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A1E82" w14:textId="1F3277B5" w:rsidR="00A21425" w:rsidRPr="00BD2890" w:rsidRDefault="00A21425" w:rsidP="00A21425">
      <w:pPr>
        <w:rPr>
          <w:rFonts w:asciiTheme="minorHAnsi" w:hAnsiTheme="minorHAnsi" w:cstheme="minorHAnsi"/>
          <w:b/>
          <w:sz w:val="72"/>
          <w:szCs w:val="72"/>
          <w:lang w:val="en-GB"/>
        </w:rPr>
      </w:pPr>
      <w:bookmarkStart w:id="0" w:name="_Hlk478313520"/>
      <w:bookmarkStart w:id="1" w:name="_Toc505089244"/>
      <w:bookmarkEnd w:id="0"/>
      <w:r w:rsidRPr="00BD2890">
        <w:rPr>
          <w:rFonts w:asciiTheme="minorHAnsi" w:hAnsiTheme="minorHAnsi" w:cstheme="minorHAnsi"/>
          <w:b/>
          <w:sz w:val="72"/>
          <w:szCs w:val="72"/>
          <w:lang w:val="en-GB"/>
        </w:rPr>
        <w:t xml:space="preserve">Module </w:t>
      </w:r>
      <w:r w:rsidR="00B82FCF" w:rsidRPr="00BD2890">
        <w:rPr>
          <w:rFonts w:asciiTheme="minorHAnsi" w:hAnsiTheme="minorHAnsi" w:cstheme="minorHAnsi"/>
          <w:b/>
          <w:sz w:val="72"/>
          <w:szCs w:val="72"/>
          <w:lang w:val="en-GB"/>
        </w:rPr>
        <w:t>4</w:t>
      </w:r>
      <w:r w:rsidRPr="00BD2890">
        <w:rPr>
          <w:rFonts w:asciiTheme="minorHAnsi" w:hAnsiTheme="minorHAnsi" w:cstheme="minorHAnsi"/>
          <w:b/>
          <w:sz w:val="72"/>
          <w:szCs w:val="72"/>
          <w:lang w:val="en-GB"/>
        </w:rPr>
        <w:t xml:space="preserve"> </w:t>
      </w:r>
    </w:p>
    <w:p w14:paraId="7CA1469A" w14:textId="364587CA" w:rsidR="00A21425" w:rsidRPr="00BD2890" w:rsidRDefault="00A21425" w:rsidP="00A21425">
      <w:pPr>
        <w:rPr>
          <w:rFonts w:asciiTheme="minorHAnsi" w:hAnsiTheme="minorHAnsi" w:cstheme="minorHAnsi"/>
          <w:b/>
          <w:sz w:val="72"/>
          <w:szCs w:val="72"/>
          <w:lang w:val="en-GB"/>
        </w:rPr>
      </w:pPr>
      <w:r w:rsidRPr="00BD2890">
        <w:rPr>
          <w:rFonts w:asciiTheme="minorHAnsi" w:hAnsiTheme="minorHAnsi" w:cstheme="minorHAnsi"/>
          <w:b/>
          <w:sz w:val="72"/>
          <w:szCs w:val="72"/>
          <w:lang w:val="en-GB"/>
        </w:rPr>
        <w:t xml:space="preserve">Pre-test Information and </w:t>
      </w:r>
      <w:r w:rsidR="000517D5" w:rsidRPr="00BD2890">
        <w:rPr>
          <w:rFonts w:asciiTheme="minorHAnsi" w:hAnsiTheme="minorHAnsi" w:cstheme="minorHAnsi"/>
          <w:b/>
          <w:sz w:val="72"/>
          <w:szCs w:val="72"/>
          <w:lang w:val="en-GB"/>
        </w:rPr>
        <w:br/>
      </w:r>
      <w:r w:rsidRPr="00BD2890">
        <w:rPr>
          <w:rFonts w:asciiTheme="minorHAnsi" w:hAnsiTheme="minorHAnsi" w:cstheme="minorHAnsi"/>
          <w:b/>
          <w:sz w:val="72"/>
          <w:szCs w:val="72"/>
          <w:lang w:val="en-GB"/>
        </w:rPr>
        <w:t xml:space="preserve">DBS Collection for Infant Virological Testing </w:t>
      </w:r>
      <w:bookmarkEnd w:id="1"/>
    </w:p>
    <w:p w14:paraId="521E78EE" w14:textId="77777777" w:rsidR="00A21425" w:rsidRPr="00BD2890" w:rsidRDefault="00A21425" w:rsidP="00A21425">
      <w:pPr>
        <w:pStyle w:val="Heading5"/>
        <w:rPr>
          <w:rFonts w:asciiTheme="minorHAnsi" w:hAnsiTheme="minorHAnsi" w:cstheme="minorHAnsi"/>
          <w:bCs w:val="0"/>
          <w:iCs w:val="0"/>
          <w:sz w:val="24"/>
          <w:lang w:val="en-GB"/>
        </w:rPr>
      </w:pPr>
      <w:r w:rsidRPr="00BD2890">
        <w:rPr>
          <w:rFonts w:asciiTheme="minorHAnsi" w:hAnsiTheme="minorHAnsi" w:cstheme="minorHAnsi"/>
          <w:bCs w:val="0"/>
          <w:iCs w:val="0"/>
          <w:noProof/>
          <w:sz w:val="24"/>
        </w:rPr>
        <w:drawing>
          <wp:inline distT="0" distB="0" distL="0" distR="0" wp14:anchorId="178731A6" wp14:editId="388861AE">
            <wp:extent cx="5760720" cy="27432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rainbow-ribbon-background-1393277149gAj.jpg"/>
                    <pic:cNvPicPr preferRelativeResize="0"/>
                  </pic:nvPicPr>
                  <pic:blipFill rotWithShape="1">
                    <a:blip r:embed="rId8">
                      <a:extLst>
                        <a:ext uri="{837473B0-CC2E-450A-ABE3-18F120FF3D39}">
                          <a1611:picAttrSrcUrl xmlns:a1611="http://schemas.microsoft.com/office/drawing/2016/11/main" r:id="rId9"/>
                        </a:ext>
                      </a:extLst>
                    </a:blip>
                    <a:srcRect l="11673" t="28637" b="38559"/>
                    <a:stretch/>
                  </pic:blipFill>
                  <pic:spPr bwMode="auto">
                    <a:xfrm>
                      <a:off x="0" y="0"/>
                      <a:ext cx="5760720" cy="274320"/>
                    </a:xfrm>
                    <a:prstGeom prst="rect">
                      <a:avLst/>
                    </a:prstGeom>
                    <a:ln>
                      <a:noFill/>
                    </a:ln>
                    <a:extLst>
                      <a:ext uri="{53640926-AAD7-44D8-BBD7-CCE9431645EC}">
                        <a14:shadowObscured xmlns:a14="http://schemas.microsoft.com/office/drawing/2010/main"/>
                      </a:ext>
                    </a:extLst>
                  </pic:spPr>
                </pic:pic>
              </a:graphicData>
            </a:graphic>
          </wp:inline>
        </w:drawing>
      </w:r>
    </w:p>
    <w:p w14:paraId="76122D61" w14:textId="77777777" w:rsidR="00A21425" w:rsidRPr="00BD2890" w:rsidRDefault="00A21425" w:rsidP="00A21425">
      <w:pPr>
        <w:rPr>
          <w:rFonts w:asciiTheme="minorHAnsi" w:hAnsiTheme="minorHAnsi" w:cstheme="minorHAnsi"/>
          <w:lang w:val="en-GB"/>
        </w:rPr>
      </w:pPr>
    </w:p>
    <w:p w14:paraId="7C0D08C3" w14:textId="77777777" w:rsidR="00A21425" w:rsidRPr="00BD2890" w:rsidRDefault="00A21425" w:rsidP="00A21425">
      <w:pPr>
        <w:rPr>
          <w:rFonts w:asciiTheme="minorHAnsi" w:hAnsiTheme="minorHAnsi" w:cstheme="minorHAnsi"/>
          <w:lang w:val="en-GB"/>
        </w:rPr>
      </w:pPr>
    </w:p>
    <w:p w14:paraId="43EAEB5D" w14:textId="77777777" w:rsidR="00A21425" w:rsidRPr="00BD2890" w:rsidRDefault="00A21425" w:rsidP="00A21425">
      <w:pPr>
        <w:rPr>
          <w:rFonts w:asciiTheme="minorHAnsi" w:hAnsiTheme="minorHAnsi" w:cstheme="minorHAnsi"/>
          <w:lang w:val="en-GB"/>
        </w:rPr>
      </w:pPr>
    </w:p>
    <w:p w14:paraId="26542DB9" w14:textId="77777777" w:rsidR="00A21425" w:rsidRPr="00BD2890" w:rsidRDefault="00A21425" w:rsidP="00A21425">
      <w:pPr>
        <w:rPr>
          <w:rFonts w:asciiTheme="minorHAnsi" w:hAnsiTheme="minorHAnsi" w:cstheme="minorHAnsi"/>
          <w:lang w:val="en-GB"/>
        </w:rPr>
      </w:pPr>
    </w:p>
    <w:p w14:paraId="066ACB02" w14:textId="2D337FD9" w:rsidR="00A21425" w:rsidRPr="00BD2890" w:rsidRDefault="00B82FCF" w:rsidP="00A21425">
      <w:pPr>
        <w:rPr>
          <w:rFonts w:asciiTheme="minorHAnsi" w:hAnsiTheme="minorHAnsi" w:cstheme="minorHAnsi"/>
          <w:b/>
          <w:sz w:val="48"/>
          <w:szCs w:val="48"/>
          <w:lang w:val="en-GB"/>
        </w:rPr>
      </w:pPr>
      <w:r w:rsidRPr="00BD2890">
        <w:rPr>
          <w:rFonts w:asciiTheme="minorHAnsi" w:hAnsiTheme="minorHAnsi" w:cstheme="minorHAnsi"/>
          <w:b/>
          <w:sz w:val="48"/>
          <w:szCs w:val="48"/>
          <w:lang w:val="en-GB"/>
        </w:rPr>
        <w:t xml:space="preserve">Module 4 </w:t>
      </w:r>
      <w:r w:rsidR="00A21425" w:rsidRPr="00BD2890">
        <w:rPr>
          <w:rFonts w:asciiTheme="minorHAnsi" w:hAnsiTheme="minorHAnsi" w:cstheme="minorHAnsi"/>
          <w:b/>
          <w:sz w:val="48"/>
          <w:szCs w:val="48"/>
          <w:lang w:val="en-GB"/>
        </w:rPr>
        <w:t xml:space="preserve">Table of Contents </w:t>
      </w:r>
    </w:p>
    <w:p w14:paraId="1A17656A" w14:textId="64C72811" w:rsidR="000517D5" w:rsidRPr="00BD2890" w:rsidRDefault="000517D5">
      <w:pPr>
        <w:rPr>
          <w:rFonts w:asciiTheme="minorHAnsi" w:hAnsiTheme="minorHAnsi" w:cstheme="minorHAnsi"/>
          <w:lang w:val="en-GB"/>
        </w:rPr>
      </w:pPr>
      <w:r w:rsidRPr="00BD2890">
        <w:rPr>
          <w:rFonts w:asciiTheme="minorHAnsi" w:hAnsiTheme="minorHAnsi" w:cstheme="minorHAnsi"/>
          <w:noProof/>
        </w:rPr>
        <w:drawing>
          <wp:inline distT="0" distB="0" distL="0" distR="0" wp14:anchorId="4758F38F" wp14:editId="7402FB9A">
            <wp:extent cx="5742432" cy="91440"/>
            <wp:effectExtent l="0" t="0" r="0" b="381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lue-grunge-paint-background.jpg"/>
                    <pic:cNvPicPr preferRelativeResize="0"/>
                  </pic:nvPicPr>
                  <pic:blipFill rotWithShape="1">
                    <a:blip r:embed="rId10">
                      <a:extLst>
                        <a:ext uri="{837473B0-CC2E-450A-ABE3-18F120FF3D39}">
                          <a1611:picAttrSrcUrl xmlns:a1611="http://schemas.microsoft.com/office/drawing/2016/11/main" r:id="rId11"/>
                        </a:ext>
                      </a:extLst>
                    </a:blip>
                    <a:srcRect l="-608" t="702" r="51276" b="47713"/>
                    <a:stretch/>
                  </pic:blipFill>
                  <pic:spPr bwMode="auto">
                    <a:xfrm>
                      <a:off x="0" y="0"/>
                      <a:ext cx="5742432" cy="91440"/>
                    </a:xfrm>
                    <a:prstGeom prst="rect">
                      <a:avLst/>
                    </a:prstGeom>
                    <a:ln>
                      <a:noFill/>
                    </a:ln>
                    <a:extLst>
                      <a:ext uri="{53640926-AAD7-44D8-BBD7-CCE9431645EC}">
                        <a14:shadowObscured xmlns:a14="http://schemas.microsoft.com/office/drawing/2010/main"/>
                      </a:ext>
                    </a:extLst>
                  </pic:spPr>
                </pic:pic>
              </a:graphicData>
            </a:graphic>
          </wp:inline>
        </w:drawing>
      </w:r>
    </w:p>
    <w:p w14:paraId="427BD9E7" w14:textId="77777777" w:rsidR="00326CB6" w:rsidRPr="00BD2890" w:rsidRDefault="00326CB6" w:rsidP="00326CB6">
      <w:pPr>
        <w:rPr>
          <w:rFonts w:cstheme="minorHAnsi"/>
          <w:lang w:val="en-GB"/>
        </w:rPr>
      </w:pPr>
    </w:p>
    <w:p w14:paraId="6CDBFB53" w14:textId="539F2D81" w:rsidR="00594CA8" w:rsidRDefault="00E52357">
      <w:pPr>
        <w:pStyle w:val="TOC1"/>
        <w:tabs>
          <w:tab w:val="right" w:leader="dot" w:pos="9019"/>
        </w:tabs>
        <w:rPr>
          <w:rFonts w:eastAsiaTheme="minorEastAsia" w:cstheme="minorBidi"/>
          <w:noProof/>
          <w:sz w:val="22"/>
          <w:szCs w:val="22"/>
        </w:rPr>
      </w:pPr>
      <w:r w:rsidRPr="00BD2890">
        <w:rPr>
          <w:rFonts w:cstheme="minorHAnsi"/>
          <w:b/>
          <w:lang w:val="en-GB"/>
        </w:rPr>
        <w:fldChar w:fldCharType="begin"/>
      </w:r>
      <w:r w:rsidRPr="00BD2890">
        <w:rPr>
          <w:rFonts w:cstheme="minorHAnsi"/>
          <w:b/>
          <w:lang w:val="en-GB"/>
        </w:rPr>
        <w:instrText xml:space="preserve"> TOC \o "1-4" \h \z \u </w:instrText>
      </w:r>
      <w:r w:rsidRPr="00BD2890">
        <w:rPr>
          <w:rFonts w:cstheme="minorHAnsi"/>
          <w:b/>
          <w:lang w:val="en-GB"/>
        </w:rPr>
        <w:fldChar w:fldCharType="separate"/>
      </w:r>
      <w:hyperlink w:anchor="_Toc20030426" w:history="1">
        <w:r w:rsidR="00594CA8" w:rsidRPr="00924A8B">
          <w:rPr>
            <w:rStyle w:val="Hyperlink"/>
            <w:rFonts w:ascii="Calibri" w:eastAsia="Batang" w:hAnsi="Calibri" w:cs="Calibri"/>
            <w:b/>
            <w:noProof/>
            <w:spacing w:val="10"/>
            <w:lang w:val="en-GB" w:eastAsia="ja-JP"/>
          </w:rPr>
          <w:t>Module 4, Part 1: Overview for the Trainer</w:t>
        </w:r>
        <w:r w:rsidR="00594CA8">
          <w:rPr>
            <w:noProof/>
            <w:webHidden/>
          </w:rPr>
          <w:tab/>
        </w:r>
        <w:r w:rsidR="00594CA8">
          <w:rPr>
            <w:noProof/>
            <w:webHidden/>
          </w:rPr>
          <w:fldChar w:fldCharType="begin"/>
        </w:r>
        <w:r w:rsidR="00594CA8">
          <w:rPr>
            <w:noProof/>
            <w:webHidden/>
          </w:rPr>
          <w:instrText xml:space="preserve"> PAGEREF _Toc20030426 \h </w:instrText>
        </w:r>
        <w:r w:rsidR="00594CA8">
          <w:rPr>
            <w:noProof/>
            <w:webHidden/>
          </w:rPr>
        </w:r>
        <w:r w:rsidR="00594CA8">
          <w:rPr>
            <w:noProof/>
            <w:webHidden/>
          </w:rPr>
          <w:fldChar w:fldCharType="separate"/>
        </w:r>
        <w:r w:rsidR="00594CA8">
          <w:rPr>
            <w:noProof/>
            <w:webHidden/>
          </w:rPr>
          <w:t>2</w:t>
        </w:r>
        <w:r w:rsidR="00594CA8">
          <w:rPr>
            <w:noProof/>
            <w:webHidden/>
          </w:rPr>
          <w:fldChar w:fldCharType="end"/>
        </w:r>
      </w:hyperlink>
    </w:p>
    <w:p w14:paraId="4E457E76" w14:textId="3E80CE42" w:rsidR="00594CA8" w:rsidRDefault="00C06EB3">
      <w:pPr>
        <w:pStyle w:val="TOC3"/>
        <w:tabs>
          <w:tab w:val="right" w:leader="dot" w:pos="9019"/>
        </w:tabs>
        <w:rPr>
          <w:rFonts w:eastAsiaTheme="minorEastAsia" w:cstheme="minorBidi"/>
          <w:noProof/>
          <w:sz w:val="22"/>
          <w:szCs w:val="22"/>
        </w:rPr>
      </w:pPr>
      <w:hyperlink w:anchor="_Toc20030427" w:history="1">
        <w:r w:rsidR="00594CA8" w:rsidRPr="00924A8B">
          <w:rPr>
            <w:rStyle w:val="Hyperlink"/>
            <w:rFonts w:cstheme="minorHAnsi"/>
            <w:noProof/>
            <w:kern w:val="32"/>
          </w:rPr>
          <w:t>Session 4.1: Infant HIV Testing: Pre-test Information</w:t>
        </w:r>
        <w:r w:rsidR="00594CA8">
          <w:rPr>
            <w:noProof/>
            <w:webHidden/>
          </w:rPr>
          <w:tab/>
        </w:r>
        <w:r w:rsidR="00594CA8">
          <w:rPr>
            <w:noProof/>
            <w:webHidden/>
          </w:rPr>
          <w:fldChar w:fldCharType="begin"/>
        </w:r>
        <w:r w:rsidR="00594CA8">
          <w:rPr>
            <w:noProof/>
            <w:webHidden/>
          </w:rPr>
          <w:instrText xml:space="preserve"> PAGEREF _Toc20030427 \h </w:instrText>
        </w:r>
        <w:r w:rsidR="00594CA8">
          <w:rPr>
            <w:noProof/>
            <w:webHidden/>
          </w:rPr>
        </w:r>
        <w:r w:rsidR="00594CA8">
          <w:rPr>
            <w:noProof/>
            <w:webHidden/>
          </w:rPr>
          <w:fldChar w:fldCharType="separate"/>
        </w:r>
        <w:r w:rsidR="00594CA8">
          <w:rPr>
            <w:noProof/>
            <w:webHidden/>
          </w:rPr>
          <w:t>4</w:t>
        </w:r>
        <w:r w:rsidR="00594CA8">
          <w:rPr>
            <w:noProof/>
            <w:webHidden/>
          </w:rPr>
          <w:fldChar w:fldCharType="end"/>
        </w:r>
      </w:hyperlink>
    </w:p>
    <w:p w14:paraId="5B115081" w14:textId="55F9376E" w:rsidR="00594CA8" w:rsidRDefault="00C06EB3">
      <w:pPr>
        <w:pStyle w:val="TOC4"/>
        <w:rPr>
          <w:rFonts w:eastAsiaTheme="minorEastAsia" w:cstheme="minorBidi"/>
          <w:noProof/>
          <w:sz w:val="22"/>
          <w:szCs w:val="22"/>
        </w:rPr>
      </w:pPr>
      <w:hyperlink w:anchor="_Toc20030428" w:history="1">
        <w:r w:rsidR="00594CA8" w:rsidRPr="00924A8B">
          <w:rPr>
            <w:rStyle w:val="Hyperlink"/>
            <w:rFonts w:cstheme="minorHAnsi"/>
            <w:noProof/>
          </w:rPr>
          <w:t>Exercise 1</w:t>
        </w:r>
        <w:r w:rsidR="00594CA8">
          <w:rPr>
            <w:noProof/>
            <w:webHidden/>
          </w:rPr>
          <w:tab/>
        </w:r>
        <w:r w:rsidR="00594CA8">
          <w:rPr>
            <w:noProof/>
            <w:webHidden/>
          </w:rPr>
          <w:fldChar w:fldCharType="begin"/>
        </w:r>
        <w:r w:rsidR="00594CA8">
          <w:rPr>
            <w:noProof/>
            <w:webHidden/>
          </w:rPr>
          <w:instrText xml:space="preserve"> PAGEREF _Toc20030428 \h </w:instrText>
        </w:r>
        <w:r w:rsidR="00594CA8">
          <w:rPr>
            <w:noProof/>
            <w:webHidden/>
          </w:rPr>
        </w:r>
        <w:r w:rsidR="00594CA8">
          <w:rPr>
            <w:noProof/>
            <w:webHidden/>
          </w:rPr>
          <w:fldChar w:fldCharType="separate"/>
        </w:r>
        <w:r w:rsidR="00594CA8">
          <w:rPr>
            <w:noProof/>
            <w:webHidden/>
          </w:rPr>
          <w:t>6</w:t>
        </w:r>
        <w:r w:rsidR="00594CA8">
          <w:rPr>
            <w:noProof/>
            <w:webHidden/>
          </w:rPr>
          <w:fldChar w:fldCharType="end"/>
        </w:r>
      </w:hyperlink>
    </w:p>
    <w:p w14:paraId="424A4452" w14:textId="1DAEB49A" w:rsidR="00594CA8" w:rsidRDefault="00C06EB3">
      <w:pPr>
        <w:pStyle w:val="TOC3"/>
        <w:tabs>
          <w:tab w:val="right" w:leader="dot" w:pos="9019"/>
        </w:tabs>
        <w:rPr>
          <w:rFonts w:eastAsiaTheme="minorEastAsia" w:cstheme="minorBidi"/>
          <w:noProof/>
          <w:sz w:val="22"/>
          <w:szCs w:val="22"/>
        </w:rPr>
      </w:pPr>
      <w:hyperlink w:anchor="_Toc20030429" w:history="1">
        <w:r w:rsidR="00594CA8" w:rsidRPr="00924A8B">
          <w:rPr>
            <w:rStyle w:val="Hyperlink"/>
            <w:rFonts w:cstheme="minorHAnsi"/>
            <w:noProof/>
            <w:kern w:val="32"/>
          </w:rPr>
          <w:t>Session 4.2: Dried Blood Spot Collection, Drying, Packing and Shipment</w:t>
        </w:r>
        <w:r w:rsidR="00594CA8">
          <w:rPr>
            <w:noProof/>
            <w:webHidden/>
          </w:rPr>
          <w:tab/>
        </w:r>
        <w:r w:rsidR="00594CA8">
          <w:rPr>
            <w:noProof/>
            <w:webHidden/>
          </w:rPr>
          <w:fldChar w:fldCharType="begin"/>
        </w:r>
        <w:r w:rsidR="00594CA8">
          <w:rPr>
            <w:noProof/>
            <w:webHidden/>
          </w:rPr>
          <w:instrText xml:space="preserve"> PAGEREF _Toc20030429 \h </w:instrText>
        </w:r>
        <w:r w:rsidR="00594CA8">
          <w:rPr>
            <w:noProof/>
            <w:webHidden/>
          </w:rPr>
        </w:r>
        <w:r w:rsidR="00594CA8">
          <w:rPr>
            <w:noProof/>
            <w:webHidden/>
          </w:rPr>
          <w:fldChar w:fldCharType="separate"/>
        </w:r>
        <w:r w:rsidR="00594CA8">
          <w:rPr>
            <w:noProof/>
            <w:webHidden/>
          </w:rPr>
          <w:t>8</w:t>
        </w:r>
        <w:r w:rsidR="00594CA8">
          <w:rPr>
            <w:noProof/>
            <w:webHidden/>
          </w:rPr>
          <w:fldChar w:fldCharType="end"/>
        </w:r>
      </w:hyperlink>
    </w:p>
    <w:p w14:paraId="362BE75D" w14:textId="552063F8" w:rsidR="00594CA8" w:rsidRDefault="00C06EB3">
      <w:pPr>
        <w:pStyle w:val="TOC4"/>
        <w:rPr>
          <w:rFonts w:eastAsiaTheme="minorEastAsia" w:cstheme="minorBidi"/>
          <w:noProof/>
          <w:sz w:val="22"/>
          <w:szCs w:val="22"/>
        </w:rPr>
      </w:pPr>
      <w:hyperlink w:anchor="_Toc20030430" w:history="1">
        <w:r w:rsidR="00594CA8" w:rsidRPr="00924A8B">
          <w:rPr>
            <w:rStyle w:val="Hyperlink"/>
            <w:rFonts w:cstheme="minorHAnsi"/>
            <w:noProof/>
          </w:rPr>
          <w:t>Exercise 2</w:t>
        </w:r>
        <w:r w:rsidR="00594CA8">
          <w:rPr>
            <w:noProof/>
            <w:webHidden/>
          </w:rPr>
          <w:tab/>
        </w:r>
        <w:r w:rsidR="00594CA8">
          <w:rPr>
            <w:noProof/>
            <w:webHidden/>
          </w:rPr>
          <w:fldChar w:fldCharType="begin"/>
        </w:r>
        <w:r w:rsidR="00594CA8">
          <w:rPr>
            <w:noProof/>
            <w:webHidden/>
          </w:rPr>
          <w:instrText xml:space="preserve"> PAGEREF _Toc20030430 \h </w:instrText>
        </w:r>
        <w:r w:rsidR="00594CA8">
          <w:rPr>
            <w:noProof/>
            <w:webHidden/>
          </w:rPr>
        </w:r>
        <w:r w:rsidR="00594CA8">
          <w:rPr>
            <w:noProof/>
            <w:webHidden/>
          </w:rPr>
          <w:fldChar w:fldCharType="separate"/>
        </w:r>
        <w:r w:rsidR="00594CA8">
          <w:rPr>
            <w:noProof/>
            <w:webHidden/>
          </w:rPr>
          <w:t>14</w:t>
        </w:r>
        <w:r w:rsidR="00594CA8">
          <w:rPr>
            <w:noProof/>
            <w:webHidden/>
          </w:rPr>
          <w:fldChar w:fldCharType="end"/>
        </w:r>
      </w:hyperlink>
    </w:p>
    <w:p w14:paraId="4D57B200" w14:textId="62869A9B" w:rsidR="00594CA8" w:rsidRDefault="00C06EB3">
      <w:pPr>
        <w:pStyle w:val="TOC4"/>
        <w:rPr>
          <w:rFonts w:eastAsiaTheme="minorEastAsia" w:cstheme="minorBidi"/>
          <w:noProof/>
          <w:sz w:val="22"/>
          <w:szCs w:val="22"/>
        </w:rPr>
      </w:pPr>
      <w:hyperlink w:anchor="_Toc20030431" w:history="1">
        <w:r w:rsidR="00594CA8" w:rsidRPr="00924A8B">
          <w:rPr>
            <w:rStyle w:val="Hyperlink"/>
            <w:rFonts w:cstheme="minorHAnsi"/>
            <w:noProof/>
          </w:rPr>
          <w:t>Exercise 3</w:t>
        </w:r>
        <w:r w:rsidR="00594CA8">
          <w:rPr>
            <w:noProof/>
            <w:webHidden/>
          </w:rPr>
          <w:tab/>
        </w:r>
        <w:r w:rsidR="00594CA8">
          <w:rPr>
            <w:noProof/>
            <w:webHidden/>
          </w:rPr>
          <w:fldChar w:fldCharType="begin"/>
        </w:r>
        <w:r w:rsidR="00594CA8">
          <w:rPr>
            <w:noProof/>
            <w:webHidden/>
          </w:rPr>
          <w:instrText xml:space="preserve"> PAGEREF _Toc20030431 \h </w:instrText>
        </w:r>
        <w:r w:rsidR="00594CA8">
          <w:rPr>
            <w:noProof/>
            <w:webHidden/>
          </w:rPr>
        </w:r>
        <w:r w:rsidR="00594CA8">
          <w:rPr>
            <w:noProof/>
            <w:webHidden/>
          </w:rPr>
          <w:fldChar w:fldCharType="separate"/>
        </w:r>
        <w:r w:rsidR="00594CA8">
          <w:rPr>
            <w:noProof/>
            <w:webHidden/>
          </w:rPr>
          <w:t>16</w:t>
        </w:r>
        <w:r w:rsidR="00594CA8">
          <w:rPr>
            <w:noProof/>
            <w:webHidden/>
          </w:rPr>
          <w:fldChar w:fldCharType="end"/>
        </w:r>
      </w:hyperlink>
    </w:p>
    <w:p w14:paraId="38549453" w14:textId="4811354B" w:rsidR="00594CA8" w:rsidRDefault="00C06EB3">
      <w:pPr>
        <w:pStyle w:val="TOC1"/>
        <w:tabs>
          <w:tab w:val="right" w:leader="dot" w:pos="9019"/>
        </w:tabs>
        <w:rPr>
          <w:rFonts w:eastAsiaTheme="minorEastAsia" w:cstheme="minorBidi"/>
          <w:noProof/>
          <w:sz w:val="22"/>
          <w:szCs w:val="22"/>
        </w:rPr>
      </w:pPr>
      <w:hyperlink w:anchor="_Toc20030432" w:history="1">
        <w:r w:rsidR="00594CA8" w:rsidRPr="00924A8B">
          <w:rPr>
            <w:rStyle w:val="Hyperlink"/>
            <w:rFonts w:ascii="Calibri" w:eastAsia="Batang" w:hAnsi="Calibri" w:cs="Calibri"/>
            <w:b/>
            <w:noProof/>
            <w:spacing w:val="10"/>
            <w:lang w:val="en-GB" w:eastAsia="ja-JP"/>
          </w:rPr>
          <w:t>Module 4, Part 2: Course Content</w:t>
        </w:r>
        <w:r w:rsidR="00594CA8">
          <w:rPr>
            <w:noProof/>
            <w:webHidden/>
          </w:rPr>
          <w:tab/>
        </w:r>
        <w:r w:rsidR="00594CA8">
          <w:rPr>
            <w:noProof/>
            <w:webHidden/>
          </w:rPr>
          <w:fldChar w:fldCharType="begin"/>
        </w:r>
        <w:r w:rsidR="00594CA8">
          <w:rPr>
            <w:noProof/>
            <w:webHidden/>
          </w:rPr>
          <w:instrText xml:space="preserve"> PAGEREF _Toc20030432 \h </w:instrText>
        </w:r>
        <w:r w:rsidR="00594CA8">
          <w:rPr>
            <w:noProof/>
            <w:webHidden/>
          </w:rPr>
        </w:r>
        <w:r w:rsidR="00594CA8">
          <w:rPr>
            <w:noProof/>
            <w:webHidden/>
          </w:rPr>
          <w:fldChar w:fldCharType="separate"/>
        </w:r>
        <w:r w:rsidR="00594CA8">
          <w:rPr>
            <w:noProof/>
            <w:webHidden/>
          </w:rPr>
          <w:t>20</w:t>
        </w:r>
        <w:r w:rsidR="00594CA8">
          <w:rPr>
            <w:noProof/>
            <w:webHidden/>
          </w:rPr>
          <w:fldChar w:fldCharType="end"/>
        </w:r>
      </w:hyperlink>
    </w:p>
    <w:p w14:paraId="1FCB0454" w14:textId="24C12C13" w:rsidR="00594CA8" w:rsidRDefault="00C06EB3">
      <w:pPr>
        <w:pStyle w:val="TOC3"/>
        <w:tabs>
          <w:tab w:val="right" w:leader="dot" w:pos="9019"/>
        </w:tabs>
        <w:rPr>
          <w:rFonts w:eastAsiaTheme="minorEastAsia" w:cstheme="minorBidi"/>
          <w:noProof/>
          <w:sz w:val="22"/>
          <w:szCs w:val="22"/>
        </w:rPr>
      </w:pPr>
      <w:hyperlink w:anchor="_Toc20030433" w:history="1">
        <w:r w:rsidR="00594CA8" w:rsidRPr="00924A8B">
          <w:rPr>
            <w:rStyle w:val="Hyperlink"/>
            <w:rFonts w:cstheme="minorHAnsi"/>
            <w:noProof/>
            <w:kern w:val="32"/>
          </w:rPr>
          <w:t>Session 4.1 Course Content:  Infant HIV Testing: Pre-test Information</w:t>
        </w:r>
        <w:r w:rsidR="00594CA8">
          <w:rPr>
            <w:noProof/>
            <w:webHidden/>
          </w:rPr>
          <w:tab/>
        </w:r>
        <w:r w:rsidR="00594CA8">
          <w:rPr>
            <w:noProof/>
            <w:webHidden/>
          </w:rPr>
          <w:fldChar w:fldCharType="begin"/>
        </w:r>
        <w:r w:rsidR="00594CA8">
          <w:rPr>
            <w:noProof/>
            <w:webHidden/>
          </w:rPr>
          <w:instrText xml:space="preserve"> PAGEREF _Toc20030433 \h </w:instrText>
        </w:r>
        <w:r w:rsidR="00594CA8">
          <w:rPr>
            <w:noProof/>
            <w:webHidden/>
          </w:rPr>
        </w:r>
        <w:r w:rsidR="00594CA8">
          <w:rPr>
            <w:noProof/>
            <w:webHidden/>
          </w:rPr>
          <w:fldChar w:fldCharType="separate"/>
        </w:r>
        <w:r w:rsidR="00594CA8">
          <w:rPr>
            <w:noProof/>
            <w:webHidden/>
          </w:rPr>
          <w:t>20</w:t>
        </w:r>
        <w:r w:rsidR="00594CA8">
          <w:rPr>
            <w:noProof/>
            <w:webHidden/>
          </w:rPr>
          <w:fldChar w:fldCharType="end"/>
        </w:r>
      </w:hyperlink>
    </w:p>
    <w:p w14:paraId="4A71CBA1" w14:textId="421144ED" w:rsidR="00594CA8" w:rsidRDefault="00C06EB3">
      <w:pPr>
        <w:pStyle w:val="TOC3"/>
        <w:tabs>
          <w:tab w:val="right" w:leader="dot" w:pos="9019"/>
        </w:tabs>
        <w:rPr>
          <w:rFonts w:eastAsiaTheme="minorEastAsia" w:cstheme="minorBidi"/>
          <w:noProof/>
          <w:sz w:val="22"/>
          <w:szCs w:val="22"/>
        </w:rPr>
      </w:pPr>
      <w:hyperlink w:anchor="_Toc20030434" w:history="1">
        <w:r w:rsidR="00594CA8" w:rsidRPr="00924A8B">
          <w:rPr>
            <w:rStyle w:val="Hyperlink"/>
            <w:rFonts w:cstheme="minorHAnsi"/>
            <w:noProof/>
            <w:kern w:val="32"/>
          </w:rPr>
          <w:t>Session 4.2 Course Content: Dried Blood Spot Collection, Drying, Packing and Shipment</w:t>
        </w:r>
        <w:r w:rsidR="00594CA8">
          <w:rPr>
            <w:noProof/>
            <w:webHidden/>
          </w:rPr>
          <w:tab/>
        </w:r>
        <w:r w:rsidR="00594CA8">
          <w:rPr>
            <w:noProof/>
            <w:webHidden/>
          </w:rPr>
          <w:fldChar w:fldCharType="begin"/>
        </w:r>
        <w:r w:rsidR="00594CA8">
          <w:rPr>
            <w:noProof/>
            <w:webHidden/>
          </w:rPr>
          <w:instrText xml:space="preserve"> PAGEREF _Toc20030434 \h </w:instrText>
        </w:r>
        <w:r w:rsidR="00594CA8">
          <w:rPr>
            <w:noProof/>
            <w:webHidden/>
          </w:rPr>
        </w:r>
        <w:r w:rsidR="00594CA8">
          <w:rPr>
            <w:noProof/>
            <w:webHidden/>
          </w:rPr>
          <w:fldChar w:fldCharType="separate"/>
        </w:r>
        <w:r w:rsidR="00594CA8">
          <w:rPr>
            <w:noProof/>
            <w:webHidden/>
          </w:rPr>
          <w:t>23</w:t>
        </w:r>
        <w:r w:rsidR="00594CA8">
          <w:rPr>
            <w:noProof/>
            <w:webHidden/>
          </w:rPr>
          <w:fldChar w:fldCharType="end"/>
        </w:r>
      </w:hyperlink>
    </w:p>
    <w:p w14:paraId="0A9DB369" w14:textId="7906C4F0" w:rsidR="00594CA8" w:rsidRDefault="00C06EB3">
      <w:pPr>
        <w:pStyle w:val="TOC1"/>
        <w:tabs>
          <w:tab w:val="right" w:leader="dot" w:pos="9019"/>
        </w:tabs>
        <w:rPr>
          <w:rFonts w:eastAsiaTheme="minorEastAsia" w:cstheme="minorBidi"/>
          <w:noProof/>
          <w:sz w:val="22"/>
          <w:szCs w:val="22"/>
        </w:rPr>
      </w:pPr>
      <w:hyperlink w:anchor="_Toc20030435" w:history="1">
        <w:r w:rsidR="00594CA8" w:rsidRPr="00924A8B">
          <w:rPr>
            <w:rStyle w:val="Hyperlink"/>
            <w:rFonts w:ascii="Calibri" w:eastAsia="Batang" w:hAnsi="Calibri" w:cs="Calibri"/>
            <w:b/>
            <w:noProof/>
            <w:spacing w:val="10"/>
            <w:lang w:val="en-GB" w:eastAsia="ja-JP"/>
          </w:rPr>
          <w:t>Appendix 4A: Listening and Learning Skills Checklist</w:t>
        </w:r>
        <w:r w:rsidR="00594CA8">
          <w:rPr>
            <w:noProof/>
            <w:webHidden/>
          </w:rPr>
          <w:tab/>
        </w:r>
        <w:r w:rsidR="00594CA8">
          <w:rPr>
            <w:noProof/>
            <w:webHidden/>
          </w:rPr>
          <w:fldChar w:fldCharType="begin"/>
        </w:r>
        <w:r w:rsidR="00594CA8">
          <w:rPr>
            <w:noProof/>
            <w:webHidden/>
          </w:rPr>
          <w:instrText xml:space="preserve"> PAGEREF _Toc20030435 \h </w:instrText>
        </w:r>
        <w:r w:rsidR="00594CA8">
          <w:rPr>
            <w:noProof/>
            <w:webHidden/>
          </w:rPr>
        </w:r>
        <w:r w:rsidR="00594CA8">
          <w:rPr>
            <w:noProof/>
            <w:webHidden/>
          </w:rPr>
          <w:fldChar w:fldCharType="separate"/>
        </w:r>
        <w:r w:rsidR="00594CA8">
          <w:rPr>
            <w:noProof/>
            <w:webHidden/>
          </w:rPr>
          <w:t>32</w:t>
        </w:r>
        <w:r w:rsidR="00594CA8">
          <w:rPr>
            <w:noProof/>
            <w:webHidden/>
          </w:rPr>
          <w:fldChar w:fldCharType="end"/>
        </w:r>
      </w:hyperlink>
    </w:p>
    <w:p w14:paraId="5EF88767" w14:textId="53FCBD82" w:rsidR="00594CA8" w:rsidRDefault="00C06EB3">
      <w:pPr>
        <w:pStyle w:val="TOC1"/>
        <w:tabs>
          <w:tab w:val="right" w:leader="dot" w:pos="9019"/>
        </w:tabs>
        <w:rPr>
          <w:rFonts w:eastAsiaTheme="minorEastAsia" w:cstheme="minorBidi"/>
          <w:noProof/>
          <w:sz w:val="22"/>
          <w:szCs w:val="22"/>
        </w:rPr>
      </w:pPr>
      <w:hyperlink w:anchor="_Toc20030436" w:history="1">
        <w:r w:rsidR="00594CA8" w:rsidRPr="00924A8B">
          <w:rPr>
            <w:rStyle w:val="Hyperlink"/>
            <w:rFonts w:ascii="Calibri" w:eastAsia="Batang" w:hAnsi="Calibri" w:cs="Calibri"/>
            <w:b/>
            <w:noProof/>
            <w:spacing w:val="10"/>
            <w:lang w:val="en-GB" w:eastAsia="ja-JP"/>
          </w:rPr>
          <w:t>Appendix 4B: Infant PCR Laboratory Requisition Form</w:t>
        </w:r>
        <w:r w:rsidR="00594CA8">
          <w:rPr>
            <w:noProof/>
            <w:webHidden/>
          </w:rPr>
          <w:tab/>
        </w:r>
        <w:r w:rsidR="00594CA8">
          <w:rPr>
            <w:noProof/>
            <w:webHidden/>
          </w:rPr>
          <w:fldChar w:fldCharType="begin"/>
        </w:r>
        <w:r w:rsidR="00594CA8">
          <w:rPr>
            <w:noProof/>
            <w:webHidden/>
          </w:rPr>
          <w:instrText xml:space="preserve"> PAGEREF _Toc20030436 \h </w:instrText>
        </w:r>
        <w:r w:rsidR="00594CA8">
          <w:rPr>
            <w:noProof/>
            <w:webHidden/>
          </w:rPr>
        </w:r>
        <w:r w:rsidR="00594CA8">
          <w:rPr>
            <w:noProof/>
            <w:webHidden/>
          </w:rPr>
          <w:fldChar w:fldCharType="separate"/>
        </w:r>
        <w:r w:rsidR="00594CA8">
          <w:rPr>
            <w:noProof/>
            <w:webHidden/>
          </w:rPr>
          <w:t>33</w:t>
        </w:r>
        <w:r w:rsidR="00594CA8">
          <w:rPr>
            <w:noProof/>
            <w:webHidden/>
          </w:rPr>
          <w:fldChar w:fldCharType="end"/>
        </w:r>
      </w:hyperlink>
    </w:p>
    <w:p w14:paraId="7F6F6676" w14:textId="78EDF30A" w:rsidR="00594CA8" w:rsidRDefault="00C06EB3">
      <w:pPr>
        <w:pStyle w:val="TOC1"/>
        <w:tabs>
          <w:tab w:val="right" w:leader="dot" w:pos="9019"/>
        </w:tabs>
        <w:rPr>
          <w:rFonts w:eastAsiaTheme="minorEastAsia" w:cstheme="minorBidi"/>
          <w:noProof/>
          <w:sz w:val="22"/>
          <w:szCs w:val="22"/>
        </w:rPr>
      </w:pPr>
      <w:hyperlink w:anchor="_Toc20030437" w:history="1">
        <w:r w:rsidR="00594CA8" w:rsidRPr="00924A8B">
          <w:rPr>
            <w:rStyle w:val="Hyperlink"/>
            <w:rFonts w:ascii="Calibri" w:eastAsia="Batang" w:hAnsi="Calibri" w:cs="Calibri"/>
            <w:b/>
            <w:noProof/>
            <w:spacing w:val="10"/>
            <w:lang w:val="en-GB" w:eastAsia="ja-JP"/>
          </w:rPr>
          <w:t>Appendix 4C: Specimen Delivery Checklist</w:t>
        </w:r>
        <w:r w:rsidR="00594CA8">
          <w:rPr>
            <w:noProof/>
            <w:webHidden/>
          </w:rPr>
          <w:tab/>
        </w:r>
        <w:r w:rsidR="00594CA8">
          <w:rPr>
            <w:noProof/>
            <w:webHidden/>
          </w:rPr>
          <w:fldChar w:fldCharType="begin"/>
        </w:r>
        <w:r w:rsidR="00594CA8">
          <w:rPr>
            <w:noProof/>
            <w:webHidden/>
          </w:rPr>
          <w:instrText xml:space="preserve"> PAGEREF _Toc20030437 \h </w:instrText>
        </w:r>
        <w:r w:rsidR="00594CA8">
          <w:rPr>
            <w:noProof/>
            <w:webHidden/>
          </w:rPr>
        </w:r>
        <w:r w:rsidR="00594CA8">
          <w:rPr>
            <w:noProof/>
            <w:webHidden/>
          </w:rPr>
          <w:fldChar w:fldCharType="separate"/>
        </w:r>
        <w:r w:rsidR="00594CA8">
          <w:rPr>
            <w:noProof/>
            <w:webHidden/>
          </w:rPr>
          <w:t>34</w:t>
        </w:r>
        <w:r w:rsidR="00594CA8">
          <w:rPr>
            <w:noProof/>
            <w:webHidden/>
          </w:rPr>
          <w:fldChar w:fldCharType="end"/>
        </w:r>
      </w:hyperlink>
    </w:p>
    <w:p w14:paraId="6FBABA38" w14:textId="5860DB8C" w:rsidR="00594CA8" w:rsidRDefault="00C06EB3">
      <w:pPr>
        <w:pStyle w:val="TOC1"/>
        <w:tabs>
          <w:tab w:val="right" w:leader="dot" w:pos="9019"/>
        </w:tabs>
        <w:rPr>
          <w:rFonts w:eastAsiaTheme="minorEastAsia" w:cstheme="minorBidi"/>
          <w:noProof/>
          <w:sz w:val="22"/>
          <w:szCs w:val="22"/>
        </w:rPr>
      </w:pPr>
      <w:hyperlink w:anchor="_Toc20030438" w:history="1">
        <w:r w:rsidR="00594CA8" w:rsidRPr="00924A8B">
          <w:rPr>
            <w:rStyle w:val="Hyperlink"/>
            <w:rFonts w:ascii="Calibri" w:eastAsia="Batang" w:hAnsi="Calibri" w:cs="Calibri"/>
            <w:b/>
            <w:noProof/>
            <w:spacing w:val="10"/>
            <w:lang w:val="en-GB" w:eastAsia="ja-JP"/>
          </w:rPr>
          <w:t>Appendix 4D: Relevant Pages of Child Health Card</w:t>
        </w:r>
        <w:r w:rsidR="00594CA8">
          <w:rPr>
            <w:noProof/>
            <w:webHidden/>
          </w:rPr>
          <w:tab/>
        </w:r>
        <w:r w:rsidR="00594CA8">
          <w:rPr>
            <w:noProof/>
            <w:webHidden/>
          </w:rPr>
          <w:fldChar w:fldCharType="begin"/>
        </w:r>
        <w:r w:rsidR="00594CA8">
          <w:rPr>
            <w:noProof/>
            <w:webHidden/>
          </w:rPr>
          <w:instrText xml:space="preserve"> PAGEREF _Toc20030438 \h </w:instrText>
        </w:r>
        <w:r w:rsidR="00594CA8">
          <w:rPr>
            <w:noProof/>
            <w:webHidden/>
          </w:rPr>
        </w:r>
        <w:r w:rsidR="00594CA8">
          <w:rPr>
            <w:noProof/>
            <w:webHidden/>
          </w:rPr>
          <w:fldChar w:fldCharType="separate"/>
        </w:r>
        <w:r w:rsidR="00594CA8">
          <w:rPr>
            <w:noProof/>
            <w:webHidden/>
          </w:rPr>
          <w:t>35</w:t>
        </w:r>
        <w:r w:rsidR="00594CA8">
          <w:rPr>
            <w:noProof/>
            <w:webHidden/>
          </w:rPr>
          <w:fldChar w:fldCharType="end"/>
        </w:r>
      </w:hyperlink>
    </w:p>
    <w:p w14:paraId="6986F233" w14:textId="687A7941" w:rsidR="00594CA8" w:rsidRDefault="00C06EB3">
      <w:pPr>
        <w:pStyle w:val="TOC1"/>
        <w:tabs>
          <w:tab w:val="right" w:leader="dot" w:pos="9019"/>
        </w:tabs>
        <w:rPr>
          <w:rFonts w:eastAsiaTheme="minorEastAsia" w:cstheme="minorBidi"/>
          <w:noProof/>
          <w:sz w:val="22"/>
          <w:szCs w:val="22"/>
        </w:rPr>
      </w:pPr>
      <w:hyperlink w:anchor="_Toc20030439" w:history="1">
        <w:r w:rsidR="00594CA8" w:rsidRPr="00924A8B">
          <w:rPr>
            <w:rStyle w:val="Hyperlink"/>
            <w:rFonts w:ascii="Calibri" w:eastAsia="Batang" w:hAnsi="Calibri" w:cs="Calibri"/>
            <w:b/>
            <w:noProof/>
            <w:spacing w:val="10"/>
            <w:lang w:val="en-GB" w:eastAsia="ja-JP"/>
          </w:rPr>
          <w:t>Appendix 4E: Collection of DBS from Infants for PCR Testing</w:t>
        </w:r>
        <w:r w:rsidR="00594CA8">
          <w:rPr>
            <w:noProof/>
            <w:webHidden/>
          </w:rPr>
          <w:tab/>
        </w:r>
        <w:r w:rsidR="00594CA8">
          <w:rPr>
            <w:noProof/>
            <w:webHidden/>
          </w:rPr>
          <w:fldChar w:fldCharType="begin"/>
        </w:r>
        <w:r w:rsidR="00594CA8">
          <w:rPr>
            <w:noProof/>
            <w:webHidden/>
          </w:rPr>
          <w:instrText xml:space="preserve"> PAGEREF _Toc20030439 \h </w:instrText>
        </w:r>
        <w:r w:rsidR="00594CA8">
          <w:rPr>
            <w:noProof/>
            <w:webHidden/>
          </w:rPr>
        </w:r>
        <w:r w:rsidR="00594CA8">
          <w:rPr>
            <w:noProof/>
            <w:webHidden/>
          </w:rPr>
          <w:fldChar w:fldCharType="separate"/>
        </w:r>
        <w:r w:rsidR="00594CA8">
          <w:rPr>
            <w:noProof/>
            <w:webHidden/>
          </w:rPr>
          <w:t>36</w:t>
        </w:r>
        <w:r w:rsidR="00594CA8">
          <w:rPr>
            <w:noProof/>
            <w:webHidden/>
          </w:rPr>
          <w:fldChar w:fldCharType="end"/>
        </w:r>
      </w:hyperlink>
    </w:p>
    <w:p w14:paraId="7906721B" w14:textId="28936D8E" w:rsidR="00594CA8" w:rsidRDefault="00C06EB3">
      <w:pPr>
        <w:pStyle w:val="TOC1"/>
        <w:tabs>
          <w:tab w:val="right" w:leader="dot" w:pos="9019"/>
        </w:tabs>
        <w:rPr>
          <w:rFonts w:eastAsiaTheme="minorEastAsia" w:cstheme="minorBidi"/>
          <w:noProof/>
          <w:sz w:val="22"/>
          <w:szCs w:val="22"/>
        </w:rPr>
      </w:pPr>
      <w:hyperlink w:anchor="_Toc20030440" w:history="1">
        <w:r w:rsidR="00594CA8" w:rsidRPr="00924A8B">
          <w:rPr>
            <w:rStyle w:val="Hyperlink"/>
            <w:rFonts w:ascii="Calibri" w:eastAsia="Batang" w:hAnsi="Calibri" w:cs="Calibri"/>
            <w:b/>
            <w:noProof/>
            <w:spacing w:val="10"/>
            <w:lang w:val="en-GB" w:eastAsia="ja-JP"/>
          </w:rPr>
          <w:t>Appendix 4F: Drying and Packaging DBS Samples for Transport</w:t>
        </w:r>
        <w:r w:rsidR="00594CA8">
          <w:rPr>
            <w:noProof/>
            <w:webHidden/>
          </w:rPr>
          <w:tab/>
        </w:r>
        <w:r w:rsidR="00594CA8">
          <w:rPr>
            <w:noProof/>
            <w:webHidden/>
          </w:rPr>
          <w:fldChar w:fldCharType="begin"/>
        </w:r>
        <w:r w:rsidR="00594CA8">
          <w:rPr>
            <w:noProof/>
            <w:webHidden/>
          </w:rPr>
          <w:instrText xml:space="preserve"> PAGEREF _Toc20030440 \h </w:instrText>
        </w:r>
        <w:r w:rsidR="00594CA8">
          <w:rPr>
            <w:noProof/>
            <w:webHidden/>
          </w:rPr>
        </w:r>
        <w:r w:rsidR="00594CA8">
          <w:rPr>
            <w:noProof/>
            <w:webHidden/>
          </w:rPr>
          <w:fldChar w:fldCharType="separate"/>
        </w:r>
        <w:r w:rsidR="00594CA8">
          <w:rPr>
            <w:noProof/>
            <w:webHidden/>
          </w:rPr>
          <w:t>37</w:t>
        </w:r>
        <w:r w:rsidR="00594CA8">
          <w:rPr>
            <w:noProof/>
            <w:webHidden/>
          </w:rPr>
          <w:fldChar w:fldCharType="end"/>
        </w:r>
      </w:hyperlink>
    </w:p>
    <w:p w14:paraId="07545F03" w14:textId="74883FD9" w:rsidR="00594CA8" w:rsidRDefault="00C06EB3">
      <w:pPr>
        <w:pStyle w:val="TOC1"/>
        <w:tabs>
          <w:tab w:val="right" w:leader="dot" w:pos="9019"/>
        </w:tabs>
        <w:rPr>
          <w:rFonts w:eastAsiaTheme="minorEastAsia" w:cstheme="minorBidi"/>
          <w:noProof/>
          <w:sz w:val="22"/>
          <w:szCs w:val="22"/>
        </w:rPr>
      </w:pPr>
      <w:hyperlink w:anchor="_Toc20030441" w:history="1">
        <w:r w:rsidR="00594CA8" w:rsidRPr="00924A8B">
          <w:rPr>
            <w:rStyle w:val="Hyperlink"/>
            <w:rFonts w:eastAsia="Batang" w:cstheme="minorHAnsi"/>
            <w:b/>
            <w:noProof/>
            <w:spacing w:val="10"/>
            <w:lang w:val="en-GB" w:eastAsia="ja-JP"/>
          </w:rPr>
          <w:t>References</w:t>
        </w:r>
        <w:r w:rsidR="00594CA8">
          <w:rPr>
            <w:noProof/>
            <w:webHidden/>
          </w:rPr>
          <w:tab/>
        </w:r>
        <w:r w:rsidR="00594CA8">
          <w:rPr>
            <w:noProof/>
            <w:webHidden/>
          </w:rPr>
          <w:fldChar w:fldCharType="begin"/>
        </w:r>
        <w:r w:rsidR="00594CA8">
          <w:rPr>
            <w:noProof/>
            <w:webHidden/>
          </w:rPr>
          <w:instrText xml:space="preserve"> PAGEREF _Toc20030441 \h </w:instrText>
        </w:r>
        <w:r w:rsidR="00594CA8">
          <w:rPr>
            <w:noProof/>
            <w:webHidden/>
          </w:rPr>
        </w:r>
        <w:r w:rsidR="00594CA8">
          <w:rPr>
            <w:noProof/>
            <w:webHidden/>
          </w:rPr>
          <w:fldChar w:fldCharType="separate"/>
        </w:r>
        <w:r w:rsidR="00594CA8">
          <w:rPr>
            <w:noProof/>
            <w:webHidden/>
          </w:rPr>
          <w:t>40</w:t>
        </w:r>
        <w:r w:rsidR="00594CA8">
          <w:rPr>
            <w:noProof/>
            <w:webHidden/>
          </w:rPr>
          <w:fldChar w:fldCharType="end"/>
        </w:r>
      </w:hyperlink>
    </w:p>
    <w:p w14:paraId="6B6DF1EA" w14:textId="6A162480" w:rsidR="002E7553" w:rsidRPr="00BD2890" w:rsidRDefault="00E52357" w:rsidP="00326CB6">
      <w:pPr>
        <w:tabs>
          <w:tab w:val="right" w:leader="dot" w:pos="9019"/>
        </w:tabs>
        <w:spacing w:before="120" w:after="120"/>
        <w:rPr>
          <w:rFonts w:asciiTheme="minorHAnsi" w:hAnsiTheme="minorHAnsi" w:cstheme="minorHAnsi"/>
          <w:b/>
          <w:sz w:val="32"/>
          <w:szCs w:val="32"/>
          <w:u w:val="single"/>
          <w:lang w:val="en-GB"/>
        </w:rPr>
      </w:pPr>
      <w:r w:rsidRPr="00BD2890">
        <w:rPr>
          <w:rFonts w:asciiTheme="minorHAnsi" w:hAnsiTheme="minorHAnsi" w:cstheme="minorHAnsi"/>
          <w:b/>
          <w:lang w:val="en-GB"/>
        </w:rPr>
        <w:fldChar w:fldCharType="end"/>
      </w:r>
      <w:r w:rsidR="00326CB6" w:rsidRPr="00BD2890">
        <w:rPr>
          <w:rFonts w:cstheme="minorHAnsi"/>
          <w:lang w:val="en-GB"/>
        </w:rPr>
        <w:fldChar w:fldCharType="begin"/>
      </w:r>
      <w:r w:rsidR="00326CB6" w:rsidRPr="00BD2890">
        <w:rPr>
          <w:rFonts w:cstheme="minorHAnsi"/>
          <w:lang w:val="en-GB"/>
        </w:rPr>
        <w:instrText xml:space="preserve"> TOC \o "1-4" \h \z \u </w:instrText>
      </w:r>
      <w:r w:rsidR="00326CB6" w:rsidRPr="00BD2890">
        <w:rPr>
          <w:rFonts w:cstheme="minorHAnsi"/>
          <w:lang w:val="en-GB"/>
        </w:rPr>
        <w:fldChar w:fldCharType="end"/>
      </w:r>
      <w:r w:rsidR="002E7553" w:rsidRPr="00BD2890">
        <w:rPr>
          <w:rFonts w:asciiTheme="minorHAnsi" w:hAnsiTheme="minorHAnsi" w:cstheme="minorHAnsi"/>
          <w:b/>
          <w:sz w:val="32"/>
          <w:szCs w:val="32"/>
          <w:u w:val="single"/>
          <w:lang w:val="en-GB"/>
        </w:rPr>
        <w:br w:type="page"/>
      </w:r>
    </w:p>
    <w:p w14:paraId="573349A7" w14:textId="1348F35A" w:rsidR="00F12041" w:rsidRPr="00BD2890" w:rsidRDefault="00F12041" w:rsidP="0054647F">
      <w:pPr>
        <w:keepNext/>
        <w:pageBreakBefore/>
        <w:spacing w:before="60" w:after="240"/>
        <w:outlineLvl w:val="0"/>
        <w:rPr>
          <w:rFonts w:ascii="Calibri" w:eastAsia="Batang" w:hAnsi="Calibri" w:cs="Calibri"/>
          <w:b/>
          <w:noProof/>
          <w:spacing w:val="10"/>
          <w:sz w:val="48"/>
          <w:szCs w:val="48"/>
          <w:lang w:val="en-GB" w:eastAsia="ja-JP"/>
        </w:rPr>
      </w:pPr>
      <w:bookmarkStart w:id="2" w:name="_Toc9855203"/>
      <w:bookmarkStart w:id="3" w:name="_Toc20030426"/>
      <w:r w:rsidRPr="00BD2890">
        <w:rPr>
          <w:rFonts w:ascii="Calibri" w:eastAsia="Batang" w:hAnsi="Calibri" w:cs="Calibri"/>
          <w:b/>
          <w:noProof/>
          <w:spacing w:val="10"/>
          <w:sz w:val="48"/>
          <w:szCs w:val="48"/>
          <w:lang w:val="en-GB" w:eastAsia="ja-JP"/>
        </w:rPr>
        <w:lastRenderedPageBreak/>
        <w:t xml:space="preserve">Module </w:t>
      </w:r>
      <w:r w:rsidR="00E26F7D" w:rsidRPr="00BD2890">
        <w:rPr>
          <w:rFonts w:ascii="Calibri" w:eastAsia="Batang" w:hAnsi="Calibri" w:cs="Calibri"/>
          <w:b/>
          <w:noProof/>
          <w:spacing w:val="10"/>
          <w:sz w:val="48"/>
          <w:szCs w:val="48"/>
          <w:lang w:val="en-GB" w:eastAsia="ja-JP"/>
        </w:rPr>
        <w:t>4</w:t>
      </w:r>
      <w:r w:rsidRPr="00BD2890">
        <w:rPr>
          <w:rFonts w:ascii="Calibri" w:eastAsia="Batang" w:hAnsi="Calibri" w:cs="Calibri"/>
          <w:b/>
          <w:noProof/>
          <w:spacing w:val="10"/>
          <w:sz w:val="48"/>
          <w:szCs w:val="48"/>
          <w:lang w:val="en-GB" w:eastAsia="ja-JP"/>
        </w:rPr>
        <w:t>, Part 1: Overview for the Trainer</w:t>
      </w:r>
      <w:bookmarkEnd w:id="2"/>
      <w:bookmarkEnd w:id="3"/>
      <w:r w:rsidRPr="00BD2890">
        <w:rPr>
          <w:rFonts w:ascii="Calibri" w:eastAsia="Batang" w:hAnsi="Calibri" w:cs="Calibri"/>
          <w:b/>
          <w:noProof/>
          <w:spacing w:val="10"/>
          <w:sz w:val="48"/>
          <w:szCs w:val="48"/>
          <w:lang w:val="en-GB" w:eastAsia="ja-JP"/>
        </w:rPr>
        <w:t xml:space="preserve"> </w:t>
      </w:r>
    </w:p>
    <w:p w14:paraId="659D7012" w14:textId="2D628637" w:rsidR="00F12041" w:rsidRPr="00BD2890" w:rsidRDefault="00EC3D4F" w:rsidP="00F12041">
      <w:pPr>
        <w:rPr>
          <w:rFonts w:asciiTheme="minorHAnsi" w:hAnsiTheme="minorHAnsi" w:cstheme="minorHAnsi"/>
          <w:lang w:val="en-GB"/>
        </w:rPr>
      </w:pPr>
      <w:r w:rsidRPr="00BD2890">
        <w:rPr>
          <w:rFonts w:asciiTheme="minorHAnsi" w:hAnsiTheme="minorHAnsi" w:cstheme="minorHAnsi"/>
          <w:noProof/>
        </w:rPr>
        <w:drawing>
          <wp:inline distT="0" distB="0" distL="0" distR="0" wp14:anchorId="37C3B15D" wp14:editId="5653CDA0">
            <wp:extent cx="5733415" cy="91298"/>
            <wp:effectExtent l="0" t="0" r="0" b="444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lue-grunge-paint-background.jpg"/>
                    <pic:cNvPicPr preferRelativeResize="0"/>
                  </pic:nvPicPr>
                  <pic:blipFill rotWithShape="1">
                    <a:blip r:embed="rId10">
                      <a:extLst>
                        <a:ext uri="{837473B0-CC2E-450A-ABE3-18F120FF3D39}">
                          <a1611:picAttrSrcUrl xmlns:a1611="http://schemas.microsoft.com/office/drawing/2016/11/main" r:id="rId11"/>
                        </a:ext>
                      </a:extLst>
                    </a:blip>
                    <a:srcRect l="-608" t="702" r="51276" b="47713"/>
                    <a:stretch/>
                  </pic:blipFill>
                  <pic:spPr bwMode="auto">
                    <a:xfrm>
                      <a:off x="0" y="0"/>
                      <a:ext cx="5733415" cy="91298"/>
                    </a:xfrm>
                    <a:prstGeom prst="rect">
                      <a:avLst/>
                    </a:prstGeom>
                    <a:ln>
                      <a:noFill/>
                    </a:ln>
                    <a:extLst>
                      <a:ext uri="{53640926-AAD7-44D8-BBD7-CCE9431645EC}">
                        <a14:shadowObscured xmlns:a14="http://schemas.microsoft.com/office/drawing/2010/main"/>
                      </a:ext>
                    </a:extLst>
                  </pic:spPr>
                </pic:pic>
              </a:graphicData>
            </a:graphic>
          </wp:inline>
        </w:drawing>
      </w:r>
    </w:p>
    <w:p w14:paraId="63E14BA9" w14:textId="77777777" w:rsidR="00F12041" w:rsidRPr="00BD2890" w:rsidRDefault="00F12041" w:rsidP="00F12041">
      <w:pPr>
        <w:rPr>
          <w:rFonts w:asciiTheme="minorHAnsi" w:hAnsiTheme="minorHAnsi" w:cstheme="minorHAnsi"/>
          <w:lang w:val="en-GB"/>
        </w:rPr>
      </w:pP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5"/>
        <w:gridCol w:w="7584"/>
      </w:tblGrid>
      <w:tr w:rsidR="00F12041" w:rsidRPr="00BD2890" w14:paraId="31821ADC" w14:textId="77777777" w:rsidTr="00B82FCF">
        <w:tc>
          <w:tcPr>
            <w:tcW w:w="1435" w:type="dxa"/>
          </w:tcPr>
          <w:p w14:paraId="55208C87" w14:textId="77777777" w:rsidR="00F12041" w:rsidRPr="00BD2890" w:rsidRDefault="00F12041" w:rsidP="00F12041">
            <w:pPr>
              <w:rPr>
                <w:rFonts w:asciiTheme="minorHAnsi" w:hAnsiTheme="minorHAnsi" w:cstheme="minorHAnsi"/>
                <w:lang w:val="en-GB"/>
              </w:rPr>
            </w:pPr>
            <w:r w:rsidRPr="00BD2890">
              <w:rPr>
                <w:rFonts w:asciiTheme="minorHAnsi" w:hAnsiTheme="minorHAnsi" w:cstheme="minorHAnsi"/>
                <w:noProof/>
              </w:rPr>
              <w:drawing>
                <wp:inline distT="0" distB="0" distL="0" distR="0" wp14:anchorId="1709DCAE" wp14:editId="7063B42F">
                  <wp:extent cx="526415" cy="512445"/>
                  <wp:effectExtent l="0" t="0" r="6985" b="0"/>
                  <wp:docPr id="21" name="Picture 3" descr="Description: Description: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u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512445"/>
                          </a:xfrm>
                          <a:prstGeom prst="rect">
                            <a:avLst/>
                          </a:prstGeom>
                          <a:noFill/>
                          <a:ln>
                            <a:noFill/>
                          </a:ln>
                        </pic:spPr>
                      </pic:pic>
                    </a:graphicData>
                  </a:graphic>
                </wp:inline>
              </w:drawing>
            </w:r>
          </w:p>
        </w:tc>
        <w:tc>
          <w:tcPr>
            <w:tcW w:w="7584" w:type="dxa"/>
            <w:vAlign w:val="center"/>
          </w:tcPr>
          <w:p w14:paraId="5CBBF3BA" w14:textId="50B6C940" w:rsidR="00F12041" w:rsidRPr="00BD2890" w:rsidRDefault="00F12041" w:rsidP="00F12041">
            <w:pPr>
              <w:rPr>
                <w:rFonts w:asciiTheme="minorHAnsi" w:hAnsiTheme="minorHAnsi" w:cstheme="minorHAnsi"/>
                <w:b/>
                <w:lang w:val="en-GB"/>
              </w:rPr>
            </w:pPr>
            <w:r w:rsidRPr="00BD2890">
              <w:rPr>
                <w:rFonts w:asciiTheme="minorHAnsi" w:hAnsiTheme="minorHAnsi" w:cstheme="minorHAnsi"/>
                <w:b/>
                <w:lang w:val="en-GB"/>
              </w:rPr>
              <w:t>Total Module Time:</w:t>
            </w:r>
            <w:r w:rsidRPr="00BD2890">
              <w:rPr>
                <w:rFonts w:asciiTheme="minorHAnsi" w:hAnsiTheme="minorHAnsi" w:cstheme="minorHAnsi"/>
                <w:b/>
                <w:lang w:val="en-GB"/>
              </w:rPr>
              <w:tab/>
            </w:r>
            <w:r w:rsidR="00E26F7D" w:rsidRPr="00BD2890">
              <w:rPr>
                <w:rFonts w:asciiTheme="minorHAnsi" w:hAnsiTheme="minorHAnsi" w:cstheme="minorHAnsi"/>
                <w:b/>
                <w:lang w:val="en-GB"/>
              </w:rPr>
              <w:t>250</w:t>
            </w:r>
            <w:r w:rsidRPr="00BD2890">
              <w:rPr>
                <w:rFonts w:asciiTheme="minorHAnsi" w:hAnsiTheme="minorHAnsi" w:cstheme="minorHAnsi"/>
                <w:b/>
                <w:lang w:val="en-GB"/>
              </w:rPr>
              <w:t xml:space="preserve"> minutes (</w:t>
            </w:r>
            <w:r w:rsidR="00E26F7D" w:rsidRPr="00BD2890">
              <w:rPr>
                <w:rFonts w:asciiTheme="minorHAnsi" w:hAnsiTheme="minorHAnsi" w:cstheme="minorHAnsi"/>
                <w:b/>
                <w:lang w:val="en-GB"/>
              </w:rPr>
              <w:t>4</w:t>
            </w:r>
            <w:r w:rsidRPr="00BD2890">
              <w:rPr>
                <w:rFonts w:asciiTheme="minorHAnsi" w:hAnsiTheme="minorHAnsi" w:cstheme="minorHAnsi"/>
                <w:b/>
                <w:lang w:val="en-GB"/>
              </w:rPr>
              <w:t xml:space="preserve"> hours, </w:t>
            </w:r>
            <w:r w:rsidR="00E26F7D" w:rsidRPr="00BD2890">
              <w:rPr>
                <w:rFonts w:asciiTheme="minorHAnsi" w:hAnsiTheme="minorHAnsi" w:cstheme="minorHAnsi"/>
                <w:b/>
                <w:lang w:val="en-GB"/>
              </w:rPr>
              <w:t>10</w:t>
            </w:r>
            <w:r w:rsidRPr="00BD2890">
              <w:rPr>
                <w:rFonts w:asciiTheme="minorHAnsi" w:hAnsiTheme="minorHAnsi" w:cstheme="minorHAnsi"/>
                <w:b/>
                <w:lang w:val="en-GB"/>
              </w:rPr>
              <w:t xml:space="preserve"> minutes)</w:t>
            </w:r>
          </w:p>
        </w:tc>
      </w:tr>
    </w:tbl>
    <w:p w14:paraId="3183FF38" w14:textId="77777777" w:rsidR="000517D5" w:rsidRPr="00BD2890" w:rsidRDefault="000517D5" w:rsidP="000517D5">
      <w:pPr>
        <w:rPr>
          <w:rFonts w:asciiTheme="minorHAnsi" w:hAnsiTheme="minorHAnsi" w:cstheme="minorHAnsi"/>
          <w:lang w:val="en-GB"/>
        </w:rPr>
      </w:pPr>
    </w:p>
    <w:p w14:paraId="03A57B55" w14:textId="77777777" w:rsidR="00B13D9D" w:rsidRPr="00BD2890" w:rsidRDefault="00B13D9D" w:rsidP="00E26F7D">
      <w:pPr>
        <w:pStyle w:val="Heading5"/>
        <w:spacing w:before="0"/>
        <w:rPr>
          <w:rFonts w:asciiTheme="minorHAnsi" w:hAnsiTheme="minorHAnsi" w:cstheme="minorHAnsi"/>
          <w:bCs w:val="0"/>
          <w:iCs w:val="0"/>
          <w:sz w:val="24"/>
          <w:lang w:val="en-GB"/>
        </w:rPr>
      </w:pPr>
      <w:r w:rsidRPr="00BD2890">
        <w:rPr>
          <w:rFonts w:asciiTheme="minorHAnsi" w:hAnsiTheme="minorHAnsi" w:cstheme="minorHAnsi"/>
          <w:bCs w:val="0"/>
          <w:iCs w:val="0"/>
          <w:sz w:val="24"/>
          <w:lang w:val="en-GB"/>
        </w:rPr>
        <w:t>Session 4.1: Infant HIV Testing: Pre-test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6764"/>
        <w:gridCol w:w="2255"/>
      </w:tblGrid>
      <w:tr w:rsidR="00B13D9D" w:rsidRPr="00BD2890" w14:paraId="1B73136B" w14:textId="77777777" w:rsidTr="00B13D9D">
        <w:trPr>
          <w:trHeight w:val="20"/>
        </w:trPr>
        <w:tc>
          <w:tcPr>
            <w:tcW w:w="3750" w:type="pct"/>
            <w:tcBorders>
              <w:top w:val="single" w:sz="4" w:space="0" w:color="333333"/>
              <w:left w:val="single" w:sz="4" w:space="0" w:color="333333"/>
              <w:bottom w:val="single" w:sz="4" w:space="0" w:color="333333"/>
              <w:right w:val="single" w:sz="4" w:space="0" w:color="333333"/>
            </w:tcBorders>
            <w:shd w:val="clear" w:color="auto" w:fill="333333"/>
          </w:tcPr>
          <w:p w14:paraId="7E792007" w14:textId="77777777" w:rsidR="00B13D9D" w:rsidRPr="00BD2890" w:rsidRDefault="00B13D9D" w:rsidP="00B13D9D">
            <w:pPr>
              <w:rPr>
                <w:rFonts w:asciiTheme="minorHAnsi" w:hAnsiTheme="minorHAnsi" w:cstheme="minorHAnsi"/>
                <w:b/>
                <w:lang w:val="en-GB"/>
              </w:rPr>
            </w:pPr>
            <w:r w:rsidRPr="00BD2890">
              <w:rPr>
                <w:rFonts w:asciiTheme="minorHAnsi" w:hAnsiTheme="minorHAnsi" w:cstheme="minorHAnsi"/>
                <w:b/>
                <w:lang w:val="en-GB"/>
              </w:rPr>
              <w:t>Activity/Method</w:t>
            </w:r>
          </w:p>
        </w:tc>
        <w:tc>
          <w:tcPr>
            <w:tcW w:w="1250" w:type="pct"/>
            <w:tcBorders>
              <w:top w:val="single" w:sz="4" w:space="0" w:color="333333"/>
              <w:left w:val="single" w:sz="4" w:space="0" w:color="333333"/>
              <w:bottom w:val="single" w:sz="4" w:space="0" w:color="333333"/>
              <w:right w:val="single" w:sz="4" w:space="0" w:color="333333"/>
            </w:tcBorders>
            <w:shd w:val="clear" w:color="auto" w:fill="333333"/>
          </w:tcPr>
          <w:p w14:paraId="07CE9692" w14:textId="77777777" w:rsidR="00B13D9D" w:rsidRPr="00BD2890" w:rsidRDefault="00B13D9D" w:rsidP="00B13D9D">
            <w:pPr>
              <w:rPr>
                <w:rFonts w:asciiTheme="minorHAnsi" w:hAnsiTheme="minorHAnsi" w:cstheme="minorHAnsi"/>
                <w:b/>
                <w:lang w:val="en-GB"/>
              </w:rPr>
            </w:pPr>
            <w:r w:rsidRPr="00BD2890">
              <w:rPr>
                <w:rFonts w:asciiTheme="minorHAnsi" w:hAnsiTheme="minorHAnsi" w:cstheme="minorHAnsi"/>
                <w:b/>
                <w:lang w:val="en-GB"/>
              </w:rPr>
              <w:t>Time</w:t>
            </w:r>
          </w:p>
        </w:tc>
      </w:tr>
      <w:tr w:rsidR="00B13D9D" w:rsidRPr="00BD2890" w14:paraId="60437A9C" w14:textId="77777777" w:rsidTr="00B13D9D">
        <w:trPr>
          <w:trHeight w:val="20"/>
        </w:trPr>
        <w:tc>
          <w:tcPr>
            <w:tcW w:w="3750" w:type="pct"/>
          </w:tcPr>
          <w:p w14:paraId="28BCA213"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Interactive trainer presentation and large group discussion</w:t>
            </w:r>
          </w:p>
        </w:tc>
        <w:tc>
          <w:tcPr>
            <w:tcW w:w="1250" w:type="pct"/>
          </w:tcPr>
          <w:p w14:paraId="67A28133"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20 minutes</w:t>
            </w:r>
          </w:p>
        </w:tc>
      </w:tr>
      <w:tr w:rsidR="00B13D9D" w:rsidRPr="00BD2890" w14:paraId="6CA818FD" w14:textId="77777777" w:rsidTr="00B13D9D">
        <w:trPr>
          <w:trHeight w:val="20"/>
        </w:trPr>
        <w:tc>
          <w:tcPr>
            <w:tcW w:w="3750" w:type="pct"/>
          </w:tcPr>
          <w:p w14:paraId="17C3A0E5"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br w:type="page"/>
              <w:t>Exercise 1: Infant HIV testing pre-test information: Role play followed by small group practice</w:t>
            </w:r>
          </w:p>
        </w:tc>
        <w:tc>
          <w:tcPr>
            <w:tcW w:w="1250" w:type="pct"/>
          </w:tcPr>
          <w:p w14:paraId="47002C16"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40 minutes</w:t>
            </w:r>
          </w:p>
        </w:tc>
      </w:tr>
      <w:tr w:rsidR="00B13D9D" w:rsidRPr="00BD2890" w14:paraId="294654D6" w14:textId="77777777" w:rsidTr="00B13D9D">
        <w:trPr>
          <w:trHeight w:val="20"/>
        </w:trPr>
        <w:tc>
          <w:tcPr>
            <w:tcW w:w="3750" w:type="pct"/>
          </w:tcPr>
          <w:p w14:paraId="07D38951"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Questions and answers</w:t>
            </w:r>
          </w:p>
        </w:tc>
        <w:tc>
          <w:tcPr>
            <w:tcW w:w="1250" w:type="pct"/>
          </w:tcPr>
          <w:p w14:paraId="59478F03"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5 minutes</w:t>
            </w:r>
          </w:p>
        </w:tc>
      </w:tr>
      <w:tr w:rsidR="00B13D9D" w:rsidRPr="00BD2890" w14:paraId="77D3D3D1" w14:textId="77777777" w:rsidTr="00B13D9D">
        <w:trPr>
          <w:trHeight w:val="20"/>
        </w:trPr>
        <w:tc>
          <w:tcPr>
            <w:tcW w:w="3750" w:type="pct"/>
          </w:tcPr>
          <w:p w14:paraId="0A315B0E"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Total Session Time</w:t>
            </w:r>
          </w:p>
        </w:tc>
        <w:tc>
          <w:tcPr>
            <w:tcW w:w="1250" w:type="pct"/>
          </w:tcPr>
          <w:p w14:paraId="227EDC3D"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65 minutes</w:t>
            </w:r>
          </w:p>
        </w:tc>
      </w:tr>
    </w:tbl>
    <w:p w14:paraId="096FFE08" w14:textId="77777777" w:rsidR="00E26F7D" w:rsidRPr="00BD2890" w:rsidRDefault="00E26F7D" w:rsidP="00E26F7D">
      <w:pPr>
        <w:rPr>
          <w:rFonts w:asciiTheme="minorHAnsi" w:hAnsiTheme="minorHAnsi" w:cstheme="minorHAnsi"/>
          <w:lang w:val="en-GB"/>
        </w:rPr>
      </w:pPr>
    </w:p>
    <w:p w14:paraId="738ED762" w14:textId="77777777" w:rsidR="00B13D9D" w:rsidRPr="00BD2890" w:rsidRDefault="00B13D9D" w:rsidP="00E26F7D">
      <w:pPr>
        <w:pStyle w:val="Heading5"/>
        <w:spacing w:before="0"/>
        <w:rPr>
          <w:rFonts w:asciiTheme="minorHAnsi" w:hAnsiTheme="minorHAnsi" w:cstheme="minorHAnsi"/>
          <w:bCs w:val="0"/>
          <w:iCs w:val="0"/>
          <w:sz w:val="24"/>
          <w:lang w:val="en-GB"/>
        </w:rPr>
      </w:pPr>
      <w:r w:rsidRPr="00BD2890">
        <w:rPr>
          <w:rFonts w:asciiTheme="minorHAnsi" w:hAnsiTheme="minorHAnsi" w:cstheme="minorHAnsi"/>
          <w:bCs w:val="0"/>
          <w:iCs w:val="0"/>
          <w:sz w:val="24"/>
          <w:lang w:val="en-GB"/>
        </w:rPr>
        <w:t xml:space="preserve">Session 4.2: Dried Blood Spot Collection, Drying, Packing and Shipment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6764"/>
        <w:gridCol w:w="2255"/>
      </w:tblGrid>
      <w:tr w:rsidR="00B13D9D" w:rsidRPr="00BD2890" w14:paraId="48C49AD8" w14:textId="77777777" w:rsidTr="00B13D9D">
        <w:trPr>
          <w:trHeight w:val="20"/>
        </w:trPr>
        <w:tc>
          <w:tcPr>
            <w:tcW w:w="3750" w:type="pct"/>
            <w:tcBorders>
              <w:top w:val="single" w:sz="4" w:space="0" w:color="333333"/>
              <w:left w:val="single" w:sz="4" w:space="0" w:color="333333"/>
              <w:bottom w:val="single" w:sz="4" w:space="0" w:color="333333"/>
              <w:right w:val="single" w:sz="4" w:space="0" w:color="333333"/>
            </w:tcBorders>
            <w:shd w:val="clear" w:color="auto" w:fill="333333"/>
          </w:tcPr>
          <w:p w14:paraId="49E9D153" w14:textId="77777777" w:rsidR="00B13D9D" w:rsidRPr="00BD2890" w:rsidRDefault="00B13D9D" w:rsidP="00B13D9D">
            <w:pPr>
              <w:rPr>
                <w:rFonts w:asciiTheme="minorHAnsi" w:hAnsiTheme="minorHAnsi" w:cstheme="minorHAnsi"/>
                <w:b/>
                <w:lang w:val="en-GB"/>
              </w:rPr>
            </w:pPr>
            <w:r w:rsidRPr="00BD2890">
              <w:rPr>
                <w:rFonts w:asciiTheme="minorHAnsi" w:hAnsiTheme="minorHAnsi" w:cstheme="minorHAnsi"/>
                <w:b/>
                <w:lang w:val="en-GB"/>
              </w:rPr>
              <w:t>Activity/Method</w:t>
            </w:r>
          </w:p>
        </w:tc>
        <w:tc>
          <w:tcPr>
            <w:tcW w:w="1250" w:type="pct"/>
            <w:tcBorders>
              <w:top w:val="single" w:sz="4" w:space="0" w:color="333333"/>
              <w:left w:val="single" w:sz="4" w:space="0" w:color="333333"/>
              <w:bottom w:val="single" w:sz="4" w:space="0" w:color="333333"/>
              <w:right w:val="single" w:sz="4" w:space="0" w:color="333333"/>
            </w:tcBorders>
            <w:shd w:val="clear" w:color="auto" w:fill="333333"/>
          </w:tcPr>
          <w:p w14:paraId="2A102768" w14:textId="77777777" w:rsidR="00B13D9D" w:rsidRPr="00BD2890" w:rsidRDefault="00B13D9D" w:rsidP="00B13D9D">
            <w:pPr>
              <w:rPr>
                <w:rFonts w:asciiTheme="minorHAnsi" w:hAnsiTheme="minorHAnsi" w:cstheme="minorHAnsi"/>
                <w:b/>
                <w:lang w:val="en-GB"/>
              </w:rPr>
            </w:pPr>
            <w:r w:rsidRPr="00BD2890">
              <w:rPr>
                <w:rFonts w:asciiTheme="minorHAnsi" w:hAnsiTheme="minorHAnsi" w:cstheme="minorHAnsi"/>
                <w:b/>
                <w:lang w:val="en-GB"/>
              </w:rPr>
              <w:t>Time</w:t>
            </w:r>
          </w:p>
        </w:tc>
      </w:tr>
      <w:tr w:rsidR="00B13D9D" w:rsidRPr="00BD2890" w14:paraId="49C26950" w14:textId="77777777" w:rsidTr="00B13D9D">
        <w:trPr>
          <w:trHeight w:val="20"/>
        </w:trPr>
        <w:tc>
          <w:tcPr>
            <w:tcW w:w="3750" w:type="pct"/>
          </w:tcPr>
          <w:p w14:paraId="3975370C"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Interactive trainer presentation and large group discussion</w:t>
            </w:r>
          </w:p>
        </w:tc>
        <w:tc>
          <w:tcPr>
            <w:tcW w:w="1250" w:type="pct"/>
          </w:tcPr>
          <w:p w14:paraId="60CD9462"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100 minutes</w:t>
            </w:r>
          </w:p>
        </w:tc>
      </w:tr>
      <w:tr w:rsidR="00B13D9D" w:rsidRPr="00BD2890" w14:paraId="7E80923C" w14:textId="77777777" w:rsidTr="00B13D9D">
        <w:trPr>
          <w:trHeight w:val="20"/>
        </w:trPr>
        <w:tc>
          <w:tcPr>
            <w:tcW w:w="3750" w:type="pct"/>
          </w:tcPr>
          <w:p w14:paraId="424F099D"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Exercise 2: DBS specimen collection practice: Pair work</w:t>
            </w:r>
          </w:p>
        </w:tc>
        <w:tc>
          <w:tcPr>
            <w:tcW w:w="1250" w:type="pct"/>
          </w:tcPr>
          <w:p w14:paraId="6D30A6EC"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50 minutes</w:t>
            </w:r>
          </w:p>
        </w:tc>
      </w:tr>
      <w:tr w:rsidR="00B13D9D" w:rsidRPr="00BD2890" w14:paraId="6097819C" w14:textId="77777777" w:rsidTr="00B13D9D">
        <w:trPr>
          <w:trHeight w:val="20"/>
        </w:trPr>
        <w:tc>
          <w:tcPr>
            <w:tcW w:w="3750" w:type="pct"/>
          </w:tcPr>
          <w:p w14:paraId="2576F438"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Exercise 3: Packing samples and receiving results: Demonstration in large group</w:t>
            </w:r>
          </w:p>
        </w:tc>
        <w:tc>
          <w:tcPr>
            <w:tcW w:w="1250" w:type="pct"/>
          </w:tcPr>
          <w:p w14:paraId="5F83DBE3"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20 minutes</w:t>
            </w:r>
          </w:p>
        </w:tc>
      </w:tr>
      <w:tr w:rsidR="00B13D9D" w:rsidRPr="00BD2890" w14:paraId="439A3513" w14:textId="77777777" w:rsidTr="00B13D9D">
        <w:trPr>
          <w:trHeight w:val="20"/>
        </w:trPr>
        <w:tc>
          <w:tcPr>
            <w:tcW w:w="3750" w:type="pct"/>
          </w:tcPr>
          <w:p w14:paraId="2F5417F6"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Questions and answers</w:t>
            </w:r>
          </w:p>
        </w:tc>
        <w:tc>
          <w:tcPr>
            <w:tcW w:w="1250" w:type="pct"/>
          </w:tcPr>
          <w:p w14:paraId="48280D7C"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5 minutes</w:t>
            </w:r>
          </w:p>
        </w:tc>
      </w:tr>
      <w:tr w:rsidR="00B13D9D" w:rsidRPr="00BD2890" w14:paraId="5FE97EB8" w14:textId="77777777" w:rsidTr="00B13D9D">
        <w:trPr>
          <w:trHeight w:val="20"/>
        </w:trPr>
        <w:tc>
          <w:tcPr>
            <w:tcW w:w="3750" w:type="pct"/>
          </w:tcPr>
          <w:p w14:paraId="0DF2EA61" w14:textId="77777777" w:rsidR="00B13D9D" w:rsidRPr="00BD2890" w:rsidRDefault="00B13D9D" w:rsidP="00B13D9D">
            <w:pPr>
              <w:rPr>
                <w:rFonts w:asciiTheme="minorHAnsi" w:hAnsiTheme="minorHAnsi" w:cstheme="minorHAnsi"/>
                <w:lang w:val="en-GB"/>
              </w:rPr>
            </w:pPr>
            <w:bookmarkStart w:id="4" w:name="_Hlk10273054"/>
            <w:r w:rsidRPr="00BD2890">
              <w:rPr>
                <w:rFonts w:asciiTheme="minorHAnsi" w:hAnsiTheme="minorHAnsi" w:cstheme="minorHAnsi"/>
                <w:lang w:val="en-GB"/>
              </w:rPr>
              <w:t>Review of key points</w:t>
            </w:r>
          </w:p>
        </w:tc>
        <w:tc>
          <w:tcPr>
            <w:tcW w:w="1250" w:type="pct"/>
          </w:tcPr>
          <w:p w14:paraId="3B1641DD"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10 minutes</w:t>
            </w:r>
          </w:p>
        </w:tc>
      </w:tr>
      <w:bookmarkEnd w:id="4"/>
      <w:tr w:rsidR="00B13D9D" w:rsidRPr="00BD2890" w14:paraId="417C7899" w14:textId="77777777" w:rsidTr="00B13D9D">
        <w:trPr>
          <w:trHeight w:val="20"/>
        </w:trPr>
        <w:tc>
          <w:tcPr>
            <w:tcW w:w="3750" w:type="pct"/>
          </w:tcPr>
          <w:p w14:paraId="1BAF44F8"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Total Session Time</w:t>
            </w:r>
          </w:p>
        </w:tc>
        <w:tc>
          <w:tcPr>
            <w:tcW w:w="1250" w:type="pct"/>
          </w:tcPr>
          <w:p w14:paraId="2DF595B1" w14:textId="77777777" w:rsidR="00B13D9D" w:rsidRPr="00BD2890" w:rsidRDefault="00B13D9D" w:rsidP="00B13D9D">
            <w:pPr>
              <w:rPr>
                <w:rFonts w:asciiTheme="minorHAnsi" w:hAnsiTheme="minorHAnsi" w:cstheme="minorHAnsi"/>
                <w:lang w:val="en-GB"/>
              </w:rPr>
            </w:pPr>
            <w:r w:rsidRPr="00BD2890">
              <w:rPr>
                <w:rFonts w:asciiTheme="minorHAnsi" w:hAnsiTheme="minorHAnsi" w:cstheme="minorHAnsi"/>
                <w:lang w:val="en-GB"/>
              </w:rPr>
              <w:t>185 minutes</w:t>
            </w:r>
          </w:p>
        </w:tc>
      </w:tr>
    </w:tbl>
    <w:p w14:paraId="1E6E5E9B" w14:textId="77777777" w:rsidR="008E0B62" w:rsidRPr="00BD2890" w:rsidRDefault="008E0B62" w:rsidP="000C3F32">
      <w:pPr>
        <w:rPr>
          <w:rFonts w:asciiTheme="minorHAnsi" w:eastAsia="Batang" w:hAnsiTheme="minorHAnsi" w:cstheme="minorHAnsi"/>
          <w:lang w:val="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7"/>
        <w:gridCol w:w="7666"/>
      </w:tblGrid>
      <w:tr w:rsidR="008E0B62" w:rsidRPr="00BD2890" w14:paraId="51CF5106" w14:textId="77777777">
        <w:tc>
          <w:tcPr>
            <w:tcW w:w="5000" w:type="pct"/>
            <w:gridSpan w:val="2"/>
            <w:tcBorders>
              <w:top w:val="single" w:sz="4" w:space="0" w:color="333333"/>
              <w:left w:val="single" w:sz="4" w:space="0" w:color="333333"/>
              <w:bottom w:val="single" w:sz="4" w:space="0" w:color="333333"/>
              <w:right w:val="single" w:sz="4" w:space="0" w:color="333333"/>
            </w:tcBorders>
            <w:shd w:val="clear" w:color="auto" w:fill="333333"/>
          </w:tcPr>
          <w:p w14:paraId="0B302A31" w14:textId="77777777" w:rsidR="008E0B62" w:rsidRPr="00BD2890" w:rsidRDefault="008E0B62" w:rsidP="000C3F32">
            <w:pPr>
              <w:rPr>
                <w:rFonts w:asciiTheme="minorHAnsi" w:eastAsia="Batang" w:hAnsiTheme="minorHAnsi" w:cstheme="minorHAnsi"/>
                <w:b/>
                <w:iCs/>
                <w:color w:val="FFFFFF"/>
                <w:lang w:val="en-GB"/>
              </w:rPr>
            </w:pPr>
            <w:r w:rsidRPr="00BD2890">
              <w:rPr>
                <w:rFonts w:asciiTheme="minorHAnsi" w:eastAsia="Batang" w:hAnsiTheme="minorHAnsi" w:cstheme="minorHAnsi"/>
                <w:b/>
                <w:iCs/>
                <w:color w:val="FFFFFF"/>
                <w:lang w:val="en-GB"/>
              </w:rPr>
              <w:t>Materials Needed</w:t>
            </w:r>
          </w:p>
        </w:tc>
      </w:tr>
      <w:tr w:rsidR="008E0B62" w:rsidRPr="00BD2890" w14:paraId="29C59E1A" w14:textId="77777777">
        <w:tc>
          <w:tcPr>
            <w:tcW w:w="752" w:type="pct"/>
          </w:tcPr>
          <w:p w14:paraId="19642800" w14:textId="77777777" w:rsidR="008E0B62" w:rsidRPr="00BD2890" w:rsidRDefault="009C4BA2" w:rsidP="000C3F32">
            <w:pPr>
              <w:rPr>
                <w:rFonts w:asciiTheme="minorHAnsi" w:hAnsiTheme="minorHAnsi" w:cstheme="minorHAnsi"/>
                <w:iCs/>
                <w:lang w:val="en-GB"/>
              </w:rPr>
            </w:pPr>
            <w:r w:rsidRPr="00BD2890">
              <w:rPr>
                <w:rFonts w:asciiTheme="minorHAnsi" w:hAnsiTheme="minorHAnsi" w:cstheme="minorHAnsi"/>
                <w:noProof/>
              </w:rPr>
              <w:drawing>
                <wp:anchor distT="0" distB="0" distL="114300" distR="114300" simplePos="0" relativeHeight="4" behindDoc="0" locked="0" layoutInCell="1" allowOverlap="1" wp14:anchorId="65A1E66E" wp14:editId="0F11F02B">
                  <wp:simplePos x="0" y="0"/>
                  <wp:positionH relativeFrom="column">
                    <wp:posOffset>-22225</wp:posOffset>
                  </wp:positionH>
                  <wp:positionV relativeFrom="paragraph">
                    <wp:posOffset>127635</wp:posOffset>
                  </wp:positionV>
                  <wp:extent cx="685800" cy="581025"/>
                  <wp:effectExtent l="0" t="0" r="0" b="3175"/>
                  <wp:wrapNone/>
                  <wp:docPr id="2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4248" w:type="pct"/>
          </w:tcPr>
          <w:p w14:paraId="325F5327" w14:textId="77777777" w:rsidR="008E0B62" w:rsidRPr="00BD2890" w:rsidRDefault="00FB39E3" w:rsidP="00D939A9">
            <w:pPr>
              <w:pStyle w:val="ListBullet"/>
              <w:numPr>
                <w:ilvl w:val="0"/>
                <w:numId w:val="4"/>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 xml:space="preserve">Slide set for </w:t>
            </w:r>
            <w:r w:rsidR="0052731E" w:rsidRPr="00BD2890">
              <w:rPr>
                <w:rFonts w:asciiTheme="minorHAnsi" w:hAnsiTheme="minorHAnsi" w:cstheme="minorHAnsi"/>
                <w:iCs/>
                <w:szCs w:val="24"/>
                <w:lang w:val="en-GB" w:eastAsia="en-US"/>
              </w:rPr>
              <w:t>Module 4</w:t>
            </w:r>
          </w:p>
          <w:p w14:paraId="0E05E021" w14:textId="77777777" w:rsidR="008E0B62" w:rsidRPr="00BD2890" w:rsidRDefault="008E0B62" w:rsidP="00D939A9">
            <w:pPr>
              <w:pStyle w:val="ListBullet"/>
              <w:numPr>
                <w:ilvl w:val="0"/>
                <w:numId w:val="4"/>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Flip chart and markers</w:t>
            </w:r>
          </w:p>
          <w:p w14:paraId="1274071E" w14:textId="77777777" w:rsidR="008E0B62" w:rsidRPr="00BD2890" w:rsidRDefault="008E0B62" w:rsidP="00D939A9">
            <w:pPr>
              <w:pStyle w:val="ListBullet"/>
              <w:numPr>
                <w:ilvl w:val="0"/>
                <w:numId w:val="4"/>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Tape or Bostik (adhesive putty)</w:t>
            </w:r>
          </w:p>
          <w:p w14:paraId="0841B510" w14:textId="77777777" w:rsidR="00A832E3" w:rsidRPr="00BD2890" w:rsidRDefault="00A832E3" w:rsidP="00A832E3">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Ensure participants have:</w:t>
            </w:r>
          </w:p>
          <w:p w14:paraId="5BCBCBE7" w14:textId="77777777" w:rsidR="008E0B62" w:rsidRPr="00BD2890" w:rsidRDefault="00A832E3" w:rsidP="00FB39E3">
            <w:pPr>
              <w:pStyle w:val="ListBullet"/>
              <w:numPr>
                <w:ilvl w:val="0"/>
                <w:numId w:val="4"/>
              </w:numPr>
              <w:ind w:left="720"/>
              <w:rPr>
                <w:rFonts w:asciiTheme="minorHAnsi" w:hAnsiTheme="minorHAnsi" w:cstheme="minorHAnsi"/>
                <w:szCs w:val="24"/>
                <w:lang w:val="en-GB" w:eastAsia="en-US"/>
              </w:rPr>
            </w:pPr>
            <w:r w:rsidRPr="00BD2890">
              <w:rPr>
                <w:rFonts w:asciiTheme="minorHAnsi" w:hAnsiTheme="minorHAnsi" w:cstheme="minorHAnsi"/>
                <w:szCs w:val="24"/>
                <w:lang w:val="en-GB" w:eastAsia="en-US"/>
              </w:rPr>
              <w:t>Copies of the Participant Manual</w:t>
            </w:r>
          </w:p>
          <w:p w14:paraId="345A3363" w14:textId="77777777" w:rsidR="003E1EC9" w:rsidRPr="00BD2890" w:rsidRDefault="003E1EC9" w:rsidP="003E1EC9">
            <w:pPr>
              <w:pStyle w:val="ListBullet"/>
              <w:rPr>
                <w:rFonts w:asciiTheme="minorHAnsi" w:hAnsiTheme="minorHAnsi" w:cstheme="minorHAnsi"/>
                <w:iCs/>
                <w:szCs w:val="24"/>
                <w:lang w:val="en-GB" w:eastAsia="en-US"/>
              </w:rPr>
            </w:pPr>
          </w:p>
          <w:p w14:paraId="037227F9" w14:textId="77777777" w:rsidR="003E1EC9" w:rsidRPr="00BD2890" w:rsidRDefault="003E1EC9" w:rsidP="003E1EC9">
            <w:pPr>
              <w:rPr>
                <w:rFonts w:asciiTheme="minorHAnsi" w:hAnsiTheme="minorHAnsi" w:cstheme="minorHAnsi"/>
                <w:iCs/>
                <w:lang w:val="en-GB"/>
              </w:rPr>
            </w:pPr>
            <w:r w:rsidRPr="00BD2890">
              <w:rPr>
                <w:rFonts w:asciiTheme="minorHAnsi" w:hAnsiTheme="minorHAnsi" w:cstheme="minorHAnsi"/>
                <w:iCs/>
                <w:lang w:val="en-GB"/>
              </w:rPr>
              <w:t>For Exercises 2 and 3:</w:t>
            </w:r>
          </w:p>
          <w:p w14:paraId="4D74281D"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Baby doll or model to show positioning of infant during heel or toe prick</w:t>
            </w:r>
          </w:p>
          <w:p w14:paraId="7C33C443" w14:textId="77777777" w:rsidR="003E1EC9" w:rsidRPr="00BD2890" w:rsidRDefault="00394B5D"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DBS cards</w:t>
            </w:r>
            <w:r w:rsidR="003E1EC9" w:rsidRPr="00BD2890">
              <w:rPr>
                <w:rFonts w:asciiTheme="minorHAnsi" w:hAnsiTheme="minorHAnsi" w:cstheme="minorHAnsi"/>
                <w:iCs/>
                <w:lang w:val="en-GB"/>
              </w:rPr>
              <w:t>, 1 for each participant</w:t>
            </w:r>
          </w:p>
          <w:p w14:paraId="68FD3579" w14:textId="77777777" w:rsidR="003E1EC9" w:rsidRPr="00BD2890" w:rsidRDefault="00B13D9D"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2mm lancets</w:t>
            </w:r>
            <w:r w:rsidR="003E1EC9" w:rsidRPr="00BD2890">
              <w:rPr>
                <w:rFonts w:asciiTheme="minorHAnsi" w:hAnsiTheme="minorHAnsi" w:cstheme="minorHAnsi"/>
                <w:iCs/>
                <w:lang w:val="en-GB"/>
              </w:rPr>
              <w:t>, 1 for each participant</w:t>
            </w:r>
          </w:p>
          <w:p w14:paraId="54F95BF7"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 xml:space="preserve">Gloves, preferably powder-free, 1 </w:t>
            </w:r>
            <w:r w:rsidR="006A46FF" w:rsidRPr="00BD2890">
              <w:rPr>
                <w:rFonts w:asciiTheme="minorHAnsi" w:hAnsiTheme="minorHAnsi" w:cstheme="minorHAnsi"/>
                <w:iCs/>
                <w:lang w:val="en-GB"/>
              </w:rPr>
              <w:t xml:space="preserve">pair </w:t>
            </w:r>
            <w:r w:rsidRPr="00BD2890">
              <w:rPr>
                <w:rFonts w:asciiTheme="minorHAnsi" w:hAnsiTheme="minorHAnsi" w:cstheme="minorHAnsi"/>
                <w:iCs/>
                <w:lang w:val="en-GB"/>
              </w:rPr>
              <w:t>for each participant</w:t>
            </w:r>
          </w:p>
          <w:p w14:paraId="7D49F9FA"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 xml:space="preserve">Pens </w:t>
            </w:r>
          </w:p>
          <w:p w14:paraId="1A07F790"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Disinfectant for skin, such as 70% spirits</w:t>
            </w:r>
          </w:p>
          <w:p w14:paraId="3EB12003"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Gauze or cotton wool</w:t>
            </w:r>
          </w:p>
          <w:p w14:paraId="2C25DE9E" w14:textId="77777777" w:rsidR="003E1EC9" w:rsidRPr="00BD2890" w:rsidRDefault="00B13D9D"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Glassine</w:t>
            </w:r>
            <w:r w:rsidR="003E1EC9" w:rsidRPr="00BD2890">
              <w:rPr>
                <w:rFonts w:asciiTheme="minorHAnsi" w:hAnsiTheme="minorHAnsi" w:cstheme="minorHAnsi"/>
                <w:iCs/>
                <w:lang w:val="en-GB"/>
              </w:rPr>
              <w:t xml:space="preserve"> paper, 1 for each participant</w:t>
            </w:r>
          </w:p>
          <w:p w14:paraId="43DA30D6"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Sealable plastic bags, 1 for each pair of participants</w:t>
            </w:r>
          </w:p>
          <w:p w14:paraId="249048A0"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 xml:space="preserve">Envelopes for mailing </w:t>
            </w:r>
          </w:p>
          <w:p w14:paraId="4E3EF585"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Markers for labelling envelopes</w:t>
            </w:r>
          </w:p>
          <w:p w14:paraId="605DCF86" w14:textId="77777777" w:rsidR="003E1EC9" w:rsidRPr="00BD2890" w:rsidRDefault="00B13D9D"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lastRenderedPageBreak/>
              <w:t>Desiccant packets, about 10</w:t>
            </w:r>
            <w:r w:rsidR="003E1EC9" w:rsidRPr="00BD2890">
              <w:rPr>
                <w:rFonts w:asciiTheme="minorHAnsi" w:hAnsiTheme="minorHAnsi" w:cstheme="minorHAnsi"/>
                <w:iCs/>
                <w:lang w:val="en-GB"/>
              </w:rPr>
              <w:t xml:space="preserve"> for each pair of participants</w:t>
            </w:r>
          </w:p>
          <w:p w14:paraId="09EF2A37"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 xml:space="preserve">Humidity cards, 1 for each </w:t>
            </w:r>
            <w:r w:rsidR="00B13D9D" w:rsidRPr="00BD2890">
              <w:rPr>
                <w:rFonts w:asciiTheme="minorHAnsi" w:hAnsiTheme="minorHAnsi" w:cstheme="minorHAnsi"/>
                <w:iCs/>
                <w:lang w:val="en-GB"/>
              </w:rPr>
              <w:t xml:space="preserve">pair of </w:t>
            </w:r>
            <w:r w:rsidRPr="00BD2890">
              <w:rPr>
                <w:rFonts w:asciiTheme="minorHAnsi" w:hAnsiTheme="minorHAnsi" w:cstheme="minorHAnsi"/>
                <w:iCs/>
                <w:lang w:val="en-GB"/>
              </w:rPr>
              <w:t>participant</w:t>
            </w:r>
            <w:r w:rsidR="00B13D9D" w:rsidRPr="00BD2890">
              <w:rPr>
                <w:rFonts w:asciiTheme="minorHAnsi" w:hAnsiTheme="minorHAnsi" w:cstheme="minorHAnsi"/>
                <w:iCs/>
                <w:lang w:val="en-GB"/>
              </w:rPr>
              <w:t>s</w:t>
            </w:r>
          </w:p>
          <w:p w14:paraId="37332DFD"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Drying racks</w:t>
            </w:r>
          </w:p>
          <w:p w14:paraId="41780A9E" w14:textId="77777777" w:rsidR="003E1EC9" w:rsidRPr="00BD2890" w:rsidRDefault="00DE0CE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Sharps containers and a hazardous waste bag to dispose of used DBS cards</w:t>
            </w:r>
          </w:p>
          <w:p w14:paraId="353C22B8"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Hand hygiene with soap and water or water-free hand cleaner</w:t>
            </w:r>
          </w:p>
          <w:p w14:paraId="5F0CC615" w14:textId="77777777" w:rsidR="003B45EA" w:rsidRPr="00BD2890" w:rsidRDefault="003B45EA" w:rsidP="003B45EA">
            <w:pPr>
              <w:numPr>
                <w:ilvl w:val="0"/>
                <w:numId w:val="4"/>
              </w:numPr>
              <w:rPr>
                <w:rFonts w:asciiTheme="minorHAnsi" w:hAnsiTheme="minorHAnsi" w:cstheme="minorHAnsi"/>
                <w:iCs/>
                <w:lang w:val="en-GB"/>
              </w:rPr>
            </w:pPr>
            <w:r w:rsidRPr="00BD2890">
              <w:rPr>
                <w:rFonts w:asciiTheme="minorHAnsi" w:hAnsiTheme="minorHAnsi" w:cstheme="minorHAnsi"/>
                <w:lang w:val="en-GB"/>
              </w:rPr>
              <w:t xml:space="preserve">Mother </w:t>
            </w:r>
            <w:r w:rsidR="00360541" w:rsidRPr="00BD2890">
              <w:rPr>
                <w:rFonts w:asciiTheme="minorHAnsi" w:hAnsiTheme="minorHAnsi" w:cstheme="minorHAnsi"/>
                <w:lang w:val="en-GB"/>
              </w:rPr>
              <w:t>health or ANC c</w:t>
            </w:r>
            <w:r w:rsidRPr="00BD2890">
              <w:rPr>
                <w:rFonts w:asciiTheme="minorHAnsi" w:hAnsiTheme="minorHAnsi" w:cstheme="minorHAnsi"/>
                <w:lang w:val="en-GB"/>
              </w:rPr>
              <w:t>ard</w:t>
            </w:r>
          </w:p>
          <w:p w14:paraId="0817FA49" w14:textId="77777777" w:rsidR="003B45EA" w:rsidRPr="00BD2890" w:rsidRDefault="003B45EA" w:rsidP="003B45EA">
            <w:pPr>
              <w:numPr>
                <w:ilvl w:val="0"/>
                <w:numId w:val="4"/>
              </w:numPr>
              <w:rPr>
                <w:rFonts w:asciiTheme="minorHAnsi" w:hAnsiTheme="minorHAnsi" w:cstheme="minorHAnsi"/>
                <w:iCs/>
                <w:lang w:val="en-GB"/>
              </w:rPr>
            </w:pPr>
            <w:r w:rsidRPr="00BD2890">
              <w:rPr>
                <w:rFonts w:asciiTheme="minorHAnsi" w:hAnsiTheme="minorHAnsi" w:cstheme="minorHAnsi"/>
                <w:lang w:val="en-GB"/>
              </w:rPr>
              <w:t xml:space="preserve">Child </w:t>
            </w:r>
            <w:r w:rsidR="00360541" w:rsidRPr="00BD2890">
              <w:rPr>
                <w:rFonts w:asciiTheme="minorHAnsi" w:hAnsiTheme="minorHAnsi" w:cstheme="minorHAnsi"/>
                <w:lang w:val="en-GB"/>
              </w:rPr>
              <w:t>health c</w:t>
            </w:r>
            <w:r w:rsidRPr="00BD2890">
              <w:rPr>
                <w:rFonts w:asciiTheme="minorHAnsi" w:hAnsiTheme="minorHAnsi" w:cstheme="minorHAnsi"/>
                <w:lang w:val="en-GB"/>
              </w:rPr>
              <w:t>ard</w:t>
            </w:r>
            <w:r w:rsidR="00360541" w:rsidRPr="00BD2890">
              <w:rPr>
                <w:rFonts w:asciiTheme="minorHAnsi" w:hAnsiTheme="minorHAnsi" w:cstheme="minorHAnsi"/>
                <w:lang w:val="en-GB"/>
              </w:rPr>
              <w:t xml:space="preserve"> (1 for each participant, if not in the appendices)</w:t>
            </w:r>
          </w:p>
          <w:p w14:paraId="1AE97027" w14:textId="77777777" w:rsidR="003E1EC9" w:rsidRPr="00BD2890" w:rsidRDefault="003E1EC9" w:rsidP="003E1EC9">
            <w:pPr>
              <w:numPr>
                <w:ilvl w:val="0"/>
                <w:numId w:val="4"/>
              </w:numPr>
              <w:rPr>
                <w:rFonts w:asciiTheme="minorHAnsi" w:hAnsiTheme="minorHAnsi" w:cstheme="minorHAnsi"/>
                <w:iCs/>
                <w:lang w:val="en-GB"/>
              </w:rPr>
            </w:pPr>
            <w:r w:rsidRPr="00BD2890">
              <w:rPr>
                <w:rFonts w:asciiTheme="minorHAnsi" w:hAnsiTheme="minorHAnsi" w:cstheme="minorHAnsi"/>
                <w:iCs/>
                <w:lang w:val="en-GB"/>
              </w:rPr>
              <w:t>Laboratory requisition forms</w:t>
            </w:r>
            <w:r w:rsidR="00A5152D" w:rsidRPr="00BD2890">
              <w:rPr>
                <w:rFonts w:asciiTheme="minorHAnsi" w:hAnsiTheme="minorHAnsi" w:cstheme="minorHAnsi"/>
                <w:iCs/>
                <w:lang w:val="en-GB"/>
              </w:rPr>
              <w:t xml:space="preserve"> (1 for each participant</w:t>
            </w:r>
            <w:r w:rsidR="00972C3A" w:rsidRPr="00BD2890">
              <w:rPr>
                <w:rFonts w:asciiTheme="minorHAnsi" w:hAnsiTheme="minorHAnsi" w:cstheme="minorHAnsi"/>
                <w:iCs/>
                <w:lang w:val="en-GB"/>
              </w:rPr>
              <w:t>, if not in appendices</w:t>
            </w:r>
            <w:r w:rsidR="00A5152D" w:rsidRPr="00BD2890">
              <w:rPr>
                <w:rFonts w:asciiTheme="minorHAnsi" w:hAnsiTheme="minorHAnsi" w:cstheme="minorHAnsi"/>
                <w:iCs/>
                <w:lang w:val="en-GB"/>
              </w:rPr>
              <w:t>)</w:t>
            </w:r>
          </w:p>
          <w:p w14:paraId="08805366" w14:textId="77777777" w:rsidR="003E1EC9" w:rsidRPr="00BD2890" w:rsidRDefault="003E1EC9" w:rsidP="003E1EC9">
            <w:pPr>
              <w:numPr>
                <w:ilvl w:val="0"/>
                <w:numId w:val="4"/>
              </w:numPr>
              <w:rPr>
                <w:rFonts w:asciiTheme="minorHAnsi" w:hAnsiTheme="minorHAnsi" w:cstheme="minorHAnsi"/>
                <w:lang w:val="en-GB"/>
              </w:rPr>
            </w:pPr>
            <w:r w:rsidRPr="00BD2890">
              <w:rPr>
                <w:rFonts w:asciiTheme="minorHAnsi" w:hAnsiTheme="minorHAnsi" w:cstheme="minorHAnsi"/>
                <w:lang w:val="en-GB"/>
              </w:rPr>
              <w:t xml:space="preserve">Specimen </w:t>
            </w:r>
            <w:r w:rsidR="004C6BA6" w:rsidRPr="00BD2890">
              <w:rPr>
                <w:rFonts w:asciiTheme="minorHAnsi" w:hAnsiTheme="minorHAnsi" w:cstheme="minorHAnsi"/>
                <w:lang w:val="en-GB"/>
              </w:rPr>
              <w:t xml:space="preserve">delivery checklist </w:t>
            </w:r>
            <w:r w:rsidR="00A5152D" w:rsidRPr="00BD2890">
              <w:rPr>
                <w:rFonts w:asciiTheme="minorHAnsi" w:hAnsiTheme="minorHAnsi" w:cstheme="minorHAnsi"/>
                <w:lang w:val="en-GB"/>
              </w:rPr>
              <w:t>(1 for each pair of participants</w:t>
            </w:r>
            <w:r w:rsidR="00972C3A" w:rsidRPr="00BD2890">
              <w:rPr>
                <w:rFonts w:asciiTheme="minorHAnsi" w:hAnsiTheme="minorHAnsi" w:cstheme="minorHAnsi"/>
                <w:lang w:val="en-GB"/>
              </w:rPr>
              <w:t>, if not in appendices</w:t>
            </w:r>
            <w:r w:rsidR="00A5152D" w:rsidRPr="00BD2890">
              <w:rPr>
                <w:rFonts w:asciiTheme="minorHAnsi" w:hAnsiTheme="minorHAnsi" w:cstheme="minorHAnsi"/>
                <w:lang w:val="en-GB"/>
              </w:rPr>
              <w:t>)</w:t>
            </w:r>
          </w:p>
          <w:p w14:paraId="3E0C319E" w14:textId="77777777" w:rsidR="003B45EA" w:rsidRPr="00BD2890" w:rsidRDefault="005B69CD" w:rsidP="003E1EC9">
            <w:pPr>
              <w:numPr>
                <w:ilvl w:val="0"/>
                <w:numId w:val="4"/>
              </w:numPr>
              <w:rPr>
                <w:rFonts w:asciiTheme="minorHAnsi" w:hAnsiTheme="minorHAnsi" w:cstheme="minorHAnsi"/>
                <w:lang w:val="en-GB"/>
              </w:rPr>
            </w:pPr>
            <w:r w:rsidRPr="00BD2890">
              <w:rPr>
                <w:rFonts w:asciiTheme="minorHAnsi" w:hAnsiTheme="minorHAnsi" w:cstheme="minorHAnsi"/>
                <w:lang w:val="en-GB"/>
              </w:rPr>
              <w:t>Clinic database (access via laptop computer, where possible) or copy of the r</w:t>
            </w:r>
            <w:r w:rsidR="00DB3F6F" w:rsidRPr="00BD2890">
              <w:rPr>
                <w:rFonts w:asciiTheme="minorHAnsi" w:hAnsiTheme="minorHAnsi" w:cstheme="minorHAnsi"/>
                <w:lang w:val="en-GB"/>
              </w:rPr>
              <w:t>egister</w:t>
            </w:r>
            <w:r w:rsidR="004176CF" w:rsidRPr="00BD2890">
              <w:rPr>
                <w:rFonts w:asciiTheme="minorHAnsi" w:hAnsiTheme="minorHAnsi" w:cstheme="minorHAnsi"/>
                <w:lang w:val="en-GB"/>
              </w:rPr>
              <w:t>/log</w:t>
            </w:r>
            <w:r w:rsidR="00DB3F6F" w:rsidRPr="00BD2890">
              <w:rPr>
                <w:rFonts w:asciiTheme="minorHAnsi" w:hAnsiTheme="minorHAnsi" w:cstheme="minorHAnsi"/>
                <w:lang w:val="en-GB"/>
              </w:rPr>
              <w:t xml:space="preserve"> used for tracking DBS specimens and results, e.g., DBS Specimen Tracking Register/Log </w:t>
            </w:r>
            <w:r w:rsidR="00DB3F6F" w:rsidRPr="00BD2890">
              <w:rPr>
                <w:rFonts w:asciiTheme="minorHAnsi" w:hAnsiTheme="minorHAnsi" w:cstheme="minorHAnsi"/>
                <w:b/>
                <w:u w:val="single"/>
                <w:lang w:val="en-GB"/>
              </w:rPr>
              <w:t>or</w:t>
            </w:r>
            <w:r w:rsidR="00DB3F6F" w:rsidRPr="00BD2890">
              <w:rPr>
                <w:rFonts w:asciiTheme="minorHAnsi" w:hAnsiTheme="minorHAnsi" w:cstheme="minorHAnsi"/>
                <w:lang w:val="en-GB"/>
              </w:rPr>
              <w:t xml:space="preserve"> </w:t>
            </w:r>
            <w:r w:rsidR="003B45EA" w:rsidRPr="00BD2890">
              <w:rPr>
                <w:rFonts w:asciiTheme="minorHAnsi" w:hAnsiTheme="minorHAnsi" w:cstheme="minorHAnsi"/>
                <w:lang w:val="en-GB"/>
              </w:rPr>
              <w:t>Baby Testing and Follow-up Register</w:t>
            </w:r>
            <w:r w:rsidR="00DB3F6F" w:rsidRPr="00BD2890">
              <w:rPr>
                <w:rFonts w:asciiTheme="minorHAnsi" w:hAnsiTheme="minorHAnsi" w:cstheme="minorHAnsi"/>
                <w:lang w:val="en-GB"/>
              </w:rPr>
              <w:t>/Log</w:t>
            </w:r>
          </w:p>
          <w:p w14:paraId="74D851C3" w14:textId="77777777" w:rsidR="003E1EC9" w:rsidRPr="00BD2890" w:rsidRDefault="003E1EC9" w:rsidP="003E1EC9">
            <w:pPr>
              <w:pStyle w:val="ListBullet"/>
              <w:rPr>
                <w:rFonts w:asciiTheme="minorHAnsi" w:hAnsiTheme="minorHAnsi" w:cstheme="minorHAnsi"/>
                <w:b/>
                <w:szCs w:val="24"/>
                <w:lang w:val="en-GB" w:eastAsia="en-US"/>
              </w:rPr>
            </w:pPr>
          </w:p>
        </w:tc>
      </w:tr>
    </w:tbl>
    <w:p w14:paraId="1D4F1374" w14:textId="77777777" w:rsidR="0062448B" w:rsidRPr="00BD2890" w:rsidRDefault="0062448B" w:rsidP="000C3F32">
      <w:pPr>
        <w:rPr>
          <w:rFonts w:asciiTheme="minorHAnsi" w:hAnsiTheme="minorHAnsi" w:cstheme="minorHAns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6"/>
        <w:gridCol w:w="7663"/>
      </w:tblGrid>
      <w:tr w:rsidR="008E0B62" w:rsidRPr="00BD2890" w14:paraId="00804637" w14:textId="77777777" w:rsidTr="00862ADA">
        <w:trPr>
          <w:trHeight w:val="242"/>
        </w:trPr>
        <w:tc>
          <w:tcPr>
            <w:tcW w:w="5000" w:type="pct"/>
            <w:gridSpan w:val="2"/>
            <w:tcBorders>
              <w:top w:val="single" w:sz="4" w:space="0" w:color="333333"/>
              <w:left w:val="single" w:sz="4" w:space="0" w:color="333333"/>
              <w:bottom w:val="single" w:sz="4" w:space="0" w:color="333333"/>
              <w:right w:val="single" w:sz="4" w:space="0" w:color="333333"/>
            </w:tcBorders>
            <w:shd w:val="clear" w:color="auto" w:fill="333333"/>
          </w:tcPr>
          <w:p w14:paraId="7DAA11F8" w14:textId="77777777" w:rsidR="008E0B62" w:rsidRPr="00BD2890" w:rsidRDefault="00B13D9D" w:rsidP="000C3F32">
            <w:pPr>
              <w:rPr>
                <w:rFonts w:asciiTheme="minorHAnsi" w:eastAsia="Batang" w:hAnsiTheme="minorHAnsi" w:cstheme="minorHAnsi"/>
                <w:b/>
                <w:lang w:val="en-GB"/>
              </w:rPr>
            </w:pPr>
            <w:r w:rsidRPr="00BD2890">
              <w:rPr>
                <w:rFonts w:asciiTheme="minorHAnsi" w:hAnsiTheme="minorHAnsi" w:cstheme="minorHAnsi"/>
                <w:b/>
                <w:lang w:val="en-GB"/>
              </w:rPr>
              <w:t>Special Instructions</w:t>
            </w:r>
          </w:p>
        </w:tc>
      </w:tr>
      <w:tr w:rsidR="008E0B62" w:rsidRPr="00BD2890" w14:paraId="29932056" w14:textId="77777777">
        <w:trPr>
          <w:trHeight w:val="1178"/>
        </w:trPr>
        <w:tc>
          <w:tcPr>
            <w:tcW w:w="752" w:type="pct"/>
          </w:tcPr>
          <w:p w14:paraId="54126DD7" w14:textId="77777777" w:rsidR="008E0B62" w:rsidRPr="00BD2890" w:rsidRDefault="009C4BA2" w:rsidP="000C3F32">
            <w:pPr>
              <w:rPr>
                <w:rFonts w:asciiTheme="minorHAnsi" w:hAnsiTheme="minorHAnsi" w:cstheme="minorHAnsi"/>
                <w:lang w:val="en-GB"/>
              </w:rPr>
            </w:pPr>
            <w:r w:rsidRPr="00BD2890">
              <w:rPr>
                <w:rFonts w:asciiTheme="minorHAnsi" w:hAnsiTheme="minorHAnsi" w:cstheme="minorHAnsi"/>
                <w:noProof/>
              </w:rPr>
              <w:drawing>
                <wp:anchor distT="0" distB="0" distL="114300" distR="114300" simplePos="0" relativeHeight="8" behindDoc="0" locked="0" layoutInCell="1" allowOverlap="1" wp14:anchorId="3E374BCE" wp14:editId="6A6401CA">
                  <wp:simplePos x="0" y="0"/>
                  <wp:positionH relativeFrom="column">
                    <wp:posOffset>75565</wp:posOffset>
                  </wp:positionH>
                  <wp:positionV relativeFrom="paragraph">
                    <wp:posOffset>64135</wp:posOffset>
                  </wp:positionV>
                  <wp:extent cx="619125" cy="664210"/>
                  <wp:effectExtent l="0" t="0" r="0" b="0"/>
                  <wp:wrapNone/>
                  <wp:docPr id="23" name="Picture 23" descr="Description: workin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workinadva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664210"/>
                          </a:xfrm>
                          <a:prstGeom prst="rect">
                            <a:avLst/>
                          </a:prstGeom>
                          <a:noFill/>
                        </pic:spPr>
                      </pic:pic>
                    </a:graphicData>
                  </a:graphic>
                  <wp14:sizeRelH relativeFrom="page">
                    <wp14:pctWidth>0</wp14:pctWidth>
                  </wp14:sizeRelH>
                  <wp14:sizeRelV relativeFrom="page">
                    <wp14:pctHeight>0</wp14:pctHeight>
                  </wp14:sizeRelV>
                </wp:anchor>
              </w:drawing>
            </w:r>
          </w:p>
        </w:tc>
        <w:tc>
          <w:tcPr>
            <w:tcW w:w="4248" w:type="pct"/>
          </w:tcPr>
          <w:p w14:paraId="620CC458" w14:textId="77777777" w:rsidR="007C0AB0" w:rsidRPr="00BD2890" w:rsidRDefault="007C0AB0" w:rsidP="00D939A9">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Ensure copies of the </w:t>
            </w:r>
            <w:r w:rsidR="00FA7C4A" w:rsidRPr="00BD2890">
              <w:rPr>
                <w:rFonts w:asciiTheme="minorHAnsi" w:hAnsiTheme="minorHAnsi" w:cstheme="minorHAnsi"/>
                <w:szCs w:val="24"/>
                <w:lang w:val="en-GB" w:eastAsia="en-US"/>
              </w:rPr>
              <w:t xml:space="preserve">nationally approved </w:t>
            </w:r>
            <w:r w:rsidR="00FA7C4A" w:rsidRPr="00BD2890">
              <w:rPr>
                <w:rFonts w:asciiTheme="minorHAnsi" w:hAnsiTheme="minorHAnsi" w:cstheme="minorHAnsi"/>
                <w:iCs/>
                <w:lang w:val="en-GB"/>
              </w:rPr>
              <w:t>laboratory requisition forms</w:t>
            </w:r>
            <w:r w:rsidRPr="00BD2890">
              <w:rPr>
                <w:rFonts w:asciiTheme="minorHAnsi" w:hAnsiTheme="minorHAnsi" w:cstheme="minorHAnsi"/>
                <w:iCs/>
                <w:lang w:val="en-GB"/>
              </w:rPr>
              <w:t>, specimen delivery c</w:t>
            </w:r>
            <w:r w:rsidR="00FA7C4A" w:rsidRPr="00BD2890">
              <w:rPr>
                <w:rFonts w:asciiTheme="minorHAnsi" w:hAnsiTheme="minorHAnsi" w:cstheme="minorHAnsi"/>
                <w:iCs/>
                <w:lang w:val="en-GB"/>
              </w:rPr>
              <w:t>hecklist</w:t>
            </w:r>
            <w:r w:rsidRPr="00BD2890">
              <w:rPr>
                <w:rFonts w:asciiTheme="minorHAnsi" w:hAnsiTheme="minorHAnsi" w:cstheme="minorHAnsi"/>
                <w:iCs/>
                <w:lang w:val="en-GB"/>
              </w:rPr>
              <w:t xml:space="preserve"> and </w:t>
            </w:r>
            <w:r w:rsidR="00FA7C4A" w:rsidRPr="00BD2890">
              <w:rPr>
                <w:rFonts w:asciiTheme="minorHAnsi" w:hAnsiTheme="minorHAnsi" w:cstheme="minorHAnsi"/>
                <w:iCs/>
                <w:lang w:val="en-GB"/>
              </w:rPr>
              <w:t>child health card</w:t>
            </w:r>
            <w:r w:rsidRPr="00BD2890">
              <w:rPr>
                <w:rFonts w:asciiTheme="minorHAnsi" w:hAnsiTheme="minorHAnsi" w:cstheme="minorHAnsi"/>
                <w:iCs/>
                <w:lang w:val="en-GB"/>
              </w:rPr>
              <w:t xml:space="preserve">s appear in the appendices; if not, have copies available </w:t>
            </w:r>
            <w:r w:rsidR="00972C3A" w:rsidRPr="00BD2890">
              <w:rPr>
                <w:rFonts w:asciiTheme="minorHAnsi" w:hAnsiTheme="minorHAnsi" w:cstheme="minorHAnsi"/>
                <w:iCs/>
                <w:lang w:val="en-GB"/>
              </w:rPr>
              <w:t>for participants to complete during the exercises</w:t>
            </w:r>
            <w:r w:rsidRPr="00BD2890">
              <w:rPr>
                <w:rFonts w:asciiTheme="minorHAnsi" w:hAnsiTheme="minorHAnsi" w:cstheme="minorHAnsi"/>
                <w:iCs/>
                <w:lang w:val="en-GB"/>
              </w:rPr>
              <w:t>.</w:t>
            </w:r>
          </w:p>
          <w:p w14:paraId="1ED55736" w14:textId="77777777" w:rsidR="001A7B1B" w:rsidRPr="00BD2890" w:rsidRDefault="007C0AB0" w:rsidP="00D939A9">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iCs/>
                <w:lang w:val="en-GB"/>
              </w:rPr>
              <w:t xml:space="preserve">Ensure you also have available copies of the </w:t>
            </w:r>
            <w:r w:rsidR="00FA7C4A" w:rsidRPr="00BD2890">
              <w:rPr>
                <w:rFonts w:asciiTheme="minorHAnsi" w:hAnsiTheme="minorHAnsi" w:cstheme="minorHAnsi"/>
                <w:iCs/>
                <w:lang w:val="en-GB"/>
              </w:rPr>
              <w:t>registers</w:t>
            </w:r>
            <w:r w:rsidR="004176CF" w:rsidRPr="00BD2890">
              <w:rPr>
                <w:rFonts w:asciiTheme="minorHAnsi" w:hAnsiTheme="minorHAnsi" w:cstheme="minorHAnsi"/>
                <w:iCs/>
                <w:lang w:val="en-GB"/>
              </w:rPr>
              <w:t>/log</w:t>
            </w:r>
            <w:r w:rsidR="00980A33" w:rsidRPr="00BD2890">
              <w:rPr>
                <w:rFonts w:asciiTheme="minorHAnsi" w:hAnsiTheme="minorHAnsi" w:cstheme="minorHAnsi"/>
                <w:iCs/>
                <w:lang w:val="en-GB"/>
              </w:rPr>
              <w:t>s</w:t>
            </w:r>
            <w:r w:rsidR="004176CF" w:rsidRPr="00BD2890">
              <w:rPr>
                <w:rFonts w:asciiTheme="minorHAnsi" w:hAnsiTheme="minorHAnsi" w:cstheme="minorHAnsi"/>
                <w:iCs/>
                <w:lang w:val="en-GB"/>
              </w:rPr>
              <w:t xml:space="preserve"> or </w:t>
            </w:r>
            <w:r w:rsidR="00B50FDE" w:rsidRPr="00BD2890">
              <w:rPr>
                <w:rFonts w:asciiTheme="minorHAnsi" w:hAnsiTheme="minorHAnsi" w:cstheme="minorHAnsi"/>
                <w:szCs w:val="24"/>
                <w:lang w:val="en-GB" w:eastAsia="en-US"/>
              </w:rPr>
              <w:t>database</w:t>
            </w:r>
            <w:r w:rsidR="00FA7C4A" w:rsidRPr="00BD2890">
              <w:rPr>
                <w:rFonts w:asciiTheme="minorHAnsi" w:hAnsiTheme="minorHAnsi" w:cstheme="minorHAnsi"/>
                <w:szCs w:val="24"/>
                <w:lang w:val="en-GB" w:eastAsia="en-US"/>
              </w:rPr>
              <w:t>s and other tools</w:t>
            </w:r>
            <w:r w:rsidR="00B50FDE" w:rsidRPr="00BD2890">
              <w:rPr>
                <w:rFonts w:asciiTheme="minorHAnsi" w:hAnsiTheme="minorHAnsi" w:cstheme="minorHAnsi"/>
                <w:szCs w:val="24"/>
                <w:lang w:val="en-GB" w:eastAsia="en-US"/>
              </w:rPr>
              <w:t xml:space="preserve"> </w:t>
            </w:r>
            <w:r w:rsidR="003B45EA" w:rsidRPr="00BD2890">
              <w:rPr>
                <w:rFonts w:asciiTheme="minorHAnsi" w:hAnsiTheme="minorHAnsi" w:cstheme="minorHAnsi"/>
                <w:szCs w:val="24"/>
                <w:lang w:val="en-GB" w:eastAsia="en-US"/>
              </w:rPr>
              <w:t xml:space="preserve">in which </w:t>
            </w:r>
            <w:r w:rsidR="00EA7EF6" w:rsidRPr="00BD2890">
              <w:rPr>
                <w:rFonts w:asciiTheme="minorHAnsi" w:hAnsiTheme="minorHAnsi" w:cstheme="minorHAnsi"/>
                <w:szCs w:val="24"/>
                <w:lang w:val="en-GB" w:eastAsia="en-US"/>
              </w:rPr>
              <w:t>infant HIV testing</w:t>
            </w:r>
            <w:r w:rsidR="003B45EA" w:rsidRPr="00BD2890">
              <w:rPr>
                <w:rFonts w:asciiTheme="minorHAnsi" w:hAnsiTheme="minorHAnsi" w:cstheme="minorHAnsi"/>
                <w:szCs w:val="24"/>
                <w:lang w:val="en-GB" w:eastAsia="en-US"/>
              </w:rPr>
              <w:t xml:space="preserve"> services are tracked</w:t>
            </w:r>
            <w:r w:rsidR="009B2002" w:rsidRPr="00BD2890">
              <w:rPr>
                <w:rFonts w:asciiTheme="minorHAnsi" w:hAnsiTheme="minorHAnsi" w:cstheme="minorHAnsi"/>
                <w:szCs w:val="24"/>
                <w:lang w:val="en-GB" w:eastAsia="en-US"/>
              </w:rPr>
              <w:t>.</w:t>
            </w:r>
            <w:r w:rsidR="00FA7C4A" w:rsidRPr="00BD2890">
              <w:rPr>
                <w:rFonts w:asciiTheme="minorHAnsi" w:hAnsiTheme="minorHAnsi" w:cstheme="minorHAnsi"/>
                <w:szCs w:val="24"/>
                <w:lang w:val="en-GB" w:eastAsia="en-US"/>
              </w:rPr>
              <w:t xml:space="preserve"> </w:t>
            </w:r>
          </w:p>
          <w:p w14:paraId="797F7407" w14:textId="77777777" w:rsidR="000C379D" w:rsidRPr="00BD2890" w:rsidRDefault="00412410" w:rsidP="00B13D9D">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Review the 2</w:t>
            </w:r>
            <w:r w:rsidRPr="00BD2890">
              <w:rPr>
                <w:rFonts w:asciiTheme="minorHAnsi" w:hAnsiTheme="minorHAnsi" w:cstheme="minorHAnsi"/>
                <w:szCs w:val="24"/>
                <w:vertAlign w:val="superscript"/>
                <w:lang w:val="en-GB" w:eastAsia="en-US"/>
              </w:rPr>
              <w:t>nd</w:t>
            </w:r>
            <w:r w:rsidRPr="00BD2890">
              <w:rPr>
                <w:rFonts w:asciiTheme="minorHAnsi" w:hAnsiTheme="minorHAnsi" w:cstheme="minorHAnsi"/>
                <w:szCs w:val="24"/>
                <w:lang w:val="en-GB" w:eastAsia="en-US"/>
              </w:rPr>
              <w:t xml:space="preserve"> and 3</w:t>
            </w:r>
            <w:r w:rsidRPr="00BD2890">
              <w:rPr>
                <w:rFonts w:asciiTheme="minorHAnsi" w:hAnsiTheme="minorHAnsi" w:cstheme="minorHAnsi"/>
                <w:szCs w:val="24"/>
                <w:vertAlign w:val="superscript"/>
                <w:lang w:val="en-GB" w:eastAsia="en-US"/>
              </w:rPr>
              <w:t>rd</w:t>
            </w:r>
            <w:r w:rsidRPr="00BD2890">
              <w:rPr>
                <w:rFonts w:asciiTheme="minorHAnsi" w:hAnsiTheme="minorHAnsi" w:cstheme="minorHAnsi"/>
                <w:szCs w:val="24"/>
                <w:lang w:val="en-GB" w:eastAsia="en-US"/>
              </w:rPr>
              <w:t xml:space="preserve"> exercises, which require the gathering of a lot of supplies and take a number of steps to complete. You </w:t>
            </w:r>
            <w:r w:rsidR="002B4F46" w:rsidRPr="00BD2890">
              <w:rPr>
                <w:rFonts w:asciiTheme="minorHAnsi" w:hAnsiTheme="minorHAnsi" w:cstheme="minorHAnsi"/>
                <w:szCs w:val="24"/>
                <w:lang w:val="en-GB" w:eastAsia="en-US"/>
              </w:rPr>
              <w:t>may</w:t>
            </w:r>
            <w:r w:rsidRPr="00BD2890">
              <w:rPr>
                <w:rFonts w:asciiTheme="minorHAnsi" w:hAnsiTheme="minorHAnsi" w:cstheme="minorHAnsi"/>
                <w:szCs w:val="24"/>
                <w:lang w:val="en-GB" w:eastAsia="en-US"/>
              </w:rPr>
              <w:t xml:space="preserve"> want to bring in a trainer </w:t>
            </w:r>
            <w:r w:rsidR="002B4F46" w:rsidRPr="00BD2890">
              <w:rPr>
                <w:rFonts w:asciiTheme="minorHAnsi" w:hAnsiTheme="minorHAnsi" w:cstheme="minorHAnsi"/>
                <w:szCs w:val="24"/>
                <w:lang w:val="en-GB" w:eastAsia="en-US"/>
              </w:rPr>
              <w:t xml:space="preserve">skilled in </w:t>
            </w:r>
            <w:r w:rsidRPr="00BD2890">
              <w:rPr>
                <w:rFonts w:asciiTheme="minorHAnsi" w:hAnsiTheme="minorHAnsi" w:cstheme="minorHAnsi"/>
                <w:szCs w:val="24"/>
                <w:lang w:val="en-GB" w:eastAsia="en-US"/>
              </w:rPr>
              <w:t>DBS collection to assist you with these exercises.</w:t>
            </w:r>
          </w:p>
        </w:tc>
      </w:tr>
    </w:tbl>
    <w:p w14:paraId="0C4C5D62" w14:textId="77777777" w:rsidR="00E22C69" w:rsidRPr="00BD2890" w:rsidRDefault="00E22C69" w:rsidP="00E22C69">
      <w:pPr>
        <w:rPr>
          <w:rFonts w:asciiTheme="minorHAnsi" w:hAnsiTheme="minorHAnsi" w:cstheme="minorHAnsi"/>
          <w:lang w:val="en-GB"/>
        </w:rPr>
      </w:pPr>
    </w:p>
    <w:p w14:paraId="567858CE" w14:textId="77777777" w:rsidR="00EC3D4F" w:rsidRPr="00BD2890" w:rsidRDefault="00EC3D4F" w:rsidP="00EC3D4F">
      <w:pPr>
        <w:rPr>
          <w:rFonts w:asciiTheme="minorHAnsi" w:eastAsia="Batang" w:hAnsiTheme="minorHAnsi" w:cstheme="minorHAnsi"/>
          <w:lang w:val="en-GB"/>
        </w:rPr>
      </w:pPr>
      <w:bookmarkStart w:id="5" w:name="_Toc506993130"/>
      <w:bookmarkStart w:id="6" w:name="_Toc9855337"/>
      <w:bookmarkStart w:id="7" w:name="_Toc9855656"/>
    </w:p>
    <w:p w14:paraId="605A05A7" w14:textId="1E6BF103" w:rsidR="00EC3D4F" w:rsidRPr="00BD2890" w:rsidRDefault="00EC3D4F">
      <w:pPr>
        <w:rPr>
          <w:rFonts w:asciiTheme="minorHAnsi" w:eastAsia="Batang" w:hAnsiTheme="minorHAnsi" w:cstheme="minorHAnsi"/>
          <w:lang w:val="en-GB"/>
        </w:rPr>
      </w:pPr>
      <w:r w:rsidRPr="00BD2890">
        <w:rPr>
          <w:rFonts w:asciiTheme="minorHAnsi" w:eastAsia="Batang" w:hAnsiTheme="minorHAnsi" w:cstheme="minorHAnsi"/>
          <w:lang w:val="en-GB"/>
        </w:rPr>
        <w:br w:type="page"/>
      </w:r>
    </w:p>
    <w:p w14:paraId="7F67146F" w14:textId="1615A95C" w:rsidR="00EC3D4F" w:rsidRPr="00BD2890" w:rsidRDefault="00EC3D4F" w:rsidP="00DA31C5">
      <w:pPr>
        <w:pStyle w:val="Heading3"/>
        <w:pBdr>
          <w:bottom w:val="single" w:sz="18" w:space="1" w:color="auto"/>
        </w:pBdr>
        <w:rPr>
          <w:rStyle w:val="Heading1Char"/>
          <w:rFonts w:asciiTheme="minorHAnsi" w:hAnsiTheme="minorHAnsi" w:cstheme="minorHAnsi"/>
          <w:b/>
          <w:sz w:val="40"/>
          <w:szCs w:val="40"/>
        </w:rPr>
      </w:pPr>
      <w:bookmarkStart w:id="8" w:name="_Toc9855204"/>
      <w:bookmarkStart w:id="9" w:name="_Toc20030427"/>
      <w:bookmarkStart w:id="10" w:name="_Hlk9834776"/>
      <w:r w:rsidRPr="00BD2890">
        <w:rPr>
          <w:rStyle w:val="Heading1Char"/>
          <w:rFonts w:asciiTheme="minorHAnsi" w:hAnsiTheme="minorHAnsi" w:cstheme="minorHAnsi"/>
          <w:b/>
          <w:sz w:val="40"/>
          <w:szCs w:val="40"/>
        </w:rPr>
        <w:lastRenderedPageBreak/>
        <w:t xml:space="preserve">Session 4.1: </w:t>
      </w:r>
      <w:bookmarkEnd w:id="8"/>
      <w:r w:rsidRPr="00BD2890">
        <w:rPr>
          <w:rStyle w:val="Heading1Char"/>
          <w:rFonts w:asciiTheme="minorHAnsi" w:hAnsiTheme="minorHAnsi" w:cstheme="minorHAnsi"/>
          <w:b/>
          <w:sz w:val="40"/>
          <w:szCs w:val="40"/>
        </w:rPr>
        <w:t>Infant HIV Testing: Pre-test Information</w:t>
      </w:r>
      <w:bookmarkEnd w:id="9"/>
    </w:p>
    <w:p w14:paraId="2FCFCC0E" w14:textId="77777777" w:rsidR="00EC3D4F" w:rsidRPr="00BD2890" w:rsidRDefault="00EC3D4F" w:rsidP="00EC3D4F">
      <w:pPr>
        <w:rPr>
          <w:rFonts w:asciiTheme="minorHAnsi" w:hAnsiTheme="minorHAnsi" w:cstheme="minorHAnsi"/>
          <w:lang w:val="en-GB"/>
        </w:rPr>
      </w:pP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5"/>
        <w:gridCol w:w="7584"/>
      </w:tblGrid>
      <w:tr w:rsidR="00EC3D4F" w:rsidRPr="00BD2890" w14:paraId="0E1354EE" w14:textId="77777777" w:rsidTr="00B82FCF">
        <w:tc>
          <w:tcPr>
            <w:tcW w:w="1435" w:type="dxa"/>
          </w:tcPr>
          <w:p w14:paraId="51D3F18E" w14:textId="77777777" w:rsidR="00EC3D4F" w:rsidRPr="00BD2890" w:rsidRDefault="00EC3D4F" w:rsidP="00EC3D4F">
            <w:pPr>
              <w:rPr>
                <w:rFonts w:asciiTheme="minorHAnsi" w:hAnsiTheme="minorHAnsi" w:cstheme="minorHAnsi"/>
                <w:lang w:val="en-GB"/>
              </w:rPr>
            </w:pPr>
            <w:r w:rsidRPr="00BD2890">
              <w:rPr>
                <w:rFonts w:asciiTheme="minorHAnsi" w:hAnsiTheme="minorHAnsi" w:cstheme="minorHAnsi"/>
                <w:noProof/>
              </w:rPr>
              <w:drawing>
                <wp:inline distT="0" distB="0" distL="0" distR="0" wp14:anchorId="0104834D" wp14:editId="252DD640">
                  <wp:extent cx="526415" cy="512445"/>
                  <wp:effectExtent l="0" t="0" r="6985" b="0"/>
                  <wp:docPr id="55" name="Picture 3" descr="Description: Description: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u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512445"/>
                          </a:xfrm>
                          <a:prstGeom prst="rect">
                            <a:avLst/>
                          </a:prstGeom>
                          <a:noFill/>
                          <a:ln>
                            <a:noFill/>
                          </a:ln>
                        </pic:spPr>
                      </pic:pic>
                    </a:graphicData>
                  </a:graphic>
                </wp:inline>
              </w:drawing>
            </w:r>
          </w:p>
        </w:tc>
        <w:tc>
          <w:tcPr>
            <w:tcW w:w="7584" w:type="dxa"/>
            <w:vAlign w:val="center"/>
          </w:tcPr>
          <w:p w14:paraId="4AE6A9F7" w14:textId="3DA83ABC" w:rsidR="00EC3D4F" w:rsidRPr="00BD2890" w:rsidRDefault="00EC3D4F" w:rsidP="00EC3D4F">
            <w:pPr>
              <w:rPr>
                <w:rFonts w:asciiTheme="minorHAnsi" w:hAnsiTheme="minorHAnsi" w:cstheme="minorHAnsi"/>
                <w:b/>
                <w:lang w:val="en-GB"/>
              </w:rPr>
            </w:pPr>
            <w:r w:rsidRPr="00BD2890">
              <w:rPr>
                <w:rFonts w:asciiTheme="minorHAnsi" w:hAnsiTheme="minorHAnsi" w:cstheme="minorHAnsi"/>
                <w:b/>
                <w:lang w:val="en-GB"/>
              </w:rPr>
              <w:t>Total Session Time:</w:t>
            </w:r>
            <w:r w:rsidRPr="00BD2890">
              <w:rPr>
                <w:rFonts w:asciiTheme="minorHAnsi" w:hAnsiTheme="minorHAnsi" w:cstheme="minorHAnsi"/>
                <w:b/>
                <w:lang w:val="en-GB"/>
              </w:rPr>
              <w:tab/>
              <w:t>65 minutes (1 hour, 5 minutes)</w:t>
            </w:r>
          </w:p>
        </w:tc>
      </w:tr>
    </w:tbl>
    <w:p w14:paraId="16ADED07" w14:textId="77777777" w:rsidR="00EC3D4F" w:rsidRPr="00BD2890" w:rsidRDefault="00EC3D4F" w:rsidP="00EC3D4F">
      <w:pPr>
        <w:rPr>
          <w:rFonts w:asciiTheme="minorHAnsi" w:hAnsiTheme="minorHAnsi" w:cstheme="minorHAnsi"/>
          <w:lang w:val="en-GB"/>
        </w:rPr>
      </w:pPr>
    </w:p>
    <w:p w14:paraId="296AF2B9" w14:textId="77777777" w:rsidR="00EC3D4F" w:rsidRPr="00BD2890" w:rsidRDefault="00EC3D4F" w:rsidP="00EC3D4F">
      <w:pPr>
        <w:rPr>
          <w:rFonts w:asciiTheme="minorHAnsi" w:hAnsiTheme="minorHAnsi" w:cstheme="minorHAnsi"/>
          <w:b/>
          <w:sz w:val="32"/>
          <w:szCs w:val="32"/>
          <w:lang w:val="en-GB"/>
        </w:rPr>
      </w:pPr>
      <w:r w:rsidRPr="00BD2890">
        <w:rPr>
          <w:rFonts w:asciiTheme="minorHAnsi" w:hAnsiTheme="minorHAnsi" w:cstheme="minorHAnsi"/>
          <w:b/>
          <w:sz w:val="32"/>
          <w:szCs w:val="32"/>
          <w:lang w:val="en-GB"/>
        </w:rPr>
        <w:t>Session Objective</w:t>
      </w:r>
    </w:p>
    <w:p w14:paraId="06EE5A22" w14:textId="77777777" w:rsidR="00EC3D4F" w:rsidRPr="00BD2890" w:rsidRDefault="00EC3D4F" w:rsidP="00EC3D4F">
      <w:pPr>
        <w:rPr>
          <w:rFonts w:asciiTheme="minorHAnsi" w:hAnsiTheme="minorHAnsi" w:cstheme="minorHAnsi"/>
          <w:lang w:val="en-GB"/>
        </w:rPr>
      </w:pPr>
      <w:r w:rsidRPr="00BD2890">
        <w:rPr>
          <w:rFonts w:asciiTheme="minorHAnsi" w:hAnsiTheme="minorHAnsi" w:cstheme="minorHAnsi"/>
          <w:lang w:val="en-GB"/>
        </w:rPr>
        <w:t>After completing this session, participants will be able to:</w:t>
      </w:r>
    </w:p>
    <w:bookmarkEnd w:id="5"/>
    <w:bookmarkEnd w:id="6"/>
    <w:bookmarkEnd w:id="7"/>
    <w:bookmarkEnd w:id="10"/>
    <w:p w14:paraId="19662926" w14:textId="77777777" w:rsidR="00B50FDE" w:rsidRPr="00BD2890" w:rsidRDefault="00B50FDE" w:rsidP="00B50FDE">
      <w:pPr>
        <w:pStyle w:val="ListBullet"/>
        <w:numPr>
          <w:ilvl w:val="0"/>
          <w:numId w:val="4"/>
        </w:numPr>
        <w:rPr>
          <w:rFonts w:asciiTheme="minorHAnsi" w:hAnsiTheme="minorHAnsi" w:cstheme="minorHAnsi"/>
          <w:lang w:val="en-GB"/>
        </w:rPr>
      </w:pPr>
      <w:r w:rsidRPr="00BD2890">
        <w:rPr>
          <w:rFonts w:asciiTheme="minorHAnsi" w:hAnsiTheme="minorHAnsi" w:cstheme="minorHAnsi"/>
          <w:lang w:val="en-GB"/>
        </w:rPr>
        <w:t>Conduct the HIV pre-test information session for HIV-exposed infant</w:t>
      </w:r>
      <w:r w:rsidR="004F00D2" w:rsidRPr="00BD2890">
        <w:rPr>
          <w:rFonts w:asciiTheme="minorHAnsi" w:hAnsiTheme="minorHAnsi" w:cstheme="minorHAnsi"/>
          <w:lang w:val="en-GB"/>
        </w:rPr>
        <w:t xml:space="preserve"> testing</w:t>
      </w:r>
      <w:r w:rsidRPr="00BD2890">
        <w:rPr>
          <w:rFonts w:asciiTheme="minorHAnsi" w:hAnsiTheme="minorHAnsi" w:cstheme="minorHAnsi"/>
          <w:lang w:val="en-GB"/>
        </w:rPr>
        <w:t xml:space="preserve"> </w:t>
      </w:r>
    </w:p>
    <w:p w14:paraId="7F455823" w14:textId="77777777" w:rsidR="003D6AFC" w:rsidRPr="00BD2890" w:rsidRDefault="003D6AFC" w:rsidP="003D6AFC">
      <w:pPr>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3D6AFC" w:rsidRPr="00BD2890" w14:paraId="2D37035F" w14:textId="77777777" w:rsidTr="000A7BA4">
        <w:trPr>
          <w:trHeight w:val="20"/>
        </w:trPr>
        <w:tc>
          <w:tcPr>
            <w:tcW w:w="869" w:type="pct"/>
            <w:tcBorders>
              <w:top w:val="dashed" w:sz="4" w:space="0" w:color="auto"/>
            </w:tcBorders>
            <w:shd w:val="clear" w:color="auto" w:fill="D9D9D9"/>
            <w:vAlign w:val="center"/>
          </w:tcPr>
          <w:p w14:paraId="225345E8" w14:textId="77777777" w:rsidR="003D6AFC" w:rsidRPr="00BD2890" w:rsidRDefault="00637735" w:rsidP="000A7BA4">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0075855B" wp14:editId="3789B0D4">
                  <wp:extent cx="637540" cy="692785"/>
                  <wp:effectExtent l="0" t="0" r="0" b="0"/>
                  <wp:docPr id="1"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6FAD8D40" w14:textId="77777777" w:rsidR="003D6AFC" w:rsidRPr="00BD2890" w:rsidRDefault="003D6AFC" w:rsidP="000A7BA4">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4E4AF8C9" w14:textId="3793F490" w:rsidR="004F00D2" w:rsidRPr="00BD2890" w:rsidRDefault="00B56BCD" w:rsidP="000A7BA4">
            <w:pPr>
              <w:rPr>
                <w:rFonts w:asciiTheme="minorHAnsi" w:hAnsiTheme="minorHAnsi" w:cstheme="minorHAnsi"/>
                <w:bCs/>
                <w:lang w:val="en-GB"/>
              </w:rPr>
            </w:pPr>
            <w:r w:rsidRPr="00BD2890">
              <w:rPr>
                <w:rFonts w:asciiTheme="minorHAnsi" w:hAnsiTheme="minorHAnsi" w:cstheme="minorHAnsi"/>
                <w:bCs/>
                <w:lang w:val="en-GB"/>
              </w:rPr>
              <w:t xml:space="preserve">Slides </w:t>
            </w:r>
            <w:r w:rsidR="004A1717" w:rsidRPr="00BD2890">
              <w:rPr>
                <w:rFonts w:asciiTheme="minorHAnsi" w:hAnsiTheme="minorHAnsi" w:cstheme="minorHAnsi"/>
                <w:bCs/>
                <w:lang w:val="en-GB"/>
              </w:rPr>
              <w:t>1</w:t>
            </w:r>
            <w:r w:rsidRPr="00BD2890">
              <w:rPr>
                <w:rFonts w:asciiTheme="minorHAnsi" w:hAnsiTheme="minorHAnsi" w:cstheme="minorHAnsi"/>
                <w:bCs/>
                <w:lang w:val="en-GB"/>
              </w:rPr>
              <w:t>–</w:t>
            </w:r>
            <w:r w:rsidR="004A1717" w:rsidRPr="00BD2890">
              <w:rPr>
                <w:rFonts w:asciiTheme="minorHAnsi" w:hAnsiTheme="minorHAnsi" w:cstheme="minorHAnsi"/>
                <w:bCs/>
                <w:lang w:val="en-GB"/>
              </w:rPr>
              <w:t>4</w:t>
            </w:r>
          </w:p>
        </w:tc>
      </w:tr>
      <w:tr w:rsidR="0022203F" w:rsidRPr="00BD2890" w14:paraId="327A27E4" w14:textId="77777777" w:rsidTr="000E7242">
        <w:trPr>
          <w:trHeight w:val="20"/>
        </w:trPr>
        <w:tc>
          <w:tcPr>
            <w:tcW w:w="869" w:type="pct"/>
            <w:tcBorders>
              <w:bottom w:val="nil"/>
            </w:tcBorders>
            <w:shd w:val="clear" w:color="auto" w:fill="D9D9D9"/>
          </w:tcPr>
          <w:p w14:paraId="328930E0" w14:textId="77777777" w:rsidR="0022203F" w:rsidRPr="00BD2890" w:rsidRDefault="0022203F" w:rsidP="001E7A30">
            <w:pPr>
              <w:rPr>
                <w:rFonts w:asciiTheme="minorHAnsi" w:hAnsiTheme="minorHAnsi" w:cstheme="minorHAnsi"/>
                <w:b/>
                <w:bCs/>
                <w:lang w:val="en-GB"/>
              </w:rPr>
            </w:pPr>
            <w:r w:rsidRPr="00BD2890">
              <w:rPr>
                <w:rFonts w:asciiTheme="minorHAnsi" w:eastAsia="Batang" w:hAnsiTheme="minorHAnsi" w:cstheme="minorHAnsi"/>
                <w:b/>
                <w:bCs/>
                <w:lang w:val="en-GB"/>
              </w:rPr>
              <w:t>Step 1:</w:t>
            </w:r>
          </w:p>
        </w:tc>
        <w:tc>
          <w:tcPr>
            <w:tcW w:w="4131" w:type="pct"/>
            <w:tcBorders>
              <w:bottom w:val="nil"/>
            </w:tcBorders>
            <w:shd w:val="clear" w:color="auto" w:fill="D9D9D9"/>
          </w:tcPr>
          <w:p w14:paraId="440270E9" w14:textId="77777777" w:rsidR="00B82FCF" w:rsidRPr="00BD2890" w:rsidRDefault="00B82FCF" w:rsidP="001E7A30">
            <w:pPr>
              <w:rPr>
                <w:rFonts w:asciiTheme="minorHAnsi" w:hAnsiTheme="minorHAnsi" w:cstheme="minorHAnsi"/>
                <w:b/>
                <w:lang w:val="en-GB"/>
              </w:rPr>
            </w:pPr>
            <w:r w:rsidRPr="00BD2890">
              <w:rPr>
                <w:rFonts w:asciiTheme="minorHAnsi" w:hAnsiTheme="minorHAnsi" w:cstheme="minorHAnsi"/>
                <w:b/>
                <w:lang w:val="en-GB"/>
              </w:rPr>
              <w:t>Session Objective</w:t>
            </w:r>
          </w:p>
          <w:p w14:paraId="5424C14A" w14:textId="2345B376" w:rsidR="0022203F" w:rsidRPr="00BD2890" w:rsidRDefault="0022203F" w:rsidP="001E7A30">
            <w:pPr>
              <w:rPr>
                <w:rFonts w:asciiTheme="minorHAnsi" w:hAnsiTheme="minorHAnsi" w:cstheme="minorHAnsi"/>
                <w:lang w:val="en-GB"/>
              </w:rPr>
            </w:pPr>
            <w:r w:rsidRPr="00BD2890">
              <w:rPr>
                <w:rFonts w:asciiTheme="minorHAnsi" w:hAnsiTheme="minorHAnsi" w:cstheme="minorHAnsi"/>
                <w:lang w:val="en-GB"/>
              </w:rPr>
              <w:t xml:space="preserve">Begin by reviewing the </w:t>
            </w:r>
            <w:r w:rsidR="004F00D2" w:rsidRPr="00BD2890">
              <w:rPr>
                <w:rFonts w:asciiTheme="minorHAnsi" w:hAnsiTheme="minorHAnsi" w:cstheme="minorHAnsi"/>
                <w:lang w:val="en-GB"/>
              </w:rPr>
              <w:t>Session 4.1 learning objective. Ask participants if they have any questions.</w:t>
            </w:r>
            <w:r w:rsidRPr="00BD2890">
              <w:rPr>
                <w:rFonts w:asciiTheme="minorHAnsi" w:hAnsiTheme="minorHAnsi" w:cstheme="minorHAnsi"/>
                <w:lang w:val="en-GB"/>
              </w:rPr>
              <w:t xml:space="preserve"> </w:t>
            </w:r>
          </w:p>
          <w:p w14:paraId="21180B67" w14:textId="77777777" w:rsidR="0022203F" w:rsidRPr="00BD2890" w:rsidRDefault="0022203F" w:rsidP="001E7A30">
            <w:pPr>
              <w:rPr>
                <w:rFonts w:asciiTheme="minorHAnsi" w:hAnsiTheme="minorHAnsi" w:cstheme="minorHAnsi"/>
                <w:bCs/>
                <w:lang w:val="en-GB"/>
              </w:rPr>
            </w:pPr>
          </w:p>
        </w:tc>
      </w:tr>
      <w:tr w:rsidR="003D6AFC" w:rsidRPr="00BD2890" w14:paraId="09139223" w14:textId="77777777" w:rsidTr="00CE2123">
        <w:trPr>
          <w:trHeight w:val="20"/>
        </w:trPr>
        <w:tc>
          <w:tcPr>
            <w:tcW w:w="869" w:type="pct"/>
            <w:tcBorders>
              <w:top w:val="nil"/>
              <w:bottom w:val="dashed" w:sz="4" w:space="0" w:color="auto"/>
              <w:right w:val="nil"/>
            </w:tcBorders>
            <w:shd w:val="clear" w:color="auto" w:fill="D9D9D9"/>
          </w:tcPr>
          <w:p w14:paraId="13591585" w14:textId="77777777" w:rsidR="003D6AFC" w:rsidRPr="00BD2890" w:rsidRDefault="004F00D2" w:rsidP="000A7BA4">
            <w:pPr>
              <w:rPr>
                <w:rFonts w:asciiTheme="minorHAnsi" w:hAnsiTheme="minorHAnsi" w:cstheme="minorHAnsi"/>
                <w:b/>
                <w:bCs/>
                <w:lang w:val="en-GB"/>
              </w:rPr>
            </w:pPr>
            <w:r w:rsidRPr="00BD2890">
              <w:rPr>
                <w:rFonts w:asciiTheme="minorHAnsi" w:eastAsia="Batang" w:hAnsiTheme="minorHAnsi" w:cstheme="minorHAnsi"/>
                <w:b/>
                <w:bCs/>
                <w:lang w:val="en-GB"/>
              </w:rPr>
              <w:t>Step 2</w:t>
            </w:r>
            <w:r w:rsidR="003D6AFC" w:rsidRPr="00BD2890">
              <w:rPr>
                <w:rFonts w:asciiTheme="minorHAnsi" w:eastAsia="Batang" w:hAnsiTheme="minorHAnsi" w:cstheme="minorHAnsi"/>
                <w:b/>
                <w:bCs/>
                <w:lang w:val="en-GB"/>
              </w:rPr>
              <w:t>:</w:t>
            </w:r>
          </w:p>
        </w:tc>
        <w:tc>
          <w:tcPr>
            <w:tcW w:w="4131" w:type="pct"/>
            <w:tcBorders>
              <w:top w:val="nil"/>
              <w:left w:val="nil"/>
              <w:bottom w:val="dashed" w:sz="4" w:space="0" w:color="auto"/>
            </w:tcBorders>
            <w:shd w:val="clear" w:color="auto" w:fill="D9D9D9"/>
          </w:tcPr>
          <w:p w14:paraId="44E26715" w14:textId="77777777" w:rsidR="00B82FCF" w:rsidRPr="00BD2890" w:rsidRDefault="00B82FCF" w:rsidP="000A7BA4">
            <w:pPr>
              <w:pStyle w:val="ListBullet"/>
              <w:rPr>
                <w:rFonts w:asciiTheme="minorHAnsi" w:hAnsiTheme="minorHAnsi" w:cstheme="minorHAnsi"/>
                <w:b/>
                <w:szCs w:val="24"/>
                <w:lang w:val="en-GB" w:eastAsia="en-US"/>
              </w:rPr>
            </w:pPr>
            <w:r w:rsidRPr="00BD2890">
              <w:rPr>
                <w:rFonts w:asciiTheme="minorHAnsi" w:hAnsiTheme="minorHAnsi" w:cstheme="minorHAnsi"/>
                <w:b/>
                <w:szCs w:val="24"/>
                <w:lang w:val="en-GB" w:eastAsia="en-US"/>
              </w:rPr>
              <w:t>Routine HIV Testing</w:t>
            </w:r>
          </w:p>
          <w:p w14:paraId="5B9B51ED" w14:textId="2D870CFF" w:rsidR="003D6AFC" w:rsidRPr="00BD2890" w:rsidRDefault="003D6AFC" w:rsidP="000A7BA4">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Provide an overview of </w:t>
            </w:r>
            <w:r w:rsidR="00143E3E" w:rsidRPr="00BD2890">
              <w:rPr>
                <w:rFonts w:asciiTheme="minorHAnsi" w:hAnsiTheme="minorHAnsi" w:cstheme="minorHAnsi"/>
                <w:szCs w:val="24"/>
                <w:lang w:val="en-GB" w:eastAsia="en-US"/>
              </w:rPr>
              <w:t>routine HIV testing of infants who</w:t>
            </w:r>
            <w:r w:rsidR="0022203F" w:rsidRPr="00BD2890">
              <w:rPr>
                <w:rFonts w:asciiTheme="minorHAnsi" w:hAnsiTheme="minorHAnsi" w:cstheme="minorHAnsi"/>
                <w:szCs w:val="24"/>
                <w:lang w:val="en-GB" w:eastAsia="en-US"/>
              </w:rPr>
              <w:t xml:space="preserve">se mothers are living with HIV using the </w:t>
            </w:r>
            <w:r w:rsidR="004F00D2" w:rsidRPr="00BD2890">
              <w:rPr>
                <w:rFonts w:asciiTheme="minorHAnsi" w:hAnsiTheme="minorHAnsi" w:cstheme="minorHAnsi"/>
                <w:szCs w:val="24"/>
                <w:lang w:val="en-GB" w:eastAsia="en-US"/>
              </w:rPr>
              <w:t>slides and Session 4.1 Course Content</w:t>
            </w:r>
            <w:r w:rsidR="0022203F" w:rsidRPr="00BD2890">
              <w:rPr>
                <w:rFonts w:asciiTheme="minorHAnsi" w:hAnsiTheme="minorHAnsi" w:cstheme="minorHAnsi"/>
                <w:szCs w:val="24"/>
                <w:lang w:val="en-GB" w:eastAsia="en-US"/>
              </w:rPr>
              <w:t>.</w:t>
            </w:r>
          </w:p>
          <w:p w14:paraId="310A5C5E" w14:textId="77777777" w:rsidR="00B82FCF" w:rsidRPr="00BD2890" w:rsidRDefault="00B82FCF" w:rsidP="000A7BA4">
            <w:pPr>
              <w:pStyle w:val="ListBullet"/>
              <w:rPr>
                <w:rFonts w:asciiTheme="minorHAnsi" w:hAnsiTheme="minorHAnsi" w:cstheme="minorHAnsi"/>
                <w:szCs w:val="24"/>
                <w:lang w:val="en-GB" w:eastAsia="en-US"/>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4F00D2" w:rsidRPr="00BD2890" w14:paraId="17EC6A9A" w14:textId="77777777" w:rsidTr="00CE4AE4">
              <w:trPr>
                <w:trHeight w:val="1066"/>
              </w:trPr>
              <w:tc>
                <w:tcPr>
                  <w:tcW w:w="751" w:type="pct"/>
                  <w:tcBorders>
                    <w:top w:val="dashed" w:sz="4" w:space="0" w:color="auto"/>
                  </w:tcBorders>
                  <w:shd w:val="clear" w:color="auto" w:fill="FFFFFF" w:themeFill="background1"/>
                  <w:vAlign w:val="center"/>
                </w:tcPr>
                <w:p w14:paraId="70A2DD4B" w14:textId="77777777" w:rsidR="004F00D2" w:rsidRPr="00BD2890" w:rsidRDefault="00637735" w:rsidP="004F00D2">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38517468" wp14:editId="27EB9259">
                        <wp:extent cx="526415" cy="595630"/>
                        <wp:effectExtent l="0" t="0" r="6985" b="0"/>
                        <wp:docPr id="32" name="Picture 32"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33106B2D" w14:textId="77777777" w:rsidR="004F00D2" w:rsidRPr="00BD2890" w:rsidRDefault="004F00D2" w:rsidP="004F00D2">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4F00D2" w:rsidRPr="00BD2890" w14:paraId="70C896E4" w14:textId="77777777" w:rsidTr="00CE4AE4">
              <w:tc>
                <w:tcPr>
                  <w:tcW w:w="5000" w:type="pct"/>
                  <w:gridSpan w:val="2"/>
                  <w:tcBorders>
                    <w:top w:val="nil"/>
                    <w:bottom w:val="dashed" w:sz="4" w:space="0" w:color="auto"/>
                  </w:tcBorders>
                  <w:shd w:val="clear" w:color="auto" w:fill="FFFFFF" w:themeFill="background1"/>
                </w:tcPr>
                <w:p w14:paraId="63C253D6" w14:textId="77777777" w:rsidR="004F00D2" w:rsidRPr="00BD2890" w:rsidRDefault="004F00D2" w:rsidP="004F00D2">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Routine HIV testing requires caregiver agreement and a private opportunity to refuse testing. </w:t>
                  </w:r>
                </w:p>
                <w:p w14:paraId="311713EE" w14:textId="77777777" w:rsidR="004F00D2" w:rsidRPr="00BD2890" w:rsidRDefault="004F00D2" w:rsidP="004F00D2">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WHO recommends the routine testing of all infants whose mothers are living with HIV. Testing may be conducted by the healthcare provider or a trained lay provider. </w:t>
                  </w:r>
                </w:p>
                <w:p w14:paraId="5D646D79" w14:textId="77777777" w:rsidR="004F00D2" w:rsidRPr="00BD2890" w:rsidRDefault="004F00D2" w:rsidP="004F00D2">
                  <w:pPr>
                    <w:pStyle w:val="ListBullet"/>
                    <w:ind w:left="360"/>
                    <w:rPr>
                      <w:rFonts w:asciiTheme="minorHAnsi" w:hAnsiTheme="minorHAnsi" w:cstheme="minorHAnsi"/>
                      <w:szCs w:val="24"/>
                      <w:lang w:val="en-GB" w:eastAsia="en-US"/>
                    </w:rPr>
                  </w:pPr>
                </w:p>
              </w:tc>
            </w:tr>
          </w:tbl>
          <w:p w14:paraId="5A51A429" w14:textId="77777777" w:rsidR="003D6AFC" w:rsidRPr="00BD2890" w:rsidRDefault="003D6AFC" w:rsidP="004F00D2">
            <w:pPr>
              <w:pStyle w:val="ListBullet"/>
              <w:rPr>
                <w:rFonts w:asciiTheme="minorHAnsi" w:eastAsia="Batang" w:hAnsiTheme="minorHAnsi" w:cstheme="minorHAnsi"/>
                <w:bCs/>
                <w:szCs w:val="24"/>
                <w:lang w:val="en-GB" w:eastAsia="en-US"/>
              </w:rPr>
            </w:pPr>
          </w:p>
        </w:tc>
      </w:tr>
    </w:tbl>
    <w:p w14:paraId="4EDA0901" w14:textId="77777777" w:rsidR="003D6AFC" w:rsidRPr="00BD2890" w:rsidRDefault="003D6AFC" w:rsidP="003D6AFC">
      <w:pPr>
        <w:rPr>
          <w:rFonts w:asciiTheme="minorHAnsi" w:hAnsiTheme="minorHAnsi" w:cstheme="minorHAnsi"/>
          <w:lang w:val="en-GB"/>
        </w:rPr>
      </w:pPr>
    </w:p>
    <w:p w14:paraId="1D983F5C" w14:textId="77777777" w:rsidR="002E7553" w:rsidRPr="00BD2890" w:rsidRDefault="002E7553" w:rsidP="002E7553">
      <w:pPr>
        <w:rPr>
          <w:rFonts w:asciiTheme="minorHAnsi" w:hAnsiTheme="minorHAnsi" w:cstheme="minorHAnsi"/>
          <w:b/>
          <w:lang w:val="en-GB"/>
        </w:rPr>
      </w:pPr>
    </w:p>
    <w:p w14:paraId="74C377A6" w14:textId="77777777" w:rsidR="001D7D33" w:rsidRPr="00BD2890" w:rsidRDefault="001D7D33" w:rsidP="001D7D33">
      <w:pPr>
        <w:pStyle w:val="ListBullet"/>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CC34BE" w:rsidRPr="00BD2890" w14:paraId="329C3D56" w14:textId="77777777" w:rsidTr="008A1897">
        <w:trPr>
          <w:trHeight w:val="20"/>
        </w:trPr>
        <w:tc>
          <w:tcPr>
            <w:tcW w:w="869" w:type="pct"/>
            <w:tcBorders>
              <w:top w:val="dashed" w:sz="4" w:space="0" w:color="auto"/>
            </w:tcBorders>
            <w:shd w:val="clear" w:color="auto" w:fill="D9D9D9"/>
            <w:vAlign w:val="center"/>
          </w:tcPr>
          <w:p w14:paraId="09D2033C" w14:textId="77777777" w:rsidR="00CC34BE" w:rsidRPr="00BD2890" w:rsidRDefault="00637735" w:rsidP="008A1897">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135A2EA3" wp14:editId="05BBCF94">
                  <wp:extent cx="637540" cy="692785"/>
                  <wp:effectExtent l="0" t="0" r="0" b="0"/>
                  <wp:docPr id="2"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6A934B6A"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28FDFB3E" w14:textId="33D34110" w:rsidR="00CC34BE"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4A1717" w:rsidRPr="00BD2890">
              <w:rPr>
                <w:rFonts w:asciiTheme="minorHAnsi" w:hAnsiTheme="minorHAnsi" w:cstheme="minorHAnsi"/>
                <w:bCs/>
                <w:lang w:val="en-GB"/>
              </w:rPr>
              <w:t>5</w:t>
            </w:r>
            <w:r w:rsidRPr="00BD2890">
              <w:rPr>
                <w:rFonts w:asciiTheme="minorHAnsi" w:hAnsiTheme="minorHAnsi" w:cstheme="minorHAnsi"/>
                <w:bCs/>
                <w:lang w:val="en-GB"/>
              </w:rPr>
              <w:t>–</w:t>
            </w:r>
            <w:r w:rsidR="004A1717" w:rsidRPr="00BD2890">
              <w:rPr>
                <w:rFonts w:asciiTheme="minorHAnsi" w:hAnsiTheme="minorHAnsi" w:cstheme="minorHAnsi"/>
                <w:bCs/>
                <w:lang w:val="en-GB"/>
              </w:rPr>
              <w:t>14</w:t>
            </w:r>
          </w:p>
        </w:tc>
      </w:tr>
      <w:tr w:rsidR="005404E4" w:rsidRPr="00BD2890" w14:paraId="5CD573A4" w14:textId="77777777" w:rsidTr="008A1897">
        <w:trPr>
          <w:trHeight w:val="20"/>
        </w:trPr>
        <w:tc>
          <w:tcPr>
            <w:tcW w:w="869" w:type="pct"/>
            <w:tcBorders>
              <w:top w:val="nil"/>
              <w:bottom w:val="nil"/>
              <w:right w:val="nil"/>
            </w:tcBorders>
            <w:shd w:val="clear" w:color="auto" w:fill="D9D9D9"/>
          </w:tcPr>
          <w:p w14:paraId="2EE9CE7B" w14:textId="77777777" w:rsidR="005404E4" w:rsidRPr="00BD2890" w:rsidRDefault="006E19C6" w:rsidP="008A1897">
            <w:pPr>
              <w:rPr>
                <w:rFonts w:asciiTheme="minorHAnsi" w:eastAsia="Batang" w:hAnsiTheme="minorHAnsi" w:cstheme="minorHAnsi"/>
                <w:b/>
                <w:bCs/>
                <w:lang w:val="en-GB"/>
              </w:rPr>
            </w:pPr>
            <w:r w:rsidRPr="00BD2890">
              <w:rPr>
                <w:rFonts w:asciiTheme="minorHAnsi" w:eastAsia="Batang" w:hAnsiTheme="minorHAnsi" w:cstheme="minorHAnsi"/>
                <w:b/>
                <w:bCs/>
                <w:lang w:val="en-GB"/>
              </w:rPr>
              <w:t>S</w:t>
            </w:r>
            <w:r w:rsidR="0022203F" w:rsidRPr="00BD2890">
              <w:rPr>
                <w:rFonts w:asciiTheme="minorHAnsi" w:eastAsia="Batang" w:hAnsiTheme="minorHAnsi" w:cstheme="minorHAnsi"/>
                <w:b/>
                <w:bCs/>
                <w:lang w:val="en-GB"/>
              </w:rPr>
              <w:t>tep 3</w:t>
            </w:r>
            <w:r w:rsidR="005404E4" w:rsidRPr="00BD2890">
              <w:rPr>
                <w:rFonts w:asciiTheme="minorHAnsi" w:eastAsia="Batang" w:hAnsiTheme="minorHAnsi" w:cstheme="minorHAnsi"/>
                <w:b/>
                <w:bCs/>
                <w:lang w:val="en-GB"/>
              </w:rPr>
              <w:t>:</w:t>
            </w:r>
          </w:p>
        </w:tc>
        <w:tc>
          <w:tcPr>
            <w:tcW w:w="4131" w:type="pct"/>
            <w:tcBorders>
              <w:top w:val="nil"/>
              <w:left w:val="nil"/>
              <w:bottom w:val="nil"/>
            </w:tcBorders>
            <w:shd w:val="clear" w:color="auto" w:fill="D9D9D9"/>
          </w:tcPr>
          <w:p w14:paraId="06ACD3B6" w14:textId="77777777" w:rsidR="00B82FCF" w:rsidRPr="00BD2890" w:rsidRDefault="00B82FCF" w:rsidP="00B82FCF">
            <w:pPr>
              <w:rPr>
                <w:rFonts w:asciiTheme="minorHAnsi" w:hAnsiTheme="minorHAnsi" w:cstheme="minorHAnsi"/>
                <w:b/>
                <w:lang w:val="en-GB"/>
              </w:rPr>
            </w:pPr>
            <w:r w:rsidRPr="00BD2890">
              <w:rPr>
                <w:rFonts w:asciiTheme="minorHAnsi" w:hAnsiTheme="minorHAnsi" w:cstheme="minorHAnsi"/>
                <w:b/>
                <w:lang w:val="en-GB"/>
              </w:rPr>
              <w:t>HIV Testing of HIV-exposed Infants: The Pre-test Session</w:t>
            </w:r>
          </w:p>
          <w:p w14:paraId="5AA30E09" w14:textId="59252246" w:rsidR="005404E4" w:rsidRPr="00BD2890" w:rsidRDefault="005404E4" w:rsidP="005404E4">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Provide an overview of the steps in the pre-test session for the HIV-exposed infant attending the </w:t>
            </w:r>
            <w:r w:rsidR="00714B86" w:rsidRPr="00BD2890">
              <w:rPr>
                <w:rFonts w:asciiTheme="minorHAnsi" w:hAnsiTheme="minorHAnsi" w:cstheme="minorHAnsi"/>
                <w:szCs w:val="24"/>
                <w:lang w:val="en-GB" w:eastAsia="en-US"/>
              </w:rPr>
              <w:t>4–</w:t>
            </w:r>
            <w:r w:rsidRPr="00BD2890">
              <w:rPr>
                <w:rFonts w:asciiTheme="minorHAnsi" w:hAnsiTheme="minorHAnsi" w:cstheme="minorHAnsi"/>
                <w:szCs w:val="24"/>
                <w:lang w:val="en-GB" w:eastAsia="en-US"/>
              </w:rPr>
              <w:t>6-week</w:t>
            </w:r>
            <w:r w:rsidR="006A46FF" w:rsidRPr="00BD2890">
              <w:rPr>
                <w:rFonts w:asciiTheme="minorHAnsi" w:hAnsiTheme="minorHAnsi" w:cstheme="minorHAnsi"/>
                <w:szCs w:val="24"/>
                <w:lang w:val="en-GB" w:eastAsia="en-US"/>
              </w:rPr>
              <w:t xml:space="preserve"> (or after)</w:t>
            </w:r>
            <w:r w:rsidRPr="00BD2890">
              <w:rPr>
                <w:rFonts w:asciiTheme="minorHAnsi" w:hAnsiTheme="minorHAnsi" w:cstheme="minorHAnsi"/>
                <w:szCs w:val="24"/>
                <w:lang w:val="en-GB" w:eastAsia="en-US"/>
              </w:rPr>
              <w:t xml:space="preserve"> postnatal visit, using the </w:t>
            </w:r>
            <w:r w:rsidR="004F00D2" w:rsidRPr="00BD2890">
              <w:rPr>
                <w:rFonts w:asciiTheme="minorHAnsi" w:hAnsiTheme="minorHAnsi" w:cstheme="minorHAnsi"/>
                <w:szCs w:val="24"/>
                <w:lang w:val="en-GB" w:eastAsia="en-US"/>
              </w:rPr>
              <w:t>slid</w:t>
            </w:r>
            <w:r w:rsidR="001D6E0D" w:rsidRPr="00BD2890">
              <w:rPr>
                <w:rFonts w:asciiTheme="minorHAnsi" w:hAnsiTheme="minorHAnsi" w:cstheme="minorHAnsi"/>
                <w:szCs w:val="24"/>
                <w:lang w:val="en-GB" w:eastAsia="en-US"/>
              </w:rPr>
              <w:t>es and Session 4.1 Course Conten</w:t>
            </w:r>
            <w:r w:rsidR="004F00D2" w:rsidRPr="00BD2890">
              <w:rPr>
                <w:rFonts w:asciiTheme="minorHAnsi" w:hAnsiTheme="minorHAnsi" w:cstheme="minorHAnsi"/>
                <w:szCs w:val="24"/>
                <w:lang w:val="en-GB" w:eastAsia="en-US"/>
              </w:rPr>
              <w:t>t</w:t>
            </w:r>
            <w:r w:rsidRPr="00BD2890">
              <w:rPr>
                <w:rFonts w:asciiTheme="minorHAnsi" w:hAnsiTheme="minorHAnsi" w:cstheme="minorHAnsi"/>
                <w:szCs w:val="24"/>
                <w:lang w:val="en-GB" w:eastAsia="en-US"/>
              </w:rPr>
              <w:t xml:space="preserve">.  </w:t>
            </w:r>
          </w:p>
          <w:p w14:paraId="00A0CEDF" w14:textId="77777777" w:rsidR="00B82FCF" w:rsidRPr="00BD2890" w:rsidRDefault="00B82FCF" w:rsidP="005404E4">
            <w:pPr>
              <w:pStyle w:val="ListBullet"/>
              <w:rPr>
                <w:rFonts w:asciiTheme="minorHAnsi" w:hAnsiTheme="minorHAnsi" w:cstheme="minorHAnsi"/>
                <w:szCs w:val="24"/>
                <w:lang w:val="en-GB" w:eastAsia="en-US"/>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1D6E0D" w:rsidRPr="00BD2890" w14:paraId="2612979C" w14:textId="77777777" w:rsidTr="001D6E0D">
              <w:trPr>
                <w:trHeight w:val="1066"/>
              </w:trPr>
              <w:tc>
                <w:tcPr>
                  <w:tcW w:w="751" w:type="pct"/>
                  <w:tcBorders>
                    <w:top w:val="dashed" w:sz="4" w:space="0" w:color="auto"/>
                  </w:tcBorders>
                  <w:shd w:val="clear" w:color="auto" w:fill="FFFFFF" w:themeFill="background1"/>
                  <w:vAlign w:val="center"/>
                </w:tcPr>
                <w:p w14:paraId="3C5E68CE" w14:textId="77777777" w:rsidR="001D6E0D" w:rsidRPr="00BD2890" w:rsidRDefault="00637735" w:rsidP="001D6E0D">
                  <w:pPr>
                    <w:rPr>
                      <w:rFonts w:asciiTheme="minorHAnsi" w:hAnsiTheme="minorHAnsi" w:cstheme="minorHAnsi"/>
                      <w:bCs/>
                      <w:lang w:val="en-GB"/>
                    </w:rPr>
                  </w:pPr>
                  <w:r w:rsidRPr="00BD2890">
                    <w:rPr>
                      <w:rFonts w:asciiTheme="minorHAnsi" w:hAnsiTheme="minorHAnsi" w:cstheme="minorHAnsi"/>
                      <w:noProof/>
                    </w:rPr>
                    <w:lastRenderedPageBreak/>
                    <w:drawing>
                      <wp:inline distT="0" distB="0" distL="0" distR="0" wp14:anchorId="11170243" wp14:editId="3ABE7F3C">
                        <wp:extent cx="526415" cy="595630"/>
                        <wp:effectExtent l="0" t="0" r="6985" b="0"/>
                        <wp:docPr id="20" name="Picture 20"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0CE77224" w14:textId="77777777" w:rsidR="001D6E0D" w:rsidRPr="00BD2890" w:rsidRDefault="001D6E0D" w:rsidP="001D6E0D">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1D6E0D" w:rsidRPr="00BD2890" w14:paraId="23DF6C82" w14:textId="77777777" w:rsidTr="001D6E0D">
              <w:tc>
                <w:tcPr>
                  <w:tcW w:w="5000" w:type="pct"/>
                  <w:gridSpan w:val="2"/>
                  <w:tcBorders>
                    <w:top w:val="nil"/>
                    <w:bottom w:val="dashed" w:sz="4" w:space="0" w:color="auto"/>
                  </w:tcBorders>
                  <w:shd w:val="clear" w:color="auto" w:fill="FFFFFF" w:themeFill="background1"/>
                </w:tcPr>
                <w:p w14:paraId="324F0EEB" w14:textId="77777777" w:rsidR="001D6E0D" w:rsidRPr="00BD2890" w:rsidRDefault="001D6E0D" w:rsidP="001D6E0D">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The core pre-test session for the HIV-exposed infant undergoing routine, diagnostic HIV testing at the 4–6 week visit includes the following key points: </w:t>
                  </w:r>
                  <w:r w:rsidRPr="00BD2890">
                    <w:rPr>
                      <w:rFonts w:asciiTheme="minorHAnsi" w:hAnsiTheme="minorHAnsi" w:cstheme="minorHAnsi"/>
                      <w:szCs w:val="24"/>
                      <w:lang w:val="en-GB" w:eastAsia="en-US"/>
                    </w:rPr>
                    <w:fldChar w:fldCharType="begin"/>
                  </w:r>
                  <w:r w:rsidR="0054213A" w:rsidRPr="00BD2890">
                    <w:rPr>
                      <w:rFonts w:asciiTheme="minorHAnsi" w:hAnsiTheme="minorHAnsi" w:cstheme="minorHAnsi"/>
                      <w:szCs w:val="24"/>
                      <w:lang w:val="en-GB" w:eastAsia="en-US"/>
                    </w:rPr>
                    <w:instrText xml:space="preserve"> ADDIN EN.CITE &lt;EndNote&gt;&lt;Cite&gt;&lt;Author&gt;WHO&lt;/Author&gt;&lt;Year&gt;2014&lt;/Year&gt;&lt;RecNum&gt;23&lt;/RecNum&gt;&lt;DisplayText&gt;[1]&lt;/DisplayText&gt;&lt;record&gt;&lt;rec-number&gt;23&lt;/rec-number&gt;&lt;foreign-keys&gt;&lt;key app="EN" db-id="s0vvt5xe75xevoexds6v2rpnxd0v2s2sra25" timestamp="1518204791"&gt;23&lt;/key&gt;&lt;/foreign-keys&gt;&lt;ref-type name="Web Page"&gt;12&lt;/ref-type&gt;&lt;contributors&gt;&lt;authors&gt;&lt;author&gt;WHO Regional Office for Africa,&lt;/author&gt;&lt;/authors&gt;&lt;/contributors&gt;&lt;titles&gt;&lt;title&gt;Operational guidelines on HIV testing and counseling of infant, children and adolescents for service providers in the African region&lt;/title&gt;&lt;/titles&gt;&lt;dates&gt;&lt;year&gt;2014&lt;/year&gt;&lt;/dates&gt;&lt;urls&gt;&lt;related-urls&gt;&lt;url&gt;http://apps.who.int/iris/handle/10665/192410&lt;/url&gt;&lt;/related-urls&gt;&lt;/urls&gt;&lt;/record&gt;&lt;/Cite&gt;&lt;/EndNote&gt;</w:instrText>
                  </w:r>
                  <w:r w:rsidRPr="00BD2890">
                    <w:rPr>
                      <w:rFonts w:asciiTheme="minorHAnsi" w:hAnsiTheme="minorHAnsi" w:cstheme="minorHAnsi"/>
                      <w:szCs w:val="24"/>
                      <w:lang w:val="en-GB" w:eastAsia="en-US"/>
                    </w:rPr>
                    <w:fldChar w:fldCharType="separate"/>
                  </w:r>
                  <w:r w:rsidRPr="00BD2890">
                    <w:rPr>
                      <w:rFonts w:asciiTheme="minorHAnsi" w:hAnsiTheme="minorHAnsi" w:cstheme="minorHAnsi"/>
                      <w:noProof/>
                      <w:szCs w:val="24"/>
                      <w:lang w:val="en-GB" w:eastAsia="en-US"/>
                    </w:rPr>
                    <w:t>[1]</w:t>
                  </w:r>
                  <w:r w:rsidRPr="00BD2890">
                    <w:rPr>
                      <w:rFonts w:asciiTheme="minorHAnsi" w:hAnsiTheme="minorHAnsi" w:cstheme="minorHAnsi"/>
                      <w:szCs w:val="24"/>
                      <w:lang w:val="en-GB" w:eastAsia="en-US"/>
                    </w:rPr>
                    <w:fldChar w:fldCharType="end"/>
                  </w:r>
                </w:p>
                <w:p w14:paraId="1DFC1FA5" w14:textId="77777777" w:rsidR="001D6E0D" w:rsidRPr="00BD2890" w:rsidRDefault="001D6E0D" w:rsidP="001D6E0D">
                  <w:pPr>
                    <w:pStyle w:val="ListBullet"/>
                    <w:numPr>
                      <w:ilvl w:val="0"/>
                      <w:numId w:val="4"/>
                    </w:numPr>
                    <w:tabs>
                      <w:tab w:val="clear" w:pos="360"/>
                      <w:tab w:val="num" w:pos="702"/>
                    </w:tabs>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 xml:space="preserve">Assess: </w:t>
                  </w:r>
                  <w:r w:rsidRPr="00BD2890">
                    <w:rPr>
                      <w:rFonts w:asciiTheme="minorHAnsi" w:hAnsiTheme="minorHAnsi" w:cstheme="minorHAnsi"/>
                      <w:szCs w:val="24"/>
                      <w:lang w:val="en-GB" w:eastAsia="en-US"/>
                    </w:rPr>
                    <w:t>assess</w:t>
                  </w:r>
                  <w:r w:rsidRPr="00BD2890">
                    <w:rPr>
                      <w:rFonts w:asciiTheme="minorHAnsi" w:hAnsiTheme="minorHAnsi" w:cstheme="minorHAnsi"/>
                      <w:b/>
                      <w:szCs w:val="24"/>
                      <w:lang w:val="en-GB" w:eastAsia="en-US"/>
                    </w:rPr>
                    <w:t xml:space="preserve"> </w:t>
                  </w:r>
                  <w:r w:rsidRPr="00BD2890">
                    <w:rPr>
                      <w:rFonts w:asciiTheme="minorHAnsi" w:hAnsiTheme="minorHAnsi" w:cstheme="minorHAnsi"/>
                      <w:szCs w:val="24"/>
                      <w:lang w:val="en-GB" w:eastAsia="en-US"/>
                    </w:rPr>
                    <w:t>caregiver’s knowledge of HIV</w:t>
                  </w:r>
                </w:p>
                <w:p w14:paraId="6C56C159" w14:textId="77777777" w:rsidR="001D6E0D" w:rsidRPr="00BD2890" w:rsidRDefault="001D6E0D" w:rsidP="001D6E0D">
                  <w:pPr>
                    <w:pStyle w:val="ListBullet"/>
                    <w:numPr>
                      <w:ilvl w:val="0"/>
                      <w:numId w:val="4"/>
                    </w:numPr>
                    <w:tabs>
                      <w:tab w:val="clear" w:pos="360"/>
                      <w:tab w:val="num" w:pos="702"/>
                    </w:tabs>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Routine testing</w:t>
                  </w:r>
                  <w:r w:rsidRPr="00BD2890">
                    <w:rPr>
                      <w:rFonts w:asciiTheme="minorHAnsi" w:hAnsiTheme="minorHAnsi" w:cstheme="minorHAnsi"/>
                      <w:szCs w:val="24"/>
                      <w:lang w:val="en-GB" w:eastAsia="en-US"/>
                    </w:rPr>
                    <w:t>: explain that we routinely test all HIV-exposed babies for HIV</w:t>
                  </w:r>
                </w:p>
                <w:p w14:paraId="57446D50" w14:textId="77777777" w:rsidR="001D6E0D" w:rsidRPr="00BD2890" w:rsidRDefault="001D6E0D" w:rsidP="001D6E0D">
                  <w:pPr>
                    <w:pStyle w:val="ListBullet"/>
                    <w:numPr>
                      <w:ilvl w:val="0"/>
                      <w:numId w:val="4"/>
                    </w:numPr>
                    <w:tabs>
                      <w:tab w:val="clear" w:pos="360"/>
                      <w:tab w:val="num" w:pos="702"/>
                    </w:tabs>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Explain the procedure</w:t>
                  </w:r>
                  <w:r w:rsidRPr="00BD2890">
                    <w:rPr>
                      <w:rFonts w:asciiTheme="minorHAnsi" w:hAnsiTheme="minorHAnsi" w:cstheme="minorHAnsi"/>
                      <w:szCs w:val="24"/>
                      <w:lang w:val="en-GB" w:eastAsia="en-US"/>
                    </w:rPr>
                    <w:t xml:space="preserve">: discuss the steps of the testing procedure </w:t>
                  </w:r>
                </w:p>
                <w:p w14:paraId="77228B2C" w14:textId="77777777" w:rsidR="001D6E0D" w:rsidRPr="00BD2890" w:rsidRDefault="001D6E0D" w:rsidP="001D6E0D">
                  <w:pPr>
                    <w:pStyle w:val="ListBullet"/>
                    <w:numPr>
                      <w:ilvl w:val="0"/>
                      <w:numId w:val="4"/>
                    </w:numPr>
                    <w:tabs>
                      <w:tab w:val="clear" w:pos="360"/>
                      <w:tab w:val="num" w:pos="702"/>
                    </w:tabs>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 xml:space="preserve">Confidentiality: </w:t>
                  </w:r>
                  <w:r w:rsidRPr="00BD2890">
                    <w:rPr>
                      <w:rFonts w:asciiTheme="minorHAnsi" w:hAnsiTheme="minorHAnsi" w:cstheme="minorHAnsi"/>
                      <w:szCs w:val="24"/>
                      <w:lang w:val="en-GB" w:eastAsia="en-US"/>
                    </w:rPr>
                    <w:t>explain that the discussion is private</w:t>
                  </w:r>
                </w:p>
                <w:p w14:paraId="03421385" w14:textId="77777777" w:rsidR="001D6E0D" w:rsidRPr="00BD2890" w:rsidRDefault="001D6E0D" w:rsidP="001D6E0D">
                  <w:pPr>
                    <w:pStyle w:val="ListBullet"/>
                    <w:numPr>
                      <w:ilvl w:val="0"/>
                      <w:numId w:val="4"/>
                    </w:numPr>
                    <w:tabs>
                      <w:tab w:val="clear" w:pos="360"/>
                      <w:tab w:val="num" w:pos="702"/>
                    </w:tabs>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Result</w:t>
                  </w:r>
                  <w:r w:rsidRPr="00BD2890">
                    <w:rPr>
                      <w:rFonts w:asciiTheme="minorHAnsi" w:hAnsiTheme="minorHAnsi" w:cstheme="minorHAnsi"/>
                      <w:szCs w:val="24"/>
                      <w:lang w:val="en-GB" w:eastAsia="en-US"/>
                    </w:rPr>
                    <w:t xml:space="preserve">: explain what a positive or negative result means </w:t>
                  </w:r>
                </w:p>
                <w:p w14:paraId="18F38499" w14:textId="77777777" w:rsidR="001D6E0D" w:rsidRPr="00BD2890" w:rsidRDefault="001D6E0D" w:rsidP="001D6E0D">
                  <w:pPr>
                    <w:pStyle w:val="ListBullet"/>
                    <w:numPr>
                      <w:ilvl w:val="0"/>
                      <w:numId w:val="4"/>
                    </w:numPr>
                    <w:tabs>
                      <w:tab w:val="clear" w:pos="360"/>
                      <w:tab w:val="num" w:pos="702"/>
                    </w:tabs>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Return</w:t>
                  </w:r>
                  <w:r w:rsidRPr="00BD2890">
                    <w:rPr>
                      <w:rFonts w:asciiTheme="minorHAnsi" w:hAnsiTheme="minorHAnsi" w:cstheme="minorHAnsi"/>
                      <w:szCs w:val="24"/>
                      <w:lang w:val="en-GB" w:eastAsia="en-US"/>
                    </w:rPr>
                    <w:t>: discuss when to return for results and routine care</w:t>
                  </w:r>
                </w:p>
                <w:p w14:paraId="5132ACA9" w14:textId="77777777" w:rsidR="001D6E0D" w:rsidRPr="00BD2890" w:rsidRDefault="001D6E0D" w:rsidP="001D6E0D">
                  <w:pPr>
                    <w:pStyle w:val="ListBullet"/>
                    <w:numPr>
                      <w:ilvl w:val="0"/>
                      <w:numId w:val="4"/>
                    </w:numPr>
                    <w:tabs>
                      <w:tab w:val="clear" w:pos="360"/>
                      <w:tab w:val="num" w:pos="702"/>
                    </w:tabs>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Questions</w:t>
                  </w:r>
                  <w:r w:rsidRPr="00BD2890">
                    <w:rPr>
                      <w:rFonts w:asciiTheme="minorHAnsi" w:hAnsiTheme="minorHAnsi" w:cstheme="minorHAnsi"/>
                      <w:szCs w:val="24"/>
                      <w:lang w:val="en-GB" w:eastAsia="en-US"/>
                    </w:rPr>
                    <w:t>: ask if the caregiver has any questions</w:t>
                  </w:r>
                </w:p>
                <w:p w14:paraId="2016C063" w14:textId="77777777" w:rsidR="001D6E0D" w:rsidRPr="00BD2890" w:rsidRDefault="001D6E0D" w:rsidP="001D6E0D">
                  <w:pPr>
                    <w:pStyle w:val="ListBullet"/>
                    <w:ind w:left="360"/>
                    <w:rPr>
                      <w:rFonts w:asciiTheme="minorHAnsi" w:hAnsiTheme="minorHAnsi" w:cstheme="minorHAnsi"/>
                      <w:szCs w:val="24"/>
                      <w:lang w:val="en-GB" w:eastAsia="en-US"/>
                    </w:rPr>
                  </w:pPr>
                </w:p>
              </w:tc>
            </w:tr>
          </w:tbl>
          <w:p w14:paraId="4D528933" w14:textId="77777777" w:rsidR="001D6E0D" w:rsidRPr="00BD2890" w:rsidRDefault="001D6E0D" w:rsidP="001D6E0D">
            <w:pPr>
              <w:pStyle w:val="ListBullet"/>
              <w:rPr>
                <w:rFonts w:asciiTheme="minorHAnsi" w:hAnsiTheme="minorHAnsi" w:cstheme="minorHAnsi"/>
                <w:szCs w:val="24"/>
                <w:lang w:val="en-GB" w:eastAsia="en-US"/>
              </w:rPr>
            </w:pPr>
          </w:p>
          <w:p w14:paraId="7266386D" w14:textId="77777777" w:rsidR="001D6E0D" w:rsidRPr="00BD2890" w:rsidRDefault="001D6E0D" w:rsidP="00F30457">
            <w:pPr>
              <w:pStyle w:val="ListBullet"/>
              <w:rPr>
                <w:rFonts w:asciiTheme="minorHAnsi" w:eastAsia="Batang" w:hAnsiTheme="minorHAnsi" w:cstheme="minorHAnsi"/>
                <w:bCs/>
                <w:szCs w:val="24"/>
                <w:lang w:val="en-GB" w:eastAsia="en-US"/>
              </w:rPr>
            </w:pPr>
            <w:r w:rsidRPr="00BD2890">
              <w:rPr>
                <w:rFonts w:asciiTheme="minorHAnsi" w:hAnsiTheme="minorHAnsi" w:cstheme="minorHAnsi"/>
                <w:szCs w:val="24"/>
                <w:lang w:val="en-GB" w:eastAsia="en-US"/>
              </w:rPr>
              <w:t>Participants will need to memorize these points as they form the core of any infant/child pre-test session, regardless of scenario.</w:t>
            </w:r>
          </w:p>
          <w:p w14:paraId="568F91B3" w14:textId="77777777" w:rsidR="001D6E0D" w:rsidRPr="00BD2890" w:rsidRDefault="001D6E0D" w:rsidP="00F30457">
            <w:pPr>
              <w:pStyle w:val="ListBullet"/>
              <w:rPr>
                <w:rFonts w:asciiTheme="minorHAnsi" w:hAnsiTheme="minorHAnsi" w:cstheme="minorHAnsi"/>
                <w:szCs w:val="24"/>
                <w:lang w:val="en-GB" w:eastAsia="en-US"/>
              </w:rPr>
            </w:pPr>
          </w:p>
        </w:tc>
      </w:tr>
      <w:tr w:rsidR="00EC7362" w:rsidRPr="00BD2890" w14:paraId="283C6C2B" w14:textId="77777777" w:rsidTr="004A1717">
        <w:trPr>
          <w:trHeight w:val="20"/>
        </w:trPr>
        <w:tc>
          <w:tcPr>
            <w:tcW w:w="869" w:type="pct"/>
            <w:tcBorders>
              <w:top w:val="nil"/>
              <w:bottom w:val="nil"/>
              <w:right w:val="nil"/>
            </w:tcBorders>
            <w:shd w:val="clear" w:color="auto" w:fill="D9D9D9"/>
          </w:tcPr>
          <w:p w14:paraId="03C23ED6" w14:textId="77777777" w:rsidR="00EC7362" w:rsidRPr="00BD2890" w:rsidRDefault="006B0A81" w:rsidP="008A1897">
            <w:pPr>
              <w:rPr>
                <w:rFonts w:asciiTheme="minorHAnsi" w:eastAsia="Batang" w:hAnsiTheme="minorHAnsi" w:cstheme="minorHAnsi"/>
                <w:b/>
                <w:bCs/>
                <w:lang w:val="en-GB"/>
              </w:rPr>
            </w:pPr>
            <w:r w:rsidRPr="00BD2890">
              <w:rPr>
                <w:rFonts w:asciiTheme="minorHAnsi" w:eastAsia="Batang" w:hAnsiTheme="minorHAnsi" w:cstheme="minorHAnsi"/>
                <w:b/>
                <w:bCs/>
                <w:lang w:val="en-GB"/>
              </w:rPr>
              <w:lastRenderedPageBreak/>
              <w:t xml:space="preserve">Step </w:t>
            </w:r>
            <w:r w:rsidR="0022203F" w:rsidRPr="00BD2890">
              <w:rPr>
                <w:rFonts w:asciiTheme="minorHAnsi" w:eastAsia="Batang" w:hAnsiTheme="minorHAnsi" w:cstheme="minorHAnsi"/>
                <w:b/>
                <w:bCs/>
                <w:lang w:val="en-GB"/>
              </w:rPr>
              <w:t>4</w:t>
            </w:r>
            <w:r w:rsidR="00A825DC" w:rsidRPr="00BD2890">
              <w:rPr>
                <w:rFonts w:asciiTheme="minorHAnsi" w:eastAsia="Batang" w:hAnsiTheme="minorHAnsi" w:cstheme="minorHAnsi"/>
                <w:b/>
                <w:bCs/>
                <w:lang w:val="en-GB"/>
              </w:rPr>
              <w:t>:</w:t>
            </w:r>
          </w:p>
        </w:tc>
        <w:tc>
          <w:tcPr>
            <w:tcW w:w="4131" w:type="pct"/>
            <w:tcBorders>
              <w:top w:val="nil"/>
              <w:left w:val="nil"/>
              <w:bottom w:val="nil"/>
            </w:tcBorders>
            <w:shd w:val="clear" w:color="auto" w:fill="D9D9D9"/>
          </w:tcPr>
          <w:p w14:paraId="4DF14C91" w14:textId="77777777" w:rsidR="009241D3" w:rsidRPr="00BD2890" w:rsidRDefault="00394B5D" w:rsidP="009241D3">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A</w:t>
            </w:r>
            <w:r w:rsidR="009241D3" w:rsidRPr="00BD2890">
              <w:rPr>
                <w:rFonts w:asciiTheme="minorHAnsi" w:hAnsiTheme="minorHAnsi" w:cstheme="minorHAnsi"/>
                <w:szCs w:val="24"/>
                <w:lang w:val="en-GB" w:eastAsia="en-US"/>
              </w:rPr>
              <w:t xml:space="preserve">sk participants the following: </w:t>
            </w:r>
          </w:p>
          <w:p w14:paraId="3D1332B0" w14:textId="77777777" w:rsidR="009241D3" w:rsidRPr="00BD2890" w:rsidRDefault="009241D3" w:rsidP="0084350B">
            <w:pPr>
              <w:pStyle w:val="ListBullet"/>
              <w:numPr>
                <w:ilvl w:val="0"/>
                <w:numId w:val="6"/>
              </w:numPr>
              <w:rPr>
                <w:rFonts w:asciiTheme="minorHAnsi" w:eastAsia="Batang" w:hAnsiTheme="minorHAnsi" w:cstheme="minorHAnsi"/>
                <w:bCs/>
                <w:i/>
                <w:szCs w:val="24"/>
                <w:lang w:val="en-GB" w:eastAsia="en-US"/>
              </w:rPr>
            </w:pPr>
            <w:r w:rsidRPr="00BD2890">
              <w:rPr>
                <w:rFonts w:asciiTheme="minorHAnsi" w:eastAsia="Batang" w:hAnsiTheme="minorHAnsi" w:cstheme="minorHAnsi"/>
                <w:bCs/>
                <w:i/>
                <w:szCs w:val="24"/>
                <w:lang w:val="en-GB" w:eastAsia="en-US"/>
              </w:rPr>
              <w:t xml:space="preserve">What do you say during the pre-test session to </w:t>
            </w:r>
            <w:r w:rsidR="00CE4AE4" w:rsidRPr="00BD2890">
              <w:rPr>
                <w:rFonts w:asciiTheme="minorHAnsi" w:eastAsia="Batang" w:hAnsiTheme="minorHAnsi" w:cstheme="minorHAnsi"/>
                <w:bCs/>
                <w:i/>
                <w:szCs w:val="24"/>
                <w:lang w:val="en-GB" w:eastAsia="en-US"/>
              </w:rPr>
              <w:t>the caregiver of an HIV-exposed</w:t>
            </w:r>
            <w:r w:rsidRPr="00BD2890">
              <w:rPr>
                <w:rFonts w:asciiTheme="minorHAnsi" w:eastAsia="Batang" w:hAnsiTheme="minorHAnsi" w:cstheme="minorHAnsi"/>
                <w:bCs/>
                <w:i/>
                <w:szCs w:val="24"/>
                <w:lang w:val="en-GB" w:eastAsia="en-US"/>
              </w:rPr>
              <w:t xml:space="preserve"> infant</w:t>
            </w:r>
            <w:r w:rsidR="00CE4AE4" w:rsidRPr="00BD2890">
              <w:rPr>
                <w:rFonts w:asciiTheme="minorHAnsi" w:eastAsia="Batang" w:hAnsiTheme="minorHAnsi" w:cstheme="minorHAnsi"/>
                <w:bCs/>
                <w:i/>
                <w:szCs w:val="24"/>
                <w:lang w:val="en-GB" w:eastAsia="en-US"/>
              </w:rPr>
              <w:t xml:space="preserve"> who</w:t>
            </w:r>
            <w:r w:rsidRPr="00BD2890">
              <w:rPr>
                <w:rFonts w:asciiTheme="minorHAnsi" w:eastAsia="Batang" w:hAnsiTheme="minorHAnsi" w:cstheme="minorHAnsi"/>
                <w:bCs/>
                <w:i/>
                <w:szCs w:val="24"/>
                <w:lang w:val="en-GB" w:eastAsia="en-US"/>
              </w:rPr>
              <w:t xml:space="preserve"> is being tested for HIV</w:t>
            </w:r>
            <w:r w:rsidR="009E2543" w:rsidRPr="00BD2890">
              <w:rPr>
                <w:rFonts w:asciiTheme="minorHAnsi" w:eastAsia="Batang" w:hAnsiTheme="minorHAnsi" w:cstheme="minorHAnsi"/>
                <w:bCs/>
                <w:i/>
                <w:szCs w:val="24"/>
                <w:lang w:val="en-GB" w:eastAsia="en-US"/>
              </w:rPr>
              <w:t xml:space="preserve"> at </w:t>
            </w:r>
            <w:r w:rsidR="00714B86" w:rsidRPr="00BD2890">
              <w:rPr>
                <w:rFonts w:asciiTheme="minorHAnsi" w:eastAsia="Batang" w:hAnsiTheme="minorHAnsi" w:cstheme="minorHAnsi"/>
                <w:bCs/>
                <w:i/>
                <w:szCs w:val="24"/>
                <w:lang w:val="en-GB" w:eastAsia="en-US"/>
              </w:rPr>
              <w:t>4–</w:t>
            </w:r>
            <w:r w:rsidR="009E2543" w:rsidRPr="00BD2890">
              <w:rPr>
                <w:rFonts w:asciiTheme="minorHAnsi" w:eastAsia="Batang" w:hAnsiTheme="minorHAnsi" w:cstheme="minorHAnsi"/>
                <w:bCs/>
                <w:i/>
                <w:szCs w:val="24"/>
                <w:lang w:val="en-GB" w:eastAsia="en-US"/>
              </w:rPr>
              <w:t>6 weeks of age</w:t>
            </w:r>
            <w:r w:rsidRPr="00BD2890">
              <w:rPr>
                <w:rFonts w:asciiTheme="minorHAnsi" w:eastAsia="Batang" w:hAnsiTheme="minorHAnsi" w:cstheme="minorHAnsi"/>
                <w:bCs/>
                <w:i/>
                <w:szCs w:val="24"/>
                <w:lang w:val="en-GB" w:eastAsia="en-US"/>
              </w:rPr>
              <w:t>?</w:t>
            </w:r>
          </w:p>
          <w:p w14:paraId="248C65E0" w14:textId="77777777" w:rsidR="00EC7362" w:rsidRPr="00BD2890" w:rsidRDefault="00EC7362" w:rsidP="00F84E1B">
            <w:pPr>
              <w:pStyle w:val="ListBullet"/>
              <w:rPr>
                <w:rFonts w:asciiTheme="minorHAnsi" w:hAnsiTheme="minorHAnsi" w:cstheme="minorHAnsi"/>
                <w:szCs w:val="24"/>
                <w:lang w:val="en-GB" w:eastAsia="en-US"/>
              </w:rPr>
            </w:pPr>
          </w:p>
          <w:p w14:paraId="392D1758" w14:textId="77777777" w:rsidR="00C02E19" w:rsidRPr="00BD2890" w:rsidRDefault="00C02E19" w:rsidP="00F84E1B">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List these key points on flipchart paper, try to organize them </w:t>
            </w:r>
            <w:r w:rsidR="00CE4AE4" w:rsidRPr="00BD2890">
              <w:rPr>
                <w:rFonts w:asciiTheme="minorHAnsi" w:hAnsiTheme="minorHAnsi" w:cstheme="minorHAnsi"/>
                <w:szCs w:val="24"/>
                <w:lang w:val="en-GB" w:eastAsia="en-US"/>
              </w:rPr>
              <w:t>based on the 7 key points</w:t>
            </w:r>
            <w:r w:rsidR="00136BDC" w:rsidRPr="00BD2890">
              <w:rPr>
                <w:rFonts w:asciiTheme="minorHAnsi" w:hAnsiTheme="minorHAnsi" w:cstheme="minorHAnsi"/>
                <w:szCs w:val="24"/>
                <w:lang w:val="en-GB" w:eastAsia="en-US"/>
              </w:rPr>
              <w:t>.  See</w:t>
            </w:r>
            <w:r w:rsidRPr="00BD2890">
              <w:rPr>
                <w:rFonts w:asciiTheme="minorHAnsi" w:hAnsiTheme="minorHAnsi" w:cstheme="minorHAnsi"/>
                <w:szCs w:val="24"/>
                <w:lang w:val="en-GB" w:eastAsia="en-US"/>
              </w:rPr>
              <w:t xml:space="preserve"> </w:t>
            </w:r>
            <w:r w:rsidR="0052731E" w:rsidRPr="00BD2890">
              <w:rPr>
                <w:rFonts w:asciiTheme="minorHAnsi" w:hAnsiTheme="minorHAnsi" w:cstheme="minorHAnsi"/>
                <w:szCs w:val="24"/>
                <w:lang w:val="en-GB" w:eastAsia="en-US"/>
              </w:rPr>
              <w:t>Table 4</w:t>
            </w:r>
            <w:r w:rsidRPr="00BD2890">
              <w:rPr>
                <w:rFonts w:asciiTheme="minorHAnsi" w:hAnsiTheme="minorHAnsi" w:cstheme="minorHAnsi"/>
                <w:szCs w:val="24"/>
                <w:lang w:val="en-GB" w:eastAsia="en-US"/>
              </w:rPr>
              <w:t>.1</w:t>
            </w:r>
            <w:r w:rsidR="00136BDC" w:rsidRPr="00BD2890">
              <w:rPr>
                <w:rFonts w:asciiTheme="minorHAnsi" w:hAnsiTheme="minorHAnsi" w:cstheme="minorHAnsi"/>
                <w:szCs w:val="24"/>
                <w:lang w:val="en-GB" w:eastAsia="en-US"/>
              </w:rPr>
              <w:t xml:space="preserve"> in Session 4.1 Course Content for additional detail</w:t>
            </w:r>
            <w:r w:rsidRPr="00BD2890">
              <w:rPr>
                <w:rFonts w:asciiTheme="minorHAnsi" w:hAnsiTheme="minorHAnsi" w:cstheme="minorHAnsi"/>
                <w:szCs w:val="24"/>
                <w:lang w:val="en-GB" w:eastAsia="en-US"/>
              </w:rPr>
              <w:t>.</w:t>
            </w:r>
          </w:p>
          <w:p w14:paraId="11E56410" w14:textId="77777777" w:rsidR="00C02E19" w:rsidRPr="00BD2890" w:rsidRDefault="00C02E19" w:rsidP="00F84E1B">
            <w:pPr>
              <w:pStyle w:val="ListBullet"/>
              <w:rPr>
                <w:rFonts w:asciiTheme="minorHAnsi" w:hAnsiTheme="minorHAnsi" w:cstheme="minorHAnsi"/>
                <w:szCs w:val="24"/>
                <w:lang w:val="en-GB" w:eastAsia="en-US"/>
              </w:rPr>
            </w:pPr>
          </w:p>
        </w:tc>
      </w:tr>
      <w:tr w:rsidR="006B0A81" w:rsidRPr="00BD2890" w14:paraId="2475AF94" w14:textId="77777777" w:rsidTr="004A1717">
        <w:trPr>
          <w:trHeight w:val="20"/>
        </w:trPr>
        <w:tc>
          <w:tcPr>
            <w:tcW w:w="869" w:type="pct"/>
            <w:tcBorders>
              <w:top w:val="nil"/>
              <w:bottom w:val="dashed" w:sz="4" w:space="0" w:color="auto"/>
              <w:right w:val="nil"/>
            </w:tcBorders>
            <w:shd w:val="clear" w:color="auto" w:fill="D9D9D9"/>
          </w:tcPr>
          <w:p w14:paraId="310E637F" w14:textId="77777777" w:rsidR="006B0A81" w:rsidRPr="00BD2890" w:rsidRDefault="006B0A81" w:rsidP="008A1897">
            <w:pPr>
              <w:rPr>
                <w:rFonts w:asciiTheme="minorHAnsi" w:eastAsia="Batang" w:hAnsiTheme="minorHAnsi" w:cstheme="minorHAnsi"/>
                <w:b/>
                <w:bCs/>
                <w:lang w:val="en-GB"/>
              </w:rPr>
            </w:pPr>
            <w:r w:rsidRPr="00BD2890">
              <w:rPr>
                <w:rFonts w:asciiTheme="minorHAnsi" w:eastAsia="Batang" w:hAnsiTheme="minorHAnsi" w:cstheme="minorHAnsi"/>
                <w:b/>
                <w:bCs/>
                <w:lang w:val="en-GB"/>
              </w:rPr>
              <w:t>Step</w:t>
            </w:r>
            <w:r w:rsidR="00AA3B41" w:rsidRPr="00BD2890">
              <w:rPr>
                <w:rFonts w:asciiTheme="minorHAnsi" w:eastAsia="Batang" w:hAnsiTheme="minorHAnsi" w:cstheme="minorHAnsi"/>
                <w:b/>
                <w:bCs/>
                <w:lang w:val="en-GB"/>
              </w:rPr>
              <w:t xml:space="preserve"> </w:t>
            </w:r>
            <w:r w:rsidR="001D6E0D" w:rsidRPr="00BD2890">
              <w:rPr>
                <w:rFonts w:asciiTheme="minorHAnsi" w:eastAsia="Batang" w:hAnsiTheme="minorHAnsi" w:cstheme="minorHAnsi"/>
                <w:b/>
                <w:bCs/>
                <w:lang w:val="en-GB"/>
              </w:rPr>
              <w:t>5</w:t>
            </w:r>
            <w:r w:rsidR="00A825DC" w:rsidRPr="00BD2890">
              <w:rPr>
                <w:rFonts w:asciiTheme="minorHAnsi" w:eastAsia="Batang" w:hAnsiTheme="minorHAnsi" w:cstheme="minorHAnsi"/>
                <w:b/>
                <w:bCs/>
                <w:lang w:val="en-GB"/>
              </w:rPr>
              <w:t>:</w:t>
            </w:r>
          </w:p>
        </w:tc>
        <w:tc>
          <w:tcPr>
            <w:tcW w:w="4131" w:type="pct"/>
            <w:tcBorders>
              <w:top w:val="nil"/>
              <w:left w:val="nil"/>
              <w:bottom w:val="dashed" w:sz="4" w:space="0" w:color="auto"/>
            </w:tcBorders>
            <w:shd w:val="clear" w:color="auto" w:fill="D9D9D9"/>
          </w:tcPr>
          <w:p w14:paraId="100BC99E" w14:textId="77777777" w:rsidR="006B0A81" w:rsidRPr="00BD2890" w:rsidRDefault="006B0A81" w:rsidP="008A1897">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Point out where, on the mother’s or </w:t>
            </w:r>
            <w:r w:rsidR="002506A5" w:rsidRPr="00BD2890">
              <w:rPr>
                <w:rFonts w:asciiTheme="minorHAnsi" w:hAnsiTheme="minorHAnsi" w:cstheme="minorHAnsi"/>
                <w:szCs w:val="24"/>
                <w:lang w:val="en-GB" w:eastAsia="en-US"/>
              </w:rPr>
              <w:t xml:space="preserve">child’s </w:t>
            </w:r>
            <w:r w:rsidRPr="00BD2890">
              <w:rPr>
                <w:rFonts w:asciiTheme="minorHAnsi" w:hAnsiTheme="minorHAnsi" w:cstheme="minorHAnsi"/>
                <w:szCs w:val="24"/>
                <w:lang w:val="en-GB" w:eastAsia="en-US"/>
              </w:rPr>
              <w:t>health car</w:t>
            </w:r>
            <w:r w:rsidR="002506A5" w:rsidRPr="00BD2890">
              <w:rPr>
                <w:rFonts w:asciiTheme="minorHAnsi" w:hAnsiTheme="minorHAnsi" w:cstheme="minorHAnsi"/>
                <w:szCs w:val="24"/>
                <w:lang w:val="en-GB" w:eastAsia="en-US"/>
              </w:rPr>
              <w:t>d,</w:t>
            </w:r>
            <w:r w:rsidRPr="00BD2890">
              <w:rPr>
                <w:rFonts w:asciiTheme="minorHAnsi" w:hAnsiTheme="minorHAnsi" w:cstheme="minorHAnsi"/>
                <w:szCs w:val="24"/>
                <w:lang w:val="en-GB" w:eastAsia="en-US"/>
              </w:rPr>
              <w:t xml:space="preserve"> the pre-test session and HIV testing or refusal of HIV testing should be documented.</w:t>
            </w:r>
          </w:p>
          <w:p w14:paraId="2F427B01" w14:textId="77777777" w:rsidR="006B0A81" w:rsidRPr="00BD2890" w:rsidRDefault="006B0A81" w:rsidP="008A1897">
            <w:pPr>
              <w:pStyle w:val="ListBullet"/>
              <w:rPr>
                <w:rFonts w:asciiTheme="minorHAnsi" w:hAnsiTheme="minorHAnsi" w:cstheme="minorHAnsi"/>
                <w:szCs w:val="24"/>
                <w:lang w:val="en-GB" w:eastAsia="en-US"/>
              </w:rPr>
            </w:pPr>
          </w:p>
        </w:tc>
      </w:tr>
    </w:tbl>
    <w:p w14:paraId="3E50A6AE" w14:textId="64AAAC07" w:rsidR="00CC34BE" w:rsidRPr="00BD2890" w:rsidRDefault="00CC34BE" w:rsidP="00CC34BE">
      <w:pPr>
        <w:rPr>
          <w:rFonts w:asciiTheme="minorHAnsi" w:hAnsiTheme="minorHAnsi" w:cstheme="minorHAnsi"/>
          <w:lang w:val="en-GB"/>
        </w:rPr>
      </w:pPr>
    </w:p>
    <w:p w14:paraId="6003C75B" w14:textId="77777777" w:rsidR="004A1717" w:rsidRPr="00BD2890" w:rsidRDefault="004A1717" w:rsidP="004A1717">
      <w:pPr>
        <w:pStyle w:val="ListBullet"/>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A1717" w:rsidRPr="00BD2890" w14:paraId="3F663DC2" w14:textId="77777777" w:rsidTr="0023569F">
        <w:trPr>
          <w:trHeight w:val="20"/>
        </w:trPr>
        <w:tc>
          <w:tcPr>
            <w:tcW w:w="869" w:type="pct"/>
            <w:tcBorders>
              <w:top w:val="dashed" w:sz="4" w:space="0" w:color="auto"/>
            </w:tcBorders>
            <w:shd w:val="clear" w:color="auto" w:fill="D9D9D9"/>
            <w:vAlign w:val="center"/>
          </w:tcPr>
          <w:p w14:paraId="0C03D8FD" w14:textId="77777777" w:rsidR="004A1717" w:rsidRPr="00BD2890" w:rsidRDefault="004A1717" w:rsidP="0023569F">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2DC58857" wp14:editId="0E0C4E5F">
                  <wp:extent cx="637540" cy="692785"/>
                  <wp:effectExtent l="0" t="0" r="0" b="0"/>
                  <wp:docPr id="5"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0AA80DBF" w14:textId="77777777" w:rsidR="004A1717" w:rsidRPr="00BD2890" w:rsidRDefault="004A1717" w:rsidP="0023569F">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6C2415D3" w14:textId="33293434" w:rsidR="004A1717" w:rsidRPr="00BD2890" w:rsidRDefault="004A1717" w:rsidP="0023569F">
            <w:pPr>
              <w:rPr>
                <w:rFonts w:asciiTheme="minorHAnsi" w:hAnsiTheme="minorHAnsi" w:cstheme="minorHAnsi"/>
                <w:bCs/>
                <w:lang w:val="en-GB"/>
              </w:rPr>
            </w:pPr>
            <w:r w:rsidRPr="00BD2890">
              <w:rPr>
                <w:rFonts w:asciiTheme="minorHAnsi" w:hAnsiTheme="minorHAnsi" w:cstheme="minorHAnsi"/>
                <w:bCs/>
                <w:lang w:val="en-GB"/>
              </w:rPr>
              <w:t>Slide 15</w:t>
            </w:r>
          </w:p>
        </w:tc>
      </w:tr>
      <w:tr w:rsidR="004A1717" w:rsidRPr="00BD2890" w14:paraId="3F3FC2D9" w14:textId="77777777" w:rsidTr="0023569F">
        <w:trPr>
          <w:trHeight w:val="20"/>
        </w:trPr>
        <w:tc>
          <w:tcPr>
            <w:tcW w:w="869" w:type="pct"/>
            <w:tcBorders>
              <w:top w:val="nil"/>
              <w:bottom w:val="dashed" w:sz="4" w:space="0" w:color="auto"/>
              <w:right w:val="nil"/>
            </w:tcBorders>
            <w:shd w:val="clear" w:color="auto" w:fill="D9D9D9"/>
          </w:tcPr>
          <w:p w14:paraId="483EAB81" w14:textId="77777777" w:rsidR="004A1717" w:rsidRPr="00BD2890" w:rsidRDefault="004A1717" w:rsidP="0023569F">
            <w:pPr>
              <w:rPr>
                <w:rFonts w:asciiTheme="minorHAnsi" w:eastAsia="Batang" w:hAnsiTheme="minorHAnsi" w:cstheme="minorHAnsi"/>
                <w:b/>
                <w:bCs/>
                <w:lang w:val="en-GB"/>
              </w:rPr>
            </w:pPr>
            <w:r w:rsidRPr="00BD2890">
              <w:rPr>
                <w:rFonts w:asciiTheme="minorHAnsi" w:eastAsia="Batang" w:hAnsiTheme="minorHAnsi" w:cstheme="minorHAnsi"/>
                <w:b/>
                <w:bCs/>
                <w:lang w:val="en-GB"/>
              </w:rPr>
              <w:t>Step 6:</w:t>
            </w:r>
          </w:p>
        </w:tc>
        <w:tc>
          <w:tcPr>
            <w:tcW w:w="4131" w:type="pct"/>
            <w:tcBorders>
              <w:top w:val="nil"/>
              <w:left w:val="nil"/>
              <w:bottom w:val="dashed" w:sz="4" w:space="0" w:color="auto"/>
            </w:tcBorders>
            <w:shd w:val="clear" w:color="auto" w:fill="D9D9D9"/>
          </w:tcPr>
          <w:p w14:paraId="27465FEA" w14:textId="77777777" w:rsidR="004A1717" w:rsidRPr="00BD2890" w:rsidRDefault="004A1717" w:rsidP="0023569F">
            <w:pPr>
              <w:rPr>
                <w:rFonts w:asciiTheme="minorHAnsi" w:eastAsia="Batang" w:hAnsiTheme="minorHAnsi" w:cstheme="minorHAnsi"/>
                <w:bCs/>
                <w:lang w:val="en-GB"/>
              </w:rPr>
            </w:pPr>
            <w:r w:rsidRPr="00BD2890">
              <w:rPr>
                <w:rFonts w:asciiTheme="minorHAnsi" w:eastAsia="Batang" w:hAnsiTheme="minorHAnsi" w:cstheme="minorHAnsi"/>
                <w:bCs/>
                <w:lang w:val="en-GB"/>
              </w:rPr>
              <w:t xml:space="preserve">Lead participants through Exercise 1, which provides an opportunity to apply their knowledge of the infant pre-test information session to a role play.  </w:t>
            </w:r>
          </w:p>
          <w:p w14:paraId="51DA5019" w14:textId="77777777" w:rsidR="004A1717" w:rsidRPr="00BD2890" w:rsidRDefault="004A1717" w:rsidP="0023569F">
            <w:pPr>
              <w:pStyle w:val="ListBullet"/>
              <w:rPr>
                <w:rFonts w:asciiTheme="minorHAnsi" w:hAnsiTheme="minorHAnsi" w:cstheme="minorHAnsi"/>
                <w:szCs w:val="24"/>
                <w:lang w:val="en-GB" w:eastAsia="en-US"/>
              </w:rPr>
            </w:pPr>
          </w:p>
        </w:tc>
      </w:tr>
    </w:tbl>
    <w:p w14:paraId="0C22CAAA" w14:textId="77777777" w:rsidR="004A1717" w:rsidRPr="00BD2890" w:rsidRDefault="004A1717" w:rsidP="004A1717">
      <w:pPr>
        <w:rPr>
          <w:rFonts w:asciiTheme="minorHAnsi" w:hAnsiTheme="minorHAnsi" w:cstheme="minorHAnsi"/>
          <w:lang w:val="en-GB"/>
        </w:rPr>
      </w:pPr>
    </w:p>
    <w:p w14:paraId="02966DED" w14:textId="4A73D0F6" w:rsidR="004A1717" w:rsidRPr="00BD2890" w:rsidRDefault="004A1717">
      <w:pPr>
        <w:rPr>
          <w:rFonts w:asciiTheme="minorHAnsi" w:hAnsiTheme="minorHAnsi" w:cstheme="minorHAnsi"/>
          <w:lang w:val="en-GB"/>
        </w:rPr>
      </w:pPr>
      <w:r w:rsidRPr="00BD2890">
        <w:rPr>
          <w:rFonts w:asciiTheme="minorHAnsi" w:hAnsiTheme="minorHAnsi" w:cstheme="minorHAnsi"/>
          <w:lang w:val="en-GB"/>
        </w:rPr>
        <w:br w:type="page"/>
      </w:r>
    </w:p>
    <w:p w14:paraId="37172519" w14:textId="7A33A81E" w:rsidR="00C018F4" w:rsidRPr="00BD2890" w:rsidRDefault="001B4B53" w:rsidP="00DA31C5">
      <w:pPr>
        <w:pStyle w:val="Heading4"/>
        <w:pBdr>
          <w:bottom w:val="single" w:sz="4" w:space="1" w:color="auto"/>
        </w:pBdr>
        <w:rPr>
          <w:rStyle w:val="Graytextforms"/>
          <w:rFonts w:asciiTheme="minorHAnsi" w:hAnsiTheme="minorHAnsi" w:cstheme="minorHAnsi"/>
          <w:b/>
          <w:color w:val="auto"/>
          <w:sz w:val="32"/>
          <w:szCs w:val="32"/>
        </w:rPr>
      </w:pPr>
      <w:bookmarkStart w:id="11" w:name="_Toc506993131"/>
      <w:bookmarkStart w:id="12" w:name="_Toc9855338"/>
      <w:bookmarkStart w:id="13" w:name="_Toc9855657"/>
      <w:bookmarkStart w:id="14" w:name="_Toc20030428"/>
      <w:r w:rsidRPr="00BD2890">
        <w:rPr>
          <w:rStyle w:val="Graytextforms"/>
          <w:rFonts w:asciiTheme="minorHAnsi" w:hAnsiTheme="minorHAnsi" w:cstheme="minorHAnsi"/>
          <w:b/>
          <w:color w:val="auto"/>
          <w:sz w:val="32"/>
          <w:szCs w:val="32"/>
        </w:rPr>
        <w:lastRenderedPageBreak/>
        <w:t>Exercise 1</w:t>
      </w:r>
      <w:bookmarkEnd w:id="11"/>
      <w:bookmarkEnd w:id="12"/>
      <w:bookmarkEnd w:id="13"/>
      <w:bookmarkEnd w:id="14"/>
    </w:p>
    <w:p w14:paraId="2AC58E38" w14:textId="77777777" w:rsidR="006C49DC" w:rsidRPr="00BD2890" w:rsidRDefault="006C49DC" w:rsidP="006C49DC">
      <w:pPr>
        <w:rPr>
          <w:rFonts w:asciiTheme="minorHAnsi" w:hAnsiTheme="minorHAnsi" w:cstheme="minorHAns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02"/>
        <w:gridCol w:w="7417"/>
      </w:tblGrid>
      <w:tr w:rsidR="003D0636" w:rsidRPr="00BD2890" w14:paraId="56C6511E" w14:textId="77777777" w:rsidTr="000C522A">
        <w:tc>
          <w:tcPr>
            <w:tcW w:w="5000" w:type="pct"/>
            <w:gridSpan w:val="2"/>
            <w:tcBorders>
              <w:top w:val="single" w:sz="4" w:space="0" w:color="333333"/>
              <w:left w:val="single" w:sz="4" w:space="0" w:color="333333"/>
              <w:bottom w:val="single" w:sz="4" w:space="0" w:color="333333"/>
              <w:right w:val="single" w:sz="4" w:space="0" w:color="333333"/>
            </w:tcBorders>
            <w:shd w:val="clear" w:color="auto" w:fill="333333"/>
          </w:tcPr>
          <w:p w14:paraId="0DF6F94A" w14:textId="77777777" w:rsidR="00C018F4" w:rsidRPr="00BD2890" w:rsidRDefault="00C018F4" w:rsidP="002D061A">
            <w:pPr>
              <w:rPr>
                <w:rFonts w:asciiTheme="minorHAnsi" w:hAnsiTheme="minorHAnsi" w:cstheme="minorHAnsi"/>
                <w:b/>
                <w:iCs/>
                <w:color w:val="FFFFFF" w:themeColor="background1"/>
                <w:lang w:val="en-GB"/>
              </w:rPr>
            </w:pPr>
            <w:r w:rsidRPr="00BD2890">
              <w:rPr>
                <w:rFonts w:asciiTheme="minorHAnsi" w:hAnsiTheme="minorHAnsi" w:cstheme="minorHAnsi"/>
                <w:color w:val="FFFFFF" w:themeColor="background1"/>
                <w:lang w:val="en-GB"/>
              </w:rPr>
              <w:br w:type="page"/>
            </w:r>
            <w:r w:rsidRPr="00BD2890">
              <w:rPr>
                <w:rFonts w:asciiTheme="minorHAnsi" w:hAnsiTheme="minorHAnsi" w:cstheme="minorHAnsi"/>
                <w:b/>
                <w:iCs/>
                <w:color w:val="FFFFFF" w:themeColor="background1"/>
                <w:lang w:val="en-GB"/>
              </w:rPr>
              <w:t xml:space="preserve">Exercise </w:t>
            </w:r>
            <w:r w:rsidR="00891B3F" w:rsidRPr="00BD2890">
              <w:rPr>
                <w:rFonts w:asciiTheme="minorHAnsi" w:hAnsiTheme="minorHAnsi" w:cstheme="minorHAnsi"/>
                <w:b/>
                <w:iCs/>
                <w:color w:val="FFFFFF" w:themeColor="background1"/>
                <w:lang w:val="en-GB"/>
              </w:rPr>
              <w:t>1</w:t>
            </w:r>
            <w:r w:rsidR="003D0636" w:rsidRPr="00BD2890">
              <w:rPr>
                <w:rFonts w:asciiTheme="minorHAnsi" w:hAnsiTheme="minorHAnsi" w:cstheme="minorHAnsi"/>
                <w:b/>
                <w:iCs/>
                <w:color w:val="FFFFFF" w:themeColor="background1"/>
                <w:lang w:val="en-GB"/>
              </w:rPr>
              <w:t xml:space="preserve">: </w:t>
            </w:r>
            <w:r w:rsidR="00EA7EF6" w:rsidRPr="00BD2890">
              <w:rPr>
                <w:rFonts w:asciiTheme="minorHAnsi" w:hAnsiTheme="minorHAnsi" w:cstheme="minorHAnsi"/>
                <w:b/>
                <w:iCs/>
                <w:color w:val="FFFFFF" w:themeColor="background1"/>
                <w:lang w:val="en-GB"/>
              </w:rPr>
              <w:t>Infant HIV testing</w:t>
            </w:r>
            <w:r w:rsidR="00F30457" w:rsidRPr="00BD2890">
              <w:rPr>
                <w:rFonts w:asciiTheme="minorHAnsi" w:hAnsiTheme="minorHAnsi" w:cstheme="minorHAnsi"/>
                <w:b/>
                <w:iCs/>
                <w:color w:val="FFFFFF" w:themeColor="background1"/>
                <w:lang w:val="en-GB"/>
              </w:rPr>
              <w:t xml:space="preserve"> p</w:t>
            </w:r>
            <w:r w:rsidR="003D0636" w:rsidRPr="00BD2890">
              <w:rPr>
                <w:rFonts w:asciiTheme="minorHAnsi" w:hAnsiTheme="minorHAnsi" w:cstheme="minorHAnsi"/>
                <w:b/>
                <w:iCs/>
                <w:color w:val="FFFFFF" w:themeColor="background1"/>
                <w:lang w:val="en-GB"/>
              </w:rPr>
              <w:t xml:space="preserve">re-test information: </w:t>
            </w:r>
            <w:r w:rsidR="004C32CD" w:rsidRPr="00BD2890">
              <w:rPr>
                <w:rFonts w:asciiTheme="minorHAnsi" w:hAnsiTheme="minorHAnsi" w:cstheme="minorHAnsi"/>
                <w:b/>
                <w:iCs/>
                <w:color w:val="FFFFFF" w:themeColor="background1"/>
                <w:lang w:val="en-GB"/>
              </w:rPr>
              <w:t>Role</w:t>
            </w:r>
            <w:r w:rsidRPr="00BD2890">
              <w:rPr>
                <w:rFonts w:asciiTheme="minorHAnsi" w:hAnsiTheme="minorHAnsi" w:cstheme="minorHAnsi"/>
                <w:b/>
                <w:iCs/>
                <w:color w:val="FFFFFF" w:themeColor="background1"/>
                <w:lang w:val="en-GB"/>
              </w:rPr>
              <w:t xml:space="preserve"> play </w:t>
            </w:r>
          </w:p>
        </w:tc>
      </w:tr>
      <w:tr w:rsidR="00C018F4" w:rsidRPr="00BD2890" w14:paraId="00069875" w14:textId="77777777" w:rsidTr="000C522A">
        <w:tc>
          <w:tcPr>
            <w:tcW w:w="888" w:type="pct"/>
          </w:tcPr>
          <w:p w14:paraId="1122BF72" w14:textId="77777777" w:rsidR="00C018F4" w:rsidRPr="00BD2890" w:rsidRDefault="00C018F4" w:rsidP="000C522A">
            <w:pPr>
              <w:rPr>
                <w:rFonts w:asciiTheme="minorHAnsi" w:hAnsiTheme="minorHAnsi" w:cstheme="minorHAnsi"/>
                <w:b/>
                <w:bCs/>
                <w:lang w:val="en-GB"/>
              </w:rPr>
            </w:pPr>
            <w:r w:rsidRPr="00BD2890">
              <w:rPr>
                <w:rFonts w:asciiTheme="minorHAnsi" w:hAnsiTheme="minorHAnsi" w:cstheme="minorHAnsi"/>
                <w:b/>
                <w:bCs/>
                <w:lang w:val="en-GB"/>
              </w:rPr>
              <w:t>Purpose</w:t>
            </w:r>
          </w:p>
        </w:tc>
        <w:tc>
          <w:tcPr>
            <w:tcW w:w="4112" w:type="pct"/>
          </w:tcPr>
          <w:p w14:paraId="7D174031" w14:textId="77777777" w:rsidR="00C018F4" w:rsidRPr="00BD2890" w:rsidRDefault="00C018F4" w:rsidP="003E1EC9">
            <w:pPr>
              <w:pStyle w:val="ListBullet"/>
              <w:ind w:left="25" w:hanging="25"/>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 xml:space="preserve">To review the content of the pre-test session for infants who are </w:t>
            </w:r>
            <w:r w:rsidR="00C02463" w:rsidRPr="00BD2890">
              <w:rPr>
                <w:rFonts w:asciiTheme="minorHAnsi" w:hAnsiTheme="minorHAnsi" w:cstheme="minorHAnsi"/>
                <w:iCs/>
                <w:szCs w:val="24"/>
                <w:lang w:val="en-GB" w:eastAsia="en-US"/>
              </w:rPr>
              <w:t>4–</w:t>
            </w:r>
            <w:r w:rsidRPr="00BD2890">
              <w:rPr>
                <w:rFonts w:asciiTheme="minorHAnsi" w:hAnsiTheme="minorHAnsi" w:cstheme="minorHAnsi"/>
                <w:iCs/>
                <w:szCs w:val="24"/>
                <w:lang w:val="en-GB" w:eastAsia="en-US"/>
              </w:rPr>
              <w:t xml:space="preserve">6 weeks of age.  </w:t>
            </w:r>
          </w:p>
        </w:tc>
      </w:tr>
      <w:tr w:rsidR="00C018F4" w:rsidRPr="00BD2890" w14:paraId="53F25462" w14:textId="77777777" w:rsidTr="000C522A">
        <w:tc>
          <w:tcPr>
            <w:tcW w:w="888" w:type="pct"/>
          </w:tcPr>
          <w:p w14:paraId="18136F56" w14:textId="77777777" w:rsidR="00C018F4" w:rsidRPr="00BD2890" w:rsidRDefault="00C018F4" w:rsidP="000C522A">
            <w:pPr>
              <w:rPr>
                <w:rFonts w:asciiTheme="minorHAnsi" w:hAnsiTheme="minorHAnsi" w:cstheme="minorHAnsi"/>
                <w:b/>
                <w:bCs/>
                <w:lang w:val="en-GB"/>
              </w:rPr>
            </w:pPr>
            <w:r w:rsidRPr="00BD2890">
              <w:rPr>
                <w:rFonts w:asciiTheme="minorHAnsi" w:hAnsiTheme="minorHAnsi" w:cstheme="minorHAnsi"/>
                <w:b/>
                <w:bCs/>
                <w:lang w:val="en-GB"/>
              </w:rPr>
              <w:t>Duration</w:t>
            </w:r>
          </w:p>
        </w:tc>
        <w:tc>
          <w:tcPr>
            <w:tcW w:w="4112" w:type="pct"/>
          </w:tcPr>
          <w:p w14:paraId="3CA2FDE0" w14:textId="77777777" w:rsidR="00C018F4" w:rsidRPr="00BD2890" w:rsidRDefault="0076612E" w:rsidP="000C522A">
            <w:pPr>
              <w:rPr>
                <w:rFonts w:asciiTheme="minorHAnsi" w:hAnsiTheme="minorHAnsi" w:cstheme="minorHAnsi"/>
                <w:iCs/>
                <w:lang w:val="en-GB"/>
              </w:rPr>
            </w:pPr>
            <w:r w:rsidRPr="00BD2890">
              <w:rPr>
                <w:rFonts w:asciiTheme="minorHAnsi" w:hAnsiTheme="minorHAnsi" w:cstheme="minorHAnsi"/>
                <w:iCs/>
                <w:lang w:val="en-GB"/>
              </w:rPr>
              <w:t>4</w:t>
            </w:r>
            <w:r w:rsidR="00C018F4" w:rsidRPr="00BD2890">
              <w:rPr>
                <w:rFonts w:asciiTheme="minorHAnsi" w:hAnsiTheme="minorHAnsi" w:cstheme="minorHAnsi"/>
                <w:iCs/>
                <w:lang w:val="en-GB"/>
              </w:rPr>
              <w:t>0 minutes</w:t>
            </w:r>
          </w:p>
        </w:tc>
      </w:tr>
      <w:tr w:rsidR="00C018F4" w:rsidRPr="00BD2890" w14:paraId="602C309E" w14:textId="77777777" w:rsidTr="000C522A">
        <w:trPr>
          <w:trHeight w:val="381"/>
        </w:trPr>
        <w:tc>
          <w:tcPr>
            <w:tcW w:w="888" w:type="pct"/>
          </w:tcPr>
          <w:p w14:paraId="129C0B58" w14:textId="77777777" w:rsidR="00C018F4" w:rsidRPr="00BD2890" w:rsidRDefault="00C018F4" w:rsidP="000C522A">
            <w:pPr>
              <w:rPr>
                <w:rFonts w:asciiTheme="minorHAnsi" w:hAnsiTheme="minorHAnsi" w:cstheme="minorHAnsi"/>
                <w:b/>
                <w:bCs/>
                <w:lang w:val="en-GB"/>
              </w:rPr>
            </w:pPr>
            <w:r w:rsidRPr="00BD2890">
              <w:rPr>
                <w:rFonts w:asciiTheme="minorHAnsi" w:hAnsiTheme="minorHAnsi" w:cstheme="minorHAnsi"/>
                <w:b/>
                <w:bCs/>
                <w:lang w:val="en-GB"/>
              </w:rPr>
              <w:t>Advance Preparation</w:t>
            </w:r>
          </w:p>
        </w:tc>
        <w:tc>
          <w:tcPr>
            <w:tcW w:w="4112" w:type="pct"/>
          </w:tcPr>
          <w:p w14:paraId="076BFD59" w14:textId="77777777" w:rsidR="00C018F4" w:rsidRPr="00BD2890" w:rsidRDefault="003D0636" w:rsidP="0084350B">
            <w:pPr>
              <w:pStyle w:val="ListBullet"/>
              <w:numPr>
                <w:ilvl w:val="0"/>
                <w:numId w:val="7"/>
              </w:numPr>
              <w:ind w:left="342"/>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 xml:space="preserve">Review the infant HIV pre-test session as it normally plays out in the </w:t>
            </w:r>
            <w:r w:rsidR="00C02463" w:rsidRPr="00BD2890">
              <w:rPr>
                <w:rFonts w:asciiTheme="minorHAnsi" w:hAnsiTheme="minorHAnsi" w:cstheme="minorHAnsi"/>
                <w:iCs/>
                <w:szCs w:val="24"/>
                <w:lang w:val="en-GB" w:eastAsia="en-US"/>
              </w:rPr>
              <w:t>4–</w:t>
            </w:r>
            <w:r w:rsidRPr="00BD2890">
              <w:rPr>
                <w:rFonts w:asciiTheme="minorHAnsi" w:hAnsiTheme="minorHAnsi" w:cstheme="minorHAnsi"/>
                <w:iCs/>
                <w:szCs w:val="24"/>
                <w:lang w:val="en-GB" w:eastAsia="en-US"/>
              </w:rPr>
              <w:t xml:space="preserve">6 week visit. </w:t>
            </w:r>
          </w:p>
          <w:p w14:paraId="54E2F2A8" w14:textId="77777777" w:rsidR="008264CD" w:rsidRPr="00BD2890" w:rsidRDefault="008264CD" w:rsidP="0084350B">
            <w:pPr>
              <w:pStyle w:val="ListBullet"/>
              <w:numPr>
                <w:ilvl w:val="0"/>
                <w:numId w:val="7"/>
              </w:numPr>
              <w:ind w:left="342"/>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Brief your co-trainer on the s</w:t>
            </w:r>
            <w:r w:rsidR="002D061A" w:rsidRPr="00BD2890">
              <w:rPr>
                <w:rFonts w:asciiTheme="minorHAnsi" w:hAnsiTheme="minorHAnsi" w:cstheme="minorHAnsi"/>
                <w:iCs/>
                <w:szCs w:val="24"/>
                <w:lang w:val="en-GB" w:eastAsia="en-US"/>
              </w:rPr>
              <w:t>cenario</w:t>
            </w:r>
            <w:r w:rsidRPr="00BD2890">
              <w:rPr>
                <w:rFonts w:asciiTheme="minorHAnsi" w:hAnsiTheme="minorHAnsi" w:cstheme="minorHAnsi"/>
                <w:iCs/>
                <w:szCs w:val="24"/>
                <w:lang w:val="en-GB" w:eastAsia="en-US"/>
              </w:rPr>
              <w:t xml:space="preserve"> for the large group role play.  If you don’t have a co-trainer, identify a participant or co-worker who has experience conducting p</w:t>
            </w:r>
            <w:r w:rsidR="00410480" w:rsidRPr="00BD2890">
              <w:rPr>
                <w:rFonts w:asciiTheme="minorHAnsi" w:hAnsiTheme="minorHAnsi" w:cstheme="minorHAnsi"/>
                <w:iCs/>
                <w:szCs w:val="24"/>
                <w:lang w:val="en-GB" w:eastAsia="en-US"/>
              </w:rPr>
              <w:t>re</w:t>
            </w:r>
            <w:r w:rsidRPr="00BD2890">
              <w:rPr>
                <w:rFonts w:asciiTheme="minorHAnsi" w:hAnsiTheme="minorHAnsi" w:cstheme="minorHAnsi"/>
                <w:iCs/>
                <w:szCs w:val="24"/>
                <w:lang w:val="en-GB" w:eastAsia="en-US"/>
              </w:rPr>
              <w:t xml:space="preserve">-test sessions who can assist you. </w:t>
            </w:r>
          </w:p>
          <w:p w14:paraId="21840122" w14:textId="77777777" w:rsidR="00891B3F" w:rsidRPr="00BD2890" w:rsidRDefault="00891B3F" w:rsidP="0084350B">
            <w:pPr>
              <w:pStyle w:val="ListBullet"/>
              <w:numPr>
                <w:ilvl w:val="0"/>
                <w:numId w:val="7"/>
              </w:numPr>
              <w:ind w:left="342"/>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 xml:space="preserve">Review both </w:t>
            </w:r>
            <w:r w:rsidR="0052731E" w:rsidRPr="00BD2890">
              <w:rPr>
                <w:rFonts w:asciiTheme="minorHAnsi" w:hAnsiTheme="minorHAnsi" w:cstheme="minorHAnsi"/>
                <w:iCs/>
                <w:szCs w:val="24"/>
                <w:lang w:val="en-GB" w:eastAsia="en-US"/>
              </w:rPr>
              <w:t>Table 4</w:t>
            </w:r>
            <w:r w:rsidRPr="00BD2890">
              <w:rPr>
                <w:rFonts w:asciiTheme="minorHAnsi" w:hAnsiTheme="minorHAnsi" w:cstheme="minorHAnsi"/>
                <w:iCs/>
                <w:szCs w:val="24"/>
                <w:lang w:val="en-GB" w:eastAsia="en-US"/>
              </w:rPr>
              <w:t xml:space="preserve">.1 and </w:t>
            </w:r>
            <w:r w:rsidR="0052731E" w:rsidRPr="00BD2890">
              <w:rPr>
                <w:rFonts w:asciiTheme="minorHAnsi" w:hAnsiTheme="minorHAnsi" w:cstheme="minorHAnsi"/>
                <w:iCs/>
                <w:szCs w:val="24"/>
                <w:lang w:val="en-GB" w:eastAsia="en-US"/>
              </w:rPr>
              <w:t>Appendix 4</w:t>
            </w:r>
            <w:r w:rsidR="001E70C2" w:rsidRPr="00BD2890">
              <w:rPr>
                <w:rFonts w:asciiTheme="minorHAnsi" w:hAnsiTheme="minorHAnsi" w:cstheme="minorHAnsi"/>
                <w:iCs/>
                <w:szCs w:val="24"/>
                <w:lang w:val="en-GB" w:eastAsia="en-US"/>
              </w:rPr>
              <w:t>A</w:t>
            </w:r>
            <w:r w:rsidRPr="00BD2890">
              <w:rPr>
                <w:rFonts w:asciiTheme="minorHAnsi" w:hAnsiTheme="minorHAnsi" w:cstheme="minorHAnsi"/>
                <w:iCs/>
                <w:szCs w:val="24"/>
                <w:lang w:val="en-GB" w:eastAsia="en-US"/>
              </w:rPr>
              <w:t>, refer participants to both of these tools for use during this exercise.</w:t>
            </w:r>
          </w:p>
        </w:tc>
      </w:tr>
      <w:tr w:rsidR="00C018F4" w:rsidRPr="00BD2890" w14:paraId="7EA66E26" w14:textId="77777777" w:rsidTr="000C522A">
        <w:tc>
          <w:tcPr>
            <w:tcW w:w="888" w:type="pct"/>
          </w:tcPr>
          <w:p w14:paraId="1A52113D" w14:textId="77777777" w:rsidR="00C018F4" w:rsidRPr="00BD2890" w:rsidRDefault="00C018F4" w:rsidP="000C522A">
            <w:pPr>
              <w:rPr>
                <w:rFonts w:asciiTheme="minorHAnsi" w:hAnsiTheme="minorHAnsi" w:cstheme="minorHAnsi"/>
                <w:b/>
                <w:bCs/>
                <w:lang w:val="en-GB"/>
              </w:rPr>
            </w:pPr>
            <w:r w:rsidRPr="00BD2890">
              <w:rPr>
                <w:rFonts w:asciiTheme="minorHAnsi" w:hAnsiTheme="minorHAnsi" w:cstheme="minorHAnsi"/>
                <w:b/>
                <w:bCs/>
                <w:lang w:val="en-GB"/>
              </w:rPr>
              <w:t>Introduction</w:t>
            </w:r>
          </w:p>
        </w:tc>
        <w:tc>
          <w:tcPr>
            <w:tcW w:w="4112" w:type="pct"/>
          </w:tcPr>
          <w:p w14:paraId="596C23F4" w14:textId="77777777" w:rsidR="003D0636" w:rsidRPr="00BD2890" w:rsidRDefault="003D0636" w:rsidP="003D0636">
            <w:pPr>
              <w:pStyle w:val="ListBullet"/>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 xml:space="preserve">My co-trainer and I will role play </w:t>
            </w:r>
            <w:r w:rsidR="001B338B" w:rsidRPr="00BD2890">
              <w:rPr>
                <w:rFonts w:asciiTheme="minorHAnsi" w:hAnsiTheme="minorHAnsi" w:cstheme="minorHAnsi"/>
                <w:iCs/>
                <w:szCs w:val="24"/>
                <w:lang w:val="en-GB" w:eastAsia="en-US"/>
              </w:rPr>
              <w:t xml:space="preserve">(in front of the group) a healthcare provider and a caregiver whose infant </w:t>
            </w:r>
            <w:r w:rsidR="00EC434C" w:rsidRPr="00BD2890">
              <w:rPr>
                <w:rFonts w:asciiTheme="minorHAnsi" w:hAnsiTheme="minorHAnsi" w:cstheme="minorHAnsi"/>
                <w:iCs/>
                <w:szCs w:val="24"/>
                <w:lang w:val="en-GB" w:eastAsia="en-US"/>
              </w:rPr>
              <w:t xml:space="preserve">is about to be tested for HIV. </w:t>
            </w:r>
            <w:r w:rsidRPr="00BD2890">
              <w:rPr>
                <w:rFonts w:asciiTheme="minorHAnsi" w:hAnsiTheme="minorHAnsi" w:cstheme="minorHAnsi"/>
                <w:iCs/>
                <w:szCs w:val="24"/>
                <w:lang w:val="en-GB" w:eastAsia="en-US"/>
              </w:rPr>
              <w:t xml:space="preserve"> Once we have completed the role play, participants will bre</w:t>
            </w:r>
            <w:r w:rsidR="007848B6" w:rsidRPr="00BD2890">
              <w:rPr>
                <w:rFonts w:asciiTheme="minorHAnsi" w:hAnsiTheme="minorHAnsi" w:cstheme="minorHAnsi"/>
                <w:iCs/>
                <w:szCs w:val="24"/>
                <w:lang w:val="en-GB" w:eastAsia="en-US"/>
              </w:rPr>
              <w:t xml:space="preserve">ak into groups of </w:t>
            </w:r>
            <w:r w:rsidR="00AD5E14" w:rsidRPr="00BD2890">
              <w:rPr>
                <w:rFonts w:asciiTheme="minorHAnsi" w:hAnsiTheme="minorHAnsi" w:cstheme="minorHAnsi"/>
                <w:iCs/>
                <w:szCs w:val="24"/>
                <w:lang w:val="en-GB" w:eastAsia="en-US"/>
              </w:rPr>
              <w:t>2</w:t>
            </w:r>
            <w:r w:rsidR="007848B6" w:rsidRPr="00BD2890">
              <w:rPr>
                <w:rFonts w:asciiTheme="minorHAnsi" w:hAnsiTheme="minorHAnsi" w:cstheme="minorHAnsi"/>
                <w:iCs/>
                <w:szCs w:val="24"/>
                <w:lang w:val="en-GB" w:eastAsia="en-US"/>
              </w:rPr>
              <w:t xml:space="preserve"> to practis</w:t>
            </w:r>
            <w:r w:rsidRPr="00BD2890">
              <w:rPr>
                <w:rFonts w:asciiTheme="minorHAnsi" w:hAnsiTheme="minorHAnsi" w:cstheme="minorHAnsi"/>
                <w:iCs/>
                <w:szCs w:val="24"/>
                <w:lang w:val="en-GB" w:eastAsia="en-US"/>
              </w:rPr>
              <w:t xml:space="preserve">e role </w:t>
            </w:r>
            <w:r w:rsidR="00864980" w:rsidRPr="00BD2890">
              <w:rPr>
                <w:rFonts w:asciiTheme="minorHAnsi" w:hAnsiTheme="minorHAnsi" w:cstheme="minorHAnsi"/>
                <w:iCs/>
                <w:szCs w:val="24"/>
                <w:lang w:val="en-GB" w:eastAsia="en-US"/>
              </w:rPr>
              <w:t>playing</w:t>
            </w:r>
            <w:r w:rsidRPr="00BD2890">
              <w:rPr>
                <w:rFonts w:asciiTheme="minorHAnsi" w:hAnsiTheme="minorHAnsi" w:cstheme="minorHAnsi"/>
                <w:iCs/>
                <w:szCs w:val="24"/>
                <w:lang w:val="en-GB" w:eastAsia="en-US"/>
              </w:rPr>
              <w:t xml:space="preserve"> the HIV pre-test session with client scenario</w:t>
            </w:r>
            <w:r w:rsidR="00815F3A" w:rsidRPr="00BD2890">
              <w:rPr>
                <w:rFonts w:asciiTheme="minorHAnsi" w:hAnsiTheme="minorHAnsi" w:cstheme="minorHAnsi"/>
                <w:iCs/>
                <w:szCs w:val="24"/>
                <w:lang w:val="en-GB" w:eastAsia="en-US"/>
              </w:rPr>
              <w:t>s</w:t>
            </w:r>
            <w:r w:rsidRPr="00BD2890">
              <w:rPr>
                <w:rFonts w:asciiTheme="minorHAnsi" w:hAnsiTheme="minorHAnsi" w:cstheme="minorHAnsi"/>
                <w:iCs/>
                <w:szCs w:val="24"/>
                <w:lang w:val="en-GB" w:eastAsia="en-US"/>
              </w:rPr>
              <w:t xml:space="preserve">.  </w:t>
            </w:r>
            <w:r w:rsidR="002D061A" w:rsidRPr="00BD2890">
              <w:rPr>
                <w:rFonts w:asciiTheme="minorHAnsi" w:hAnsiTheme="minorHAnsi" w:cstheme="minorHAnsi"/>
                <w:iCs/>
                <w:szCs w:val="24"/>
                <w:lang w:val="en-GB" w:eastAsia="en-US"/>
              </w:rPr>
              <w:t>You should refer to</w:t>
            </w:r>
            <w:r w:rsidR="00891B3F" w:rsidRPr="00BD2890">
              <w:rPr>
                <w:rFonts w:asciiTheme="minorHAnsi" w:hAnsiTheme="minorHAnsi" w:cstheme="minorHAnsi"/>
                <w:iCs/>
                <w:szCs w:val="24"/>
                <w:lang w:val="en-GB" w:eastAsia="en-US"/>
              </w:rPr>
              <w:t xml:space="preserve"> </w:t>
            </w:r>
            <w:r w:rsidR="0052731E" w:rsidRPr="00BD2890">
              <w:rPr>
                <w:rFonts w:asciiTheme="minorHAnsi" w:hAnsiTheme="minorHAnsi" w:cstheme="minorHAnsi"/>
                <w:iCs/>
                <w:szCs w:val="24"/>
                <w:lang w:val="en-GB" w:eastAsia="en-US"/>
              </w:rPr>
              <w:t>Table 4</w:t>
            </w:r>
            <w:r w:rsidR="00891B3F" w:rsidRPr="00BD2890">
              <w:rPr>
                <w:rFonts w:asciiTheme="minorHAnsi" w:hAnsiTheme="minorHAnsi" w:cstheme="minorHAnsi"/>
                <w:iCs/>
                <w:szCs w:val="24"/>
                <w:lang w:val="en-GB" w:eastAsia="en-US"/>
              </w:rPr>
              <w:t>.1</w:t>
            </w:r>
            <w:r w:rsidR="002D061A" w:rsidRPr="00BD2890">
              <w:rPr>
                <w:rFonts w:asciiTheme="minorHAnsi" w:hAnsiTheme="minorHAnsi" w:cstheme="minorHAnsi"/>
                <w:iCs/>
                <w:szCs w:val="24"/>
                <w:lang w:val="en-GB" w:eastAsia="en-US"/>
              </w:rPr>
              <w:t xml:space="preserve"> for key points for pre-testing counselling and</w:t>
            </w:r>
            <w:r w:rsidR="00891B3F" w:rsidRPr="00BD2890">
              <w:rPr>
                <w:rFonts w:asciiTheme="minorHAnsi" w:hAnsiTheme="minorHAnsi" w:cstheme="minorHAnsi"/>
                <w:iCs/>
                <w:szCs w:val="24"/>
                <w:lang w:val="en-GB" w:eastAsia="en-US"/>
              </w:rPr>
              <w:t xml:space="preserve"> </w:t>
            </w:r>
            <w:r w:rsidR="0052731E" w:rsidRPr="00BD2890">
              <w:rPr>
                <w:rFonts w:asciiTheme="minorHAnsi" w:hAnsiTheme="minorHAnsi" w:cstheme="minorHAnsi"/>
                <w:iCs/>
                <w:szCs w:val="24"/>
                <w:lang w:val="en-GB" w:eastAsia="en-US"/>
              </w:rPr>
              <w:t>Appendix 4</w:t>
            </w:r>
            <w:r w:rsidR="001E70C2" w:rsidRPr="00BD2890">
              <w:rPr>
                <w:rFonts w:asciiTheme="minorHAnsi" w:hAnsiTheme="minorHAnsi" w:cstheme="minorHAnsi"/>
                <w:iCs/>
                <w:szCs w:val="24"/>
                <w:lang w:val="en-GB" w:eastAsia="en-US"/>
              </w:rPr>
              <w:t>A</w:t>
            </w:r>
            <w:r w:rsidR="00891B3F" w:rsidRPr="00BD2890">
              <w:rPr>
                <w:rFonts w:asciiTheme="minorHAnsi" w:hAnsiTheme="minorHAnsi" w:cstheme="minorHAnsi"/>
                <w:iCs/>
                <w:szCs w:val="24"/>
                <w:lang w:val="en-GB" w:eastAsia="en-US"/>
              </w:rPr>
              <w:t xml:space="preserve"> for guidance on the Listening and Learning skills. </w:t>
            </w:r>
          </w:p>
          <w:p w14:paraId="24AC3CD5" w14:textId="77777777" w:rsidR="00C018F4" w:rsidRPr="00BD2890" w:rsidRDefault="00C018F4" w:rsidP="003D0636">
            <w:pPr>
              <w:pStyle w:val="ListBullet"/>
              <w:rPr>
                <w:rFonts w:asciiTheme="minorHAnsi" w:hAnsiTheme="minorHAnsi" w:cstheme="minorHAnsi"/>
                <w:iCs/>
                <w:szCs w:val="24"/>
                <w:lang w:val="en-GB" w:eastAsia="en-US"/>
              </w:rPr>
            </w:pPr>
          </w:p>
        </w:tc>
      </w:tr>
      <w:tr w:rsidR="00C018F4" w:rsidRPr="00BD2890" w14:paraId="336EA744" w14:textId="77777777" w:rsidTr="00E26344">
        <w:tc>
          <w:tcPr>
            <w:tcW w:w="888" w:type="pct"/>
          </w:tcPr>
          <w:p w14:paraId="51DC9F8A" w14:textId="77777777" w:rsidR="00C018F4" w:rsidRPr="00BD2890" w:rsidRDefault="00C018F4" w:rsidP="000C522A">
            <w:pPr>
              <w:rPr>
                <w:rFonts w:asciiTheme="minorHAnsi" w:hAnsiTheme="minorHAnsi" w:cstheme="minorHAnsi"/>
                <w:b/>
                <w:bCs/>
                <w:lang w:val="en-GB"/>
              </w:rPr>
            </w:pPr>
            <w:r w:rsidRPr="00BD2890">
              <w:rPr>
                <w:rFonts w:asciiTheme="minorHAnsi" w:hAnsiTheme="minorHAnsi" w:cstheme="minorHAnsi"/>
                <w:b/>
                <w:bCs/>
                <w:lang w:val="en-GB"/>
              </w:rPr>
              <w:t>Activities</w:t>
            </w:r>
          </w:p>
          <w:p w14:paraId="17E1552A" w14:textId="77777777" w:rsidR="00C018F4" w:rsidRPr="00BD2890" w:rsidRDefault="00C018F4" w:rsidP="000C522A">
            <w:pPr>
              <w:rPr>
                <w:rFonts w:asciiTheme="minorHAnsi" w:hAnsiTheme="minorHAnsi" w:cstheme="minorHAnsi"/>
                <w:b/>
                <w:bCs/>
                <w:lang w:val="en-GB"/>
              </w:rPr>
            </w:pPr>
          </w:p>
          <w:p w14:paraId="3A8CF28B" w14:textId="77777777" w:rsidR="00C018F4" w:rsidRPr="00BD2890" w:rsidRDefault="00C018F4" w:rsidP="000C522A">
            <w:pPr>
              <w:rPr>
                <w:rFonts w:asciiTheme="minorHAnsi" w:hAnsiTheme="minorHAnsi" w:cstheme="minorHAnsi"/>
                <w:b/>
                <w:bCs/>
                <w:lang w:val="en-GB"/>
              </w:rPr>
            </w:pPr>
          </w:p>
          <w:p w14:paraId="4C418082" w14:textId="77777777" w:rsidR="00C018F4" w:rsidRPr="00BD2890" w:rsidRDefault="00C018F4" w:rsidP="000C522A">
            <w:pPr>
              <w:rPr>
                <w:rFonts w:asciiTheme="minorHAnsi" w:hAnsiTheme="minorHAnsi" w:cstheme="minorHAnsi"/>
                <w:b/>
                <w:bCs/>
                <w:lang w:val="en-GB"/>
              </w:rPr>
            </w:pPr>
          </w:p>
          <w:p w14:paraId="07EBD60B" w14:textId="77777777" w:rsidR="00C018F4" w:rsidRPr="00BD2890" w:rsidRDefault="00C018F4" w:rsidP="000C522A">
            <w:pPr>
              <w:rPr>
                <w:rFonts w:asciiTheme="minorHAnsi" w:hAnsiTheme="minorHAnsi" w:cstheme="minorHAnsi"/>
                <w:b/>
                <w:bCs/>
                <w:lang w:val="en-GB"/>
              </w:rPr>
            </w:pPr>
          </w:p>
          <w:p w14:paraId="7D7F1D2A" w14:textId="77777777" w:rsidR="00C018F4" w:rsidRPr="00BD2890" w:rsidRDefault="00C018F4" w:rsidP="000C522A">
            <w:pPr>
              <w:rPr>
                <w:rFonts w:asciiTheme="minorHAnsi" w:hAnsiTheme="minorHAnsi" w:cstheme="minorHAnsi"/>
                <w:b/>
                <w:bCs/>
                <w:lang w:val="en-GB"/>
              </w:rPr>
            </w:pPr>
          </w:p>
          <w:p w14:paraId="108EC4CE" w14:textId="77777777" w:rsidR="00C018F4" w:rsidRPr="00BD2890" w:rsidRDefault="00C018F4" w:rsidP="000C522A">
            <w:pPr>
              <w:rPr>
                <w:rFonts w:asciiTheme="minorHAnsi" w:hAnsiTheme="minorHAnsi" w:cstheme="minorHAnsi"/>
                <w:b/>
                <w:bCs/>
                <w:lang w:val="en-GB"/>
              </w:rPr>
            </w:pPr>
          </w:p>
          <w:p w14:paraId="5020BFB8" w14:textId="77777777" w:rsidR="00C018F4" w:rsidRPr="00BD2890" w:rsidRDefault="00C018F4" w:rsidP="000C522A">
            <w:pPr>
              <w:rPr>
                <w:rFonts w:asciiTheme="minorHAnsi" w:hAnsiTheme="minorHAnsi" w:cstheme="minorHAnsi"/>
                <w:b/>
                <w:bCs/>
                <w:lang w:val="en-GB"/>
              </w:rPr>
            </w:pPr>
          </w:p>
          <w:p w14:paraId="1367C81E" w14:textId="77777777" w:rsidR="00C018F4" w:rsidRPr="00BD2890" w:rsidRDefault="00C018F4" w:rsidP="000C522A">
            <w:pPr>
              <w:rPr>
                <w:rFonts w:asciiTheme="minorHAnsi" w:hAnsiTheme="minorHAnsi" w:cstheme="minorHAnsi"/>
                <w:b/>
                <w:bCs/>
                <w:lang w:val="en-GB"/>
              </w:rPr>
            </w:pPr>
          </w:p>
          <w:p w14:paraId="0F74EB50" w14:textId="77777777" w:rsidR="00C018F4" w:rsidRPr="00BD2890" w:rsidRDefault="00C018F4" w:rsidP="000C522A">
            <w:pPr>
              <w:rPr>
                <w:rFonts w:asciiTheme="minorHAnsi" w:hAnsiTheme="minorHAnsi" w:cstheme="minorHAnsi"/>
                <w:b/>
                <w:bCs/>
                <w:sz w:val="8"/>
                <w:szCs w:val="8"/>
                <w:lang w:val="en-GB"/>
              </w:rPr>
            </w:pPr>
          </w:p>
          <w:p w14:paraId="13740952" w14:textId="77777777" w:rsidR="00C018F4" w:rsidRPr="00BD2890" w:rsidRDefault="00C018F4" w:rsidP="000C522A">
            <w:pPr>
              <w:rPr>
                <w:rFonts w:asciiTheme="minorHAnsi" w:hAnsiTheme="minorHAnsi" w:cstheme="minorHAnsi"/>
                <w:b/>
                <w:bCs/>
                <w:sz w:val="8"/>
                <w:szCs w:val="8"/>
                <w:lang w:val="en-GB"/>
              </w:rPr>
            </w:pPr>
          </w:p>
          <w:p w14:paraId="65965D89" w14:textId="77777777" w:rsidR="00C018F4" w:rsidRPr="00BD2890" w:rsidRDefault="00C018F4" w:rsidP="000C522A">
            <w:pPr>
              <w:rPr>
                <w:rFonts w:asciiTheme="minorHAnsi" w:hAnsiTheme="minorHAnsi" w:cstheme="minorHAnsi"/>
                <w:b/>
                <w:bCs/>
                <w:lang w:val="en-GB"/>
              </w:rPr>
            </w:pPr>
          </w:p>
          <w:p w14:paraId="548F4D4D" w14:textId="77777777" w:rsidR="00C018F4" w:rsidRPr="00BD2890" w:rsidRDefault="00C018F4" w:rsidP="000C522A">
            <w:pPr>
              <w:rPr>
                <w:rFonts w:asciiTheme="minorHAnsi" w:hAnsiTheme="minorHAnsi" w:cstheme="minorHAnsi"/>
                <w:b/>
                <w:bCs/>
                <w:sz w:val="10"/>
                <w:szCs w:val="10"/>
                <w:lang w:val="en-GB"/>
              </w:rPr>
            </w:pPr>
          </w:p>
          <w:p w14:paraId="18955878" w14:textId="77777777" w:rsidR="00C018F4" w:rsidRPr="00BD2890" w:rsidRDefault="00C018F4" w:rsidP="000C522A">
            <w:pPr>
              <w:rPr>
                <w:rFonts w:asciiTheme="minorHAnsi" w:hAnsiTheme="minorHAnsi" w:cstheme="minorHAnsi"/>
                <w:b/>
                <w:bCs/>
                <w:lang w:val="en-GB"/>
              </w:rPr>
            </w:pPr>
          </w:p>
          <w:p w14:paraId="346FB0BC" w14:textId="77777777" w:rsidR="00C018F4" w:rsidRPr="00BD2890" w:rsidRDefault="00C018F4" w:rsidP="000C522A">
            <w:pPr>
              <w:rPr>
                <w:rFonts w:asciiTheme="minorHAnsi" w:hAnsiTheme="minorHAnsi" w:cstheme="minorHAnsi"/>
                <w:b/>
                <w:bCs/>
                <w:lang w:val="en-GB"/>
              </w:rPr>
            </w:pPr>
          </w:p>
          <w:p w14:paraId="3BDBFE87" w14:textId="77777777" w:rsidR="00C018F4" w:rsidRPr="00BD2890" w:rsidRDefault="00C018F4" w:rsidP="000C522A">
            <w:pPr>
              <w:rPr>
                <w:rFonts w:asciiTheme="minorHAnsi" w:hAnsiTheme="minorHAnsi" w:cstheme="minorHAnsi"/>
                <w:b/>
                <w:bCs/>
                <w:lang w:val="en-GB"/>
              </w:rPr>
            </w:pPr>
          </w:p>
          <w:p w14:paraId="01C05FE8" w14:textId="77777777" w:rsidR="00C018F4" w:rsidRPr="00BD2890" w:rsidRDefault="00C018F4" w:rsidP="000C522A">
            <w:pPr>
              <w:rPr>
                <w:rFonts w:asciiTheme="minorHAnsi" w:hAnsiTheme="minorHAnsi" w:cstheme="minorHAnsi"/>
                <w:b/>
                <w:bCs/>
                <w:lang w:val="en-GB"/>
              </w:rPr>
            </w:pPr>
          </w:p>
          <w:p w14:paraId="4C2BF91C" w14:textId="77777777" w:rsidR="00C018F4" w:rsidRPr="00BD2890" w:rsidRDefault="00C018F4" w:rsidP="000C522A">
            <w:pPr>
              <w:rPr>
                <w:rFonts w:asciiTheme="minorHAnsi" w:hAnsiTheme="minorHAnsi" w:cstheme="minorHAnsi"/>
                <w:b/>
                <w:bCs/>
                <w:lang w:val="en-GB"/>
              </w:rPr>
            </w:pPr>
          </w:p>
          <w:p w14:paraId="4E0078FF" w14:textId="77777777" w:rsidR="00C018F4" w:rsidRPr="00BD2890" w:rsidRDefault="00C018F4" w:rsidP="000C522A">
            <w:pPr>
              <w:rPr>
                <w:rFonts w:asciiTheme="minorHAnsi" w:hAnsiTheme="minorHAnsi" w:cstheme="minorHAnsi"/>
                <w:b/>
                <w:bCs/>
                <w:lang w:val="en-GB"/>
              </w:rPr>
            </w:pPr>
          </w:p>
        </w:tc>
        <w:tc>
          <w:tcPr>
            <w:tcW w:w="4112" w:type="pct"/>
          </w:tcPr>
          <w:p w14:paraId="032EA69B" w14:textId="77777777" w:rsidR="00C018F4" w:rsidRPr="00BD2890" w:rsidRDefault="003D0636" w:rsidP="000C522A">
            <w:pPr>
              <w:rPr>
                <w:rFonts w:asciiTheme="minorHAnsi" w:hAnsiTheme="minorHAnsi" w:cstheme="minorHAnsi"/>
                <w:iCs/>
                <w:lang w:val="en-GB"/>
              </w:rPr>
            </w:pPr>
            <w:r w:rsidRPr="00BD2890">
              <w:rPr>
                <w:rFonts w:asciiTheme="minorHAnsi" w:hAnsiTheme="minorHAnsi" w:cstheme="minorHAnsi"/>
                <w:b/>
                <w:iCs/>
                <w:lang w:val="en-GB"/>
              </w:rPr>
              <w:t>Large group role play</w:t>
            </w:r>
            <w:r w:rsidR="0076612E" w:rsidRPr="00BD2890">
              <w:rPr>
                <w:rFonts w:asciiTheme="minorHAnsi" w:hAnsiTheme="minorHAnsi" w:cstheme="minorHAnsi"/>
                <w:b/>
                <w:iCs/>
                <w:lang w:val="en-GB"/>
              </w:rPr>
              <w:t xml:space="preserve"> (10</w:t>
            </w:r>
            <w:r w:rsidR="00BA07C1" w:rsidRPr="00BD2890">
              <w:rPr>
                <w:rFonts w:asciiTheme="minorHAnsi" w:hAnsiTheme="minorHAnsi" w:cstheme="minorHAnsi"/>
                <w:b/>
                <w:iCs/>
                <w:lang w:val="en-GB"/>
              </w:rPr>
              <w:t xml:space="preserve"> minutes)</w:t>
            </w:r>
          </w:p>
          <w:p w14:paraId="2FBA453A" w14:textId="77777777" w:rsidR="003D0636" w:rsidRPr="00BD2890" w:rsidRDefault="003D0636" w:rsidP="0084350B">
            <w:pPr>
              <w:numPr>
                <w:ilvl w:val="0"/>
                <w:numId w:val="11"/>
              </w:numPr>
              <w:ind w:left="385"/>
              <w:rPr>
                <w:rFonts w:asciiTheme="minorHAnsi" w:hAnsiTheme="minorHAnsi" w:cstheme="minorHAnsi"/>
                <w:iCs/>
                <w:lang w:val="en-GB"/>
              </w:rPr>
            </w:pPr>
            <w:r w:rsidRPr="00BD2890">
              <w:rPr>
                <w:rFonts w:asciiTheme="minorHAnsi" w:hAnsiTheme="minorHAnsi" w:cstheme="minorHAnsi"/>
                <w:iCs/>
                <w:lang w:val="en-GB"/>
              </w:rPr>
              <w:t>The trainer and</w:t>
            </w:r>
            <w:r w:rsidR="001B4B53" w:rsidRPr="00BD2890">
              <w:rPr>
                <w:rFonts w:asciiTheme="minorHAnsi" w:hAnsiTheme="minorHAnsi" w:cstheme="minorHAnsi"/>
                <w:iCs/>
                <w:lang w:val="en-GB"/>
              </w:rPr>
              <w:t xml:space="preserve"> co-trainer </w:t>
            </w:r>
            <w:r w:rsidRPr="00BD2890">
              <w:rPr>
                <w:rFonts w:asciiTheme="minorHAnsi" w:hAnsiTheme="minorHAnsi" w:cstheme="minorHAnsi"/>
                <w:iCs/>
                <w:lang w:val="en-GB"/>
              </w:rPr>
              <w:t>should model the following scenario to participants (convened in the large group).</w:t>
            </w:r>
            <w:r w:rsidR="00BA07C1" w:rsidRPr="00BD2890">
              <w:rPr>
                <w:rFonts w:asciiTheme="minorHAnsi" w:hAnsiTheme="minorHAnsi" w:cstheme="minorHAnsi"/>
                <w:iCs/>
                <w:lang w:val="en-GB"/>
              </w:rPr>
              <w:t xml:space="preserve"> The role play should take about 5 minutes (at most) and the debrief </w:t>
            </w:r>
            <w:r w:rsidR="00EC434C" w:rsidRPr="00BD2890">
              <w:rPr>
                <w:rFonts w:asciiTheme="minorHAnsi" w:hAnsiTheme="minorHAnsi" w:cstheme="minorHAnsi"/>
                <w:iCs/>
                <w:lang w:val="en-GB"/>
              </w:rPr>
              <w:t>another 5</w:t>
            </w:r>
            <w:r w:rsidR="00BA07C1" w:rsidRPr="00BD2890">
              <w:rPr>
                <w:rFonts w:asciiTheme="minorHAnsi" w:hAnsiTheme="minorHAnsi" w:cstheme="minorHAnsi"/>
                <w:iCs/>
                <w:lang w:val="en-GB"/>
              </w:rPr>
              <w:t xml:space="preserve"> minutes.</w:t>
            </w:r>
          </w:p>
          <w:p w14:paraId="17FE8F67" w14:textId="77777777" w:rsidR="003D0636" w:rsidRPr="00BD2890" w:rsidRDefault="003D0636" w:rsidP="003D0636">
            <w:pPr>
              <w:ind w:left="385"/>
              <w:rPr>
                <w:rFonts w:asciiTheme="minorHAnsi" w:hAnsiTheme="minorHAnsi" w:cstheme="minorHAnsi"/>
                <w:iCs/>
                <w:lang w:val="en-GB"/>
              </w:rPr>
            </w:pPr>
          </w:p>
          <w:p w14:paraId="1BD017EB" w14:textId="77777777" w:rsidR="002D061A" w:rsidRPr="00BD2890" w:rsidRDefault="002D061A" w:rsidP="003D0636">
            <w:pPr>
              <w:ind w:left="385"/>
              <w:rPr>
                <w:rFonts w:asciiTheme="minorHAnsi" w:hAnsiTheme="minorHAnsi" w:cstheme="minorHAnsi"/>
                <w:iCs/>
                <w:lang w:val="en-GB"/>
              </w:rPr>
            </w:pPr>
            <w:r w:rsidRPr="00BD2890">
              <w:rPr>
                <w:rFonts w:asciiTheme="minorHAnsi" w:hAnsiTheme="minorHAnsi" w:cstheme="minorHAnsi"/>
                <w:iCs/>
                <w:lang w:val="en-GB"/>
              </w:rPr>
              <w:t>Scenario:</w:t>
            </w:r>
          </w:p>
          <w:p w14:paraId="19326060" w14:textId="77777777" w:rsidR="00E26344" w:rsidRPr="00BD2890" w:rsidRDefault="00420547" w:rsidP="003D0636">
            <w:pPr>
              <w:ind w:left="385"/>
              <w:rPr>
                <w:rFonts w:asciiTheme="minorHAnsi" w:hAnsiTheme="minorHAnsi" w:cstheme="minorHAnsi"/>
                <w:iCs/>
                <w:lang w:val="en-GB"/>
              </w:rPr>
            </w:pPr>
            <w:r w:rsidRPr="00BD2890">
              <w:rPr>
                <w:rFonts w:asciiTheme="minorHAnsi" w:hAnsiTheme="minorHAnsi" w:cstheme="minorHAnsi"/>
                <w:iCs/>
                <w:lang w:val="en-GB"/>
              </w:rPr>
              <w:t>Aisha</w:t>
            </w:r>
            <w:r w:rsidR="007848B6" w:rsidRPr="00BD2890">
              <w:rPr>
                <w:rFonts w:asciiTheme="minorHAnsi" w:hAnsiTheme="minorHAnsi" w:cstheme="minorHAnsi"/>
                <w:iCs/>
                <w:lang w:val="en-GB"/>
              </w:rPr>
              <w:t>, who has been HIV-</w:t>
            </w:r>
            <w:r w:rsidR="003D0636" w:rsidRPr="00BD2890">
              <w:rPr>
                <w:rFonts w:asciiTheme="minorHAnsi" w:hAnsiTheme="minorHAnsi" w:cstheme="minorHAnsi"/>
                <w:iCs/>
                <w:lang w:val="en-GB"/>
              </w:rPr>
              <w:t xml:space="preserve">infected and on ART for over </w:t>
            </w:r>
            <w:r w:rsidR="00AD5E14" w:rsidRPr="00BD2890">
              <w:rPr>
                <w:rFonts w:asciiTheme="minorHAnsi" w:hAnsiTheme="minorHAnsi" w:cstheme="minorHAnsi"/>
                <w:iCs/>
                <w:lang w:val="en-GB"/>
              </w:rPr>
              <w:t>2</w:t>
            </w:r>
            <w:r w:rsidR="003D0636" w:rsidRPr="00BD2890">
              <w:rPr>
                <w:rFonts w:asciiTheme="minorHAnsi" w:hAnsiTheme="minorHAnsi" w:cstheme="minorHAnsi"/>
                <w:iCs/>
                <w:lang w:val="en-GB"/>
              </w:rPr>
              <w:t xml:space="preserve"> years, has brought her </w:t>
            </w:r>
            <w:r w:rsidR="00C45509" w:rsidRPr="00BD2890">
              <w:rPr>
                <w:rFonts w:asciiTheme="minorHAnsi" w:hAnsiTheme="minorHAnsi" w:cstheme="minorHAnsi"/>
                <w:iCs/>
                <w:lang w:val="en-GB"/>
              </w:rPr>
              <w:t xml:space="preserve">6-week old </w:t>
            </w:r>
            <w:r w:rsidR="003D0636" w:rsidRPr="00BD2890">
              <w:rPr>
                <w:rFonts w:asciiTheme="minorHAnsi" w:hAnsiTheme="minorHAnsi" w:cstheme="minorHAnsi"/>
                <w:iCs/>
                <w:lang w:val="en-GB"/>
              </w:rPr>
              <w:t>daughter</w:t>
            </w:r>
            <w:r w:rsidR="00C45509" w:rsidRPr="00BD2890">
              <w:rPr>
                <w:rFonts w:asciiTheme="minorHAnsi" w:hAnsiTheme="minorHAnsi" w:cstheme="minorHAnsi"/>
                <w:iCs/>
                <w:lang w:val="en-GB"/>
              </w:rPr>
              <w:t xml:space="preserve">, Kiki, in for her </w:t>
            </w:r>
            <w:r w:rsidR="00864980" w:rsidRPr="00BD2890">
              <w:rPr>
                <w:rFonts w:asciiTheme="minorHAnsi" w:hAnsiTheme="minorHAnsi" w:cstheme="minorHAnsi"/>
                <w:iCs/>
                <w:lang w:val="en-GB"/>
              </w:rPr>
              <w:t xml:space="preserve">first </w:t>
            </w:r>
            <w:r w:rsidR="004F3845" w:rsidRPr="00BD2890">
              <w:rPr>
                <w:rFonts w:asciiTheme="minorHAnsi" w:hAnsiTheme="minorHAnsi" w:cstheme="minorHAnsi"/>
                <w:iCs/>
                <w:lang w:val="en-GB"/>
              </w:rPr>
              <w:t>routine care</w:t>
            </w:r>
            <w:r w:rsidR="00864980" w:rsidRPr="00BD2890">
              <w:rPr>
                <w:rFonts w:asciiTheme="minorHAnsi" w:hAnsiTheme="minorHAnsi" w:cstheme="minorHAnsi"/>
                <w:iCs/>
                <w:lang w:val="en-GB"/>
              </w:rPr>
              <w:t xml:space="preserve"> </w:t>
            </w:r>
            <w:r w:rsidR="00C45509" w:rsidRPr="00BD2890">
              <w:rPr>
                <w:rFonts w:asciiTheme="minorHAnsi" w:hAnsiTheme="minorHAnsi" w:cstheme="minorHAnsi"/>
                <w:iCs/>
                <w:lang w:val="en-GB"/>
              </w:rPr>
              <w:t xml:space="preserve">visit.  </w:t>
            </w:r>
            <w:r w:rsidRPr="00BD2890">
              <w:rPr>
                <w:rFonts w:asciiTheme="minorHAnsi" w:hAnsiTheme="minorHAnsi" w:cstheme="minorHAnsi"/>
                <w:iCs/>
                <w:lang w:val="en-GB"/>
              </w:rPr>
              <w:t>Aisha</w:t>
            </w:r>
            <w:r w:rsidR="00C45509" w:rsidRPr="00BD2890">
              <w:rPr>
                <w:rFonts w:asciiTheme="minorHAnsi" w:hAnsiTheme="minorHAnsi" w:cstheme="minorHAnsi"/>
                <w:iCs/>
                <w:lang w:val="en-GB"/>
              </w:rPr>
              <w:t xml:space="preserve"> is aware that Kiki will be tested for HIV today.  Kiki has </w:t>
            </w:r>
            <w:r w:rsidR="00E26344" w:rsidRPr="00BD2890">
              <w:rPr>
                <w:rFonts w:asciiTheme="minorHAnsi" w:hAnsiTheme="minorHAnsi" w:cstheme="minorHAnsi"/>
                <w:iCs/>
                <w:lang w:val="en-GB"/>
              </w:rPr>
              <w:t xml:space="preserve">already been weighed, immunized and examined by the nurse </w:t>
            </w:r>
            <w:r w:rsidR="00C45509" w:rsidRPr="00BD2890">
              <w:rPr>
                <w:rFonts w:asciiTheme="minorHAnsi" w:hAnsiTheme="minorHAnsi" w:cstheme="minorHAnsi"/>
                <w:iCs/>
                <w:lang w:val="en-GB"/>
              </w:rPr>
              <w:t xml:space="preserve">and </w:t>
            </w:r>
            <w:r w:rsidRPr="00BD2890">
              <w:rPr>
                <w:rFonts w:asciiTheme="minorHAnsi" w:hAnsiTheme="minorHAnsi" w:cstheme="minorHAnsi"/>
                <w:iCs/>
                <w:lang w:val="en-GB"/>
              </w:rPr>
              <w:t>Aisha</w:t>
            </w:r>
            <w:r w:rsidR="00BF3DB3" w:rsidRPr="00BD2890">
              <w:rPr>
                <w:rFonts w:asciiTheme="minorHAnsi" w:hAnsiTheme="minorHAnsi" w:cstheme="minorHAnsi"/>
                <w:iCs/>
                <w:lang w:val="en-GB"/>
              </w:rPr>
              <w:t xml:space="preserve"> has been</w:t>
            </w:r>
            <w:r w:rsidR="00C45509" w:rsidRPr="00BD2890">
              <w:rPr>
                <w:rFonts w:asciiTheme="minorHAnsi" w:hAnsiTheme="minorHAnsi" w:cstheme="minorHAnsi"/>
                <w:iCs/>
                <w:lang w:val="en-GB"/>
              </w:rPr>
              <w:t xml:space="preserve"> provided with </w:t>
            </w:r>
            <w:r w:rsidR="005628AD" w:rsidRPr="00BD2890">
              <w:rPr>
                <w:rFonts w:asciiTheme="minorHAnsi" w:hAnsiTheme="minorHAnsi" w:cstheme="minorHAnsi"/>
                <w:iCs/>
                <w:lang w:val="en-GB"/>
              </w:rPr>
              <w:t>co-trimox</w:t>
            </w:r>
            <w:r w:rsidR="00C45509" w:rsidRPr="00BD2890">
              <w:rPr>
                <w:rFonts w:asciiTheme="minorHAnsi" w:hAnsiTheme="minorHAnsi" w:cstheme="minorHAnsi"/>
                <w:iCs/>
                <w:lang w:val="en-GB"/>
              </w:rPr>
              <w:t xml:space="preserve">azole.  </w:t>
            </w:r>
            <w:r w:rsidRPr="00BD2890">
              <w:rPr>
                <w:rFonts w:asciiTheme="minorHAnsi" w:hAnsiTheme="minorHAnsi" w:cstheme="minorHAnsi"/>
                <w:iCs/>
                <w:lang w:val="en-GB"/>
              </w:rPr>
              <w:t>Aisha</w:t>
            </w:r>
            <w:r w:rsidR="00C45509" w:rsidRPr="00BD2890">
              <w:rPr>
                <w:rFonts w:asciiTheme="minorHAnsi" w:hAnsiTheme="minorHAnsi" w:cstheme="minorHAnsi"/>
                <w:iCs/>
                <w:lang w:val="en-GB"/>
              </w:rPr>
              <w:t xml:space="preserve"> has been provided with support for her own health as well as support for infant feeding</w:t>
            </w:r>
            <w:r w:rsidR="002D061A" w:rsidRPr="00BD2890">
              <w:rPr>
                <w:rFonts w:asciiTheme="minorHAnsi" w:hAnsiTheme="minorHAnsi" w:cstheme="minorHAnsi"/>
                <w:iCs/>
                <w:lang w:val="en-GB"/>
              </w:rPr>
              <w:t>.</w:t>
            </w:r>
            <w:r w:rsidR="00C45509" w:rsidRPr="00BD2890">
              <w:rPr>
                <w:rFonts w:asciiTheme="minorHAnsi" w:hAnsiTheme="minorHAnsi" w:cstheme="minorHAnsi"/>
                <w:iCs/>
                <w:lang w:val="en-GB"/>
              </w:rPr>
              <w:t xml:space="preserve"> HIV testing is the final step for today’s visit.  </w:t>
            </w:r>
          </w:p>
          <w:p w14:paraId="3CA7F9B9" w14:textId="77777777" w:rsidR="00E26344" w:rsidRPr="00BD2890" w:rsidRDefault="00E26344" w:rsidP="003D0636">
            <w:pPr>
              <w:ind w:left="385"/>
              <w:rPr>
                <w:rFonts w:asciiTheme="minorHAnsi" w:hAnsiTheme="minorHAnsi" w:cstheme="minorHAnsi"/>
                <w:iCs/>
                <w:lang w:val="en-GB"/>
              </w:rPr>
            </w:pPr>
          </w:p>
          <w:p w14:paraId="1324068D" w14:textId="77777777" w:rsidR="00EC434C" w:rsidRPr="00BD2890" w:rsidRDefault="00420547" w:rsidP="003D0636">
            <w:pPr>
              <w:ind w:left="385"/>
              <w:rPr>
                <w:rFonts w:asciiTheme="minorHAnsi" w:hAnsiTheme="minorHAnsi" w:cstheme="minorHAnsi"/>
                <w:iCs/>
                <w:lang w:val="en-GB"/>
              </w:rPr>
            </w:pPr>
            <w:r w:rsidRPr="00BD2890">
              <w:rPr>
                <w:rFonts w:asciiTheme="minorHAnsi" w:hAnsiTheme="minorHAnsi" w:cstheme="minorHAnsi"/>
                <w:iCs/>
                <w:lang w:val="en-GB"/>
              </w:rPr>
              <w:t>Aisha</w:t>
            </w:r>
            <w:r w:rsidR="00EC434C" w:rsidRPr="00BD2890">
              <w:rPr>
                <w:rFonts w:asciiTheme="minorHAnsi" w:hAnsiTheme="minorHAnsi" w:cstheme="minorHAnsi"/>
                <w:iCs/>
                <w:lang w:val="en-GB"/>
              </w:rPr>
              <w:t xml:space="preserve"> asks about Kiki’s risk of being infected. She is very worried about her baby testing HIV-positive and blames he</w:t>
            </w:r>
            <w:r w:rsidR="00475B17" w:rsidRPr="00BD2890">
              <w:rPr>
                <w:rFonts w:asciiTheme="minorHAnsi" w:hAnsiTheme="minorHAnsi" w:cstheme="minorHAnsi"/>
                <w:iCs/>
                <w:lang w:val="en-GB"/>
              </w:rPr>
              <w:t>rself for making her baby sick.</w:t>
            </w:r>
          </w:p>
          <w:p w14:paraId="681C089E" w14:textId="77777777" w:rsidR="00EC434C" w:rsidRPr="00BD2890" w:rsidRDefault="00EC434C" w:rsidP="003D0636">
            <w:pPr>
              <w:ind w:left="385"/>
              <w:rPr>
                <w:rFonts w:asciiTheme="minorHAnsi" w:hAnsiTheme="minorHAnsi" w:cstheme="minorHAnsi"/>
                <w:iCs/>
                <w:lang w:val="en-GB"/>
              </w:rPr>
            </w:pPr>
          </w:p>
          <w:p w14:paraId="1683747C" w14:textId="77777777" w:rsidR="00C45509" w:rsidRPr="00BD2890" w:rsidRDefault="00F166C7" w:rsidP="003D0636">
            <w:pPr>
              <w:ind w:left="385"/>
              <w:rPr>
                <w:rFonts w:asciiTheme="minorHAnsi" w:hAnsiTheme="minorHAnsi" w:cstheme="minorHAnsi"/>
                <w:iCs/>
                <w:lang w:val="en-GB"/>
              </w:rPr>
            </w:pPr>
            <w:r w:rsidRPr="00BD2890">
              <w:rPr>
                <w:rFonts w:asciiTheme="minorHAnsi" w:hAnsiTheme="minorHAnsi" w:cstheme="minorHAnsi"/>
                <w:iCs/>
                <w:lang w:val="en-GB"/>
              </w:rPr>
              <w:t xml:space="preserve">The person role playing the healthcare provider should start the </w:t>
            </w:r>
            <w:r w:rsidR="00EC434C" w:rsidRPr="00BD2890">
              <w:rPr>
                <w:rFonts w:asciiTheme="minorHAnsi" w:hAnsiTheme="minorHAnsi" w:cstheme="minorHAnsi"/>
                <w:iCs/>
                <w:lang w:val="en-GB"/>
              </w:rPr>
              <w:t xml:space="preserve">discussion using the </w:t>
            </w:r>
            <w:r w:rsidR="001B4B53" w:rsidRPr="00BD2890">
              <w:rPr>
                <w:rFonts w:asciiTheme="minorHAnsi" w:hAnsiTheme="minorHAnsi" w:cstheme="minorHAnsi"/>
                <w:iCs/>
                <w:lang w:val="en-GB"/>
              </w:rPr>
              <w:t>key points</w:t>
            </w:r>
            <w:r w:rsidR="00EC434C" w:rsidRPr="00BD2890">
              <w:rPr>
                <w:rFonts w:asciiTheme="minorHAnsi" w:hAnsiTheme="minorHAnsi" w:cstheme="minorHAnsi"/>
                <w:iCs/>
                <w:lang w:val="en-GB"/>
              </w:rPr>
              <w:t xml:space="preserve"> in Table 4.1. </w:t>
            </w:r>
            <w:r w:rsidR="00E26344" w:rsidRPr="00BD2890">
              <w:rPr>
                <w:rFonts w:asciiTheme="minorHAnsi" w:hAnsiTheme="minorHAnsi" w:cstheme="minorHAnsi"/>
                <w:iCs/>
                <w:lang w:val="en-GB"/>
              </w:rPr>
              <w:t>Partici</w:t>
            </w:r>
            <w:r w:rsidR="001D3837" w:rsidRPr="00BD2890">
              <w:rPr>
                <w:rFonts w:asciiTheme="minorHAnsi" w:hAnsiTheme="minorHAnsi" w:cstheme="minorHAnsi"/>
                <w:iCs/>
                <w:lang w:val="en-GB"/>
              </w:rPr>
              <w:t xml:space="preserve">pants should turn to </w:t>
            </w:r>
            <w:r w:rsidR="0052731E" w:rsidRPr="00BD2890">
              <w:rPr>
                <w:rFonts w:asciiTheme="minorHAnsi" w:hAnsiTheme="minorHAnsi" w:cstheme="minorHAnsi"/>
                <w:iCs/>
                <w:lang w:val="en-GB"/>
              </w:rPr>
              <w:t>Appendix 4</w:t>
            </w:r>
            <w:r w:rsidR="001E70C2" w:rsidRPr="00BD2890">
              <w:rPr>
                <w:rFonts w:asciiTheme="minorHAnsi" w:hAnsiTheme="minorHAnsi" w:cstheme="minorHAnsi"/>
                <w:iCs/>
                <w:lang w:val="en-GB"/>
              </w:rPr>
              <w:t>A</w:t>
            </w:r>
            <w:r w:rsidR="00E26344" w:rsidRPr="00BD2890">
              <w:rPr>
                <w:rFonts w:asciiTheme="minorHAnsi" w:hAnsiTheme="minorHAnsi" w:cstheme="minorHAnsi"/>
                <w:iCs/>
                <w:lang w:val="en-GB"/>
              </w:rPr>
              <w:t xml:space="preserve"> and tick off the counselling skills used by the health</w:t>
            </w:r>
            <w:r w:rsidR="005628AD" w:rsidRPr="00BD2890">
              <w:rPr>
                <w:rFonts w:asciiTheme="minorHAnsi" w:hAnsiTheme="minorHAnsi" w:cstheme="minorHAnsi"/>
                <w:iCs/>
                <w:lang w:val="en-GB"/>
              </w:rPr>
              <w:t>care</w:t>
            </w:r>
            <w:r w:rsidR="00E26344" w:rsidRPr="00BD2890">
              <w:rPr>
                <w:rFonts w:asciiTheme="minorHAnsi" w:hAnsiTheme="minorHAnsi" w:cstheme="minorHAnsi"/>
                <w:iCs/>
                <w:lang w:val="en-GB"/>
              </w:rPr>
              <w:t xml:space="preserve"> provider. </w:t>
            </w:r>
          </w:p>
          <w:p w14:paraId="4C187FC7" w14:textId="77777777" w:rsidR="00C45509" w:rsidRPr="00BD2890" w:rsidRDefault="00C45509" w:rsidP="003D0636">
            <w:pPr>
              <w:ind w:left="385"/>
              <w:rPr>
                <w:rFonts w:asciiTheme="minorHAnsi" w:hAnsiTheme="minorHAnsi" w:cstheme="minorHAnsi"/>
                <w:iCs/>
                <w:lang w:val="en-GB"/>
              </w:rPr>
            </w:pPr>
          </w:p>
          <w:p w14:paraId="62EAE11D" w14:textId="77777777" w:rsidR="001531D4" w:rsidRPr="00BD2890" w:rsidRDefault="00470077" w:rsidP="0084350B">
            <w:pPr>
              <w:numPr>
                <w:ilvl w:val="0"/>
                <w:numId w:val="11"/>
              </w:numPr>
              <w:ind w:left="385"/>
              <w:rPr>
                <w:rFonts w:asciiTheme="minorHAnsi" w:hAnsiTheme="minorHAnsi" w:cstheme="minorHAnsi"/>
                <w:iCs/>
                <w:lang w:val="en-GB"/>
              </w:rPr>
            </w:pPr>
            <w:r w:rsidRPr="00BD2890">
              <w:rPr>
                <w:rFonts w:asciiTheme="minorHAnsi" w:hAnsiTheme="minorHAnsi" w:cstheme="minorHAnsi"/>
                <w:iCs/>
                <w:lang w:val="en-GB"/>
              </w:rPr>
              <w:t>Upon completion of the role play, a</w:t>
            </w:r>
            <w:r w:rsidR="00C018F4" w:rsidRPr="00BD2890">
              <w:rPr>
                <w:rFonts w:asciiTheme="minorHAnsi" w:hAnsiTheme="minorHAnsi" w:cstheme="minorHAnsi"/>
                <w:iCs/>
                <w:lang w:val="en-GB"/>
              </w:rPr>
              <w:t xml:space="preserve">sk </w:t>
            </w:r>
            <w:r w:rsidR="009E116F" w:rsidRPr="00BD2890">
              <w:rPr>
                <w:rFonts w:asciiTheme="minorHAnsi" w:hAnsiTheme="minorHAnsi" w:cstheme="minorHAnsi"/>
                <w:iCs/>
                <w:lang w:val="en-GB"/>
              </w:rPr>
              <w:t>participants</w:t>
            </w:r>
            <w:r w:rsidR="001531D4" w:rsidRPr="00BD2890">
              <w:rPr>
                <w:rFonts w:asciiTheme="minorHAnsi" w:hAnsiTheme="minorHAnsi" w:cstheme="minorHAnsi"/>
                <w:iCs/>
                <w:lang w:val="en-GB"/>
              </w:rPr>
              <w:t>:</w:t>
            </w:r>
          </w:p>
          <w:p w14:paraId="67CAFDFC" w14:textId="77777777" w:rsidR="001531D4" w:rsidRPr="00BD2890" w:rsidRDefault="001531D4" w:rsidP="003B5578">
            <w:pPr>
              <w:pStyle w:val="ListBullet"/>
              <w:numPr>
                <w:ilvl w:val="0"/>
                <w:numId w:val="28"/>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How do you think the role play went?</w:t>
            </w:r>
          </w:p>
          <w:p w14:paraId="717E8E53" w14:textId="77777777" w:rsidR="001531D4" w:rsidRPr="00BD2890" w:rsidRDefault="001531D4" w:rsidP="003B5578">
            <w:pPr>
              <w:pStyle w:val="ListBullet"/>
              <w:numPr>
                <w:ilvl w:val="0"/>
                <w:numId w:val="28"/>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What went well?</w:t>
            </w:r>
          </w:p>
          <w:p w14:paraId="1F2707EE" w14:textId="77777777" w:rsidR="001531D4" w:rsidRPr="00BD2890" w:rsidRDefault="001531D4" w:rsidP="003B5578">
            <w:pPr>
              <w:pStyle w:val="ListBullet"/>
              <w:numPr>
                <w:ilvl w:val="0"/>
                <w:numId w:val="28"/>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lastRenderedPageBreak/>
              <w:t>What would you have wanted to change?</w:t>
            </w:r>
          </w:p>
          <w:p w14:paraId="37680004" w14:textId="77777777" w:rsidR="009E116F" w:rsidRPr="00BD2890" w:rsidRDefault="009E116F" w:rsidP="003B5578">
            <w:pPr>
              <w:pStyle w:val="ListBullet"/>
              <w:numPr>
                <w:ilvl w:val="0"/>
                <w:numId w:val="28"/>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Did the health</w:t>
            </w:r>
            <w:r w:rsidR="005628AD" w:rsidRPr="00BD2890">
              <w:rPr>
                <w:rFonts w:asciiTheme="minorHAnsi" w:hAnsiTheme="minorHAnsi" w:cstheme="minorHAnsi"/>
                <w:iCs/>
                <w:szCs w:val="24"/>
                <w:lang w:val="en-GB" w:eastAsia="en-US"/>
              </w:rPr>
              <w:t>care</w:t>
            </w:r>
            <w:r w:rsidRPr="00BD2890">
              <w:rPr>
                <w:rFonts w:asciiTheme="minorHAnsi" w:hAnsiTheme="minorHAnsi" w:cstheme="minorHAnsi"/>
                <w:iCs/>
                <w:szCs w:val="24"/>
                <w:lang w:val="en-GB" w:eastAsia="en-US"/>
              </w:rPr>
              <w:t xml:space="preserve"> provider cover all of </w:t>
            </w:r>
            <w:r w:rsidR="00385C09" w:rsidRPr="00BD2890">
              <w:rPr>
                <w:rFonts w:asciiTheme="minorHAnsi" w:hAnsiTheme="minorHAnsi" w:cstheme="minorHAnsi"/>
                <w:iCs/>
                <w:szCs w:val="24"/>
                <w:lang w:val="en-GB" w:eastAsia="en-US"/>
              </w:rPr>
              <w:t xml:space="preserve">the </w:t>
            </w:r>
            <w:r w:rsidR="00A63E14" w:rsidRPr="00BD2890">
              <w:rPr>
                <w:rFonts w:asciiTheme="minorHAnsi" w:hAnsiTheme="minorHAnsi" w:cstheme="minorHAnsi"/>
                <w:iCs/>
                <w:szCs w:val="24"/>
                <w:lang w:val="en-GB" w:eastAsia="en-US"/>
              </w:rPr>
              <w:t>steps</w:t>
            </w:r>
            <w:r w:rsidR="00385C09" w:rsidRPr="00BD2890">
              <w:rPr>
                <w:rFonts w:asciiTheme="minorHAnsi" w:hAnsiTheme="minorHAnsi" w:cstheme="minorHAnsi"/>
                <w:iCs/>
                <w:szCs w:val="24"/>
                <w:lang w:val="en-GB" w:eastAsia="en-US"/>
              </w:rPr>
              <w:t xml:space="preserve"> in </w:t>
            </w:r>
            <w:r w:rsidR="0052731E" w:rsidRPr="00BD2890">
              <w:rPr>
                <w:rFonts w:asciiTheme="minorHAnsi" w:hAnsiTheme="minorHAnsi" w:cstheme="minorHAnsi"/>
                <w:iCs/>
                <w:szCs w:val="24"/>
                <w:lang w:val="en-GB" w:eastAsia="en-US"/>
              </w:rPr>
              <w:t>Table 4</w:t>
            </w:r>
            <w:r w:rsidR="00E204DD" w:rsidRPr="00BD2890">
              <w:rPr>
                <w:rFonts w:asciiTheme="minorHAnsi" w:hAnsiTheme="minorHAnsi" w:cstheme="minorHAnsi"/>
                <w:iCs/>
                <w:szCs w:val="24"/>
                <w:lang w:val="en-GB" w:eastAsia="en-US"/>
              </w:rPr>
              <w:t>.1</w:t>
            </w:r>
            <w:r w:rsidRPr="00BD2890">
              <w:rPr>
                <w:rFonts w:asciiTheme="minorHAnsi" w:hAnsiTheme="minorHAnsi" w:cstheme="minorHAnsi"/>
                <w:iCs/>
                <w:szCs w:val="24"/>
                <w:lang w:val="en-GB" w:eastAsia="en-US"/>
              </w:rPr>
              <w:t>?</w:t>
            </w:r>
          </w:p>
          <w:p w14:paraId="2BD56907" w14:textId="77777777" w:rsidR="009E116F" w:rsidRPr="00BD2890" w:rsidRDefault="009E116F" w:rsidP="003B5578">
            <w:pPr>
              <w:pStyle w:val="ListBullet"/>
              <w:numPr>
                <w:ilvl w:val="0"/>
                <w:numId w:val="28"/>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 xml:space="preserve">Did the </w:t>
            </w:r>
            <w:r w:rsidR="005628AD" w:rsidRPr="00BD2890">
              <w:rPr>
                <w:rFonts w:asciiTheme="minorHAnsi" w:hAnsiTheme="minorHAnsi" w:cstheme="minorHAnsi"/>
                <w:iCs/>
                <w:szCs w:val="24"/>
                <w:lang w:val="en-GB" w:eastAsia="en-US"/>
              </w:rPr>
              <w:t>healthcare pro</w:t>
            </w:r>
            <w:r w:rsidRPr="00BD2890">
              <w:rPr>
                <w:rFonts w:asciiTheme="minorHAnsi" w:hAnsiTheme="minorHAnsi" w:cstheme="minorHAnsi"/>
                <w:iCs/>
                <w:szCs w:val="24"/>
                <w:lang w:val="en-GB" w:eastAsia="en-US"/>
              </w:rPr>
              <w:t xml:space="preserve">vider </w:t>
            </w:r>
            <w:r w:rsidR="00F3584D" w:rsidRPr="00BD2890">
              <w:rPr>
                <w:rFonts w:asciiTheme="minorHAnsi" w:hAnsiTheme="minorHAnsi" w:cstheme="minorHAnsi"/>
                <w:iCs/>
                <w:szCs w:val="24"/>
                <w:lang w:val="en-GB" w:eastAsia="en-US"/>
              </w:rPr>
              <w:t>have an opportunity to demonstrate</w:t>
            </w:r>
            <w:r w:rsidRPr="00BD2890">
              <w:rPr>
                <w:rFonts w:asciiTheme="minorHAnsi" w:hAnsiTheme="minorHAnsi" w:cstheme="minorHAnsi"/>
                <w:iCs/>
                <w:szCs w:val="24"/>
                <w:lang w:val="en-GB" w:eastAsia="en-US"/>
              </w:rPr>
              <w:t xml:space="preserve"> </w:t>
            </w:r>
            <w:r w:rsidR="00F3584D" w:rsidRPr="00BD2890">
              <w:rPr>
                <w:rFonts w:asciiTheme="minorHAnsi" w:hAnsiTheme="minorHAnsi" w:cstheme="minorHAnsi"/>
                <w:iCs/>
                <w:szCs w:val="24"/>
                <w:lang w:val="en-GB" w:eastAsia="en-US"/>
              </w:rPr>
              <w:t xml:space="preserve">any </w:t>
            </w:r>
            <w:r w:rsidRPr="00BD2890">
              <w:rPr>
                <w:rFonts w:asciiTheme="minorHAnsi" w:hAnsiTheme="minorHAnsi" w:cstheme="minorHAnsi"/>
                <w:iCs/>
                <w:szCs w:val="24"/>
                <w:lang w:val="en-GB" w:eastAsia="en-US"/>
              </w:rPr>
              <w:t xml:space="preserve">listening and </w:t>
            </w:r>
            <w:r w:rsidR="001E70C2" w:rsidRPr="00BD2890">
              <w:rPr>
                <w:rFonts w:asciiTheme="minorHAnsi" w:hAnsiTheme="minorHAnsi" w:cstheme="minorHAnsi"/>
                <w:iCs/>
                <w:szCs w:val="24"/>
                <w:lang w:val="en-GB" w:eastAsia="en-US"/>
              </w:rPr>
              <w:t xml:space="preserve">learning skills (see </w:t>
            </w:r>
            <w:r w:rsidR="0052731E" w:rsidRPr="00BD2890">
              <w:rPr>
                <w:rFonts w:asciiTheme="minorHAnsi" w:hAnsiTheme="minorHAnsi" w:cstheme="minorHAnsi"/>
                <w:iCs/>
                <w:szCs w:val="24"/>
                <w:lang w:val="en-GB" w:eastAsia="en-US"/>
              </w:rPr>
              <w:t>Appendix 4</w:t>
            </w:r>
            <w:r w:rsidR="001E70C2" w:rsidRPr="00BD2890">
              <w:rPr>
                <w:rFonts w:asciiTheme="minorHAnsi" w:hAnsiTheme="minorHAnsi" w:cstheme="minorHAnsi"/>
                <w:iCs/>
                <w:szCs w:val="24"/>
                <w:lang w:val="en-GB" w:eastAsia="en-US"/>
              </w:rPr>
              <w:t>A</w:t>
            </w:r>
            <w:r w:rsidRPr="00BD2890">
              <w:rPr>
                <w:rFonts w:asciiTheme="minorHAnsi" w:hAnsiTheme="minorHAnsi" w:cstheme="minorHAnsi"/>
                <w:iCs/>
                <w:szCs w:val="24"/>
                <w:lang w:val="en-GB" w:eastAsia="en-US"/>
              </w:rPr>
              <w:t>)?</w:t>
            </w:r>
          </w:p>
          <w:p w14:paraId="352B07A3" w14:textId="77777777" w:rsidR="001531D4" w:rsidRPr="00BD2890" w:rsidRDefault="001531D4" w:rsidP="003B5578">
            <w:pPr>
              <w:pStyle w:val="ListBullet"/>
              <w:numPr>
                <w:ilvl w:val="0"/>
                <w:numId w:val="28"/>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Did the role play seem realistic?</w:t>
            </w:r>
          </w:p>
          <w:p w14:paraId="4ED0C6BD" w14:textId="77777777" w:rsidR="001531D4" w:rsidRPr="00BD2890" w:rsidRDefault="001531D4" w:rsidP="003B5578">
            <w:pPr>
              <w:pStyle w:val="ListBullet"/>
              <w:numPr>
                <w:ilvl w:val="0"/>
                <w:numId w:val="28"/>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If not, why not?</w:t>
            </w:r>
          </w:p>
          <w:p w14:paraId="3A652849" w14:textId="77777777" w:rsidR="001531D4" w:rsidRPr="00BD2890" w:rsidRDefault="001531D4" w:rsidP="003B5578">
            <w:pPr>
              <w:pStyle w:val="ListBullet"/>
              <w:numPr>
                <w:ilvl w:val="0"/>
                <w:numId w:val="28"/>
              </w:numPr>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Any other comments?</w:t>
            </w:r>
          </w:p>
          <w:p w14:paraId="55C75A60" w14:textId="77777777" w:rsidR="00BA07C1" w:rsidRPr="00BD2890" w:rsidRDefault="00BA07C1" w:rsidP="00BA07C1">
            <w:pPr>
              <w:ind w:left="385"/>
              <w:rPr>
                <w:rFonts w:asciiTheme="minorHAnsi" w:hAnsiTheme="minorHAnsi" w:cstheme="minorHAnsi"/>
                <w:iCs/>
                <w:lang w:val="en-GB"/>
              </w:rPr>
            </w:pPr>
          </w:p>
          <w:p w14:paraId="5BE2F741" w14:textId="77777777" w:rsidR="00BA07C1" w:rsidRPr="00BD2890" w:rsidRDefault="00BA07C1" w:rsidP="00BA07C1">
            <w:pPr>
              <w:rPr>
                <w:rFonts w:asciiTheme="minorHAnsi" w:hAnsiTheme="minorHAnsi" w:cstheme="minorHAnsi"/>
                <w:iCs/>
                <w:lang w:val="en-GB"/>
              </w:rPr>
            </w:pPr>
            <w:r w:rsidRPr="00BD2890">
              <w:rPr>
                <w:rFonts w:asciiTheme="minorHAnsi" w:hAnsiTheme="minorHAnsi" w:cstheme="minorHAnsi"/>
                <w:b/>
                <w:iCs/>
                <w:lang w:val="en-GB"/>
              </w:rPr>
              <w:t>Small group role play (20 minutes)</w:t>
            </w:r>
          </w:p>
          <w:p w14:paraId="2D346569" w14:textId="0C4F8D28" w:rsidR="001531D4" w:rsidRPr="00BD2890" w:rsidRDefault="001531D4" w:rsidP="0084350B">
            <w:pPr>
              <w:numPr>
                <w:ilvl w:val="0"/>
                <w:numId w:val="11"/>
              </w:numPr>
              <w:ind w:left="385"/>
              <w:rPr>
                <w:rFonts w:asciiTheme="minorHAnsi" w:hAnsiTheme="minorHAnsi" w:cstheme="minorHAnsi"/>
                <w:iCs/>
                <w:lang w:val="en-GB"/>
              </w:rPr>
            </w:pPr>
            <w:r w:rsidRPr="00BD2890">
              <w:rPr>
                <w:rFonts w:asciiTheme="minorHAnsi" w:hAnsiTheme="minorHAnsi" w:cstheme="minorHAnsi"/>
                <w:iCs/>
                <w:lang w:val="en-GB"/>
              </w:rPr>
              <w:t>Invite participant</w:t>
            </w:r>
            <w:r w:rsidR="0058434A" w:rsidRPr="00BD2890">
              <w:rPr>
                <w:rFonts w:asciiTheme="minorHAnsi" w:hAnsiTheme="minorHAnsi" w:cstheme="minorHAnsi"/>
                <w:iCs/>
                <w:lang w:val="en-GB"/>
              </w:rPr>
              <w:t>s to break into p</w:t>
            </w:r>
            <w:r w:rsidR="003E1EC9" w:rsidRPr="00BD2890">
              <w:rPr>
                <w:rFonts w:asciiTheme="minorHAnsi" w:hAnsiTheme="minorHAnsi" w:cstheme="minorHAnsi"/>
                <w:iCs/>
                <w:lang w:val="en-GB"/>
              </w:rPr>
              <w:t xml:space="preserve">airs to </w:t>
            </w:r>
            <w:r w:rsidR="001B4B53" w:rsidRPr="00BD2890">
              <w:rPr>
                <w:rFonts w:asciiTheme="minorHAnsi" w:hAnsiTheme="minorHAnsi" w:cstheme="minorHAnsi"/>
                <w:iCs/>
                <w:lang w:val="en-GB"/>
              </w:rPr>
              <w:t>practice providing pre-test counselling for an infant’s 4</w:t>
            </w:r>
            <w:r w:rsidR="00C32B2A" w:rsidRPr="00BD2890">
              <w:rPr>
                <w:rFonts w:ascii="Calibri" w:hAnsi="Calibri" w:cs="Calibri"/>
                <w:lang w:val="en-GB"/>
              </w:rPr>
              <w:t>–</w:t>
            </w:r>
            <w:r w:rsidR="001B4B53" w:rsidRPr="00BD2890">
              <w:rPr>
                <w:rFonts w:asciiTheme="minorHAnsi" w:hAnsiTheme="minorHAnsi" w:cstheme="minorHAnsi"/>
                <w:iCs/>
                <w:lang w:val="en-GB"/>
              </w:rPr>
              <w:t>6 week HIV test</w:t>
            </w:r>
            <w:r w:rsidRPr="00BD2890">
              <w:rPr>
                <w:rFonts w:asciiTheme="minorHAnsi" w:hAnsiTheme="minorHAnsi" w:cstheme="minorHAnsi"/>
                <w:iCs/>
                <w:lang w:val="en-GB"/>
              </w:rPr>
              <w:t xml:space="preserve">.  </w:t>
            </w:r>
            <w:r w:rsidR="006C49DC" w:rsidRPr="00BD2890">
              <w:rPr>
                <w:rFonts w:asciiTheme="minorHAnsi" w:hAnsiTheme="minorHAnsi" w:cstheme="minorHAnsi"/>
                <w:iCs/>
                <w:lang w:val="en-GB"/>
              </w:rPr>
              <w:t>For the first role play, o</w:t>
            </w:r>
            <w:r w:rsidRPr="00BD2890">
              <w:rPr>
                <w:rFonts w:asciiTheme="minorHAnsi" w:hAnsiTheme="minorHAnsi" w:cstheme="minorHAnsi"/>
                <w:iCs/>
                <w:lang w:val="en-GB"/>
              </w:rPr>
              <w:t xml:space="preserve">ne </w:t>
            </w:r>
            <w:r w:rsidR="006C49DC" w:rsidRPr="00BD2890">
              <w:rPr>
                <w:rFonts w:asciiTheme="minorHAnsi" w:hAnsiTheme="minorHAnsi" w:cstheme="minorHAnsi"/>
                <w:iCs/>
                <w:lang w:val="en-GB"/>
              </w:rPr>
              <w:t>participant</w:t>
            </w:r>
            <w:r w:rsidRPr="00BD2890">
              <w:rPr>
                <w:rFonts w:asciiTheme="minorHAnsi" w:hAnsiTheme="minorHAnsi" w:cstheme="minorHAnsi"/>
                <w:iCs/>
                <w:lang w:val="en-GB"/>
              </w:rPr>
              <w:t xml:space="preserve"> should role play the health</w:t>
            </w:r>
            <w:r w:rsidR="00864980" w:rsidRPr="00BD2890">
              <w:rPr>
                <w:rFonts w:asciiTheme="minorHAnsi" w:hAnsiTheme="minorHAnsi" w:cstheme="minorHAnsi"/>
                <w:iCs/>
                <w:lang w:val="en-GB"/>
              </w:rPr>
              <w:t>care</w:t>
            </w:r>
            <w:r w:rsidRPr="00BD2890">
              <w:rPr>
                <w:rFonts w:asciiTheme="minorHAnsi" w:hAnsiTheme="minorHAnsi" w:cstheme="minorHAnsi"/>
                <w:iCs/>
                <w:lang w:val="en-GB"/>
              </w:rPr>
              <w:t xml:space="preserve"> provider and the other the mother</w:t>
            </w:r>
            <w:r w:rsidR="006C49DC" w:rsidRPr="00BD2890">
              <w:rPr>
                <w:rFonts w:asciiTheme="minorHAnsi" w:hAnsiTheme="minorHAnsi" w:cstheme="minorHAnsi"/>
                <w:iCs/>
                <w:lang w:val="en-GB"/>
              </w:rPr>
              <w:t xml:space="preserve">. For the second role play the pair should swap roles. </w:t>
            </w:r>
            <w:r w:rsidR="00864980" w:rsidRPr="00BD2890">
              <w:rPr>
                <w:rFonts w:asciiTheme="minorHAnsi" w:hAnsiTheme="minorHAnsi" w:cstheme="minorHAnsi"/>
                <w:iCs/>
                <w:lang w:val="en-GB"/>
              </w:rPr>
              <w:t xml:space="preserve"> </w:t>
            </w:r>
            <w:r w:rsidR="006C49DC" w:rsidRPr="00BD2890">
              <w:rPr>
                <w:rFonts w:asciiTheme="minorHAnsi" w:hAnsiTheme="minorHAnsi" w:cstheme="minorHAnsi"/>
                <w:iCs/>
                <w:lang w:val="en-GB"/>
              </w:rPr>
              <w:t xml:space="preserve">The participant role playing the mother should make up their own patient scenario based on a patient they know, friend, or family member. </w:t>
            </w:r>
            <w:r w:rsidR="001B4B53" w:rsidRPr="00BD2890">
              <w:rPr>
                <w:rFonts w:asciiTheme="minorHAnsi" w:hAnsiTheme="minorHAnsi" w:cstheme="minorHAnsi"/>
                <w:iCs/>
                <w:lang w:val="en-GB"/>
              </w:rPr>
              <w:t>The mother</w:t>
            </w:r>
            <w:r w:rsidR="006C49DC" w:rsidRPr="00BD2890">
              <w:rPr>
                <w:rFonts w:asciiTheme="minorHAnsi" w:hAnsiTheme="minorHAnsi" w:cstheme="minorHAnsi"/>
                <w:iCs/>
                <w:lang w:val="en-GB"/>
              </w:rPr>
              <w:t>s</w:t>
            </w:r>
            <w:r w:rsidR="001B4B53" w:rsidRPr="00BD2890">
              <w:rPr>
                <w:rFonts w:asciiTheme="minorHAnsi" w:hAnsiTheme="minorHAnsi" w:cstheme="minorHAnsi"/>
                <w:iCs/>
                <w:lang w:val="en-GB"/>
              </w:rPr>
              <w:t xml:space="preserve"> should feel free to ask questions </w:t>
            </w:r>
            <w:r w:rsidR="006C49DC" w:rsidRPr="00BD2890">
              <w:rPr>
                <w:rFonts w:asciiTheme="minorHAnsi" w:hAnsiTheme="minorHAnsi" w:cstheme="minorHAnsi"/>
                <w:iCs/>
                <w:lang w:val="en-GB"/>
              </w:rPr>
              <w:t>of</w:t>
            </w:r>
            <w:r w:rsidR="001B4B53" w:rsidRPr="00BD2890">
              <w:rPr>
                <w:rFonts w:asciiTheme="minorHAnsi" w:hAnsiTheme="minorHAnsi" w:cstheme="minorHAnsi"/>
                <w:iCs/>
                <w:lang w:val="en-GB"/>
              </w:rPr>
              <w:t xml:space="preserve"> the health care provider.</w:t>
            </w:r>
          </w:p>
          <w:p w14:paraId="4E233D18" w14:textId="77777777" w:rsidR="001531D4" w:rsidRPr="00BD2890" w:rsidRDefault="009E116F" w:rsidP="0084350B">
            <w:pPr>
              <w:numPr>
                <w:ilvl w:val="0"/>
                <w:numId w:val="11"/>
              </w:numPr>
              <w:ind w:left="385"/>
              <w:rPr>
                <w:rFonts w:asciiTheme="minorHAnsi" w:hAnsiTheme="minorHAnsi" w:cstheme="minorHAnsi"/>
                <w:iCs/>
                <w:lang w:val="en-GB"/>
              </w:rPr>
            </w:pPr>
            <w:r w:rsidRPr="00BD2890">
              <w:rPr>
                <w:rFonts w:asciiTheme="minorHAnsi" w:hAnsiTheme="minorHAnsi" w:cstheme="minorHAnsi"/>
                <w:iCs/>
                <w:lang w:val="en-GB"/>
              </w:rPr>
              <w:t xml:space="preserve">Give participants </w:t>
            </w:r>
            <w:r w:rsidR="00BA07C1" w:rsidRPr="00BD2890">
              <w:rPr>
                <w:rFonts w:asciiTheme="minorHAnsi" w:hAnsiTheme="minorHAnsi" w:cstheme="minorHAnsi"/>
                <w:iCs/>
                <w:lang w:val="en-GB"/>
              </w:rPr>
              <w:t>1</w:t>
            </w:r>
            <w:r w:rsidR="00C02463" w:rsidRPr="00BD2890">
              <w:rPr>
                <w:rFonts w:asciiTheme="minorHAnsi" w:hAnsiTheme="minorHAnsi" w:cstheme="minorHAnsi"/>
                <w:iCs/>
                <w:lang w:val="en-GB"/>
              </w:rPr>
              <w:t>5–</w:t>
            </w:r>
            <w:r w:rsidR="00BA07C1" w:rsidRPr="00BD2890">
              <w:rPr>
                <w:rFonts w:asciiTheme="minorHAnsi" w:hAnsiTheme="minorHAnsi" w:cstheme="minorHAnsi"/>
                <w:iCs/>
                <w:lang w:val="en-GB"/>
              </w:rPr>
              <w:t xml:space="preserve">20 </w:t>
            </w:r>
            <w:r w:rsidRPr="00BD2890">
              <w:rPr>
                <w:rFonts w:asciiTheme="minorHAnsi" w:hAnsiTheme="minorHAnsi" w:cstheme="minorHAnsi"/>
                <w:iCs/>
                <w:lang w:val="en-GB"/>
              </w:rPr>
              <w:t xml:space="preserve">minutes to role play and debrief </w:t>
            </w:r>
            <w:r w:rsidR="00864980" w:rsidRPr="00BD2890">
              <w:rPr>
                <w:rFonts w:asciiTheme="minorHAnsi" w:hAnsiTheme="minorHAnsi" w:cstheme="minorHAnsi"/>
                <w:iCs/>
                <w:lang w:val="en-GB"/>
              </w:rPr>
              <w:t>using</w:t>
            </w:r>
            <w:r w:rsidRPr="00BD2890">
              <w:rPr>
                <w:rFonts w:asciiTheme="minorHAnsi" w:hAnsiTheme="minorHAnsi" w:cstheme="minorHAnsi"/>
                <w:iCs/>
                <w:lang w:val="en-GB"/>
              </w:rPr>
              <w:t xml:space="preserve"> the same 8 questions that appear above</w:t>
            </w:r>
            <w:r w:rsidR="003B5578" w:rsidRPr="00BD2890">
              <w:rPr>
                <w:rFonts w:asciiTheme="minorHAnsi" w:hAnsiTheme="minorHAnsi" w:cstheme="minorHAnsi"/>
                <w:iCs/>
                <w:lang w:val="en-GB"/>
              </w:rPr>
              <w:t xml:space="preserve"> (lettered A–H)</w:t>
            </w:r>
            <w:r w:rsidRPr="00BD2890">
              <w:rPr>
                <w:rFonts w:asciiTheme="minorHAnsi" w:hAnsiTheme="minorHAnsi" w:cstheme="minorHAnsi"/>
                <w:iCs/>
                <w:lang w:val="en-GB"/>
              </w:rPr>
              <w:t xml:space="preserve">. </w:t>
            </w:r>
          </w:p>
          <w:p w14:paraId="38EB944A" w14:textId="77777777" w:rsidR="00C018F4" w:rsidRPr="00BD2890" w:rsidRDefault="00C018F4" w:rsidP="000C522A">
            <w:pPr>
              <w:rPr>
                <w:rFonts w:asciiTheme="minorHAnsi" w:hAnsiTheme="minorHAnsi" w:cstheme="minorHAnsi"/>
                <w:lang w:val="en-GB"/>
              </w:rPr>
            </w:pPr>
          </w:p>
          <w:p w14:paraId="40A4BB2A" w14:textId="77777777" w:rsidR="00C018F4" w:rsidRPr="00BD2890" w:rsidRDefault="00C018F4" w:rsidP="000C522A">
            <w:pPr>
              <w:rPr>
                <w:rFonts w:asciiTheme="minorHAnsi" w:hAnsiTheme="minorHAnsi" w:cstheme="minorHAnsi"/>
                <w:b/>
                <w:iCs/>
                <w:lang w:val="en-GB"/>
              </w:rPr>
            </w:pPr>
            <w:r w:rsidRPr="00BD2890">
              <w:rPr>
                <w:rFonts w:asciiTheme="minorHAnsi" w:hAnsiTheme="minorHAnsi" w:cstheme="minorHAnsi"/>
                <w:b/>
                <w:iCs/>
                <w:lang w:val="en-GB"/>
              </w:rPr>
              <w:t xml:space="preserve">Report </w:t>
            </w:r>
            <w:r w:rsidR="00A825DC" w:rsidRPr="00BD2890">
              <w:rPr>
                <w:rFonts w:asciiTheme="minorHAnsi" w:hAnsiTheme="minorHAnsi" w:cstheme="minorHAnsi"/>
                <w:b/>
                <w:iCs/>
                <w:lang w:val="en-GB"/>
              </w:rPr>
              <w:t>back and large group discussi</w:t>
            </w:r>
            <w:r w:rsidRPr="00BD2890">
              <w:rPr>
                <w:rFonts w:asciiTheme="minorHAnsi" w:hAnsiTheme="minorHAnsi" w:cstheme="minorHAnsi"/>
                <w:b/>
                <w:iCs/>
                <w:lang w:val="en-GB"/>
              </w:rPr>
              <w:t>on</w:t>
            </w:r>
            <w:r w:rsidR="0076612E" w:rsidRPr="00BD2890">
              <w:rPr>
                <w:rFonts w:asciiTheme="minorHAnsi" w:hAnsiTheme="minorHAnsi" w:cstheme="minorHAnsi"/>
                <w:b/>
                <w:iCs/>
                <w:lang w:val="en-GB"/>
              </w:rPr>
              <w:t xml:space="preserve"> (10</w:t>
            </w:r>
            <w:r w:rsidR="00BA07C1" w:rsidRPr="00BD2890">
              <w:rPr>
                <w:rFonts w:asciiTheme="minorHAnsi" w:hAnsiTheme="minorHAnsi" w:cstheme="minorHAnsi"/>
                <w:b/>
                <w:iCs/>
                <w:lang w:val="en-GB"/>
              </w:rPr>
              <w:t xml:space="preserve"> minutes)</w:t>
            </w:r>
          </w:p>
          <w:p w14:paraId="0AAD23C3" w14:textId="77777777" w:rsidR="009E116F" w:rsidRPr="00BD2890" w:rsidRDefault="00C018F4" w:rsidP="0084350B">
            <w:pPr>
              <w:numPr>
                <w:ilvl w:val="0"/>
                <w:numId w:val="11"/>
              </w:numPr>
              <w:ind w:left="385"/>
              <w:rPr>
                <w:rFonts w:asciiTheme="minorHAnsi" w:hAnsiTheme="minorHAnsi" w:cstheme="minorHAnsi"/>
                <w:iCs/>
                <w:lang w:val="en-GB"/>
              </w:rPr>
            </w:pPr>
            <w:r w:rsidRPr="00BD2890">
              <w:rPr>
                <w:rFonts w:asciiTheme="minorHAnsi" w:hAnsiTheme="minorHAnsi" w:cstheme="minorHAnsi"/>
                <w:iCs/>
                <w:lang w:val="en-GB"/>
              </w:rPr>
              <w:t xml:space="preserve">Bring the large group back together and ask </w:t>
            </w:r>
            <w:r w:rsidR="009E116F" w:rsidRPr="00BD2890">
              <w:rPr>
                <w:rFonts w:asciiTheme="minorHAnsi" w:hAnsiTheme="minorHAnsi" w:cstheme="minorHAnsi"/>
                <w:iCs/>
                <w:lang w:val="en-GB"/>
              </w:rPr>
              <w:t>the group:</w:t>
            </w:r>
          </w:p>
          <w:p w14:paraId="2F4199BA" w14:textId="77777777" w:rsidR="009E116F" w:rsidRPr="00BD2890" w:rsidRDefault="009E116F" w:rsidP="0084350B">
            <w:pPr>
              <w:pStyle w:val="ListBullet"/>
              <w:numPr>
                <w:ilvl w:val="0"/>
                <w:numId w:val="7"/>
              </w:numPr>
              <w:ind w:left="792"/>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 xml:space="preserve">What did you think of the role play? </w:t>
            </w:r>
          </w:p>
          <w:p w14:paraId="02B33CA8" w14:textId="77777777" w:rsidR="009E116F" w:rsidRPr="00BD2890" w:rsidRDefault="009E116F" w:rsidP="0084350B">
            <w:pPr>
              <w:pStyle w:val="ListBullet"/>
              <w:numPr>
                <w:ilvl w:val="0"/>
                <w:numId w:val="7"/>
              </w:numPr>
              <w:ind w:left="792"/>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Was it easy? Or difficult?</w:t>
            </w:r>
          </w:p>
          <w:p w14:paraId="312AA278" w14:textId="77777777" w:rsidR="009E116F" w:rsidRPr="00BD2890" w:rsidRDefault="009E116F" w:rsidP="0084350B">
            <w:pPr>
              <w:pStyle w:val="ListBullet"/>
              <w:numPr>
                <w:ilvl w:val="0"/>
                <w:numId w:val="7"/>
              </w:numPr>
              <w:ind w:left="792"/>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If so, why?</w:t>
            </w:r>
          </w:p>
          <w:p w14:paraId="4BA79A3B" w14:textId="77777777" w:rsidR="00C018F4" w:rsidRPr="00BD2890" w:rsidRDefault="009E116F" w:rsidP="0084350B">
            <w:pPr>
              <w:pStyle w:val="ListBullet"/>
              <w:numPr>
                <w:ilvl w:val="0"/>
                <w:numId w:val="7"/>
              </w:numPr>
              <w:ind w:left="792"/>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What did you learn from the role play that you will use in your work?</w:t>
            </w:r>
            <w:r w:rsidR="00C018F4" w:rsidRPr="00BD2890">
              <w:rPr>
                <w:rFonts w:asciiTheme="minorHAnsi" w:hAnsiTheme="minorHAnsi" w:cstheme="minorHAnsi"/>
                <w:iCs/>
                <w:lang w:val="en-GB"/>
              </w:rPr>
              <w:t xml:space="preserve"> </w:t>
            </w:r>
          </w:p>
          <w:p w14:paraId="77D4A298" w14:textId="77777777" w:rsidR="00C40E90" w:rsidRPr="00BD2890" w:rsidRDefault="00864980" w:rsidP="0084350B">
            <w:pPr>
              <w:pStyle w:val="ListBullet"/>
              <w:numPr>
                <w:ilvl w:val="0"/>
                <w:numId w:val="7"/>
              </w:numPr>
              <w:ind w:left="792"/>
              <w:rPr>
                <w:rFonts w:asciiTheme="minorHAnsi" w:hAnsiTheme="minorHAnsi" w:cstheme="minorHAnsi"/>
                <w:iCs/>
                <w:szCs w:val="24"/>
                <w:lang w:val="en-GB" w:eastAsia="en-US"/>
              </w:rPr>
            </w:pPr>
            <w:r w:rsidRPr="00BD2890">
              <w:rPr>
                <w:rFonts w:asciiTheme="minorHAnsi" w:hAnsiTheme="minorHAnsi" w:cstheme="minorHAnsi"/>
                <w:iCs/>
                <w:lang w:val="en-GB"/>
              </w:rPr>
              <w:t xml:space="preserve">Who can list the </w:t>
            </w:r>
            <w:r w:rsidR="003B5578" w:rsidRPr="00BD2890">
              <w:rPr>
                <w:rFonts w:asciiTheme="minorHAnsi" w:hAnsiTheme="minorHAnsi" w:cstheme="minorHAnsi"/>
                <w:iCs/>
                <w:lang w:val="en-GB"/>
              </w:rPr>
              <w:t>7</w:t>
            </w:r>
            <w:r w:rsidR="00F3584D" w:rsidRPr="00BD2890">
              <w:rPr>
                <w:rFonts w:asciiTheme="minorHAnsi" w:hAnsiTheme="minorHAnsi" w:cstheme="minorHAnsi"/>
                <w:iCs/>
                <w:lang w:val="en-GB"/>
              </w:rPr>
              <w:t xml:space="preserve"> key points </w:t>
            </w:r>
            <w:r w:rsidRPr="00BD2890">
              <w:rPr>
                <w:rFonts w:asciiTheme="minorHAnsi" w:hAnsiTheme="minorHAnsi" w:cstheme="minorHAnsi"/>
                <w:iCs/>
                <w:lang w:val="en-GB"/>
              </w:rPr>
              <w:t>of the pre-test session?</w:t>
            </w:r>
          </w:p>
        </w:tc>
      </w:tr>
      <w:tr w:rsidR="00C018F4" w:rsidRPr="00BD2890" w14:paraId="50FD9C6A" w14:textId="77777777" w:rsidTr="009E116F">
        <w:tc>
          <w:tcPr>
            <w:tcW w:w="888" w:type="pct"/>
          </w:tcPr>
          <w:p w14:paraId="3713B3E5" w14:textId="77777777" w:rsidR="00C018F4" w:rsidRPr="00BD2890" w:rsidRDefault="00C018F4" w:rsidP="000C522A">
            <w:pPr>
              <w:rPr>
                <w:rFonts w:asciiTheme="minorHAnsi" w:hAnsiTheme="minorHAnsi" w:cstheme="minorHAnsi"/>
                <w:b/>
                <w:bCs/>
                <w:iCs/>
                <w:lang w:val="en-GB"/>
              </w:rPr>
            </w:pPr>
            <w:r w:rsidRPr="00BD2890">
              <w:rPr>
                <w:rFonts w:asciiTheme="minorHAnsi" w:hAnsiTheme="minorHAnsi" w:cstheme="minorHAnsi"/>
                <w:lang w:val="en-GB"/>
              </w:rPr>
              <w:lastRenderedPageBreak/>
              <w:br w:type="page"/>
            </w:r>
            <w:r w:rsidRPr="00BD2890">
              <w:rPr>
                <w:rFonts w:asciiTheme="minorHAnsi" w:hAnsiTheme="minorHAnsi" w:cstheme="minorHAnsi"/>
                <w:b/>
                <w:bCs/>
                <w:iCs/>
                <w:lang w:val="en-GB"/>
              </w:rPr>
              <w:t>Debriefing</w:t>
            </w:r>
          </w:p>
        </w:tc>
        <w:tc>
          <w:tcPr>
            <w:tcW w:w="4112" w:type="pct"/>
          </w:tcPr>
          <w:p w14:paraId="09E92A04" w14:textId="09A3B80E" w:rsidR="00A63E14" w:rsidRPr="00BD2890" w:rsidRDefault="00394B5D" w:rsidP="00394B5D">
            <w:pPr>
              <w:pStyle w:val="ListBullet"/>
              <w:ind w:left="342"/>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Review that t</w:t>
            </w:r>
            <w:r w:rsidR="009E116F" w:rsidRPr="00BD2890">
              <w:rPr>
                <w:rFonts w:asciiTheme="minorHAnsi" w:hAnsiTheme="minorHAnsi" w:cstheme="minorHAnsi"/>
                <w:iCs/>
                <w:szCs w:val="24"/>
                <w:lang w:val="en-GB" w:eastAsia="en-US"/>
              </w:rPr>
              <w:t xml:space="preserve">he routine pre-test session follows a simple script </w:t>
            </w:r>
            <w:r w:rsidR="00E26344" w:rsidRPr="00BD2890">
              <w:rPr>
                <w:rFonts w:asciiTheme="minorHAnsi" w:hAnsiTheme="minorHAnsi" w:cstheme="minorHAnsi"/>
                <w:iCs/>
                <w:szCs w:val="24"/>
                <w:lang w:val="en-GB" w:eastAsia="en-US"/>
              </w:rPr>
              <w:t xml:space="preserve">that covers </w:t>
            </w:r>
            <w:r w:rsidR="00C01690" w:rsidRPr="00BD2890">
              <w:rPr>
                <w:rFonts w:asciiTheme="minorHAnsi" w:hAnsiTheme="minorHAnsi" w:cstheme="minorHAnsi"/>
                <w:iCs/>
                <w:szCs w:val="24"/>
                <w:lang w:val="en-GB" w:eastAsia="en-US"/>
              </w:rPr>
              <w:t>7</w:t>
            </w:r>
            <w:r w:rsidRPr="00BD2890">
              <w:rPr>
                <w:rFonts w:asciiTheme="minorHAnsi" w:hAnsiTheme="minorHAnsi" w:cstheme="minorHAnsi"/>
                <w:iCs/>
                <w:szCs w:val="24"/>
                <w:lang w:val="en-GB" w:eastAsia="en-US"/>
              </w:rPr>
              <w:t xml:space="preserve"> points.</w:t>
            </w:r>
            <w:r w:rsidR="00F3584D" w:rsidRPr="00BD2890">
              <w:rPr>
                <w:rFonts w:asciiTheme="minorHAnsi" w:hAnsiTheme="minorHAnsi" w:cstheme="minorHAnsi"/>
                <w:iCs/>
                <w:szCs w:val="24"/>
                <w:lang w:val="en-GB" w:eastAsia="en-US"/>
              </w:rPr>
              <w:t xml:space="preserve"> </w:t>
            </w:r>
            <w:r w:rsidR="00C01690" w:rsidRPr="00BD2890">
              <w:rPr>
                <w:rFonts w:asciiTheme="minorHAnsi" w:hAnsiTheme="minorHAnsi" w:cstheme="minorHAnsi"/>
                <w:iCs/>
                <w:szCs w:val="24"/>
                <w:lang w:val="en-GB" w:eastAsia="en-US"/>
              </w:rPr>
              <w:t xml:space="preserve"> Pre-test counselling allows the caregiver to understand the key aspects of infant testing and to make an informed decision of whether to consent for testing.</w:t>
            </w:r>
          </w:p>
        </w:tc>
      </w:tr>
    </w:tbl>
    <w:p w14:paraId="2C667ADB" w14:textId="6599D10D" w:rsidR="009E116F" w:rsidRPr="00BD2890" w:rsidRDefault="009E116F" w:rsidP="00C018F4">
      <w:pPr>
        <w:rPr>
          <w:rFonts w:asciiTheme="minorHAnsi" w:hAnsiTheme="minorHAnsi" w:cstheme="minorHAnsi"/>
          <w:lang w:val="en-GB"/>
        </w:rPr>
      </w:pPr>
    </w:p>
    <w:p w14:paraId="7283F00F" w14:textId="77777777" w:rsidR="005F1FF7" w:rsidRPr="00BD2890" w:rsidRDefault="005F1FF7" w:rsidP="00A0499E">
      <w:pPr>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304"/>
        <w:gridCol w:w="7715"/>
      </w:tblGrid>
      <w:tr w:rsidR="00A0499E" w:rsidRPr="00BD2890" w14:paraId="08BB1A81" w14:textId="77777777" w:rsidTr="00C756ED">
        <w:trPr>
          <w:trHeight w:val="20"/>
        </w:trPr>
        <w:tc>
          <w:tcPr>
            <w:tcW w:w="723" w:type="pct"/>
            <w:tcBorders>
              <w:top w:val="dashed" w:sz="4" w:space="0" w:color="auto"/>
            </w:tcBorders>
            <w:shd w:val="clear" w:color="auto" w:fill="D9D9D9"/>
            <w:vAlign w:val="center"/>
          </w:tcPr>
          <w:p w14:paraId="4A9D5ABF" w14:textId="77777777" w:rsidR="00A0499E" w:rsidRPr="00BD2890" w:rsidRDefault="00637735" w:rsidP="00C756E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3923F1CC" wp14:editId="32FFE026">
                  <wp:extent cx="637540" cy="692785"/>
                  <wp:effectExtent l="0" t="0" r="0" b="0"/>
                  <wp:docPr id="6"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277" w:type="pct"/>
            <w:tcBorders>
              <w:top w:val="dashed" w:sz="4" w:space="0" w:color="auto"/>
            </w:tcBorders>
            <w:shd w:val="clear" w:color="auto" w:fill="D9D9D9"/>
            <w:vAlign w:val="center"/>
          </w:tcPr>
          <w:p w14:paraId="11AF2F6D" w14:textId="0227A444" w:rsidR="00A0499E"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tc>
      </w:tr>
      <w:tr w:rsidR="00A0499E" w:rsidRPr="00BD2890" w14:paraId="52103476" w14:textId="77777777" w:rsidTr="00C756ED">
        <w:trPr>
          <w:trHeight w:val="20"/>
        </w:trPr>
        <w:tc>
          <w:tcPr>
            <w:tcW w:w="723" w:type="pct"/>
            <w:tcBorders>
              <w:top w:val="nil"/>
              <w:bottom w:val="dashed" w:sz="4" w:space="0" w:color="auto"/>
              <w:right w:val="nil"/>
            </w:tcBorders>
            <w:shd w:val="clear" w:color="auto" w:fill="D9D9D9"/>
          </w:tcPr>
          <w:p w14:paraId="0CF4794B" w14:textId="77777777" w:rsidR="00A0499E" w:rsidRPr="00BD2890" w:rsidRDefault="001B4B53" w:rsidP="009128E5">
            <w:pPr>
              <w:rPr>
                <w:rFonts w:asciiTheme="minorHAnsi" w:hAnsiTheme="minorHAnsi" w:cstheme="minorHAnsi"/>
                <w:bCs/>
                <w:lang w:val="en-GB"/>
              </w:rPr>
            </w:pPr>
            <w:r w:rsidRPr="00BD2890">
              <w:rPr>
                <w:rFonts w:asciiTheme="minorHAnsi" w:eastAsia="Batang" w:hAnsiTheme="minorHAnsi" w:cstheme="minorHAnsi"/>
                <w:b/>
                <w:bCs/>
                <w:lang w:val="en-GB"/>
              </w:rPr>
              <w:t>Step 7</w:t>
            </w:r>
            <w:r w:rsidR="00A0499E" w:rsidRPr="00BD2890">
              <w:rPr>
                <w:rFonts w:asciiTheme="minorHAnsi" w:eastAsia="Batang" w:hAnsiTheme="minorHAnsi" w:cstheme="minorHAnsi"/>
                <w:b/>
                <w:bCs/>
                <w:lang w:val="en-GB"/>
              </w:rPr>
              <w:t>:</w:t>
            </w:r>
          </w:p>
        </w:tc>
        <w:tc>
          <w:tcPr>
            <w:tcW w:w="4277" w:type="pct"/>
            <w:tcBorders>
              <w:top w:val="nil"/>
              <w:left w:val="nil"/>
              <w:bottom w:val="dashed" w:sz="4" w:space="0" w:color="auto"/>
            </w:tcBorders>
            <w:shd w:val="clear" w:color="auto" w:fill="D9D9D9"/>
          </w:tcPr>
          <w:p w14:paraId="19DDEF17" w14:textId="77777777" w:rsidR="00A0499E" w:rsidRPr="00BD2890" w:rsidRDefault="00A0499E" w:rsidP="00C756ED">
            <w:pPr>
              <w:rPr>
                <w:rFonts w:asciiTheme="minorHAnsi" w:hAnsiTheme="minorHAnsi" w:cstheme="minorHAnsi"/>
                <w:bCs/>
                <w:lang w:val="en-GB"/>
              </w:rPr>
            </w:pPr>
            <w:r w:rsidRPr="00BD2890">
              <w:rPr>
                <w:rFonts w:asciiTheme="minorHAnsi" w:hAnsiTheme="minorHAnsi" w:cstheme="minorHAnsi"/>
                <w:bCs/>
                <w:szCs w:val="22"/>
                <w:lang w:val="en-GB"/>
              </w:rPr>
              <w:t xml:space="preserve">Allow 5 minutes for questions and answers on this session. </w:t>
            </w:r>
          </w:p>
          <w:p w14:paraId="722A0BB6" w14:textId="77777777" w:rsidR="00A0499E" w:rsidRPr="00BD2890" w:rsidRDefault="00A0499E" w:rsidP="00C756ED">
            <w:pPr>
              <w:rPr>
                <w:rFonts w:asciiTheme="minorHAnsi" w:hAnsiTheme="minorHAnsi" w:cstheme="minorHAnsi"/>
                <w:b/>
                <w:bCs/>
                <w:lang w:val="en-GB"/>
              </w:rPr>
            </w:pPr>
          </w:p>
        </w:tc>
      </w:tr>
    </w:tbl>
    <w:p w14:paraId="52B969B5" w14:textId="77777777" w:rsidR="00430A9F" w:rsidRPr="00BD2890" w:rsidRDefault="00430A9F">
      <w:pPr>
        <w:rPr>
          <w:rFonts w:asciiTheme="minorHAnsi" w:hAnsiTheme="minorHAnsi" w:cstheme="minorHAnsi"/>
          <w:sz w:val="22"/>
          <w:szCs w:val="22"/>
          <w:lang w:val="en-GB"/>
        </w:rPr>
      </w:pPr>
      <w:r w:rsidRPr="00BD2890">
        <w:rPr>
          <w:rFonts w:asciiTheme="minorHAnsi" w:hAnsiTheme="minorHAnsi" w:cstheme="minorHAnsi"/>
          <w:sz w:val="22"/>
          <w:szCs w:val="22"/>
          <w:lang w:val="en-GB"/>
        </w:rPr>
        <w:br w:type="page"/>
      </w:r>
    </w:p>
    <w:p w14:paraId="69096BC8" w14:textId="7D59452D" w:rsidR="006C49DC" w:rsidRPr="00BD2890" w:rsidRDefault="006C49DC" w:rsidP="006C49DC">
      <w:pPr>
        <w:pStyle w:val="Heading3"/>
        <w:pBdr>
          <w:bottom w:val="single" w:sz="18" w:space="1" w:color="auto"/>
        </w:pBdr>
        <w:rPr>
          <w:rStyle w:val="Heading1Char"/>
          <w:rFonts w:asciiTheme="minorHAnsi" w:hAnsiTheme="minorHAnsi" w:cstheme="minorHAnsi"/>
          <w:b/>
          <w:sz w:val="40"/>
          <w:szCs w:val="40"/>
        </w:rPr>
      </w:pPr>
      <w:bookmarkStart w:id="15" w:name="_Toc9855207"/>
      <w:bookmarkStart w:id="16" w:name="_Toc20030429"/>
      <w:bookmarkStart w:id="17" w:name="_Toc506993132"/>
      <w:bookmarkStart w:id="18" w:name="_Toc9855339"/>
      <w:bookmarkStart w:id="19" w:name="_Toc9855658"/>
      <w:bookmarkStart w:id="20" w:name="_Toc505257054"/>
      <w:bookmarkStart w:id="21" w:name="_Toc505089259"/>
      <w:r w:rsidRPr="00BD2890">
        <w:rPr>
          <w:rStyle w:val="Heading1Char"/>
          <w:rFonts w:asciiTheme="minorHAnsi" w:hAnsiTheme="minorHAnsi" w:cstheme="minorHAnsi"/>
          <w:b/>
          <w:sz w:val="40"/>
          <w:szCs w:val="40"/>
        </w:rPr>
        <w:lastRenderedPageBreak/>
        <w:t xml:space="preserve">Session 4.2: </w:t>
      </w:r>
      <w:bookmarkEnd w:id="15"/>
      <w:r w:rsidRPr="00BD2890">
        <w:rPr>
          <w:rStyle w:val="Heading1Char"/>
          <w:rFonts w:asciiTheme="minorHAnsi" w:hAnsiTheme="minorHAnsi" w:cstheme="minorHAnsi"/>
          <w:b/>
          <w:sz w:val="40"/>
          <w:szCs w:val="40"/>
        </w:rPr>
        <w:t>Dried Blood Spot Collection, Drying, Packing and Shipment</w:t>
      </w:r>
      <w:bookmarkEnd w:id="16"/>
    </w:p>
    <w:p w14:paraId="2978D038" w14:textId="77777777" w:rsidR="006C49DC" w:rsidRPr="00BD2890" w:rsidRDefault="006C49DC" w:rsidP="006C49DC">
      <w:pPr>
        <w:rPr>
          <w:rFonts w:asciiTheme="minorHAnsi" w:hAnsiTheme="minorHAnsi" w:cstheme="minorHAnsi"/>
          <w:lang w:val="en-GB"/>
        </w:rPr>
      </w:pP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5"/>
        <w:gridCol w:w="7584"/>
      </w:tblGrid>
      <w:tr w:rsidR="006C49DC" w:rsidRPr="00BD2890" w14:paraId="78195E36" w14:textId="77777777" w:rsidTr="0029707D">
        <w:tc>
          <w:tcPr>
            <w:tcW w:w="1435" w:type="dxa"/>
          </w:tcPr>
          <w:p w14:paraId="1AD8B1CA" w14:textId="77777777" w:rsidR="006C49DC" w:rsidRPr="00BD2890" w:rsidRDefault="006C49DC" w:rsidP="0029707D">
            <w:pPr>
              <w:rPr>
                <w:rFonts w:asciiTheme="minorHAnsi" w:hAnsiTheme="minorHAnsi" w:cstheme="minorHAnsi"/>
                <w:lang w:val="en-GB"/>
              </w:rPr>
            </w:pPr>
            <w:r w:rsidRPr="00BD2890">
              <w:rPr>
                <w:rFonts w:asciiTheme="minorHAnsi" w:hAnsiTheme="minorHAnsi" w:cstheme="minorHAnsi"/>
                <w:noProof/>
              </w:rPr>
              <w:drawing>
                <wp:inline distT="0" distB="0" distL="0" distR="0" wp14:anchorId="3B7E5893" wp14:editId="7918CDC6">
                  <wp:extent cx="526415" cy="512445"/>
                  <wp:effectExtent l="0" t="0" r="6985" b="0"/>
                  <wp:docPr id="11" name="Picture 3" descr="Description: Description: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u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512445"/>
                          </a:xfrm>
                          <a:prstGeom prst="rect">
                            <a:avLst/>
                          </a:prstGeom>
                          <a:noFill/>
                          <a:ln>
                            <a:noFill/>
                          </a:ln>
                        </pic:spPr>
                      </pic:pic>
                    </a:graphicData>
                  </a:graphic>
                </wp:inline>
              </w:drawing>
            </w:r>
          </w:p>
        </w:tc>
        <w:tc>
          <w:tcPr>
            <w:tcW w:w="7584" w:type="dxa"/>
            <w:vAlign w:val="center"/>
          </w:tcPr>
          <w:p w14:paraId="062943C4" w14:textId="365CAFBB" w:rsidR="006C49DC" w:rsidRPr="00BD2890" w:rsidRDefault="006C49DC" w:rsidP="0029707D">
            <w:pPr>
              <w:rPr>
                <w:rFonts w:asciiTheme="minorHAnsi" w:hAnsiTheme="minorHAnsi" w:cstheme="minorHAnsi"/>
                <w:b/>
                <w:lang w:val="en-GB"/>
              </w:rPr>
            </w:pPr>
            <w:r w:rsidRPr="00BD2890">
              <w:rPr>
                <w:rFonts w:asciiTheme="minorHAnsi" w:hAnsiTheme="minorHAnsi" w:cstheme="minorHAnsi"/>
                <w:b/>
                <w:lang w:val="en-GB"/>
              </w:rPr>
              <w:t>Total Session Time:</w:t>
            </w:r>
            <w:r w:rsidRPr="00BD2890">
              <w:rPr>
                <w:rFonts w:asciiTheme="minorHAnsi" w:hAnsiTheme="minorHAnsi" w:cstheme="minorHAnsi"/>
                <w:b/>
                <w:lang w:val="en-GB"/>
              </w:rPr>
              <w:tab/>
            </w:r>
            <w:r w:rsidR="000A05DA" w:rsidRPr="00BD2890">
              <w:rPr>
                <w:rFonts w:asciiTheme="minorHAnsi" w:hAnsiTheme="minorHAnsi" w:cstheme="minorHAnsi"/>
                <w:b/>
                <w:lang w:val="en-GB"/>
              </w:rPr>
              <w:t>185</w:t>
            </w:r>
            <w:r w:rsidRPr="00BD2890">
              <w:rPr>
                <w:rFonts w:asciiTheme="minorHAnsi" w:hAnsiTheme="minorHAnsi" w:cstheme="minorHAnsi"/>
                <w:b/>
                <w:lang w:val="en-GB"/>
              </w:rPr>
              <w:t xml:space="preserve"> minutes </w:t>
            </w:r>
            <w:r w:rsidR="000A05DA" w:rsidRPr="00BD2890">
              <w:rPr>
                <w:rFonts w:asciiTheme="minorHAnsi" w:hAnsiTheme="minorHAnsi" w:cstheme="minorHAnsi"/>
                <w:b/>
                <w:lang w:val="en-GB"/>
              </w:rPr>
              <w:t>(3 hours, 5 minutes)</w:t>
            </w:r>
          </w:p>
        </w:tc>
      </w:tr>
    </w:tbl>
    <w:p w14:paraId="00403DAD" w14:textId="77777777" w:rsidR="006C49DC" w:rsidRPr="00BD2890" w:rsidRDefault="006C49DC" w:rsidP="006C49DC">
      <w:pPr>
        <w:rPr>
          <w:rFonts w:asciiTheme="minorHAnsi" w:hAnsiTheme="minorHAnsi" w:cstheme="minorHAnsi"/>
          <w:lang w:val="en-GB"/>
        </w:rPr>
      </w:pPr>
    </w:p>
    <w:p w14:paraId="3B8AB34C" w14:textId="77777777" w:rsidR="006C49DC" w:rsidRPr="00BD2890" w:rsidRDefault="006C49DC" w:rsidP="006C49D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Session Objectives</w:t>
      </w:r>
    </w:p>
    <w:p w14:paraId="530D2CD9" w14:textId="77777777" w:rsidR="006C49DC" w:rsidRPr="00BD2890" w:rsidRDefault="006C49DC" w:rsidP="006C49DC">
      <w:pPr>
        <w:rPr>
          <w:rFonts w:asciiTheme="minorHAnsi" w:hAnsiTheme="minorHAnsi" w:cstheme="minorHAnsi"/>
          <w:lang w:val="en-GB"/>
        </w:rPr>
      </w:pPr>
      <w:r w:rsidRPr="00BD2890">
        <w:rPr>
          <w:rFonts w:asciiTheme="minorHAnsi" w:hAnsiTheme="minorHAnsi" w:cstheme="minorHAnsi"/>
          <w:lang w:val="en-GB"/>
        </w:rPr>
        <w:t>After completing this session, participants will be able to:</w:t>
      </w:r>
    </w:p>
    <w:bookmarkEnd w:id="17"/>
    <w:bookmarkEnd w:id="18"/>
    <w:bookmarkEnd w:id="19"/>
    <w:bookmarkEnd w:id="20"/>
    <w:bookmarkEnd w:id="21"/>
    <w:p w14:paraId="4FC9F258" w14:textId="77777777" w:rsidR="00430A9F" w:rsidRPr="00BD2890" w:rsidRDefault="00B6691E" w:rsidP="00430A9F">
      <w:pPr>
        <w:pStyle w:val="ListBullet"/>
        <w:numPr>
          <w:ilvl w:val="0"/>
          <w:numId w:val="4"/>
        </w:numPr>
        <w:rPr>
          <w:rFonts w:asciiTheme="minorHAnsi" w:hAnsiTheme="minorHAnsi" w:cstheme="minorHAnsi"/>
          <w:lang w:val="en-GB"/>
        </w:rPr>
      </w:pPr>
      <w:r w:rsidRPr="00BD2890">
        <w:rPr>
          <w:rFonts w:asciiTheme="minorHAnsi" w:hAnsiTheme="minorHAnsi" w:cstheme="minorHAnsi"/>
          <w:lang w:val="en-GB"/>
        </w:rPr>
        <w:t>Understand the steps in c</w:t>
      </w:r>
      <w:r w:rsidR="00430A9F" w:rsidRPr="00BD2890">
        <w:rPr>
          <w:rFonts w:asciiTheme="minorHAnsi" w:hAnsiTheme="minorHAnsi" w:cstheme="minorHAnsi"/>
          <w:lang w:val="en-GB"/>
        </w:rPr>
        <w:t>ollect</w:t>
      </w:r>
      <w:r w:rsidRPr="00BD2890">
        <w:rPr>
          <w:rFonts w:asciiTheme="minorHAnsi" w:hAnsiTheme="minorHAnsi" w:cstheme="minorHAnsi"/>
          <w:lang w:val="en-GB"/>
        </w:rPr>
        <w:t>ing</w:t>
      </w:r>
      <w:r w:rsidR="00430A9F" w:rsidRPr="00BD2890">
        <w:rPr>
          <w:rFonts w:asciiTheme="minorHAnsi" w:hAnsiTheme="minorHAnsi" w:cstheme="minorHAnsi"/>
          <w:lang w:val="en-GB"/>
        </w:rPr>
        <w:t xml:space="preserve"> a blood sample using dried blood spot</w:t>
      </w:r>
      <w:r w:rsidR="00281130" w:rsidRPr="00BD2890">
        <w:rPr>
          <w:rFonts w:asciiTheme="minorHAnsi" w:hAnsiTheme="minorHAnsi" w:cstheme="minorHAnsi"/>
          <w:lang w:val="en-GB"/>
        </w:rPr>
        <w:t xml:space="preserve"> (DBS)</w:t>
      </w:r>
      <w:r w:rsidR="00430A9F" w:rsidRPr="00BD2890">
        <w:rPr>
          <w:rFonts w:asciiTheme="minorHAnsi" w:hAnsiTheme="minorHAnsi" w:cstheme="minorHAnsi"/>
          <w:lang w:val="en-GB"/>
        </w:rPr>
        <w:t xml:space="preserve"> procedure</w:t>
      </w:r>
    </w:p>
    <w:p w14:paraId="1162EE1E" w14:textId="77777777" w:rsidR="00430A9F" w:rsidRPr="00BD2890" w:rsidRDefault="00430A9F" w:rsidP="00430A9F">
      <w:pPr>
        <w:pStyle w:val="ListBullet"/>
        <w:numPr>
          <w:ilvl w:val="0"/>
          <w:numId w:val="4"/>
        </w:numPr>
        <w:rPr>
          <w:rFonts w:asciiTheme="minorHAnsi" w:hAnsiTheme="minorHAnsi" w:cstheme="minorHAnsi"/>
          <w:lang w:val="en-GB"/>
        </w:rPr>
      </w:pPr>
      <w:r w:rsidRPr="00BD2890">
        <w:rPr>
          <w:rFonts w:asciiTheme="minorHAnsi" w:hAnsiTheme="minorHAnsi" w:cstheme="minorHAnsi"/>
          <w:lang w:val="en-GB"/>
        </w:rPr>
        <w:t>Dry, pack and store DBS specimens to send to the laboratory</w:t>
      </w:r>
    </w:p>
    <w:p w14:paraId="1B55A7B4" w14:textId="77777777" w:rsidR="00430A9F" w:rsidRPr="00BD2890" w:rsidRDefault="00430A9F" w:rsidP="00430A9F">
      <w:pPr>
        <w:pStyle w:val="ListBullet"/>
        <w:numPr>
          <w:ilvl w:val="0"/>
          <w:numId w:val="4"/>
        </w:numPr>
        <w:rPr>
          <w:rFonts w:asciiTheme="minorHAnsi" w:hAnsiTheme="minorHAnsi" w:cstheme="minorHAnsi"/>
          <w:lang w:val="en-GB"/>
        </w:rPr>
      </w:pPr>
      <w:r w:rsidRPr="00BD2890">
        <w:rPr>
          <w:rFonts w:asciiTheme="minorHAnsi" w:hAnsiTheme="minorHAnsi" w:cstheme="minorHAnsi"/>
          <w:lang w:val="en-GB"/>
        </w:rPr>
        <w:t>Distinguish between valid and invalid DBS samples</w:t>
      </w:r>
    </w:p>
    <w:p w14:paraId="400F5DB6" w14:textId="77777777" w:rsidR="004176CF" w:rsidRPr="00BD2890" w:rsidRDefault="004176CF" w:rsidP="004176CF">
      <w:pPr>
        <w:pStyle w:val="ListBullet"/>
        <w:numPr>
          <w:ilvl w:val="0"/>
          <w:numId w:val="4"/>
        </w:numPr>
        <w:rPr>
          <w:rFonts w:asciiTheme="minorHAnsi" w:hAnsiTheme="minorHAnsi" w:cstheme="minorHAnsi"/>
          <w:lang w:val="en-GB"/>
        </w:rPr>
      </w:pPr>
      <w:r w:rsidRPr="00BD2890">
        <w:rPr>
          <w:rFonts w:asciiTheme="minorHAnsi" w:hAnsiTheme="minorHAnsi" w:cstheme="minorHAnsi"/>
          <w:lang w:val="en-GB"/>
        </w:rPr>
        <w:t>Record DBS results in the designated database or register/log and follow up on missing or delayed results</w:t>
      </w:r>
    </w:p>
    <w:p w14:paraId="288AE73C" w14:textId="77777777" w:rsidR="00430A9F" w:rsidRPr="00BD2890" w:rsidRDefault="00430A9F" w:rsidP="00430A9F">
      <w:pPr>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30A9F" w:rsidRPr="00BD2890" w14:paraId="162977FA" w14:textId="77777777" w:rsidTr="00875B5D">
        <w:trPr>
          <w:trHeight w:val="20"/>
        </w:trPr>
        <w:tc>
          <w:tcPr>
            <w:tcW w:w="869" w:type="pct"/>
            <w:tcBorders>
              <w:top w:val="dashed" w:sz="4" w:space="0" w:color="auto"/>
            </w:tcBorders>
            <w:shd w:val="clear" w:color="auto" w:fill="D9D9D9"/>
            <w:vAlign w:val="center"/>
          </w:tcPr>
          <w:p w14:paraId="73D5B3A6" w14:textId="77777777" w:rsidR="00430A9F" w:rsidRPr="00BD2890" w:rsidRDefault="00637735" w:rsidP="00875B5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20483D3C" wp14:editId="0E61DAF3">
                  <wp:extent cx="637540" cy="692785"/>
                  <wp:effectExtent l="0" t="0" r="0" b="0"/>
                  <wp:docPr id="3"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26AD2E33"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58F6FBDF" w14:textId="43223EF7" w:rsidR="00430A9F"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BD2890" w:rsidRPr="00BD2890">
              <w:rPr>
                <w:rFonts w:asciiTheme="minorHAnsi" w:hAnsiTheme="minorHAnsi" w:cstheme="minorHAnsi"/>
                <w:bCs/>
                <w:lang w:val="en-GB"/>
              </w:rPr>
              <w:t>16</w:t>
            </w:r>
            <w:r w:rsidRPr="00BD2890">
              <w:rPr>
                <w:rFonts w:asciiTheme="minorHAnsi" w:hAnsiTheme="minorHAnsi" w:cstheme="minorHAnsi"/>
                <w:bCs/>
                <w:lang w:val="en-GB"/>
              </w:rPr>
              <w:t>–</w:t>
            </w:r>
            <w:r w:rsidR="00BD2890" w:rsidRPr="00BD2890">
              <w:rPr>
                <w:rFonts w:asciiTheme="minorHAnsi" w:hAnsiTheme="minorHAnsi" w:cstheme="minorHAnsi"/>
                <w:bCs/>
                <w:lang w:val="en-GB"/>
              </w:rPr>
              <w:t>18</w:t>
            </w:r>
          </w:p>
        </w:tc>
      </w:tr>
      <w:tr w:rsidR="00EA765D" w:rsidRPr="00BD2890" w14:paraId="5DB7C107" w14:textId="77777777" w:rsidTr="00875B5D">
        <w:trPr>
          <w:trHeight w:val="20"/>
        </w:trPr>
        <w:tc>
          <w:tcPr>
            <w:tcW w:w="869" w:type="pct"/>
            <w:shd w:val="clear" w:color="auto" w:fill="D9D9D9"/>
          </w:tcPr>
          <w:p w14:paraId="4FEC5CC1" w14:textId="77777777" w:rsidR="00EA765D" w:rsidRPr="00BD2890" w:rsidRDefault="00EA765D" w:rsidP="00875B5D">
            <w:pPr>
              <w:rPr>
                <w:rFonts w:asciiTheme="minorHAnsi" w:eastAsia="Batang" w:hAnsiTheme="minorHAnsi" w:cstheme="minorHAnsi"/>
                <w:b/>
                <w:bCs/>
                <w:lang w:val="en-GB"/>
              </w:rPr>
            </w:pPr>
          </w:p>
          <w:p w14:paraId="39AF3506" w14:textId="77777777" w:rsidR="00EA765D" w:rsidRPr="00BD2890" w:rsidRDefault="00EA765D" w:rsidP="00875B5D">
            <w:pPr>
              <w:rPr>
                <w:rFonts w:asciiTheme="minorHAnsi" w:eastAsia="Batang" w:hAnsiTheme="minorHAnsi" w:cstheme="minorHAnsi"/>
                <w:b/>
                <w:bCs/>
                <w:lang w:val="en-GB"/>
              </w:rPr>
            </w:pPr>
            <w:r w:rsidRPr="00BD2890">
              <w:rPr>
                <w:rFonts w:asciiTheme="minorHAnsi" w:eastAsia="Batang" w:hAnsiTheme="minorHAnsi" w:cstheme="minorHAnsi"/>
                <w:b/>
                <w:bCs/>
                <w:lang w:val="en-GB"/>
              </w:rPr>
              <w:t>Step 1:</w:t>
            </w:r>
          </w:p>
        </w:tc>
        <w:tc>
          <w:tcPr>
            <w:tcW w:w="4131" w:type="pct"/>
            <w:shd w:val="clear" w:color="auto" w:fill="D9D9D9"/>
          </w:tcPr>
          <w:p w14:paraId="11920A03" w14:textId="77777777" w:rsidR="00EA765D" w:rsidRPr="00BD2890" w:rsidRDefault="00EA765D" w:rsidP="00875B5D">
            <w:pPr>
              <w:pStyle w:val="BodyText2"/>
              <w:spacing w:after="0" w:line="240" w:lineRule="auto"/>
              <w:rPr>
                <w:rFonts w:asciiTheme="minorHAnsi" w:hAnsiTheme="minorHAnsi" w:cstheme="minorHAnsi"/>
                <w:szCs w:val="24"/>
                <w:lang w:eastAsia="en-US"/>
              </w:rPr>
            </w:pPr>
          </w:p>
          <w:p w14:paraId="79EEC6F9" w14:textId="77777777" w:rsidR="000A05DA" w:rsidRPr="00BD2890" w:rsidRDefault="000A05DA" w:rsidP="00875B5D">
            <w:pPr>
              <w:pStyle w:val="BodyText2"/>
              <w:spacing w:after="0" w:line="240" w:lineRule="auto"/>
              <w:rPr>
                <w:rFonts w:asciiTheme="minorHAnsi" w:hAnsiTheme="minorHAnsi" w:cstheme="minorHAnsi"/>
                <w:b/>
                <w:szCs w:val="24"/>
                <w:lang w:eastAsia="en-US"/>
              </w:rPr>
            </w:pPr>
            <w:r w:rsidRPr="00BD2890">
              <w:rPr>
                <w:rFonts w:asciiTheme="minorHAnsi" w:hAnsiTheme="minorHAnsi" w:cstheme="minorHAnsi"/>
                <w:b/>
                <w:szCs w:val="24"/>
                <w:lang w:eastAsia="en-US"/>
              </w:rPr>
              <w:t>Session Objectives</w:t>
            </w:r>
          </w:p>
          <w:p w14:paraId="2A96DEF9" w14:textId="26A3EE04" w:rsidR="00EA765D" w:rsidRPr="00BD2890" w:rsidRDefault="00EA765D" w:rsidP="00875B5D">
            <w:pPr>
              <w:pStyle w:val="BodyText2"/>
              <w:spacing w:after="0" w:line="240" w:lineRule="auto"/>
              <w:rPr>
                <w:rFonts w:asciiTheme="minorHAnsi" w:eastAsia="Batang" w:hAnsiTheme="minorHAnsi" w:cstheme="minorHAnsi"/>
                <w:bCs/>
              </w:rPr>
            </w:pPr>
            <w:r w:rsidRPr="00BD2890">
              <w:rPr>
                <w:rFonts w:asciiTheme="minorHAnsi" w:hAnsiTheme="minorHAnsi" w:cstheme="minorHAnsi"/>
                <w:szCs w:val="24"/>
                <w:lang w:eastAsia="en-US"/>
              </w:rPr>
              <w:t xml:space="preserve">Read the session objectives as listed above. </w:t>
            </w:r>
            <w:r w:rsidRPr="00BD2890">
              <w:rPr>
                <w:rFonts w:asciiTheme="minorHAnsi" w:eastAsia="Batang" w:hAnsiTheme="minorHAnsi" w:cstheme="minorHAnsi"/>
                <w:bCs/>
              </w:rPr>
              <w:t>Ask participants if they have any questions before moving on.</w:t>
            </w:r>
          </w:p>
          <w:p w14:paraId="78F4ADAD" w14:textId="77777777" w:rsidR="00EA765D" w:rsidRPr="00BD2890" w:rsidRDefault="00EA765D" w:rsidP="00875B5D">
            <w:pPr>
              <w:pStyle w:val="BodyText2"/>
              <w:spacing w:after="0" w:line="240" w:lineRule="auto"/>
              <w:rPr>
                <w:rFonts w:asciiTheme="minorHAnsi" w:hAnsiTheme="minorHAnsi" w:cstheme="minorHAnsi"/>
                <w:szCs w:val="24"/>
                <w:lang w:eastAsia="en-US"/>
              </w:rPr>
            </w:pPr>
          </w:p>
        </w:tc>
      </w:tr>
      <w:tr w:rsidR="00302E1B" w:rsidRPr="00BD2890" w14:paraId="64936719" w14:textId="77777777" w:rsidTr="00875B5D">
        <w:trPr>
          <w:trHeight w:val="20"/>
        </w:trPr>
        <w:tc>
          <w:tcPr>
            <w:tcW w:w="869" w:type="pct"/>
            <w:shd w:val="clear" w:color="auto" w:fill="D9D9D9"/>
          </w:tcPr>
          <w:p w14:paraId="5454B10B" w14:textId="5BB3554F" w:rsidR="00302E1B" w:rsidRPr="00BD2890" w:rsidRDefault="00302E1B" w:rsidP="00875B5D">
            <w:pPr>
              <w:rPr>
                <w:rFonts w:asciiTheme="minorHAnsi" w:eastAsia="Batang" w:hAnsiTheme="minorHAnsi" w:cstheme="minorHAnsi"/>
                <w:b/>
                <w:bCs/>
                <w:lang w:val="en-GB"/>
              </w:rPr>
            </w:pPr>
            <w:r w:rsidRPr="00BD2890">
              <w:rPr>
                <w:rFonts w:asciiTheme="minorHAnsi" w:eastAsia="Batang" w:hAnsiTheme="minorHAnsi" w:cstheme="minorHAnsi"/>
                <w:b/>
                <w:bCs/>
                <w:lang w:val="en-GB"/>
              </w:rPr>
              <w:t>Step 2:</w:t>
            </w:r>
          </w:p>
        </w:tc>
        <w:tc>
          <w:tcPr>
            <w:tcW w:w="4131" w:type="pct"/>
            <w:shd w:val="clear" w:color="auto" w:fill="D9D9D9"/>
          </w:tcPr>
          <w:p w14:paraId="7B180654" w14:textId="4739E0A4" w:rsidR="00302E1B" w:rsidRPr="00BD2890" w:rsidRDefault="00685C0F" w:rsidP="00302E1B">
            <w:pPr>
              <w:pStyle w:val="BodyText2"/>
              <w:spacing w:after="0" w:line="240" w:lineRule="auto"/>
              <w:rPr>
                <w:rFonts w:asciiTheme="minorHAnsi" w:hAnsiTheme="minorHAnsi" w:cstheme="minorHAnsi"/>
                <w:b/>
                <w:szCs w:val="24"/>
                <w:lang w:eastAsia="en-US"/>
              </w:rPr>
            </w:pPr>
            <w:r w:rsidRPr="00BD2890">
              <w:rPr>
                <w:rFonts w:asciiTheme="minorHAnsi" w:hAnsiTheme="minorHAnsi" w:cstheme="minorHAnsi"/>
                <w:b/>
                <w:szCs w:val="24"/>
                <w:lang w:eastAsia="en-US"/>
              </w:rPr>
              <w:t>D</w:t>
            </w:r>
            <w:r w:rsidRPr="00BD2890">
              <w:rPr>
                <w:rFonts w:asciiTheme="minorHAnsi" w:hAnsiTheme="minorHAnsi" w:cstheme="minorHAnsi"/>
                <w:b/>
                <w:szCs w:val="24"/>
              </w:rPr>
              <w:t>BS</w:t>
            </w:r>
            <w:r w:rsidR="00302E1B" w:rsidRPr="00BD2890">
              <w:rPr>
                <w:rFonts w:asciiTheme="minorHAnsi" w:hAnsiTheme="minorHAnsi" w:cstheme="minorHAnsi"/>
                <w:b/>
                <w:szCs w:val="24"/>
                <w:lang w:eastAsia="en-US"/>
              </w:rPr>
              <w:t xml:space="preserve">, Introduction </w:t>
            </w:r>
          </w:p>
          <w:p w14:paraId="63B7C252" w14:textId="77777777" w:rsidR="00302E1B" w:rsidRPr="00BD2890" w:rsidRDefault="00302E1B" w:rsidP="00302E1B">
            <w:pPr>
              <w:pStyle w:val="BodyText2"/>
              <w:spacing w:after="0" w:line="240" w:lineRule="auto"/>
              <w:rPr>
                <w:rFonts w:asciiTheme="minorHAnsi" w:hAnsiTheme="minorHAnsi" w:cstheme="minorHAnsi"/>
                <w:szCs w:val="24"/>
                <w:lang w:eastAsia="en-US"/>
              </w:rPr>
            </w:pPr>
            <w:r w:rsidRPr="00BD2890">
              <w:rPr>
                <w:rFonts w:asciiTheme="minorHAnsi" w:hAnsiTheme="minorHAnsi" w:cstheme="minorHAnsi"/>
                <w:szCs w:val="24"/>
                <w:lang w:eastAsia="en-US"/>
              </w:rPr>
              <w:t xml:space="preserve">Provide an overview of DBS testing and its advantages. </w:t>
            </w:r>
          </w:p>
          <w:p w14:paraId="1BA69CBB" w14:textId="77777777" w:rsidR="00302E1B" w:rsidRPr="00BD2890" w:rsidRDefault="00302E1B" w:rsidP="00302E1B">
            <w:pPr>
              <w:pStyle w:val="BodyText2"/>
              <w:spacing w:after="0" w:line="240" w:lineRule="auto"/>
              <w:rPr>
                <w:rFonts w:asciiTheme="minorHAnsi" w:hAnsiTheme="minorHAnsi" w:cstheme="minorHAnsi"/>
                <w:szCs w:val="24"/>
                <w:lang w:eastAsia="en-US"/>
              </w:rPr>
            </w:pPr>
          </w:p>
          <w:p w14:paraId="5018DAEC" w14:textId="77777777" w:rsidR="00302E1B" w:rsidRPr="00BD2890" w:rsidRDefault="00302E1B" w:rsidP="00875B5D">
            <w:pPr>
              <w:pStyle w:val="BodyText2"/>
              <w:spacing w:after="0" w:line="240" w:lineRule="auto"/>
              <w:rPr>
                <w:rFonts w:asciiTheme="minorHAnsi" w:hAnsiTheme="minorHAnsi" w:cstheme="minorHAnsi"/>
                <w:szCs w:val="24"/>
                <w:lang w:eastAsia="en-US"/>
              </w:rPr>
            </w:pPr>
          </w:p>
        </w:tc>
      </w:tr>
      <w:tr w:rsidR="00430A9F" w:rsidRPr="00BD2890" w14:paraId="78235D91" w14:textId="77777777" w:rsidTr="00875B5D">
        <w:trPr>
          <w:trHeight w:val="20"/>
        </w:trPr>
        <w:tc>
          <w:tcPr>
            <w:tcW w:w="869" w:type="pct"/>
            <w:shd w:val="clear" w:color="auto" w:fill="D9D9D9"/>
          </w:tcPr>
          <w:p w14:paraId="6D751B0F" w14:textId="22D83699" w:rsidR="00430A9F" w:rsidRPr="00BD2890" w:rsidRDefault="00430A9F" w:rsidP="00875B5D">
            <w:pPr>
              <w:rPr>
                <w:rFonts w:asciiTheme="minorHAnsi" w:hAnsiTheme="minorHAnsi" w:cstheme="minorHAnsi"/>
                <w:b/>
                <w:bCs/>
                <w:lang w:val="en-GB"/>
              </w:rPr>
            </w:pPr>
          </w:p>
        </w:tc>
        <w:tc>
          <w:tcPr>
            <w:tcW w:w="4131" w:type="pct"/>
            <w:shd w:val="clear" w:color="auto" w:fill="D9D9D9"/>
          </w:tcPr>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B6691E" w:rsidRPr="00BD2890" w14:paraId="349B4593" w14:textId="77777777" w:rsidTr="00F87C85">
              <w:trPr>
                <w:trHeight w:val="1066"/>
              </w:trPr>
              <w:tc>
                <w:tcPr>
                  <w:tcW w:w="751" w:type="pct"/>
                  <w:tcBorders>
                    <w:top w:val="dashed" w:sz="4" w:space="0" w:color="auto"/>
                  </w:tcBorders>
                  <w:shd w:val="clear" w:color="auto" w:fill="FFFFFF" w:themeFill="background1"/>
                  <w:vAlign w:val="center"/>
                </w:tcPr>
                <w:p w14:paraId="58199C54" w14:textId="77777777" w:rsidR="00B6691E" w:rsidRPr="00BD2890" w:rsidRDefault="00637735" w:rsidP="00B6691E">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5B195FF0" wp14:editId="778254D9">
                        <wp:extent cx="526415" cy="595630"/>
                        <wp:effectExtent l="0" t="0" r="6985" b="0"/>
                        <wp:docPr id="25" name="Picture 25"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698F2C16" w14:textId="77777777" w:rsidR="00B6691E" w:rsidRPr="00BD2890" w:rsidRDefault="00B6691E" w:rsidP="00B6691E">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B6691E" w:rsidRPr="00BD2890" w14:paraId="1363BD7C" w14:textId="77777777" w:rsidTr="00F87C85">
              <w:tc>
                <w:tcPr>
                  <w:tcW w:w="5000" w:type="pct"/>
                  <w:gridSpan w:val="2"/>
                  <w:tcBorders>
                    <w:top w:val="nil"/>
                    <w:bottom w:val="dashed" w:sz="4" w:space="0" w:color="auto"/>
                  </w:tcBorders>
                  <w:shd w:val="clear" w:color="auto" w:fill="FFFFFF" w:themeFill="background1"/>
                </w:tcPr>
                <w:p w14:paraId="43C8DC5D" w14:textId="77777777" w:rsidR="00B6691E" w:rsidRPr="00BD2890" w:rsidRDefault="00B6691E" w:rsidP="00B6691E">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The collection of blood for DBS sampling is less traumatic than venipuncture, uses only a small volume of blood and is reliable for safe specimen collection and delivery.</w:t>
                  </w:r>
                </w:p>
                <w:p w14:paraId="0BBAABF6" w14:textId="77777777" w:rsidR="00B6691E" w:rsidRPr="00BD2890" w:rsidRDefault="00B6691E" w:rsidP="00B6691E">
                  <w:pPr>
                    <w:pStyle w:val="ListBullet"/>
                    <w:ind w:left="360"/>
                    <w:rPr>
                      <w:rFonts w:asciiTheme="minorHAnsi" w:hAnsiTheme="minorHAnsi" w:cstheme="minorHAnsi"/>
                      <w:szCs w:val="24"/>
                      <w:lang w:val="en-GB" w:eastAsia="en-US"/>
                    </w:rPr>
                  </w:pPr>
                </w:p>
              </w:tc>
            </w:tr>
          </w:tbl>
          <w:p w14:paraId="7468EB9A" w14:textId="77777777" w:rsidR="00430A9F" w:rsidRPr="00BD2890" w:rsidRDefault="00430A9F" w:rsidP="00875B5D">
            <w:pPr>
              <w:pStyle w:val="BodyText2"/>
              <w:spacing w:after="0" w:line="240" w:lineRule="auto"/>
              <w:rPr>
                <w:rFonts w:asciiTheme="minorHAnsi" w:hAnsiTheme="minorHAnsi" w:cstheme="minorHAnsi"/>
                <w:szCs w:val="24"/>
                <w:lang w:eastAsia="en-US"/>
              </w:rPr>
            </w:pPr>
          </w:p>
        </w:tc>
      </w:tr>
    </w:tbl>
    <w:p w14:paraId="49953AC8" w14:textId="77777777" w:rsidR="00430A9F" w:rsidRPr="00BD2890" w:rsidRDefault="00430A9F" w:rsidP="00430A9F">
      <w:pPr>
        <w:rPr>
          <w:rFonts w:asciiTheme="minorHAnsi" w:hAnsiTheme="minorHAnsi" w:cstheme="minorHAnsi"/>
          <w:lang w:val="en-GB"/>
        </w:rPr>
      </w:pPr>
      <w:bookmarkStart w:id="22" w:name="_Ref286673284"/>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30A9F" w:rsidRPr="00BD2890" w14:paraId="2A2CBA0C" w14:textId="77777777" w:rsidTr="00875B5D">
        <w:trPr>
          <w:trHeight w:val="20"/>
        </w:trPr>
        <w:tc>
          <w:tcPr>
            <w:tcW w:w="869" w:type="pct"/>
            <w:tcBorders>
              <w:top w:val="dashed" w:sz="4" w:space="0" w:color="auto"/>
            </w:tcBorders>
            <w:shd w:val="clear" w:color="auto" w:fill="D9D9D9"/>
            <w:vAlign w:val="center"/>
          </w:tcPr>
          <w:p w14:paraId="7CFCEA7C" w14:textId="77777777" w:rsidR="00430A9F" w:rsidRPr="00BD2890" w:rsidRDefault="00637735" w:rsidP="00875B5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5DFE00CA" wp14:editId="74713E3D">
                  <wp:extent cx="637540" cy="692785"/>
                  <wp:effectExtent l="0" t="0" r="0" b="0"/>
                  <wp:docPr id="7"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5397F5EA"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18D7CEFF" w14:textId="0001CBED" w:rsidR="00430A9F"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BD2890" w:rsidRPr="00BD2890">
              <w:rPr>
                <w:rFonts w:asciiTheme="minorHAnsi" w:hAnsiTheme="minorHAnsi" w:cstheme="minorHAnsi"/>
                <w:bCs/>
                <w:lang w:val="en-GB"/>
              </w:rPr>
              <w:t>19</w:t>
            </w:r>
            <w:r w:rsidRPr="00BD2890">
              <w:rPr>
                <w:rFonts w:asciiTheme="minorHAnsi" w:hAnsiTheme="minorHAnsi" w:cstheme="minorHAnsi"/>
                <w:bCs/>
                <w:lang w:val="en-GB"/>
              </w:rPr>
              <w:t>–</w:t>
            </w:r>
            <w:r w:rsidR="00BD2890" w:rsidRPr="00BD2890">
              <w:rPr>
                <w:rFonts w:asciiTheme="minorHAnsi" w:hAnsiTheme="minorHAnsi" w:cstheme="minorHAnsi"/>
                <w:bCs/>
                <w:lang w:val="en-GB"/>
              </w:rPr>
              <w:t>21</w:t>
            </w:r>
          </w:p>
        </w:tc>
      </w:tr>
      <w:tr w:rsidR="00430A9F" w:rsidRPr="00BD2890" w14:paraId="4164AC8F" w14:textId="77777777" w:rsidTr="00875B5D">
        <w:trPr>
          <w:trHeight w:val="20"/>
        </w:trPr>
        <w:tc>
          <w:tcPr>
            <w:tcW w:w="869" w:type="pct"/>
            <w:shd w:val="clear" w:color="auto" w:fill="D9D9D9"/>
          </w:tcPr>
          <w:p w14:paraId="10EA14B0" w14:textId="77777777" w:rsidR="00430A9F" w:rsidRPr="00BD2890" w:rsidRDefault="00EA765D" w:rsidP="00875B5D">
            <w:pPr>
              <w:rPr>
                <w:rFonts w:asciiTheme="minorHAnsi" w:eastAsia="Batang" w:hAnsiTheme="minorHAnsi" w:cstheme="minorHAnsi"/>
                <w:b/>
                <w:bCs/>
                <w:lang w:val="en-GB"/>
              </w:rPr>
            </w:pPr>
            <w:r w:rsidRPr="00BD2890">
              <w:rPr>
                <w:rFonts w:asciiTheme="minorHAnsi" w:eastAsia="Batang" w:hAnsiTheme="minorHAnsi" w:cstheme="minorHAnsi"/>
                <w:b/>
                <w:bCs/>
                <w:lang w:val="en-GB"/>
              </w:rPr>
              <w:t>Step 3</w:t>
            </w:r>
            <w:r w:rsidR="00430A9F" w:rsidRPr="00BD2890">
              <w:rPr>
                <w:rFonts w:asciiTheme="minorHAnsi" w:eastAsia="Batang" w:hAnsiTheme="minorHAnsi" w:cstheme="minorHAnsi"/>
                <w:b/>
                <w:bCs/>
                <w:lang w:val="en-GB"/>
              </w:rPr>
              <w:t>:</w:t>
            </w:r>
          </w:p>
        </w:tc>
        <w:tc>
          <w:tcPr>
            <w:tcW w:w="4131" w:type="pct"/>
            <w:shd w:val="clear" w:color="auto" w:fill="D9D9D9"/>
          </w:tcPr>
          <w:p w14:paraId="58DB7099" w14:textId="77777777" w:rsidR="00302E1B" w:rsidRPr="00BD2890" w:rsidRDefault="00302E1B" w:rsidP="00875B5D">
            <w:pPr>
              <w:pStyle w:val="ListBullet"/>
              <w:rPr>
                <w:rFonts w:asciiTheme="minorHAnsi" w:hAnsiTheme="minorHAnsi" w:cstheme="minorHAnsi"/>
                <w:b/>
                <w:szCs w:val="24"/>
                <w:lang w:val="en-GB" w:eastAsia="en-US"/>
              </w:rPr>
            </w:pPr>
            <w:r w:rsidRPr="00BD2890">
              <w:rPr>
                <w:rFonts w:asciiTheme="minorHAnsi" w:hAnsiTheme="minorHAnsi" w:cstheme="minorHAnsi"/>
                <w:b/>
                <w:szCs w:val="24"/>
                <w:lang w:val="en-GB" w:eastAsia="en-US"/>
              </w:rPr>
              <w:t xml:space="preserve">The Healthcare Provider’s Responsibilities </w:t>
            </w:r>
          </w:p>
          <w:p w14:paraId="7F284B7F" w14:textId="32A757AE"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Provide an overview of the </w:t>
            </w:r>
            <w:r w:rsidR="00245949" w:rsidRPr="00BD2890">
              <w:rPr>
                <w:rFonts w:asciiTheme="minorHAnsi" w:hAnsiTheme="minorHAnsi" w:cstheme="minorHAnsi"/>
                <w:szCs w:val="24"/>
                <w:lang w:val="en-GB" w:eastAsia="en-US"/>
              </w:rPr>
              <w:t>healthcare provider</w:t>
            </w:r>
            <w:r w:rsidRPr="00BD2890">
              <w:rPr>
                <w:rFonts w:asciiTheme="minorHAnsi" w:hAnsiTheme="minorHAnsi" w:cstheme="minorHAnsi"/>
                <w:szCs w:val="24"/>
                <w:lang w:val="en-GB" w:eastAsia="en-US"/>
              </w:rPr>
              <w:t>’s general</w:t>
            </w:r>
            <w:r w:rsidR="00CA5955" w:rsidRPr="00BD2890">
              <w:rPr>
                <w:rFonts w:asciiTheme="minorHAnsi" w:hAnsiTheme="minorHAnsi" w:cstheme="minorHAnsi"/>
                <w:szCs w:val="24"/>
                <w:lang w:val="en-GB" w:eastAsia="en-US"/>
              </w:rPr>
              <w:t xml:space="preserve"> responsibilities in DBS collection</w:t>
            </w:r>
            <w:r w:rsidRPr="00BD2890">
              <w:rPr>
                <w:rFonts w:asciiTheme="minorHAnsi" w:hAnsiTheme="minorHAnsi" w:cstheme="minorHAnsi"/>
                <w:szCs w:val="24"/>
                <w:lang w:val="en-GB" w:eastAsia="en-US"/>
              </w:rPr>
              <w:t>. This section is a summary of the skills that will be taught in this session.</w:t>
            </w:r>
          </w:p>
          <w:p w14:paraId="47E543BE" w14:textId="77777777" w:rsidR="00430A9F" w:rsidRPr="00BD2890" w:rsidRDefault="00430A9F" w:rsidP="00875B5D">
            <w:pPr>
              <w:pStyle w:val="ListBullet"/>
              <w:rPr>
                <w:rFonts w:asciiTheme="minorHAnsi" w:hAnsiTheme="minorHAnsi" w:cstheme="minorHAnsi"/>
                <w:szCs w:val="24"/>
                <w:lang w:val="en-GB" w:eastAsia="en-US"/>
              </w:rPr>
            </w:pPr>
          </w:p>
        </w:tc>
      </w:tr>
      <w:tr w:rsidR="00430A9F" w:rsidRPr="00BD2890" w14:paraId="159A41B5" w14:textId="77777777" w:rsidTr="00875B5D">
        <w:trPr>
          <w:trHeight w:val="20"/>
        </w:trPr>
        <w:tc>
          <w:tcPr>
            <w:tcW w:w="869" w:type="pct"/>
            <w:shd w:val="clear" w:color="auto" w:fill="D9D9D9"/>
          </w:tcPr>
          <w:p w14:paraId="4E3CD04D" w14:textId="77777777" w:rsidR="00430A9F" w:rsidRPr="00BD2890" w:rsidRDefault="00EA765D" w:rsidP="00875B5D">
            <w:pPr>
              <w:rPr>
                <w:rFonts w:asciiTheme="minorHAnsi" w:eastAsia="Batang" w:hAnsiTheme="minorHAnsi" w:cstheme="minorHAnsi"/>
                <w:b/>
                <w:bCs/>
                <w:lang w:val="en-GB"/>
              </w:rPr>
            </w:pPr>
            <w:r w:rsidRPr="00BD2890">
              <w:rPr>
                <w:rFonts w:asciiTheme="minorHAnsi" w:eastAsia="Batang" w:hAnsiTheme="minorHAnsi" w:cstheme="minorHAnsi"/>
                <w:b/>
                <w:bCs/>
                <w:lang w:val="en-GB"/>
              </w:rPr>
              <w:lastRenderedPageBreak/>
              <w:t>Step 4</w:t>
            </w:r>
            <w:r w:rsidR="00430A9F" w:rsidRPr="00BD2890">
              <w:rPr>
                <w:rFonts w:asciiTheme="minorHAnsi" w:eastAsia="Batang" w:hAnsiTheme="minorHAnsi" w:cstheme="minorHAnsi"/>
                <w:b/>
                <w:bCs/>
                <w:lang w:val="en-GB"/>
              </w:rPr>
              <w:t>:</w:t>
            </w:r>
          </w:p>
        </w:tc>
        <w:tc>
          <w:tcPr>
            <w:tcW w:w="4131" w:type="pct"/>
            <w:shd w:val="clear" w:color="auto" w:fill="D9D9D9"/>
          </w:tcPr>
          <w:p w14:paraId="0E03A59C" w14:textId="755390A8" w:rsidR="00302E1B" w:rsidRPr="00BD2890" w:rsidRDefault="00302E1B" w:rsidP="00875B5D">
            <w:pPr>
              <w:pStyle w:val="ListBullet"/>
              <w:rPr>
                <w:rFonts w:asciiTheme="minorHAnsi" w:hAnsiTheme="minorHAnsi" w:cstheme="minorHAnsi"/>
                <w:b/>
                <w:szCs w:val="24"/>
                <w:lang w:val="en-GB" w:eastAsia="en-US"/>
              </w:rPr>
            </w:pPr>
            <w:r w:rsidRPr="00BD2890">
              <w:rPr>
                <w:rFonts w:asciiTheme="minorHAnsi" w:hAnsiTheme="minorHAnsi" w:cstheme="minorHAnsi"/>
                <w:b/>
                <w:szCs w:val="24"/>
                <w:lang w:val="en-GB" w:eastAsia="en-US"/>
              </w:rPr>
              <w:t>Getting Started: Documentation</w:t>
            </w:r>
          </w:p>
          <w:p w14:paraId="0E0FF876" w14:textId="50750B21" w:rsidR="00430A9F" w:rsidRPr="00BD2890" w:rsidRDefault="00281130"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Share</w:t>
            </w:r>
            <w:r w:rsidR="00430A9F" w:rsidRPr="00BD2890">
              <w:rPr>
                <w:rFonts w:asciiTheme="minorHAnsi" w:hAnsiTheme="minorHAnsi" w:cstheme="minorHAnsi"/>
                <w:szCs w:val="24"/>
                <w:lang w:val="en-GB" w:eastAsia="en-US"/>
              </w:rPr>
              <w:t xml:space="preserve"> copies of the laboratory requisition form</w:t>
            </w:r>
            <w:r w:rsidR="004C6BA6" w:rsidRPr="00BD2890">
              <w:rPr>
                <w:rFonts w:asciiTheme="minorHAnsi" w:hAnsiTheme="minorHAnsi" w:cstheme="minorHAnsi"/>
                <w:szCs w:val="24"/>
                <w:lang w:val="en-GB" w:eastAsia="en-US"/>
              </w:rPr>
              <w:t xml:space="preserve"> (Appendix 4B)</w:t>
            </w:r>
            <w:r w:rsidR="0018742D" w:rsidRPr="00BD2890">
              <w:rPr>
                <w:rFonts w:asciiTheme="minorHAnsi" w:hAnsiTheme="minorHAnsi" w:cstheme="minorHAnsi"/>
                <w:szCs w:val="24"/>
                <w:lang w:val="en-GB" w:eastAsia="en-US"/>
              </w:rPr>
              <w:t xml:space="preserve">, </w:t>
            </w:r>
            <w:r w:rsidR="007C0AB0" w:rsidRPr="00BD2890">
              <w:rPr>
                <w:rFonts w:asciiTheme="minorHAnsi" w:hAnsiTheme="minorHAnsi" w:cstheme="minorHAnsi"/>
                <w:szCs w:val="24"/>
                <w:lang w:val="en-GB" w:eastAsia="en-US"/>
              </w:rPr>
              <w:t xml:space="preserve">specimen delivery checklist </w:t>
            </w:r>
            <w:r w:rsidR="004C6BA6" w:rsidRPr="00BD2890">
              <w:rPr>
                <w:rFonts w:asciiTheme="minorHAnsi" w:hAnsiTheme="minorHAnsi" w:cstheme="minorHAnsi"/>
                <w:szCs w:val="24"/>
                <w:lang w:val="en-GB" w:eastAsia="en-US"/>
              </w:rPr>
              <w:t xml:space="preserve">(Appendix 4C) </w:t>
            </w:r>
            <w:r w:rsidR="007C0AB0" w:rsidRPr="00BD2890">
              <w:rPr>
                <w:rFonts w:asciiTheme="minorHAnsi" w:hAnsiTheme="minorHAnsi" w:cstheme="minorHAnsi"/>
                <w:szCs w:val="24"/>
                <w:lang w:val="en-GB" w:eastAsia="en-US"/>
              </w:rPr>
              <w:t>a</w:t>
            </w:r>
            <w:r w:rsidR="00430A9F" w:rsidRPr="00BD2890">
              <w:rPr>
                <w:rFonts w:asciiTheme="minorHAnsi" w:hAnsiTheme="minorHAnsi" w:cstheme="minorHAnsi"/>
                <w:szCs w:val="24"/>
                <w:lang w:val="en-GB" w:eastAsia="en-US"/>
              </w:rPr>
              <w:t xml:space="preserve">nd the </w:t>
            </w:r>
            <w:r w:rsidR="00DB3F6F" w:rsidRPr="00BD2890">
              <w:rPr>
                <w:rFonts w:asciiTheme="minorHAnsi" w:hAnsiTheme="minorHAnsi" w:cstheme="minorHAnsi"/>
                <w:szCs w:val="24"/>
                <w:lang w:val="en-GB" w:eastAsia="en-US"/>
              </w:rPr>
              <w:t xml:space="preserve">designated </w:t>
            </w:r>
            <w:r w:rsidR="005B69CD" w:rsidRPr="00BD2890">
              <w:rPr>
                <w:rFonts w:asciiTheme="minorHAnsi" w:hAnsiTheme="minorHAnsi" w:cstheme="minorHAnsi"/>
                <w:szCs w:val="24"/>
                <w:lang w:val="en-GB" w:eastAsia="en-US"/>
              </w:rPr>
              <w:t xml:space="preserve">clinic </w:t>
            </w:r>
            <w:r w:rsidR="00DB3F6F" w:rsidRPr="00BD2890">
              <w:rPr>
                <w:rFonts w:asciiTheme="minorHAnsi" w:hAnsiTheme="minorHAnsi" w:cstheme="minorHAnsi"/>
                <w:szCs w:val="24"/>
                <w:lang w:val="en-GB" w:eastAsia="en-US"/>
              </w:rPr>
              <w:t>re</w:t>
            </w:r>
            <w:r w:rsidR="00430A9F" w:rsidRPr="00BD2890">
              <w:rPr>
                <w:rFonts w:asciiTheme="minorHAnsi" w:hAnsiTheme="minorHAnsi" w:cstheme="minorHAnsi"/>
                <w:szCs w:val="24"/>
                <w:lang w:val="en-GB" w:eastAsia="en-US"/>
              </w:rPr>
              <w:t>gister</w:t>
            </w:r>
            <w:r w:rsidR="004176CF" w:rsidRPr="00BD2890">
              <w:rPr>
                <w:rFonts w:asciiTheme="minorHAnsi" w:hAnsiTheme="minorHAnsi" w:cstheme="minorHAnsi"/>
                <w:szCs w:val="24"/>
                <w:lang w:val="en-GB" w:eastAsia="en-US"/>
              </w:rPr>
              <w:t>/log</w:t>
            </w:r>
            <w:r w:rsidR="00430A9F" w:rsidRPr="00BD2890">
              <w:rPr>
                <w:rFonts w:asciiTheme="minorHAnsi" w:hAnsiTheme="minorHAnsi" w:cstheme="minorHAnsi"/>
                <w:szCs w:val="24"/>
                <w:lang w:val="en-GB" w:eastAsia="en-US"/>
              </w:rPr>
              <w:t xml:space="preserve"> </w:t>
            </w:r>
            <w:r w:rsidR="005B69CD" w:rsidRPr="00BD2890">
              <w:rPr>
                <w:rFonts w:asciiTheme="minorHAnsi" w:hAnsiTheme="minorHAnsi" w:cstheme="minorHAnsi"/>
                <w:szCs w:val="24"/>
                <w:lang w:val="en-GB" w:eastAsia="en-US"/>
              </w:rPr>
              <w:t xml:space="preserve">(whether it is electronic or paper-based) </w:t>
            </w:r>
            <w:r w:rsidRPr="00BD2890">
              <w:rPr>
                <w:rFonts w:asciiTheme="minorHAnsi" w:hAnsiTheme="minorHAnsi" w:cstheme="minorHAnsi"/>
                <w:szCs w:val="24"/>
                <w:lang w:val="en-GB" w:eastAsia="en-US"/>
              </w:rPr>
              <w:t>with participants</w:t>
            </w:r>
            <w:r w:rsidR="00430A9F" w:rsidRPr="00BD2890">
              <w:rPr>
                <w:rFonts w:asciiTheme="minorHAnsi" w:hAnsiTheme="minorHAnsi" w:cstheme="minorHAnsi"/>
                <w:szCs w:val="24"/>
                <w:lang w:val="en-GB" w:eastAsia="en-US"/>
              </w:rPr>
              <w:t xml:space="preserve">.  </w:t>
            </w:r>
            <w:r w:rsidR="00DB3F6F" w:rsidRPr="00BD2890">
              <w:rPr>
                <w:rFonts w:asciiTheme="minorHAnsi" w:hAnsiTheme="minorHAnsi" w:cstheme="minorHAnsi"/>
                <w:szCs w:val="24"/>
                <w:lang w:val="en-GB" w:eastAsia="en-US"/>
              </w:rPr>
              <w:t>Both forms and the r</w:t>
            </w:r>
            <w:r w:rsidR="0018742D" w:rsidRPr="00BD2890">
              <w:rPr>
                <w:rFonts w:asciiTheme="minorHAnsi" w:hAnsiTheme="minorHAnsi" w:cstheme="minorHAnsi"/>
                <w:szCs w:val="24"/>
                <w:lang w:val="en-GB" w:eastAsia="en-US"/>
              </w:rPr>
              <w:t>egister</w:t>
            </w:r>
            <w:r w:rsidR="004176CF" w:rsidRPr="00BD2890">
              <w:rPr>
                <w:rFonts w:asciiTheme="minorHAnsi" w:hAnsiTheme="minorHAnsi" w:cstheme="minorHAnsi"/>
                <w:szCs w:val="24"/>
                <w:lang w:val="en-GB" w:eastAsia="en-US"/>
              </w:rPr>
              <w:t>/log</w:t>
            </w:r>
            <w:r w:rsidR="0018742D" w:rsidRPr="00BD2890">
              <w:rPr>
                <w:rFonts w:asciiTheme="minorHAnsi" w:hAnsiTheme="minorHAnsi" w:cstheme="minorHAnsi"/>
                <w:szCs w:val="24"/>
                <w:lang w:val="en-GB" w:eastAsia="en-US"/>
              </w:rPr>
              <w:t xml:space="preserve"> </w:t>
            </w:r>
            <w:r w:rsidR="00430A9F" w:rsidRPr="00BD2890">
              <w:rPr>
                <w:rFonts w:asciiTheme="minorHAnsi" w:hAnsiTheme="minorHAnsi" w:cstheme="minorHAnsi"/>
                <w:szCs w:val="24"/>
                <w:lang w:val="en-GB" w:eastAsia="en-US"/>
              </w:rPr>
              <w:t>will be needed later in this session.</w:t>
            </w:r>
          </w:p>
          <w:p w14:paraId="1CB6607B" w14:textId="77777777" w:rsidR="00302E1B" w:rsidRPr="00BD2890" w:rsidRDefault="00302E1B" w:rsidP="00875B5D">
            <w:pPr>
              <w:pStyle w:val="ListBullet"/>
              <w:rPr>
                <w:rFonts w:asciiTheme="minorHAnsi" w:hAnsiTheme="minorHAnsi" w:cstheme="minorHAnsi"/>
                <w:szCs w:val="24"/>
                <w:lang w:val="en-GB" w:eastAsia="en-US"/>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2E02D5" w:rsidRPr="00BD2890" w14:paraId="13E2EB3D" w14:textId="77777777" w:rsidTr="00F87C85">
              <w:trPr>
                <w:trHeight w:val="1066"/>
              </w:trPr>
              <w:tc>
                <w:tcPr>
                  <w:tcW w:w="751" w:type="pct"/>
                  <w:tcBorders>
                    <w:top w:val="dashed" w:sz="4" w:space="0" w:color="auto"/>
                  </w:tcBorders>
                  <w:shd w:val="clear" w:color="auto" w:fill="FFFFFF" w:themeFill="background1"/>
                  <w:vAlign w:val="center"/>
                </w:tcPr>
                <w:p w14:paraId="15BB7C38" w14:textId="77777777" w:rsidR="002E02D5" w:rsidRPr="00BD2890" w:rsidRDefault="00637735" w:rsidP="002E02D5">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376DA9D7" wp14:editId="0519645E">
                        <wp:extent cx="526415" cy="595630"/>
                        <wp:effectExtent l="0" t="0" r="6985" b="0"/>
                        <wp:docPr id="26" name="Picture 26"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54993068" w14:textId="77777777" w:rsidR="002E02D5" w:rsidRPr="00BD2890" w:rsidRDefault="002E02D5" w:rsidP="002E02D5">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2E02D5" w:rsidRPr="00BD2890" w14:paraId="3B916123" w14:textId="77777777" w:rsidTr="00F87C85">
              <w:tc>
                <w:tcPr>
                  <w:tcW w:w="5000" w:type="pct"/>
                  <w:gridSpan w:val="2"/>
                  <w:tcBorders>
                    <w:top w:val="nil"/>
                    <w:bottom w:val="dashed" w:sz="4" w:space="0" w:color="auto"/>
                  </w:tcBorders>
                  <w:shd w:val="clear" w:color="auto" w:fill="FFFFFF" w:themeFill="background1"/>
                </w:tcPr>
                <w:p w14:paraId="03673464" w14:textId="77777777" w:rsidR="002E02D5" w:rsidRPr="00BD2890" w:rsidRDefault="002E02D5" w:rsidP="002E02D5">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The accurate completion of the laboratory requisition form, specimen delivery checklist, and clinic registers is the responsibility of the clinician and important for timely and accurate test results.  </w:t>
                  </w:r>
                </w:p>
                <w:p w14:paraId="2951A0C5" w14:textId="77777777" w:rsidR="002E02D5" w:rsidRPr="00BD2890" w:rsidRDefault="002E02D5" w:rsidP="002E02D5">
                  <w:pPr>
                    <w:pStyle w:val="ListBullet"/>
                    <w:ind w:left="360"/>
                    <w:rPr>
                      <w:rFonts w:asciiTheme="minorHAnsi" w:hAnsiTheme="minorHAnsi" w:cstheme="minorHAnsi"/>
                      <w:szCs w:val="24"/>
                      <w:lang w:val="en-GB" w:eastAsia="en-US"/>
                    </w:rPr>
                  </w:pPr>
                </w:p>
              </w:tc>
            </w:tr>
          </w:tbl>
          <w:p w14:paraId="53483EB3" w14:textId="77777777" w:rsidR="002E02D5" w:rsidRPr="00BD2890" w:rsidRDefault="002E02D5" w:rsidP="00875B5D">
            <w:pPr>
              <w:pStyle w:val="ListBullet"/>
              <w:rPr>
                <w:rFonts w:asciiTheme="minorHAnsi" w:hAnsiTheme="minorHAnsi" w:cstheme="minorHAnsi"/>
                <w:szCs w:val="24"/>
                <w:lang w:val="en-GB" w:eastAsia="en-US"/>
              </w:rPr>
            </w:pPr>
          </w:p>
        </w:tc>
      </w:tr>
      <w:bookmarkEnd w:id="22"/>
    </w:tbl>
    <w:p w14:paraId="59D766B6" w14:textId="77777777" w:rsidR="00430A9F" w:rsidRPr="00BD2890" w:rsidRDefault="00430A9F" w:rsidP="00430A9F">
      <w:pPr>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30A9F" w:rsidRPr="00BD2890" w14:paraId="0A73D402" w14:textId="77777777" w:rsidTr="00875B5D">
        <w:trPr>
          <w:trHeight w:val="20"/>
        </w:trPr>
        <w:tc>
          <w:tcPr>
            <w:tcW w:w="869" w:type="pct"/>
            <w:tcBorders>
              <w:top w:val="dashed" w:sz="4" w:space="0" w:color="auto"/>
            </w:tcBorders>
            <w:shd w:val="clear" w:color="auto" w:fill="D9D9D9"/>
            <w:vAlign w:val="center"/>
          </w:tcPr>
          <w:p w14:paraId="378C4988" w14:textId="77777777" w:rsidR="00430A9F" w:rsidRPr="00BD2890" w:rsidRDefault="00637735" w:rsidP="00875B5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3A2C13A9" wp14:editId="47FB05FF">
                  <wp:extent cx="637540" cy="692785"/>
                  <wp:effectExtent l="0" t="0" r="0" b="0"/>
                  <wp:docPr id="12"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6721462E"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08D5BB01" w14:textId="04C2BF5F" w:rsidR="00430A9F"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BD2890" w:rsidRPr="00BD2890">
              <w:rPr>
                <w:rFonts w:asciiTheme="minorHAnsi" w:hAnsiTheme="minorHAnsi" w:cstheme="minorHAnsi"/>
                <w:bCs/>
                <w:lang w:val="en-GB"/>
              </w:rPr>
              <w:t>22</w:t>
            </w:r>
            <w:r w:rsidRPr="00BD2890">
              <w:rPr>
                <w:rFonts w:asciiTheme="minorHAnsi" w:hAnsiTheme="minorHAnsi" w:cstheme="minorHAnsi"/>
                <w:bCs/>
                <w:lang w:val="en-GB"/>
              </w:rPr>
              <w:t>–</w:t>
            </w:r>
            <w:r w:rsidR="00BD2890" w:rsidRPr="00BD2890">
              <w:rPr>
                <w:rFonts w:asciiTheme="minorHAnsi" w:hAnsiTheme="minorHAnsi" w:cstheme="minorHAnsi"/>
                <w:bCs/>
                <w:lang w:val="en-GB"/>
              </w:rPr>
              <w:t>25</w:t>
            </w:r>
          </w:p>
        </w:tc>
      </w:tr>
      <w:tr w:rsidR="00430A9F" w:rsidRPr="00BD2890" w14:paraId="0852107F" w14:textId="77777777" w:rsidTr="00875B5D">
        <w:trPr>
          <w:trHeight w:val="20"/>
        </w:trPr>
        <w:tc>
          <w:tcPr>
            <w:tcW w:w="869" w:type="pct"/>
            <w:shd w:val="clear" w:color="auto" w:fill="D9D9D9"/>
          </w:tcPr>
          <w:p w14:paraId="1898FE83" w14:textId="77777777" w:rsidR="00430A9F" w:rsidRPr="00BD2890" w:rsidRDefault="00EA765D" w:rsidP="00875B5D">
            <w:pPr>
              <w:rPr>
                <w:rFonts w:asciiTheme="minorHAnsi" w:hAnsiTheme="minorHAnsi" w:cstheme="minorHAnsi"/>
                <w:b/>
                <w:bCs/>
                <w:lang w:val="en-GB"/>
              </w:rPr>
            </w:pPr>
            <w:r w:rsidRPr="00BD2890">
              <w:rPr>
                <w:rFonts w:asciiTheme="minorHAnsi" w:eastAsia="Batang" w:hAnsiTheme="minorHAnsi" w:cstheme="minorHAnsi"/>
                <w:b/>
                <w:bCs/>
                <w:lang w:val="en-GB"/>
              </w:rPr>
              <w:t>Step 5</w:t>
            </w:r>
            <w:r w:rsidR="00430A9F" w:rsidRPr="00BD2890">
              <w:rPr>
                <w:rFonts w:asciiTheme="minorHAnsi" w:eastAsia="Batang" w:hAnsiTheme="minorHAnsi" w:cstheme="minorHAnsi"/>
                <w:b/>
                <w:bCs/>
                <w:lang w:val="en-GB"/>
              </w:rPr>
              <w:t>:</w:t>
            </w:r>
          </w:p>
        </w:tc>
        <w:tc>
          <w:tcPr>
            <w:tcW w:w="4131" w:type="pct"/>
            <w:shd w:val="clear" w:color="auto" w:fill="D9D9D9"/>
          </w:tcPr>
          <w:p w14:paraId="68D20C2B" w14:textId="77777777" w:rsidR="006C7F02" w:rsidRPr="00BD2890" w:rsidRDefault="006C7F02" w:rsidP="00875B5D">
            <w:pPr>
              <w:pStyle w:val="ListBullet"/>
              <w:rPr>
                <w:rFonts w:asciiTheme="minorHAnsi" w:hAnsiTheme="minorHAnsi" w:cstheme="minorHAnsi"/>
                <w:b/>
                <w:szCs w:val="24"/>
                <w:lang w:val="en-GB" w:eastAsia="en-US"/>
              </w:rPr>
            </w:pPr>
            <w:r w:rsidRPr="00BD2890">
              <w:rPr>
                <w:rFonts w:asciiTheme="minorHAnsi" w:hAnsiTheme="minorHAnsi" w:cstheme="minorHAnsi"/>
                <w:b/>
                <w:szCs w:val="24"/>
                <w:lang w:val="en-GB" w:eastAsia="en-US"/>
              </w:rPr>
              <w:t>Necessary Supplies</w:t>
            </w:r>
          </w:p>
          <w:p w14:paraId="40689A64" w14:textId="312EBB3E"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Tell participants that they will now learn how to collect DBS specimens, starting with a discussion of the supplies needed for collection. </w:t>
            </w:r>
          </w:p>
          <w:p w14:paraId="07F7CE04" w14:textId="77777777" w:rsidR="00430A9F" w:rsidRPr="00BD2890" w:rsidRDefault="00430A9F" w:rsidP="00875B5D">
            <w:pPr>
              <w:pStyle w:val="ListBullet"/>
              <w:rPr>
                <w:rFonts w:asciiTheme="minorHAnsi" w:hAnsiTheme="minorHAnsi" w:cstheme="minorHAnsi"/>
                <w:szCs w:val="24"/>
                <w:lang w:val="en-GB" w:eastAsia="en-US"/>
              </w:rPr>
            </w:pPr>
          </w:p>
          <w:p w14:paraId="48A72135" w14:textId="77777777"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As you list the required supplies for DBS specimen collection, describe what each item is used for, holding up each one for participants to see as you describe it. </w:t>
            </w:r>
          </w:p>
          <w:p w14:paraId="4EB1B91B" w14:textId="77777777" w:rsidR="00430A9F" w:rsidRPr="00BD2890" w:rsidRDefault="00430A9F" w:rsidP="00875B5D">
            <w:pPr>
              <w:pStyle w:val="ListBullet"/>
              <w:rPr>
                <w:rFonts w:asciiTheme="minorHAnsi" w:hAnsiTheme="minorHAnsi" w:cstheme="minorHAnsi"/>
                <w:szCs w:val="24"/>
                <w:lang w:val="en-GB" w:eastAsia="en-US"/>
              </w:rPr>
            </w:pPr>
          </w:p>
          <w:p w14:paraId="13172C42" w14:textId="77777777"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Pass items around to participants so they can examine them. Let them know that they will be practising with these supplies later in the training. </w:t>
            </w:r>
          </w:p>
          <w:p w14:paraId="7B09A595" w14:textId="77777777"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Collect the items before moving on to the next section so that you can use them in the DBS specimen collection discussion.</w:t>
            </w:r>
          </w:p>
          <w:p w14:paraId="3C223B84" w14:textId="77777777" w:rsidR="00430A9F" w:rsidRPr="00BD2890" w:rsidRDefault="00430A9F" w:rsidP="00875B5D">
            <w:pPr>
              <w:pStyle w:val="BodyText2"/>
              <w:spacing w:after="0" w:line="240" w:lineRule="auto"/>
              <w:rPr>
                <w:rFonts w:asciiTheme="minorHAnsi" w:hAnsiTheme="minorHAnsi" w:cstheme="minorHAnsi"/>
                <w:szCs w:val="24"/>
                <w:lang w:eastAsia="en-US"/>
              </w:rPr>
            </w:pPr>
          </w:p>
        </w:tc>
      </w:tr>
      <w:tr w:rsidR="00430A9F" w:rsidRPr="00BD2890" w14:paraId="4FFFD21E" w14:textId="77777777" w:rsidTr="00875B5D">
        <w:trPr>
          <w:trHeight w:val="20"/>
        </w:trPr>
        <w:tc>
          <w:tcPr>
            <w:tcW w:w="869" w:type="pct"/>
            <w:shd w:val="clear" w:color="auto" w:fill="D9D9D9"/>
          </w:tcPr>
          <w:p w14:paraId="3AA27B53" w14:textId="77777777" w:rsidR="00430A9F" w:rsidRPr="00BD2890" w:rsidRDefault="00EA765D" w:rsidP="00875B5D">
            <w:pPr>
              <w:rPr>
                <w:rFonts w:asciiTheme="minorHAnsi" w:hAnsiTheme="minorHAnsi" w:cstheme="minorHAnsi"/>
                <w:b/>
                <w:bCs/>
                <w:lang w:val="en-GB"/>
              </w:rPr>
            </w:pPr>
            <w:r w:rsidRPr="00BD2890">
              <w:rPr>
                <w:rFonts w:asciiTheme="minorHAnsi" w:eastAsia="Batang" w:hAnsiTheme="minorHAnsi" w:cstheme="minorHAnsi"/>
                <w:b/>
                <w:bCs/>
                <w:lang w:val="en-GB"/>
              </w:rPr>
              <w:t>Step 6</w:t>
            </w:r>
            <w:r w:rsidR="00430A9F" w:rsidRPr="00BD2890">
              <w:rPr>
                <w:rFonts w:asciiTheme="minorHAnsi" w:eastAsia="Batang" w:hAnsiTheme="minorHAnsi" w:cstheme="minorHAnsi"/>
                <w:b/>
                <w:bCs/>
                <w:lang w:val="en-GB"/>
              </w:rPr>
              <w:t>:</w:t>
            </w:r>
          </w:p>
        </w:tc>
        <w:tc>
          <w:tcPr>
            <w:tcW w:w="4131" w:type="pct"/>
            <w:shd w:val="clear" w:color="auto" w:fill="D9D9D9"/>
          </w:tcPr>
          <w:p w14:paraId="0DF01E61" w14:textId="77777777" w:rsidR="006C7F02" w:rsidRPr="00BD2890" w:rsidRDefault="006C7F02" w:rsidP="006C7F02">
            <w:pPr>
              <w:rPr>
                <w:rFonts w:asciiTheme="minorHAnsi" w:hAnsiTheme="minorHAnsi" w:cstheme="minorHAnsi"/>
                <w:b/>
                <w:lang w:val="en-GB"/>
              </w:rPr>
            </w:pPr>
            <w:r w:rsidRPr="00BD2890">
              <w:rPr>
                <w:rFonts w:asciiTheme="minorHAnsi" w:hAnsiTheme="minorHAnsi" w:cstheme="minorHAnsi"/>
                <w:b/>
                <w:lang w:val="en-GB"/>
              </w:rPr>
              <w:t>Universal Precautions for Handling Body Fluids and Sharps</w:t>
            </w:r>
          </w:p>
          <w:p w14:paraId="0661E943" w14:textId="77777777" w:rsidR="00430A9F" w:rsidRPr="00BD2890" w:rsidRDefault="002E02D5"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Participants should be</w:t>
            </w:r>
            <w:r w:rsidR="00430A9F" w:rsidRPr="00BD2890">
              <w:rPr>
                <w:rFonts w:asciiTheme="minorHAnsi" w:hAnsiTheme="minorHAnsi" w:cstheme="minorHAnsi"/>
                <w:szCs w:val="24"/>
                <w:lang w:val="en-GB" w:eastAsia="en-US"/>
              </w:rPr>
              <w:t xml:space="preserve"> familiar with universal precautions, this section is simply a reminder.  Introduce this topic by asking: </w:t>
            </w:r>
          </w:p>
          <w:p w14:paraId="753E551A" w14:textId="77777777" w:rsidR="00430A9F" w:rsidRPr="00BD2890" w:rsidRDefault="00430A9F" w:rsidP="00430A9F">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What are some examples of safety practices that should be followed when collecting blood specimens?</w:t>
            </w:r>
          </w:p>
          <w:p w14:paraId="7353B543" w14:textId="77777777" w:rsidR="00430A9F" w:rsidRPr="00BD2890" w:rsidRDefault="00430A9F" w:rsidP="00875B5D">
            <w:pPr>
              <w:pStyle w:val="ListBullet"/>
              <w:rPr>
                <w:rFonts w:asciiTheme="minorHAnsi" w:hAnsiTheme="minorHAnsi" w:cstheme="minorHAnsi"/>
                <w:szCs w:val="24"/>
                <w:lang w:val="en-GB" w:eastAsia="en-US"/>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2E02D5" w:rsidRPr="00BD2890" w14:paraId="7DF467A2" w14:textId="77777777" w:rsidTr="00F87C85">
              <w:trPr>
                <w:trHeight w:val="1066"/>
              </w:trPr>
              <w:tc>
                <w:tcPr>
                  <w:tcW w:w="751" w:type="pct"/>
                  <w:tcBorders>
                    <w:top w:val="dashed" w:sz="4" w:space="0" w:color="auto"/>
                  </w:tcBorders>
                  <w:shd w:val="clear" w:color="auto" w:fill="FFFFFF" w:themeFill="background1"/>
                  <w:vAlign w:val="center"/>
                </w:tcPr>
                <w:p w14:paraId="6D5DBE0D" w14:textId="77777777" w:rsidR="002E02D5" w:rsidRPr="00BD2890" w:rsidRDefault="00637735" w:rsidP="002E02D5">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70B3FA3E" wp14:editId="43941F93">
                        <wp:extent cx="526415" cy="595630"/>
                        <wp:effectExtent l="0" t="0" r="6985" b="0"/>
                        <wp:docPr id="224" name="Picture 224"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4050FC86" w14:textId="77777777" w:rsidR="002E02D5" w:rsidRPr="00BD2890" w:rsidRDefault="002E02D5" w:rsidP="002E02D5">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2E02D5" w:rsidRPr="00BD2890" w14:paraId="443154D8" w14:textId="77777777" w:rsidTr="00F87C85">
              <w:tc>
                <w:tcPr>
                  <w:tcW w:w="5000" w:type="pct"/>
                  <w:gridSpan w:val="2"/>
                  <w:tcBorders>
                    <w:top w:val="nil"/>
                    <w:bottom w:val="dashed" w:sz="4" w:space="0" w:color="auto"/>
                  </w:tcBorders>
                  <w:shd w:val="clear" w:color="auto" w:fill="FFFFFF" w:themeFill="background1"/>
                </w:tcPr>
                <w:p w14:paraId="2438B295" w14:textId="77777777" w:rsidR="002E02D5" w:rsidRPr="00BD2890" w:rsidRDefault="002E02D5" w:rsidP="002E02D5">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It is essential that all healthcare providers follow universal precautions when drawing or taking blood from any patient for any reason.</w:t>
                  </w:r>
                </w:p>
                <w:p w14:paraId="2E27B401" w14:textId="77777777" w:rsidR="002E02D5" w:rsidRPr="00BD2890" w:rsidRDefault="002E02D5" w:rsidP="002E02D5">
                  <w:pPr>
                    <w:pStyle w:val="ListBullet"/>
                    <w:ind w:left="360"/>
                    <w:rPr>
                      <w:rFonts w:asciiTheme="minorHAnsi" w:hAnsiTheme="minorHAnsi" w:cstheme="minorHAnsi"/>
                      <w:szCs w:val="24"/>
                      <w:lang w:val="en-GB" w:eastAsia="en-US"/>
                    </w:rPr>
                  </w:pPr>
                </w:p>
              </w:tc>
            </w:tr>
          </w:tbl>
          <w:p w14:paraId="3390AB13" w14:textId="77777777" w:rsidR="002E02D5" w:rsidRPr="00BD2890" w:rsidRDefault="002E02D5" w:rsidP="00875B5D">
            <w:pPr>
              <w:pStyle w:val="ListBullet"/>
              <w:rPr>
                <w:rFonts w:asciiTheme="minorHAnsi" w:hAnsiTheme="minorHAnsi" w:cstheme="minorHAnsi"/>
                <w:szCs w:val="24"/>
                <w:lang w:val="en-GB" w:eastAsia="en-US"/>
              </w:rPr>
            </w:pPr>
          </w:p>
        </w:tc>
      </w:tr>
    </w:tbl>
    <w:p w14:paraId="242C970D" w14:textId="77777777" w:rsidR="00430A9F" w:rsidRPr="00BD2890" w:rsidRDefault="00430A9F" w:rsidP="00430A9F">
      <w:pPr>
        <w:rPr>
          <w:rFonts w:asciiTheme="minorHAnsi" w:hAnsiTheme="minorHAnsi" w:cstheme="minorHAnsi"/>
          <w:lang w:val="en-GB"/>
        </w:rPr>
      </w:pPr>
    </w:p>
    <w:p w14:paraId="5DAB9281" w14:textId="77777777" w:rsidR="00550852" w:rsidRPr="00BD2890" w:rsidRDefault="00550852" w:rsidP="00550852">
      <w:pPr>
        <w:rPr>
          <w:rFonts w:asciiTheme="minorHAnsi" w:hAnsiTheme="minorHAnsi" w:cstheme="minorHAnsi"/>
          <w:b/>
          <w:lang w:val="en-GB"/>
        </w:rPr>
      </w:pPr>
      <w:bookmarkStart w:id="23" w:name="_Toc368916287"/>
    </w:p>
    <w:bookmarkEnd w:id="23"/>
    <w:p w14:paraId="1A205554" w14:textId="77777777" w:rsidR="00430A9F" w:rsidRPr="00BD2890" w:rsidRDefault="00430A9F" w:rsidP="00430A9F">
      <w:pPr>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30A9F" w:rsidRPr="00BD2890" w14:paraId="1FF4649D" w14:textId="77777777" w:rsidTr="00875B5D">
        <w:trPr>
          <w:trHeight w:val="20"/>
        </w:trPr>
        <w:tc>
          <w:tcPr>
            <w:tcW w:w="869" w:type="pct"/>
            <w:tcBorders>
              <w:top w:val="dashed" w:sz="4" w:space="0" w:color="auto"/>
            </w:tcBorders>
            <w:shd w:val="clear" w:color="auto" w:fill="D9D9D9"/>
            <w:vAlign w:val="center"/>
          </w:tcPr>
          <w:p w14:paraId="657631A8" w14:textId="77777777" w:rsidR="00430A9F" w:rsidRPr="00BD2890" w:rsidRDefault="00637735" w:rsidP="00875B5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248C1868" wp14:editId="2D9104A1">
                  <wp:extent cx="637540" cy="692785"/>
                  <wp:effectExtent l="0" t="0" r="0" b="0"/>
                  <wp:docPr id="8"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16EEA47E"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1D56A493" w14:textId="50369A38" w:rsidR="00430A9F"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BD2890" w:rsidRPr="00BD2890">
              <w:rPr>
                <w:rFonts w:asciiTheme="minorHAnsi" w:hAnsiTheme="minorHAnsi" w:cstheme="minorHAnsi"/>
                <w:bCs/>
                <w:lang w:val="en-GB"/>
              </w:rPr>
              <w:t>26</w:t>
            </w:r>
            <w:r w:rsidRPr="00BD2890">
              <w:rPr>
                <w:rFonts w:asciiTheme="minorHAnsi" w:hAnsiTheme="minorHAnsi" w:cstheme="minorHAnsi"/>
                <w:bCs/>
                <w:lang w:val="en-GB"/>
              </w:rPr>
              <w:t>–</w:t>
            </w:r>
            <w:r w:rsidR="00BD2890" w:rsidRPr="00BD2890">
              <w:rPr>
                <w:rFonts w:asciiTheme="minorHAnsi" w:hAnsiTheme="minorHAnsi" w:cstheme="minorHAnsi"/>
                <w:bCs/>
                <w:lang w:val="en-GB"/>
              </w:rPr>
              <w:t>39</w:t>
            </w:r>
          </w:p>
        </w:tc>
      </w:tr>
      <w:tr w:rsidR="00430A9F" w:rsidRPr="00BD2890" w14:paraId="29DCC462" w14:textId="77777777" w:rsidTr="00875B5D">
        <w:trPr>
          <w:trHeight w:val="20"/>
        </w:trPr>
        <w:tc>
          <w:tcPr>
            <w:tcW w:w="869" w:type="pct"/>
            <w:shd w:val="clear" w:color="auto" w:fill="D9D9D9"/>
          </w:tcPr>
          <w:p w14:paraId="7DC490E8" w14:textId="77777777" w:rsidR="00430A9F" w:rsidRPr="00BD2890" w:rsidRDefault="00EA765D" w:rsidP="00875B5D">
            <w:pPr>
              <w:rPr>
                <w:rFonts w:asciiTheme="minorHAnsi" w:hAnsiTheme="minorHAnsi" w:cstheme="minorHAnsi"/>
                <w:b/>
                <w:bCs/>
                <w:lang w:val="en-GB"/>
              </w:rPr>
            </w:pPr>
            <w:r w:rsidRPr="00BD2890">
              <w:rPr>
                <w:rFonts w:asciiTheme="minorHAnsi" w:eastAsia="Batang" w:hAnsiTheme="minorHAnsi" w:cstheme="minorHAnsi"/>
                <w:b/>
                <w:bCs/>
                <w:lang w:val="en-GB"/>
              </w:rPr>
              <w:t>Step 7</w:t>
            </w:r>
            <w:r w:rsidR="00430A9F" w:rsidRPr="00BD2890">
              <w:rPr>
                <w:rFonts w:asciiTheme="minorHAnsi" w:eastAsia="Batang" w:hAnsiTheme="minorHAnsi" w:cstheme="minorHAnsi"/>
                <w:b/>
                <w:bCs/>
                <w:lang w:val="en-GB"/>
              </w:rPr>
              <w:t>:</w:t>
            </w:r>
          </w:p>
        </w:tc>
        <w:tc>
          <w:tcPr>
            <w:tcW w:w="4131" w:type="pct"/>
            <w:shd w:val="clear" w:color="auto" w:fill="D9D9D9"/>
          </w:tcPr>
          <w:p w14:paraId="67779EE8" w14:textId="77777777" w:rsidR="006C7F02" w:rsidRPr="00BD2890" w:rsidRDefault="006C7F02" w:rsidP="006C7F02">
            <w:pPr>
              <w:rPr>
                <w:rFonts w:asciiTheme="minorHAnsi" w:hAnsiTheme="minorHAnsi" w:cstheme="minorHAnsi"/>
                <w:b/>
                <w:lang w:val="en-GB"/>
              </w:rPr>
            </w:pPr>
            <w:r w:rsidRPr="00BD2890">
              <w:rPr>
                <w:rFonts w:asciiTheme="minorHAnsi" w:hAnsiTheme="minorHAnsi" w:cstheme="minorHAnsi"/>
                <w:b/>
                <w:lang w:val="en-GB"/>
              </w:rPr>
              <w:t>Procedure for DBS Blood Sample Collection</w:t>
            </w:r>
          </w:p>
          <w:p w14:paraId="78F8051F" w14:textId="77777777"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Summarize the entire procedure by explaining that with DBS testing</w:t>
            </w:r>
            <w:r w:rsidR="001D4FC6" w:rsidRPr="00BD2890">
              <w:rPr>
                <w:rFonts w:asciiTheme="minorHAnsi" w:hAnsiTheme="minorHAnsi" w:cstheme="minorHAnsi"/>
                <w:szCs w:val="24"/>
                <w:lang w:val="en-GB" w:eastAsia="en-US"/>
              </w:rPr>
              <w:t>,</w:t>
            </w:r>
            <w:r w:rsidRPr="00BD2890">
              <w:rPr>
                <w:rFonts w:asciiTheme="minorHAnsi" w:hAnsiTheme="minorHAnsi" w:cstheme="minorHAnsi"/>
                <w:szCs w:val="24"/>
                <w:lang w:val="en-GB" w:eastAsia="en-US"/>
              </w:rPr>
              <w:t xml:space="preserve"> whole blood is collected onto filter paper and dried (rather than sending tubes of blood to the laboratory).  </w:t>
            </w:r>
          </w:p>
          <w:p w14:paraId="5DE96561" w14:textId="77777777" w:rsidR="00F96402" w:rsidRPr="00BD2890" w:rsidRDefault="00F96402" w:rsidP="00875B5D">
            <w:pPr>
              <w:pStyle w:val="ListBullet"/>
              <w:rPr>
                <w:rFonts w:asciiTheme="minorHAnsi" w:hAnsiTheme="minorHAnsi" w:cstheme="minorHAnsi"/>
                <w:szCs w:val="24"/>
                <w:lang w:val="en-GB" w:eastAsia="en-US"/>
              </w:rPr>
            </w:pPr>
          </w:p>
          <w:p w14:paraId="5DE32276" w14:textId="77777777" w:rsidR="00430A9F" w:rsidRPr="00BD2890" w:rsidRDefault="00F96402"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There are a total of 9 steps in the procedure for DBS sample collection – Refer to slide set and Appendix 4E.  G</w:t>
            </w:r>
            <w:r w:rsidR="00430A9F" w:rsidRPr="00BD2890">
              <w:rPr>
                <w:rFonts w:asciiTheme="minorHAnsi" w:hAnsiTheme="minorHAnsi" w:cstheme="minorHAnsi"/>
                <w:szCs w:val="24"/>
                <w:lang w:val="en-GB" w:eastAsia="en-US"/>
              </w:rPr>
              <w:t>o through the steps one-by-one, showing the slides with photographs as you go along.</w:t>
            </w:r>
          </w:p>
          <w:p w14:paraId="6DADFC1B" w14:textId="77777777" w:rsidR="00430A9F" w:rsidRPr="00BD2890" w:rsidRDefault="00430A9F" w:rsidP="00875B5D">
            <w:pPr>
              <w:pStyle w:val="ListBullet"/>
              <w:rPr>
                <w:rFonts w:asciiTheme="minorHAnsi" w:hAnsiTheme="minorHAnsi" w:cstheme="minorHAnsi"/>
                <w:szCs w:val="24"/>
                <w:lang w:val="en-GB" w:eastAsia="en-US"/>
              </w:rPr>
            </w:pPr>
          </w:p>
          <w:p w14:paraId="46AD7F96" w14:textId="77777777" w:rsidR="00430A9F" w:rsidRPr="00BD2890" w:rsidRDefault="00F96402"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Be sure to show the</w:t>
            </w:r>
            <w:r w:rsidR="00430A9F" w:rsidRPr="00BD2890">
              <w:rPr>
                <w:rFonts w:asciiTheme="minorHAnsi" w:hAnsiTheme="minorHAnsi" w:cstheme="minorHAnsi"/>
                <w:szCs w:val="24"/>
                <w:lang w:val="en-GB" w:eastAsia="en-US"/>
              </w:rPr>
              <w:t xml:space="preserve"> DBS supplies, including DBS card, used at each step </w:t>
            </w:r>
            <w:r w:rsidR="00051AD5" w:rsidRPr="00BD2890">
              <w:rPr>
                <w:rFonts w:asciiTheme="minorHAnsi" w:hAnsiTheme="minorHAnsi" w:cstheme="minorHAnsi"/>
                <w:szCs w:val="24"/>
                <w:lang w:val="en-GB" w:eastAsia="en-US"/>
              </w:rPr>
              <w:t xml:space="preserve">as </w:t>
            </w:r>
            <w:r w:rsidR="00430A9F" w:rsidRPr="00BD2890">
              <w:rPr>
                <w:rFonts w:asciiTheme="minorHAnsi" w:hAnsiTheme="minorHAnsi" w:cstheme="minorHAnsi"/>
                <w:szCs w:val="24"/>
                <w:lang w:val="en-GB" w:eastAsia="en-US"/>
              </w:rPr>
              <w:t>visual aids. If possible, use a doll or a model to demonstrate the positioning of the infant.</w:t>
            </w:r>
          </w:p>
          <w:p w14:paraId="09046700" w14:textId="77777777" w:rsidR="00430A9F" w:rsidRPr="00BD2890" w:rsidRDefault="00430A9F" w:rsidP="00875B5D">
            <w:pPr>
              <w:pStyle w:val="ListBullet"/>
              <w:rPr>
                <w:rFonts w:asciiTheme="minorHAnsi" w:hAnsiTheme="minorHAnsi" w:cstheme="minorHAnsi"/>
                <w:szCs w:val="24"/>
                <w:lang w:val="en-GB" w:eastAsia="en-US"/>
              </w:rPr>
            </w:pPr>
          </w:p>
          <w:p w14:paraId="7772EA78" w14:textId="77777777" w:rsidR="00C552D5" w:rsidRPr="00BD2890" w:rsidRDefault="00C552D5" w:rsidP="00875B5D">
            <w:pPr>
              <w:pStyle w:val="ListBullet"/>
              <w:rPr>
                <w:rFonts w:asciiTheme="minorHAnsi" w:hAnsiTheme="minorHAnsi" w:cstheme="minorHAnsi"/>
              </w:rPr>
            </w:pPr>
            <w:r w:rsidRPr="00BD2890">
              <w:rPr>
                <w:rFonts w:asciiTheme="minorHAnsi" w:hAnsiTheme="minorHAnsi" w:cstheme="minorHAnsi"/>
                <w:szCs w:val="24"/>
                <w:lang w:val="en-GB" w:eastAsia="en-US"/>
              </w:rPr>
              <w:t xml:space="preserve">Note: Appendix 4E is also available at: </w:t>
            </w:r>
            <w:hyperlink r:id="rId17" w:history="1">
              <w:r w:rsidRPr="00BD2890">
                <w:rPr>
                  <w:rStyle w:val="Hyperlink"/>
                  <w:rFonts w:asciiTheme="minorHAnsi" w:eastAsia="Batang" w:hAnsiTheme="minorHAnsi" w:cstheme="minorHAnsi"/>
                </w:rPr>
                <w:t>https://www.childrenandaids.org/HEI_Toolkit</w:t>
              </w:r>
            </w:hyperlink>
          </w:p>
          <w:p w14:paraId="4514A7FF" w14:textId="77777777" w:rsidR="00C552D5" w:rsidRPr="00BD2890" w:rsidRDefault="00C552D5" w:rsidP="00875B5D">
            <w:pPr>
              <w:pStyle w:val="ListBullet"/>
            </w:pPr>
          </w:p>
          <w:p w14:paraId="08F025BF" w14:textId="0E9A0092"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Give participants an opportunity to ask questions.</w:t>
            </w:r>
          </w:p>
          <w:p w14:paraId="7FE4D372" w14:textId="77777777" w:rsidR="00F87C85" w:rsidRPr="00BD2890" w:rsidRDefault="00F87C85" w:rsidP="00875B5D">
            <w:pPr>
              <w:pStyle w:val="ListBullet"/>
              <w:rPr>
                <w:rFonts w:asciiTheme="minorHAnsi" w:hAnsiTheme="minorHAnsi" w:cstheme="minorHAnsi"/>
                <w:szCs w:val="24"/>
                <w:lang w:val="en-GB" w:eastAsia="en-US"/>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F87C85" w:rsidRPr="00BD2890" w14:paraId="07D7A0D6" w14:textId="77777777" w:rsidTr="00F87C85">
              <w:trPr>
                <w:trHeight w:val="1066"/>
              </w:trPr>
              <w:tc>
                <w:tcPr>
                  <w:tcW w:w="751" w:type="pct"/>
                  <w:tcBorders>
                    <w:top w:val="dashed" w:sz="4" w:space="0" w:color="auto"/>
                  </w:tcBorders>
                  <w:shd w:val="clear" w:color="auto" w:fill="FFFFFF" w:themeFill="background1"/>
                  <w:vAlign w:val="center"/>
                </w:tcPr>
                <w:p w14:paraId="0890AC10" w14:textId="77777777" w:rsidR="00F87C85" w:rsidRPr="00BD2890" w:rsidRDefault="00637735" w:rsidP="00F87C85">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2F6B6CD4" wp14:editId="473AE0C6">
                        <wp:extent cx="526415" cy="595630"/>
                        <wp:effectExtent l="0" t="0" r="6985" b="0"/>
                        <wp:docPr id="31" name="Picture 31"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312587CD" w14:textId="77777777" w:rsidR="00F87C85" w:rsidRPr="00BD2890" w:rsidRDefault="00F87C85" w:rsidP="00F87C85">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F87C85" w:rsidRPr="00BD2890" w14:paraId="7EA5A0D1" w14:textId="77777777" w:rsidTr="00F87C85">
              <w:tc>
                <w:tcPr>
                  <w:tcW w:w="5000" w:type="pct"/>
                  <w:gridSpan w:val="2"/>
                  <w:tcBorders>
                    <w:top w:val="nil"/>
                    <w:bottom w:val="dashed" w:sz="4" w:space="0" w:color="auto"/>
                  </w:tcBorders>
                  <w:shd w:val="clear" w:color="auto" w:fill="FFFFFF" w:themeFill="background1"/>
                </w:tcPr>
                <w:p w14:paraId="7641F1A7" w14:textId="77777777" w:rsidR="00F87C85" w:rsidRPr="00BD2890" w:rsidRDefault="00F87C85" w:rsidP="00F87C85">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The 9 steps in the procedure for DBS sample collection are should be followed for every patient (a standard operating procedure).  You can post the DBS collection poster (Appendix 4E) in your clinic to help all providers remember the steps in DBS collection.  </w:t>
                  </w:r>
                </w:p>
                <w:p w14:paraId="5AE0918C" w14:textId="77777777" w:rsidR="00F87C85" w:rsidRPr="00BD2890" w:rsidRDefault="00F87C85" w:rsidP="00F87C85">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Participants are responsible for learning these steps and following them exactly. In the beginning, they may need to refer to their Participant Manuals when collecting DBS specimens to ensure that they don’t miss any steps. </w:t>
                  </w:r>
                </w:p>
                <w:p w14:paraId="743C87B1" w14:textId="77777777" w:rsidR="00F87C85" w:rsidRPr="00BD2890" w:rsidRDefault="00F87C85" w:rsidP="00F87C85">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Even a healthcare provider who is expert at these steps should take the time to review them every now and again to ensure he/she is not forgetting anything. Missed steps lead to incomplete paperwork or improperly collected specimens, which means delayed results.</w:t>
                  </w:r>
                </w:p>
                <w:p w14:paraId="512E775A" w14:textId="77777777" w:rsidR="00F87C85" w:rsidRPr="00BD2890" w:rsidRDefault="00F87C85" w:rsidP="00F87C85">
                  <w:pPr>
                    <w:pStyle w:val="ListBullet"/>
                    <w:ind w:left="360"/>
                    <w:rPr>
                      <w:rFonts w:asciiTheme="minorHAnsi" w:hAnsiTheme="minorHAnsi" w:cstheme="minorHAnsi"/>
                      <w:szCs w:val="24"/>
                      <w:lang w:val="en-GB" w:eastAsia="en-US"/>
                    </w:rPr>
                  </w:pPr>
                </w:p>
              </w:tc>
            </w:tr>
          </w:tbl>
          <w:p w14:paraId="33176C0F" w14:textId="77777777" w:rsidR="00F87C85" w:rsidRPr="00BD2890" w:rsidRDefault="00F87C85" w:rsidP="00875B5D">
            <w:pPr>
              <w:pStyle w:val="ListBullet"/>
              <w:rPr>
                <w:rFonts w:asciiTheme="minorHAnsi" w:hAnsiTheme="minorHAnsi" w:cstheme="minorHAnsi"/>
                <w:szCs w:val="24"/>
                <w:lang w:val="en-GB" w:eastAsia="en-US"/>
              </w:rPr>
            </w:pPr>
          </w:p>
          <w:p w14:paraId="2499584A" w14:textId="77777777" w:rsidR="00430A9F" w:rsidRPr="00BD2890" w:rsidRDefault="00430A9F" w:rsidP="00875B5D">
            <w:pPr>
              <w:pStyle w:val="ListBullet"/>
              <w:rPr>
                <w:rFonts w:asciiTheme="minorHAnsi" w:hAnsiTheme="minorHAnsi" w:cstheme="minorHAnsi"/>
                <w:szCs w:val="24"/>
                <w:lang w:val="en-GB" w:eastAsia="en-US"/>
              </w:rPr>
            </w:pPr>
          </w:p>
        </w:tc>
      </w:tr>
    </w:tbl>
    <w:p w14:paraId="1566B19B" w14:textId="74222242" w:rsidR="004C76F0" w:rsidRPr="00BD2890" w:rsidRDefault="004C76F0" w:rsidP="00430A9F">
      <w:pPr>
        <w:rPr>
          <w:rFonts w:asciiTheme="minorHAnsi" w:hAnsiTheme="minorHAnsi" w:cstheme="minorHAnsi"/>
          <w:lang w:val="en-GB"/>
        </w:rPr>
      </w:pPr>
    </w:p>
    <w:p w14:paraId="5C89259A" w14:textId="77777777" w:rsidR="004C76F0" w:rsidRPr="00BD2890" w:rsidRDefault="004C76F0">
      <w:pPr>
        <w:rPr>
          <w:rFonts w:asciiTheme="minorHAnsi" w:hAnsiTheme="minorHAnsi" w:cstheme="minorHAnsi"/>
          <w:lang w:val="en-GB"/>
        </w:rPr>
      </w:pPr>
      <w:r w:rsidRPr="00BD2890">
        <w:rPr>
          <w:rFonts w:asciiTheme="minorHAnsi" w:hAnsiTheme="minorHAnsi" w:cstheme="minorHAnsi"/>
          <w:lang w:val="en-GB"/>
        </w:rPr>
        <w:br w:type="page"/>
      </w:r>
    </w:p>
    <w:p w14:paraId="709A8D0D" w14:textId="77777777" w:rsidR="00430A9F" w:rsidRPr="00BD2890" w:rsidRDefault="00430A9F" w:rsidP="00430A9F">
      <w:pPr>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30A9F" w:rsidRPr="00BD2890" w14:paraId="56C882CD" w14:textId="77777777" w:rsidTr="0030559D">
        <w:trPr>
          <w:trHeight w:val="20"/>
        </w:trPr>
        <w:tc>
          <w:tcPr>
            <w:tcW w:w="869" w:type="pct"/>
            <w:tcBorders>
              <w:top w:val="dashed" w:sz="4" w:space="0" w:color="auto"/>
            </w:tcBorders>
            <w:shd w:val="clear" w:color="auto" w:fill="D9D9D9"/>
            <w:vAlign w:val="center"/>
          </w:tcPr>
          <w:p w14:paraId="1FB83E29" w14:textId="77777777" w:rsidR="00430A9F" w:rsidRPr="00BD2890" w:rsidRDefault="00637735" w:rsidP="00875B5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38CDEB04" wp14:editId="4EBDBF2F">
                  <wp:extent cx="637540" cy="692785"/>
                  <wp:effectExtent l="0" t="0" r="0" b="0"/>
                  <wp:docPr id="13"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7EBACD33"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6C38B6C5" w14:textId="1D50B88D" w:rsidR="00430A9F"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BD2890" w:rsidRPr="00BD2890">
              <w:rPr>
                <w:rFonts w:asciiTheme="minorHAnsi" w:hAnsiTheme="minorHAnsi" w:cstheme="minorHAnsi"/>
                <w:bCs/>
                <w:lang w:val="en-GB"/>
              </w:rPr>
              <w:t>40</w:t>
            </w:r>
            <w:r w:rsidRPr="00BD2890">
              <w:rPr>
                <w:rFonts w:asciiTheme="minorHAnsi" w:hAnsiTheme="minorHAnsi" w:cstheme="minorHAnsi"/>
                <w:bCs/>
                <w:lang w:val="en-GB"/>
              </w:rPr>
              <w:t>–</w:t>
            </w:r>
            <w:r w:rsidR="00BD2890" w:rsidRPr="00BD2890">
              <w:rPr>
                <w:rFonts w:asciiTheme="minorHAnsi" w:hAnsiTheme="minorHAnsi" w:cstheme="minorHAnsi"/>
                <w:bCs/>
                <w:lang w:val="en-GB"/>
              </w:rPr>
              <w:t>46</w:t>
            </w:r>
          </w:p>
        </w:tc>
      </w:tr>
      <w:tr w:rsidR="00430A9F" w:rsidRPr="00BD2890" w14:paraId="26006B60" w14:textId="77777777" w:rsidTr="0030559D">
        <w:trPr>
          <w:trHeight w:val="20"/>
        </w:trPr>
        <w:tc>
          <w:tcPr>
            <w:tcW w:w="869" w:type="pct"/>
            <w:shd w:val="clear" w:color="auto" w:fill="D9D9D9"/>
          </w:tcPr>
          <w:p w14:paraId="654EC737" w14:textId="77777777" w:rsidR="00430A9F" w:rsidRPr="00BD2890" w:rsidRDefault="00EA765D" w:rsidP="00875B5D">
            <w:pPr>
              <w:rPr>
                <w:rFonts w:asciiTheme="minorHAnsi" w:hAnsiTheme="minorHAnsi" w:cstheme="minorHAnsi"/>
                <w:b/>
                <w:bCs/>
                <w:lang w:val="en-GB"/>
              </w:rPr>
            </w:pPr>
            <w:r w:rsidRPr="00BD2890">
              <w:rPr>
                <w:rFonts w:asciiTheme="minorHAnsi" w:eastAsia="Batang" w:hAnsiTheme="minorHAnsi" w:cstheme="minorHAnsi"/>
                <w:b/>
                <w:bCs/>
                <w:lang w:val="en-GB"/>
              </w:rPr>
              <w:t>Step 9</w:t>
            </w:r>
            <w:r w:rsidR="00430A9F" w:rsidRPr="00BD2890">
              <w:rPr>
                <w:rFonts w:asciiTheme="minorHAnsi" w:eastAsia="Batang" w:hAnsiTheme="minorHAnsi" w:cstheme="minorHAnsi"/>
                <w:b/>
                <w:bCs/>
                <w:lang w:val="en-GB"/>
              </w:rPr>
              <w:t>:</w:t>
            </w:r>
          </w:p>
        </w:tc>
        <w:tc>
          <w:tcPr>
            <w:tcW w:w="4131" w:type="pct"/>
            <w:shd w:val="clear" w:color="auto" w:fill="D9D9D9"/>
          </w:tcPr>
          <w:p w14:paraId="52C2D1C5" w14:textId="77777777" w:rsidR="00AD630B" w:rsidRPr="00BD2890" w:rsidRDefault="00AD630B" w:rsidP="00875B5D">
            <w:pPr>
              <w:pStyle w:val="ListBullet"/>
              <w:rPr>
                <w:rFonts w:asciiTheme="minorHAnsi" w:hAnsiTheme="minorHAnsi" w:cstheme="minorHAnsi"/>
                <w:szCs w:val="24"/>
                <w:lang w:val="en-GB" w:eastAsia="en-US"/>
              </w:rPr>
            </w:pPr>
            <w:r w:rsidRPr="00BD2890">
              <w:rPr>
                <w:rFonts w:asciiTheme="minorHAnsi" w:hAnsiTheme="minorHAnsi" w:cstheme="minorHAnsi"/>
                <w:b/>
                <w:szCs w:val="24"/>
                <w:lang w:val="en-GB"/>
              </w:rPr>
              <w:t>Drying and Packaging DBS for Transport to the Laboratory</w:t>
            </w:r>
            <w:r w:rsidRPr="00BD2890">
              <w:rPr>
                <w:rFonts w:asciiTheme="minorHAnsi" w:hAnsiTheme="minorHAnsi" w:cstheme="minorHAnsi"/>
                <w:szCs w:val="24"/>
                <w:lang w:val="en-GB" w:eastAsia="en-US"/>
              </w:rPr>
              <w:t xml:space="preserve"> </w:t>
            </w:r>
          </w:p>
          <w:p w14:paraId="1A3D7388" w14:textId="7E6D422B"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Explain the step</w:t>
            </w:r>
            <w:r w:rsidR="00F96402" w:rsidRPr="00BD2890">
              <w:rPr>
                <w:rFonts w:asciiTheme="minorHAnsi" w:hAnsiTheme="minorHAnsi" w:cstheme="minorHAnsi"/>
                <w:szCs w:val="24"/>
                <w:lang w:val="en-GB" w:eastAsia="en-US"/>
              </w:rPr>
              <w:t>s for drying, packing, labelling</w:t>
            </w:r>
            <w:r w:rsidRPr="00BD2890">
              <w:rPr>
                <w:rFonts w:asciiTheme="minorHAnsi" w:hAnsiTheme="minorHAnsi" w:cstheme="minorHAnsi"/>
                <w:szCs w:val="24"/>
                <w:lang w:val="en-GB" w:eastAsia="en-US"/>
              </w:rPr>
              <w:t>, and storing DBS specimens one-by-one.  Use the slide</w:t>
            </w:r>
            <w:r w:rsidR="003B2955" w:rsidRPr="00BD2890">
              <w:rPr>
                <w:rFonts w:asciiTheme="minorHAnsi" w:hAnsiTheme="minorHAnsi" w:cstheme="minorHAnsi"/>
                <w:szCs w:val="24"/>
                <w:lang w:val="en-GB" w:eastAsia="en-US"/>
              </w:rPr>
              <w:t>s</w:t>
            </w:r>
            <w:r w:rsidRPr="00BD2890">
              <w:rPr>
                <w:rFonts w:asciiTheme="minorHAnsi" w:hAnsiTheme="minorHAnsi" w:cstheme="minorHAnsi"/>
                <w:szCs w:val="24"/>
                <w:lang w:val="en-GB" w:eastAsia="en-US"/>
              </w:rPr>
              <w:t xml:space="preserve"> with photos</w:t>
            </w:r>
            <w:r w:rsidR="0030559D" w:rsidRPr="00BD2890">
              <w:rPr>
                <w:rFonts w:asciiTheme="minorHAnsi" w:hAnsiTheme="minorHAnsi" w:cstheme="minorHAnsi"/>
                <w:szCs w:val="24"/>
                <w:lang w:val="en-GB" w:eastAsia="en-US"/>
              </w:rPr>
              <w:t xml:space="preserve"> and Appendix 4F</w:t>
            </w:r>
            <w:r w:rsidRPr="00BD2890">
              <w:rPr>
                <w:rFonts w:asciiTheme="minorHAnsi" w:hAnsiTheme="minorHAnsi" w:cstheme="minorHAnsi"/>
                <w:szCs w:val="24"/>
                <w:lang w:val="en-GB" w:eastAsia="en-US"/>
              </w:rPr>
              <w:t xml:space="preserve"> to </w:t>
            </w:r>
            <w:r w:rsidR="00B02CDA" w:rsidRPr="00BD2890">
              <w:rPr>
                <w:rFonts w:asciiTheme="minorHAnsi" w:hAnsiTheme="minorHAnsi" w:cstheme="minorHAnsi"/>
                <w:szCs w:val="24"/>
                <w:lang w:val="en-GB" w:eastAsia="en-US"/>
              </w:rPr>
              <w:t xml:space="preserve">list the supplies needed and </w:t>
            </w:r>
            <w:r w:rsidRPr="00BD2890">
              <w:rPr>
                <w:rFonts w:asciiTheme="minorHAnsi" w:hAnsiTheme="minorHAnsi" w:cstheme="minorHAnsi"/>
                <w:szCs w:val="24"/>
                <w:lang w:val="en-GB" w:eastAsia="en-US"/>
              </w:rPr>
              <w:t>illustrate your explanation. Again, use your supplies and forms to demonstrate the process while you present the information.</w:t>
            </w:r>
          </w:p>
          <w:p w14:paraId="40906561" w14:textId="02C8A72E" w:rsidR="00C552D5" w:rsidRPr="00BD2890" w:rsidRDefault="00C552D5" w:rsidP="00875B5D">
            <w:pPr>
              <w:pStyle w:val="ListBullet"/>
              <w:rPr>
                <w:rFonts w:asciiTheme="minorHAnsi" w:hAnsiTheme="minorHAnsi" w:cstheme="minorHAnsi"/>
                <w:szCs w:val="24"/>
                <w:lang w:val="en-GB" w:eastAsia="en-US"/>
              </w:rPr>
            </w:pPr>
          </w:p>
          <w:p w14:paraId="66C2316D" w14:textId="25B16586" w:rsidR="00C552D5" w:rsidRPr="00BD2890" w:rsidRDefault="00C552D5"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Appendix 4F is also available at: </w:t>
            </w:r>
            <w:hyperlink r:id="rId18" w:history="1">
              <w:r w:rsidRPr="00BD2890">
                <w:rPr>
                  <w:rStyle w:val="Hyperlink"/>
                  <w:rFonts w:asciiTheme="minorHAnsi" w:eastAsia="Batang" w:hAnsiTheme="minorHAnsi" w:cstheme="minorHAnsi"/>
                </w:rPr>
                <w:t>https://www.childrenandaids.org/HEI_Toolkit</w:t>
              </w:r>
            </w:hyperlink>
          </w:p>
          <w:p w14:paraId="4285E71F" w14:textId="77777777" w:rsidR="00430A9F" w:rsidRPr="00BD2890" w:rsidRDefault="00430A9F" w:rsidP="00875B5D">
            <w:pPr>
              <w:pStyle w:val="ListBullet"/>
              <w:rPr>
                <w:rFonts w:asciiTheme="minorHAnsi" w:hAnsiTheme="minorHAnsi" w:cstheme="minorHAnsi"/>
                <w:szCs w:val="24"/>
                <w:lang w:val="en-GB" w:eastAsia="en-US"/>
              </w:rPr>
            </w:pPr>
          </w:p>
        </w:tc>
      </w:tr>
      <w:tr w:rsidR="0030559D" w:rsidRPr="00BD2890" w14:paraId="3A41BC2D" w14:textId="77777777" w:rsidTr="0030559D">
        <w:trPr>
          <w:trHeight w:val="20"/>
        </w:trPr>
        <w:tc>
          <w:tcPr>
            <w:tcW w:w="869" w:type="pct"/>
            <w:shd w:val="clear" w:color="auto" w:fill="D9D9D9"/>
          </w:tcPr>
          <w:p w14:paraId="792416EA" w14:textId="77777777" w:rsidR="0030559D" w:rsidRPr="00BD2890" w:rsidRDefault="0030559D" w:rsidP="00875B5D">
            <w:pPr>
              <w:rPr>
                <w:rFonts w:asciiTheme="minorHAnsi" w:eastAsia="Batang" w:hAnsiTheme="minorHAnsi" w:cstheme="minorHAnsi"/>
                <w:b/>
                <w:bCs/>
                <w:lang w:val="en-GB"/>
              </w:rPr>
            </w:pPr>
            <w:r w:rsidRPr="00BD2890">
              <w:rPr>
                <w:rFonts w:asciiTheme="minorHAnsi" w:eastAsia="Batang" w:hAnsiTheme="minorHAnsi" w:cstheme="minorHAnsi"/>
                <w:b/>
                <w:bCs/>
                <w:lang w:val="en-GB"/>
              </w:rPr>
              <w:t>Step 10:</w:t>
            </w:r>
          </w:p>
        </w:tc>
        <w:tc>
          <w:tcPr>
            <w:tcW w:w="4131" w:type="pct"/>
            <w:shd w:val="clear" w:color="auto" w:fill="D9D9D9"/>
          </w:tcPr>
          <w:p w14:paraId="7890156D" w14:textId="77777777" w:rsidR="0030559D" w:rsidRPr="00BD2890" w:rsidRDefault="0030559D"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Show participants how to complete the specimen delivery checklist (if not in the appendices, be sure to bring copies). </w:t>
            </w:r>
          </w:p>
          <w:p w14:paraId="4A92F1B4" w14:textId="77777777" w:rsidR="00F87C85" w:rsidRPr="00BD2890" w:rsidRDefault="00F87C85" w:rsidP="00875B5D">
            <w:pPr>
              <w:pStyle w:val="ListBullet"/>
              <w:rPr>
                <w:rFonts w:asciiTheme="minorHAnsi" w:hAnsiTheme="minorHAnsi" w:cstheme="minorHAnsi"/>
                <w:szCs w:val="24"/>
                <w:lang w:val="en-GB" w:eastAsia="en-US"/>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F87C85" w:rsidRPr="00BD2890" w14:paraId="30D451B6" w14:textId="77777777" w:rsidTr="00F87C85">
              <w:trPr>
                <w:trHeight w:val="1066"/>
              </w:trPr>
              <w:tc>
                <w:tcPr>
                  <w:tcW w:w="751" w:type="pct"/>
                  <w:tcBorders>
                    <w:top w:val="dashed" w:sz="4" w:space="0" w:color="auto"/>
                  </w:tcBorders>
                  <w:shd w:val="clear" w:color="auto" w:fill="FFFFFF" w:themeFill="background1"/>
                  <w:vAlign w:val="center"/>
                </w:tcPr>
                <w:p w14:paraId="024F7105" w14:textId="77777777" w:rsidR="00F87C85" w:rsidRPr="00BD2890" w:rsidRDefault="00637735" w:rsidP="00F87C85">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605C59E5" wp14:editId="51F18EA4">
                        <wp:extent cx="526415" cy="595630"/>
                        <wp:effectExtent l="0" t="0" r="6985" b="0"/>
                        <wp:docPr id="226" name="Picture 226"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3CAF6C23" w14:textId="77777777" w:rsidR="00F87C85" w:rsidRPr="00BD2890" w:rsidRDefault="00F87C85" w:rsidP="00F87C85">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F87C85" w:rsidRPr="00BD2890" w14:paraId="4688E71A" w14:textId="77777777" w:rsidTr="00F87C85">
              <w:tc>
                <w:tcPr>
                  <w:tcW w:w="5000" w:type="pct"/>
                  <w:gridSpan w:val="2"/>
                  <w:tcBorders>
                    <w:top w:val="nil"/>
                    <w:bottom w:val="dashed" w:sz="4" w:space="0" w:color="auto"/>
                  </w:tcBorders>
                  <w:shd w:val="clear" w:color="auto" w:fill="FFFFFF" w:themeFill="background1"/>
                </w:tcPr>
                <w:p w14:paraId="5C4F792C" w14:textId="77777777" w:rsidR="00F87C85" w:rsidRPr="00BD2890" w:rsidRDefault="00F87C85" w:rsidP="00F87C85">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Like the procedure for DBS Blood Sample Collection, drying, packing and sending the samples to the laboratory is also a standard procedure that needs to be followed in a set order. Participants will become familiar with the procedure after repetition.</w:t>
                  </w:r>
                </w:p>
                <w:p w14:paraId="6FE886D1" w14:textId="77777777" w:rsidR="00F87C85" w:rsidRPr="00BD2890" w:rsidRDefault="00F87C85" w:rsidP="00F87C85">
                  <w:pPr>
                    <w:pStyle w:val="ListBullet"/>
                    <w:ind w:left="360"/>
                    <w:rPr>
                      <w:rFonts w:asciiTheme="minorHAnsi" w:hAnsiTheme="minorHAnsi" w:cstheme="minorHAnsi"/>
                      <w:szCs w:val="24"/>
                      <w:lang w:val="en-GB" w:eastAsia="en-US"/>
                    </w:rPr>
                  </w:pPr>
                </w:p>
              </w:tc>
            </w:tr>
          </w:tbl>
          <w:p w14:paraId="0D16AEEF" w14:textId="77777777" w:rsidR="0030559D" w:rsidRPr="00BD2890" w:rsidRDefault="0030559D" w:rsidP="00875B5D">
            <w:pPr>
              <w:pStyle w:val="ListBullet"/>
              <w:rPr>
                <w:rFonts w:asciiTheme="minorHAnsi" w:hAnsiTheme="minorHAnsi" w:cstheme="minorHAnsi"/>
                <w:szCs w:val="24"/>
                <w:lang w:val="en-GB" w:eastAsia="en-US"/>
              </w:rPr>
            </w:pPr>
          </w:p>
        </w:tc>
      </w:tr>
    </w:tbl>
    <w:p w14:paraId="06DCCA6A" w14:textId="77777777" w:rsidR="00430A9F" w:rsidRPr="00BD2890" w:rsidRDefault="00430A9F" w:rsidP="00430A9F">
      <w:pPr>
        <w:rPr>
          <w:rFonts w:asciiTheme="minorHAnsi" w:hAnsiTheme="minorHAnsi" w:cstheme="minorHAnsi"/>
          <w:lang w:val="en-GB"/>
        </w:rPr>
      </w:pPr>
    </w:p>
    <w:p w14:paraId="5F4E0399" w14:textId="77777777" w:rsidR="00550852" w:rsidRPr="00BD2890" w:rsidRDefault="00550852" w:rsidP="00550852">
      <w:pPr>
        <w:rPr>
          <w:rFonts w:asciiTheme="minorHAnsi" w:hAnsiTheme="minorHAnsi" w:cstheme="minorHAnsi"/>
          <w:b/>
          <w:lang w:val="en-GB"/>
        </w:rPr>
      </w:pPr>
      <w:bookmarkStart w:id="24" w:name="_Toc368916289"/>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30A9F" w:rsidRPr="00BD2890" w14:paraId="6EA48DB3" w14:textId="77777777" w:rsidTr="00875B5D">
        <w:trPr>
          <w:trHeight w:val="20"/>
        </w:trPr>
        <w:tc>
          <w:tcPr>
            <w:tcW w:w="869" w:type="pct"/>
            <w:tcBorders>
              <w:top w:val="dashed" w:sz="4" w:space="0" w:color="auto"/>
            </w:tcBorders>
            <w:shd w:val="clear" w:color="auto" w:fill="D9D9D9"/>
            <w:vAlign w:val="center"/>
          </w:tcPr>
          <w:bookmarkEnd w:id="24"/>
          <w:p w14:paraId="4EECDC2C" w14:textId="77777777" w:rsidR="00430A9F" w:rsidRPr="00BD2890" w:rsidRDefault="00637735" w:rsidP="00875B5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3AFA0B5C" wp14:editId="2592A3D6">
                  <wp:extent cx="637540" cy="692785"/>
                  <wp:effectExtent l="0" t="0" r="0" b="0"/>
                  <wp:docPr id="15"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6D3EC7EA"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505882F3" w14:textId="2A856968" w:rsidR="00430A9F"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BD2890" w:rsidRPr="00BD2890">
              <w:rPr>
                <w:rFonts w:asciiTheme="minorHAnsi" w:hAnsiTheme="minorHAnsi" w:cstheme="minorHAnsi"/>
                <w:bCs/>
                <w:lang w:val="en-GB"/>
              </w:rPr>
              <w:t>47</w:t>
            </w:r>
            <w:r w:rsidRPr="00BD2890">
              <w:rPr>
                <w:rFonts w:asciiTheme="minorHAnsi" w:hAnsiTheme="minorHAnsi" w:cstheme="minorHAnsi"/>
                <w:bCs/>
                <w:lang w:val="en-GB"/>
              </w:rPr>
              <w:t>–</w:t>
            </w:r>
            <w:r w:rsidR="00BD2890" w:rsidRPr="00BD2890">
              <w:rPr>
                <w:rFonts w:asciiTheme="minorHAnsi" w:hAnsiTheme="minorHAnsi" w:cstheme="minorHAnsi"/>
                <w:bCs/>
                <w:lang w:val="en-GB"/>
              </w:rPr>
              <w:t>69</w:t>
            </w:r>
          </w:p>
        </w:tc>
      </w:tr>
      <w:tr w:rsidR="00430A9F" w:rsidRPr="00BD2890" w14:paraId="055927E0" w14:textId="77777777" w:rsidTr="00875B5D">
        <w:trPr>
          <w:trHeight w:val="20"/>
        </w:trPr>
        <w:tc>
          <w:tcPr>
            <w:tcW w:w="869" w:type="pct"/>
            <w:shd w:val="clear" w:color="auto" w:fill="D9D9D9"/>
          </w:tcPr>
          <w:p w14:paraId="39DCFBAC" w14:textId="77777777" w:rsidR="00430A9F" w:rsidRPr="00BD2890" w:rsidRDefault="00EA765D" w:rsidP="00875B5D">
            <w:pPr>
              <w:rPr>
                <w:rFonts w:asciiTheme="minorHAnsi" w:hAnsiTheme="minorHAnsi" w:cstheme="minorHAnsi"/>
                <w:b/>
                <w:bCs/>
                <w:lang w:val="en-GB"/>
              </w:rPr>
            </w:pPr>
            <w:r w:rsidRPr="00BD2890">
              <w:rPr>
                <w:rFonts w:asciiTheme="minorHAnsi" w:eastAsia="Batang" w:hAnsiTheme="minorHAnsi" w:cstheme="minorHAnsi"/>
                <w:b/>
                <w:bCs/>
                <w:lang w:val="en-GB"/>
              </w:rPr>
              <w:t xml:space="preserve">Step </w:t>
            </w:r>
            <w:r w:rsidR="00351453" w:rsidRPr="00BD2890">
              <w:rPr>
                <w:rFonts w:asciiTheme="minorHAnsi" w:eastAsia="Batang" w:hAnsiTheme="minorHAnsi" w:cstheme="minorHAnsi"/>
                <w:b/>
                <w:bCs/>
                <w:lang w:val="en-GB"/>
              </w:rPr>
              <w:t>13</w:t>
            </w:r>
            <w:r w:rsidR="00430A9F" w:rsidRPr="00BD2890">
              <w:rPr>
                <w:rFonts w:asciiTheme="minorHAnsi" w:eastAsia="Batang" w:hAnsiTheme="minorHAnsi" w:cstheme="minorHAnsi"/>
                <w:b/>
                <w:bCs/>
                <w:lang w:val="en-GB"/>
              </w:rPr>
              <w:t>:</w:t>
            </w:r>
          </w:p>
        </w:tc>
        <w:tc>
          <w:tcPr>
            <w:tcW w:w="4131" w:type="pct"/>
            <w:shd w:val="clear" w:color="auto" w:fill="D9D9D9"/>
          </w:tcPr>
          <w:p w14:paraId="6E3DF8FE" w14:textId="77777777" w:rsidR="00AD630B" w:rsidRPr="00BD2890" w:rsidRDefault="00AD630B" w:rsidP="0030559D">
            <w:pPr>
              <w:pStyle w:val="ListBullet"/>
              <w:rPr>
                <w:rFonts w:asciiTheme="minorHAnsi" w:hAnsiTheme="minorHAnsi" w:cstheme="minorHAnsi"/>
                <w:szCs w:val="24"/>
                <w:lang w:val="en-GB" w:eastAsia="en-US"/>
              </w:rPr>
            </w:pPr>
            <w:r w:rsidRPr="00BD2890">
              <w:rPr>
                <w:rFonts w:asciiTheme="minorHAnsi" w:hAnsiTheme="minorHAnsi" w:cstheme="minorHAnsi"/>
                <w:b/>
                <w:szCs w:val="24"/>
                <w:lang w:val="en-GB"/>
              </w:rPr>
              <w:t>Valid and Invalid DBS Specimens</w:t>
            </w:r>
            <w:r w:rsidRPr="00BD2890">
              <w:rPr>
                <w:rFonts w:asciiTheme="minorHAnsi" w:hAnsiTheme="minorHAnsi" w:cstheme="minorHAnsi"/>
                <w:szCs w:val="24"/>
                <w:lang w:val="en-GB" w:eastAsia="en-US"/>
              </w:rPr>
              <w:t xml:space="preserve"> </w:t>
            </w:r>
          </w:p>
          <w:p w14:paraId="6DAFC1D5" w14:textId="564D4ADE" w:rsidR="00BF3367" w:rsidRPr="00BD2890" w:rsidRDefault="00430A9F" w:rsidP="0030559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In this section participants will see examples of valid and invalid specimens. Trainers should</w:t>
            </w:r>
            <w:r w:rsidR="00FC63C6" w:rsidRPr="00BD2890">
              <w:rPr>
                <w:rFonts w:asciiTheme="minorHAnsi" w:hAnsiTheme="minorHAnsi" w:cstheme="minorHAnsi"/>
                <w:szCs w:val="24"/>
                <w:lang w:val="en-GB" w:eastAsia="en-US"/>
              </w:rPr>
              <w:t xml:space="preserve"> </w:t>
            </w:r>
            <w:r w:rsidR="0030559D" w:rsidRPr="00BD2890">
              <w:rPr>
                <w:rFonts w:asciiTheme="minorHAnsi" w:hAnsiTheme="minorHAnsi" w:cstheme="minorHAnsi"/>
                <w:szCs w:val="24"/>
                <w:lang w:val="en-GB" w:eastAsia="en-US"/>
              </w:rPr>
              <w:t>use the slide set to show examples of valid and invalid DBS specimens.</w:t>
            </w:r>
          </w:p>
          <w:p w14:paraId="0AAC0C1B" w14:textId="77777777" w:rsidR="00430A9F" w:rsidRPr="00BD2890" w:rsidRDefault="00430A9F" w:rsidP="00BF3367">
            <w:pPr>
              <w:pStyle w:val="ListBullet"/>
              <w:rPr>
                <w:rFonts w:asciiTheme="minorHAnsi" w:hAnsiTheme="minorHAnsi" w:cstheme="minorHAnsi"/>
                <w:lang w:val="en-GB"/>
              </w:rPr>
            </w:pPr>
          </w:p>
        </w:tc>
      </w:tr>
      <w:tr w:rsidR="00BF3367" w:rsidRPr="00BD2890" w14:paraId="39207402" w14:textId="77777777" w:rsidTr="00875B5D">
        <w:trPr>
          <w:trHeight w:val="20"/>
        </w:trPr>
        <w:tc>
          <w:tcPr>
            <w:tcW w:w="869" w:type="pct"/>
            <w:shd w:val="clear" w:color="auto" w:fill="D9D9D9"/>
          </w:tcPr>
          <w:p w14:paraId="485B7B77" w14:textId="77777777" w:rsidR="00BF3367" w:rsidRPr="00BD2890" w:rsidRDefault="00BF3367" w:rsidP="00875B5D">
            <w:pPr>
              <w:rPr>
                <w:rFonts w:asciiTheme="minorHAnsi" w:eastAsia="Batang" w:hAnsiTheme="minorHAnsi" w:cstheme="minorHAnsi"/>
                <w:b/>
                <w:bCs/>
                <w:lang w:val="en-GB"/>
              </w:rPr>
            </w:pPr>
            <w:r w:rsidRPr="00BD2890">
              <w:rPr>
                <w:rFonts w:asciiTheme="minorHAnsi" w:eastAsia="Batang" w:hAnsiTheme="minorHAnsi" w:cstheme="minorHAnsi"/>
                <w:b/>
                <w:bCs/>
                <w:lang w:val="en-GB"/>
              </w:rPr>
              <w:t xml:space="preserve">Step </w:t>
            </w:r>
            <w:r w:rsidR="00351453" w:rsidRPr="00BD2890">
              <w:rPr>
                <w:rFonts w:asciiTheme="minorHAnsi" w:eastAsia="Batang" w:hAnsiTheme="minorHAnsi" w:cstheme="minorHAnsi"/>
                <w:b/>
                <w:bCs/>
                <w:lang w:val="en-GB"/>
              </w:rPr>
              <w:t>14</w:t>
            </w:r>
            <w:r w:rsidRPr="00BD2890">
              <w:rPr>
                <w:rFonts w:asciiTheme="minorHAnsi" w:eastAsia="Batang" w:hAnsiTheme="minorHAnsi" w:cstheme="minorHAnsi"/>
                <w:b/>
                <w:bCs/>
                <w:lang w:val="en-GB"/>
              </w:rPr>
              <w:t>:</w:t>
            </w:r>
          </w:p>
        </w:tc>
        <w:tc>
          <w:tcPr>
            <w:tcW w:w="4131" w:type="pct"/>
            <w:shd w:val="clear" w:color="auto" w:fill="D9D9D9"/>
          </w:tcPr>
          <w:p w14:paraId="789C5BD2" w14:textId="77777777" w:rsidR="00BF3367" w:rsidRPr="00BD2890" w:rsidRDefault="0030559D" w:rsidP="00BF3367">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For the example of </w:t>
            </w:r>
            <w:r w:rsidR="00BF3367" w:rsidRPr="00BD2890">
              <w:rPr>
                <w:rFonts w:asciiTheme="minorHAnsi" w:hAnsiTheme="minorHAnsi" w:cstheme="minorHAnsi"/>
                <w:szCs w:val="24"/>
                <w:lang w:val="en-GB" w:eastAsia="en-US"/>
              </w:rPr>
              <w:t>invalid specimen</w:t>
            </w:r>
            <w:r w:rsidRPr="00BD2890">
              <w:rPr>
                <w:rFonts w:asciiTheme="minorHAnsi" w:hAnsiTheme="minorHAnsi" w:cstheme="minorHAnsi"/>
                <w:szCs w:val="24"/>
                <w:lang w:val="en-GB" w:eastAsia="en-US"/>
              </w:rPr>
              <w:t>s, a</w:t>
            </w:r>
            <w:r w:rsidR="00BF3367" w:rsidRPr="00BD2890">
              <w:rPr>
                <w:rFonts w:asciiTheme="minorHAnsi" w:hAnsiTheme="minorHAnsi" w:cstheme="minorHAnsi"/>
                <w:szCs w:val="24"/>
                <w:lang w:val="en-GB" w:eastAsia="en-US"/>
              </w:rPr>
              <w:t>sk participants:</w:t>
            </w:r>
          </w:p>
          <w:p w14:paraId="217B6E18" w14:textId="77777777" w:rsidR="00BF3367" w:rsidRPr="00BD2890" w:rsidRDefault="00BF3367" w:rsidP="00BF3367">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Why do you think the specimen is not acceptable?</w:t>
            </w:r>
          </w:p>
          <w:p w14:paraId="173B4A4A" w14:textId="77777777" w:rsidR="00BF3367" w:rsidRPr="00BD2890" w:rsidRDefault="00BF3367" w:rsidP="00BF3367">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What do you think could have happened to invalidate the specimen?</w:t>
            </w:r>
          </w:p>
          <w:p w14:paraId="589DBBDE" w14:textId="77777777" w:rsidR="00BF3367" w:rsidRPr="00BD2890" w:rsidRDefault="00BF3367" w:rsidP="00BF3367">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What procedures should have been followed to prevent this problem?</w:t>
            </w:r>
          </w:p>
          <w:p w14:paraId="363D1C53" w14:textId="30D8EE97" w:rsidR="00BF3367" w:rsidRPr="00BD2890" w:rsidRDefault="00BF3367" w:rsidP="00875B5D">
            <w:pPr>
              <w:pStyle w:val="ListBullet"/>
              <w:rPr>
                <w:rFonts w:asciiTheme="minorHAnsi" w:hAnsiTheme="minorHAnsi" w:cstheme="minorHAnsi"/>
                <w:szCs w:val="24"/>
                <w:lang w:val="en-GB" w:eastAsia="en-US"/>
              </w:rPr>
            </w:pPr>
          </w:p>
          <w:p w14:paraId="0D45EB01" w14:textId="11EFDF90" w:rsidR="00F34375" w:rsidRPr="00BD2890" w:rsidRDefault="00F34375" w:rsidP="00875B5D">
            <w:pPr>
              <w:pStyle w:val="ListBullet"/>
              <w:rPr>
                <w:rFonts w:ascii="Calibri" w:hAnsi="Calibri" w:cs="Calibri"/>
                <w:bCs/>
                <w:i/>
                <w:iCs/>
                <w:lang w:val="en-GB"/>
              </w:rPr>
            </w:pPr>
            <w:r w:rsidRPr="00BD2890">
              <w:rPr>
                <w:rFonts w:asciiTheme="minorHAnsi" w:hAnsiTheme="minorHAnsi" w:cstheme="minorHAnsi"/>
                <w:szCs w:val="24"/>
                <w:lang w:val="en-GB" w:eastAsia="en-US"/>
              </w:rPr>
              <w:t xml:space="preserve">Summarize using </w:t>
            </w:r>
            <w:r w:rsidRPr="00BD2890">
              <w:rPr>
                <w:rFonts w:ascii="Calibri" w:hAnsi="Calibri" w:cs="Calibri"/>
                <w:bCs/>
                <w:i/>
                <w:iCs/>
                <w:lang w:val="en-GB"/>
              </w:rPr>
              <w:t>Table 4.2.  Common DBS errors and how to prevent them.</w:t>
            </w:r>
          </w:p>
          <w:p w14:paraId="3A6040E6" w14:textId="77777777" w:rsidR="00F34375" w:rsidRPr="00BD2890" w:rsidRDefault="00F34375" w:rsidP="00875B5D">
            <w:pPr>
              <w:pStyle w:val="ListBullet"/>
              <w:rPr>
                <w:rFonts w:asciiTheme="minorHAnsi" w:hAnsiTheme="minorHAnsi" w:cstheme="minorHAnsi"/>
                <w:szCs w:val="24"/>
                <w:lang w:val="en-GB" w:eastAsia="en-US"/>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30559D" w:rsidRPr="00BD2890" w14:paraId="1EF52F31" w14:textId="77777777" w:rsidTr="00F87C85">
              <w:trPr>
                <w:trHeight w:val="1066"/>
              </w:trPr>
              <w:tc>
                <w:tcPr>
                  <w:tcW w:w="751" w:type="pct"/>
                  <w:tcBorders>
                    <w:top w:val="dashed" w:sz="4" w:space="0" w:color="auto"/>
                  </w:tcBorders>
                  <w:shd w:val="clear" w:color="auto" w:fill="FFFFFF" w:themeFill="background1"/>
                  <w:vAlign w:val="center"/>
                </w:tcPr>
                <w:p w14:paraId="61746C79" w14:textId="77777777" w:rsidR="0030559D" w:rsidRPr="00BD2890" w:rsidRDefault="00637735" w:rsidP="0030559D">
                  <w:pPr>
                    <w:rPr>
                      <w:rFonts w:asciiTheme="minorHAnsi" w:hAnsiTheme="minorHAnsi" w:cstheme="minorHAnsi"/>
                      <w:bCs/>
                      <w:lang w:val="en-GB"/>
                    </w:rPr>
                  </w:pPr>
                  <w:r w:rsidRPr="00BD2890">
                    <w:rPr>
                      <w:rFonts w:asciiTheme="minorHAnsi" w:hAnsiTheme="minorHAnsi" w:cstheme="minorHAnsi"/>
                      <w:noProof/>
                    </w:rPr>
                    <w:lastRenderedPageBreak/>
                    <w:drawing>
                      <wp:inline distT="0" distB="0" distL="0" distR="0" wp14:anchorId="05A4134D" wp14:editId="02851A30">
                        <wp:extent cx="526415" cy="595630"/>
                        <wp:effectExtent l="0" t="0" r="6985" b="0"/>
                        <wp:docPr id="227" name="Picture 227"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4A72535F" w14:textId="77777777" w:rsidR="0030559D" w:rsidRPr="00BD2890" w:rsidRDefault="0030559D" w:rsidP="0030559D">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30559D" w:rsidRPr="00BD2890" w14:paraId="62BC8809" w14:textId="77777777" w:rsidTr="00F87C85">
              <w:tc>
                <w:tcPr>
                  <w:tcW w:w="5000" w:type="pct"/>
                  <w:gridSpan w:val="2"/>
                  <w:tcBorders>
                    <w:top w:val="nil"/>
                    <w:bottom w:val="dashed" w:sz="4" w:space="0" w:color="auto"/>
                  </w:tcBorders>
                  <w:shd w:val="clear" w:color="auto" w:fill="FFFFFF" w:themeFill="background1"/>
                </w:tcPr>
                <w:p w14:paraId="3F202FCF" w14:textId="77777777" w:rsidR="0030559D" w:rsidRPr="00BD2890" w:rsidRDefault="0030559D" w:rsidP="0030559D">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It is important that specimens for DBS are correctly collected, dried and packaged.  Invalid specimens can result in laboratory errors or delays.</w:t>
                  </w:r>
                </w:p>
                <w:p w14:paraId="50D6FD34" w14:textId="77777777" w:rsidR="0030559D" w:rsidRPr="00BD2890" w:rsidRDefault="0030559D" w:rsidP="0030559D">
                  <w:pPr>
                    <w:pStyle w:val="ListBullet"/>
                    <w:ind w:left="360"/>
                    <w:rPr>
                      <w:rFonts w:asciiTheme="minorHAnsi" w:hAnsiTheme="minorHAnsi" w:cstheme="minorHAnsi"/>
                      <w:szCs w:val="24"/>
                      <w:lang w:val="en-GB" w:eastAsia="en-US"/>
                    </w:rPr>
                  </w:pPr>
                </w:p>
              </w:tc>
            </w:tr>
          </w:tbl>
          <w:p w14:paraId="75BB9A6E" w14:textId="77777777" w:rsidR="0030559D" w:rsidRPr="00BD2890" w:rsidRDefault="0030559D" w:rsidP="00875B5D">
            <w:pPr>
              <w:pStyle w:val="ListBullet"/>
              <w:rPr>
                <w:rFonts w:asciiTheme="minorHAnsi" w:hAnsiTheme="minorHAnsi" w:cstheme="minorHAnsi"/>
                <w:szCs w:val="24"/>
                <w:lang w:val="en-GB" w:eastAsia="en-US"/>
              </w:rPr>
            </w:pPr>
          </w:p>
        </w:tc>
      </w:tr>
    </w:tbl>
    <w:p w14:paraId="2D0F48EB" w14:textId="77777777" w:rsidR="00430A9F" w:rsidRPr="00BD2890" w:rsidRDefault="00430A9F" w:rsidP="00430A9F">
      <w:pPr>
        <w:rPr>
          <w:rFonts w:asciiTheme="minorHAnsi" w:hAnsiTheme="minorHAnsi" w:cstheme="minorHAnsi"/>
          <w:lang w:val="en-GB"/>
        </w:rPr>
      </w:pPr>
    </w:p>
    <w:p w14:paraId="3E6D3131" w14:textId="77777777" w:rsidR="00550852" w:rsidRPr="00BD2890" w:rsidRDefault="00550852" w:rsidP="00550852">
      <w:pPr>
        <w:rPr>
          <w:rFonts w:asciiTheme="minorHAnsi" w:hAnsiTheme="minorHAnsi" w:cstheme="minorHAnsi"/>
          <w:b/>
          <w:lang w:val="en-GB"/>
        </w:rPr>
      </w:pPr>
      <w:bookmarkStart w:id="25" w:name="_Toc368916290"/>
    </w:p>
    <w:bookmarkEnd w:id="25"/>
    <w:p w14:paraId="7E050C20" w14:textId="77777777" w:rsidR="00D6224D" w:rsidRPr="00BD2890" w:rsidRDefault="00D6224D" w:rsidP="00256AD8">
      <w:pPr>
        <w:pStyle w:val="ListBullet"/>
        <w:ind w:left="360"/>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30A9F" w:rsidRPr="00BD2890" w14:paraId="110070CB" w14:textId="77777777" w:rsidTr="00875B5D">
        <w:trPr>
          <w:trHeight w:val="20"/>
        </w:trPr>
        <w:tc>
          <w:tcPr>
            <w:tcW w:w="869" w:type="pct"/>
            <w:tcBorders>
              <w:top w:val="dashed" w:sz="4" w:space="0" w:color="auto"/>
            </w:tcBorders>
            <w:shd w:val="clear" w:color="auto" w:fill="D9D9D9"/>
            <w:vAlign w:val="center"/>
          </w:tcPr>
          <w:p w14:paraId="22AF13F9" w14:textId="77777777" w:rsidR="00430A9F" w:rsidRPr="00BD2890" w:rsidRDefault="001F4E8D" w:rsidP="00875B5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474A532B" wp14:editId="09656727">
                  <wp:extent cx="22860" cy="22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00637735" w:rsidRPr="00BD2890">
              <w:rPr>
                <w:rFonts w:asciiTheme="minorHAnsi" w:hAnsiTheme="minorHAnsi" w:cstheme="minorHAnsi"/>
                <w:noProof/>
              </w:rPr>
              <w:drawing>
                <wp:inline distT="0" distB="0" distL="0" distR="0" wp14:anchorId="1232F513" wp14:editId="47F08C54">
                  <wp:extent cx="637540" cy="692785"/>
                  <wp:effectExtent l="0" t="0" r="0" b="0"/>
                  <wp:docPr id="16"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04F3D1D2"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1610790C" w14:textId="259239EB" w:rsidR="00430A9F"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 </w:t>
            </w:r>
            <w:r w:rsidR="00E34762">
              <w:rPr>
                <w:rFonts w:asciiTheme="minorHAnsi" w:hAnsiTheme="minorHAnsi" w:cstheme="minorHAnsi"/>
                <w:bCs/>
                <w:lang w:val="en-GB"/>
              </w:rPr>
              <w:t>65</w:t>
            </w:r>
          </w:p>
        </w:tc>
      </w:tr>
      <w:tr w:rsidR="00430A9F" w:rsidRPr="00BD2890" w14:paraId="35826610" w14:textId="77777777" w:rsidTr="00875B5D">
        <w:trPr>
          <w:trHeight w:val="20"/>
        </w:trPr>
        <w:tc>
          <w:tcPr>
            <w:tcW w:w="869" w:type="pct"/>
            <w:shd w:val="clear" w:color="auto" w:fill="D9D9D9"/>
          </w:tcPr>
          <w:p w14:paraId="58F3CE65" w14:textId="77777777" w:rsidR="00430A9F" w:rsidRPr="00BD2890" w:rsidRDefault="00351453" w:rsidP="00875B5D">
            <w:pPr>
              <w:rPr>
                <w:rFonts w:asciiTheme="minorHAnsi" w:hAnsiTheme="minorHAnsi" w:cstheme="minorHAnsi"/>
                <w:b/>
                <w:bCs/>
                <w:lang w:val="en-GB"/>
              </w:rPr>
            </w:pPr>
            <w:r w:rsidRPr="00BD2890">
              <w:rPr>
                <w:rFonts w:asciiTheme="minorHAnsi" w:eastAsia="Batang" w:hAnsiTheme="minorHAnsi" w:cstheme="minorHAnsi"/>
                <w:b/>
                <w:bCs/>
                <w:lang w:val="en-GB"/>
              </w:rPr>
              <w:t>Step 15</w:t>
            </w:r>
            <w:r w:rsidR="00430A9F" w:rsidRPr="00BD2890">
              <w:rPr>
                <w:rFonts w:asciiTheme="minorHAnsi" w:eastAsia="Batang" w:hAnsiTheme="minorHAnsi" w:cstheme="minorHAnsi"/>
                <w:b/>
                <w:bCs/>
                <w:lang w:val="en-GB"/>
              </w:rPr>
              <w:t>:</w:t>
            </w:r>
          </w:p>
        </w:tc>
        <w:tc>
          <w:tcPr>
            <w:tcW w:w="4131" w:type="pct"/>
            <w:shd w:val="clear" w:color="auto" w:fill="D9D9D9"/>
          </w:tcPr>
          <w:p w14:paraId="54015EC5" w14:textId="77777777" w:rsidR="000F73A2" w:rsidRPr="00BD2890" w:rsidRDefault="000F73A2" w:rsidP="00875B5D">
            <w:pPr>
              <w:pStyle w:val="ListBullet"/>
              <w:rPr>
                <w:rFonts w:asciiTheme="minorHAnsi" w:hAnsiTheme="minorHAnsi" w:cstheme="minorHAnsi"/>
                <w:b/>
                <w:szCs w:val="24"/>
                <w:lang w:val="en-GB" w:eastAsia="en-US"/>
              </w:rPr>
            </w:pPr>
            <w:r w:rsidRPr="00BD2890">
              <w:rPr>
                <w:rFonts w:asciiTheme="minorHAnsi" w:hAnsiTheme="minorHAnsi" w:cstheme="minorHAnsi"/>
                <w:b/>
                <w:szCs w:val="24"/>
                <w:lang w:val="en-GB" w:eastAsia="en-US"/>
              </w:rPr>
              <w:t>Responsibilities of the Laboratory</w:t>
            </w:r>
          </w:p>
          <w:p w14:paraId="1C41F0CE" w14:textId="539D8508"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Briefly provide an overview of responsibilities of the local laboratory and where to send specimens.</w:t>
            </w:r>
          </w:p>
          <w:p w14:paraId="5D055919" w14:textId="77777777" w:rsidR="000F73A2" w:rsidRPr="00BD2890" w:rsidRDefault="000F73A2" w:rsidP="00875B5D">
            <w:pPr>
              <w:pStyle w:val="ListBullet"/>
              <w:rPr>
                <w:rFonts w:asciiTheme="minorHAnsi" w:hAnsiTheme="minorHAnsi" w:cstheme="minorHAnsi"/>
                <w:szCs w:val="24"/>
                <w:lang w:val="en-GB" w:eastAsia="en-US"/>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30559D" w:rsidRPr="00BD2890" w14:paraId="6A772A2C" w14:textId="77777777" w:rsidTr="00F87C85">
              <w:trPr>
                <w:trHeight w:val="1066"/>
              </w:trPr>
              <w:tc>
                <w:tcPr>
                  <w:tcW w:w="751" w:type="pct"/>
                  <w:tcBorders>
                    <w:top w:val="dashed" w:sz="4" w:space="0" w:color="auto"/>
                  </w:tcBorders>
                  <w:shd w:val="clear" w:color="auto" w:fill="FFFFFF" w:themeFill="background1"/>
                  <w:vAlign w:val="center"/>
                </w:tcPr>
                <w:p w14:paraId="28BFC8D5" w14:textId="77777777" w:rsidR="0030559D" w:rsidRPr="00BD2890" w:rsidRDefault="00637735" w:rsidP="0030559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724455B8" wp14:editId="42996091">
                        <wp:extent cx="526415" cy="595630"/>
                        <wp:effectExtent l="0" t="0" r="6985" b="0"/>
                        <wp:docPr id="225" name="Picture 225"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60885D7B" w14:textId="77777777" w:rsidR="0030559D" w:rsidRPr="00BD2890" w:rsidRDefault="0030559D" w:rsidP="0030559D">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30559D" w:rsidRPr="00BD2890" w14:paraId="66B65613" w14:textId="77777777" w:rsidTr="00F87C85">
              <w:tc>
                <w:tcPr>
                  <w:tcW w:w="5000" w:type="pct"/>
                  <w:gridSpan w:val="2"/>
                  <w:tcBorders>
                    <w:top w:val="nil"/>
                    <w:bottom w:val="dashed" w:sz="4" w:space="0" w:color="auto"/>
                  </w:tcBorders>
                  <w:shd w:val="clear" w:color="auto" w:fill="FFFFFF" w:themeFill="background1"/>
                </w:tcPr>
                <w:p w14:paraId="7899C8CD" w14:textId="77777777" w:rsidR="0030559D" w:rsidRPr="00BD2890" w:rsidRDefault="0030559D" w:rsidP="0030559D">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It is important that healthcare providers understand the responsibilities of the laboratory staff as well as their own responsibilities.</w:t>
                  </w:r>
                </w:p>
                <w:p w14:paraId="3EB9531D" w14:textId="77777777" w:rsidR="0030559D" w:rsidRPr="00BD2890" w:rsidRDefault="0030559D" w:rsidP="0030559D">
                  <w:pPr>
                    <w:pStyle w:val="ListBullet"/>
                    <w:ind w:left="360"/>
                    <w:rPr>
                      <w:rFonts w:asciiTheme="minorHAnsi" w:hAnsiTheme="minorHAnsi" w:cstheme="minorHAnsi"/>
                      <w:szCs w:val="24"/>
                      <w:lang w:val="en-GB" w:eastAsia="en-US"/>
                    </w:rPr>
                  </w:pPr>
                </w:p>
              </w:tc>
            </w:tr>
          </w:tbl>
          <w:p w14:paraId="7C110F3C" w14:textId="77777777" w:rsidR="00430A9F" w:rsidRPr="00BD2890" w:rsidRDefault="00430A9F" w:rsidP="0030559D">
            <w:pPr>
              <w:jc w:val="both"/>
              <w:rPr>
                <w:rFonts w:asciiTheme="minorHAnsi" w:hAnsiTheme="minorHAnsi" w:cstheme="minorHAnsi"/>
                <w:lang w:val="en-GB"/>
              </w:rPr>
            </w:pPr>
          </w:p>
        </w:tc>
      </w:tr>
    </w:tbl>
    <w:p w14:paraId="669231A0" w14:textId="77777777" w:rsidR="00430A9F" w:rsidRPr="00BD2890" w:rsidRDefault="00430A9F" w:rsidP="00430A9F">
      <w:pPr>
        <w:rPr>
          <w:rFonts w:asciiTheme="minorHAnsi" w:hAnsiTheme="minorHAnsi" w:cstheme="minorHAnsi"/>
          <w:lang w:val="en-GB"/>
        </w:rPr>
      </w:pPr>
    </w:p>
    <w:p w14:paraId="1186C1B6" w14:textId="77777777" w:rsidR="00430A9F" w:rsidRPr="00BD2890" w:rsidRDefault="00430A9F" w:rsidP="00430A9F">
      <w:pPr>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30A9F" w:rsidRPr="00BD2890" w14:paraId="2CF67D58" w14:textId="77777777" w:rsidTr="00875B5D">
        <w:trPr>
          <w:trHeight w:val="20"/>
        </w:trPr>
        <w:tc>
          <w:tcPr>
            <w:tcW w:w="869" w:type="pct"/>
            <w:tcBorders>
              <w:top w:val="dashed" w:sz="4" w:space="0" w:color="auto"/>
            </w:tcBorders>
            <w:shd w:val="clear" w:color="auto" w:fill="D9D9D9"/>
            <w:vAlign w:val="center"/>
          </w:tcPr>
          <w:p w14:paraId="79C21CE2" w14:textId="77777777" w:rsidR="00430A9F" w:rsidRPr="00BD2890" w:rsidRDefault="00637735" w:rsidP="00875B5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111A63BC" wp14:editId="3C70DA98">
                  <wp:extent cx="637540" cy="692785"/>
                  <wp:effectExtent l="0" t="0" r="0" b="0"/>
                  <wp:docPr id="14"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200C992C"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3C69412F" w14:textId="1A8F57A1" w:rsidR="00430A9F"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E34762">
              <w:rPr>
                <w:rFonts w:asciiTheme="minorHAnsi" w:hAnsiTheme="minorHAnsi" w:cstheme="minorHAnsi"/>
                <w:bCs/>
                <w:lang w:val="en-GB"/>
              </w:rPr>
              <w:t>66</w:t>
            </w:r>
            <w:r w:rsidRPr="00BD2890">
              <w:rPr>
                <w:rFonts w:asciiTheme="minorHAnsi" w:hAnsiTheme="minorHAnsi" w:cstheme="minorHAnsi"/>
                <w:bCs/>
                <w:lang w:val="en-GB"/>
              </w:rPr>
              <w:t>–</w:t>
            </w:r>
            <w:r w:rsidR="00BD2890" w:rsidRPr="00BD2890">
              <w:rPr>
                <w:rFonts w:asciiTheme="minorHAnsi" w:hAnsiTheme="minorHAnsi" w:cstheme="minorHAnsi"/>
                <w:bCs/>
                <w:lang w:val="en-GB"/>
              </w:rPr>
              <w:t>7</w:t>
            </w:r>
            <w:r w:rsidR="00E34762">
              <w:rPr>
                <w:rFonts w:asciiTheme="minorHAnsi" w:hAnsiTheme="minorHAnsi" w:cstheme="minorHAnsi"/>
                <w:bCs/>
                <w:lang w:val="en-GB"/>
              </w:rPr>
              <w:t>5</w:t>
            </w:r>
          </w:p>
        </w:tc>
      </w:tr>
      <w:tr w:rsidR="00430A9F" w:rsidRPr="00BD2890" w14:paraId="7BA82157" w14:textId="77777777" w:rsidTr="00875B5D">
        <w:trPr>
          <w:trHeight w:val="20"/>
        </w:trPr>
        <w:tc>
          <w:tcPr>
            <w:tcW w:w="869" w:type="pct"/>
            <w:shd w:val="clear" w:color="auto" w:fill="D9D9D9"/>
          </w:tcPr>
          <w:p w14:paraId="07336793" w14:textId="77777777" w:rsidR="00430A9F" w:rsidRPr="00BD2890" w:rsidRDefault="00351453" w:rsidP="00875B5D">
            <w:pPr>
              <w:rPr>
                <w:rFonts w:asciiTheme="minorHAnsi" w:hAnsiTheme="minorHAnsi" w:cstheme="minorHAnsi"/>
                <w:b/>
                <w:bCs/>
                <w:lang w:val="en-GB"/>
              </w:rPr>
            </w:pPr>
            <w:r w:rsidRPr="00BD2890">
              <w:rPr>
                <w:rFonts w:asciiTheme="minorHAnsi" w:eastAsia="Batang" w:hAnsiTheme="minorHAnsi" w:cstheme="minorHAnsi"/>
                <w:b/>
                <w:bCs/>
                <w:lang w:val="en-GB"/>
              </w:rPr>
              <w:t>Step 16</w:t>
            </w:r>
            <w:r w:rsidR="00430A9F" w:rsidRPr="00BD2890">
              <w:rPr>
                <w:rFonts w:asciiTheme="minorHAnsi" w:eastAsia="Batang" w:hAnsiTheme="minorHAnsi" w:cstheme="minorHAnsi"/>
                <w:b/>
                <w:bCs/>
                <w:lang w:val="en-GB"/>
              </w:rPr>
              <w:t>:</w:t>
            </w:r>
          </w:p>
        </w:tc>
        <w:tc>
          <w:tcPr>
            <w:tcW w:w="4131" w:type="pct"/>
            <w:shd w:val="clear" w:color="auto" w:fill="D9D9D9"/>
          </w:tcPr>
          <w:p w14:paraId="76E716B1" w14:textId="77777777" w:rsidR="006C0B45" w:rsidRPr="00BD2890" w:rsidRDefault="006C0B45" w:rsidP="00875B5D">
            <w:pPr>
              <w:pStyle w:val="ListBullet"/>
              <w:rPr>
                <w:rFonts w:asciiTheme="minorHAnsi" w:hAnsiTheme="minorHAnsi" w:cstheme="minorHAnsi"/>
                <w:b/>
                <w:szCs w:val="24"/>
                <w:lang w:val="en-GB"/>
              </w:rPr>
            </w:pPr>
            <w:r w:rsidRPr="00BD2890">
              <w:rPr>
                <w:rFonts w:asciiTheme="minorHAnsi" w:hAnsiTheme="minorHAnsi" w:cstheme="minorHAnsi"/>
                <w:b/>
                <w:szCs w:val="24"/>
                <w:lang w:val="en-GB"/>
              </w:rPr>
              <w:t xml:space="preserve">Ways to Return Results from the Lab to the Health Facility </w:t>
            </w:r>
          </w:p>
          <w:p w14:paraId="5A191445" w14:textId="27440100"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Provide a summary of electronic methods used to return results using the</w:t>
            </w:r>
            <w:r w:rsidR="0030559D" w:rsidRPr="00BD2890">
              <w:rPr>
                <w:rFonts w:asciiTheme="minorHAnsi" w:hAnsiTheme="minorHAnsi" w:cstheme="minorHAnsi"/>
                <w:szCs w:val="24"/>
                <w:lang w:val="en-GB" w:eastAsia="en-US"/>
              </w:rPr>
              <w:t xml:space="preserve"> slide set and Session 4.2 Course Content</w:t>
            </w:r>
            <w:r w:rsidRPr="00BD2890">
              <w:rPr>
                <w:rFonts w:asciiTheme="minorHAnsi" w:hAnsiTheme="minorHAnsi" w:cstheme="minorHAnsi"/>
                <w:szCs w:val="24"/>
                <w:lang w:val="en-GB" w:eastAsia="en-US"/>
              </w:rPr>
              <w:t>.  Start the discussion by asking:</w:t>
            </w:r>
          </w:p>
          <w:p w14:paraId="0F2B78CE" w14:textId="77777777" w:rsidR="00430A9F" w:rsidRPr="00BD2890" w:rsidRDefault="00430A9F" w:rsidP="00430A9F">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How are HIV test results returned to your clinic?</w:t>
            </w:r>
          </w:p>
          <w:p w14:paraId="11C6333B" w14:textId="77777777" w:rsidR="00430A9F" w:rsidRPr="00BD2890" w:rsidRDefault="00430A9F" w:rsidP="00875B5D">
            <w:pPr>
              <w:pStyle w:val="ListBullet"/>
              <w:rPr>
                <w:rFonts w:asciiTheme="minorHAnsi" w:hAnsiTheme="minorHAnsi" w:cstheme="minorHAnsi"/>
                <w:szCs w:val="24"/>
                <w:lang w:val="en-GB" w:eastAsia="en-US"/>
              </w:rPr>
            </w:pPr>
          </w:p>
        </w:tc>
      </w:tr>
      <w:tr w:rsidR="00430A9F" w:rsidRPr="00BD2890" w14:paraId="0EFE8A0D" w14:textId="77777777" w:rsidTr="00875B5D">
        <w:trPr>
          <w:trHeight w:val="20"/>
        </w:trPr>
        <w:tc>
          <w:tcPr>
            <w:tcW w:w="869" w:type="pct"/>
            <w:shd w:val="clear" w:color="auto" w:fill="D9D9D9"/>
          </w:tcPr>
          <w:p w14:paraId="7C140EAC" w14:textId="77777777" w:rsidR="00430A9F" w:rsidRPr="00BD2890" w:rsidRDefault="00351453" w:rsidP="00875B5D">
            <w:pPr>
              <w:rPr>
                <w:rFonts w:asciiTheme="minorHAnsi" w:eastAsia="Batang" w:hAnsiTheme="minorHAnsi" w:cstheme="minorHAnsi"/>
                <w:b/>
                <w:bCs/>
                <w:lang w:val="en-GB"/>
              </w:rPr>
            </w:pPr>
            <w:r w:rsidRPr="00BD2890">
              <w:rPr>
                <w:rFonts w:asciiTheme="minorHAnsi" w:eastAsia="Batang" w:hAnsiTheme="minorHAnsi" w:cstheme="minorHAnsi"/>
                <w:b/>
                <w:bCs/>
                <w:lang w:val="en-GB"/>
              </w:rPr>
              <w:t>Step 17</w:t>
            </w:r>
            <w:r w:rsidR="00430A9F" w:rsidRPr="00BD2890">
              <w:rPr>
                <w:rFonts w:asciiTheme="minorHAnsi" w:eastAsia="Batang" w:hAnsiTheme="minorHAnsi" w:cstheme="minorHAnsi"/>
                <w:b/>
                <w:bCs/>
                <w:lang w:val="en-GB"/>
              </w:rPr>
              <w:t>:</w:t>
            </w:r>
          </w:p>
        </w:tc>
        <w:tc>
          <w:tcPr>
            <w:tcW w:w="4131" w:type="pct"/>
            <w:shd w:val="clear" w:color="auto" w:fill="D9D9D9"/>
          </w:tcPr>
          <w:p w14:paraId="54D441CC" w14:textId="67A6F15B" w:rsidR="006C0B45" w:rsidRPr="00BD2890" w:rsidRDefault="006C0B45" w:rsidP="006C0B45">
            <w:pPr>
              <w:rPr>
                <w:rFonts w:asciiTheme="minorHAnsi" w:hAnsiTheme="minorHAnsi" w:cstheme="minorHAnsi"/>
                <w:b/>
                <w:lang w:val="en-GB"/>
              </w:rPr>
            </w:pPr>
            <w:r w:rsidRPr="00BD2890">
              <w:rPr>
                <w:rFonts w:asciiTheme="minorHAnsi" w:hAnsiTheme="minorHAnsi" w:cstheme="minorHAnsi"/>
                <w:b/>
                <w:lang w:val="en-GB"/>
              </w:rPr>
              <w:t>Steps When Receiving Results</w:t>
            </w:r>
          </w:p>
          <w:p w14:paraId="2883D74B" w14:textId="77777777"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Remind participants that early infant </w:t>
            </w:r>
            <w:r w:rsidR="0030559D" w:rsidRPr="00BD2890">
              <w:rPr>
                <w:rFonts w:asciiTheme="minorHAnsi" w:hAnsiTheme="minorHAnsi" w:cstheme="minorHAnsi"/>
                <w:szCs w:val="24"/>
                <w:lang w:val="en-GB" w:eastAsia="en-US"/>
              </w:rPr>
              <w:t xml:space="preserve">HIV </w:t>
            </w:r>
            <w:r w:rsidRPr="00BD2890">
              <w:rPr>
                <w:rFonts w:asciiTheme="minorHAnsi" w:hAnsiTheme="minorHAnsi" w:cstheme="minorHAnsi"/>
                <w:szCs w:val="24"/>
                <w:lang w:val="en-GB" w:eastAsia="en-US"/>
              </w:rPr>
              <w:t>diagnosis using DBS</w:t>
            </w:r>
            <w:r w:rsidR="006D3108" w:rsidRPr="00BD2890">
              <w:rPr>
                <w:rFonts w:asciiTheme="minorHAnsi" w:hAnsiTheme="minorHAnsi" w:cstheme="minorHAnsi"/>
                <w:szCs w:val="24"/>
                <w:lang w:val="en-GB" w:eastAsia="en-US"/>
              </w:rPr>
              <w:t xml:space="preserve"> specimens</w:t>
            </w:r>
            <w:r w:rsidRPr="00BD2890">
              <w:rPr>
                <w:rFonts w:asciiTheme="minorHAnsi" w:hAnsiTheme="minorHAnsi" w:cstheme="minorHAnsi"/>
                <w:szCs w:val="24"/>
                <w:lang w:val="en-GB" w:eastAsia="en-US"/>
              </w:rPr>
              <w:t xml:space="preserve"> </w:t>
            </w:r>
            <w:r w:rsidR="006D3108" w:rsidRPr="00BD2890">
              <w:rPr>
                <w:rFonts w:asciiTheme="minorHAnsi" w:hAnsiTheme="minorHAnsi" w:cstheme="minorHAnsi"/>
                <w:szCs w:val="24"/>
                <w:lang w:val="en-GB" w:eastAsia="en-US"/>
              </w:rPr>
              <w:t>does NOT end when the</w:t>
            </w:r>
            <w:r w:rsidRPr="00BD2890">
              <w:rPr>
                <w:rFonts w:asciiTheme="minorHAnsi" w:hAnsiTheme="minorHAnsi" w:cstheme="minorHAnsi"/>
                <w:szCs w:val="24"/>
                <w:lang w:val="en-GB" w:eastAsia="en-US"/>
              </w:rPr>
              <w:t xml:space="preserve"> specimen is sent to the lab. Encourage discussion about these next steps by asking:</w:t>
            </w:r>
          </w:p>
          <w:p w14:paraId="64E726FE" w14:textId="77777777" w:rsidR="00430A9F" w:rsidRPr="00BD2890" w:rsidRDefault="00430A9F" w:rsidP="00430A9F">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 xml:space="preserve">What do you do in your clinic when DBS test results are returned? </w:t>
            </w:r>
          </w:p>
          <w:p w14:paraId="12CFDACF" w14:textId="77777777" w:rsidR="006D3108" w:rsidRPr="00BD2890" w:rsidRDefault="006D3108" w:rsidP="006D3108">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What do you do if you do not receive results?</w:t>
            </w:r>
          </w:p>
          <w:p w14:paraId="4B09E654" w14:textId="77777777" w:rsidR="00430A9F" w:rsidRPr="00BD2890" w:rsidRDefault="00430A9F" w:rsidP="00875B5D">
            <w:pPr>
              <w:pStyle w:val="ListBullet"/>
              <w:rPr>
                <w:rFonts w:asciiTheme="minorHAnsi" w:hAnsiTheme="minorHAnsi" w:cstheme="minorHAnsi"/>
                <w:szCs w:val="24"/>
                <w:lang w:val="en-GB" w:eastAsia="en-US"/>
              </w:rPr>
            </w:pPr>
          </w:p>
          <w:p w14:paraId="710A7F8C" w14:textId="77777777" w:rsidR="00430A9F" w:rsidRPr="00BD2890" w:rsidRDefault="0030559D" w:rsidP="0030559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Refer to the slide set and Session 4.2 Course Content.</w:t>
            </w:r>
          </w:p>
          <w:p w14:paraId="55D60805" w14:textId="2E6197D5" w:rsidR="006C0B45" w:rsidRPr="00BD2890" w:rsidRDefault="006C0B45" w:rsidP="0030559D">
            <w:pPr>
              <w:pStyle w:val="ListBullet"/>
              <w:rPr>
                <w:rFonts w:asciiTheme="minorHAnsi" w:hAnsiTheme="minorHAnsi" w:cstheme="minorHAnsi"/>
                <w:szCs w:val="24"/>
                <w:lang w:val="en-GB" w:eastAsia="en-US"/>
              </w:rPr>
            </w:pPr>
          </w:p>
        </w:tc>
      </w:tr>
      <w:tr w:rsidR="00430A9F" w:rsidRPr="00BD2890" w14:paraId="12A79FD1" w14:textId="77777777" w:rsidTr="00875B5D">
        <w:trPr>
          <w:trHeight w:val="20"/>
        </w:trPr>
        <w:tc>
          <w:tcPr>
            <w:tcW w:w="869" w:type="pct"/>
            <w:shd w:val="clear" w:color="auto" w:fill="D9D9D9"/>
          </w:tcPr>
          <w:p w14:paraId="5602CD38" w14:textId="77777777" w:rsidR="00430A9F" w:rsidRPr="00BD2890" w:rsidRDefault="00351453" w:rsidP="00875B5D">
            <w:pPr>
              <w:rPr>
                <w:rFonts w:asciiTheme="minorHAnsi" w:eastAsia="Batang" w:hAnsiTheme="minorHAnsi" w:cstheme="minorHAnsi"/>
                <w:b/>
                <w:bCs/>
                <w:lang w:val="en-GB"/>
              </w:rPr>
            </w:pPr>
            <w:r w:rsidRPr="00BD2890">
              <w:rPr>
                <w:rFonts w:asciiTheme="minorHAnsi" w:eastAsia="Batang" w:hAnsiTheme="minorHAnsi" w:cstheme="minorHAnsi"/>
                <w:b/>
                <w:bCs/>
                <w:lang w:val="en-GB"/>
              </w:rPr>
              <w:t>Step 18</w:t>
            </w:r>
            <w:r w:rsidR="00430A9F" w:rsidRPr="00BD2890">
              <w:rPr>
                <w:rFonts w:asciiTheme="minorHAnsi" w:eastAsia="Batang" w:hAnsiTheme="minorHAnsi" w:cstheme="minorHAnsi"/>
                <w:b/>
                <w:bCs/>
                <w:lang w:val="en-GB"/>
              </w:rPr>
              <w:t>:</w:t>
            </w:r>
          </w:p>
        </w:tc>
        <w:tc>
          <w:tcPr>
            <w:tcW w:w="4131" w:type="pct"/>
            <w:shd w:val="clear" w:color="auto" w:fill="D9D9D9"/>
          </w:tcPr>
          <w:p w14:paraId="2808AC99" w14:textId="77777777" w:rsidR="006C0B45" w:rsidRPr="00BD2890" w:rsidRDefault="006C0B45" w:rsidP="00875B5D">
            <w:pPr>
              <w:pStyle w:val="ListBullet"/>
              <w:rPr>
                <w:rFonts w:asciiTheme="minorHAnsi" w:hAnsiTheme="minorHAnsi" w:cstheme="minorHAnsi"/>
                <w:b/>
                <w:szCs w:val="24"/>
                <w:lang w:val="en-GB" w:eastAsia="en-US"/>
              </w:rPr>
            </w:pPr>
            <w:r w:rsidRPr="00BD2890">
              <w:rPr>
                <w:rFonts w:asciiTheme="minorHAnsi" w:hAnsiTheme="minorHAnsi" w:cstheme="minorHAnsi"/>
                <w:b/>
                <w:szCs w:val="24"/>
                <w:lang w:val="en-GB" w:eastAsia="en-US"/>
              </w:rPr>
              <w:t>Tracking No Shows</w:t>
            </w:r>
          </w:p>
          <w:p w14:paraId="4487B589" w14:textId="2345DB46" w:rsidR="00430A9F" w:rsidRPr="00BD2890" w:rsidRDefault="00E65100"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lastRenderedPageBreak/>
              <w:t>Ask</w:t>
            </w:r>
            <w:r w:rsidR="00430A9F" w:rsidRPr="00BD2890">
              <w:rPr>
                <w:rFonts w:asciiTheme="minorHAnsi" w:hAnsiTheme="minorHAnsi" w:cstheme="minorHAnsi"/>
                <w:szCs w:val="24"/>
                <w:lang w:val="en-GB" w:eastAsia="en-US"/>
              </w:rPr>
              <w:t xml:space="preserve"> participants:</w:t>
            </w:r>
          </w:p>
          <w:p w14:paraId="254C1A98" w14:textId="77777777" w:rsidR="00430A9F" w:rsidRPr="00BD2890" w:rsidRDefault="00430A9F" w:rsidP="00430A9F">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Do you think your clinic’s procedure is effective, i.e., are you able to get results to caregivers quickly?</w:t>
            </w:r>
          </w:p>
          <w:p w14:paraId="73A4FA2E" w14:textId="77777777" w:rsidR="00430A9F" w:rsidRPr="00BD2890" w:rsidRDefault="00430A9F" w:rsidP="00430A9F">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What improvements need to be made to ensure caregivers get their infants’ results efficiently?</w:t>
            </w:r>
          </w:p>
          <w:p w14:paraId="1B1EA30F" w14:textId="77777777" w:rsidR="00430A9F" w:rsidRPr="00BD2890" w:rsidRDefault="00430A9F" w:rsidP="00875B5D">
            <w:pPr>
              <w:pStyle w:val="ListBullet"/>
              <w:rPr>
                <w:rFonts w:asciiTheme="minorHAnsi" w:hAnsiTheme="minorHAnsi" w:cstheme="minorHAnsi"/>
                <w:szCs w:val="24"/>
                <w:lang w:val="en-GB" w:eastAsia="en-US"/>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30559D" w:rsidRPr="00BD2890" w14:paraId="0A196C39" w14:textId="77777777" w:rsidTr="00F87C85">
              <w:trPr>
                <w:trHeight w:val="1066"/>
              </w:trPr>
              <w:tc>
                <w:tcPr>
                  <w:tcW w:w="751" w:type="pct"/>
                  <w:tcBorders>
                    <w:top w:val="dashed" w:sz="4" w:space="0" w:color="auto"/>
                  </w:tcBorders>
                  <w:shd w:val="clear" w:color="auto" w:fill="FFFFFF" w:themeFill="background1"/>
                  <w:vAlign w:val="center"/>
                </w:tcPr>
                <w:p w14:paraId="0162431B" w14:textId="77777777" w:rsidR="0030559D" w:rsidRPr="00BD2890" w:rsidRDefault="00637735" w:rsidP="0030559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507ED501" wp14:editId="2CBE74C3">
                        <wp:extent cx="526415" cy="595630"/>
                        <wp:effectExtent l="0" t="0" r="6985" b="0"/>
                        <wp:docPr id="228" name="Picture 228"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31B50F51" w14:textId="77777777" w:rsidR="0030559D" w:rsidRPr="00BD2890" w:rsidRDefault="0030559D" w:rsidP="0030559D">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30559D" w:rsidRPr="00BD2890" w14:paraId="7A18FB5F" w14:textId="77777777" w:rsidTr="00F87C85">
              <w:tc>
                <w:tcPr>
                  <w:tcW w:w="5000" w:type="pct"/>
                  <w:gridSpan w:val="2"/>
                  <w:tcBorders>
                    <w:top w:val="nil"/>
                    <w:bottom w:val="dashed" w:sz="4" w:space="0" w:color="auto"/>
                  </w:tcBorders>
                  <w:shd w:val="clear" w:color="auto" w:fill="FFFFFF" w:themeFill="background1"/>
                </w:tcPr>
                <w:p w14:paraId="0C5984DD" w14:textId="77777777" w:rsidR="0030559D" w:rsidRPr="00BD2890" w:rsidRDefault="0030559D" w:rsidP="0030559D">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There are a number of electronic methods that can be used to return test results to the clinic as soon as they are available at the laboratory. </w:t>
                  </w:r>
                </w:p>
                <w:p w14:paraId="614ACC51" w14:textId="77777777" w:rsidR="0030559D" w:rsidRPr="00BD2890" w:rsidRDefault="0030559D" w:rsidP="0030559D">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Once the results come back from the lab, they need to be recorded in the patient record and the clinic’s designated register so that the result is available when the mother and infant return to the clinic.  Once the post-test counselling session has been conducted, the child health card should be updated; in addition, the patient record and designated register should be updated once again. </w:t>
                  </w:r>
                </w:p>
                <w:p w14:paraId="0D8D2033" w14:textId="77777777" w:rsidR="0030559D" w:rsidRPr="00BD2890" w:rsidRDefault="0030559D" w:rsidP="0054213A">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There should be a system in place for tracking caregivers of infants with positive NAT to ensure they come to clinic immediately for post-test counselling and ART initiation. This same system should be used to identify clients who have dropped out of care so that they can be brought back into care.  </w:t>
                  </w:r>
                </w:p>
              </w:tc>
            </w:tr>
          </w:tbl>
          <w:p w14:paraId="2B706A38" w14:textId="77777777" w:rsidR="0030559D" w:rsidRPr="00BD2890" w:rsidRDefault="0030559D" w:rsidP="00875B5D">
            <w:pPr>
              <w:pStyle w:val="ListBullet"/>
              <w:rPr>
                <w:rFonts w:asciiTheme="minorHAnsi" w:hAnsiTheme="minorHAnsi" w:cstheme="minorHAnsi"/>
                <w:szCs w:val="24"/>
                <w:lang w:val="en-GB" w:eastAsia="en-US"/>
              </w:rPr>
            </w:pPr>
          </w:p>
        </w:tc>
      </w:tr>
    </w:tbl>
    <w:p w14:paraId="43AAD49D" w14:textId="77777777" w:rsidR="00430A9F" w:rsidRPr="00BD2890" w:rsidRDefault="00430A9F" w:rsidP="00430A9F">
      <w:pPr>
        <w:rPr>
          <w:rFonts w:asciiTheme="minorHAnsi" w:hAnsiTheme="minorHAnsi" w:cstheme="minorHAnsi"/>
          <w:lang w:val="en-GB"/>
        </w:rPr>
      </w:pPr>
    </w:p>
    <w:p w14:paraId="0BAB7403" w14:textId="77777777" w:rsidR="00430A9F" w:rsidRPr="00BD2890" w:rsidRDefault="00430A9F" w:rsidP="00DA47AC">
      <w:pPr>
        <w:pStyle w:val="ListBullet"/>
        <w:rPr>
          <w:rFonts w:asciiTheme="minorHAnsi" w:hAnsiTheme="minorHAnsi" w:cstheme="minorHAnsi"/>
          <w:lang w:val="en-GB"/>
        </w:rPr>
      </w:pPr>
    </w:p>
    <w:p w14:paraId="4B8E5CEC" w14:textId="77777777" w:rsidR="00430A9F" w:rsidRPr="00BD2890" w:rsidRDefault="00430A9F" w:rsidP="00430A9F">
      <w:pPr>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30A9F" w:rsidRPr="00BD2890" w14:paraId="1A0DA37C" w14:textId="77777777" w:rsidTr="00875B5D">
        <w:trPr>
          <w:trHeight w:val="20"/>
        </w:trPr>
        <w:tc>
          <w:tcPr>
            <w:tcW w:w="869" w:type="pct"/>
            <w:tcBorders>
              <w:top w:val="dashed" w:sz="4" w:space="0" w:color="auto"/>
            </w:tcBorders>
            <w:shd w:val="clear" w:color="auto" w:fill="D9D9D9"/>
            <w:vAlign w:val="center"/>
          </w:tcPr>
          <w:p w14:paraId="2F8FAEAA" w14:textId="77777777" w:rsidR="00430A9F" w:rsidRPr="00BD2890" w:rsidRDefault="00637735" w:rsidP="00875B5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219217D0" wp14:editId="7CA83829">
                  <wp:extent cx="637540" cy="692785"/>
                  <wp:effectExtent l="0" t="0" r="0" b="0"/>
                  <wp:docPr id="17"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6A721284"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63C1BA1C" w14:textId="436DC141" w:rsidR="00430A9F"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E34762">
              <w:rPr>
                <w:rFonts w:asciiTheme="minorHAnsi" w:hAnsiTheme="minorHAnsi" w:cstheme="minorHAnsi"/>
                <w:bCs/>
                <w:lang w:val="en-GB"/>
              </w:rPr>
              <w:t>76</w:t>
            </w:r>
            <w:r w:rsidRPr="00BD2890">
              <w:rPr>
                <w:rFonts w:asciiTheme="minorHAnsi" w:hAnsiTheme="minorHAnsi" w:cstheme="minorHAnsi"/>
                <w:bCs/>
                <w:lang w:val="en-GB"/>
              </w:rPr>
              <w:t>–</w:t>
            </w:r>
            <w:r w:rsidR="00E34762">
              <w:rPr>
                <w:rFonts w:asciiTheme="minorHAnsi" w:hAnsiTheme="minorHAnsi" w:cstheme="minorHAnsi"/>
                <w:bCs/>
                <w:lang w:val="en-GB"/>
              </w:rPr>
              <w:t>78</w:t>
            </w:r>
          </w:p>
        </w:tc>
      </w:tr>
      <w:tr w:rsidR="00430A9F" w:rsidRPr="00BD2890" w14:paraId="69172333" w14:textId="77777777" w:rsidTr="00875B5D">
        <w:trPr>
          <w:trHeight w:val="20"/>
        </w:trPr>
        <w:tc>
          <w:tcPr>
            <w:tcW w:w="869" w:type="pct"/>
            <w:shd w:val="clear" w:color="auto" w:fill="D9D9D9"/>
          </w:tcPr>
          <w:p w14:paraId="18458153" w14:textId="77777777" w:rsidR="00430A9F" w:rsidRPr="00BD2890" w:rsidRDefault="00351453" w:rsidP="00875B5D">
            <w:pPr>
              <w:rPr>
                <w:rFonts w:asciiTheme="minorHAnsi" w:hAnsiTheme="minorHAnsi" w:cstheme="minorHAnsi"/>
                <w:b/>
                <w:bCs/>
                <w:lang w:val="en-GB"/>
              </w:rPr>
            </w:pPr>
            <w:r w:rsidRPr="00BD2890">
              <w:rPr>
                <w:rFonts w:asciiTheme="minorHAnsi" w:eastAsia="Batang" w:hAnsiTheme="minorHAnsi" w:cstheme="minorHAnsi"/>
                <w:b/>
                <w:bCs/>
                <w:lang w:val="en-GB"/>
              </w:rPr>
              <w:t>Step 19</w:t>
            </w:r>
            <w:r w:rsidR="00430A9F" w:rsidRPr="00BD2890">
              <w:rPr>
                <w:rFonts w:asciiTheme="minorHAnsi" w:eastAsia="Batang" w:hAnsiTheme="minorHAnsi" w:cstheme="minorHAnsi"/>
                <w:b/>
                <w:bCs/>
                <w:lang w:val="en-GB"/>
              </w:rPr>
              <w:t>:</w:t>
            </w:r>
          </w:p>
        </w:tc>
        <w:tc>
          <w:tcPr>
            <w:tcW w:w="4131" w:type="pct"/>
            <w:shd w:val="clear" w:color="auto" w:fill="D9D9D9"/>
          </w:tcPr>
          <w:p w14:paraId="2DC2D6FE" w14:textId="77777777" w:rsidR="00B31148" w:rsidRPr="00BD2890" w:rsidRDefault="00B31148" w:rsidP="00875B5D">
            <w:pPr>
              <w:pStyle w:val="ListBullet"/>
              <w:rPr>
                <w:rFonts w:asciiTheme="minorHAnsi" w:hAnsiTheme="minorHAnsi" w:cstheme="minorHAnsi"/>
                <w:b/>
                <w:szCs w:val="24"/>
                <w:lang w:val="en-GB" w:eastAsia="en-US"/>
              </w:rPr>
            </w:pPr>
            <w:r w:rsidRPr="00BD2890">
              <w:rPr>
                <w:rFonts w:asciiTheme="minorHAnsi" w:hAnsiTheme="minorHAnsi" w:cstheme="minorHAnsi"/>
                <w:b/>
                <w:szCs w:val="24"/>
                <w:lang w:val="en-GB" w:eastAsia="en-US"/>
              </w:rPr>
              <w:t>Missing and Delayed Results</w:t>
            </w:r>
          </w:p>
          <w:p w14:paraId="3D7F0640" w14:textId="26E802DE" w:rsidR="00430A9F" w:rsidRPr="00BD2890" w:rsidRDefault="00430A9F" w:rsidP="00875B5D">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Discuss missing and delayed results. Engage participants by asking:</w:t>
            </w:r>
          </w:p>
          <w:p w14:paraId="4D1F8876" w14:textId="77777777" w:rsidR="00430A9F" w:rsidRPr="00BD2890" w:rsidRDefault="00430A9F" w:rsidP="00430A9F">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What is</w:t>
            </w:r>
            <w:r w:rsidR="00251340" w:rsidRPr="00BD2890">
              <w:rPr>
                <w:rFonts w:asciiTheme="minorHAnsi" w:hAnsiTheme="minorHAnsi" w:cstheme="minorHAnsi"/>
                <w:i/>
                <w:szCs w:val="24"/>
                <w:lang w:val="en-GB" w:eastAsia="en-US"/>
              </w:rPr>
              <w:t xml:space="preserve"> turn-around time</w:t>
            </w:r>
            <w:r w:rsidRPr="00BD2890">
              <w:rPr>
                <w:rFonts w:asciiTheme="minorHAnsi" w:hAnsiTheme="minorHAnsi" w:cstheme="minorHAnsi"/>
                <w:i/>
                <w:szCs w:val="24"/>
                <w:lang w:val="en-GB" w:eastAsia="en-US"/>
              </w:rPr>
              <w:t xml:space="preserve"> </w:t>
            </w:r>
            <w:r w:rsidR="00251340" w:rsidRPr="00BD2890">
              <w:rPr>
                <w:rFonts w:asciiTheme="minorHAnsi" w:hAnsiTheme="minorHAnsi" w:cstheme="minorHAnsi"/>
                <w:i/>
                <w:szCs w:val="24"/>
                <w:lang w:val="en-GB" w:eastAsia="en-US"/>
              </w:rPr>
              <w:t>(</w:t>
            </w:r>
            <w:r w:rsidRPr="00BD2890">
              <w:rPr>
                <w:rFonts w:asciiTheme="minorHAnsi" w:hAnsiTheme="minorHAnsi" w:cstheme="minorHAnsi"/>
                <w:i/>
                <w:szCs w:val="24"/>
                <w:lang w:val="en-GB" w:eastAsia="en-US"/>
              </w:rPr>
              <w:t>TAT</w:t>
            </w:r>
            <w:r w:rsidR="00251340" w:rsidRPr="00BD2890">
              <w:rPr>
                <w:rFonts w:asciiTheme="minorHAnsi" w:hAnsiTheme="minorHAnsi" w:cstheme="minorHAnsi"/>
                <w:i/>
                <w:szCs w:val="24"/>
                <w:lang w:val="en-GB" w:eastAsia="en-US"/>
              </w:rPr>
              <w:t>)</w:t>
            </w:r>
            <w:r w:rsidRPr="00BD2890">
              <w:rPr>
                <w:rFonts w:asciiTheme="minorHAnsi" w:hAnsiTheme="minorHAnsi" w:cstheme="minorHAnsi"/>
                <w:i/>
                <w:szCs w:val="24"/>
                <w:lang w:val="en-GB" w:eastAsia="en-US"/>
              </w:rPr>
              <w:t>?</w:t>
            </w:r>
          </w:p>
          <w:p w14:paraId="4DC2EE15" w14:textId="77777777" w:rsidR="00430A9F" w:rsidRPr="00BD2890" w:rsidRDefault="00921CF0" w:rsidP="00430A9F">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 xml:space="preserve">What is reasonable TAT? When will you say result </w:t>
            </w:r>
            <w:r w:rsidR="00430A9F" w:rsidRPr="00BD2890">
              <w:rPr>
                <w:rFonts w:asciiTheme="minorHAnsi" w:hAnsiTheme="minorHAnsi" w:cstheme="minorHAnsi"/>
                <w:i/>
                <w:szCs w:val="24"/>
                <w:lang w:val="en-GB" w:eastAsia="en-US"/>
              </w:rPr>
              <w:t xml:space="preserve">is “lost”? [Answer: </w:t>
            </w:r>
            <w:r w:rsidR="00A45726" w:rsidRPr="00BD2890">
              <w:rPr>
                <w:rFonts w:asciiTheme="minorHAnsi" w:hAnsiTheme="minorHAnsi" w:cstheme="minorHAnsi"/>
                <w:i/>
                <w:szCs w:val="24"/>
                <w:lang w:val="en-GB" w:eastAsia="en-US"/>
              </w:rPr>
              <w:t xml:space="preserve">it depends on the country and TAT, but </w:t>
            </w:r>
            <w:r w:rsidR="0030559D" w:rsidRPr="00BD2890">
              <w:rPr>
                <w:rFonts w:asciiTheme="minorHAnsi" w:hAnsiTheme="minorHAnsi" w:cstheme="minorHAnsi"/>
                <w:i/>
                <w:szCs w:val="24"/>
                <w:lang w:val="en-GB" w:eastAsia="en-US"/>
              </w:rPr>
              <w:t>generally TAT should be 28 days or less</w:t>
            </w:r>
            <w:r w:rsidR="00430A9F" w:rsidRPr="00BD2890">
              <w:rPr>
                <w:rFonts w:asciiTheme="minorHAnsi" w:hAnsiTheme="minorHAnsi" w:cstheme="minorHAnsi"/>
                <w:i/>
                <w:szCs w:val="24"/>
                <w:lang w:val="en-GB" w:eastAsia="en-US"/>
              </w:rPr>
              <w:t>.]</w:t>
            </w:r>
          </w:p>
          <w:p w14:paraId="4A3485F4" w14:textId="77777777" w:rsidR="00430A9F" w:rsidRPr="00BD2890" w:rsidRDefault="00430A9F" w:rsidP="00430A9F">
            <w:pPr>
              <w:pStyle w:val="ListBullet"/>
              <w:numPr>
                <w:ilvl w:val="0"/>
                <w:numId w:val="4"/>
              </w:numPr>
              <w:rPr>
                <w:rFonts w:asciiTheme="minorHAnsi" w:hAnsiTheme="minorHAnsi" w:cstheme="minorHAnsi"/>
                <w:i/>
                <w:szCs w:val="24"/>
                <w:lang w:val="en-GB" w:eastAsia="en-US"/>
              </w:rPr>
            </w:pPr>
            <w:r w:rsidRPr="00BD2890">
              <w:rPr>
                <w:rFonts w:asciiTheme="minorHAnsi" w:hAnsiTheme="minorHAnsi" w:cstheme="minorHAnsi"/>
                <w:i/>
                <w:szCs w:val="24"/>
                <w:lang w:val="en-GB" w:eastAsia="en-US"/>
              </w:rPr>
              <w:t>What do you do if results are deemed “lost”?</w:t>
            </w:r>
          </w:p>
          <w:p w14:paraId="5C03B1D0" w14:textId="77777777" w:rsidR="0030559D" w:rsidRPr="00BD2890" w:rsidRDefault="0030559D" w:rsidP="0030559D">
            <w:pPr>
              <w:pStyle w:val="ListBullet"/>
              <w:rPr>
                <w:rFonts w:asciiTheme="minorHAnsi" w:hAnsiTheme="minorHAnsi" w:cstheme="minorHAnsi"/>
                <w:i/>
                <w:szCs w:val="24"/>
                <w:lang w:val="en-GB" w:eastAsia="en-US"/>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085"/>
              <w:gridCol w:w="6140"/>
            </w:tblGrid>
            <w:tr w:rsidR="0030559D" w:rsidRPr="00BD2890" w14:paraId="2DA492D9" w14:textId="77777777" w:rsidTr="00F87C85">
              <w:trPr>
                <w:trHeight w:val="1066"/>
              </w:trPr>
              <w:tc>
                <w:tcPr>
                  <w:tcW w:w="751" w:type="pct"/>
                  <w:tcBorders>
                    <w:top w:val="dashed" w:sz="4" w:space="0" w:color="auto"/>
                  </w:tcBorders>
                  <w:shd w:val="clear" w:color="auto" w:fill="FFFFFF" w:themeFill="background1"/>
                  <w:vAlign w:val="center"/>
                </w:tcPr>
                <w:p w14:paraId="14C9600B" w14:textId="77777777" w:rsidR="0030559D" w:rsidRPr="00BD2890" w:rsidRDefault="00637735" w:rsidP="0030559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5C7F8689" wp14:editId="23592989">
                        <wp:extent cx="526415" cy="595630"/>
                        <wp:effectExtent l="0" t="0" r="6985" b="0"/>
                        <wp:docPr id="229" name="Picture 229" descr="Description: Description: Descrip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eth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 cy="595630"/>
                                </a:xfrm>
                                <a:prstGeom prst="rect">
                                  <a:avLst/>
                                </a:prstGeom>
                                <a:noFill/>
                                <a:ln>
                                  <a:noFill/>
                                </a:ln>
                              </pic:spPr>
                            </pic:pic>
                          </a:graphicData>
                        </a:graphic>
                      </wp:inline>
                    </w:drawing>
                  </w:r>
                </w:p>
              </w:tc>
              <w:tc>
                <w:tcPr>
                  <w:tcW w:w="4249" w:type="pct"/>
                  <w:tcBorders>
                    <w:top w:val="dashed" w:sz="4" w:space="0" w:color="auto"/>
                  </w:tcBorders>
                  <w:shd w:val="clear" w:color="auto" w:fill="FFFFFF" w:themeFill="background1"/>
                  <w:vAlign w:val="center"/>
                </w:tcPr>
                <w:p w14:paraId="0C76338E" w14:textId="77777777" w:rsidR="0030559D" w:rsidRPr="00BD2890" w:rsidRDefault="0030559D" w:rsidP="0030559D">
                  <w:pPr>
                    <w:rPr>
                      <w:rFonts w:asciiTheme="minorHAnsi" w:hAnsiTheme="minorHAnsi" w:cstheme="minorHAnsi"/>
                      <w:b/>
                      <w:bCs/>
                      <w:lang w:val="en-GB"/>
                    </w:rPr>
                  </w:pPr>
                  <w:r w:rsidRPr="00BD2890">
                    <w:rPr>
                      <w:rFonts w:asciiTheme="minorHAnsi" w:hAnsiTheme="minorHAnsi" w:cstheme="minorHAnsi"/>
                      <w:b/>
                      <w:bCs/>
                      <w:lang w:val="en-GB"/>
                    </w:rPr>
                    <w:t>Make These Points</w:t>
                  </w:r>
                </w:p>
              </w:tc>
            </w:tr>
            <w:tr w:rsidR="0030559D" w:rsidRPr="00BD2890" w14:paraId="3E86A8DC" w14:textId="77777777" w:rsidTr="00F87C85">
              <w:tc>
                <w:tcPr>
                  <w:tcW w:w="5000" w:type="pct"/>
                  <w:gridSpan w:val="2"/>
                  <w:tcBorders>
                    <w:top w:val="nil"/>
                    <w:bottom w:val="dashed" w:sz="4" w:space="0" w:color="auto"/>
                  </w:tcBorders>
                  <w:shd w:val="clear" w:color="auto" w:fill="FFFFFF" w:themeFill="background1"/>
                </w:tcPr>
                <w:p w14:paraId="1DA25485" w14:textId="77777777" w:rsidR="0030559D" w:rsidRPr="00BD2890" w:rsidRDefault="0030559D" w:rsidP="0030559D">
                  <w:pPr>
                    <w:pStyle w:val="ListParagraph"/>
                    <w:numPr>
                      <w:ilvl w:val="0"/>
                      <w:numId w:val="32"/>
                    </w:numPr>
                    <w:rPr>
                      <w:rFonts w:asciiTheme="minorHAnsi" w:hAnsiTheme="minorHAnsi" w:cstheme="minorHAnsi"/>
                      <w:lang w:val="en-GB"/>
                    </w:rPr>
                  </w:pPr>
                  <w:r w:rsidRPr="00BD2890">
                    <w:rPr>
                      <w:rFonts w:asciiTheme="minorHAnsi" w:hAnsiTheme="minorHAnsi" w:cstheme="minorHAnsi"/>
                      <w:lang w:val="en-GB"/>
                    </w:rPr>
                    <w:t>Turnaround time (TAT) is the time from sample collection to sharing of results with the client.</w:t>
                  </w:r>
                </w:p>
                <w:p w14:paraId="779122F1" w14:textId="77777777" w:rsidR="0030559D" w:rsidRPr="00BD2890" w:rsidRDefault="0030559D" w:rsidP="0030559D">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lastRenderedPageBreak/>
                    <w:t xml:space="preserve">It is important that every clinic that orders NAT tracks when specimens are sent and when results are received.  Timely, life-saving treatment is dependent on timely results.  </w:t>
                  </w:r>
                </w:p>
                <w:p w14:paraId="15F67356" w14:textId="77777777" w:rsidR="0030559D" w:rsidRPr="00BD2890" w:rsidRDefault="0030559D" w:rsidP="0030559D">
                  <w:pPr>
                    <w:pStyle w:val="ListBullet"/>
                    <w:numPr>
                      <w:ilvl w:val="0"/>
                      <w:numId w:val="4"/>
                    </w:numPr>
                    <w:rPr>
                      <w:rFonts w:asciiTheme="minorHAnsi" w:hAnsiTheme="minorHAnsi" w:cstheme="minorHAnsi"/>
                      <w:szCs w:val="24"/>
                      <w:lang w:val="en-GB" w:eastAsia="en-US"/>
                    </w:rPr>
                  </w:pPr>
                  <w:r w:rsidRPr="00BD2890">
                    <w:rPr>
                      <w:rFonts w:asciiTheme="minorHAnsi" w:hAnsiTheme="minorHAnsi" w:cstheme="minorHAnsi"/>
                      <w:szCs w:val="24"/>
                      <w:lang w:val="en-GB" w:eastAsia="en-US"/>
                    </w:rPr>
                    <w:t xml:space="preserve">The designated (electronic or paper-based) register/log is an important tool to track results and identify delayed results. </w:t>
                  </w:r>
                </w:p>
                <w:p w14:paraId="2AB3606B" w14:textId="77777777" w:rsidR="0030559D" w:rsidRPr="00BD2890" w:rsidRDefault="0030559D" w:rsidP="0030559D">
                  <w:pPr>
                    <w:pStyle w:val="ListBullet"/>
                    <w:ind w:left="360"/>
                    <w:rPr>
                      <w:rFonts w:asciiTheme="minorHAnsi" w:hAnsiTheme="minorHAnsi" w:cstheme="minorHAnsi"/>
                      <w:szCs w:val="24"/>
                      <w:lang w:val="en-GB" w:eastAsia="en-US"/>
                    </w:rPr>
                  </w:pPr>
                </w:p>
              </w:tc>
            </w:tr>
          </w:tbl>
          <w:p w14:paraId="4F08DE68" w14:textId="77777777" w:rsidR="0030559D" w:rsidRPr="00BD2890" w:rsidRDefault="0030559D" w:rsidP="0030559D">
            <w:pPr>
              <w:pStyle w:val="ListBullet"/>
              <w:rPr>
                <w:rFonts w:asciiTheme="minorHAnsi" w:hAnsiTheme="minorHAnsi" w:cstheme="minorHAnsi"/>
                <w:i/>
                <w:szCs w:val="24"/>
                <w:lang w:val="en-GB" w:eastAsia="en-US"/>
              </w:rPr>
            </w:pPr>
          </w:p>
          <w:p w14:paraId="2249177F" w14:textId="77777777" w:rsidR="00430A9F" w:rsidRPr="00BD2890" w:rsidRDefault="00430A9F" w:rsidP="00875B5D">
            <w:pPr>
              <w:pStyle w:val="ListBullet"/>
              <w:ind w:left="360"/>
              <w:rPr>
                <w:rFonts w:asciiTheme="minorHAnsi" w:hAnsiTheme="minorHAnsi" w:cstheme="minorHAnsi"/>
                <w:szCs w:val="24"/>
                <w:lang w:val="en-GB" w:eastAsia="en-US"/>
              </w:rPr>
            </w:pPr>
          </w:p>
        </w:tc>
      </w:tr>
    </w:tbl>
    <w:p w14:paraId="37AE40FB" w14:textId="77777777" w:rsidR="00430A9F" w:rsidRPr="00BD2890" w:rsidRDefault="00430A9F" w:rsidP="00430A9F">
      <w:pPr>
        <w:rPr>
          <w:rFonts w:asciiTheme="minorHAnsi" w:hAnsiTheme="minorHAnsi" w:cstheme="minorHAnsi"/>
          <w:lang w:val="en-GB"/>
        </w:rPr>
      </w:pPr>
    </w:p>
    <w:p w14:paraId="32FFB4C7" w14:textId="77777777" w:rsidR="00430A9F" w:rsidRPr="00BD2890" w:rsidRDefault="00430A9F" w:rsidP="00430A9F">
      <w:pPr>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430A9F" w:rsidRPr="00BD2890" w14:paraId="52A2E787" w14:textId="77777777" w:rsidTr="00875B5D">
        <w:trPr>
          <w:trHeight w:val="20"/>
        </w:trPr>
        <w:tc>
          <w:tcPr>
            <w:tcW w:w="869" w:type="pct"/>
            <w:tcBorders>
              <w:top w:val="dashed" w:sz="4" w:space="0" w:color="auto"/>
            </w:tcBorders>
            <w:shd w:val="clear" w:color="auto" w:fill="D9D9D9"/>
            <w:vAlign w:val="center"/>
          </w:tcPr>
          <w:p w14:paraId="16C6F6BC" w14:textId="77777777" w:rsidR="00430A9F" w:rsidRPr="00BD2890" w:rsidRDefault="00637735" w:rsidP="00875B5D">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2E9B3899" wp14:editId="13D71888">
                  <wp:extent cx="637540" cy="692785"/>
                  <wp:effectExtent l="0" t="0" r="0" b="0"/>
                  <wp:docPr id="19"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0F0CF824"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5B2918A2" w14:textId="7C76459D" w:rsidR="00430A9F"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E34762">
              <w:rPr>
                <w:rFonts w:asciiTheme="minorHAnsi" w:hAnsiTheme="minorHAnsi" w:cstheme="minorHAnsi"/>
                <w:bCs/>
                <w:lang w:val="en-GB"/>
              </w:rPr>
              <w:t>79</w:t>
            </w:r>
            <w:r w:rsidRPr="00BD2890">
              <w:rPr>
                <w:rFonts w:asciiTheme="minorHAnsi" w:hAnsiTheme="minorHAnsi" w:cstheme="minorHAnsi"/>
                <w:bCs/>
                <w:lang w:val="en-GB"/>
              </w:rPr>
              <w:t>–</w:t>
            </w:r>
            <w:r w:rsidR="00BD2890" w:rsidRPr="00BD2890">
              <w:rPr>
                <w:rFonts w:asciiTheme="minorHAnsi" w:hAnsiTheme="minorHAnsi" w:cstheme="minorHAnsi"/>
                <w:bCs/>
                <w:lang w:val="en-GB"/>
              </w:rPr>
              <w:t>8</w:t>
            </w:r>
            <w:r w:rsidR="00E34762">
              <w:rPr>
                <w:rFonts w:asciiTheme="minorHAnsi" w:hAnsiTheme="minorHAnsi" w:cstheme="minorHAnsi"/>
                <w:bCs/>
                <w:lang w:val="en-GB"/>
              </w:rPr>
              <w:t>0</w:t>
            </w:r>
          </w:p>
        </w:tc>
      </w:tr>
      <w:tr w:rsidR="00430A9F" w:rsidRPr="00BD2890" w14:paraId="5FCBA01D" w14:textId="77777777" w:rsidTr="00875B5D">
        <w:trPr>
          <w:trHeight w:val="20"/>
        </w:trPr>
        <w:tc>
          <w:tcPr>
            <w:tcW w:w="869" w:type="pct"/>
            <w:tcBorders>
              <w:top w:val="nil"/>
              <w:bottom w:val="dashed" w:sz="4" w:space="0" w:color="auto"/>
              <w:right w:val="nil"/>
            </w:tcBorders>
            <w:shd w:val="clear" w:color="auto" w:fill="D9D9D9"/>
          </w:tcPr>
          <w:p w14:paraId="4E98F65E" w14:textId="77777777" w:rsidR="00430A9F" w:rsidRPr="00BD2890" w:rsidRDefault="00351453" w:rsidP="00875B5D">
            <w:pPr>
              <w:rPr>
                <w:rFonts w:asciiTheme="minorHAnsi" w:hAnsiTheme="minorHAnsi" w:cstheme="minorHAnsi"/>
                <w:bCs/>
                <w:lang w:val="en-GB"/>
              </w:rPr>
            </w:pPr>
            <w:r w:rsidRPr="00BD2890">
              <w:rPr>
                <w:rFonts w:asciiTheme="minorHAnsi" w:eastAsia="Batang" w:hAnsiTheme="minorHAnsi" w:cstheme="minorHAnsi"/>
                <w:b/>
                <w:bCs/>
                <w:lang w:val="en-GB"/>
              </w:rPr>
              <w:t>Step 20</w:t>
            </w:r>
            <w:r w:rsidR="00430A9F" w:rsidRPr="00BD2890">
              <w:rPr>
                <w:rFonts w:asciiTheme="minorHAnsi" w:eastAsia="Batang" w:hAnsiTheme="minorHAnsi" w:cstheme="minorHAnsi"/>
                <w:b/>
                <w:bCs/>
                <w:lang w:val="en-GB"/>
              </w:rPr>
              <w:t>:</w:t>
            </w:r>
          </w:p>
        </w:tc>
        <w:tc>
          <w:tcPr>
            <w:tcW w:w="4131" w:type="pct"/>
            <w:tcBorders>
              <w:top w:val="nil"/>
              <w:left w:val="nil"/>
              <w:bottom w:val="dashed" w:sz="4" w:space="0" w:color="auto"/>
            </w:tcBorders>
            <w:shd w:val="clear" w:color="auto" w:fill="D9D9D9"/>
          </w:tcPr>
          <w:p w14:paraId="5D304332" w14:textId="77777777" w:rsidR="00430A9F" w:rsidRPr="00BD2890" w:rsidRDefault="00430A9F" w:rsidP="00875B5D">
            <w:pPr>
              <w:rPr>
                <w:rFonts w:asciiTheme="minorHAnsi" w:eastAsia="Batang" w:hAnsiTheme="minorHAnsi" w:cstheme="minorHAnsi"/>
                <w:bCs/>
                <w:lang w:val="en-GB"/>
              </w:rPr>
            </w:pPr>
            <w:r w:rsidRPr="00BD2890">
              <w:rPr>
                <w:rFonts w:asciiTheme="minorHAnsi" w:eastAsia="Batang" w:hAnsiTheme="minorHAnsi" w:cstheme="minorHAnsi"/>
                <w:bCs/>
                <w:lang w:val="en-GB"/>
              </w:rPr>
              <w:t xml:space="preserve">Conduct Exercises </w:t>
            </w:r>
            <w:r w:rsidR="00245949" w:rsidRPr="00BD2890">
              <w:rPr>
                <w:rFonts w:asciiTheme="minorHAnsi" w:eastAsia="Batang" w:hAnsiTheme="minorHAnsi" w:cstheme="minorHAnsi"/>
                <w:bCs/>
                <w:lang w:val="en-GB"/>
              </w:rPr>
              <w:t xml:space="preserve">2 and 3.  Exercise 2 </w:t>
            </w:r>
            <w:r w:rsidRPr="00BD2890">
              <w:rPr>
                <w:rFonts w:asciiTheme="minorHAnsi" w:eastAsia="Batang" w:hAnsiTheme="minorHAnsi" w:cstheme="minorHAnsi"/>
                <w:bCs/>
                <w:lang w:val="en-GB"/>
              </w:rPr>
              <w:t xml:space="preserve">is an opportunity to go through the process of collecting </w:t>
            </w:r>
            <w:r w:rsidR="00245949" w:rsidRPr="00BD2890">
              <w:rPr>
                <w:rFonts w:asciiTheme="minorHAnsi" w:eastAsia="Batang" w:hAnsiTheme="minorHAnsi" w:cstheme="minorHAnsi"/>
                <w:bCs/>
                <w:lang w:val="en-GB"/>
              </w:rPr>
              <w:t>a DBS sample, whereas Exercise 3</w:t>
            </w:r>
            <w:r w:rsidRPr="00BD2890">
              <w:rPr>
                <w:rFonts w:asciiTheme="minorHAnsi" w:eastAsia="Batang" w:hAnsiTheme="minorHAnsi" w:cstheme="minorHAnsi"/>
                <w:bCs/>
                <w:lang w:val="en-GB"/>
              </w:rPr>
              <w:t xml:space="preserve"> reviews the process of shipping the DBS samples and receiving the results. </w:t>
            </w:r>
          </w:p>
          <w:p w14:paraId="1F8EC735" w14:textId="77777777" w:rsidR="000A2EAE" w:rsidRPr="00BD2890" w:rsidRDefault="000A2EAE" w:rsidP="00875B5D">
            <w:pPr>
              <w:rPr>
                <w:rFonts w:asciiTheme="minorHAnsi" w:eastAsia="Batang" w:hAnsiTheme="minorHAnsi" w:cstheme="minorHAnsi"/>
                <w:bCs/>
                <w:lang w:val="en-GB"/>
              </w:rPr>
            </w:pPr>
          </w:p>
          <w:p w14:paraId="437D0143" w14:textId="77777777" w:rsidR="000A2EAE" w:rsidRPr="00BD2890" w:rsidRDefault="009519B7" w:rsidP="000A2EAE">
            <w:pPr>
              <w:rPr>
                <w:rFonts w:asciiTheme="minorHAnsi" w:eastAsia="Batang" w:hAnsiTheme="minorHAnsi" w:cstheme="minorHAnsi"/>
                <w:bCs/>
                <w:lang w:val="en-GB"/>
              </w:rPr>
            </w:pPr>
            <w:r w:rsidRPr="00BD2890">
              <w:rPr>
                <w:rFonts w:asciiTheme="minorHAnsi" w:eastAsia="Batang" w:hAnsiTheme="minorHAnsi" w:cstheme="minorHAnsi"/>
                <w:bCs/>
                <w:lang w:val="en-GB"/>
              </w:rPr>
              <w:t xml:space="preserve">Be sure to </w:t>
            </w:r>
            <w:r w:rsidR="000A2EAE" w:rsidRPr="00BD2890">
              <w:rPr>
                <w:rFonts w:asciiTheme="minorHAnsi" w:eastAsia="Batang" w:hAnsiTheme="minorHAnsi" w:cstheme="minorHAnsi"/>
                <w:bCs/>
                <w:lang w:val="en-GB"/>
              </w:rPr>
              <w:t>remind participants that they will be practising universal precautions during this exercise</w:t>
            </w:r>
            <w:r w:rsidRPr="00BD2890">
              <w:rPr>
                <w:rFonts w:asciiTheme="minorHAnsi" w:eastAsia="Batang" w:hAnsiTheme="minorHAnsi" w:cstheme="minorHAnsi"/>
                <w:bCs/>
                <w:lang w:val="en-GB"/>
              </w:rPr>
              <w:t>,</w:t>
            </w:r>
            <w:r w:rsidR="000A2EAE" w:rsidRPr="00BD2890">
              <w:rPr>
                <w:rFonts w:asciiTheme="minorHAnsi" w:eastAsia="Batang" w:hAnsiTheme="minorHAnsi" w:cstheme="minorHAnsi"/>
                <w:bCs/>
                <w:lang w:val="en-GB"/>
              </w:rPr>
              <w:t xml:space="preserve"> as they would in the clinical setting.</w:t>
            </w:r>
          </w:p>
          <w:p w14:paraId="2DA64C58" w14:textId="77777777" w:rsidR="00430A9F" w:rsidRPr="00BD2890" w:rsidRDefault="00430A9F" w:rsidP="000A2EAE">
            <w:pPr>
              <w:rPr>
                <w:rFonts w:asciiTheme="minorHAnsi" w:hAnsiTheme="minorHAnsi" w:cstheme="minorHAnsi"/>
                <w:bCs/>
                <w:lang w:val="en-GB"/>
              </w:rPr>
            </w:pPr>
          </w:p>
        </w:tc>
      </w:tr>
    </w:tbl>
    <w:p w14:paraId="477FAC0F" w14:textId="77777777" w:rsidR="00DA31C5" w:rsidRPr="00BD2890" w:rsidRDefault="00DA31C5" w:rsidP="00DA31C5">
      <w:pPr>
        <w:rPr>
          <w:bCs/>
          <w:lang w:val="en-GB"/>
        </w:rPr>
      </w:pPr>
      <w:bookmarkStart w:id="26" w:name="_Toc505257055"/>
      <w:bookmarkStart w:id="27" w:name="_Toc9855208"/>
    </w:p>
    <w:p w14:paraId="07DE7544" w14:textId="171CD0B7" w:rsidR="00B4535C" w:rsidRPr="00BD2890" w:rsidRDefault="00B4535C" w:rsidP="00DA31C5">
      <w:pPr>
        <w:pStyle w:val="Heading4"/>
        <w:pBdr>
          <w:bottom w:val="single" w:sz="4" w:space="1" w:color="auto"/>
        </w:pBdr>
        <w:rPr>
          <w:rStyle w:val="Graytextforms"/>
          <w:rFonts w:asciiTheme="minorHAnsi" w:hAnsiTheme="minorHAnsi" w:cstheme="minorHAnsi"/>
          <w:b/>
          <w:color w:val="auto"/>
          <w:sz w:val="32"/>
          <w:szCs w:val="32"/>
        </w:rPr>
      </w:pPr>
      <w:bookmarkStart w:id="28" w:name="_Toc20030430"/>
      <w:r w:rsidRPr="00BD2890">
        <w:rPr>
          <w:rStyle w:val="Graytextforms"/>
          <w:rFonts w:asciiTheme="minorHAnsi" w:hAnsiTheme="minorHAnsi" w:cstheme="minorHAnsi"/>
          <w:b/>
          <w:color w:val="auto"/>
          <w:sz w:val="32"/>
          <w:szCs w:val="32"/>
        </w:rPr>
        <w:t xml:space="preserve">Exercise </w:t>
      </w:r>
      <w:bookmarkEnd w:id="26"/>
      <w:bookmarkEnd w:id="27"/>
      <w:r w:rsidRPr="00BD2890">
        <w:rPr>
          <w:rStyle w:val="Graytextforms"/>
          <w:rFonts w:asciiTheme="minorHAnsi" w:hAnsiTheme="minorHAnsi" w:cstheme="minorHAnsi"/>
          <w:b/>
          <w:color w:val="auto"/>
          <w:sz w:val="32"/>
          <w:szCs w:val="32"/>
        </w:rPr>
        <w:t>2</w:t>
      </w:r>
      <w:bookmarkEnd w:id="28"/>
    </w:p>
    <w:p w14:paraId="7C456F84" w14:textId="77777777" w:rsidR="00B4535C" w:rsidRPr="00BD2890" w:rsidRDefault="00B4535C" w:rsidP="00B4535C">
      <w:pPr>
        <w:rPr>
          <w:rFonts w:asciiTheme="minorHAnsi" w:hAnsiTheme="minorHAnsi" w:cstheme="minorHAns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02"/>
        <w:gridCol w:w="7417"/>
      </w:tblGrid>
      <w:tr w:rsidR="00430A9F" w:rsidRPr="00BD2890" w14:paraId="56ED05A6" w14:textId="77777777" w:rsidTr="00875B5D">
        <w:tc>
          <w:tcPr>
            <w:tcW w:w="5000" w:type="pct"/>
            <w:gridSpan w:val="2"/>
            <w:tcBorders>
              <w:top w:val="single" w:sz="4" w:space="0" w:color="333333"/>
              <w:left w:val="single" w:sz="4" w:space="0" w:color="333333"/>
              <w:bottom w:val="single" w:sz="4" w:space="0" w:color="333333"/>
              <w:right w:val="single" w:sz="4" w:space="0" w:color="333333"/>
            </w:tcBorders>
            <w:shd w:val="clear" w:color="auto" w:fill="333333"/>
          </w:tcPr>
          <w:p w14:paraId="31A6613C" w14:textId="77777777" w:rsidR="00430A9F" w:rsidRPr="00BD2890" w:rsidRDefault="00430A9F" w:rsidP="004C32CD">
            <w:pPr>
              <w:rPr>
                <w:rFonts w:asciiTheme="minorHAnsi" w:hAnsiTheme="minorHAnsi" w:cstheme="minorHAnsi"/>
                <w:b/>
                <w:iCs/>
                <w:color w:val="FFFFFF"/>
                <w:lang w:val="en-GB"/>
              </w:rPr>
            </w:pPr>
            <w:r w:rsidRPr="00BD2890">
              <w:rPr>
                <w:rFonts w:asciiTheme="minorHAnsi" w:hAnsiTheme="minorHAnsi" w:cstheme="minorHAnsi"/>
                <w:lang w:val="en-GB"/>
              </w:rPr>
              <w:br w:type="page"/>
            </w:r>
            <w:r w:rsidR="00245949" w:rsidRPr="00BD2890">
              <w:rPr>
                <w:rFonts w:asciiTheme="minorHAnsi" w:hAnsiTheme="minorHAnsi" w:cstheme="minorHAnsi"/>
                <w:b/>
                <w:iCs/>
                <w:color w:val="FFFFFF"/>
                <w:lang w:val="en-GB"/>
              </w:rPr>
              <w:t>Exercise 2</w:t>
            </w:r>
            <w:r w:rsidRPr="00BD2890">
              <w:rPr>
                <w:rFonts w:asciiTheme="minorHAnsi" w:hAnsiTheme="minorHAnsi" w:cstheme="minorHAnsi"/>
                <w:b/>
                <w:iCs/>
                <w:color w:val="FFFFFF"/>
                <w:lang w:val="en-GB"/>
              </w:rPr>
              <w:t xml:space="preserve">: DBS </w:t>
            </w:r>
            <w:r w:rsidR="004C32CD" w:rsidRPr="00BD2890">
              <w:rPr>
                <w:rFonts w:asciiTheme="minorHAnsi" w:hAnsiTheme="minorHAnsi" w:cstheme="minorHAnsi"/>
                <w:b/>
                <w:iCs/>
                <w:color w:val="FFFFFF"/>
                <w:lang w:val="en-GB"/>
              </w:rPr>
              <w:t>specimen collection practice: Pair work</w:t>
            </w:r>
          </w:p>
        </w:tc>
      </w:tr>
      <w:tr w:rsidR="00430A9F" w:rsidRPr="00BD2890" w14:paraId="53A8523B" w14:textId="77777777" w:rsidTr="00875B5D">
        <w:tc>
          <w:tcPr>
            <w:tcW w:w="888" w:type="pct"/>
          </w:tcPr>
          <w:p w14:paraId="5DFE9CC0" w14:textId="77777777" w:rsidR="00430A9F" w:rsidRPr="00BD2890" w:rsidRDefault="00430A9F" w:rsidP="00875B5D">
            <w:pPr>
              <w:rPr>
                <w:rFonts w:asciiTheme="minorHAnsi" w:hAnsiTheme="minorHAnsi" w:cstheme="minorHAnsi"/>
                <w:b/>
                <w:bCs/>
                <w:lang w:val="en-GB"/>
              </w:rPr>
            </w:pPr>
            <w:r w:rsidRPr="00BD2890">
              <w:rPr>
                <w:rFonts w:asciiTheme="minorHAnsi" w:hAnsiTheme="minorHAnsi" w:cstheme="minorHAnsi"/>
                <w:b/>
                <w:bCs/>
                <w:lang w:val="en-GB"/>
              </w:rPr>
              <w:t>Purpose</w:t>
            </w:r>
          </w:p>
        </w:tc>
        <w:tc>
          <w:tcPr>
            <w:tcW w:w="4112" w:type="pct"/>
          </w:tcPr>
          <w:p w14:paraId="0BD05DBA" w14:textId="77777777" w:rsidR="00430A9F" w:rsidRPr="00BD2890" w:rsidRDefault="00430A9F" w:rsidP="00875B5D">
            <w:pPr>
              <w:pStyle w:val="ListBullet"/>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To give participants opportunity to practise the DBS collection method and complete the required forms.</w:t>
            </w:r>
          </w:p>
        </w:tc>
      </w:tr>
      <w:tr w:rsidR="00430A9F" w:rsidRPr="00BD2890" w14:paraId="3E375D6C" w14:textId="77777777" w:rsidTr="00875B5D">
        <w:tc>
          <w:tcPr>
            <w:tcW w:w="888" w:type="pct"/>
          </w:tcPr>
          <w:p w14:paraId="7B677AF8" w14:textId="77777777" w:rsidR="00430A9F" w:rsidRPr="00BD2890" w:rsidRDefault="00430A9F" w:rsidP="00875B5D">
            <w:pPr>
              <w:rPr>
                <w:rFonts w:asciiTheme="minorHAnsi" w:hAnsiTheme="minorHAnsi" w:cstheme="minorHAnsi"/>
                <w:b/>
                <w:bCs/>
                <w:lang w:val="en-GB"/>
              </w:rPr>
            </w:pPr>
            <w:r w:rsidRPr="00BD2890">
              <w:rPr>
                <w:rFonts w:asciiTheme="minorHAnsi" w:hAnsiTheme="minorHAnsi" w:cstheme="minorHAnsi"/>
                <w:b/>
                <w:bCs/>
                <w:lang w:val="en-GB"/>
              </w:rPr>
              <w:t>Duration</w:t>
            </w:r>
          </w:p>
        </w:tc>
        <w:tc>
          <w:tcPr>
            <w:tcW w:w="4112" w:type="pct"/>
          </w:tcPr>
          <w:p w14:paraId="4BE57E9E" w14:textId="77777777" w:rsidR="00430A9F" w:rsidRPr="00BD2890" w:rsidRDefault="00CD15F5" w:rsidP="00875B5D">
            <w:pPr>
              <w:rPr>
                <w:rFonts w:asciiTheme="minorHAnsi" w:hAnsiTheme="minorHAnsi" w:cstheme="minorHAnsi"/>
                <w:iCs/>
                <w:lang w:val="en-GB"/>
              </w:rPr>
            </w:pPr>
            <w:r w:rsidRPr="00BD2890">
              <w:rPr>
                <w:rFonts w:asciiTheme="minorHAnsi" w:hAnsiTheme="minorHAnsi" w:cstheme="minorHAnsi"/>
                <w:iCs/>
                <w:lang w:val="en-GB"/>
              </w:rPr>
              <w:t>5</w:t>
            </w:r>
            <w:r w:rsidR="00430A9F" w:rsidRPr="00BD2890">
              <w:rPr>
                <w:rFonts w:asciiTheme="minorHAnsi" w:hAnsiTheme="minorHAnsi" w:cstheme="minorHAnsi"/>
                <w:iCs/>
                <w:lang w:val="en-GB"/>
              </w:rPr>
              <w:t>0 minutes</w:t>
            </w:r>
          </w:p>
        </w:tc>
      </w:tr>
      <w:tr w:rsidR="00430A9F" w:rsidRPr="00BD2890" w14:paraId="038E0FC0" w14:textId="77777777" w:rsidTr="00875B5D">
        <w:trPr>
          <w:trHeight w:val="381"/>
        </w:trPr>
        <w:tc>
          <w:tcPr>
            <w:tcW w:w="888" w:type="pct"/>
          </w:tcPr>
          <w:p w14:paraId="6D07D2E5" w14:textId="77777777" w:rsidR="00430A9F" w:rsidRPr="00BD2890" w:rsidRDefault="00430A9F" w:rsidP="00875B5D">
            <w:pPr>
              <w:rPr>
                <w:rFonts w:asciiTheme="minorHAnsi" w:hAnsiTheme="minorHAnsi" w:cstheme="minorHAnsi"/>
                <w:b/>
                <w:bCs/>
                <w:lang w:val="en-GB"/>
              </w:rPr>
            </w:pPr>
            <w:r w:rsidRPr="00BD2890">
              <w:rPr>
                <w:rFonts w:asciiTheme="minorHAnsi" w:hAnsiTheme="minorHAnsi" w:cstheme="minorHAnsi"/>
                <w:b/>
                <w:bCs/>
                <w:lang w:val="en-GB"/>
              </w:rPr>
              <w:t>Advance Preparation</w:t>
            </w:r>
          </w:p>
        </w:tc>
        <w:tc>
          <w:tcPr>
            <w:tcW w:w="4112" w:type="pct"/>
          </w:tcPr>
          <w:p w14:paraId="60329326" w14:textId="77777777" w:rsidR="00430A9F" w:rsidRPr="00BD2890" w:rsidRDefault="00430A9F" w:rsidP="00875B5D">
            <w:pPr>
              <w:pStyle w:val="ListBullet"/>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Gather together the following materials:</w:t>
            </w:r>
          </w:p>
          <w:p w14:paraId="0F4411AB" w14:textId="77777777" w:rsidR="00430A9F" w:rsidRPr="00BD2890" w:rsidRDefault="00430A9F"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Baby doll or model to show positioning of infant during heel or toe prick</w:t>
            </w:r>
          </w:p>
          <w:p w14:paraId="41668013" w14:textId="77777777" w:rsidR="00430A9F" w:rsidRPr="00BD2890" w:rsidRDefault="00430A9F"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Filter paper blood collection cards (DBS cards), 1 for each participant</w:t>
            </w:r>
          </w:p>
          <w:p w14:paraId="144C202A" w14:textId="77777777" w:rsidR="00430A9F" w:rsidRPr="00BD2890" w:rsidRDefault="00430A9F"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2mm lancets or glucolet, 1 for each participant</w:t>
            </w:r>
          </w:p>
          <w:p w14:paraId="477A94C5" w14:textId="77777777" w:rsidR="00430A9F" w:rsidRPr="00BD2890" w:rsidRDefault="00430A9F"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Gloves, preferably powder-free, 1</w:t>
            </w:r>
            <w:r w:rsidR="001E7A30" w:rsidRPr="00BD2890">
              <w:rPr>
                <w:rFonts w:asciiTheme="minorHAnsi" w:hAnsiTheme="minorHAnsi" w:cstheme="minorHAnsi"/>
                <w:iCs/>
                <w:lang w:val="en-GB"/>
              </w:rPr>
              <w:t xml:space="preserve"> pair</w:t>
            </w:r>
            <w:r w:rsidRPr="00BD2890">
              <w:rPr>
                <w:rFonts w:asciiTheme="minorHAnsi" w:hAnsiTheme="minorHAnsi" w:cstheme="minorHAnsi"/>
                <w:iCs/>
                <w:lang w:val="en-GB"/>
              </w:rPr>
              <w:t xml:space="preserve"> for each participant</w:t>
            </w:r>
          </w:p>
          <w:p w14:paraId="44AA152B" w14:textId="77777777" w:rsidR="00430A9F" w:rsidRPr="00BD2890" w:rsidRDefault="00430A9F"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 xml:space="preserve">Pens </w:t>
            </w:r>
          </w:p>
          <w:p w14:paraId="4BFAF706" w14:textId="77777777" w:rsidR="00430A9F" w:rsidRPr="00BD2890" w:rsidRDefault="00430A9F"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Disinfectant for skin, such as 70% spirits</w:t>
            </w:r>
          </w:p>
          <w:p w14:paraId="75E38A4D" w14:textId="77777777" w:rsidR="00430A9F" w:rsidRPr="00BD2890" w:rsidRDefault="00430A9F"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Gauze or cotton wool</w:t>
            </w:r>
          </w:p>
          <w:p w14:paraId="353DA61B" w14:textId="77777777" w:rsidR="00430A9F" w:rsidRPr="00BD2890" w:rsidRDefault="00430A9F"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Weighi</w:t>
            </w:r>
            <w:r w:rsidR="006C580B" w:rsidRPr="00BD2890">
              <w:rPr>
                <w:rFonts w:asciiTheme="minorHAnsi" w:hAnsiTheme="minorHAnsi" w:cstheme="minorHAnsi"/>
                <w:iCs/>
                <w:lang w:val="en-GB"/>
              </w:rPr>
              <w:t>ng paper</w:t>
            </w:r>
          </w:p>
          <w:p w14:paraId="191A36A6" w14:textId="77777777" w:rsidR="00430A9F" w:rsidRPr="00BD2890" w:rsidRDefault="00430A9F"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Sharps containers</w:t>
            </w:r>
            <w:r w:rsidR="00DE0CE9" w:rsidRPr="00BD2890">
              <w:rPr>
                <w:rFonts w:asciiTheme="minorHAnsi" w:hAnsiTheme="minorHAnsi" w:cstheme="minorHAnsi"/>
                <w:iCs/>
                <w:lang w:val="en-GB"/>
              </w:rPr>
              <w:t xml:space="preserve"> and a hazardous waste bag to dispose of used DBS cards</w:t>
            </w:r>
          </w:p>
          <w:p w14:paraId="1DAF33CE" w14:textId="77777777" w:rsidR="00430A9F" w:rsidRPr="00BD2890" w:rsidRDefault="00430A9F"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Hand hygiene with soap and water or water-free hand cleaner</w:t>
            </w:r>
          </w:p>
          <w:p w14:paraId="656333D6" w14:textId="77777777" w:rsidR="008645DE" w:rsidRPr="00BD2890" w:rsidRDefault="008645DE"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Laboratory requisition forms</w:t>
            </w:r>
            <w:r w:rsidR="00CD15F5" w:rsidRPr="00BD2890">
              <w:rPr>
                <w:rFonts w:asciiTheme="minorHAnsi" w:hAnsiTheme="minorHAnsi" w:cstheme="minorHAnsi"/>
                <w:iCs/>
                <w:lang w:val="en-GB"/>
              </w:rPr>
              <w:t xml:space="preserve"> (1 per participant</w:t>
            </w:r>
            <w:r w:rsidR="00972C3A" w:rsidRPr="00BD2890">
              <w:rPr>
                <w:rFonts w:asciiTheme="minorHAnsi" w:hAnsiTheme="minorHAnsi" w:cstheme="minorHAnsi"/>
                <w:iCs/>
                <w:lang w:val="en-GB"/>
              </w:rPr>
              <w:t xml:space="preserve"> if not in appendices</w:t>
            </w:r>
            <w:r w:rsidR="00CD15F5" w:rsidRPr="00BD2890">
              <w:rPr>
                <w:rFonts w:asciiTheme="minorHAnsi" w:hAnsiTheme="minorHAnsi" w:cstheme="minorHAnsi"/>
                <w:iCs/>
                <w:lang w:val="en-GB"/>
              </w:rPr>
              <w:t>)</w:t>
            </w:r>
          </w:p>
          <w:p w14:paraId="29C875F4" w14:textId="77777777" w:rsidR="008645DE" w:rsidRPr="00BD2890" w:rsidRDefault="00F2679B"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 xml:space="preserve">1 </w:t>
            </w:r>
            <w:r w:rsidR="008645DE" w:rsidRPr="00BD2890">
              <w:rPr>
                <w:rFonts w:asciiTheme="minorHAnsi" w:hAnsiTheme="minorHAnsi" w:cstheme="minorHAnsi"/>
                <w:iCs/>
                <w:lang w:val="en-GB"/>
              </w:rPr>
              <w:t>Basket or box ready for the forms</w:t>
            </w:r>
            <w:r w:rsidRPr="00BD2890">
              <w:rPr>
                <w:rFonts w:asciiTheme="minorHAnsi" w:hAnsiTheme="minorHAnsi" w:cstheme="minorHAnsi"/>
                <w:iCs/>
                <w:lang w:val="en-GB"/>
              </w:rPr>
              <w:t>, centrally placed</w:t>
            </w:r>
          </w:p>
          <w:p w14:paraId="0A61E9FC" w14:textId="77777777" w:rsidR="00F2679B" w:rsidRPr="00BD2890" w:rsidRDefault="00F2679B"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1 DBS card drying rack, placed centrally</w:t>
            </w:r>
          </w:p>
          <w:p w14:paraId="695A21F1" w14:textId="77777777" w:rsidR="008645DE" w:rsidRPr="00BD2890" w:rsidRDefault="008645DE"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lastRenderedPageBreak/>
              <w:t>Designated register used to track specimens and results (if the register is electronic, then project it onto a screen using a computer and LCD projector)</w:t>
            </w:r>
          </w:p>
          <w:p w14:paraId="41D4F9A3" w14:textId="77777777" w:rsidR="008645DE" w:rsidRPr="00BD2890" w:rsidRDefault="008645DE"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 xml:space="preserve">Mother </w:t>
            </w:r>
            <w:r w:rsidR="00360541" w:rsidRPr="00BD2890">
              <w:rPr>
                <w:rFonts w:asciiTheme="minorHAnsi" w:hAnsiTheme="minorHAnsi" w:cstheme="minorHAnsi"/>
                <w:iCs/>
                <w:lang w:val="en-GB"/>
              </w:rPr>
              <w:t>health or ANC c</w:t>
            </w:r>
            <w:r w:rsidRPr="00BD2890">
              <w:rPr>
                <w:rFonts w:asciiTheme="minorHAnsi" w:hAnsiTheme="minorHAnsi" w:cstheme="minorHAnsi"/>
                <w:iCs/>
                <w:lang w:val="en-GB"/>
              </w:rPr>
              <w:t>ard</w:t>
            </w:r>
          </w:p>
          <w:p w14:paraId="2279A8F3" w14:textId="77777777" w:rsidR="008645DE" w:rsidRPr="00BD2890" w:rsidRDefault="008645DE" w:rsidP="008645DE">
            <w:pPr>
              <w:numPr>
                <w:ilvl w:val="0"/>
                <w:numId w:val="4"/>
              </w:numPr>
              <w:rPr>
                <w:rFonts w:asciiTheme="minorHAnsi" w:hAnsiTheme="minorHAnsi" w:cstheme="minorHAnsi"/>
                <w:iCs/>
                <w:lang w:val="en-GB"/>
              </w:rPr>
            </w:pPr>
            <w:r w:rsidRPr="00BD2890">
              <w:rPr>
                <w:rFonts w:asciiTheme="minorHAnsi" w:hAnsiTheme="minorHAnsi" w:cstheme="minorHAnsi"/>
                <w:iCs/>
                <w:lang w:val="en-GB"/>
              </w:rPr>
              <w:t xml:space="preserve">Child </w:t>
            </w:r>
            <w:r w:rsidR="00972C3A" w:rsidRPr="00BD2890">
              <w:rPr>
                <w:rFonts w:asciiTheme="minorHAnsi" w:hAnsiTheme="minorHAnsi" w:cstheme="minorHAnsi"/>
                <w:iCs/>
                <w:lang w:val="en-GB"/>
              </w:rPr>
              <w:t>health c</w:t>
            </w:r>
            <w:r w:rsidRPr="00BD2890">
              <w:rPr>
                <w:rFonts w:asciiTheme="minorHAnsi" w:hAnsiTheme="minorHAnsi" w:cstheme="minorHAnsi"/>
                <w:iCs/>
                <w:lang w:val="en-GB"/>
              </w:rPr>
              <w:t>ard</w:t>
            </w:r>
            <w:r w:rsidR="00972C3A" w:rsidRPr="00BD2890">
              <w:rPr>
                <w:rFonts w:asciiTheme="minorHAnsi" w:hAnsiTheme="minorHAnsi" w:cstheme="minorHAnsi"/>
                <w:iCs/>
                <w:lang w:val="en-GB"/>
              </w:rPr>
              <w:t xml:space="preserve"> (1 per participant if not in appendices)</w:t>
            </w:r>
          </w:p>
          <w:p w14:paraId="305337BD" w14:textId="77777777" w:rsidR="00430A9F" w:rsidRPr="00BD2890" w:rsidRDefault="00430A9F" w:rsidP="00875B5D">
            <w:pPr>
              <w:ind w:left="360"/>
              <w:rPr>
                <w:rFonts w:asciiTheme="minorHAnsi" w:hAnsiTheme="minorHAnsi" w:cstheme="minorHAnsi"/>
                <w:iCs/>
                <w:lang w:val="en-GB"/>
              </w:rPr>
            </w:pPr>
          </w:p>
        </w:tc>
      </w:tr>
      <w:tr w:rsidR="00430A9F" w:rsidRPr="00BD2890" w14:paraId="362A3596" w14:textId="77777777" w:rsidTr="00875B5D">
        <w:tc>
          <w:tcPr>
            <w:tcW w:w="888" w:type="pct"/>
            <w:tcBorders>
              <w:bottom w:val="single" w:sz="4" w:space="0" w:color="auto"/>
            </w:tcBorders>
          </w:tcPr>
          <w:p w14:paraId="7BFEF42A" w14:textId="77777777" w:rsidR="00430A9F" w:rsidRPr="00BD2890" w:rsidRDefault="00430A9F" w:rsidP="00875B5D">
            <w:pPr>
              <w:rPr>
                <w:rFonts w:asciiTheme="minorHAnsi" w:hAnsiTheme="minorHAnsi" w:cstheme="minorHAnsi"/>
                <w:b/>
                <w:bCs/>
                <w:lang w:val="en-GB"/>
              </w:rPr>
            </w:pPr>
            <w:r w:rsidRPr="00BD2890">
              <w:rPr>
                <w:rFonts w:asciiTheme="minorHAnsi" w:hAnsiTheme="minorHAnsi" w:cstheme="minorHAnsi"/>
                <w:b/>
                <w:bCs/>
                <w:lang w:val="en-GB"/>
              </w:rPr>
              <w:lastRenderedPageBreak/>
              <w:t>Introduction</w:t>
            </w:r>
          </w:p>
        </w:tc>
        <w:tc>
          <w:tcPr>
            <w:tcW w:w="4112" w:type="pct"/>
            <w:tcBorders>
              <w:bottom w:val="single" w:sz="4" w:space="0" w:color="auto"/>
            </w:tcBorders>
          </w:tcPr>
          <w:p w14:paraId="7EE9F108" w14:textId="77777777" w:rsidR="00430A9F" w:rsidRPr="00BD2890" w:rsidRDefault="00430A9F" w:rsidP="00875B5D">
            <w:pPr>
              <w:rPr>
                <w:rFonts w:asciiTheme="minorHAnsi" w:hAnsiTheme="minorHAnsi" w:cstheme="minorHAnsi"/>
                <w:i/>
                <w:iCs/>
                <w:lang w:val="en-GB"/>
              </w:rPr>
            </w:pPr>
            <w:r w:rsidRPr="00BD2890">
              <w:rPr>
                <w:rFonts w:asciiTheme="minorHAnsi" w:hAnsiTheme="minorHAnsi" w:cstheme="minorHAnsi"/>
                <w:i/>
                <w:iCs/>
                <w:lang w:val="en-GB"/>
              </w:rPr>
              <w:t>In this exercise we are each going to practise taking DBS specimens using a finger stick.  This blood collection exercise is just for practice and the DBS specimens will neither be tested nor given to anyone.</w:t>
            </w:r>
          </w:p>
          <w:p w14:paraId="6FD0B0D2" w14:textId="77777777" w:rsidR="00430A9F" w:rsidRPr="00BD2890" w:rsidRDefault="00430A9F" w:rsidP="00875B5D">
            <w:pPr>
              <w:rPr>
                <w:rFonts w:asciiTheme="minorHAnsi" w:hAnsiTheme="minorHAnsi" w:cstheme="minorHAnsi"/>
                <w:i/>
                <w:iCs/>
                <w:lang w:val="en-GB"/>
              </w:rPr>
            </w:pPr>
          </w:p>
          <w:p w14:paraId="341C5E4D" w14:textId="77777777" w:rsidR="00E33ACD" w:rsidRPr="00BD2890" w:rsidRDefault="00F87C85" w:rsidP="00E33ACD">
            <w:pPr>
              <w:rPr>
                <w:rFonts w:asciiTheme="minorHAnsi" w:hAnsiTheme="minorHAnsi" w:cstheme="minorHAnsi"/>
                <w:i/>
                <w:iCs/>
                <w:lang w:val="en-GB"/>
              </w:rPr>
            </w:pPr>
            <w:r w:rsidRPr="00BD2890">
              <w:rPr>
                <w:rFonts w:asciiTheme="minorHAnsi" w:hAnsiTheme="minorHAnsi" w:cstheme="minorHAnsi"/>
                <w:i/>
                <w:iCs/>
                <w:lang w:val="en-GB"/>
              </w:rPr>
              <w:t>I</w:t>
            </w:r>
            <w:r w:rsidR="00E33ACD" w:rsidRPr="00BD2890">
              <w:rPr>
                <w:rFonts w:asciiTheme="minorHAnsi" w:hAnsiTheme="minorHAnsi" w:cstheme="minorHAnsi"/>
                <w:i/>
                <w:iCs/>
                <w:lang w:val="en-GB"/>
              </w:rPr>
              <w:t>t is extremely important that each of you observes Universal Precautions during this exercise as you would in any clinic setting.</w:t>
            </w:r>
          </w:p>
          <w:p w14:paraId="3F5A8D1C" w14:textId="77777777" w:rsidR="00E33ACD" w:rsidRPr="00BD2890" w:rsidRDefault="00E33ACD" w:rsidP="00E33ACD">
            <w:pPr>
              <w:rPr>
                <w:rFonts w:asciiTheme="minorHAnsi" w:hAnsiTheme="minorHAnsi" w:cstheme="minorHAnsi"/>
                <w:iCs/>
                <w:lang w:val="en-GB"/>
              </w:rPr>
            </w:pPr>
          </w:p>
          <w:p w14:paraId="0FE43C8C" w14:textId="77777777" w:rsidR="00E33ACD" w:rsidRPr="00BD2890" w:rsidRDefault="00E33ACD" w:rsidP="00E33ACD">
            <w:pPr>
              <w:rPr>
                <w:rFonts w:asciiTheme="minorHAnsi" w:hAnsiTheme="minorHAnsi" w:cstheme="minorHAnsi"/>
                <w:iCs/>
                <w:lang w:val="en-GB"/>
              </w:rPr>
            </w:pPr>
            <w:r w:rsidRPr="00BD2890">
              <w:rPr>
                <w:rFonts w:asciiTheme="minorHAnsi" w:hAnsiTheme="minorHAnsi" w:cstheme="minorHAnsi"/>
                <w:iCs/>
                <w:lang w:val="en-GB"/>
              </w:rPr>
              <w:t xml:space="preserve">At this point the trainer should distribute the supplies necessary for DBS collection to each group. </w:t>
            </w:r>
          </w:p>
          <w:p w14:paraId="41F38460" w14:textId="77777777" w:rsidR="00430A9F" w:rsidRPr="00BD2890" w:rsidRDefault="00430A9F" w:rsidP="00875B5D">
            <w:pPr>
              <w:rPr>
                <w:rFonts w:asciiTheme="minorHAnsi" w:hAnsiTheme="minorHAnsi" w:cstheme="minorHAnsi"/>
                <w:iCs/>
                <w:lang w:val="en-GB"/>
              </w:rPr>
            </w:pPr>
          </w:p>
        </w:tc>
      </w:tr>
      <w:tr w:rsidR="00430A9F" w:rsidRPr="00BD2890" w14:paraId="0B37368C" w14:textId="77777777" w:rsidTr="00875B5D">
        <w:tc>
          <w:tcPr>
            <w:tcW w:w="888" w:type="pct"/>
            <w:tcBorders>
              <w:top w:val="single" w:sz="4" w:space="0" w:color="auto"/>
              <w:bottom w:val="single" w:sz="4" w:space="0" w:color="auto"/>
              <w:right w:val="single" w:sz="4" w:space="0" w:color="auto"/>
            </w:tcBorders>
          </w:tcPr>
          <w:p w14:paraId="0C5685C0" w14:textId="77777777" w:rsidR="00430A9F" w:rsidRPr="00BD2890" w:rsidRDefault="00430A9F" w:rsidP="00875B5D">
            <w:pPr>
              <w:rPr>
                <w:rFonts w:asciiTheme="minorHAnsi" w:hAnsiTheme="minorHAnsi" w:cstheme="minorHAnsi"/>
                <w:b/>
                <w:bCs/>
                <w:lang w:val="en-GB"/>
              </w:rPr>
            </w:pPr>
            <w:r w:rsidRPr="00BD2890">
              <w:rPr>
                <w:rFonts w:asciiTheme="minorHAnsi" w:hAnsiTheme="minorHAnsi" w:cstheme="minorHAnsi"/>
                <w:b/>
                <w:bCs/>
                <w:lang w:val="en-GB"/>
              </w:rPr>
              <w:t>Activities</w:t>
            </w:r>
          </w:p>
          <w:p w14:paraId="6E55CA73" w14:textId="77777777" w:rsidR="00430A9F" w:rsidRPr="00BD2890" w:rsidRDefault="00430A9F" w:rsidP="00875B5D">
            <w:pPr>
              <w:rPr>
                <w:rFonts w:asciiTheme="minorHAnsi" w:hAnsiTheme="minorHAnsi" w:cstheme="minorHAnsi"/>
                <w:b/>
                <w:bCs/>
                <w:lang w:val="en-GB"/>
              </w:rPr>
            </w:pPr>
          </w:p>
          <w:p w14:paraId="6C44845A" w14:textId="77777777" w:rsidR="00430A9F" w:rsidRPr="00BD2890" w:rsidRDefault="00430A9F" w:rsidP="00875B5D">
            <w:pPr>
              <w:rPr>
                <w:rFonts w:asciiTheme="minorHAnsi" w:hAnsiTheme="minorHAnsi" w:cstheme="minorHAnsi"/>
                <w:b/>
                <w:bCs/>
                <w:lang w:val="en-GB"/>
              </w:rPr>
            </w:pPr>
          </w:p>
          <w:p w14:paraId="1B96642A" w14:textId="77777777" w:rsidR="00430A9F" w:rsidRPr="00BD2890" w:rsidRDefault="00430A9F" w:rsidP="00875B5D">
            <w:pPr>
              <w:rPr>
                <w:rFonts w:asciiTheme="minorHAnsi" w:hAnsiTheme="minorHAnsi" w:cstheme="minorHAnsi"/>
                <w:b/>
                <w:bCs/>
                <w:lang w:val="en-GB"/>
              </w:rPr>
            </w:pPr>
          </w:p>
          <w:p w14:paraId="738D4F49" w14:textId="77777777" w:rsidR="00430A9F" w:rsidRPr="00BD2890" w:rsidRDefault="00430A9F" w:rsidP="00875B5D">
            <w:pPr>
              <w:rPr>
                <w:rFonts w:asciiTheme="minorHAnsi" w:hAnsiTheme="minorHAnsi" w:cstheme="minorHAnsi"/>
                <w:b/>
                <w:bCs/>
                <w:lang w:val="en-GB"/>
              </w:rPr>
            </w:pPr>
          </w:p>
          <w:p w14:paraId="0F278DEC" w14:textId="77777777" w:rsidR="00430A9F" w:rsidRPr="00BD2890" w:rsidRDefault="00430A9F" w:rsidP="00875B5D">
            <w:pPr>
              <w:rPr>
                <w:rFonts w:asciiTheme="minorHAnsi" w:hAnsiTheme="minorHAnsi" w:cstheme="minorHAnsi"/>
                <w:b/>
                <w:bCs/>
                <w:lang w:val="en-GB"/>
              </w:rPr>
            </w:pPr>
          </w:p>
          <w:p w14:paraId="7B7C4782" w14:textId="77777777" w:rsidR="00430A9F" w:rsidRPr="00BD2890" w:rsidRDefault="00430A9F" w:rsidP="00875B5D">
            <w:pPr>
              <w:rPr>
                <w:rFonts w:asciiTheme="minorHAnsi" w:hAnsiTheme="minorHAnsi" w:cstheme="minorHAnsi"/>
                <w:b/>
                <w:bCs/>
                <w:lang w:val="en-GB"/>
              </w:rPr>
            </w:pPr>
          </w:p>
          <w:p w14:paraId="69D04FF1" w14:textId="77777777" w:rsidR="00430A9F" w:rsidRPr="00BD2890" w:rsidRDefault="00430A9F" w:rsidP="00875B5D">
            <w:pPr>
              <w:rPr>
                <w:rFonts w:asciiTheme="minorHAnsi" w:hAnsiTheme="minorHAnsi" w:cstheme="minorHAnsi"/>
                <w:b/>
                <w:bCs/>
                <w:sz w:val="8"/>
                <w:szCs w:val="8"/>
                <w:lang w:val="en-GB"/>
              </w:rPr>
            </w:pPr>
          </w:p>
          <w:p w14:paraId="7797CB5B" w14:textId="77777777" w:rsidR="00430A9F" w:rsidRPr="00BD2890" w:rsidRDefault="00430A9F" w:rsidP="00875B5D">
            <w:pPr>
              <w:rPr>
                <w:rFonts w:asciiTheme="minorHAnsi" w:hAnsiTheme="minorHAnsi" w:cstheme="minorHAnsi"/>
                <w:b/>
                <w:bCs/>
                <w:sz w:val="8"/>
                <w:szCs w:val="8"/>
                <w:lang w:val="en-GB"/>
              </w:rPr>
            </w:pPr>
          </w:p>
          <w:p w14:paraId="15615719" w14:textId="77777777" w:rsidR="00430A9F" w:rsidRPr="00BD2890" w:rsidRDefault="00430A9F" w:rsidP="00875B5D">
            <w:pPr>
              <w:rPr>
                <w:rFonts w:asciiTheme="minorHAnsi" w:hAnsiTheme="minorHAnsi" w:cstheme="minorHAnsi"/>
                <w:b/>
                <w:bCs/>
                <w:lang w:val="en-GB"/>
              </w:rPr>
            </w:pPr>
          </w:p>
          <w:p w14:paraId="5257296E" w14:textId="77777777" w:rsidR="00430A9F" w:rsidRPr="00BD2890" w:rsidRDefault="00430A9F" w:rsidP="00875B5D">
            <w:pPr>
              <w:rPr>
                <w:rFonts w:asciiTheme="minorHAnsi" w:hAnsiTheme="minorHAnsi" w:cstheme="minorHAnsi"/>
                <w:b/>
                <w:bCs/>
                <w:sz w:val="10"/>
                <w:szCs w:val="10"/>
                <w:lang w:val="en-GB"/>
              </w:rPr>
            </w:pPr>
          </w:p>
          <w:p w14:paraId="74DD4882" w14:textId="77777777" w:rsidR="00430A9F" w:rsidRPr="00BD2890" w:rsidRDefault="00430A9F" w:rsidP="00875B5D">
            <w:pPr>
              <w:rPr>
                <w:rFonts w:asciiTheme="minorHAnsi" w:hAnsiTheme="minorHAnsi" w:cstheme="minorHAnsi"/>
                <w:b/>
                <w:bCs/>
                <w:lang w:val="en-GB"/>
              </w:rPr>
            </w:pPr>
          </w:p>
          <w:p w14:paraId="6833A47A" w14:textId="77777777" w:rsidR="00430A9F" w:rsidRPr="00BD2890" w:rsidRDefault="00430A9F" w:rsidP="00875B5D">
            <w:pPr>
              <w:rPr>
                <w:rFonts w:asciiTheme="minorHAnsi" w:hAnsiTheme="minorHAnsi" w:cstheme="minorHAnsi"/>
                <w:b/>
                <w:bCs/>
                <w:lang w:val="en-GB"/>
              </w:rPr>
            </w:pPr>
          </w:p>
          <w:p w14:paraId="2039C2E6" w14:textId="77777777" w:rsidR="00430A9F" w:rsidRPr="00BD2890" w:rsidRDefault="00430A9F" w:rsidP="00875B5D">
            <w:pPr>
              <w:rPr>
                <w:rFonts w:asciiTheme="minorHAnsi" w:hAnsiTheme="minorHAnsi" w:cstheme="minorHAnsi"/>
                <w:b/>
                <w:bCs/>
                <w:lang w:val="en-GB"/>
              </w:rPr>
            </w:pPr>
          </w:p>
          <w:p w14:paraId="62F6BE94" w14:textId="77777777" w:rsidR="00430A9F" w:rsidRPr="00BD2890" w:rsidRDefault="00430A9F" w:rsidP="00875B5D">
            <w:pPr>
              <w:rPr>
                <w:rFonts w:asciiTheme="minorHAnsi" w:hAnsiTheme="minorHAnsi" w:cstheme="minorHAnsi"/>
                <w:b/>
                <w:bCs/>
                <w:lang w:val="en-GB"/>
              </w:rPr>
            </w:pPr>
          </w:p>
          <w:p w14:paraId="2EFA297B" w14:textId="77777777" w:rsidR="00430A9F" w:rsidRPr="00BD2890" w:rsidRDefault="00430A9F" w:rsidP="00875B5D">
            <w:pPr>
              <w:rPr>
                <w:rFonts w:asciiTheme="minorHAnsi" w:hAnsiTheme="minorHAnsi" w:cstheme="minorHAnsi"/>
                <w:b/>
                <w:bCs/>
                <w:lang w:val="en-GB"/>
              </w:rPr>
            </w:pPr>
          </w:p>
          <w:p w14:paraId="4E1614DF" w14:textId="77777777" w:rsidR="00430A9F" w:rsidRPr="00BD2890" w:rsidRDefault="00430A9F" w:rsidP="00875B5D">
            <w:pPr>
              <w:rPr>
                <w:rFonts w:asciiTheme="minorHAnsi" w:hAnsiTheme="minorHAnsi" w:cstheme="minorHAnsi"/>
                <w:b/>
                <w:bCs/>
                <w:lang w:val="en-GB"/>
              </w:rPr>
            </w:pPr>
          </w:p>
        </w:tc>
        <w:tc>
          <w:tcPr>
            <w:tcW w:w="4112" w:type="pct"/>
            <w:tcBorders>
              <w:top w:val="single" w:sz="4" w:space="0" w:color="auto"/>
              <w:left w:val="single" w:sz="4" w:space="0" w:color="auto"/>
              <w:bottom w:val="single" w:sz="4" w:space="0" w:color="auto"/>
              <w:right w:val="single" w:sz="4" w:space="0" w:color="auto"/>
            </w:tcBorders>
          </w:tcPr>
          <w:p w14:paraId="402B89E6" w14:textId="77777777" w:rsidR="00430A9F" w:rsidRPr="00BD2890" w:rsidRDefault="00430A9F" w:rsidP="00875B5D">
            <w:pPr>
              <w:pStyle w:val="ListBullet"/>
              <w:rPr>
                <w:rFonts w:asciiTheme="minorHAnsi" w:hAnsiTheme="minorHAnsi" w:cstheme="minorHAnsi"/>
                <w:b/>
                <w:iCs/>
                <w:szCs w:val="24"/>
                <w:lang w:val="en-GB" w:eastAsia="en-US"/>
              </w:rPr>
            </w:pPr>
            <w:r w:rsidRPr="00BD2890">
              <w:rPr>
                <w:rFonts w:asciiTheme="minorHAnsi" w:hAnsiTheme="minorHAnsi" w:cstheme="minorHAnsi"/>
                <w:b/>
                <w:iCs/>
                <w:szCs w:val="24"/>
                <w:lang w:val="en-GB" w:eastAsia="en-US"/>
              </w:rPr>
              <w:t>Small group work</w:t>
            </w:r>
            <w:r w:rsidR="00C17E54" w:rsidRPr="00BD2890">
              <w:rPr>
                <w:rFonts w:asciiTheme="minorHAnsi" w:hAnsiTheme="minorHAnsi" w:cstheme="minorHAnsi"/>
                <w:b/>
                <w:iCs/>
                <w:szCs w:val="24"/>
                <w:lang w:val="en-GB" w:eastAsia="en-US"/>
              </w:rPr>
              <w:t xml:space="preserve"> (30 minutes)</w:t>
            </w:r>
          </w:p>
          <w:p w14:paraId="6156230E" w14:textId="77777777" w:rsidR="00CD15F5" w:rsidRPr="00BD2890" w:rsidRDefault="00430A9F" w:rsidP="00CD15F5">
            <w:pPr>
              <w:rPr>
                <w:rFonts w:asciiTheme="minorHAnsi" w:hAnsiTheme="minorHAnsi" w:cstheme="minorHAnsi"/>
                <w:iCs/>
                <w:lang w:val="en-GB"/>
              </w:rPr>
            </w:pPr>
            <w:r w:rsidRPr="00BD2890">
              <w:rPr>
                <w:rFonts w:asciiTheme="minorHAnsi" w:hAnsiTheme="minorHAnsi" w:cstheme="minorHAnsi"/>
                <w:iCs/>
                <w:lang w:val="en-GB"/>
              </w:rPr>
              <w:t xml:space="preserve">Ask participants to break into pairs. </w:t>
            </w:r>
            <w:r w:rsidR="00CD15F5" w:rsidRPr="00BD2890">
              <w:rPr>
                <w:rFonts w:asciiTheme="minorHAnsi" w:hAnsiTheme="minorHAnsi" w:cstheme="minorHAnsi"/>
                <w:iCs/>
                <w:lang w:val="en-GB"/>
              </w:rPr>
              <w:t>Ask:</w:t>
            </w:r>
          </w:p>
          <w:p w14:paraId="408BBC82" w14:textId="77777777" w:rsidR="00CD15F5" w:rsidRPr="00BD2890" w:rsidRDefault="00CD15F5" w:rsidP="00CD15F5">
            <w:pPr>
              <w:numPr>
                <w:ilvl w:val="0"/>
                <w:numId w:val="9"/>
              </w:numPr>
              <w:ind w:left="360"/>
              <w:rPr>
                <w:rFonts w:asciiTheme="minorHAnsi" w:hAnsiTheme="minorHAnsi" w:cstheme="minorHAnsi"/>
                <w:i/>
                <w:iCs/>
                <w:lang w:val="en-GB"/>
              </w:rPr>
            </w:pPr>
            <w:r w:rsidRPr="00BD2890">
              <w:rPr>
                <w:rFonts w:asciiTheme="minorHAnsi" w:hAnsiTheme="minorHAnsi" w:cstheme="minorHAnsi"/>
                <w:i/>
                <w:iCs/>
                <w:lang w:val="en-GB"/>
              </w:rPr>
              <w:t xml:space="preserve">If you were in a clinical setting and you were about to collect a DBS specimen, what documentation would you need to complete first? </w:t>
            </w:r>
            <w:r w:rsidR="00375EA3" w:rsidRPr="00BD2890">
              <w:rPr>
                <w:rFonts w:asciiTheme="minorHAnsi" w:hAnsiTheme="minorHAnsi" w:cstheme="minorHAnsi"/>
                <w:i/>
                <w:iCs/>
                <w:lang w:val="en-GB"/>
              </w:rPr>
              <w:t>[Answer:  T</w:t>
            </w:r>
            <w:r w:rsidRPr="00BD2890">
              <w:rPr>
                <w:rFonts w:asciiTheme="minorHAnsi" w:hAnsiTheme="minorHAnsi" w:cstheme="minorHAnsi"/>
                <w:i/>
                <w:iCs/>
                <w:lang w:val="en-GB"/>
              </w:rPr>
              <w:t>he laboratory requisition form</w:t>
            </w:r>
            <w:r w:rsidR="00375EA3" w:rsidRPr="00BD2890">
              <w:rPr>
                <w:rFonts w:asciiTheme="minorHAnsi" w:hAnsiTheme="minorHAnsi" w:cstheme="minorHAnsi"/>
                <w:i/>
                <w:iCs/>
                <w:lang w:val="en-GB"/>
              </w:rPr>
              <w:t xml:space="preserve"> and DBS card</w:t>
            </w:r>
            <w:r w:rsidRPr="00BD2890">
              <w:rPr>
                <w:rFonts w:asciiTheme="minorHAnsi" w:hAnsiTheme="minorHAnsi" w:cstheme="minorHAnsi"/>
                <w:i/>
                <w:iCs/>
                <w:lang w:val="en-GB"/>
              </w:rPr>
              <w:t xml:space="preserve"> </w:t>
            </w:r>
            <w:r w:rsidR="00375EA3" w:rsidRPr="00BD2890">
              <w:rPr>
                <w:rFonts w:asciiTheme="minorHAnsi" w:hAnsiTheme="minorHAnsi" w:cstheme="minorHAnsi"/>
                <w:i/>
                <w:iCs/>
                <w:lang w:val="en-GB"/>
              </w:rPr>
              <w:t>should</w:t>
            </w:r>
            <w:r w:rsidRPr="00BD2890">
              <w:rPr>
                <w:rFonts w:asciiTheme="minorHAnsi" w:hAnsiTheme="minorHAnsi" w:cstheme="minorHAnsi"/>
                <w:i/>
                <w:iCs/>
                <w:lang w:val="en-GB"/>
              </w:rPr>
              <w:t xml:space="preserve"> be completed before you take the specimen. </w:t>
            </w:r>
            <w:r w:rsidR="00832A08" w:rsidRPr="00BD2890">
              <w:rPr>
                <w:rFonts w:asciiTheme="minorHAnsi" w:hAnsiTheme="minorHAnsi" w:cstheme="minorHAnsi"/>
                <w:i/>
                <w:iCs/>
                <w:lang w:val="en-GB"/>
              </w:rPr>
              <w:t>]</w:t>
            </w:r>
          </w:p>
          <w:p w14:paraId="4BCB9AB2" w14:textId="77777777" w:rsidR="00CD15F5" w:rsidRPr="00BD2890" w:rsidRDefault="00CD15F5" w:rsidP="00CD15F5">
            <w:pPr>
              <w:ind w:left="360"/>
              <w:rPr>
                <w:rFonts w:asciiTheme="minorHAnsi" w:hAnsiTheme="minorHAnsi" w:cstheme="minorHAnsi"/>
                <w:iCs/>
                <w:lang w:val="en-GB"/>
              </w:rPr>
            </w:pPr>
          </w:p>
          <w:p w14:paraId="5CFA85D7" w14:textId="77777777" w:rsidR="00CD15F5" w:rsidRPr="00BD2890" w:rsidRDefault="00CD15F5" w:rsidP="00CD15F5">
            <w:pPr>
              <w:rPr>
                <w:rFonts w:asciiTheme="minorHAnsi" w:hAnsiTheme="minorHAnsi" w:cstheme="minorHAnsi"/>
                <w:iCs/>
                <w:lang w:val="en-GB"/>
              </w:rPr>
            </w:pPr>
            <w:r w:rsidRPr="00BD2890">
              <w:rPr>
                <w:rFonts w:asciiTheme="minorHAnsi" w:hAnsiTheme="minorHAnsi" w:cstheme="minorHAnsi"/>
                <w:iCs/>
                <w:lang w:val="en-GB"/>
              </w:rPr>
              <w:t>Project the laboratory requisition form on the screen and take about 1 minute to explain how it is completed. Participants should complete this form for their “patient” (i.e., the individual with whom they were paired to practise DBS collection). Then ask:</w:t>
            </w:r>
          </w:p>
          <w:p w14:paraId="11ED6785" w14:textId="77777777" w:rsidR="00CD15F5" w:rsidRPr="00BD2890" w:rsidRDefault="00CD15F5" w:rsidP="003A022A">
            <w:pPr>
              <w:numPr>
                <w:ilvl w:val="0"/>
                <w:numId w:val="9"/>
              </w:numPr>
              <w:ind w:left="360"/>
              <w:rPr>
                <w:rFonts w:asciiTheme="minorHAnsi" w:hAnsiTheme="minorHAnsi" w:cstheme="minorHAnsi"/>
                <w:iCs/>
                <w:lang w:val="en-GB"/>
              </w:rPr>
            </w:pPr>
            <w:r w:rsidRPr="00BD2890">
              <w:rPr>
                <w:rFonts w:asciiTheme="minorHAnsi" w:hAnsiTheme="minorHAnsi" w:cstheme="minorHAnsi"/>
                <w:i/>
                <w:iCs/>
                <w:lang w:val="en-GB"/>
              </w:rPr>
              <w:t xml:space="preserve">What else would you have to do before you collect a DBS specimen? [Answer:  Complete the name, DOB, and other fields on the DBS card.] </w:t>
            </w:r>
          </w:p>
          <w:p w14:paraId="5BA907B2" w14:textId="77777777" w:rsidR="00430A9F" w:rsidRPr="00BD2890" w:rsidRDefault="00430A9F" w:rsidP="00CD15F5">
            <w:pPr>
              <w:rPr>
                <w:rFonts w:asciiTheme="minorHAnsi" w:hAnsiTheme="minorHAnsi" w:cstheme="minorHAnsi"/>
                <w:iCs/>
                <w:lang w:val="en-GB"/>
              </w:rPr>
            </w:pPr>
          </w:p>
          <w:p w14:paraId="7E992235" w14:textId="77777777" w:rsidR="00CD15F5" w:rsidRPr="00BD2890" w:rsidRDefault="00CD15F5" w:rsidP="00CD15F5">
            <w:pPr>
              <w:rPr>
                <w:rFonts w:asciiTheme="minorHAnsi" w:hAnsiTheme="minorHAnsi" w:cstheme="minorHAnsi"/>
                <w:iCs/>
                <w:lang w:val="en-GB"/>
              </w:rPr>
            </w:pPr>
            <w:r w:rsidRPr="00BD2890">
              <w:rPr>
                <w:rFonts w:asciiTheme="minorHAnsi" w:hAnsiTheme="minorHAnsi" w:cstheme="minorHAnsi"/>
                <w:iCs/>
                <w:lang w:val="en-GB"/>
              </w:rPr>
              <w:t xml:space="preserve">Project a correctly completed DBS card on the screen. Walk around the room to make sure everyone has completed both the laboratory requisition form and DBS card </w:t>
            </w:r>
            <w:r w:rsidR="00E33ACD" w:rsidRPr="00BD2890">
              <w:rPr>
                <w:rFonts w:asciiTheme="minorHAnsi" w:hAnsiTheme="minorHAnsi" w:cstheme="minorHAnsi"/>
                <w:iCs/>
                <w:lang w:val="en-GB"/>
              </w:rPr>
              <w:t>correctly</w:t>
            </w:r>
            <w:r w:rsidRPr="00BD2890">
              <w:rPr>
                <w:rFonts w:asciiTheme="minorHAnsi" w:hAnsiTheme="minorHAnsi" w:cstheme="minorHAnsi"/>
                <w:iCs/>
                <w:lang w:val="en-GB"/>
              </w:rPr>
              <w:t xml:space="preserve">. </w:t>
            </w:r>
          </w:p>
          <w:p w14:paraId="53C256B2" w14:textId="77777777" w:rsidR="00CD15F5" w:rsidRPr="00BD2890" w:rsidRDefault="00CD15F5" w:rsidP="00CD15F5">
            <w:pPr>
              <w:rPr>
                <w:rFonts w:asciiTheme="minorHAnsi" w:hAnsiTheme="minorHAnsi" w:cstheme="minorHAnsi"/>
                <w:iCs/>
                <w:lang w:val="en-GB"/>
              </w:rPr>
            </w:pPr>
          </w:p>
          <w:p w14:paraId="6184C5DA" w14:textId="77777777" w:rsidR="00CD15F5" w:rsidRPr="00BD2890" w:rsidRDefault="00CD15F5" w:rsidP="00CD15F5">
            <w:pPr>
              <w:rPr>
                <w:rFonts w:asciiTheme="minorHAnsi" w:hAnsiTheme="minorHAnsi" w:cstheme="minorHAnsi"/>
                <w:iCs/>
                <w:lang w:val="en-GB"/>
              </w:rPr>
            </w:pPr>
            <w:r w:rsidRPr="00BD2890">
              <w:rPr>
                <w:rFonts w:asciiTheme="minorHAnsi" w:hAnsiTheme="minorHAnsi" w:cstheme="minorHAnsi"/>
                <w:iCs/>
                <w:lang w:val="en-GB"/>
              </w:rPr>
              <w:t>Get participants started on their DBS collections</w:t>
            </w:r>
            <w:r w:rsidR="000A2EAE" w:rsidRPr="00BD2890">
              <w:rPr>
                <w:rFonts w:asciiTheme="minorHAnsi" w:hAnsiTheme="minorHAnsi" w:cstheme="minorHAnsi"/>
                <w:iCs/>
                <w:lang w:val="en-GB"/>
              </w:rPr>
              <w:t xml:space="preserve">. </w:t>
            </w:r>
            <w:r w:rsidR="00D759D1" w:rsidRPr="00BD2890">
              <w:rPr>
                <w:rFonts w:asciiTheme="minorHAnsi" w:hAnsiTheme="minorHAnsi" w:cstheme="minorHAnsi"/>
                <w:iCs/>
                <w:lang w:val="en-GB"/>
              </w:rPr>
              <w:t>Inform participants that if anyone does not want their finger pricked, they sho</w:t>
            </w:r>
            <w:r w:rsidR="00375EA3" w:rsidRPr="00BD2890">
              <w:rPr>
                <w:rFonts w:asciiTheme="minorHAnsi" w:hAnsiTheme="minorHAnsi" w:cstheme="minorHAnsi"/>
                <w:iCs/>
                <w:lang w:val="en-GB"/>
              </w:rPr>
              <w:t xml:space="preserve">uld not feel required to do so; they can also use a doll as a model.  </w:t>
            </w:r>
          </w:p>
          <w:p w14:paraId="3DA71835" w14:textId="77777777" w:rsidR="00375EA3" w:rsidRPr="00BD2890" w:rsidRDefault="00375EA3" w:rsidP="00375EA3">
            <w:pPr>
              <w:rPr>
                <w:rFonts w:asciiTheme="minorHAnsi" w:hAnsiTheme="minorHAnsi" w:cstheme="minorHAnsi"/>
                <w:i/>
                <w:iCs/>
                <w:lang w:val="en-GB"/>
              </w:rPr>
            </w:pPr>
            <w:r w:rsidRPr="00BD2890">
              <w:rPr>
                <w:rFonts w:asciiTheme="minorHAnsi" w:hAnsiTheme="minorHAnsi" w:cstheme="minorHAnsi"/>
                <w:lang w:val="en-GB"/>
              </w:rPr>
              <w:t>Have “Appendix 4E: Collection of DBS from Infants for PCR Testing” available as a reference.</w:t>
            </w:r>
          </w:p>
          <w:p w14:paraId="4E588531" w14:textId="77777777" w:rsidR="00430A9F" w:rsidRPr="00BD2890" w:rsidRDefault="00245949"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 xml:space="preserve">One participant in each pair should </w:t>
            </w:r>
            <w:r w:rsidR="00375EA3" w:rsidRPr="00BD2890">
              <w:rPr>
                <w:rFonts w:asciiTheme="minorHAnsi" w:hAnsiTheme="minorHAnsi" w:cstheme="minorHAnsi"/>
                <w:iCs/>
                <w:lang w:val="en-GB"/>
              </w:rPr>
              <w:t>perform all steps of DBS collection on</w:t>
            </w:r>
            <w:r w:rsidRPr="00BD2890">
              <w:rPr>
                <w:rFonts w:asciiTheme="minorHAnsi" w:hAnsiTheme="minorHAnsi" w:cstheme="minorHAnsi"/>
                <w:iCs/>
                <w:lang w:val="en-GB"/>
              </w:rPr>
              <w:t xml:space="preserve"> the other person </w:t>
            </w:r>
            <w:r w:rsidR="00430A9F" w:rsidRPr="00BD2890">
              <w:rPr>
                <w:rFonts w:asciiTheme="minorHAnsi" w:hAnsiTheme="minorHAnsi" w:cstheme="minorHAnsi"/>
                <w:iCs/>
                <w:lang w:val="en-GB"/>
              </w:rPr>
              <w:t>by finger stick</w:t>
            </w:r>
            <w:r w:rsidR="00375EA3" w:rsidRPr="00BD2890">
              <w:rPr>
                <w:rFonts w:asciiTheme="minorHAnsi" w:hAnsiTheme="minorHAnsi" w:cstheme="minorHAnsi"/>
                <w:iCs/>
                <w:lang w:val="en-GB"/>
              </w:rPr>
              <w:t xml:space="preserve"> (or use a doll/model)</w:t>
            </w:r>
            <w:r w:rsidR="00E33ACD" w:rsidRPr="00BD2890">
              <w:rPr>
                <w:rFonts w:asciiTheme="minorHAnsi" w:hAnsiTheme="minorHAnsi" w:cstheme="minorHAnsi"/>
                <w:iCs/>
                <w:lang w:val="en-GB"/>
              </w:rPr>
              <w:t xml:space="preserve">. </w:t>
            </w:r>
          </w:p>
          <w:p w14:paraId="34FA7DC5" w14:textId="77777777" w:rsidR="00F2679B" w:rsidRPr="00BD2890" w:rsidRDefault="00F2679B"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 xml:space="preserve">Ensure used lancets are properly disposed </w:t>
            </w:r>
            <w:r w:rsidR="00B13046" w:rsidRPr="00BD2890">
              <w:rPr>
                <w:rFonts w:asciiTheme="minorHAnsi" w:hAnsiTheme="minorHAnsi" w:cstheme="minorHAnsi"/>
                <w:iCs/>
                <w:lang w:val="en-GB"/>
              </w:rPr>
              <w:t xml:space="preserve">of </w:t>
            </w:r>
            <w:r w:rsidRPr="00BD2890">
              <w:rPr>
                <w:rFonts w:asciiTheme="minorHAnsi" w:hAnsiTheme="minorHAnsi" w:cstheme="minorHAnsi"/>
                <w:iCs/>
                <w:lang w:val="en-GB"/>
              </w:rPr>
              <w:t>immediately after use.</w:t>
            </w:r>
          </w:p>
          <w:p w14:paraId="08B7C7A9"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 xml:space="preserve">Once the specimen has been collected, the </w:t>
            </w:r>
            <w:r w:rsidR="00245949" w:rsidRPr="00BD2890">
              <w:rPr>
                <w:rFonts w:asciiTheme="minorHAnsi" w:hAnsiTheme="minorHAnsi" w:cstheme="minorHAnsi"/>
                <w:iCs/>
                <w:lang w:val="en-GB"/>
              </w:rPr>
              <w:t>healthcare provider</w:t>
            </w:r>
            <w:r w:rsidRPr="00BD2890">
              <w:rPr>
                <w:rFonts w:asciiTheme="minorHAnsi" w:hAnsiTheme="minorHAnsi" w:cstheme="minorHAnsi"/>
                <w:iCs/>
                <w:lang w:val="en-GB"/>
              </w:rPr>
              <w:t xml:space="preserve"> should place the filter </w:t>
            </w:r>
            <w:r w:rsidR="00F2679B" w:rsidRPr="00BD2890">
              <w:rPr>
                <w:rFonts w:asciiTheme="minorHAnsi" w:hAnsiTheme="minorHAnsi" w:cstheme="minorHAnsi"/>
                <w:iCs/>
                <w:lang w:val="en-GB"/>
              </w:rPr>
              <w:t>DBS card in the drying rack and the laboratory requisition form in the basket near the drying rack.</w:t>
            </w:r>
            <w:r w:rsidRPr="00BD2890">
              <w:rPr>
                <w:rFonts w:asciiTheme="minorHAnsi" w:hAnsiTheme="minorHAnsi" w:cstheme="minorHAnsi"/>
                <w:iCs/>
                <w:lang w:val="en-GB"/>
              </w:rPr>
              <w:t xml:space="preserve"> </w:t>
            </w:r>
          </w:p>
          <w:p w14:paraId="0D7350C0"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 xml:space="preserve">Once this process is completed, participants should switch roles and repeat the process using the second, clean, set of equipment. </w:t>
            </w:r>
          </w:p>
          <w:p w14:paraId="1BED8BA0" w14:textId="77777777" w:rsidR="00430A9F" w:rsidRPr="00BD2890" w:rsidRDefault="006C580B"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lastRenderedPageBreak/>
              <w:t>P</w:t>
            </w:r>
            <w:r w:rsidR="00430A9F" w:rsidRPr="00BD2890">
              <w:rPr>
                <w:rFonts w:asciiTheme="minorHAnsi" w:hAnsiTheme="minorHAnsi" w:cstheme="minorHAnsi"/>
                <w:iCs/>
                <w:lang w:val="en-GB"/>
              </w:rPr>
              <w:t>arti</w:t>
            </w:r>
            <w:r w:rsidRPr="00BD2890">
              <w:rPr>
                <w:rFonts w:asciiTheme="minorHAnsi" w:hAnsiTheme="minorHAnsi" w:cstheme="minorHAnsi"/>
                <w:iCs/>
                <w:lang w:val="en-GB"/>
              </w:rPr>
              <w:t>cipants will have approximately 2</w:t>
            </w:r>
            <w:r w:rsidR="00430A9F" w:rsidRPr="00BD2890">
              <w:rPr>
                <w:rFonts w:asciiTheme="minorHAnsi" w:hAnsiTheme="minorHAnsi" w:cstheme="minorHAnsi"/>
                <w:iCs/>
                <w:lang w:val="en-GB"/>
              </w:rPr>
              <w:t xml:space="preserve">0 minutes to practise </w:t>
            </w:r>
            <w:r w:rsidR="00E33ACD" w:rsidRPr="00BD2890">
              <w:rPr>
                <w:rFonts w:asciiTheme="minorHAnsi" w:hAnsiTheme="minorHAnsi" w:cstheme="minorHAnsi"/>
                <w:iCs/>
                <w:lang w:val="en-GB"/>
              </w:rPr>
              <w:t>(10 minutes/person).</w:t>
            </w:r>
          </w:p>
          <w:p w14:paraId="0312439C" w14:textId="77777777" w:rsidR="00430A9F" w:rsidRPr="00BD2890" w:rsidRDefault="00CF6815" w:rsidP="008645DE">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 xml:space="preserve">Walk around the room and </w:t>
            </w:r>
            <w:r w:rsidR="00E33ACD" w:rsidRPr="00BD2890">
              <w:rPr>
                <w:rFonts w:asciiTheme="minorHAnsi" w:hAnsiTheme="minorHAnsi" w:cstheme="minorHAnsi"/>
                <w:iCs/>
                <w:lang w:val="en-GB"/>
              </w:rPr>
              <w:t>provide support</w:t>
            </w:r>
            <w:r w:rsidRPr="00BD2890">
              <w:rPr>
                <w:rFonts w:asciiTheme="minorHAnsi" w:hAnsiTheme="minorHAnsi" w:cstheme="minorHAnsi"/>
                <w:iCs/>
                <w:lang w:val="en-GB"/>
              </w:rPr>
              <w:t xml:space="preserve"> as needed</w:t>
            </w:r>
            <w:r w:rsidR="00430A9F" w:rsidRPr="00BD2890">
              <w:rPr>
                <w:rFonts w:asciiTheme="minorHAnsi" w:hAnsiTheme="minorHAnsi" w:cstheme="minorHAnsi"/>
                <w:iCs/>
                <w:lang w:val="en-GB"/>
              </w:rPr>
              <w:t xml:space="preserve">. </w:t>
            </w:r>
          </w:p>
          <w:p w14:paraId="6EB859E9" w14:textId="77777777" w:rsidR="00430A9F" w:rsidRPr="00BD2890" w:rsidRDefault="00430A9F" w:rsidP="006C58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 xml:space="preserve">Once </w:t>
            </w:r>
            <w:r w:rsidR="006C580B" w:rsidRPr="00BD2890">
              <w:rPr>
                <w:rFonts w:asciiTheme="minorHAnsi" w:hAnsiTheme="minorHAnsi" w:cstheme="minorHAnsi"/>
                <w:iCs/>
                <w:lang w:val="en-GB"/>
              </w:rPr>
              <w:t>all</w:t>
            </w:r>
            <w:r w:rsidRPr="00BD2890">
              <w:rPr>
                <w:rFonts w:asciiTheme="minorHAnsi" w:hAnsiTheme="minorHAnsi" w:cstheme="minorHAnsi"/>
                <w:iCs/>
                <w:lang w:val="en-GB"/>
              </w:rPr>
              <w:t xml:space="preserve"> participants have had a chance to practise</w:t>
            </w:r>
            <w:r w:rsidR="00CF6815" w:rsidRPr="00BD2890">
              <w:rPr>
                <w:rFonts w:asciiTheme="minorHAnsi" w:hAnsiTheme="minorHAnsi" w:cstheme="minorHAnsi"/>
                <w:iCs/>
                <w:lang w:val="en-GB"/>
              </w:rPr>
              <w:t xml:space="preserve"> DBS collection,</w:t>
            </w:r>
            <w:r w:rsidR="006C580B" w:rsidRPr="00BD2890">
              <w:rPr>
                <w:rFonts w:asciiTheme="minorHAnsi" w:hAnsiTheme="minorHAnsi" w:cstheme="minorHAnsi"/>
                <w:iCs/>
                <w:lang w:val="en-GB"/>
              </w:rPr>
              <w:t xml:space="preserve"> </w:t>
            </w:r>
            <w:r w:rsidR="00CF6815" w:rsidRPr="00BD2890">
              <w:rPr>
                <w:rFonts w:asciiTheme="minorHAnsi" w:hAnsiTheme="minorHAnsi" w:cstheme="minorHAnsi"/>
                <w:iCs/>
                <w:lang w:val="en-GB"/>
              </w:rPr>
              <w:t>have them put</w:t>
            </w:r>
            <w:r w:rsidR="00A5152D" w:rsidRPr="00BD2890">
              <w:rPr>
                <w:rFonts w:asciiTheme="minorHAnsi" w:hAnsiTheme="minorHAnsi" w:cstheme="minorHAnsi"/>
                <w:iCs/>
                <w:lang w:val="en-GB"/>
              </w:rPr>
              <w:t xml:space="preserve"> their</w:t>
            </w:r>
            <w:r w:rsidR="006C580B" w:rsidRPr="00BD2890">
              <w:rPr>
                <w:rFonts w:asciiTheme="minorHAnsi" w:hAnsiTheme="minorHAnsi" w:cstheme="minorHAnsi"/>
                <w:iCs/>
                <w:lang w:val="en-GB"/>
              </w:rPr>
              <w:t xml:space="preserve"> DBS cards in the drying rack and </w:t>
            </w:r>
            <w:r w:rsidR="00A5152D" w:rsidRPr="00BD2890">
              <w:rPr>
                <w:rFonts w:asciiTheme="minorHAnsi" w:hAnsiTheme="minorHAnsi" w:cstheme="minorHAnsi"/>
                <w:iCs/>
                <w:lang w:val="en-GB"/>
              </w:rPr>
              <w:t xml:space="preserve">dispose of </w:t>
            </w:r>
            <w:r w:rsidR="006C580B" w:rsidRPr="00BD2890">
              <w:rPr>
                <w:rFonts w:asciiTheme="minorHAnsi" w:hAnsiTheme="minorHAnsi" w:cstheme="minorHAnsi"/>
                <w:iCs/>
                <w:lang w:val="en-GB"/>
              </w:rPr>
              <w:t>used gl</w:t>
            </w:r>
            <w:r w:rsidR="00A5152D" w:rsidRPr="00BD2890">
              <w:rPr>
                <w:rFonts w:asciiTheme="minorHAnsi" w:hAnsiTheme="minorHAnsi" w:cstheme="minorHAnsi"/>
                <w:iCs/>
                <w:lang w:val="en-GB"/>
              </w:rPr>
              <w:t>oves, lancets, cotton wool, etc</w:t>
            </w:r>
            <w:r w:rsidR="00213708" w:rsidRPr="00BD2890">
              <w:rPr>
                <w:rFonts w:asciiTheme="minorHAnsi" w:hAnsiTheme="minorHAnsi" w:cstheme="minorHAnsi"/>
                <w:iCs/>
                <w:lang w:val="en-GB"/>
              </w:rPr>
              <w:t>. R</w:t>
            </w:r>
            <w:r w:rsidRPr="00BD2890">
              <w:rPr>
                <w:rFonts w:asciiTheme="minorHAnsi" w:hAnsiTheme="minorHAnsi" w:cstheme="minorHAnsi"/>
                <w:iCs/>
                <w:lang w:val="en-GB"/>
              </w:rPr>
              <w:t>econ</w:t>
            </w:r>
            <w:r w:rsidR="006C580B" w:rsidRPr="00BD2890">
              <w:rPr>
                <w:rFonts w:asciiTheme="minorHAnsi" w:hAnsiTheme="minorHAnsi" w:cstheme="minorHAnsi"/>
                <w:iCs/>
                <w:lang w:val="en-GB"/>
              </w:rPr>
              <w:t>vene the g</w:t>
            </w:r>
            <w:r w:rsidRPr="00BD2890">
              <w:rPr>
                <w:rFonts w:asciiTheme="minorHAnsi" w:hAnsiTheme="minorHAnsi" w:cstheme="minorHAnsi"/>
                <w:iCs/>
                <w:lang w:val="en-GB"/>
              </w:rPr>
              <w:t xml:space="preserve">roup </w:t>
            </w:r>
            <w:r w:rsidR="00213708" w:rsidRPr="00BD2890">
              <w:rPr>
                <w:rFonts w:asciiTheme="minorHAnsi" w:hAnsiTheme="minorHAnsi" w:cstheme="minorHAnsi"/>
                <w:iCs/>
                <w:lang w:val="en-GB"/>
              </w:rPr>
              <w:t>to</w:t>
            </w:r>
            <w:r w:rsidRPr="00BD2890">
              <w:rPr>
                <w:rFonts w:asciiTheme="minorHAnsi" w:hAnsiTheme="minorHAnsi" w:cstheme="minorHAnsi"/>
                <w:iCs/>
                <w:lang w:val="en-GB"/>
              </w:rPr>
              <w:t xml:space="preserve"> discuss the activity.</w:t>
            </w:r>
          </w:p>
          <w:p w14:paraId="315E403A" w14:textId="77777777" w:rsidR="00430A9F" w:rsidRPr="00BD2890" w:rsidRDefault="00430A9F" w:rsidP="00875B5D">
            <w:pPr>
              <w:pStyle w:val="ListBullet"/>
              <w:rPr>
                <w:rFonts w:asciiTheme="minorHAnsi" w:hAnsiTheme="minorHAnsi" w:cstheme="minorHAnsi"/>
                <w:iCs/>
                <w:szCs w:val="24"/>
                <w:lang w:val="en-GB" w:eastAsia="en-US"/>
              </w:rPr>
            </w:pPr>
          </w:p>
          <w:p w14:paraId="07D2AFF0" w14:textId="77777777" w:rsidR="00430A9F" w:rsidRPr="00BD2890" w:rsidRDefault="00430A9F" w:rsidP="00875B5D">
            <w:pPr>
              <w:pStyle w:val="ListBullet"/>
              <w:rPr>
                <w:rFonts w:asciiTheme="minorHAnsi" w:hAnsiTheme="minorHAnsi" w:cstheme="minorHAnsi"/>
                <w:b/>
                <w:iCs/>
                <w:szCs w:val="24"/>
                <w:lang w:val="en-GB" w:eastAsia="en-US"/>
              </w:rPr>
            </w:pPr>
            <w:r w:rsidRPr="00BD2890">
              <w:rPr>
                <w:rFonts w:asciiTheme="minorHAnsi" w:hAnsiTheme="minorHAnsi" w:cstheme="minorHAnsi"/>
                <w:b/>
                <w:iCs/>
                <w:szCs w:val="24"/>
                <w:lang w:val="en-GB" w:eastAsia="en-US"/>
              </w:rPr>
              <w:t>Large group debrief</w:t>
            </w:r>
            <w:r w:rsidR="00C17E54" w:rsidRPr="00BD2890">
              <w:rPr>
                <w:rFonts w:asciiTheme="minorHAnsi" w:hAnsiTheme="minorHAnsi" w:cstheme="minorHAnsi"/>
                <w:b/>
                <w:iCs/>
                <w:szCs w:val="24"/>
                <w:lang w:val="en-GB" w:eastAsia="en-US"/>
              </w:rPr>
              <w:t xml:space="preserve"> (5 minutes)</w:t>
            </w:r>
          </w:p>
          <w:p w14:paraId="38B44CE0" w14:textId="77777777" w:rsidR="00430A9F" w:rsidRPr="00BD2890" w:rsidRDefault="00430A9F" w:rsidP="00875B5D">
            <w:pPr>
              <w:pStyle w:val="ListBullet"/>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Ask participants:</w:t>
            </w:r>
          </w:p>
          <w:p w14:paraId="77F5FA2C" w14:textId="77777777" w:rsidR="00430A9F" w:rsidRPr="00BD2890" w:rsidRDefault="00375EA3"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How was</w:t>
            </w:r>
            <w:r w:rsidR="00430A9F" w:rsidRPr="00BD2890">
              <w:rPr>
                <w:rFonts w:asciiTheme="minorHAnsi" w:hAnsiTheme="minorHAnsi" w:cstheme="minorHAnsi"/>
                <w:iCs/>
                <w:lang w:val="en-GB"/>
              </w:rPr>
              <w:t xml:space="preserve"> the process of pricking your client’s finger, collecting the blood specimen and filling the circles on the</w:t>
            </w:r>
            <w:r w:rsidRPr="00BD2890">
              <w:rPr>
                <w:rFonts w:asciiTheme="minorHAnsi" w:hAnsiTheme="minorHAnsi" w:cstheme="minorHAnsi"/>
                <w:iCs/>
                <w:lang w:val="en-GB"/>
              </w:rPr>
              <w:t xml:space="preserve"> filter paper</w:t>
            </w:r>
            <w:r w:rsidR="00430A9F" w:rsidRPr="00BD2890">
              <w:rPr>
                <w:rFonts w:asciiTheme="minorHAnsi" w:hAnsiTheme="minorHAnsi" w:cstheme="minorHAnsi"/>
                <w:iCs/>
                <w:lang w:val="en-GB"/>
              </w:rPr>
              <w:t>?</w:t>
            </w:r>
          </w:p>
          <w:p w14:paraId="328B7128" w14:textId="77777777" w:rsidR="00F2679B" w:rsidRPr="00BD2890" w:rsidRDefault="00F2679B" w:rsidP="00F2679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What did you learn?</w:t>
            </w:r>
          </w:p>
          <w:p w14:paraId="2A80D915"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What mistakes were made? (If not offered by participants, the trainer should share mistakes he/she observed, in a manner that is supportive to the learning process rather than judgmental.)</w:t>
            </w:r>
          </w:p>
          <w:p w14:paraId="2C14D465"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How is the specimen collection process different on an infant (than on a fellow trainee)?</w:t>
            </w:r>
          </w:p>
          <w:p w14:paraId="3624F165"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Reassure participants that their specimen collection techniques will improve and become more efficient as they gain experience.</w:t>
            </w:r>
          </w:p>
          <w:p w14:paraId="424D8D34" w14:textId="77777777" w:rsidR="00430A9F" w:rsidRPr="00BD2890" w:rsidRDefault="00430A9F" w:rsidP="00875B5D">
            <w:pPr>
              <w:pStyle w:val="ListBullet"/>
              <w:rPr>
                <w:rFonts w:asciiTheme="minorHAnsi" w:hAnsiTheme="minorHAnsi" w:cstheme="minorHAnsi"/>
                <w:iCs/>
                <w:szCs w:val="24"/>
                <w:lang w:val="en-GB" w:eastAsia="en-US"/>
              </w:rPr>
            </w:pPr>
          </w:p>
          <w:p w14:paraId="342ED1BE" w14:textId="77777777" w:rsidR="00C17E54" w:rsidRPr="00BD2890" w:rsidRDefault="00C17E54" w:rsidP="00C17E54">
            <w:pPr>
              <w:pStyle w:val="ListBullet"/>
              <w:rPr>
                <w:rFonts w:asciiTheme="minorHAnsi" w:hAnsiTheme="minorHAnsi" w:cstheme="minorHAnsi"/>
                <w:b/>
                <w:iCs/>
                <w:szCs w:val="24"/>
                <w:lang w:val="en-GB" w:eastAsia="en-US"/>
              </w:rPr>
            </w:pPr>
            <w:r w:rsidRPr="00BD2890">
              <w:rPr>
                <w:rFonts w:asciiTheme="minorHAnsi" w:hAnsiTheme="minorHAnsi" w:cstheme="minorHAnsi"/>
                <w:b/>
                <w:iCs/>
                <w:szCs w:val="24"/>
                <w:lang w:val="en-GB" w:eastAsia="en-US"/>
              </w:rPr>
              <w:t>Large group discussion on next steps</w:t>
            </w:r>
            <w:r w:rsidR="00CD15F5" w:rsidRPr="00BD2890">
              <w:rPr>
                <w:rFonts w:asciiTheme="minorHAnsi" w:hAnsiTheme="minorHAnsi" w:cstheme="minorHAnsi"/>
                <w:b/>
                <w:iCs/>
                <w:szCs w:val="24"/>
                <w:lang w:val="en-GB" w:eastAsia="en-US"/>
              </w:rPr>
              <w:t xml:space="preserve"> (15</w:t>
            </w:r>
            <w:r w:rsidRPr="00BD2890">
              <w:rPr>
                <w:rFonts w:asciiTheme="minorHAnsi" w:hAnsiTheme="minorHAnsi" w:cstheme="minorHAnsi"/>
                <w:b/>
                <w:iCs/>
                <w:szCs w:val="24"/>
                <w:lang w:val="en-GB" w:eastAsia="en-US"/>
              </w:rPr>
              <w:t xml:space="preserve"> minutes)</w:t>
            </w:r>
          </w:p>
          <w:p w14:paraId="0331354D" w14:textId="77777777" w:rsidR="00C17E54" w:rsidRPr="00BD2890" w:rsidRDefault="00F2679B" w:rsidP="00C17E54">
            <w:pPr>
              <w:rPr>
                <w:rFonts w:asciiTheme="minorHAnsi" w:hAnsiTheme="minorHAnsi" w:cstheme="minorHAnsi"/>
                <w:iCs/>
                <w:lang w:val="en-GB"/>
              </w:rPr>
            </w:pPr>
            <w:r w:rsidRPr="00BD2890">
              <w:rPr>
                <w:rFonts w:asciiTheme="minorHAnsi" w:hAnsiTheme="minorHAnsi" w:cstheme="minorHAnsi"/>
                <w:iCs/>
                <w:lang w:val="en-GB"/>
              </w:rPr>
              <w:t>Ask participants</w:t>
            </w:r>
            <w:r w:rsidR="00A5152D" w:rsidRPr="00BD2890">
              <w:rPr>
                <w:rFonts w:asciiTheme="minorHAnsi" w:hAnsiTheme="minorHAnsi" w:cstheme="minorHAnsi"/>
                <w:iCs/>
                <w:lang w:val="en-GB"/>
              </w:rPr>
              <w:t xml:space="preserve">: </w:t>
            </w:r>
          </w:p>
          <w:p w14:paraId="11D68532" w14:textId="77777777" w:rsidR="00C17E54" w:rsidRPr="00BD2890" w:rsidRDefault="00A5152D" w:rsidP="003A022A">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 xml:space="preserve">What other documentation needs to be completed? </w:t>
            </w:r>
            <w:r w:rsidR="00C17E54" w:rsidRPr="00BD2890">
              <w:rPr>
                <w:rFonts w:asciiTheme="minorHAnsi" w:hAnsiTheme="minorHAnsi" w:cstheme="minorHAnsi"/>
                <w:iCs/>
                <w:lang w:val="en-GB"/>
              </w:rPr>
              <w:t xml:space="preserve"> [Answer:  the designated </w:t>
            </w:r>
            <w:r w:rsidR="00F2679B" w:rsidRPr="00BD2890">
              <w:rPr>
                <w:rFonts w:asciiTheme="minorHAnsi" w:hAnsiTheme="minorHAnsi" w:cstheme="minorHAnsi"/>
                <w:iCs/>
                <w:lang w:val="en-GB"/>
              </w:rPr>
              <w:t>clinic register</w:t>
            </w:r>
            <w:r w:rsidR="00C17E54" w:rsidRPr="00BD2890">
              <w:rPr>
                <w:rFonts w:asciiTheme="minorHAnsi" w:hAnsiTheme="minorHAnsi" w:cstheme="minorHAnsi"/>
                <w:iCs/>
                <w:lang w:val="en-GB"/>
              </w:rPr>
              <w:t>.  Have the volunteers complete the register—or enter information into the database—with information about their patient.  They can make up a hypothetical patient</w:t>
            </w:r>
            <w:r w:rsidR="00F2679B" w:rsidRPr="00BD2890">
              <w:rPr>
                <w:rFonts w:asciiTheme="minorHAnsi" w:hAnsiTheme="minorHAnsi" w:cstheme="minorHAnsi"/>
                <w:iCs/>
                <w:lang w:val="en-GB"/>
              </w:rPr>
              <w:t>. Where possible, complete the register using the computer and projected on the screen.</w:t>
            </w:r>
            <w:r w:rsidR="00CD15F5" w:rsidRPr="00BD2890">
              <w:rPr>
                <w:rFonts w:asciiTheme="minorHAnsi" w:hAnsiTheme="minorHAnsi" w:cstheme="minorHAnsi"/>
                <w:iCs/>
                <w:lang w:val="en-GB"/>
              </w:rPr>
              <w:t>]</w:t>
            </w:r>
          </w:p>
          <w:p w14:paraId="6DC087CF" w14:textId="77777777" w:rsidR="00CD15F5" w:rsidRPr="00BD2890" w:rsidRDefault="00CD15F5" w:rsidP="00CD15F5">
            <w:pPr>
              <w:rPr>
                <w:rFonts w:asciiTheme="minorHAnsi" w:hAnsiTheme="minorHAnsi" w:cstheme="minorHAnsi"/>
                <w:iCs/>
                <w:lang w:val="en-GB"/>
              </w:rPr>
            </w:pPr>
          </w:p>
          <w:p w14:paraId="0E270D55" w14:textId="77777777" w:rsidR="00C17E54" w:rsidRPr="00BD2890" w:rsidRDefault="00CD15F5" w:rsidP="00B84A22">
            <w:pPr>
              <w:rPr>
                <w:rFonts w:asciiTheme="minorHAnsi" w:hAnsiTheme="minorHAnsi" w:cstheme="minorHAnsi"/>
                <w:iCs/>
                <w:lang w:val="en-GB"/>
              </w:rPr>
            </w:pPr>
            <w:r w:rsidRPr="00BD2890">
              <w:rPr>
                <w:rFonts w:asciiTheme="minorHAnsi" w:hAnsiTheme="minorHAnsi" w:cstheme="minorHAnsi"/>
                <w:iCs/>
                <w:lang w:val="en-GB"/>
              </w:rPr>
              <w:t>Also discuss with participants any other documentation that needs to be completed</w:t>
            </w:r>
            <w:r w:rsidR="00F2679B" w:rsidRPr="00BD2890">
              <w:rPr>
                <w:rFonts w:asciiTheme="minorHAnsi" w:hAnsiTheme="minorHAnsi" w:cstheme="minorHAnsi"/>
                <w:iCs/>
                <w:lang w:val="en-GB"/>
              </w:rPr>
              <w:t xml:space="preserve"> as per country or clinic protocol</w:t>
            </w:r>
            <w:r w:rsidRPr="00BD2890">
              <w:rPr>
                <w:rFonts w:asciiTheme="minorHAnsi" w:hAnsiTheme="minorHAnsi" w:cstheme="minorHAnsi"/>
                <w:iCs/>
                <w:lang w:val="en-GB"/>
              </w:rPr>
              <w:t xml:space="preserve">, e.g., </w:t>
            </w:r>
            <w:r w:rsidR="001B1CAF" w:rsidRPr="00BD2890">
              <w:rPr>
                <w:rFonts w:asciiTheme="minorHAnsi" w:hAnsiTheme="minorHAnsi" w:cstheme="minorHAnsi"/>
                <w:iCs/>
                <w:lang w:val="en-GB"/>
              </w:rPr>
              <w:t xml:space="preserve">individual patient chart, </w:t>
            </w:r>
            <w:r w:rsidRPr="00BD2890">
              <w:rPr>
                <w:rFonts w:asciiTheme="minorHAnsi" w:hAnsiTheme="minorHAnsi" w:cstheme="minorHAnsi"/>
                <w:iCs/>
                <w:lang w:val="en-GB"/>
              </w:rPr>
              <w:t>child health card, etc. Where possible</w:t>
            </w:r>
            <w:r w:rsidR="00832A08" w:rsidRPr="00BD2890">
              <w:rPr>
                <w:rFonts w:asciiTheme="minorHAnsi" w:hAnsiTheme="minorHAnsi" w:cstheme="minorHAnsi"/>
                <w:iCs/>
                <w:lang w:val="en-GB"/>
              </w:rPr>
              <w:t>,</w:t>
            </w:r>
            <w:r w:rsidRPr="00BD2890">
              <w:rPr>
                <w:rFonts w:asciiTheme="minorHAnsi" w:hAnsiTheme="minorHAnsi" w:cstheme="minorHAnsi"/>
                <w:iCs/>
                <w:lang w:val="en-GB"/>
              </w:rPr>
              <w:t xml:space="preserve"> have available copies of these forms and point out the page and field where this information </w:t>
            </w:r>
            <w:r w:rsidR="00F2679B" w:rsidRPr="00BD2890">
              <w:rPr>
                <w:rFonts w:asciiTheme="minorHAnsi" w:hAnsiTheme="minorHAnsi" w:cstheme="minorHAnsi"/>
                <w:iCs/>
                <w:lang w:val="en-GB"/>
              </w:rPr>
              <w:t>is</w:t>
            </w:r>
            <w:r w:rsidRPr="00BD2890">
              <w:rPr>
                <w:rFonts w:asciiTheme="minorHAnsi" w:hAnsiTheme="minorHAnsi" w:cstheme="minorHAnsi"/>
                <w:iCs/>
                <w:lang w:val="en-GB"/>
              </w:rPr>
              <w:t xml:space="preserve"> recorded.</w:t>
            </w:r>
          </w:p>
        </w:tc>
      </w:tr>
    </w:tbl>
    <w:p w14:paraId="603442F8" w14:textId="77777777" w:rsidR="00430A9F" w:rsidRPr="00BD2890" w:rsidRDefault="00430A9F" w:rsidP="00430A9F">
      <w:pPr>
        <w:rPr>
          <w:rFonts w:asciiTheme="minorHAnsi" w:hAnsiTheme="minorHAnsi" w:cstheme="minorHAnsi"/>
          <w:lang w:val="en-GB"/>
        </w:rPr>
      </w:pPr>
    </w:p>
    <w:p w14:paraId="1F71B2D6" w14:textId="193DACB5" w:rsidR="00B4535C" w:rsidRPr="00BD2890" w:rsidRDefault="00B4535C" w:rsidP="00DA31C5">
      <w:pPr>
        <w:pStyle w:val="Heading4"/>
        <w:pBdr>
          <w:bottom w:val="single" w:sz="4" w:space="1" w:color="auto"/>
        </w:pBdr>
        <w:rPr>
          <w:rStyle w:val="Graytextforms"/>
          <w:rFonts w:asciiTheme="minorHAnsi" w:hAnsiTheme="minorHAnsi" w:cstheme="minorHAnsi"/>
          <w:b/>
          <w:color w:val="auto"/>
          <w:sz w:val="32"/>
          <w:szCs w:val="32"/>
        </w:rPr>
      </w:pPr>
      <w:bookmarkStart w:id="29" w:name="_Toc20030431"/>
      <w:r w:rsidRPr="00BD2890">
        <w:rPr>
          <w:rStyle w:val="Graytextforms"/>
          <w:rFonts w:asciiTheme="minorHAnsi" w:hAnsiTheme="minorHAnsi" w:cstheme="minorHAnsi"/>
          <w:b/>
          <w:color w:val="auto"/>
          <w:sz w:val="32"/>
          <w:szCs w:val="32"/>
        </w:rPr>
        <w:t>Exercise 3</w:t>
      </w:r>
      <w:bookmarkEnd w:id="29"/>
    </w:p>
    <w:p w14:paraId="67E683F9" w14:textId="77777777" w:rsidR="00B4535C" w:rsidRPr="00BD2890" w:rsidRDefault="00B4535C" w:rsidP="00B4535C">
      <w:pPr>
        <w:rPr>
          <w:rFonts w:asciiTheme="minorHAnsi" w:hAnsiTheme="minorHAnsi" w:cstheme="minorHAns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02"/>
        <w:gridCol w:w="7417"/>
      </w:tblGrid>
      <w:tr w:rsidR="00430A9F" w:rsidRPr="00BD2890" w14:paraId="6974BFEF" w14:textId="77777777" w:rsidTr="00875B5D">
        <w:tc>
          <w:tcPr>
            <w:tcW w:w="5000" w:type="pct"/>
            <w:gridSpan w:val="2"/>
            <w:tcBorders>
              <w:top w:val="single" w:sz="4" w:space="0" w:color="333333"/>
              <w:left w:val="single" w:sz="4" w:space="0" w:color="333333"/>
              <w:bottom w:val="single" w:sz="4" w:space="0" w:color="333333"/>
              <w:right w:val="single" w:sz="4" w:space="0" w:color="333333"/>
            </w:tcBorders>
            <w:shd w:val="clear" w:color="auto" w:fill="333333"/>
          </w:tcPr>
          <w:p w14:paraId="45084610" w14:textId="77777777" w:rsidR="00430A9F" w:rsidRPr="00BD2890" w:rsidRDefault="00430A9F" w:rsidP="00875B5D">
            <w:pPr>
              <w:rPr>
                <w:rFonts w:asciiTheme="minorHAnsi" w:hAnsiTheme="minorHAnsi" w:cstheme="minorHAnsi"/>
                <w:b/>
                <w:iCs/>
                <w:color w:val="FFFFFF"/>
                <w:lang w:val="en-GB"/>
              </w:rPr>
            </w:pPr>
            <w:r w:rsidRPr="00BD2890">
              <w:rPr>
                <w:rFonts w:asciiTheme="minorHAnsi" w:hAnsiTheme="minorHAnsi" w:cstheme="minorHAnsi"/>
                <w:lang w:val="en-GB"/>
              </w:rPr>
              <w:br w:type="page"/>
            </w:r>
            <w:r w:rsidR="00245949" w:rsidRPr="00BD2890">
              <w:rPr>
                <w:rFonts w:asciiTheme="minorHAnsi" w:hAnsiTheme="minorHAnsi" w:cstheme="minorHAnsi"/>
                <w:b/>
                <w:iCs/>
                <w:color w:val="FFFFFF"/>
                <w:lang w:val="en-GB"/>
              </w:rPr>
              <w:t>Exercise 3</w:t>
            </w:r>
            <w:r w:rsidRPr="00BD2890">
              <w:rPr>
                <w:rFonts w:asciiTheme="minorHAnsi" w:hAnsiTheme="minorHAnsi" w:cstheme="minorHAnsi"/>
                <w:b/>
                <w:iCs/>
                <w:color w:val="FFFFFF"/>
                <w:lang w:val="en-GB"/>
              </w:rPr>
              <w:t xml:space="preserve">: Packing </w:t>
            </w:r>
            <w:r w:rsidR="004C32CD" w:rsidRPr="00BD2890">
              <w:rPr>
                <w:rFonts w:asciiTheme="minorHAnsi" w:hAnsiTheme="minorHAnsi" w:cstheme="minorHAnsi"/>
                <w:b/>
                <w:iCs/>
                <w:color w:val="FFFFFF"/>
                <w:lang w:val="en-GB"/>
              </w:rPr>
              <w:t>samples and receiving results: Demonstration in large group</w:t>
            </w:r>
          </w:p>
        </w:tc>
      </w:tr>
      <w:tr w:rsidR="00430A9F" w:rsidRPr="00BD2890" w14:paraId="26808957" w14:textId="77777777" w:rsidTr="00875B5D">
        <w:tc>
          <w:tcPr>
            <w:tcW w:w="888" w:type="pct"/>
          </w:tcPr>
          <w:p w14:paraId="3EF411C9" w14:textId="77777777" w:rsidR="00430A9F" w:rsidRPr="00BD2890" w:rsidRDefault="00430A9F" w:rsidP="00875B5D">
            <w:pPr>
              <w:rPr>
                <w:rFonts w:asciiTheme="minorHAnsi" w:hAnsiTheme="minorHAnsi" w:cstheme="minorHAnsi"/>
                <w:b/>
                <w:bCs/>
                <w:lang w:val="en-GB"/>
              </w:rPr>
            </w:pPr>
            <w:r w:rsidRPr="00BD2890">
              <w:rPr>
                <w:rFonts w:asciiTheme="minorHAnsi" w:hAnsiTheme="minorHAnsi" w:cstheme="minorHAnsi"/>
                <w:b/>
                <w:bCs/>
                <w:lang w:val="en-GB"/>
              </w:rPr>
              <w:t>Purpose</w:t>
            </w:r>
          </w:p>
        </w:tc>
        <w:tc>
          <w:tcPr>
            <w:tcW w:w="4112" w:type="pct"/>
          </w:tcPr>
          <w:p w14:paraId="345B1D51" w14:textId="77777777" w:rsidR="00430A9F" w:rsidRPr="00BD2890" w:rsidRDefault="00430A9F" w:rsidP="00F87C85">
            <w:pPr>
              <w:pStyle w:val="ListBullet"/>
              <w:ind w:left="25" w:hanging="25"/>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 xml:space="preserve">To review the process of packing samples for shipment to the laboratory and what to do when results are returned.  </w:t>
            </w:r>
            <w:r w:rsidR="00100BCB" w:rsidRPr="00BD2890">
              <w:rPr>
                <w:rFonts w:asciiTheme="minorHAnsi" w:hAnsiTheme="minorHAnsi" w:cstheme="minorHAnsi"/>
                <w:iCs/>
                <w:szCs w:val="24"/>
                <w:lang w:val="en-GB" w:eastAsia="en-US"/>
              </w:rPr>
              <w:t xml:space="preserve"> </w:t>
            </w:r>
          </w:p>
        </w:tc>
      </w:tr>
      <w:tr w:rsidR="00430A9F" w:rsidRPr="00BD2890" w14:paraId="60D9D33D" w14:textId="77777777" w:rsidTr="00875B5D">
        <w:tc>
          <w:tcPr>
            <w:tcW w:w="888" w:type="pct"/>
          </w:tcPr>
          <w:p w14:paraId="2C218B13" w14:textId="77777777" w:rsidR="00430A9F" w:rsidRPr="00BD2890" w:rsidRDefault="00430A9F" w:rsidP="00875B5D">
            <w:pPr>
              <w:rPr>
                <w:rFonts w:asciiTheme="minorHAnsi" w:hAnsiTheme="minorHAnsi" w:cstheme="minorHAnsi"/>
                <w:b/>
                <w:bCs/>
                <w:lang w:val="en-GB"/>
              </w:rPr>
            </w:pPr>
            <w:r w:rsidRPr="00BD2890">
              <w:rPr>
                <w:rFonts w:asciiTheme="minorHAnsi" w:hAnsiTheme="minorHAnsi" w:cstheme="minorHAnsi"/>
                <w:b/>
                <w:bCs/>
                <w:lang w:val="en-GB"/>
              </w:rPr>
              <w:t>Duration</w:t>
            </w:r>
          </w:p>
        </w:tc>
        <w:tc>
          <w:tcPr>
            <w:tcW w:w="4112" w:type="pct"/>
          </w:tcPr>
          <w:p w14:paraId="1DE121C9" w14:textId="77777777" w:rsidR="00430A9F" w:rsidRPr="00BD2890" w:rsidRDefault="001B1CAF" w:rsidP="00875B5D">
            <w:pPr>
              <w:rPr>
                <w:rFonts w:asciiTheme="minorHAnsi" w:hAnsiTheme="minorHAnsi" w:cstheme="minorHAnsi"/>
                <w:iCs/>
                <w:lang w:val="en-GB"/>
              </w:rPr>
            </w:pPr>
            <w:r w:rsidRPr="00BD2890">
              <w:rPr>
                <w:rFonts w:asciiTheme="minorHAnsi" w:hAnsiTheme="minorHAnsi" w:cstheme="minorHAnsi"/>
                <w:iCs/>
                <w:lang w:val="en-GB"/>
              </w:rPr>
              <w:t>2</w:t>
            </w:r>
            <w:r w:rsidR="00430A9F" w:rsidRPr="00BD2890">
              <w:rPr>
                <w:rFonts w:asciiTheme="minorHAnsi" w:hAnsiTheme="minorHAnsi" w:cstheme="minorHAnsi"/>
                <w:iCs/>
                <w:lang w:val="en-GB"/>
              </w:rPr>
              <w:t>0 minutes</w:t>
            </w:r>
          </w:p>
        </w:tc>
      </w:tr>
      <w:tr w:rsidR="00430A9F" w:rsidRPr="00BD2890" w14:paraId="4A7EBE4A" w14:textId="77777777" w:rsidTr="00875B5D">
        <w:trPr>
          <w:trHeight w:val="381"/>
        </w:trPr>
        <w:tc>
          <w:tcPr>
            <w:tcW w:w="888" w:type="pct"/>
          </w:tcPr>
          <w:p w14:paraId="1F89C658" w14:textId="77777777" w:rsidR="00430A9F" w:rsidRPr="00BD2890" w:rsidRDefault="00430A9F" w:rsidP="00875B5D">
            <w:pPr>
              <w:rPr>
                <w:rFonts w:asciiTheme="minorHAnsi" w:hAnsiTheme="minorHAnsi" w:cstheme="minorHAnsi"/>
                <w:b/>
                <w:bCs/>
                <w:lang w:val="en-GB"/>
              </w:rPr>
            </w:pPr>
            <w:r w:rsidRPr="00BD2890">
              <w:rPr>
                <w:rFonts w:asciiTheme="minorHAnsi" w:hAnsiTheme="minorHAnsi" w:cstheme="minorHAnsi"/>
                <w:b/>
                <w:bCs/>
                <w:lang w:val="en-GB"/>
              </w:rPr>
              <w:t>Advance Preparation</w:t>
            </w:r>
          </w:p>
        </w:tc>
        <w:tc>
          <w:tcPr>
            <w:tcW w:w="4112" w:type="pct"/>
          </w:tcPr>
          <w:p w14:paraId="038AE920" w14:textId="77777777" w:rsidR="00430A9F" w:rsidRPr="00BD2890" w:rsidRDefault="00430A9F" w:rsidP="00875B5D">
            <w:pPr>
              <w:rPr>
                <w:rFonts w:asciiTheme="minorHAnsi" w:hAnsiTheme="minorHAnsi" w:cstheme="minorHAnsi"/>
                <w:iCs/>
                <w:lang w:val="en-GB"/>
              </w:rPr>
            </w:pPr>
            <w:r w:rsidRPr="00BD2890">
              <w:rPr>
                <w:rFonts w:asciiTheme="minorHAnsi" w:hAnsiTheme="minorHAnsi" w:cstheme="minorHAnsi"/>
                <w:iCs/>
                <w:lang w:val="en-GB"/>
              </w:rPr>
              <w:t>For this exercise you will need:</w:t>
            </w:r>
          </w:p>
          <w:p w14:paraId="031E2B39"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 xml:space="preserve">A table at the front of the room, to represent the area where blood samples are dried and stored in a clinic setting.  </w:t>
            </w:r>
          </w:p>
          <w:p w14:paraId="376CDED5"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lastRenderedPageBreak/>
              <w:t xml:space="preserve">Blood samples, you may use the samples from Exercise 2 (if they are dry).  Or, have ready 3 “pretend” sample cards, perhaps </w:t>
            </w:r>
            <w:r w:rsidR="00F87C85" w:rsidRPr="00BD2890">
              <w:rPr>
                <w:rFonts w:asciiTheme="minorHAnsi" w:hAnsiTheme="minorHAnsi" w:cstheme="minorHAnsi"/>
                <w:iCs/>
                <w:lang w:val="en-GB"/>
              </w:rPr>
              <w:t>colored with</w:t>
            </w:r>
            <w:r w:rsidR="00832A08" w:rsidRPr="00BD2890">
              <w:rPr>
                <w:rFonts w:asciiTheme="minorHAnsi" w:hAnsiTheme="minorHAnsi" w:cstheme="minorHAnsi"/>
                <w:iCs/>
                <w:lang w:val="en-GB"/>
              </w:rPr>
              <w:t xml:space="preserve"> </w:t>
            </w:r>
            <w:r w:rsidR="00F20DDE" w:rsidRPr="00BD2890">
              <w:rPr>
                <w:rFonts w:asciiTheme="minorHAnsi" w:hAnsiTheme="minorHAnsi" w:cstheme="minorHAnsi"/>
                <w:iCs/>
                <w:lang w:val="en-GB"/>
              </w:rPr>
              <w:t xml:space="preserve">a </w:t>
            </w:r>
            <w:r w:rsidR="00832A08" w:rsidRPr="00BD2890">
              <w:rPr>
                <w:rFonts w:asciiTheme="minorHAnsi" w:hAnsiTheme="minorHAnsi" w:cstheme="minorHAnsi"/>
                <w:iCs/>
                <w:lang w:val="en-GB"/>
              </w:rPr>
              <w:t>red marker pen</w:t>
            </w:r>
            <w:r w:rsidRPr="00BD2890">
              <w:rPr>
                <w:rFonts w:asciiTheme="minorHAnsi" w:hAnsiTheme="minorHAnsi" w:cstheme="minorHAnsi"/>
                <w:iCs/>
                <w:lang w:val="en-GB"/>
              </w:rPr>
              <w:t xml:space="preserve"> in each of the </w:t>
            </w:r>
            <w:r w:rsidR="00AD5E14" w:rsidRPr="00BD2890">
              <w:rPr>
                <w:rFonts w:asciiTheme="minorHAnsi" w:hAnsiTheme="minorHAnsi" w:cstheme="minorHAnsi"/>
                <w:iCs/>
                <w:lang w:val="en-GB"/>
              </w:rPr>
              <w:t>5</w:t>
            </w:r>
            <w:r w:rsidRPr="00BD2890">
              <w:rPr>
                <w:rFonts w:asciiTheme="minorHAnsi" w:hAnsiTheme="minorHAnsi" w:cstheme="minorHAnsi"/>
                <w:iCs/>
                <w:lang w:val="en-GB"/>
              </w:rPr>
              <w:t xml:space="preserve"> spots to represent drops of blood.  Always use universal precautions, even if using “pretend” sample cards, so that you model good practice. </w:t>
            </w:r>
          </w:p>
          <w:p w14:paraId="66AD62E7" w14:textId="77777777" w:rsidR="001E7A30" w:rsidRPr="00BD2890" w:rsidRDefault="001E7A30"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Gloves</w:t>
            </w:r>
          </w:p>
          <w:p w14:paraId="24B81A60" w14:textId="77777777" w:rsidR="00F87C85" w:rsidRPr="00BD2890" w:rsidRDefault="00F87C85"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Glassine paper</w:t>
            </w:r>
          </w:p>
          <w:p w14:paraId="45D8A247"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Sealable plastic bags, 1 for each pair of participants</w:t>
            </w:r>
          </w:p>
          <w:p w14:paraId="22D6499F"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 xml:space="preserve">Envelopes for mailing </w:t>
            </w:r>
          </w:p>
          <w:p w14:paraId="11D32BB6"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Markers for labelling envelopes</w:t>
            </w:r>
          </w:p>
          <w:p w14:paraId="6D409B83" w14:textId="77777777" w:rsidR="00430A9F" w:rsidRPr="00BD2890" w:rsidRDefault="00F87C85"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Desiccant packets, 10</w:t>
            </w:r>
            <w:r w:rsidR="00430A9F" w:rsidRPr="00BD2890">
              <w:rPr>
                <w:rFonts w:asciiTheme="minorHAnsi" w:hAnsiTheme="minorHAnsi" w:cstheme="minorHAnsi"/>
                <w:iCs/>
                <w:lang w:val="en-GB"/>
              </w:rPr>
              <w:t xml:space="preserve"> for each pair of participants</w:t>
            </w:r>
          </w:p>
          <w:p w14:paraId="629AEBD8"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Humidity cards, 1 for each participant</w:t>
            </w:r>
          </w:p>
          <w:p w14:paraId="6C56B607"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Hand hygiene with soap and water or water-free hand cleaner</w:t>
            </w:r>
          </w:p>
          <w:p w14:paraId="55920E59" w14:textId="77777777" w:rsidR="00430A9F" w:rsidRPr="00BD2890" w:rsidRDefault="00DD2516"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 xml:space="preserve">Specimen </w:t>
            </w:r>
            <w:r w:rsidR="004C6BA6" w:rsidRPr="00BD2890">
              <w:rPr>
                <w:rFonts w:asciiTheme="minorHAnsi" w:hAnsiTheme="minorHAnsi" w:cstheme="minorHAnsi"/>
                <w:iCs/>
                <w:lang w:val="en-GB"/>
              </w:rPr>
              <w:t>delivery checklist</w:t>
            </w:r>
            <w:r w:rsidR="00972C3A" w:rsidRPr="00BD2890">
              <w:rPr>
                <w:rFonts w:asciiTheme="minorHAnsi" w:hAnsiTheme="minorHAnsi" w:cstheme="minorHAnsi"/>
                <w:iCs/>
                <w:lang w:val="en-GB"/>
              </w:rPr>
              <w:t xml:space="preserve"> (bring copies if not in the appendices)</w:t>
            </w:r>
          </w:p>
          <w:p w14:paraId="5F3D4412"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Dr</w:t>
            </w:r>
            <w:r w:rsidR="00100BCB" w:rsidRPr="00BD2890">
              <w:rPr>
                <w:rFonts w:asciiTheme="minorHAnsi" w:hAnsiTheme="minorHAnsi" w:cstheme="minorHAnsi"/>
                <w:iCs/>
                <w:lang w:val="en-GB"/>
              </w:rPr>
              <w:t>ying rack for drying specimens</w:t>
            </w:r>
          </w:p>
          <w:p w14:paraId="4C695B47" w14:textId="77777777" w:rsidR="00430A9F" w:rsidRPr="00BD2890" w:rsidRDefault="00430A9F" w:rsidP="0084350B">
            <w:pPr>
              <w:numPr>
                <w:ilvl w:val="0"/>
                <w:numId w:val="9"/>
              </w:numPr>
              <w:ind w:left="360"/>
              <w:rPr>
                <w:rFonts w:asciiTheme="minorHAnsi" w:hAnsiTheme="minorHAnsi" w:cstheme="minorHAnsi"/>
                <w:iCs/>
                <w:lang w:val="en-GB"/>
              </w:rPr>
            </w:pPr>
            <w:r w:rsidRPr="00BD2890">
              <w:rPr>
                <w:rFonts w:asciiTheme="minorHAnsi" w:hAnsiTheme="minorHAnsi" w:cstheme="minorHAnsi"/>
                <w:iCs/>
                <w:lang w:val="en-GB"/>
              </w:rPr>
              <w:t>Basket or box ready for the forms</w:t>
            </w:r>
          </w:p>
          <w:p w14:paraId="00DF8C7C" w14:textId="77777777" w:rsidR="00430A9F" w:rsidRPr="00BD2890" w:rsidRDefault="00430A9F" w:rsidP="00875B5D">
            <w:pPr>
              <w:ind w:left="360"/>
              <w:rPr>
                <w:rFonts w:asciiTheme="minorHAnsi" w:hAnsiTheme="minorHAnsi" w:cstheme="minorHAnsi"/>
                <w:iCs/>
                <w:lang w:val="en-GB"/>
              </w:rPr>
            </w:pPr>
          </w:p>
          <w:p w14:paraId="1B1D34C9" w14:textId="77777777" w:rsidR="00430A9F" w:rsidRPr="00BD2890" w:rsidRDefault="00430A9F" w:rsidP="00341E30">
            <w:pPr>
              <w:rPr>
                <w:rFonts w:asciiTheme="minorHAnsi" w:hAnsiTheme="minorHAnsi" w:cstheme="minorHAnsi"/>
                <w:iCs/>
                <w:lang w:val="en-GB"/>
              </w:rPr>
            </w:pPr>
            <w:r w:rsidRPr="00BD2890">
              <w:rPr>
                <w:rFonts w:asciiTheme="minorHAnsi" w:hAnsiTheme="minorHAnsi" w:cstheme="minorHAnsi"/>
                <w:iCs/>
                <w:lang w:val="en-GB"/>
              </w:rPr>
              <w:t xml:space="preserve">Ask for </w:t>
            </w:r>
            <w:r w:rsidR="00AD5E14" w:rsidRPr="00BD2890">
              <w:rPr>
                <w:rFonts w:asciiTheme="minorHAnsi" w:hAnsiTheme="minorHAnsi" w:cstheme="minorHAnsi"/>
                <w:iCs/>
                <w:lang w:val="en-GB"/>
              </w:rPr>
              <w:t>3</w:t>
            </w:r>
            <w:r w:rsidRPr="00BD2890">
              <w:rPr>
                <w:rFonts w:asciiTheme="minorHAnsi" w:hAnsiTheme="minorHAnsi" w:cstheme="minorHAnsi"/>
                <w:iCs/>
                <w:lang w:val="en-GB"/>
              </w:rPr>
              <w:t xml:space="preserve"> volunteers to play the role of the </w:t>
            </w:r>
            <w:r w:rsidR="00245949" w:rsidRPr="00BD2890">
              <w:rPr>
                <w:rFonts w:asciiTheme="minorHAnsi" w:hAnsiTheme="minorHAnsi" w:cstheme="minorHAnsi"/>
                <w:iCs/>
                <w:lang w:val="en-GB"/>
              </w:rPr>
              <w:t>healthcare provider</w:t>
            </w:r>
            <w:r w:rsidRPr="00BD2890">
              <w:rPr>
                <w:rFonts w:asciiTheme="minorHAnsi" w:hAnsiTheme="minorHAnsi" w:cstheme="minorHAnsi"/>
                <w:iCs/>
                <w:lang w:val="en-GB"/>
              </w:rPr>
              <w:t xml:space="preserve">.  Have them come to the front of the room.  </w:t>
            </w:r>
            <w:r w:rsidR="008645DE" w:rsidRPr="00BD2890">
              <w:rPr>
                <w:rFonts w:asciiTheme="minorHAnsi" w:hAnsiTheme="minorHAnsi" w:cstheme="minorHAnsi"/>
                <w:iCs/>
                <w:lang w:val="en-GB"/>
              </w:rPr>
              <w:t xml:space="preserve"> </w:t>
            </w:r>
          </w:p>
        </w:tc>
      </w:tr>
      <w:tr w:rsidR="00430A9F" w:rsidRPr="00BD2890" w14:paraId="1E1EA774" w14:textId="77777777" w:rsidTr="00875B5D">
        <w:tc>
          <w:tcPr>
            <w:tcW w:w="888" w:type="pct"/>
            <w:tcBorders>
              <w:bottom w:val="single" w:sz="4" w:space="0" w:color="auto"/>
            </w:tcBorders>
          </w:tcPr>
          <w:p w14:paraId="7B56F5DB" w14:textId="77777777" w:rsidR="00430A9F" w:rsidRPr="00BD2890" w:rsidRDefault="00430A9F" w:rsidP="00875B5D">
            <w:pPr>
              <w:rPr>
                <w:rFonts w:asciiTheme="minorHAnsi" w:hAnsiTheme="minorHAnsi" w:cstheme="minorHAnsi"/>
                <w:b/>
                <w:bCs/>
                <w:lang w:val="en-GB"/>
              </w:rPr>
            </w:pPr>
            <w:r w:rsidRPr="00BD2890">
              <w:rPr>
                <w:rFonts w:asciiTheme="minorHAnsi" w:hAnsiTheme="minorHAnsi" w:cstheme="minorHAnsi"/>
                <w:b/>
                <w:bCs/>
                <w:lang w:val="en-GB"/>
              </w:rPr>
              <w:lastRenderedPageBreak/>
              <w:t>Introduction</w:t>
            </w:r>
          </w:p>
        </w:tc>
        <w:tc>
          <w:tcPr>
            <w:tcW w:w="4112" w:type="pct"/>
            <w:tcBorders>
              <w:bottom w:val="single" w:sz="4" w:space="0" w:color="auto"/>
            </w:tcBorders>
          </w:tcPr>
          <w:p w14:paraId="5222DA54" w14:textId="77777777" w:rsidR="00430A9F" w:rsidRPr="00BD2890" w:rsidRDefault="00430A9F" w:rsidP="00875B5D">
            <w:pPr>
              <w:pStyle w:val="ListBullet"/>
              <w:rPr>
                <w:rFonts w:asciiTheme="minorHAnsi" w:hAnsiTheme="minorHAnsi" w:cstheme="minorHAnsi"/>
                <w:iCs/>
                <w:szCs w:val="24"/>
                <w:lang w:val="en-GB" w:eastAsia="en-US"/>
              </w:rPr>
            </w:pPr>
            <w:r w:rsidRPr="00BD2890">
              <w:rPr>
                <w:rFonts w:asciiTheme="minorHAnsi" w:hAnsiTheme="minorHAnsi" w:cstheme="minorHAnsi"/>
                <w:iCs/>
                <w:szCs w:val="24"/>
                <w:lang w:val="en-GB" w:eastAsia="en-US"/>
              </w:rPr>
              <w:t xml:space="preserve">These </w:t>
            </w:r>
            <w:r w:rsidR="00AD5E14" w:rsidRPr="00BD2890">
              <w:rPr>
                <w:rFonts w:asciiTheme="minorHAnsi" w:hAnsiTheme="minorHAnsi" w:cstheme="minorHAnsi"/>
                <w:iCs/>
                <w:szCs w:val="24"/>
                <w:lang w:val="en-GB" w:eastAsia="en-US"/>
              </w:rPr>
              <w:t>3</w:t>
            </w:r>
            <w:r w:rsidRPr="00BD2890">
              <w:rPr>
                <w:rFonts w:asciiTheme="minorHAnsi" w:hAnsiTheme="minorHAnsi" w:cstheme="minorHAnsi"/>
                <w:iCs/>
                <w:szCs w:val="24"/>
                <w:lang w:val="en-GB" w:eastAsia="en-US"/>
              </w:rPr>
              <w:t xml:space="preserve"> volunteers will review the process of packing DBS cards for shipment to the laboratory and receiving results.</w:t>
            </w:r>
            <w:r w:rsidR="00CF697C" w:rsidRPr="00BD2890">
              <w:rPr>
                <w:rFonts w:asciiTheme="minorHAnsi" w:hAnsiTheme="minorHAnsi" w:cstheme="minorHAnsi"/>
                <w:iCs/>
                <w:szCs w:val="24"/>
                <w:lang w:val="en-GB" w:eastAsia="en-US"/>
              </w:rPr>
              <w:t xml:space="preserve">  </w:t>
            </w:r>
          </w:p>
        </w:tc>
      </w:tr>
      <w:tr w:rsidR="00430A9F" w:rsidRPr="00BD2890" w14:paraId="6C5F3DCB" w14:textId="77777777" w:rsidTr="00875B5D">
        <w:tc>
          <w:tcPr>
            <w:tcW w:w="888" w:type="pct"/>
            <w:tcBorders>
              <w:top w:val="single" w:sz="4" w:space="0" w:color="auto"/>
              <w:bottom w:val="single" w:sz="4" w:space="0" w:color="auto"/>
              <w:right w:val="single" w:sz="4" w:space="0" w:color="auto"/>
            </w:tcBorders>
          </w:tcPr>
          <w:p w14:paraId="190AC5F0" w14:textId="77777777" w:rsidR="00430A9F" w:rsidRPr="00BD2890" w:rsidRDefault="00430A9F" w:rsidP="00875B5D">
            <w:pPr>
              <w:rPr>
                <w:rFonts w:asciiTheme="minorHAnsi" w:hAnsiTheme="minorHAnsi" w:cstheme="minorHAnsi"/>
                <w:b/>
                <w:bCs/>
                <w:lang w:val="en-GB"/>
              </w:rPr>
            </w:pPr>
            <w:r w:rsidRPr="00BD2890">
              <w:rPr>
                <w:rFonts w:asciiTheme="minorHAnsi" w:hAnsiTheme="minorHAnsi" w:cstheme="minorHAnsi"/>
                <w:b/>
                <w:bCs/>
                <w:lang w:val="en-GB"/>
              </w:rPr>
              <w:t>Activities</w:t>
            </w:r>
          </w:p>
          <w:p w14:paraId="4D5855E3" w14:textId="77777777" w:rsidR="00430A9F" w:rsidRPr="00BD2890" w:rsidRDefault="00430A9F" w:rsidP="00875B5D">
            <w:pPr>
              <w:rPr>
                <w:rFonts w:asciiTheme="minorHAnsi" w:hAnsiTheme="minorHAnsi" w:cstheme="minorHAnsi"/>
                <w:b/>
                <w:bCs/>
                <w:lang w:val="en-GB"/>
              </w:rPr>
            </w:pPr>
          </w:p>
          <w:p w14:paraId="50E3CD2A" w14:textId="77777777" w:rsidR="00430A9F" w:rsidRPr="00BD2890" w:rsidRDefault="00430A9F" w:rsidP="00875B5D">
            <w:pPr>
              <w:rPr>
                <w:rFonts w:asciiTheme="minorHAnsi" w:hAnsiTheme="minorHAnsi" w:cstheme="minorHAnsi"/>
                <w:b/>
                <w:bCs/>
                <w:lang w:val="en-GB"/>
              </w:rPr>
            </w:pPr>
          </w:p>
          <w:p w14:paraId="4E42AD15" w14:textId="77777777" w:rsidR="00430A9F" w:rsidRPr="00BD2890" w:rsidRDefault="00430A9F" w:rsidP="00875B5D">
            <w:pPr>
              <w:rPr>
                <w:rFonts w:asciiTheme="minorHAnsi" w:hAnsiTheme="minorHAnsi" w:cstheme="minorHAnsi"/>
                <w:b/>
                <w:bCs/>
                <w:lang w:val="en-GB"/>
              </w:rPr>
            </w:pPr>
          </w:p>
          <w:p w14:paraId="6EF6DCE3" w14:textId="77777777" w:rsidR="00430A9F" w:rsidRPr="00BD2890" w:rsidRDefault="00430A9F" w:rsidP="00875B5D">
            <w:pPr>
              <w:rPr>
                <w:rFonts w:asciiTheme="minorHAnsi" w:hAnsiTheme="minorHAnsi" w:cstheme="minorHAnsi"/>
                <w:b/>
                <w:bCs/>
                <w:lang w:val="en-GB"/>
              </w:rPr>
            </w:pPr>
          </w:p>
          <w:p w14:paraId="0F84DDA3" w14:textId="77777777" w:rsidR="00430A9F" w:rsidRPr="00BD2890" w:rsidRDefault="00430A9F" w:rsidP="00875B5D">
            <w:pPr>
              <w:rPr>
                <w:rFonts w:asciiTheme="minorHAnsi" w:hAnsiTheme="minorHAnsi" w:cstheme="minorHAnsi"/>
                <w:b/>
                <w:bCs/>
                <w:lang w:val="en-GB"/>
              </w:rPr>
            </w:pPr>
          </w:p>
          <w:p w14:paraId="773782B7" w14:textId="77777777" w:rsidR="00430A9F" w:rsidRPr="00BD2890" w:rsidRDefault="00430A9F" w:rsidP="00875B5D">
            <w:pPr>
              <w:rPr>
                <w:rFonts w:asciiTheme="minorHAnsi" w:hAnsiTheme="minorHAnsi" w:cstheme="minorHAnsi"/>
                <w:b/>
                <w:bCs/>
                <w:lang w:val="en-GB"/>
              </w:rPr>
            </w:pPr>
          </w:p>
          <w:p w14:paraId="279E91C8" w14:textId="77777777" w:rsidR="00430A9F" w:rsidRPr="00BD2890" w:rsidRDefault="00430A9F" w:rsidP="00875B5D">
            <w:pPr>
              <w:rPr>
                <w:rFonts w:asciiTheme="minorHAnsi" w:hAnsiTheme="minorHAnsi" w:cstheme="minorHAnsi"/>
                <w:b/>
                <w:bCs/>
                <w:lang w:val="en-GB"/>
              </w:rPr>
            </w:pPr>
          </w:p>
          <w:p w14:paraId="094B5D55" w14:textId="77777777" w:rsidR="00430A9F" w:rsidRPr="00BD2890" w:rsidRDefault="00430A9F" w:rsidP="00875B5D">
            <w:pPr>
              <w:rPr>
                <w:rFonts w:asciiTheme="minorHAnsi" w:hAnsiTheme="minorHAnsi" w:cstheme="minorHAnsi"/>
                <w:b/>
                <w:bCs/>
                <w:lang w:val="en-GB"/>
              </w:rPr>
            </w:pPr>
          </w:p>
          <w:p w14:paraId="2B4837C8" w14:textId="77777777" w:rsidR="00430A9F" w:rsidRPr="00BD2890" w:rsidRDefault="00430A9F" w:rsidP="00875B5D">
            <w:pPr>
              <w:rPr>
                <w:rFonts w:asciiTheme="minorHAnsi" w:hAnsiTheme="minorHAnsi" w:cstheme="minorHAnsi"/>
                <w:b/>
                <w:bCs/>
                <w:lang w:val="en-GB"/>
              </w:rPr>
            </w:pPr>
          </w:p>
          <w:p w14:paraId="0C90CC73" w14:textId="77777777" w:rsidR="00430A9F" w:rsidRPr="00BD2890" w:rsidRDefault="00430A9F" w:rsidP="00875B5D">
            <w:pPr>
              <w:rPr>
                <w:rFonts w:asciiTheme="minorHAnsi" w:hAnsiTheme="minorHAnsi" w:cstheme="minorHAnsi"/>
                <w:b/>
                <w:bCs/>
                <w:lang w:val="en-GB"/>
              </w:rPr>
            </w:pPr>
          </w:p>
          <w:p w14:paraId="2A00149F" w14:textId="77777777" w:rsidR="00430A9F" w:rsidRPr="00BD2890" w:rsidRDefault="00430A9F" w:rsidP="00875B5D">
            <w:pPr>
              <w:rPr>
                <w:rFonts w:asciiTheme="minorHAnsi" w:hAnsiTheme="minorHAnsi" w:cstheme="minorHAnsi"/>
                <w:b/>
                <w:bCs/>
                <w:lang w:val="en-GB"/>
              </w:rPr>
            </w:pPr>
          </w:p>
          <w:p w14:paraId="6023DE1E" w14:textId="77777777" w:rsidR="00430A9F" w:rsidRPr="00BD2890" w:rsidRDefault="00430A9F" w:rsidP="00875B5D">
            <w:pPr>
              <w:rPr>
                <w:rFonts w:asciiTheme="minorHAnsi" w:hAnsiTheme="minorHAnsi" w:cstheme="minorHAnsi"/>
                <w:b/>
                <w:bCs/>
                <w:lang w:val="en-GB"/>
              </w:rPr>
            </w:pPr>
          </w:p>
          <w:p w14:paraId="5B0D143E" w14:textId="77777777" w:rsidR="00430A9F" w:rsidRPr="00BD2890" w:rsidRDefault="00430A9F" w:rsidP="00875B5D">
            <w:pPr>
              <w:rPr>
                <w:rFonts w:asciiTheme="minorHAnsi" w:hAnsiTheme="minorHAnsi" w:cstheme="minorHAnsi"/>
                <w:b/>
                <w:bCs/>
                <w:lang w:val="en-GB"/>
              </w:rPr>
            </w:pPr>
          </w:p>
          <w:p w14:paraId="1FCE6538" w14:textId="77777777" w:rsidR="00430A9F" w:rsidRPr="00BD2890" w:rsidRDefault="00430A9F" w:rsidP="00875B5D">
            <w:pPr>
              <w:rPr>
                <w:rFonts w:asciiTheme="minorHAnsi" w:hAnsiTheme="minorHAnsi" w:cstheme="minorHAnsi"/>
                <w:b/>
                <w:bCs/>
                <w:lang w:val="en-GB"/>
              </w:rPr>
            </w:pPr>
          </w:p>
          <w:p w14:paraId="4C0DCEE3" w14:textId="77777777" w:rsidR="00430A9F" w:rsidRPr="00BD2890" w:rsidRDefault="00430A9F" w:rsidP="00875B5D">
            <w:pPr>
              <w:rPr>
                <w:rFonts w:asciiTheme="minorHAnsi" w:hAnsiTheme="minorHAnsi" w:cstheme="minorHAnsi"/>
                <w:b/>
                <w:bCs/>
                <w:lang w:val="en-GB"/>
              </w:rPr>
            </w:pPr>
          </w:p>
          <w:p w14:paraId="48C6C77C" w14:textId="77777777" w:rsidR="00430A9F" w:rsidRPr="00BD2890" w:rsidRDefault="00430A9F" w:rsidP="00875B5D">
            <w:pPr>
              <w:rPr>
                <w:rFonts w:asciiTheme="minorHAnsi" w:hAnsiTheme="minorHAnsi" w:cstheme="minorHAnsi"/>
                <w:b/>
                <w:bCs/>
                <w:sz w:val="8"/>
                <w:szCs w:val="8"/>
                <w:lang w:val="en-GB"/>
              </w:rPr>
            </w:pPr>
          </w:p>
          <w:p w14:paraId="0CDFC4E7" w14:textId="77777777" w:rsidR="00430A9F" w:rsidRPr="00BD2890" w:rsidRDefault="00430A9F" w:rsidP="00875B5D">
            <w:pPr>
              <w:rPr>
                <w:rFonts w:asciiTheme="minorHAnsi" w:hAnsiTheme="minorHAnsi" w:cstheme="minorHAnsi"/>
                <w:b/>
                <w:bCs/>
                <w:sz w:val="8"/>
                <w:szCs w:val="8"/>
                <w:lang w:val="en-GB"/>
              </w:rPr>
            </w:pPr>
          </w:p>
          <w:p w14:paraId="7F91981F" w14:textId="77777777" w:rsidR="00430A9F" w:rsidRPr="00BD2890" w:rsidRDefault="00430A9F" w:rsidP="00875B5D">
            <w:pPr>
              <w:rPr>
                <w:rFonts w:asciiTheme="minorHAnsi" w:hAnsiTheme="minorHAnsi" w:cstheme="minorHAnsi"/>
                <w:b/>
                <w:bCs/>
                <w:lang w:val="en-GB"/>
              </w:rPr>
            </w:pPr>
          </w:p>
          <w:p w14:paraId="0F85E509" w14:textId="77777777" w:rsidR="00430A9F" w:rsidRPr="00BD2890" w:rsidRDefault="00430A9F" w:rsidP="00875B5D">
            <w:pPr>
              <w:rPr>
                <w:rFonts w:asciiTheme="minorHAnsi" w:hAnsiTheme="minorHAnsi" w:cstheme="minorHAnsi"/>
                <w:b/>
                <w:bCs/>
                <w:sz w:val="10"/>
                <w:szCs w:val="10"/>
                <w:lang w:val="en-GB"/>
              </w:rPr>
            </w:pPr>
          </w:p>
          <w:p w14:paraId="1EB042D8" w14:textId="77777777" w:rsidR="00430A9F" w:rsidRPr="00BD2890" w:rsidRDefault="00430A9F" w:rsidP="00875B5D">
            <w:pPr>
              <w:rPr>
                <w:rFonts w:asciiTheme="minorHAnsi" w:hAnsiTheme="minorHAnsi" w:cstheme="minorHAnsi"/>
                <w:b/>
                <w:bCs/>
                <w:lang w:val="en-GB"/>
              </w:rPr>
            </w:pPr>
          </w:p>
          <w:p w14:paraId="6B011143" w14:textId="77777777" w:rsidR="00430A9F" w:rsidRPr="00BD2890" w:rsidRDefault="00430A9F" w:rsidP="00875B5D">
            <w:pPr>
              <w:rPr>
                <w:rFonts w:asciiTheme="minorHAnsi" w:hAnsiTheme="minorHAnsi" w:cstheme="minorHAnsi"/>
                <w:b/>
                <w:bCs/>
                <w:lang w:val="en-GB"/>
              </w:rPr>
            </w:pPr>
          </w:p>
          <w:p w14:paraId="23002B68" w14:textId="77777777" w:rsidR="00430A9F" w:rsidRPr="00BD2890" w:rsidRDefault="00430A9F" w:rsidP="00875B5D">
            <w:pPr>
              <w:rPr>
                <w:rFonts w:asciiTheme="minorHAnsi" w:hAnsiTheme="minorHAnsi" w:cstheme="minorHAnsi"/>
                <w:b/>
                <w:bCs/>
                <w:lang w:val="en-GB"/>
              </w:rPr>
            </w:pPr>
          </w:p>
          <w:p w14:paraId="588DF631" w14:textId="77777777" w:rsidR="00430A9F" w:rsidRPr="00BD2890" w:rsidRDefault="00430A9F" w:rsidP="00875B5D">
            <w:pPr>
              <w:rPr>
                <w:rFonts w:asciiTheme="minorHAnsi" w:hAnsiTheme="minorHAnsi" w:cstheme="minorHAnsi"/>
                <w:b/>
                <w:bCs/>
                <w:lang w:val="en-GB"/>
              </w:rPr>
            </w:pPr>
          </w:p>
          <w:p w14:paraId="592AA598" w14:textId="77777777" w:rsidR="00430A9F" w:rsidRPr="00BD2890" w:rsidRDefault="00430A9F" w:rsidP="00875B5D">
            <w:pPr>
              <w:rPr>
                <w:rFonts w:asciiTheme="minorHAnsi" w:hAnsiTheme="minorHAnsi" w:cstheme="minorHAnsi"/>
                <w:b/>
                <w:bCs/>
                <w:lang w:val="en-GB"/>
              </w:rPr>
            </w:pPr>
          </w:p>
          <w:p w14:paraId="541F925B" w14:textId="77777777" w:rsidR="00430A9F" w:rsidRPr="00BD2890" w:rsidRDefault="00430A9F" w:rsidP="00875B5D">
            <w:pPr>
              <w:rPr>
                <w:rFonts w:asciiTheme="minorHAnsi" w:hAnsiTheme="minorHAnsi" w:cstheme="minorHAnsi"/>
                <w:b/>
                <w:bCs/>
                <w:lang w:val="en-GB"/>
              </w:rPr>
            </w:pPr>
          </w:p>
        </w:tc>
        <w:tc>
          <w:tcPr>
            <w:tcW w:w="4112" w:type="pct"/>
            <w:tcBorders>
              <w:top w:val="single" w:sz="4" w:space="0" w:color="auto"/>
              <w:left w:val="single" w:sz="4" w:space="0" w:color="auto"/>
              <w:bottom w:val="single" w:sz="4" w:space="0" w:color="auto"/>
              <w:right w:val="single" w:sz="4" w:space="0" w:color="auto"/>
            </w:tcBorders>
          </w:tcPr>
          <w:p w14:paraId="5A3E9A9A" w14:textId="77777777" w:rsidR="00430A9F" w:rsidRPr="00BD2890" w:rsidRDefault="00430A9F" w:rsidP="00875B5D">
            <w:pPr>
              <w:pStyle w:val="ListBullet"/>
              <w:rPr>
                <w:rFonts w:asciiTheme="minorHAnsi" w:hAnsiTheme="minorHAnsi" w:cstheme="minorHAnsi"/>
                <w:b/>
                <w:iCs/>
                <w:szCs w:val="24"/>
                <w:lang w:val="en-GB" w:eastAsia="en-US"/>
              </w:rPr>
            </w:pPr>
            <w:r w:rsidRPr="00BD2890">
              <w:rPr>
                <w:rFonts w:asciiTheme="minorHAnsi" w:hAnsiTheme="minorHAnsi" w:cstheme="minorHAnsi"/>
                <w:b/>
                <w:iCs/>
                <w:szCs w:val="24"/>
                <w:lang w:val="en-GB" w:eastAsia="en-US"/>
              </w:rPr>
              <w:t>Volunteer demonstration, packing samples for shipment</w:t>
            </w:r>
            <w:r w:rsidR="001B1CAF" w:rsidRPr="00BD2890">
              <w:rPr>
                <w:rFonts w:asciiTheme="minorHAnsi" w:hAnsiTheme="minorHAnsi" w:cstheme="minorHAnsi"/>
                <w:b/>
                <w:iCs/>
                <w:szCs w:val="24"/>
                <w:lang w:val="en-GB" w:eastAsia="en-US"/>
              </w:rPr>
              <w:t xml:space="preserve"> (15 minutes)</w:t>
            </w:r>
          </w:p>
          <w:p w14:paraId="2EBDF537" w14:textId="77777777" w:rsidR="00430A9F" w:rsidRPr="00BD2890" w:rsidRDefault="00430A9F" w:rsidP="00875B5D">
            <w:pPr>
              <w:rPr>
                <w:rFonts w:asciiTheme="minorHAnsi" w:hAnsiTheme="minorHAnsi" w:cstheme="minorHAnsi"/>
                <w:iCs/>
                <w:lang w:val="en-GB"/>
              </w:rPr>
            </w:pPr>
            <w:r w:rsidRPr="00BD2890">
              <w:rPr>
                <w:rFonts w:asciiTheme="minorHAnsi" w:hAnsiTheme="minorHAnsi" w:cstheme="minorHAnsi"/>
                <w:iCs/>
                <w:lang w:val="en-GB"/>
              </w:rPr>
              <w:t xml:space="preserve">Once they have completed the </w:t>
            </w:r>
            <w:r w:rsidR="004176CF" w:rsidRPr="00BD2890">
              <w:rPr>
                <w:rFonts w:asciiTheme="minorHAnsi" w:hAnsiTheme="minorHAnsi" w:cstheme="minorHAnsi"/>
                <w:iCs/>
                <w:lang w:val="en-GB"/>
              </w:rPr>
              <w:t xml:space="preserve">designated </w:t>
            </w:r>
            <w:r w:rsidRPr="00BD2890">
              <w:rPr>
                <w:rFonts w:asciiTheme="minorHAnsi" w:hAnsiTheme="minorHAnsi" w:cstheme="minorHAnsi"/>
                <w:iCs/>
                <w:lang w:val="en-GB"/>
              </w:rPr>
              <w:t>register, ask:</w:t>
            </w:r>
          </w:p>
          <w:p w14:paraId="48750EB4" w14:textId="77777777" w:rsidR="00430A9F" w:rsidRPr="00BD2890" w:rsidRDefault="00430A9F" w:rsidP="0084350B">
            <w:pPr>
              <w:numPr>
                <w:ilvl w:val="0"/>
                <w:numId w:val="9"/>
              </w:numPr>
              <w:ind w:left="360"/>
              <w:rPr>
                <w:rFonts w:asciiTheme="minorHAnsi" w:hAnsiTheme="minorHAnsi" w:cstheme="minorHAnsi"/>
                <w:i/>
                <w:iCs/>
                <w:lang w:val="en-GB"/>
              </w:rPr>
            </w:pPr>
            <w:r w:rsidRPr="00BD2890">
              <w:rPr>
                <w:rFonts w:asciiTheme="minorHAnsi" w:hAnsiTheme="minorHAnsi" w:cstheme="minorHAnsi"/>
                <w:i/>
                <w:iCs/>
                <w:lang w:val="en-GB"/>
              </w:rPr>
              <w:t xml:space="preserve">You have seen your patient, collected blood samples, completed the </w:t>
            </w:r>
            <w:r w:rsidR="007279A0" w:rsidRPr="00BD2890">
              <w:rPr>
                <w:rFonts w:asciiTheme="minorHAnsi" w:hAnsiTheme="minorHAnsi" w:cstheme="minorHAnsi"/>
                <w:i/>
                <w:iCs/>
                <w:lang w:val="en-GB"/>
              </w:rPr>
              <w:t xml:space="preserve">laboratory requisition forms, </w:t>
            </w:r>
            <w:r w:rsidR="00CD1707" w:rsidRPr="00BD2890">
              <w:rPr>
                <w:rFonts w:asciiTheme="minorHAnsi" w:hAnsiTheme="minorHAnsi" w:cstheme="minorHAnsi"/>
                <w:i/>
                <w:iCs/>
                <w:lang w:val="en-GB"/>
              </w:rPr>
              <w:t xml:space="preserve">paper or electronic </w:t>
            </w:r>
            <w:r w:rsidRPr="00BD2890">
              <w:rPr>
                <w:rFonts w:asciiTheme="minorHAnsi" w:hAnsiTheme="minorHAnsi" w:cstheme="minorHAnsi"/>
                <w:i/>
                <w:iCs/>
                <w:lang w:val="en-GB"/>
              </w:rPr>
              <w:t xml:space="preserve">register, and </w:t>
            </w:r>
            <w:r w:rsidR="007279A0" w:rsidRPr="00BD2890">
              <w:rPr>
                <w:rFonts w:asciiTheme="minorHAnsi" w:hAnsiTheme="minorHAnsi" w:cstheme="minorHAnsi"/>
                <w:i/>
                <w:iCs/>
                <w:lang w:val="en-GB"/>
              </w:rPr>
              <w:t>patient cards/</w:t>
            </w:r>
            <w:r w:rsidR="001B1CAF" w:rsidRPr="00BD2890">
              <w:rPr>
                <w:rFonts w:asciiTheme="minorHAnsi" w:hAnsiTheme="minorHAnsi" w:cstheme="minorHAnsi"/>
                <w:i/>
                <w:iCs/>
                <w:lang w:val="en-GB"/>
              </w:rPr>
              <w:t>charts</w:t>
            </w:r>
            <w:r w:rsidR="007279A0" w:rsidRPr="00BD2890">
              <w:rPr>
                <w:rFonts w:asciiTheme="minorHAnsi" w:hAnsiTheme="minorHAnsi" w:cstheme="minorHAnsi"/>
                <w:i/>
                <w:iCs/>
                <w:lang w:val="en-GB"/>
              </w:rPr>
              <w:t>. Th</w:t>
            </w:r>
            <w:r w:rsidRPr="00BD2890">
              <w:rPr>
                <w:rFonts w:asciiTheme="minorHAnsi" w:hAnsiTheme="minorHAnsi" w:cstheme="minorHAnsi"/>
                <w:i/>
                <w:iCs/>
                <w:lang w:val="en-GB"/>
              </w:rPr>
              <w:t>e samples are now dried.  What do you do next?  [Answer:  Package each sample.  Volunteers should go through the process of packaging each individual sample</w:t>
            </w:r>
            <w:r w:rsidR="007279A0" w:rsidRPr="00BD2890">
              <w:rPr>
                <w:rFonts w:asciiTheme="minorHAnsi" w:hAnsiTheme="minorHAnsi" w:cstheme="minorHAnsi"/>
                <w:i/>
                <w:iCs/>
                <w:lang w:val="en-GB"/>
              </w:rPr>
              <w:t xml:space="preserve"> step-by-step</w:t>
            </w:r>
            <w:r w:rsidRPr="00BD2890">
              <w:rPr>
                <w:rFonts w:asciiTheme="minorHAnsi" w:hAnsiTheme="minorHAnsi" w:cstheme="minorHAnsi"/>
                <w:i/>
                <w:iCs/>
                <w:lang w:val="en-GB"/>
              </w:rPr>
              <w:t xml:space="preserve">, as explained </w:t>
            </w:r>
            <w:r w:rsidR="00F20DDE" w:rsidRPr="00BD2890">
              <w:rPr>
                <w:rFonts w:asciiTheme="minorHAnsi" w:hAnsiTheme="minorHAnsi" w:cstheme="minorHAnsi"/>
                <w:i/>
                <w:iCs/>
                <w:lang w:val="en-GB"/>
              </w:rPr>
              <w:t>“Appendix 4F: Drying and Packaging DBS Samples for Transport”</w:t>
            </w:r>
            <w:r w:rsidRPr="00BD2890">
              <w:rPr>
                <w:rFonts w:asciiTheme="minorHAnsi" w:hAnsiTheme="minorHAnsi" w:cstheme="minorHAnsi"/>
                <w:i/>
                <w:iCs/>
                <w:lang w:val="en-GB"/>
              </w:rPr>
              <w:t>.]</w:t>
            </w:r>
          </w:p>
          <w:p w14:paraId="4DC1F36B" w14:textId="77777777" w:rsidR="00430A9F" w:rsidRPr="00BD2890" w:rsidRDefault="00430A9F" w:rsidP="00875B5D">
            <w:pPr>
              <w:ind w:left="360"/>
              <w:rPr>
                <w:rFonts w:asciiTheme="minorHAnsi" w:hAnsiTheme="minorHAnsi" w:cstheme="minorHAnsi"/>
                <w:iCs/>
                <w:lang w:val="en-GB"/>
              </w:rPr>
            </w:pPr>
          </w:p>
          <w:p w14:paraId="24A43C85" w14:textId="77777777" w:rsidR="007279A0" w:rsidRPr="00BD2890" w:rsidRDefault="007279A0" w:rsidP="00875B5D">
            <w:pPr>
              <w:rPr>
                <w:rFonts w:asciiTheme="minorHAnsi" w:hAnsiTheme="minorHAnsi" w:cstheme="minorHAnsi"/>
                <w:iCs/>
                <w:lang w:val="en-GB"/>
              </w:rPr>
            </w:pPr>
            <w:r w:rsidRPr="00BD2890">
              <w:rPr>
                <w:rFonts w:asciiTheme="minorHAnsi" w:hAnsiTheme="minorHAnsi" w:cstheme="minorHAnsi"/>
                <w:iCs/>
                <w:lang w:val="en-GB"/>
              </w:rPr>
              <w:t>Then ask:</w:t>
            </w:r>
          </w:p>
          <w:p w14:paraId="4BB27C54" w14:textId="77777777" w:rsidR="00430A9F" w:rsidRPr="00BD2890" w:rsidRDefault="00430A9F" w:rsidP="003A022A">
            <w:pPr>
              <w:numPr>
                <w:ilvl w:val="0"/>
                <w:numId w:val="9"/>
              </w:numPr>
              <w:ind w:left="360"/>
              <w:rPr>
                <w:rFonts w:asciiTheme="minorHAnsi" w:hAnsiTheme="minorHAnsi" w:cstheme="minorHAnsi"/>
                <w:i/>
                <w:iCs/>
                <w:lang w:val="en-GB"/>
              </w:rPr>
            </w:pPr>
            <w:r w:rsidRPr="00BD2890">
              <w:rPr>
                <w:rFonts w:asciiTheme="minorHAnsi" w:hAnsiTheme="minorHAnsi" w:cstheme="minorHAnsi"/>
                <w:i/>
                <w:iCs/>
                <w:lang w:val="en-GB"/>
              </w:rPr>
              <w:t xml:space="preserve">Now you have each sample properly packaged.  The samples are ready to go to the lab. </w:t>
            </w:r>
            <w:r w:rsidR="007279A0" w:rsidRPr="00BD2890">
              <w:rPr>
                <w:rFonts w:asciiTheme="minorHAnsi" w:hAnsiTheme="minorHAnsi" w:cstheme="minorHAnsi"/>
                <w:i/>
                <w:iCs/>
                <w:lang w:val="en-GB"/>
              </w:rPr>
              <w:t>W</w:t>
            </w:r>
            <w:r w:rsidRPr="00BD2890">
              <w:rPr>
                <w:rFonts w:asciiTheme="minorHAnsi" w:hAnsiTheme="minorHAnsi" w:cstheme="minorHAnsi"/>
                <w:i/>
                <w:iCs/>
                <w:lang w:val="en-GB"/>
              </w:rPr>
              <w:t xml:space="preserve">hat do you do next?  [Answer:  Complete the </w:t>
            </w:r>
            <w:r w:rsidR="004C6BA6" w:rsidRPr="00BD2890">
              <w:rPr>
                <w:rFonts w:asciiTheme="minorHAnsi" w:hAnsiTheme="minorHAnsi" w:cstheme="minorHAnsi"/>
                <w:i/>
                <w:iCs/>
                <w:lang w:val="en-GB"/>
              </w:rPr>
              <w:t>specimen delivery checklist</w:t>
            </w:r>
            <w:r w:rsidRPr="00BD2890">
              <w:rPr>
                <w:rFonts w:asciiTheme="minorHAnsi" w:hAnsiTheme="minorHAnsi" w:cstheme="minorHAnsi"/>
                <w:i/>
                <w:iCs/>
                <w:lang w:val="en-GB"/>
              </w:rPr>
              <w:t xml:space="preserve">.  </w:t>
            </w:r>
            <w:r w:rsidR="007279A0" w:rsidRPr="00BD2890">
              <w:rPr>
                <w:rFonts w:asciiTheme="minorHAnsi" w:hAnsiTheme="minorHAnsi" w:cstheme="minorHAnsi"/>
                <w:i/>
                <w:iCs/>
                <w:lang w:val="en-GB"/>
              </w:rPr>
              <w:t xml:space="preserve">Where possible, have your volunteers demonstrate how this should be completed on the computer or by actually filling in the form for several DBS cards. </w:t>
            </w:r>
            <w:r w:rsidRPr="00BD2890">
              <w:rPr>
                <w:rFonts w:asciiTheme="minorHAnsi" w:hAnsiTheme="minorHAnsi" w:cstheme="minorHAnsi"/>
                <w:i/>
                <w:iCs/>
                <w:lang w:val="en-GB"/>
              </w:rPr>
              <w:t xml:space="preserve"> As </w:t>
            </w:r>
            <w:r w:rsidR="007279A0" w:rsidRPr="00BD2890">
              <w:rPr>
                <w:rFonts w:asciiTheme="minorHAnsi" w:hAnsiTheme="minorHAnsi" w:cstheme="minorHAnsi"/>
                <w:i/>
                <w:iCs/>
                <w:lang w:val="en-GB"/>
              </w:rPr>
              <w:t>you</w:t>
            </w:r>
            <w:r w:rsidRPr="00BD2890">
              <w:rPr>
                <w:rFonts w:asciiTheme="minorHAnsi" w:hAnsiTheme="minorHAnsi" w:cstheme="minorHAnsi"/>
                <w:i/>
                <w:iCs/>
                <w:lang w:val="en-GB"/>
              </w:rPr>
              <w:t xml:space="preserve"> record each specimen on the check list, </w:t>
            </w:r>
            <w:r w:rsidR="007279A0" w:rsidRPr="00BD2890">
              <w:rPr>
                <w:rFonts w:asciiTheme="minorHAnsi" w:hAnsiTheme="minorHAnsi" w:cstheme="minorHAnsi"/>
                <w:i/>
                <w:iCs/>
                <w:lang w:val="en-GB"/>
              </w:rPr>
              <w:t>you</w:t>
            </w:r>
            <w:r w:rsidRPr="00BD2890">
              <w:rPr>
                <w:rFonts w:asciiTheme="minorHAnsi" w:hAnsiTheme="minorHAnsi" w:cstheme="minorHAnsi"/>
                <w:i/>
                <w:iCs/>
                <w:lang w:val="en-GB"/>
              </w:rPr>
              <w:t xml:space="preserve"> should place the specimen and its corresponding requisition form in a large envelope for transport</w:t>
            </w:r>
            <w:r w:rsidR="007A6704" w:rsidRPr="00BD2890">
              <w:rPr>
                <w:rFonts w:asciiTheme="minorHAnsi" w:hAnsiTheme="minorHAnsi" w:cstheme="minorHAnsi"/>
                <w:i/>
                <w:iCs/>
                <w:lang w:val="en-GB"/>
              </w:rPr>
              <w:t xml:space="preserve"> to the lab.  After all</w:t>
            </w:r>
            <w:r w:rsidR="00F87C85" w:rsidRPr="00BD2890">
              <w:rPr>
                <w:rFonts w:asciiTheme="minorHAnsi" w:hAnsiTheme="minorHAnsi" w:cstheme="minorHAnsi"/>
                <w:i/>
                <w:iCs/>
                <w:lang w:val="en-GB"/>
              </w:rPr>
              <w:t xml:space="preserve"> specime</w:t>
            </w:r>
            <w:r w:rsidRPr="00BD2890">
              <w:rPr>
                <w:rFonts w:asciiTheme="minorHAnsi" w:hAnsiTheme="minorHAnsi" w:cstheme="minorHAnsi"/>
                <w:i/>
                <w:iCs/>
                <w:lang w:val="en-GB"/>
              </w:rPr>
              <w:t>n</w:t>
            </w:r>
            <w:r w:rsidR="007A6704" w:rsidRPr="00BD2890">
              <w:rPr>
                <w:rFonts w:asciiTheme="minorHAnsi" w:hAnsiTheme="minorHAnsi" w:cstheme="minorHAnsi"/>
                <w:i/>
                <w:iCs/>
                <w:lang w:val="en-GB"/>
              </w:rPr>
              <w:t>s have</w:t>
            </w:r>
            <w:r w:rsidRPr="00BD2890">
              <w:rPr>
                <w:rFonts w:asciiTheme="minorHAnsi" w:hAnsiTheme="minorHAnsi" w:cstheme="minorHAnsi"/>
                <w:i/>
                <w:iCs/>
                <w:lang w:val="en-GB"/>
              </w:rPr>
              <w:t xml:space="preserve"> been recorded, the specimen check list should go in the envelope to be sent to the lab.]</w:t>
            </w:r>
          </w:p>
          <w:p w14:paraId="19587D55" w14:textId="77777777" w:rsidR="00430A9F" w:rsidRPr="00BD2890" w:rsidRDefault="00430A9F" w:rsidP="00875B5D">
            <w:pPr>
              <w:ind w:left="360"/>
              <w:rPr>
                <w:rFonts w:asciiTheme="minorHAnsi" w:hAnsiTheme="minorHAnsi" w:cstheme="minorHAnsi"/>
                <w:iCs/>
                <w:lang w:val="en-GB"/>
              </w:rPr>
            </w:pPr>
          </w:p>
          <w:p w14:paraId="72CCDF0C" w14:textId="77777777" w:rsidR="00430A9F" w:rsidRPr="00BD2890" w:rsidRDefault="00430A9F" w:rsidP="00875B5D">
            <w:pPr>
              <w:pStyle w:val="ListBullet"/>
              <w:rPr>
                <w:rFonts w:asciiTheme="minorHAnsi" w:hAnsiTheme="minorHAnsi" w:cstheme="minorHAnsi"/>
                <w:b/>
                <w:iCs/>
                <w:szCs w:val="24"/>
                <w:lang w:val="en-GB" w:eastAsia="en-US"/>
              </w:rPr>
            </w:pPr>
            <w:r w:rsidRPr="00BD2890">
              <w:rPr>
                <w:rFonts w:asciiTheme="minorHAnsi" w:hAnsiTheme="minorHAnsi" w:cstheme="minorHAnsi"/>
                <w:b/>
                <w:iCs/>
                <w:szCs w:val="24"/>
                <w:lang w:val="en-GB" w:eastAsia="en-US"/>
              </w:rPr>
              <w:t>Volunteer demonstration, receiving results</w:t>
            </w:r>
            <w:r w:rsidR="001B1CAF" w:rsidRPr="00BD2890">
              <w:rPr>
                <w:rFonts w:asciiTheme="minorHAnsi" w:hAnsiTheme="minorHAnsi" w:cstheme="minorHAnsi"/>
                <w:b/>
                <w:iCs/>
                <w:szCs w:val="24"/>
                <w:lang w:val="en-GB" w:eastAsia="en-US"/>
              </w:rPr>
              <w:t xml:space="preserve"> (5 minutes)</w:t>
            </w:r>
          </w:p>
          <w:p w14:paraId="3895BFE7" w14:textId="77777777" w:rsidR="00430A9F" w:rsidRPr="00BD2890" w:rsidRDefault="00430A9F" w:rsidP="00875B5D">
            <w:pPr>
              <w:rPr>
                <w:rFonts w:asciiTheme="minorHAnsi" w:hAnsiTheme="minorHAnsi" w:cstheme="minorHAnsi"/>
                <w:iCs/>
                <w:lang w:val="en-GB"/>
              </w:rPr>
            </w:pPr>
            <w:r w:rsidRPr="00BD2890">
              <w:rPr>
                <w:rFonts w:asciiTheme="minorHAnsi" w:hAnsiTheme="minorHAnsi" w:cstheme="minorHAnsi"/>
                <w:iCs/>
                <w:lang w:val="en-GB"/>
              </w:rPr>
              <w:t xml:space="preserve">Thank the volunteers, and ask for 3 more volunteers to play the role of </w:t>
            </w:r>
            <w:r w:rsidR="00245949" w:rsidRPr="00BD2890">
              <w:rPr>
                <w:rFonts w:asciiTheme="minorHAnsi" w:hAnsiTheme="minorHAnsi" w:cstheme="minorHAnsi"/>
                <w:iCs/>
                <w:lang w:val="en-GB"/>
              </w:rPr>
              <w:t>healthcare provider</w:t>
            </w:r>
            <w:r w:rsidRPr="00BD2890">
              <w:rPr>
                <w:rFonts w:asciiTheme="minorHAnsi" w:hAnsiTheme="minorHAnsi" w:cstheme="minorHAnsi"/>
                <w:iCs/>
                <w:lang w:val="en-GB"/>
              </w:rPr>
              <w:t xml:space="preserve">s.  Have a sheet with the lab results available.  Ask: </w:t>
            </w:r>
          </w:p>
          <w:p w14:paraId="63EFD429" w14:textId="77777777" w:rsidR="00430A9F" w:rsidRPr="00BD2890" w:rsidRDefault="001B1CAF" w:rsidP="0084350B">
            <w:pPr>
              <w:numPr>
                <w:ilvl w:val="0"/>
                <w:numId w:val="9"/>
              </w:numPr>
              <w:ind w:left="360"/>
              <w:rPr>
                <w:rFonts w:asciiTheme="minorHAnsi" w:hAnsiTheme="minorHAnsi" w:cstheme="minorHAnsi"/>
                <w:i/>
                <w:iCs/>
                <w:lang w:val="en-GB"/>
              </w:rPr>
            </w:pPr>
            <w:r w:rsidRPr="00BD2890">
              <w:rPr>
                <w:rFonts w:asciiTheme="minorHAnsi" w:hAnsiTheme="minorHAnsi" w:cstheme="minorHAnsi"/>
                <w:i/>
                <w:iCs/>
                <w:lang w:val="en-GB"/>
              </w:rPr>
              <w:lastRenderedPageBreak/>
              <w:t xml:space="preserve">It has now been 4 weeks since you sent your DBS cards to the laboratory.  </w:t>
            </w:r>
            <w:r w:rsidR="00430A9F" w:rsidRPr="00BD2890">
              <w:rPr>
                <w:rFonts w:asciiTheme="minorHAnsi" w:hAnsiTheme="minorHAnsi" w:cstheme="minorHAnsi"/>
                <w:i/>
                <w:iCs/>
                <w:lang w:val="en-GB"/>
              </w:rPr>
              <w:t xml:space="preserve">Your patients’ lab results are now available.  Here are the results from the lab.  (Hand these to the volunteers).  What do you do next? [Answer:  Record the results in the </w:t>
            </w:r>
            <w:r w:rsidR="009F4612" w:rsidRPr="00BD2890">
              <w:rPr>
                <w:rFonts w:asciiTheme="minorHAnsi" w:hAnsiTheme="minorHAnsi" w:cstheme="minorHAnsi"/>
                <w:i/>
                <w:iCs/>
                <w:lang w:val="en-GB"/>
              </w:rPr>
              <w:t>designated</w:t>
            </w:r>
            <w:r w:rsidR="00430A9F" w:rsidRPr="00BD2890">
              <w:rPr>
                <w:rFonts w:asciiTheme="minorHAnsi" w:hAnsiTheme="minorHAnsi" w:cstheme="minorHAnsi"/>
                <w:i/>
                <w:iCs/>
                <w:lang w:val="en-GB"/>
              </w:rPr>
              <w:t xml:space="preserve"> register</w:t>
            </w:r>
            <w:r w:rsidRPr="00BD2890">
              <w:rPr>
                <w:rFonts w:asciiTheme="minorHAnsi" w:hAnsiTheme="minorHAnsi" w:cstheme="minorHAnsi"/>
                <w:i/>
                <w:iCs/>
                <w:lang w:val="en-GB"/>
              </w:rPr>
              <w:t xml:space="preserve"> as well as the individual patient chart</w:t>
            </w:r>
            <w:r w:rsidR="00430A9F" w:rsidRPr="00BD2890">
              <w:rPr>
                <w:rFonts w:asciiTheme="minorHAnsi" w:hAnsiTheme="minorHAnsi" w:cstheme="minorHAnsi"/>
                <w:i/>
                <w:iCs/>
                <w:lang w:val="en-GB"/>
              </w:rPr>
              <w:t>.</w:t>
            </w:r>
            <w:r w:rsidR="00832A08" w:rsidRPr="00BD2890">
              <w:rPr>
                <w:rFonts w:asciiTheme="minorHAnsi" w:hAnsiTheme="minorHAnsi" w:cstheme="minorHAnsi"/>
                <w:i/>
                <w:iCs/>
                <w:lang w:val="en-GB"/>
              </w:rPr>
              <w:t xml:space="preserve"> File results reports either in patient file or a secure place</w:t>
            </w:r>
            <w:r w:rsidR="00430A9F" w:rsidRPr="00BD2890">
              <w:rPr>
                <w:rFonts w:asciiTheme="minorHAnsi" w:hAnsiTheme="minorHAnsi" w:cstheme="minorHAnsi"/>
                <w:i/>
                <w:iCs/>
                <w:lang w:val="en-GB"/>
              </w:rPr>
              <w:t>]</w:t>
            </w:r>
          </w:p>
          <w:p w14:paraId="02AB2188" w14:textId="77777777" w:rsidR="00430A9F" w:rsidRPr="00BD2890" w:rsidRDefault="00430A9F" w:rsidP="00875B5D">
            <w:pPr>
              <w:ind w:left="360"/>
              <w:rPr>
                <w:rFonts w:asciiTheme="minorHAnsi" w:hAnsiTheme="minorHAnsi" w:cstheme="minorHAnsi"/>
                <w:i/>
                <w:iCs/>
                <w:lang w:val="en-GB"/>
              </w:rPr>
            </w:pPr>
          </w:p>
          <w:p w14:paraId="7A3222D0" w14:textId="77777777" w:rsidR="00430A9F" w:rsidRPr="00BD2890" w:rsidRDefault="00430A9F" w:rsidP="00875B5D">
            <w:pPr>
              <w:rPr>
                <w:rFonts w:asciiTheme="minorHAnsi" w:hAnsiTheme="minorHAnsi" w:cstheme="minorHAnsi"/>
                <w:iCs/>
                <w:lang w:val="en-GB"/>
              </w:rPr>
            </w:pPr>
            <w:r w:rsidRPr="00BD2890">
              <w:rPr>
                <w:rFonts w:asciiTheme="minorHAnsi" w:hAnsiTheme="minorHAnsi" w:cstheme="minorHAnsi"/>
                <w:iCs/>
                <w:lang w:val="en-GB"/>
              </w:rPr>
              <w:t xml:space="preserve">Have </w:t>
            </w:r>
            <w:r w:rsidR="001B1CAF" w:rsidRPr="00BD2890">
              <w:rPr>
                <w:rFonts w:asciiTheme="minorHAnsi" w:hAnsiTheme="minorHAnsi" w:cstheme="minorHAnsi"/>
                <w:iCs/>
                <w:lang w:val="en-GB"/>
              </w:rPr>
              <w:t>a</w:t>
            </w:r>
            <w:r w:rsidRPr="00BD2890">
              <w:rPr>
                <w:rFonts w:asciiTheme="minorHAnsi" w:hAnsiTheme="minorHAnsi" w:cstheme="minorHAnsi"/>
                <w:iCs/>
                <w:lang w:val="en-GB"/>
              </w:rPr>
              <w:t xml:space="preserve"> volunteer record at least one patient result in the </w:t>
            </w:r>
            <w:r w:rsidR="001B1CAF" w:rsidRPr="00BD2890">
              <w:rPr>
                <w:rFonts w:asciiTheme="minorHAnsi" w:hAnsiTheme="minorHAnsi" w:cstheme="minorHAnsi"/>
                <w:iCs/>
                <w:lang w:val="en-GB"/>
              </w:rPr>
              <w:t xml:space="preserve">designated </w:t>
            </w:r>
            <w:r w:rsidRPr="00BD2890">
              <w:rPr>
                <w:rFonts w:asciiTheme="minorHAnsi" w:hAnsiTheme="minorHAnsi" w:cstheme="minorHAnsi"/>
                <w:iCs/>
                <w:lang w:val="en-GB"/>
              </w:rPr>
              <w:t xml:space="preserve">register.  Remind participants that when </w:t>
            </w:r>
            <w:r w:rsidR="001B1CAF" w:rsidRPr="00BD2890">
              <w:rPr>
                <w:rFonts w:asciiTheme="minorHAnsi" w:hAnsiTheme="minorHAnsi" w:cstheme="minorHAnsi"/>
                <w:iCs/>
                <w:lang w:val="en-GB"/>
              </w:rPr>
              <w:t>this</w:t>
            </w:r>
            <w:r w:rsidRPr="00BD2890">
              <w:rPr>
                <w:rFonts w:asciiTheme="minorHAnsi" w:hAnsiTheme="minorHAnsi" w:cstheme="minorHAnsi"/>
                <w:iCs/>
                <w:lang w:val="en-GB"/>
              </w:rPr>
              <w:t xml:space="preserve"> patient returns, </w:t>
            </w:r>
            <w:r w:rsidR="001B1CAF" w:rsidRPr="00BD2890">
              <w:rPr>
                <w:rFonts w:asciiTheme="minorHAnsi" w:hAnsiTheme="minorHAnsi" w:cstheme="minorHAnsi"/>
                <w:iCs/>
                <w:lang w:val="en-GB"/>
              </w:rPr>
              <w:t>the healthcare provider</w:t>
            </w:r>
            <w:r w:rsidRPr="00BD2890">
              <w:rPr>
                <w:rFonts w:asciiTheme="minorHAnsi" w:hAnsiTheme="minorHAnsi" w:cstheme="minorHAnsi"/>
                <w:iCs/>
                <w:lang w:val="en-GB"/>
              </w:rPr>
              <w:t xml:space="preserve"> will go to the clinic register</w:t>
            </w:r>
            <w:r w:rsidR="00CD1707" w:rsidRPr="00BD2890">
              <w:rPr>
                <w:rFonts w:asciiTheme="minorHAnsi" w:hAnsiTheme="minorHAnsi" w:cstheme="minorHAnsi"/>
                <w:iCs/>
                <w:lang w:val="en-GB"/>
              </w:rPr>
              <w:t xml:space="preserve"> or patient </w:t>
            </w:r>
            <w:r w:rsidR="001B1CAF" w:rsidRPr="00BD2890">
              <w:rPr>
                <w:rFonts w:asciiTheme="minorHAnsi" w:hAnsiTheme="minorHAnsi" w:cstheme="minorHAnsi"/>
                <w:iCs/>
                <w:lang w:val="en-GB"/>
              </w:rPr>
              <w:t>chart</w:t>
            </w:r>
            <w:r w:rsidRPr="00BD2890">
              <w:rPr>
                <w:rFonts w:asciiTheme="minorHAnsi" w:hAnsiTheme="minorHAnsi" w:cstheme="minorHAnsi"/>
                <w:iCs/>
                <w:lang w:val="en-GB"/>
              </w:rPr>
              <w:t xml:space="preserve"> to obtain </w:t>
            </w:r>
            <w:r w:rsidR="001B1CAF" w:rsidRPr="00BD2890">
              <w:rPr>
                <w:rFonts w:asciiTheme="minorHAnsi" w:hAnsiTheme="minorHAnsi" w:cstheme="minorHAnsi"/>
                <w:iCs/>
                <w:lang w:val="en-GB"/>
              </w:rPr>
              <w:t xml:space="preserve">the patient test </w:t>
            </w:r>
            <w:r w:rsidRPr="00BD2890">
              <w:rPr>
                <w:rFonts w:asciiTheme="minorHAnsi" w:hAnsiTheme="minorHAnsi" w:cstheme="minorHAnsi"/>
                <w:iCs/>
                <w:lang w:val="en-GB"/>
              </w:rPr>
              <w:t xml:space="preserve">result. Hold the register up </w:t>
            </w:r>
            <w:r w:rsidR="009F4612" w:rsidRPr="00BD2890">
              <w:rPr>
                <w:rFonts w:asciiTheme="minorHAnsi" w:hAnsiTheme="minorHAnsi" w:cstheme="minorHAnsi"/>
                <w:iCs/>
                <w:lang w:val="en-GB"/>
              </w:rPr>
              <w:t xml:space="preserve">(or, if electronic, project it onto the screen) </w:t>
            </w:r>
            <w:r w:rsidRPr="00BD2890">
              <w:rPr>
                <w:rFonts w:asciiTheme="minorHAnsi" w:hAnsiTheme="minorHAnsi" w:cstheme="minorHAnsi"/>
                <w:iCs/>
                <w:lang w:val="en-GB"/>
              </w:rPr>
              <w:t>for everyone to see, pointing out which columns are completed and how they are completed.</w:t>
            </w:r>
          </w:p>
          <w:p w14:paraId="706E7F8C" w14:textId="77777777" w:rsidR="00430A9F" w:rsidRPr="00BD2890" w:rsidRDefault="00430A9F" w:rsidP="00875B5D">
            <w:pPr>
              <w:rPr>
                <w:rFonts w:asciiTheme="minorHAnsi" w:hAnsiTheme="minorHAnsi" w:cstheme="minorHAnsi"/>
                <w:iCs/>
                <w:lang w:val="en-GB"/>
              </w:rPr>
            </w:pPr>
          </w:p>
          <w:p w14:paraId="5A2003B0" w14:textId="77777777" w:rsidR="00430A9F" w:rsidRPr="00BD2890" w:rsidRDefault="00430A9F" w:rsidP="00875B5D">
            <w:pPr>
              <w:rPr>
                <w:rFonts w:asciiTheme="minorHAnsi" w:hAnsiTheme="minorHAnsi" w:cstheme="minorHAnsi"/>
                <w:iCs/>
                <w:lang w:val="en-GB"/>
              </w:rPr>
            </w:pPr>
            <w:r w:rsidRPr="00BD2890">
              <w:rPr>
                <w:rFonts w:asciiTheme="minorHAnsi" w:hAnsiTheme="minorHAnsi" w:cstheme="minorHAnsi"/>
                <w:iCs/>
                <w:lang w:val="en-GB"/>
              </w:rPr>
              <w:t xml:space="preserve">End the exercise by thanking everyone and asking if there are any questions. </w:t>
            </w:r>
          </w:p>
          <w:p w14:paraId="193A4B16" w14:textId="77777777" w:rsidR="00430A9F" w:rsidRPr="00BD2890" w:rsidRDefault="00430A9F" w:rsidP="00875B5D">
            <w:pPr>
              <w:rPr>
                <w:rFonts w:asciiTheme="minorHAnsi" w:hAnsiTheme="minorHAnsi" w:cstheme="minorHAnsi"/>
                <w:iCs/>
                <w:lang w:val="en-GB"/>
              </w:rPr>
            </w:pPr>
          </w:p>
        </w:tc>
      </w:tr>
    </w:tbl>
    <w:p w14:paraId="1CD2746F" w14:textId="77777777" w:rsidR="00430A9F" w:rsidRPr="00BD2890" w:rsidRDefault="00430A9F" w:rsidP="00430A9F">
      <w:pPr>
        <w:rPr>
          <w:rFonts w:asciiTheme="minorHAnsi" w:hAnsiTheme="minorHAnsi" w:cstheme="minorHAnsi"/>
          <w:lang w:val="en-GB"/>
        </w:rPr>
      </w:pPr>
    </w:p>
    <w:p w14:paraId="50C97827" w14:textId="77777777" w:rsidR="0026293E" w:rsidRPr="00BD2890" w:rsidRDefault="0026293E" w:rsidP="0026293E">
      <w:pPr>
        <w:rPr>
          <w:rFonts w:asciiTheme="minorHAnsi" w:hAnsiTheme="minorHAnsi" w:cstheme="minorHAnsi"/>
          <w:lang w:val="en-GB"/>
        </w:rPr>
      </w:pPr>
    </w:p>
    <w:tbl>
      <w:tblPr>
        <w:tblW w:w="5000" w:type="pct"/>
        <w:tblBorders>
          <w:top w:val="dashed" w:sz="4" w:space="0" w:color="auto"/>
          <w:left w:val="dashed" w:sz="4" w:space="0" w:color="auto"/>
          <w:bottom w:val="dashed" w:sz="4" w:space="0" w:color="auto"/>
          <w:right w:val="dashed" w:sz="4" w:space="0" w:color="auto"/>
        </w:tblBorders>
        <w:shd w:val="clear" w:color="auto" w:fill="D9D9D9"/>
        <w:tblLook w:val="01E0" w:firstRow="1" w:lastRow="1" w:firstColumn="1" w:lastColumn="1" w:noHBand="0" w:noVBand="0"/>
      </w:tblPr>
      <w:tblGrid>
        <w:gridCol w:w="1568"/>
        <w:gridCol w:w="7451"/>
      </w:tblGrid>
      <w:tr w:rsidR="0026293E" w:rsidRPr="00BD2890" w14:paraId="6B1FB7F1" w14:textId="77777777" w:rsidTr="000C522A">
        <w:trPr>
          <w:trHeight w:val="20"/>
        </w:trPr>
        <w:tc>
          <w:tcPr>
            <w:tcW w:w="869" w:type="pct"/>
            <w:tcBorders>
              <w:top w:val="dashed" w:sz="4" w:space="0" w:color="auto"/>
            </w:tcBorders>
            <w:shd w:val="clear" w:color="auto" w:fill="D9D9D9"/>
            <w:vAlign w:val="center"/>
          </w:tcPr>
          <w:p w14:paraId="5C1341FD" w14:textId="77777777" w:rsidR="0026293E" w:rsidRPr="00BD2890" w:rsidRDefault="00637735" w:rsidP="000C522A">
            <w:pPr>
              <w:rPr>
                <w:rFonts w:asciiTheme="minorHAnsi" w:hAnsiTheme="minorHAnsi" w:cstheme="minorHAnsi"/>
                <w:bCs/>
                <w:lang w:val="en-GB"/>
              </w:rPr>
            </w:pPr>
            <w:r w:rsidRPr="00BD2890">
              <w:rPr>
                <w:rFonts w:asciiTheme="minorHAnsi" w:hAnsiTheme="minorHAnsi" w:cstheme="minorHAnsi"/>
                <w:noProof/>
              </w:rPr>
              <w:drawing>
                <wp:inline distT="0" distB="0" distL="0" distR="0" wp14:anchorId="3DD4CFCE" wp14:editId="2834E6BB">
                  <wp:extent cx="637540" cy="692785"/>
                  <wp:effectExtent l="0" t="0" r="0" b="0"/>
                  <wp:docPr id="230" name="Picture 9" descr="Description: make_these_point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e_these_points_SM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692785"/>
                          </a:xfrm>
                          <a:prstGeom prst="rect">
                            <a:avLst/>
                          </a:prstGeom>
                          <a:noFill/>
                          <a:ln>
                            <a:noFill/>
                          </a:ln>
                        </pic:spPr>
                      </pic:pic>
                    </a:graphicData>
                  </a:graphic>
                </wp:inline>
              </w:drawing>
            </w:r>
          </w:p>
        </w:tc>
        <w:tc>
          <w:tcPr>
            <w:tcW w:w="4131" w:type="pct"/>
            <w:tcBorders>
              <w:top w:val="dashed" w:sz="4" w:space="0" w:color="auto"/>
            </w:tcBorders>
            <w:shd w:val="clear" w:color="auto" w:fill="D9D9D9"/>
            <w:vAlign w:val="center"/>
          </w:tcPr>
          <w:p w14:paraId="387F36C6" w14:textId="77777777" w:rsidR="004C3DCC" w:rsidRPr="00BD2890" w:rsidRDefault="004C3DCC" w:rsidP="004C3DCC">
            <w:pPr>
              <w:rPr>
                <w:rFonts w:asciiTheme="minorHAnsi" w:hAnsiTheme="minorHAnsi" w:cstheme="minorHAnsi"/>
                <w:b/>
                <w:sz w:val="32"/>
                <w:szCs w:val="32"/>
                <w:lang w:val="en-GB"/>
              </w:rPr>
            </w:pPr>
            <w:r w:rsidRPr="00BD2890">
              <w:rPr>
                <w:rFonts w:asciiTheme="minorHAnsi" w:hAnsiTheme="minorHAnsi" w:cstheme="minorHAnsi"/>
                <w:b/>
                <w:sz w:val="32"/>
                <w:szCs w:val="32"/>
                <w:lang w:val="en-GB"/>
              </w:rPr>
              <w:t>Trainer Instructions</w:t>
            </w:r>
          </w:p>
          <w:p w14:paraId="08ACE026" w14:textId="5A6F24A7" w:rsidR="0026293E" w:rsidRPr="00BD2890" w:rsidRDefault="004C3DCC" w:rsidP="004C3DCC">
            <w:pPr>
              <w:rPr>
                <w:rFonts w:asciiTheme="minorHAnsi" w:hAnsiTheme="minorHAnsi" w:cstheme="minorHAnsi"/>
                <w:bCs/>
                <w:lang w:val="en-GB"/>
              </w:rPr>
            </w:pPr>
            <w:r w:rsidRPr="00BD2890">
              <w:rPr>
                <w:rFonts w:asciiTheme="minorHAnsi" w:hAnsiTheme="minorHAnsi" w:cstheme="minorHAnsi"/>
                <w:bCs/>
                <w:lang w:val="en-GB"/>
              </w:rPr>
              <w:t xml:space="preserve">Slides </w:t>
            </w:r>
            <w:r w:rsidR="00BD2890" w:rsidRPr="00BD2890">
              <w:rPr>
                <w:rFonts w:asciiTheme="minorHAnsi" w:hAnsiTheme="minorHAnsi" w:cstheme="minorHAnsi"/>
                <w:bCs/>
                <w:lang w:val="en-GB"/>
              </w:rPr>
              <w:t>8</w:t>
            </w:r>
            <w:r w:rsidR="00E34762">
              <w:rPr>
                <w:rFonts w:asciiTheme="minorHAnsi" w:hAnsiTheme="minorHAnsi" w:cstheme="minorHAnsi"/>
                <w:bCs/>
                <w:lang w:val="en-GB"/>
              </w:rPr>
              <w:t>1</w:t>
            </w:r>
            <w:r w:rsidRPr="00BD2890">
              <w:rPr>
                <w:rFonts w:asciiTheme="minorHAnsi" w:hAnsiTheme="minorHAnsi" w:cstheme="minorHAnsi"/>
                <w:bCs/>
                <w:lang w:val="en-GB"/>
              </w:rPr>
              <w:t>–</w:t>
            </w:r>
            <w:r w:rsidR="00BD2890" w:rsidRPr="00BD2890">
              <w:rPr>
                <w:rFonts w:asciiTheme="minorHAnsi" w:hAnsiTheme="minorHAnsi" w:cstheme="minorHAnsi"/>
                <w:bCs/>
                <w:lang w:val="en-GB"/>
              </w:rPr>
              <w:t>8</w:t>
            </w:r>
            <w:r w:rsidR="00E34762">
              <w:rPr>
                <w:rFonts w:asciiTheme="minorHAnsi" w:hAnsiTheme="minorHAnsi" w:cstheme="minorHAnsi"/>
                <w:bCs/>
                <w:lang w:val="en-GB"/>
              </w:rPr>
              <w:t>3</w:t>
            </w:r>
            <w:bookmarkStart w:id="30" w:name="_GoBack"/>
            <w:bookmarkEnd w:id="30"/>
          </w:p>
        </w:tc>
      </w:tr>
      <w:tr w:rsidR="0026293E" w:rsidRPr="00BD2890" w14:paraId="4F9A4919" w14:textId="77777777" w:rsidTr="000C522A">
        <w:trPr>
          <w:trHeight w:val="20"/>
        </w:trPr>
        <w:tc>
          <w:tcPr>
            <w:tcW w:w="869" w:type="pct"/>
            <w:shd w:val="clear" w:color="auto" w:fill="D9D9D9"/>
          </w:tcPr>
          <w:p w14:paraId="3AE083D9" w14:textId="77777777" w:rsidR="0026293E" w:rsidRPr="00BD2890" w:rsidRDefault="0026293E" w:rsidP="000C522A">
            <w:pPr>
              <w:rPr>
                <w:rFonts w:asciiTheme="minorHAnsi" w:hAnsiTheme="minorHAnsi" w:cstheme="minorHAnsi"/>
                <w:b/>
                <w:bCs/>
                <w:lang w:val="en-GB"/>
              </w:rPr>
            </w:pPr>
            <w:r w:rsidRPr="00BD2890">
              <w:rPr>
                <w:rFonts w:asciiTheme="minorHAnsi" w:eastAsia="Batang" w:hAnsiTheme="minorHAnsi" w:cstheme="minorHAnsi"/>
                <w:b/>
                <w:bCs/>
                <w:lang w:val="en-GB"/>
              </w:rPr>
              <w:t xml:space="preserve">Step </w:t>
            </w:r>
            <w:r w:rsidR="007A6704" w:rsidRPr="00BD2890">
              <w:rPr>
                <w:rFonts w:asciiTheme="minorHAnsi" w:eastAsia="Batang" w:hAnsiTheme="minorHAnsi" w:cstheme="minorHAnsi"/>
                <w:b/>
                <w:bCs/>
                <w:lang w:val="en-GB"/>
              </w:rPr>
              <w:t>21</w:t>
            </w:r>
            <w:r w:rsidRPr="00BD2890">
              <w:rPr>
                <w:rFonts w:asciiTheme="minorHAnsi" w:eastAsia="Batang" w:hAnsiTheme="minorHAnsi" w:cstheme="minorHAnsi"/>
                <w:b/>
                <w:bCs/>
                <w:lang w:val="en-GB"/>
              </w:rPr>
              <w:t>:</w:t>
            </w:r>
          </w:p>
        </w:tc>
        <w:tc>
          <w:tcPr>
            <w:tcW w:w="4131" w:type="pct"/>
            <w:shd w:val="clear" w:color="auto" w:fill="D9D9D9"/>
          </w:tcPr>
          <w:p w14:paraId="3A3253C5" w14:textId="77777777" w:rsidR="00BE5397" w:rsidRPr="00BD2890" w:rsidRDefault="00BE5397" w:rsidP="00BE5397">
            <w:pPr>
              <w:rPr>
                <w:rFonts w:asciiTheme="minorHAnsi" w:hAnsiTheme="minorHAnsi" w:cstheme="minorHAnsi"/>
                <w:b/>
                <w:bCs/>
                <w:lang w:val="en-GB"/>
              </w:rPr>
            </w:pPr>
            <w:r w:rsidRPr="00BD2890">
              <w:rPr>
                <w:rFonts w:asciiTheme="minorHAnsi" w:hAnsiTheme="minorHAnsi" w:cstheme="minorHAnsi"/>
                <w:b/>
                <w:bCs/>
                <w:lang w:val="en-GB"/>
              </w:rPr>
              <w:t>Module key points</w:t>
            </w:r>
          </w:p>
          <w:p w14:paraId="4ECE96CC" w14:textId="341562EC" w:rsidR="0026293E" w:rsidRPr="00BD2890" w:rsidRDefault="0026293E" w:rsidP="000C522A">
            <w:pPr>
              <w:rPr>
                <w:rFonts w:asciiTheme="minorHAnsi" w:eastAsia="Batang" w:hAnsiTheme="minorHAnsi" w:cstheme="minorHAnsi"/>
                <w:bCs/>
                <w:lang w:val="en-GB"/>
              </w:rPr>
            </w:pPr>
            <w:r w:rsidRPr="00BD2890">
              <w:rPr>
                <w:rFonts w:asciiTheme="minorHAnsi" w:eastAsia="Batang" w:hAnsiTheme="minorHAnsi" w:cstheme="minorHAnsi"/>
                <w:bCs/>
                <w:lang w:val="en-GB"/>
              </w:rPr>
              <w:t>Ask participants what they think the key points of the module are. What information will they take away from this module?</w:t>
            </w:r>
            <w:r w:rsidR="003E5225" w:rsidRPr="00BD2890">
              <w:rPr>
                <w:rFonts w:asciiTheme="minorHAnsi" w:eastAsia="Batang" w:hAnsiTheme="minorHAnsi" w:cstheme="minorHAnsi"/>
                <w:bCs/>
                <w:lang w:val="en-GB"/>
              </w:rPr>
              <w:t xml:space="preserve"> </w:t>
            </w:r>
            <w:r w:rsidRPr="00BD2890">
              <w:rPr>
                <w:rFonts w:asciiTheme="minorHAnsi" w:eastAsia="Batang" w:hAnsiTheme="minorHAnsi" w:cstheme="minorHAnsi"/>
                <w:bCs/>
                <w:lang w:val="en-GB"/>
              </w:rPr>
              <w:t xml:space="preserve">Summarize the key points of the module, using participant feedback and the content below. </w:t>
            </w:r>
          </w:p>
          <w:p w14:paraId="667BF363" w14:textId="77777777" w:rsidR="00E864C9" w:rsidRPr="00BD2890" w:rsidRDefault="00E864C9" w:rsidP="000C522A">
            <w:pPr>
              <w:rPr>
                <w:rFonts w:asciiTheme="minorHAnsi" w:eastAsia="Batang" w:hAnsiTheme="minorHAnsi" w:cstheme="minorHAnsi"/>
                <w:bCs/>
                <w:lang w:val="en-GB"/>
              </w:rPr>
            </w:pPr>
          </w:p>
          <w:tbl>
            <w:tblPr>
              <w:tblW w:w="5000" w:type="pct"/>
              <w:shd w:val="clear" w:color="auto" w:fill="FFFFFF" w:themeFill="background1"/>
              <w:tblLook w:val="01E0" w:firstRow="1" w:lastRow="1" w:firstColumn="1" w:lastColumn="1" w:noHBand="0" w:noVBand="0"/>
            </w:tblPr>
            <w:tblGrid>
              <w:gridCol w:w="7235"/>
            </w:tblGrid>
            <w:tr w:rsidR="00E864C9" w:rsidRPr="00BD2890" w14:paraId="16D91C23" w14:textId="77777777" w:rsidTr="00E864C9">
              <w:tc>
                <w:tcPr>
                  <w:tcW w:w="5000" w:type="pct"/>
                  <w:shd w:val="clear" w:color="auto" w:fill="FFFFFF" w:themeFill="background1"/>
                  <w:vAlign w:val="center"/>
                </w:tcPr>
                <w:p w14:paraId="3C3510A8" w14:textId="77777777" w:rsidR="00E864C9" w:rsidRPr="00BD2890" w:rsidRDefault="00E864C9" w:rsidP="00E864C9">
                  <w:pPr>
                    <w:shd w:val="clear" w:color="auto" w:fill="FFFFFF" w:themeFill="background1"/>
                    <w:jc w:val="center"/>
                    <w:rPr>
                      <w:rFonts w:asciiTheme="minorHAnsi" w:hAnsiTheme="minorHAnsi" w:cstheme="minorHAnsi"/>
                      <w:b/>
                      <w:sz w:val="28"/>
                      <w:szCs w:val="28"/>
                      <w:lang w:val="en-GB"/>
                    </w:rPr>
                  </w:pPr>
                  <w:r w:rsidRPr="00BD2890">
                    <w:rPr>
                      <w:rFonts w:asciiTheme="minorHAnsi" w:hAnsiTheme="minorHAnsi" w:cstheme="minorHAnsi"/>
                      <w:noProof/>
                    </w:rPr>
                    <w:drawing>
                      <wp:inline distT="0" distB="0" distL="0" distR="0" wp14:anchorId="1084660F" wp14:editId="424C03EC">
                        <wp:extent cx="762000" cy="374015"/>
                        <wp:effectExtent l="0" t="0" r="0" b="6985"/>
                        <wp:docPr id="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374015"/>
                                </a:xfrm>
                                <a:prstGeom prst="rect">
                                  <a:avLst/>
                                </a:prstGeom>
                                <a:noFill/>
                                <a:ln>
                                  <a:noFill/>
                                </a:ln>
                              </pic:spPr>
                            </pic:pic>
                          </a:graphicData>
                        </a:graphic>
                      </wp:inline>
                    </w:drawing>
                  </w:r>
                  <w:r w:rsidRPr="00BD2890">
                    <w:rPr>
                      <w:rFonts w:asciiTheme="minorHAnsi" w:hAnsiTheme="minorHAnsi" w:cstheme="minorHAnsi"/>
                      <w:b/>
                      <w:sz w:val="28"/>
                      <w:szCs w:val="28"/>
                      <w:lang w:val="en-GB"/>
                    </w:rPr>
                    <w:t>Module 4: Key Points</w:t>
                  </w:r>
                </w:p>
                <w:p w14:paraId="5ACCC1E4" w14:textId="77777777" w:rsidR="00E864C9" w:rsidRPr="00BD2890" w:rsidRDefault="00E864C9" w:rsidP="00E864C9">
                  <w:pPr>
                    <w:pStyle w:val="ListBullet"/>
                    <w:shd w:val="clear" w:color="auto" w:fill="FFFFFF" w:themeFill="background1"/>
                    <w:ind w:left="360"/>
                    <w:rPr>
                      <w:rFonts w:asciiTheme="minorHAnsi" w:hAnsiTheme="minorHAnsi" w:cstheme="minorHAnsi"/>
                      <w:lang w:val="en-GB"/>
                    </w:rPr>
                  </w:pPr>
                </w:p>
                <w:p w14:paraId="7C371EE4" w14:textId="77777777" w:rsidR="00E864C9" w:rsidRPr="00BD2890" w:rsidRDefault="00E864C9" w:rsidP="00E864C9">
                  <w:pPr>
                    <w:pStyle w:val="ListBullet"/>
                    <w:numPr>
                      <w:ilvl w:val="0"/>
                      <w:numId w:val="4"/>
                    </w:numPr>
                    <w:shd w:val="clear" w:color="auto" w:fill="FFFFFF" w:themeFill="background1"/>
                    <w:rPr>
                      <w:rFonts w:asciiTheme="minorHAnsi" w:hAnsiTheme="minorHAnsi" w:cstheme="minorHAnsi"/>
                      <w:lang w:val="en-GB"/>
                    </w:rPr>
                  </w:pPr>
                  <w:r w:rsidRPr="00BD2890">
                    <w:rPr>
                      <w:rFonts w:asciiTheme="minorHAnsi" w:hAnsiTheme="minorHAnsi" w:cstheme="minorHAnsi"/>
                      <w:lang w:val="en-GB"/>
                    </w:rPr>
                    <w:t>HIV testing of HIV-exposed infants is routinely conducted at the 4–6 weeks, 9 months and 18 months of age (or 3 months after stopping breastfeeding, whichever is later). The pre-test counselling should cover 7 points:</w:t>
                  </w:r>
                </w:p>
                <w:p w14:paraId="69A91393" w14:textId="77777777" w:rsidR="00E864C9" w:rsidRPr="00BD2890" w:rsidRDefault="00E864C9" w:rsidP="00E864C9">
                  <w:pPr>
                    <w:pStyle w:val="ListBullet"/>
                    <w:numPr>
                      <w:ilvl w:val="0"/>
                      <w:numId w:val="30"/>
                    </w:numPr>
                    <w:shd w:val="clear" w:color="auto" w:fill="FFFFFF" w:themeFill="background1"/>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 xml:space="preserve">Assess: </w:t>
                  </w:r>
                  <w:r w:rsidRPr="00BD2890">
                    <w:rPr>
                      <w:rFonts w:asciiTheme="minorHAnsi" w:hAnsiTheme="minorHAnsi" w:cstheme="minorHAnsi"/>
                      <w:szCs w:val="24"/>
                      <w:lang w:val="en-GB" w:eastAsia="en-US"/>
                    </w:rPr>
                    <w:t>assess</w:t>
                  </w:r>
                  <w:r w:rsidRPr="00BD2890">
                    <w:rPr>
                      <w:rFonts w:asciiTheme="minorHAnsi" w:hAnsiTheme="minorHAnsi" w:cstheme="minorHAnsi"/>
                      <w:b/>
                      <w:szCs w:val="24"/>
                      <w:lang w:val="en-GB" w:eastAsia="en-US"/>
                    </w:rPr>
                    <w:t xml:space="preserve"> </w:t>
                  </w:r>
                  <w:r w:rsidRPr="00BD2890">
                    <w:rPr>
                      <w:rFonts w:asciiTheme="minorHAnsi" w:hAnsiTheme="minorHAnsi" w:cstheme="minorHAnsi"/>
                      <w:szCs w:val="24"/>
                      <w:lang w:val="en-GB" w:eastAsia="en-US"/>
                    </w:rPr>
                    <w:t>caregiver’s knowledge of HIV</w:t>
                  </w:r>
                </w:p>
                <w:p w14:paraId="1660ED42" w14:textId="77777777" w:rsidR="00E864C9" w:rsidRPr="00BD2890" w:rsidRDefault="00E864C9" w:rsidP="00E864C9">
                  <w:pPr>
                    <w:pStyle w:val="ListBullet"/>
                    <w:numPr>
                      <w:ilvl w:val="0"/>
                      <w:numId w:val="30"/>
                    </w:numPr>
                    <w:shd w:val="clear" w:color="auto" w:fill="FFFFFF" w:themeFill="background1"/>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Routine testing</w:t>
                  </w:r>
                  <w:r w:rsidRPr="00BD2890">
                    <w:rPr>
                      <w:rFonts w:asciiTheme="minorHAnsi" w:hAnsiTheme="minorHAnsi" w:cstheme="minorHAnsi"/>
                      <w:szCs w:val="24"/>
                      <w:lang w:val="en-GB" w:eastAsia="en-US"/>
                    </w:rPr>
                    <w:t>: explain that we routinely test all HIV-exposed babies for HIV</w:t>
                  </w:r>
                </w:p>
                <w:p w14:paraId="1F7AC450" w14:textId="77777777" w:rsidR="00E864C9" w:rsidRPr="00BD2890" w:rsidRDefault="00E864C9" w:rsidP="00E864C9">
                  <w:pPr>
                    <w:pStyle w:val="ListBullet"/>
                    <w:numPr>
                      <w:ilvl w:val="0"/>
                      <w:numId w:val="30"/>
                    </w:numPr>
                    <w:shd w:val="clear" w:color="auto" w:fill="FFFFFF" w:themeFill="background1"/>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Explain the procedure</w:t>
                  </w:r>
                  <w:r w:rsidRPr="00BD2890">
                    <w:rPr>
                      <w:rFonts w:asciiTheme="minorHAnsi" w:hAnsiTheme="minorHAnsi" w:cstheme="minorHAnsi"/>
                      <w:szCs w:val="24"/>
                      <w:lang w:val="en-GB" w:eastAsia="en-US"/>
                    </w:rPr>
                    <w:t xml:space="preserve">: discuss the steps of the testing procedure </w:t>
                  </w:r>
                </w:p>
                <w:p w14:paraId="43C9E18B" w14:textId="77777777" w:rsidR="00E864C9" w:rsidRPr="00BD2890" w:rsidRDefault="00E864C9" w:rsidP="00E864C9">
                  <w:pPr>
                    <w:pStyle w:val="ListBullet"/>
                    <w:numPr>
                      <w:ilvl w:val="0"/>
                      <w:numId w:val="30"/>
                    </w:numPr>
                    <w:shd w:val="clear" w:color="auto" w:fill="FFFFFF" w:themeFill="background1"/>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 xml:space="preserve">Confidentiality: </w:t>
                  </w:r>
                  <w:r w:rsidRPr="00BD2890">
                    <w:rPr>
                      <w:rFonts w:asciiTheme="minorHAnsi" w:hAnsiTheme="minorHAnsi" w:cstheme="minorHAnsi"/>
                      <w:szCs w:val="24"/>
                      <w:lang w:val="en-GB" w:eastAsia="en-US"/>
                    </w:rPr>
                    <w:t>explain that the discussion is private</w:t>
                  </w:r>
                </w:p>
                <w:p w14:paraId="32DE58FB" w14:textId="77777777" w:rsidR="00E864C9" w:rsidRPr="00BD2890" w:rsidRDefault="00E864C9" w:rsidP="00E864C9">
                  <w:pPr>
                    <w:pStyle w:val="ListBullet"/>
                    <w:numPr>
                      <w:ilvl w:val="0"/>
                      <w:numId w:val="30"/>
                    </w:numPr>
                    <w:shd w:val="clear" w:color="auto" w:fill="FFFFFF" w:themeFill="background1"/>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Result</w:t>
                  </w:r>
                  <w:r w:rsidRPr="00BD2890">
                    <w:rPr>
                      <w:rFonts w:asciiTheme="minorHAnsi" w:hAnsiTheme="minorHAnsi" w:cstheme="minorHAnsi"/>
                      <w:szCs w:val="24"/>
                      <w:lang w:val="en-GB" w:eastAsia="en-US"/>
                    </w:rPr>
                    <w:t xml:space="preserve">: explain what a positive or negative result means </w:t>
                  </w:r>
                </w:p>
                <w:p w14:paraId="1708539A" w14:textId="77777777" w:rsidR="00E864C9" w:rsidRPr="00BD2890" w:rsidRDefault="00E864C9" w:rsidP="00E864C9">
                  <w:pPr>
                    <w:pStyle w:val="ListBullet"/>
                    <w:numPr>
                      <w:ilvl w:val="0"/>
                      <w:numId w:val="30"/>
                    </w:numPr>
                    <w:shd w:val="clear" w:color="auto" w:fill="FFFFFF" w:themeFill="background1"/>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Return</w:t>
                  </w:r>
                  <w:r w:rsidRPr="00BD2890">
                    <w:rPr>
                      <w:rFonts w:asciiTheme="minorHAnsi" w:hAnsiTheme="minorHAnsi" w:cstheme="minorHAnsi"/>
                      <w:szCs w:val="24"/>
                      <w:lang w:val="en-GB" w:eastAsia="en-US"/>
                    </w:rPr>
                    <w:t>: discuss when to return for results and routine care</w:t>
                  </w:r>
                </w:p>
                <w:p w14:paraId="357BFA30" w14:textId="77777777" w:rsidR="00E864C9" w:rsidRPr="00BD2890" w:rsidRDefault="00E864C9" w:rsidP="00E864C9">
                  <w:pPr>
                    <w:pStyle w:val="ListBullet"/>
                    <w:numPr>
                      <w:ilvl w:val="0"/>
                      <w:numId w:val="30"/>
                    </w:numPr>
                    <w:shd w:val="clear" w:color="auto" w:fill="FFFFFF" w:themeFill="background1"/>
                    <w:ind w:left="702"/>
                    <w:rPr>
                      <w:rFonts w:asciiTheme="minorHAnsi" w:hAnsiTheme="minorHAnsi" w:cstheme="minorHAnsi"/>
                      <w:szCs w:val="24"/>
                      <w:lang w:val="en-GB" w:eastAsia="en-US"/>
                    </w:rPr>
                  </w:pPr>
                  <w:r w:rsidRPr="00BD2890">
                    <w:rPr>
                      <w:rFonts w:asciiTheme="minorHAnsi" w:hAnsiTheme="minorHAnsi" w:cstheme="minorHAnsi"/>
                      <w:b/>
                      <w:szCs w:val="24"/>
                      <w:lang w:val="en-GB" w:eastAsia="en-US"/>
                    </w:rPr>
                    <w:t>Questions</w:t>
                  </w:r>
                  <w:r w:rsidRPr="00BD2890">
                    <w:rPr>
                      <w:rFonts w:asciiTheme="minorHAnsi" w:hAnsiTheme="minorHAnsi" w:cstheme="minorHAnsi"/>
                      <w:szCs w:val="24"/>
                      <w:lang w:val="en-GB" w:eastAsia="en-US"/>
                    </w:rPr>
                    <w:t>: ask if the caregiver has any questions</w:t>
                  </w:r>
                </w:p>
                <w:p w14:paraId="7039C299" w14:textId="77777777" w:rsidR="00E864C9" w:rsidRPr="00BD2890" w:rsidRDefault="00E864C9" w:rsidP="00E864C9">
                  <w:pPr>
                    <w:pStyle w:val="ListBullet"/>
                    <w:numPr>
                      <w:ilvl w:val="0"/>
                      <w:numId w:val="4"/>
                    </w:numPr>
                    <w:shd w:val="clear" w:color="auto" w:fill="FFFFFF" w:themeFill="background1"/>
                    <w:rPr>
                      <w:rFonts w:asciiTheme="minorHAnsi" w:hAnsiTheme="minorHAnsi" w:cstheme="minorHAnsi"/>
                      <w:lang w:val="en-GB"/>
                    </w:rPr>
                  </w:pPr>
                  <w:r w:rsidRPr="00BD2890">
                    <w:rPr>
                      <w:rFonts w:asciiTheme="minorHAnsi" w:hAnsiTheme="minorHAnsi" w:cstheme="minorHAnsi"/>
                      <w:lang w:val="en-GB"/>
                    </w:rPr>
                    <w:t xml:space="preserve">Dried blood spot (DBS) refers to small drops of whole blood that are collected on strips of special filter paper that are then dried. If properly dried and stored, specimens remain stable for an extended </w:t>
                  </w:r>
                  <w:r w:rsidRPr="00BD2890">
                    <w:rPr>
                      <w:rFonts w:asciiTheme="minorHAnsi" w:hAnsiTheme="minorHAnsi" w:cstheme="minorHAnsi"/>
                      <w:lang w:val="en-GB"/>
                    </w:rPr>
                    <w:lastRenderedPageBreak/>
                    <w:t xml:space="preserve">period of time and can be transported with minimal special handling to a central laboratory. </w:t>
                  </w:r>
                </w:p>
                <w:p w14:paraId="72EB6C81" w14:textId="77777777" w:rsidR="00E864C9" w:rsidRPr="00BD2890" w:rsidRDefault="00E864C9" w:rsidP="00E864C9">
                  <w:pPr>
                    <w:pStyle w:val="ListBullet"/>
                    <w:numPr>
                      <w:ilvl w:val="0"/>
                      <w:numId w:val="4"/>
                    </w:numPr>
                    <w:shd w:val="clear" w:color="auto" w:fill="FFFFFF" w:themeFill="background1"/>
                    <w:rPr>
                      <w:rFonts w:asciiTheme="minorHAnsi" w:hAnsiTheme="minorHAnsi" w:cstheme="minorHAnsi"/>
                      <w:lang w:val="en-GB"/>
                    </w:rPr>
                  </w:pPr>
                  <w:r w:rsidRPr="00BD2890">
                    <w:rPr>
                      <w:rFonts w:asciiTheme="minorHAnsi" w:hAnsiTheme="minorHAnsi" w:cstheme="minorHAnsi"/>
                      <w:lang w:val="en-GB"/>
                    </w:rPr>
                    <w:t xml:space="preserve">When results are received, record them in the designated register/database as well as the patient chart. </w:t>
                  </w:r>
                </w:p>
                <w:p w14:paraId="4CAE73B1" w14:textId="77777777" w:rsidR="00E864C9" w:rsidRPr="00BD2890" w:rsidRDefault="00E864C9" w:rsidP="00E864C9">
                  <w:pPr>
                    <w:pStyle w:val="ListBullet"/>
                    <w:numPr>
                      <w:ilvl w:val="0"/>
                      <w:numId w:val="4"/>
                    </w:numPr>
                    <w:shd w:val="clear" w:color="auto" w:fill="FFFFFF" w:themeFill="background1"/>
                    <w:rPr>
                      <w:rFonts w:asciiTheme="minorHAnsi" w:hAnsiTheme="minorHAnsi" w:cstheme="minorHAnsi"/>
                      <w:lang w:val="en-GB"/>
                    </w:rPr>
                  </w:pPr>
                  <w:r w:rsidRPr="00BD2890">
                    <w:rPr>
                      <w:rFonts w:asciiTheme="minorHAnsi" w:hAnsiTheme="minorHAnsi" w:cstheme="minorHAnsi"/>
                      <w:lang w:val="en-GB"/>
                    </w:rPr>
                    <w:t xml:space="preserve">If a client does not come for the scheduled post-test counselling session, ensure s/he is tracked by phone, text or e-mail if available. If she does not respond to electronic messaging, or does not have a phone, reach her in person via outreach staff. </w:t>
                  </w:r>
                </w:p>
                <w:p w14:paraId="5B993D9E" w14:textId="77777777" w:rsidR="00E864C9" w:rsidRPr="00BD2890" w:rsidRDefault="00E864C9" w:rsidP="00E864C9">
                  <w:pPr>
                    <w:pStyle w:val="ListBullet"/>
                    <w:numPr>
                      <w:ilvl w:val="0"/>
                      <w:numId w:val="4"/>
                    </w:numPr>
                    <w:shd w:val="clear" w:color="auto" w:fill="FFFFFF" w:themeFill="background1"/>
                    <w:rPr>
                      <w:rFonts w:asciiTheme="minorHAnsi" w:hAnsiTheme="minorHAnsi" w:cstheme="minorHAnsi"/>
                      <w:lang w:val="en-GB"/>
                    </w:rPr>
                  </w:pPr>
                  <w:r w:rsidRPr="00BD2890">
                    <w:rPr>
                      <w:rFonts w:asciiTheme="minorHAnsi" w:hAnsiTheme="minorHAnsi" w:cstheme="minorHAnsi"/>
                      <w:lang w:val="en-GB"/>
                    </w:rPr>
                    <w:t>If a positive NAT result if received, trace the caregiver immediately for post-test counselling and ART initiation.</w:t>
                  </w:r>
                </w:p>
                <w:p w14:paraId="20DDBAF4" w14:textId="77777777" w:rsidR="00E864C9" w:rsidRPr="00BD2890" w:rsidRDefault="00E864C9" w:rsidP="00E864C9">
                  <w:pPr>
                    <w:pStyle w:val="ListBullet"/>
                    <w:numPr>
                      <w:ilvl w:val="0"/>
                      <w:numId w:val="4"/>
                    </w:numPr>
                    <w:shd w:val="clear" w:color="auto" w:fill="FFFFFF" w:themeFill="background1"/>
                    <w:rPr>
                      <w:rFonts w:asciiTheme="minorHAnsi" w:hAnsiTheme="minorHAnsi" w:cstheme="minorHAnsi"/>
                      <w:lang w:val="en-GB"/>
                    </w:rPr>
                  </w:pPr>
                  <w:r w:rsidRPr="00BD2890">
                    <w:rPr>
                      <w:rFonts w:asciiTheme="minorHAnsi" w:hAnsiTheme="minorHAnsi" w:cstheme="minorHAnsi"/>
                      <w:lang w:val="en-GB"/>
                    </w:rPr>
                    <w:t xml:space="preserve">Actively follow up delayed results. If the patient shows for the post-test session and the results are not available, contact the laboratory. If the sample was lost or rejected by the laboratory, use the visit as an opportunity to take a new specimen for testing. </w:t>
                  </w:r>
                </w:p>
                <w:p w14:paraId="7559F356" w14:textId="77777777" w:rsidR="00E864C9" w:rsidRPr="00BD2890" w:rsidRDefault="00E864C9" w:rsidP="00E864C9">
                  <w:pPr>
                    <w:pStyle w:val="ListBullet"/>
                    <w:ind w:left="360"/>
                    <w:rPr>
                      <w:rFonts w:asciiTheme="minorHAnsi" w:hAnsiTheme="minorHAnsi" w:cstheme="minorHAnsi"/>
                      <w:szCs w:val="24"/>
                      <w:lang w:val="en-GB" w:eastAsia="en-US"/>
                    </w:rPr>
                  </w:pPr>
                </w:p>
              </w:tc>
            </w:tr>
          </w:tbl>
          <w:p w14:paraId="39320944" w14:textId="77777777" w:rsidR="0026293E" w:rsidRPr="00BD2890" w:rsidRDefault="0026293E" w:rsidP="00E22C69">
            <w:pPr>
              <w:rPr>
                <w:rFonts w:asciiTheme="minorHAnsi" w:hAnsiTheme="minorHAnsi" w:cstheme="minorHAnsi"/>
                <w:bCs/>
                <w:lang w:val="en-GB"/>
              </w:rPr>
            </w:pPr>
          </w:p>
        </w:tc>
      </w:tr>
      <w:tr w:rsidR="0026293E" w:rsidRPr="00BD2890" w14:paraId="382AB251" w14:textId="77777777" w:rsidTr="000C522A">
        <w:trPr>
          <w:trHeight w:val="20"/>
        </w:trPr>
        <w:tc>
          <w:tcPr>
            <w:tcW w:w="869" w:type="pct"/>
            <w:tcBorders>
              <w:bottom w:val="dashed" w:sz="4" w:space="0" w:color="auto"/>
            </w:tcBorders>
            <w:shd w:val="clear" w:color="auto" w:fill="D9D9D9"/>
          </w:tcPr>
          <w:p w14:paraId="6CF3244A" w14:textId="77777777" w:rsidR="0026293E" w:rsidRPr="00BD2890" w:rsidRDefault="007A6704" w:rsidP="00E22C69">
            <w:pPr>
              <w:rPr>
                <w:rFonts w:asciiTheme="minorHAnsi" w:eastAsia="Batang" w:hAnsiTheme="minorHAnsi" w:cstheme="minorHAnsi"/>
                <w:b/>
                <w:bCs/>
                <w:lang w:val="en-GB"/>
              </w:rPr>
            </w:pPr>
            <w:r w:rsidRPr="00BD2890">
              <w:rPr>
                <w:rFonts w:asciiTheme="minorHAnsi" w:eastAsia="Batang" w:hAnsiTheme="minorHAnsi" w:cstheme="minorHAnsi"/>
                <w:b/>
                <w:bCs/>
                <w:lang w:val="en-GB"/>
              </w:rPr>
              <w:lastRenderedPageBreak/>
              <w:t>Step 22</w:t>
            </w:r>
            <w:r w:rsidR="0026293E" w:rsidRPr="00BD2890">
              <w:rPr>
                <w:rFonts w:asciiTheme="minorHAnsi" w:eastAsia="Batang" w:hAnsiTheme="minorHAnsi" w:cstheme="minorHAnsi"/>
                <w:b/>
                <w:bCs/>
                <w:lang w:val="en-GB"/>
              </w:rPr>
              <w:t>:</w:t>
            </w:r>
          </w:p>
        </w:tc>
        <w:tc>
          <w:tcPr>
            <w:tcW w:w="4131" w:type="pct"/>
            <w:tcBorders>
              <w:bottom w:val="dashed" w:sz="4" w:space="0" w:color="auto"/>
            </w:tcBorders>
            <w:shd w:val="clear" w:color="auto" w:fill="D9D9D9"/>
          </w:tcPr>
          <w:p w14:paraId="46C40D6A" w14:textId="77777777" w:rsidR="0026293E" w:rsidRPr="00BD2890" w:rsidRDefault="0026293E" w:rsidP="000C522A">
            <w:pPr>
              <w:rPr>
                <w:rFonts w:asciiTheme="minorHAnsi" w:eastAsia="Batang" w:hAnsiTheme="minorHAnsi" w:cstheme="minorHAnsi"/>
                <w:bCs/>
                <w:lang w:val="en-GB"/>
              </w:rPr>
            </w:pPr>
            <w:r w:rsidRPr="00BD2890">
              <w:rPr>
                <w:rFonts w:asciiTheme="minorHAnsi" w:eastAsia="Batang" w:hAnsiTheme="minorHAnsi" w:cstheme="minorHAnsi"/>
                <w:bCs/>
                <w:lang w:val="en-GB"/>
              </w:rPr>
              <w:t>Ask if there are any questions or clarifications.</w:t>
            </w:r>
          </w:p>
          <w:p w14:paraId="6A436FF3" w14:textId="77777777" w:rsidR="0026293E" w:rsidRPr="00BD2890" w:rsidRDefault="0026293E" w:rsidP="000C522A">
            <w:pPr>
              <w:pStyle w:val="ListBullet"/>
              <w:rPr>
                <w:rFonts w:asciiTheme="minorHAnsi" w:eastAsia="Batang" w:hAnsiTheme="minorHAnsi" w:cstheme="minorHAnsi"/>
                <w:bCs/>
                <w:szCs w:val="24"/>
                <w:lang w:val="en-GB" w:eastAsia="en-US"/>
              </w:rPr>
            </w:pPr>
          </w:p>
        </w:tc>
      </w:tr>
    </w:tbl>
    <w:p w14:paraId="59079CA0" w14:textId="77777777" w:rsidR="0026293E" w:rsidRPr="00BD2890" w:rsidRDefault="0026293E" w:rsidP="0026293E">
      <w:pPr>
        <w:rPr>
          <w:rFonts w:asciiTheme="minorHAnsi" w:hAnsiTheme="minorHAnsi" w:cstheme="minorHAnsi"/>
          <w:lang w:val="en-GB"/>
        </w:rPr>
      </w:pPr>
    </w:p>
    <w:p w14:paraId="1AB5574A" w14:textId="77777777" w:rsidR="00073B41" w:rsidRPr="00BD2890" w:rsidRDefault="00073B41" w:rsidP="00122850">
      <w:pPr>
        <w:rPr>
          <w:rFonts w:asciiTheme="minorHAnsi" w:hAnsiTheme="minorHAnsi" w:cstheme="minorHAnsi"/>
          <w:lang w:val="en-GB"/>
        </w:rPr>
        <w:sectPr w:rsidR="00073B41" w:rsidRPr="00BD2890" w:rsidSect="000C3F32">
          <w:footerReference w:type="default" r:id="rId21"/>
          <w:endnotePr>
            <w:numFmt w:val="decimal"/>
          </w:endnotePr>
          <w:pgSz w:w="11909" w:h="16834" w:code="9"/>
          <w:pgMar w:top="1440" w:right="1440" w:bottom="1440" w:left="1440" w:header="720" w:footer="720" w:gutter="0"/>
          <w:pgNumType w:chapStyle="1"/>
          <w:cols w:space="720"/>
          <w:docGrid w:linePitch="360"/>
        </w:sectPr>
      </w:pPr>
    </w:p>
    <w:p w14:paraId="04FD59C3" w14:textId="77777777" w:rsidR="008F133D" w:rsidRPr="00BD2890" w:rsidRDefault="008F133D" w:rsidP="0054647F">
      <w:pPr>
        <w:keepNext/>
        <w:pageBreakBefore/>
        <w:spacing w:before="60" w:after="240"/>
        <w:outlineLvl w:val="0"/>
        <w:rPr>
          <w:rFonts w:ascii="Calibri" w:eastAsia="Batang" w:hAnsi="Calibri" w:cs="Calibri"/>
          <w:b/>
          <w:noProof/>
          <w:spacing w:val="10"/>
          <w:sz w:val="48"/>
          <w:szCs w:val="48"/>
          <w:lang w:val="en-GB" w:eastAsia="ja-JP"/>
        </w:rPr>
      </w:pPr>
      <w:bookmarkStart w:id="31" w:name="_Toc9855210"/>
      <w:bookmarkStart w:id="32" w:name="_Toc20030432"/>
      <w:bookmarkStart w:id="33" w:name="_Toc506993135"/>
      <w:bookmarkStart w:id="34" w:name="_Toc9855342"/>
      <w:bookmarkStart w:id="35" w:name="_Toc9855661"/>
      <w:bookmarkStart w:id="36" w:name="_Hlk9832677"/>
      <w:r w:rsidRPr="00BD2890">
        <w:rPr>
          <w:rFonts w:ascii="Calibri" w:eastAsia="Batang" w:hAnsi="Calibri" w:cs="Calibri"/>
          <w:b/>
          <w:noProof/>
          <w:spacing w:val="10"/>
          <w:sz w:val="48"/>
          <w:szCs w:val="48"/>
          <w:lang w:val="en-GB" w:eastAsia="ja-JP"/>
        </w:rPr>
        <w:lastRenderedPageBreak/>
        <w:t>Module 4, Part 2: Course Content</w:t>
      </w:r>
      <w:bookmarkEnd w:id="31"/>
      <w:bookmarkEnd w:id="32"/>
      <w:r w:rsidRPr="00BD2890">
        <w:rPr>
          <w:rFonts w:ascii="Calibri" w:eastAsia="Batang" w:hAnsi="Calibri" w:cs="Calibri"/>
          <w:b/>
          <w:noProof/>
          <w:spacing w:val="10"/>
          <w:sz w:val="48"/>
          <w:szCs w:val="48"/>
          <w:lang w:val="en-GB" w:eastAsia="ja-JP"/>
        </w:rPr>
        <w:t xml:space="preserve"> </w:t>
      </w:r>
    </w:p>
    <w:p w14:paraId="06693D59" w14:textId="77777777" w:rsidR="008F133D" w:rsidRPr="00BD2890" w:rsidRDefault="008F133D" w:rsidP="008F133D">
      <w:pPr>
        <w:rPr>
          <w:rFonts w:ascii="Calibri" w:hAnsi="Calibri" w:cs="Calibri"/>
          <w:lang w:val="en-GB"/>
        </w:rPr>
      </w:pPr>
      <w:r w:rsidRPr="00BD2890">
        <w:rPr>
          <w:rFonts w:ascii="Calibri" w:hAnsi="Calibri" w:cs="Calibri"/>
          <w:noProof/>
        </w:rPr>
        <w:drawing>
          <wp:inline distT="0" distB="0" distL="0" distR="0" wp14:anchorId="437A2020" wp14:editId="3F2F34FB">
            <wp:extent cx="5733415" cy="91298"/>
            <wp:effectExtent l="0" t="0" r="0" b="4445"/>
            <wp:docPr id="24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lue-grunge-paint-background.jpg"/>
                    <pic:cNvPicPr preferRelativeResize="0"/>
                  </pic:nvPicPr>
                  <pic:blipFill rotWithShape="1">
                    <a:blip r:embed="rId10">
                      <a:extLst>
                        <a:ext uri="{837473B0-CC2E-450A-ABE3-18F120FF3D39}">
                          <a1611:picAttrSrcUrl xmlns:a1611="http://schemas.microsoft.com/office/drawing/2016/11/main" r:id="rId11"/>
                        </a:ext>
                      </a:extLst>
                    </a:blip>
                    <a:srcRect l="-608" t="702" r="51276" b="47713"/>
                    <a:stretch/>
                  </pic:blipFill>
                  <pic:spPr bwMode="auto">
                    <a:xfrm>
                      <a:off x="0" y="0"/>
                      <a:ext cx="5733415" cy="91298"/>
                    </a:xfrm>
                    <a:prstGeom prst="rect">
                      <a:avLst/>
                    </a:prstGeom>
                    <a:ln>
                      <a:noFill/>
                    </a:ln>
                    <a:extLst>
                      <a:ext uri="{53640926-AAD7-44D8-BBD7-CCE9431645EC}">
                        <a14:shadowObscured xmlns:a14="http://schemas.microsoft.com/office/drawing/2010/main"/>
                      </a:ext>
                    </a:extLst>
                  </pic:spPr>
                </pic:pic>
              </a:graphicData>
            </a:graphic>
          </wp:inline>
        </w:drawing>
      </w:r>
    </w:p>
    <w:p w14:paraId="0E6338F5" w14:textId="77777777" w:rsidR="008F133D" w:rsidRPr="00BD2890" w:rsidRDefault="008F133D" w:rsidP="00DA31C5">
      <w:pPr>
        <w:pStyle w:val="Heading3"/>
        <w:pBdr>
          <w:bottom w:val="single" w:sz="18" w:space="1" w:color="auto"/>
        </w:pBdr>
        <w:rPr>
          <w:rStyle w:val="Heading1Char"/>
          <w:rFonts w:asciiTheme="minorHAnsi" w:hAnsiTheme="minorHAnsi" w:cstheme="minorHAnsi"/>
          <w:b/>
          <w:sz w:val="40"/>
          <w:szCs w:val="40"/>
        </w:rPr>
      </w:pPr>
      <w:bookmarkStart w:id="37" w:name="_Toc9855211"/>
      <w:bookmarkStart w:id="38" w:name="_Toc20030433"/>
      <w:r w:rsidRPr="00BD2890">
        <w:rPr>
          <w:rStyle w:val="Heading1Char"/>
          <w:rFonts w:asciiTheme="minorHAnsi" w:hAnsiTheme="minorHAnsi" w:cstheme="minorHAnsi"/>
          <w:b/>
          <w:sz w:val="40"/>
          <w:szCs w:val="40"/>
        </w:rPr>
        <w:t xml:space="preserve">Session 4.1 Course Content: </w:t>
      </w:r>
      <w:r w:rsidRPr="00BD2890">
        <w:rPr>
          <w:rStyle w:val="Heading1Char"/>
          <w:rFonts w:asciiTheme="minorHAnsi" w:hAnsiTheme="minorHAnsi" w:cstheme="minorHAnsi"/>
          <w:b/>
          <w:sz w:val="40"/>
          <w:szCs w:val="40"/>
        </w:rPr>
        <w:br/>
        <w:t>Infant HIV Testing: Pre-test Information</w:t>
      </w:r>
      <w:bookmarkEnd w:id="37"/>
      <w:bookmarkEnd w:id="38"/>
    </w:p>
    <w:p w14:paraId="0F8CB645" w14:textId="77777777" w:rsidR="008F133D" w:rsidRPr="00BD2890" w:rsidRDefault="008F133D" w:rsidP="008F133D">
      <w:pPr>
        <w:rPr>
          <w:rFonts w:ascii="Calibri" w:hAnsi="Calibri" w:cs="Calibri"/>
          <w:lang w:val="en-GB"/>
        </w:rPr>
      </w:pPr>
    </w:p>
    <w:p w14:paraId="24392F70"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Routine HIV Testing</w:t>
      </w:r>
    </w:p>
    <w:p w14:paraId="40DDA245" w14:textId="24A756EF" w:rsidR="008F133D" w:rsidRPr="00BD2890" w:rsidRDefault="008F133D" w:rsidP="008F133D">
      <w:pPr>
        <w:rPr>
          <w:rFonts w:ascii="Calibri" w:hAnsi="Calibri" w:cs="Calibri"/>
          <w:lang w:val="en-GB"/>
        </w:rPr>
      </w:pPr>
      <w:r w:rsidRPr="00BD2890">
        <w:rPr>
          <w:rFonts w:ascii="Calibri" w:hAnsi="Calibri" w:cs="Calibri"/>
          <w:lang w:val="en-GB"/>
        </w:rPr>
        <w:t xml:space="preserve">WHO recommends </w:t>
      </w:r>
      <w:r w:rsidRPr="00BD2890">
        <w:rPr>
          <w:rFonts w:ascii="Calibri" w:hAnsi="Calibri" w:cs="Calibri"/>
          <w:b/>
          <w:i/>
          <w:lang w:val="en-GB"/>
        </w:rPr>
        <w:t>routine</w:t>
      </w:r>
      <w:r w:rsidRPr="00BD2890">
        <w:rPr>
          <w:rFonts w:ascii="Calibri" w:hAnsi="Calibri" w:cs="Calibri"/>
          <w:lang w:val="en-GB"/>
        </w:rPr>
        <w:t xml:space="preserve"> HIV testing for infants whose mothers are living with HIV. </w:t>
      </w:r>
      <w:r w:rsidR="0029707D" w:rsidRPr="00BD2890">
        <w:rPr>
          <w:rFonts w:ascii="Calibri" w:hAnsi="Calibri" w:cs="Calibri"/>
          <w:lang w:val="en-GB"/>
        </w:rPr>
        <w:t>L</w:t>
      </w:r>
      <w:r w:rsidRPr="00BD2890">
        <w:rPr>
          <w:rFonts w:ascii="Calibri" w:hAnsi="Calibri" w:cs="Calibri"/>
          <w:lang w:val="en-GB"/>
        </w:rPr>
        <w:t>ike other diagnostic tests, routine HIV testing in paediatric settings requires the following:</w:t>
      </w:r>
    </w:p>
    <w:p w14:paraId="11A70EF4" w14:textId="77777777" w:rsidR="008F133D" w:rsidRPr="00BD2890" w:rsidRDefault="008F133D" w:rsidP="008F133D">
      <w:pPr>
        <w:numPr>
          <w:ilvl w:val="0"/>
          <w:numId w:val="4"/>
        </w:numPr>
        <w:rPr>
          <w:rFonts w:ascii="Calibri" w:hAnsi="Calibri" w:cs="Calibri"/>
          <w:szCs w:val="20"/>
          <w:lang w:val="en-GB" w:eastAsia="ja-JP"/>
        </w:rPr>
      </w:pPr>
      <w:r w:rsidRPr="00BD2890">
        <w:rPr>
          <w:rFonts w:ascii="Calibri" w:hAnsi="Calibri" w:cs="Calibri"/>
          <w:b/>
          <w:szCs w:val="20"/>
          <w:lang w:val="en-GB" w:eastAsia="ja-JP"/>
        </w:rPr>
        <w:t>Consent</w:t>
      </w:r>
      <w:r w:rsidRPr="00BD2890">
        <w:rPr>
          <w:rFonts w:ascii="Calibri" w:hAnsi="Calibri" w:cs="Calibri"/>
          <w:szCs w:val="20"/>
          <w:lang w:val="en-GB" w:eastAsia="ja-JP"/>
        </w:rPr>
        <w:t xml:space="preserve">: HIV testing must be voluntary; in paediatric testing, </w:t>
      </w:r>
      <w:r w:rsidRPr="00BD2890">
        <w:rPr>
          <w:rFonts w:ascii="Calibri" w:hAnsi="Calibri" w:cs="Calibri"/>
          <w:b/>
          <w:szCs w:val="20"/>
          <w:lang w:val="en-GB" w:eastAsia="ja-JP"/>
        </w:rPr>
        <w:t>consent</w:t>
      </w:r>
      <w:r w:rsidRPr="00BD2890">
        <w:rPr>
          <w:rFonts w:ascii="Calibri" w:hAnsi="Calibri" w:cs="Calibri"/>
          <w:szCs w:val="20"/>
          <w:lang w:val="en-GB" w:eastAsia="ja-JP"/>
        </w:rPr>
        <w:t xml:space="preserve"> for infant testing is obtained by providing brief pre-test information to the parent or guardian and getting verbal agreement for testing.  Written consent is not required.  </w:t>
      </w:r>
    </w:p>
    <w:p w14:paraId="50F570F8" w14:textId="77777777" w:rsidR="008F133D" w:rsidRPr="00BD2890" w:rsidRDefault="008F133D" w:rsidP="008F133D">
      <w:pPr>
        <w:numPr>
          <w:ilvl w:val="0"/>
          <w:numId w:val="4"/>
        </w:numPr>
        <w:rPr>
          <w:rFonts w:ascii="Calibri" w:hAnsi="Calibri" w:cs="Calibri"/>
          <w:szCs w:val="20"/>
          <w:lang w:val="en-GB" w:eastAsia="ja-JP"/>
        </w:rPr>
      </w:pPr>
      <w:r w:rsidRPr="00BD2890">
        <w:rPr>
          <w:rFonts w:ascii="Calibri" w:hAnsi="Calibri" w:cs="Calibri"/>
          <w:b/>
          <w:szCs w:val="20"/>
          <w:lang w:val="en-GB" w:eastAsia="ja-JP"/>
        </w:rPr>
        <w:t>Opportunity to refuse testing</w:t>
      </w:r>
      <w:r w:rsidRPr="00BD2890">
        <w:rPr>
          <w:rFonts w:ascii="Calibri" w:hAnsi="Calibri" w:cs="Calibri"/>
          <w:szCs w:val="20"/>
          <w:lang w:val="en-GB" w:eastAsia="ja-JP"/>
        </w:rPr>
        <w:t xml:space="preserve">: The caregiver should be informed of the process for HIV testing and the right to decline testing. </w:t>
      </w:r>
    </w:p>
    <w:p w14:paraId="72FBBB20" w14:textId="77777777" w:rsidR="008F133D" w:rsidRPr="00BD2890" w:rsidRDefault="008F133D" w:rsidP="008F133D">
      <w:pPr>
        <w:rPr>
          <w:rFonts w:ascii="Calibri" w:hAnsi="Calibri" w:cs="Calibri"/>
          <w:szCs w:val="20"/>
          <w:lang w:val="en-GB" w:eastAsia="ja-JP"/>
        </w:rPr>
      </w:pPr>
    </w:p>
    <w:p w14:paraId="3E469D15" w14:textId="77777777" w:rsidR="008F133D" w:rsidRPr="00BD2890" w:rsidRDefault="008F133D" w:rsidP="008F133D">
      <w:pPr>
        <w:rPr>
          <w:rFonts w:ascii="Calibri" w:hAnsi="Calibri" w:cs="Calibri"/>
          <w:szCs w:val="20"/>
          <w:lang w:val="en-GB" w:eastAsia="ja-JP"/>
        </w:rPr>
      </w:pPr>
      <w:r w:rsidRPr="00BD2890">
        <w:rPr>
          <w:rFonts w:ascii="Calibri" w:hAnsi="Calibri" w:cs="Calibri"/>
          <w:szCs w:val="20"/>
          <w:lang w:val="en-GB" w:eastAsia="ja-JP"/>
        </w:rPr>
        <w:t>Testing of infants may be conducted by healthcare providers—nurses, midwives, doctors, counsellors, social workers, and laboratorians—or lay providers who are trained and supervised. In their 2015 and 2016 guidelines, WHO recognized the importance of task sharing with lay providers to support implementation of infant HIV testing.</w:t>
      </w:r>
      <w:r w:rsidRPr="00BD2890">
        <w:rPr>
          <w:rFonts w:ascii="Calibri" w:hAnsi="Calibri" w:cs="Calibri"/>
          <w:szCs w:val="20"/>
          <w:lang w:eastAsia="ja-JP"/>
        </w:rPr>
        <w:t xml:space="preserve"> </w:t>
      </w:r>
      <w:r w:rsidRPr="00BD2890">
        <w:rPr>
          <w:rFonts w:ascii="Calibri" w:hAnsi="Calibri" w:cs="Calibri"/>
          <w:szCs w:val="20"/>
          <w:lang w:eastAsia="ja-JP"/>
        </w:rPr>
        <w:fldChar w:fldCharType="begin"/>
      </w:r>
      <w:r w:rsidRPr="00BD2890">
        <w:rPr>
          <w:rFonts w:ascii="Calibri" w:hAnsi="Calibri" w:cs="Calibri"/>
          <w:szCs w:val="20"/>
          <w:lang w:eastAsia="ja-JP"/>
        </w:rPr>
        <w:instrText xml:space="preserve"> ADDIN EN.CITE &lt;EndNote&gt;&lt;Cite&gt;&lt;Author&gt;WHO&lt;/Author&gt;&lt;Year&gt;July 2015&lt;/Year&gt;&lt;RecNum&gt;17&lt;/RecNum&gt;&lt;DisplayText&gt;[2]&lt;/DisplayText&gt;&lt;record&gt;&lt;rec-number&gt;17&lt;/rec-number&gt;&lt;foreign-keys&gt;&lt;key app="EN" db-id="s0vvt5xe75xevoexds6v2rpnxd0v2s2sra25" timestamp="1517515608"&gt;17&lt;/key&gt;&lt;/foreign-keys&gt;&lt;ref-type name="Web Page"&gt;12&lt;/ref-type&gt;&lt;contributors&gt;&lt;authors&gt;&lt;author&gt;WHO&lt;/author&gt;&lt;/authors&gt;&lt;/contributors&gt;&lt;titles&gt;&lt;title&gt;Consolidated Guidelines on HIV Testing Services&lt;/title&gt;&lt;/titles&gt;&lt;dates&gt;&lt;year&gt;July 2015&lt;/year&gt;&lt;/dates&gt;&lt;urls&gt;&lt;related-urls&gt;&lt;url&gt;http://www.who.int/hiv/pub/guidelines/hiv-testing-services/en/&lt;/url&gt;&lt;/related-urls&gt;&lt;/urls&gt;&lt;/record&gt;&lt;/Cite&gt;&lt;/EndNote&gt;</w:instrText>
      </w:r>
      <w:r w:rsidRPr="00BD2890">
        <w:rPr>
          <w:rFonts w:ascii="Calibri" w:hAnsi="Calibri" w:cs="Calibri"/>
          <w:szCs w:val="20"/>
          <w:lang w:eastAsia="ja-JP"/>
        </w:rPr>
        <w:fldChar w:fldCharType="separate"/>
      </w:r>
      <w:r w:rsidRPr="00BD2890">
        <w:rPr>
          <w:rFonts w:ascii="Calibri" w:hAnsi="Calibri" w:cs="Calibri"/>
          <w:noProof/>
          <w:szCs w:val="20"/>
          <w:lang w:eastAsia="ja-JP"/>
        </w:rPr>
        <w:t>[2]</w:t>
      </w:r>
      <w:r w:rsidRPr="00BD2890">
        <w:rPr>
          <w:rFonts w:ascii="Calibri" w:hAnsi="Calibri" w:cs="Calibri"/>
          <w:szCs w:val="20"/>
          <w:lang w:eastAsia="ja-JP"/>
        </w:rPr>
        <w:fldChar w:fldCharType="end"/>
      </w:r>
      <w:r w:rsidRPr="00BD2890">
        <w:rPr>
          <w:rFonts w:ascii="Calibri" w:hAnsi="Calibri" w:cs="Calibri"/>
          <w:szCs w:val="20"/>
          <w:lang w:eastAsia="ja-JP"/>
        </w:rPr>
        <w:t xml:space="preserve"> </w:t>
      </w:r>
      <w:r w:rsidRPr="00BD2890">
        <w:rPr>
          <w:rFonts w:ascii="Calibri" w:hAnsi="Calibri" w:cs="Calibri"/>
          <w:szCs w:val="20"/>
          <w:lang w:eastAsia="ja-JP"/>
        </w:rPr>
        <w:fldChar w:fldCharType="begin"/>
      </w:r>
      <w:r w:rsidRPr="00BD2890">
        <w:rPr>
          <w:rFonts w:ascii="Calibri" w:hAnsi="Calibri" w:cs="Calibri"/>
          <w:szCs w:val="20"/>
          <w:lang w:eastAsia="ja-JP"/>
        </w:rPr>
        <w:instrText xml:space="preserve"> ADDIN EN.CITE &lt;EndNote&gt;&lt;Cite&gt;&lt;Author&gt;WHO&lt;/Author&gt;&lt;Year&gt;June 2016&lt;/Year&gt;&lt;RecNum&gt;2&lt;/RecNum&gt;&lt;DisplayText&gt;[3]&lt;/DisplayText&gt;&lt;record&gt;&lt;rec-number&gt;2&lt;/rec-number&gt;&lt;foreign-keys&gt;&lt;key app="EN" db-id="s0vvt5xe75xevoexds6v2rpnxd0v2s2sra25" timestamp="1517325661"&gt;2&lt;/key&gt;&lt;/foreign-keys&gt;&lt;ref-type name="Web Page"&gt;12&lt;/ref-type&gt;&lt;contributors&gt;&lt;authors&gt;&lt;author&gt;WHO&lt;/author&gt;&lt;/authors&gt;&lt;/contributors&gt;&lt;titles&gt;&lt;title&gt;Consolidated Guidelines on the Use of Antiretroviral Drugs for Treating and Preventing HIV Infection: Recommendations for a Public Health Approach, Second Edition. &lt;/title&gt;&lt;/titles&gt;&lt;dates&gt;&lt;year&gt;June 2016&lt;/year&gt;&lt;/dates&gt;&lt;urls&gt;&lt;related-urls&gt;&lt;url&gt;http://www.who.int/hiv/pub/arv/arv-2016/en/&lt;/url&gt;&lt;/related-urls&gt;&lt;/urls&gt;&lt;/record&gt;&lt;/Cite&gt;&lt;/EndNote&gt;</w:instrText>
      </w:r>
      <w:r w:rsidRPr="00BD2890">
        <w:rPr>
          <w:rFonts w:ascii="Calibri" w:hAnsi="Calibri" w:cs="Calibri"/>
          <w:szCs w:val="20"/>
          <w:lang w:eastAsia="ja-JP"/>
        </w:rPr>
        <w:fldChar w:fldCharType="separate"/>
      </w:r>
      <w:r w:rsidRPr="00BD2890">
        <w:rPr>
          <w:rFonts w:ascii="Calibri" w:hAnsi="Calibri" w:cs="Calibri"/>
          <w:noProof/>
          <w:szCs w:val="20"/>
          <w:lang w:eastAsia="ja-JP"/>
        </w:rPr>
        <w:t>[3]</w:t>
      </w:r>
      <w:r w:rsidRPr="00BD2890">
        <w:rPr>
          <w:rFonts w:ascii="Calibri" w:hAnsi="Calibri" w:cs="Calibri"/>
          <w:szCs w:val="20"/>
          <w:lang w:eastAsia="ja-JP"/>
        </w:rPr>
        <w:fldChar w:fldCharType="end"/>
      </w:r>
      <w:r w:rsidRPr="00BD2890">
        <w:rPr>
          <w:rFonts w:ascii="Calibri" w:hAnsi="Calibri" w:cs="Calibri"/>
          <w:szCs w:val="20"/>
          <w:lang w:val="en-GB" w:eastAsia="ja-JP"/>
        </w:rPr>
        <w:t xml:space="preserve"> A lay provider refers to any person who performs functions related to healthcare delivery who has been trained to deliver specific services but has not received a formal certificate or degree.  Lay providers play an important role in task sharing, i.e., the redistribution of tasks between cadres of healthcare providers with the aim of relieving upper level healthcare providers of certain day-to-day activities so that they can focus on other duties.</w:t>
      </w:r>
    </w:p>
    <w:p w14:paraId="3604FC2E" w14:textId="77777777" w:rsidR="008F133D" w:rsidRPr="00BD2890" w:rsidRDefault="008F133D" w:rsidP="008F133D">
      <w:pPr>
        <w:rPr>
          <w:rFonts w:ascii="Calibri" w:hAnsi="Calibri" w:cs="Calibri"/>
          <w:b/>
          <w:lang w:val="en-GB"/>
        </w:rPr>
      </w:pPr>
    </w:p>
    <w:p w14:paraId="784B4A79"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HIV Testing of HIV-exposed Infants: The Pre-test Session</w:t>
      </w:r>
    </w:p>
    <w:p w14:paraId="7B74F505" w14:textId="77777777" w:rsidR="008F133D" w:rsidRPr="00BD2890" w:rsidRDefault="008F133D" w:rsidP="008F133D">
      <w:pPr>
        <w:rPr>
          <w:rFonts w:ascii="Calibri" w:hAnsi="Calibri" w:cs="Calibri"/>
          <w:lang w:val="en-GB"/>
        </w:rPr>
      </w:pPr>
      <w:r w:rsidRPr="00BD2890">
        <w:rPr>
          <w:rFonts w:ascii="Calibri" w:hAnsi="Calibri" w:cs="Calibri"/>
          <w:lang w:val="en-GB"/>
        </w:rPr>
        <w:t>Although PMTCT interventions are very effective, they do not eliminate the risk of HIV transmission to the infant, so routine HIV testing of HIV-exposed infants is necessary.  The benefits of testing infants in the first 6 weeks of life include:</w:t>
      </w:r>
    </w:p>
    <w:p w14:paraId="50E8C4C4" w14:textId="77777777" w:rsidR="008F133D" w:rsidRPr="00BD2890" w:rsidRDefault="008F133D" w:rsidP="0029707D">
      <w:pPr>
        <w:numPr>
          <w:ilvl w:val="0"/>
          <w:numId w:val="4"/>
        </w:numPr>
        <w:rPr>
          <w:rFonts w:ascii="Calibri" w:hAnsi="Calibri" w:cs="Calibri"/>
          <w:szCs w:val="20"/>
          <w:lang w:val="en-GB" w:eastAsia="ja-JP"/>
        </w:rPr>
      </w:pPr>
      <w:r w:rsidRPr="00BD2890">
        <w:rPr>
          <w:rFonts w:ascii="Calibri" w:hAnsi="Calibri" w:cs="Calibri"/>
          <w:szCs w:val="20"/>
          <w:lang w:val="en-GB" w:eastAsia="ja-JP"/>
        </w:rPr>
        <w:t>Provide reassurance to families, particularly families whose infants test HIV-negative</w:t>
      </w:r>
    </w:p>
    <w:p w14:paraId="0CD1681A" w14:textId="77777777" w:rsidR="008F133D" w:rsidRPr="00BD2890" w:rsidRDefault="008F133D" w:rsidP="0029707D">
      <w:pPr>
        <w:numPr>
          <w:ilvl w:val="1"/>
          <w:numId w:val="9"/>
        </w:numPr>
        <w:ind w:left="720"/>
        <w:rPr>
          <w:rFonts w:ascii="Calibri" w:hAnsi="Calibri" w:cs="Calibri"/>
          <w:lang w:val="en-GB"/>
        </w:rPr>
      </w:pPr>
      <w:r w:rsidRPr="00BD2890">
        <w:rPr>
          <w:rFonts w:ascii="Calibri" w:hAnsi="Calibri" w:cs="Calibri"/>
          <w:lang w:val="en-GB"/>
        </w:rPr>
        <w:t>Counselling after a negative result at 6 weeks should emphasize that there can be continued transmission during the breastfeeding period, so it is important to remain in care, keep taking ART every day, and re-test the infant according to national guidelines until after the end of breastfeeding</w:t>
      </w:r>
    </w:p>
    <w:p w14:paraId="58935934" w14:textId="77777777" w:rsidR="008F133D" w:rsidRPr="00BD2890" w:rsidRDefault="008F133D" w:rsidP="0029707D">
      <w:pPr>
        <w:numPr>
          <w:ilvl w:val="0"/>
          <w:numId w:val="4"/>
        </w:numPr>
        <w:rPr>
          <w:rFonts w:ascii="Calibri" w:hAnsi="Calibri" w:cs="Calibri"/>
          <w:szCs w:val="20"/>
          <w:lang w:val="en-GB" w:eastAsia="ja-JP"/>
        </w:rPr>
      </w:pPr>
      <w:r w:rsidRPr="00BD2890">
        <w:rPr>
          <w:rFonts w:ascii="Calibri" w:hAnsi="Calibri" w:cs="Calibri"/>
          <w:szCs w:val="20"/>
          <w:lang w:val="en-GB" w:eastAsia="ja-JP"/>
        </w:rPr>
        <w:t xml:space="preserve">Identify infected infants early so that they can initiate ART early, thereby increasing their chance of survival.  </w:t>
      </w:r>
    </w:p>
    <w:p w14:paraId="27D1FCBB" w14:textId="77777777" w:rsidR="008F133D" w:rsidRPr="00BD2890" w:rsidRDefault="008F133D" w:rsidP="008F133D">
      <w:pPr>
        <w:rPr>
          <w:rFonts w:ascii="Calibri" w:hAnsi="Calibri" w:cs="Calibri"/>
          <w:lang w:val="en-GB"/>
        </w:rPr>
      </w:pPr>
    </w:p>
    <w:p w14:paraId="3DD9476F"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This session focuses on how to discuss the topic of routine, diagnostic early infant HIV testing with the caregiver of an HIV-exposed infant during the 4–6-week clinic visit.  The pre-test information may be provided in a group setting and then continued with a one-to-one discussion between the caregiver and health care provider.  In any counselling session, the healthcare provider is expected to use “listening and learning skills”.  The listening and learning skills are summarized in Appendix 4A: Listening and Learning Skills Checklist.  </w:t>
      </w:r>
    </w:p>
    <w:p w14:paraId="53963B53" w14:textId="77777777" w:rsidR="008F133D" w:rsidRPr="00BD2890" w:rsidRDefault="008F133D" w:rsidP="008F133D">
      <w:pPr>
        <w:rPr>
          <w:rFonts w:ascii="Calibri" w:hAnsi="Calibri" w:cs="Calibri"/>
          <w:lang w:val="en-GB"/>
        </w:rPr>
      </w:pPr>
    </w:p>
    <w:p w14:paraId="456EBC5D"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The key points and model scripts for pre-test counselling are listed in Table 4.1. Note that scripts should be adapted to meet the client’s situation, as suggested by her understanding of her own HIV infection, level of anxiety, and her questions. The script will also be adapted based on test used, infant age, and whether the test is an initial HIV test or follow-up test.  </w:t>
      </w:r>
    </w:p>
    <w:p w14:paraId="443D1420" w14:textId="77777777" w:rsidR="008F133D" w:rsidRPr="00BD2890" w:rsidRDefault="008F133D" w:rsidP="008F133D">
      <w:pPr>
        <w:rPr>
          <w:rFonts w:ascii="Calibri" w:hAnsi="Calibri" w:cs="Calibri"/>
          <w:lang w:val="en-GB"/>
        </w:rPr>
      </w:pPr>
    </w:p>
    <w:p w14:paraId="7639EF61" w14:textId="77777777" w:rsidR="008F133D" w:rsidRPr="00BD2890" w:rsidRDefault="008F133D" w:rsidP="008F133D">
      <w:pPr>
        <w:rPr>
          <w:rFonts w:ascii="Calibri" w:hAnsi="Calibri" w:cs="Calibri"/>
          <w:b/>
          <w:lang w:val="en-GB"/>
        </w:rPr>
      </w:pPr>
      <w:r w:rsidRPr="00BD2890">
        <w:rPr>
          <w:rFonts w:ascii="Calibri" w:hAnsi="Calibri" w:cs="Calibri"/>
          <w:b/>
          <w:lang w:val="en-GB"/>
        </w:rPr>
        <w:t xml:space="preserve">Table 4.1: The pre-test session, HIV-exposed infant nucleic acid testing (NAT) </w:t>
      </w:r>
      <w:r w:rsidRPr="00BD2890">
        <w:rPr>
          <w:rFonts w:ascii="Calibri" w:hAnsi="Calibri" w:cs="Calibri"/>
          <w:b/>
          <w:lang w:val="en-GB"/>
        </w:rPr>
        <w:fldChar w:fldCharType="begin"/>
      </w:r>
      <w:r w:rsidRPr="00BD2890">
        <w:rPr>
          <w:rFonts w:ascii="Calibri" w:hAnsi="Calibri" w:cs="Calibri"/>
          <w:b/>
          <w:lang w:val="en-GB"/>
        </w:rPr>
        <w:instrText xml:space="preserve"> ADDIN EN.CITE &lt;EndNote&gt;&lt;Cite&gt;&lt;Author&gt;WHO&lt;/Author&gt;&lt;Year&gt;2014&lt;/Year&gt;&lt;RecNum&gt;23&lt;/RecNum&gt;&lt;DisplayText&gt;[1]&lt;/DisplayText&gt;&lt;record&gt;&lt;rec-number&gt;23&lt;/rec-number&gt;&lt;foreign-keys&gt;&lt;key app="EN" db-id="s0vvt5xe75xevoexds6v2rpnxd0v2s2sra25" timestamp="1518204791"&gt;23&lt;/key&gt;&lt;/foreign-keys&gt;&lt;ref-type name="Web Page"&gt;12&lt;/ref-type&gt;&lt;contributors&gt;&lt;authors&gt;&lt;author&gt;WHO Regional Office for Africa,&lt;/author&gt;&lt;/authors&gt;&lt;/contributors&gt;&lt;titles&gt;&lt;title&gt;Operational guidelines on HIV testing and counseling of infant, children and adolescents for service providers in the African region&lt;/title&gt;&lt;/titles&gt;&lt;dates&gt;&lt;year&gt;2014&lt;/year&gt;&lt;/dates&gt;&lt;urls&gt;&lt;related-urls&gt;&lt;url&gt;http://apps.who.int/iris/handle/10665/192410&lt;/url&gt;&lt;/related-urls&gt;&lt;/urls&gt;&lt;/record&gt;&lt;/Cite&gt;&lt;/EndNote&gt;</w:instrText>
      </w:r>
      <w:r w:rsidRPr="00BD2890">
        <w:rPr>
          <w:rFonts w:ascii="Calibri" w:hAnsi="Calibri" w:cs="Calibri"/>
          <w:b/>
          <w:lang w:val="en-GB"/>
        </w:rPr>
        <w:fldChar w:fldCharType="separate"/>
      </w:r>
      <w:r w:rsidRPr="00BD2890">
        <w:rPr>
          <w:rFonts w:ascii="Calibri" w:hAnsi="Calibri" w:cs="Calibri"/>
          <w:b/>
          <w:noProof/>
          <w:lang w:val="en-GB"/>
        </w:rPr>
        <w:t>[1]</w:t>
      </w:r>
      <w:r w:rsidRPr="00BD2890">
        <w:rPr>
          <w:rFonts w:ascii="Calibri" w:hAnsi="Calibri" w:cs="Calibri"/>
          <w:b/>
          <w:lang w:val="en-GB"/>
        </w:rPr>
        <w:fldChar w:fldCharType="end"/>
      </w:r>
    </w:p>
    <w:tbl>
      <w:tblPr>
        <w:tblW w:w="5000" w:type="pct"/>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0A0" w:firstRow="1" w:lastRow="0" w:firstColumn="1" w:lastColumn="0" w:noHBand="0" w:noVBand="0"/>
      </w:tblPr>
      <w:tblGrid>
        <w:gridCol w:w="2355"/>
        <w:gridCol w:w="6664"/>
      </w:tblGrid>
      <w:tr w:rsidR="008F133D" w:rsidRPr="00BD2890" w14:paraId="192971FD" w14:textId="77777777" w:rsidTr="0029707D">
        <w:tc>
          <w:tcPr>
            <w:tcW w:w="1243" w:type="pct"/>
            <w:shd w:val="clear" w:color="auto" w:fill="D9D9D9"/>
            <w:vAlign w:val="center"/>
          </w:tcPr>
          <w:p w14:paraId="27A161B0" w14:textId="77777777" w:rsidR="008F133D" w:rsidRPr="00BD2890" w:rsidRDefault="008F133D" w:rsidP="008F133D">
            <w:pPr>
              <w:jc w:val="center"/>
              <w:rPr>
                <w:rFonts w:ascii="Calibri" w:hAnsi="Calibri" w:cs="Calibri"/>
                <w:b/>
                <w:lang w:val="en-GB"/>
              </w:rPr>
            </w:pPr>
            <w:r w:rsidRPr="00BD2890">
              <w:rPr>
                <w:rFonts w:ascii="Calibri" w:hAnsi="Calibri" w:cs="Calibri"/>
                <w:b/>
                <w:lang w:val="en-GB"/>
              </w:rPr>
              <w:t>Key point</w:t>
            </w:r>
          </w:p>
        </w:tc>
        <w:tc>
          <w:tcPr>
            <w:tcW w:w="3757" w:type="pct"/>
            <w:shd w:val="clear" w:color="auto" w:fill="D9D9D9"/>
            <w:vAlign w:val="center"/>
          </w:tcPr>
          <w:p w14:paraId="752D63BE" w14:textId="77777777" w:rsidR="008F133D" w:rsidRPr="00BD2890" w:rsidRDefault="008F133D" w:rsidP="008F133D">
            <w:pPr>
              <w:jc w:val="center"/>
              <w:rPr>
                <w:rFonts w:ascii="Calibri" w:hAnsi="Calibri" w:cs="Calibri"/>
                <w:b/>
                <w:lang w:val="en-GB"/>
              </w:rPr>
            </w:pPr>
            <w:r w:rsidRPr="00BD2890">
              <w:rPr>
                <w:rFonts w:ascii="Calibri" w:hAnsi="Calibri" w:cs="Calibri"/>
                <w:b/>
                <w:i/>
                <w:lang w:val="en-GB"/>
              </w:rPr>
              <w:t>Script</w:t>
            </w:r>
            <w:r w:rsidRPr="00BD2890">
              <w:rPr>
                <w:rFonts w:ascii="Calibri" w:hAnsi="Calibri" w:cs="Calibri"/>
                <w:b/>
                <w:lang w:val="en-GB"/>
              </w:rPr>
              <w:t>/Key points</w:t>
            </w:r>
          </w:p>
          <w:p w14:paraId="695862D0" w14:textId="77777777" w:rsidR="008F133D" w:rsidRPr="00BD2890" w:rsidRDefault="008F133D" w:rsidP="008F133D">
            <w:pPr>
              <w:jc w:val="center"/>
              <w:rPr>
                <w:rFonts w:ascii="Calibri" w:hAnsi="Calibri" w:cs="Calibri"/>
                <w:b/>
                <w:lang w:val="en-GB"/>
              </w:rPr>
            </w:pPr>
            <w:r w:rsidRPr="00BD2890">
              <w:rPr>
                <w:rFonts w:ascii="Calibri" w:hAnsi="Calibri" w:cs="Calibri"/>
                <w:b/>
                <w:lang w:val="en-GB"/>
              </w:rPr>
              <w:t>NAT (0–18 months of age)</w:t>
            </w:r>
          </w:p>
          <w:p w14:paraId="7ED3A9E3" w14:textId="77777777" w:rsidR="008F133D" w:rsidRPr="00BD2890" w:rsidRDefault="008F133D" w:rsidP="008F133D">
            <w:pPr>
              <w:jc w:val="center"/>
              <w:rPr>
                <w:rFonts w:ascii="Calibri" w:hAnsi="Calibri" w:cs="Calibri"/>
                <w:b/>
                <w:lang w:val="en-GB"/>
              </w:rPr>
            </w:pPr>
          </w:p>
        </w:tc>
      </w:tr>
      <w:tr w:rsidR="008F133D" w:rsidRPr="00BD2890" w14:paraId="5F5C20E7" w14:textId="77777777" w:rsidTr="0029707D">
        <w:tc>
          <w:tcPr>
            <w:tcW w:w="1243" w:type="pct"/>
          </w:tcPr>
          <w:p w14:paraId="6606A896" w14:textId="77777777" w:rsidR="008F133D" w:rsidRPr="00BD2890" w:rsidRDefault="008F133D" w:rsidP="008F133D">
            <w:pPr>
              <w:numPr>
                <w:ilvl w:val="0"/>
                <w:numId w:val="26"/>
              </w:numPr>
              <w:ind w:left="342"/>
              <w:contextualSpacing/>
              <w:rPr>
                <w:rFonts w:ascii="Calibri" w:hAnsi="Calibri" w:cs="Calibri"/>
                <w:lang w:val="en-GB"/>
              </w:rPr>
            </w:pPr>
            <w:r w:rsidRPr="00BD2890">
              <w:rPr>
                <w:rFonts w:ascii="Calibri" w:hAnsi="Calibri" w:cs="Calibri"/>
                <w:b/>
                <w:lang w:val="en-GB"/>
              </w:rPr>
              <w:t>Assess</w:t>
            </w:r>
            <w:r w:rsidRPr="00BD2890">
              <w:rPr>
                <w:rFonts w:ascii="Calibri" w:hAnsi="Calibri" w:cs="Calibri"/>
                <w:lang w:val="en-GB"/>
              </w:rPr>
              <w:t xml:space="preserve"> the parent/caregiver’s and child’s knowledge of HIV and the diagnostic procedure.</w:t>
            </w:r>
          </w:p>
        </w:tc>
        <w:tc>
          <w:tcPr>
            <w:tcW w:w="3757" w:type="pct"/>
          </w:tcPr>
          <w:p w14:paraId="287E6CBE" w14:textId="77777777" w:rsidR="008F133D" w:rsidRPr="00BD2890" w:rsidRDefault="008F133D" w:rsidP="008F133D">
            <w:pPr>
              <w:rPr>
                <w:rFonts w:ascii="Calibri" w:hAnsi="Calibri" w:cs="Calibri"/>
                <w:lang w:val="en-GB"/>
              </w:rPr>
            </w:pPr>
            <w:r w:rsidRPr="00BD2890">
              <w:rPr>
                <w:rFonts w:ascii="Calibri" w:hAnsi="Calibri" w:cs="Calibri"/>
                <w:lang w:val="en-GB"/>
              </w:rPr>
              <w:t>Use a question and answer format to gauge level of understanding:</w:t>
            </w:r>
          </w:p>
          <w:p w14:paraId="151E7E3B" w14:textId="77777777" w:rsidR="008F133D" w:rsidRPr="00BD2890" w:rsidRDefault="008F133D" w:rsidP="008F133D">
            <w:pPr>
              <w:numPr>
                <w:ilvl w:val="0"/>
                <w:numId w:val="9"/>
              </w:numPr>
              <w:ind w:left="426"/>
              <w:rPr>
                <w:rFonts w:ascii="Calibri" w:hAnsi="Calibri" w:cs="Calibri"/>
                <w:i/>
                <w:lang w:val="en-GB"/>
              </w:rPr>
            </w:pPr>
            <w:r w:rsidRPr="00BD2890">
              <w:rPr>
                <w:rFonts w:ascii="Calibri" w:hAnsi="Calibri" w:cs="Calibri"/>
                <w:i/>
                <w:lang w:val="en-GB"/>
              </w:rPr>
              <w:t>What is HIV?</w:t>
            </w:r>
          </w:p>
          <w:p w14:paraId="4DDD62AB" w14:textId="77777777" w:rsidR="008F133D" w:rsidRPr="00BD2890" w:rsidRDefault="008F133D" w:rsidP="008F133D">
            <w:pPr>
              <w:numPr>
                <w:ilvl w:val="0"/>
                <w:numId w:val="9"/>
              </w:numPr>
              <w:ind w:left="426"/>
              <w:rPr>
                <w:rFonts w:ascii="Calibri" w:hAnsi="Calibri" w:cs="Calibri"/>
                <w:lang w:val="en-GB"/>
              </w:rPr>
            </w:pPr>
            <w:r w:rsidRPr="00BD2890">
              <w:rPr>
                <w:rFonts w:ascii="Calibri" w:hAnsi="Calibri" w:cs="Calibri"/>
                <w:i/>
                <w:lang w:val="en-GB"/>
              </w:rPr>
              <w:t>How is HIV passed from mother to baby?</w:t>
            </w:r>
            <w:r w:rsidRPr="00BD2890">
              <w:rPr>
                <w:rFonts w:ascii="Calibri" w:hAnsi="Calibri" w:cs="Calibri"/>
                <w:lang w:val="en-GB"/>
              </w:rPr>
              <w:t xml:space="preserve"> </w:t>
            </w:r>
          </w:p>
          <w:p w14:paraId="411F0DAB" w14:textId="77777777" w:rsidR="008F133D" w:rsidRPr="00BD2890" w:rsidRDefault="008F133D" w:rsidP="008F133D">
            <w:pPr>
              <w:numPr>
                <w:ilvl w:val="0"/>
                <w:numId w:val="9"/>
              </w:numPr>
              <w:ind w:left="426"/>
              <w:rPr>
                <w:rFonts w:ascii="Calibri" w:hAnsi="Calibri" w:cs="Calibri"/>
                <w:i/>
                <w:lang w:val="en-GB"/>
              </w:rPr>
            </w:pPr>
            <w:r w:rsidRPr="00BD2890">
              <w:rPr>
                <w:rFonts w:ascii="Calibri" w:hAnsi="Calibri" w:cs="Calibri"/>
                <w:i/>
                <w:lang w:val="en-GB"/>
              </w:rPr>
              <w:t>How can mother-to-child HIV transmission be prevented?</w:t>
            </w:r>
            <w:r w:rsidRPr="00BD2890">
              <w:rPr>
                <w:rFonts w:ascii="Calibri" w:hAnsi="Calibri" w:cs="Calibri"/>
                <w:lang w:val="en-GB"/>
              </w:rPr>
              <w:t xml:space="preserve"> Emphasize the importance of the breastfeeding mother taking and adhering to her ART regimen.  </w:t>
            </w:r>
          </w:p>
        </w:tc>
      </w:tr>
      <w:tr w:rsidR="008F133D" w:rsidRPr="00BD2890" w14:paraId="28B4E98A" w14:textId="77777777" w:rsidTr="0029707D">
        <w:tc>
          <w:tcPr>
            <w:tcW w:w="1243" w:type="pct"/>
          </w:tcPr>
          <w:p w14:paraId="6C671834" w14:textId="77777777" w:rsidR="008F133D" w:rsidRPr="00BD2890" w:rsidRDefault="008F133D" w:rsidP="008F133D">
            <w:pPr>
              <w:numPr>
                <w:ilvl w:val="0"/>
                <w:numId w:val="26"/>
              </w:numPr>
              <w:ind w:left="342"/>
              <w:contextualSpacing/>
              <w:rPr>
                <w:rFonts w:ascii="Calibri" w:hAnsi="Calibri" w:cs="Calibri"/>
                <w:lang w:val="en-GB"/>
              </w:rPr>
            </w:pPr>
            <w:r w:rsidRPr="00BD2890">
              <w:rPr>
                <w:rFonts w:ascii="Calibri" w:hAnsi="Calibri" w:cs="Calibri"/>
                <w:lang w:val="en-GB"/>
              </w:rPr>
              <w:t xml:space="preserve">HIV testing is </w:t>
            </w:r>
            <w:r w:rsidRPr="00BD2890">
              <w:rPr>
                <w:rFonts w:ascii="Calibri" w:hAnsi="Calibri" w:cs="Calibri"/>
                <w:b/>
                <w:lang w:val="en-GB"/>
              </w:rPr>
              <w:t>routine</w:t>
            </w:r>
            <w:r w:rsidRPr="00BD2890">
              <w:rPr>
                <w:rFonts w:ascii="Calibri" w:hAnsi="Calibri" w:cs="Calibri"/>
                <w:lang w:val="en-GB"/>
              </w:rPr>
              <w:t xml:space="preserve"> for all HIV-exposed infants/benefit of testing</w:t>
            </w:r>
          </w:p>
        </w:tc>
        <w:tc>
          <w:tcPr>
            <w:tcW w:w="3757" w:type="pct"/>
          </w:tcPr>
          <w:p w14:paraId="4A187E5F" w14:textId="77777777" w:rsidR="008F133D" w:rsidRPr="00BD2890" w:rsidRDefault="008F133D" w:rsidP="008F133D">
            <w:pPr>
              <w:numPr>
                <w:ilvl w:val="0"/>
                <w:numId w:val="9"/>
              </w:numPr>
              <w:ind w:left="264" w:hanging="270"/>
              <w:rPr>
                <w:rFonts w:ascii="Calibri" w:hAnsi="Calibri" w:cs="Calibri"/>
                <w:i/>
                <w:lang w:val="en-GB"/>
              </w:rPr>
            </w:pPr>
            <w:r w:rsidRPr="00BD2890">
              <w:rPr>
                <w:rFonts w:ascii="Calibri" w:hAnsi="Calibri" w:cs="Calibri"/>
                <w:i/>
                <w:lang w:val="en-GB"/>
              </w:rPr>
              <w:t>Even if you and the baby received medicine for PMTCT, there is still a small chance that he/she is HIV-infected. Because of this small chance, we routinely test babies for HIV at this age.  If your baby is HIV-infected, the sooner we know the sooner we can start him/her on ART; if we can start ART before s/he gets sick s/he’ll stay healthier longer. We will do a test today, and your baby should be re-tested at regular intervals [follow national guidelines] until a final test after the end of breastfeeding.</w:t>
            </w:r>
          </w:p>
        </w:tc>
      </w:tr>
      <w:tr w:rsidR="008F133D" w:rsidRPr="00BD2890" w14:paraId="698BC838" w14:textId="77777777" w:rsidTr="0029707D">
        <w:tc>
          <w:tcPr>
            <w:tcW w:w="1243" w:type="pct"/>
          </w:tcPr>
          <w:p w14:paraId="3F70239B" w14:textId="77777777" w:rsidR="008F133D" w:rsidRPr="00BD2890" w:rsidRDefault="008F133D" w:rsidP="008F133D">
            <w:pPr>
              <w:numPr>
                <w:ilvl w:val="0"/>
                <w:numId w:val="26"/>
              </w:numPr>
              <w:ind w:left="342"/>
              <w:contextualSpacing/>
              <w:rPr>
                <w:rFonts w:ascii="Calibri" w:hAnsi="Calibri" w:cs="Calibri"/>
                <w:lang w:val="en-GB"/>
              </w:rPr>
            </w:pPr>
            <w:r w:rsidRPr="00BD2890">
              <w:rPr>
                <w:rFonts w:ascii="Calibri" w:hAnsi="Calibri" w:cs="Calibri"/>
                <w:lang w:val="en-GB"/>
              </w:rPr>
              <w:t xml:space="preserve">How the test will be </w:t>
            </w:r>
            <w:r w:rsidRPr="00BD2890">
              <w:rPr>
                <w:rFonts w:ascii="Calibri" w:hAnsi="Calibri" w:cs="Calibri"/>
                <w:b/>
                <w:lang w:val="en-GB"/>
              </w:rPr>
              <w:t>conducted</w:t>
            </w:r>
          </w:p>
        </w:tc>
        <w:tc>
          <w:tcPr>
            <w:tcW w:w="3757" w:type="pct"/>
          </w:tcPr>
          <w:p w14:paraId="4C12CE4B" w14:textId="77777777" w:rsidR="008F133D" w:rsidRPr="00BD2890" w:rsidRDefault="008F133D" w:rsidP="008F133D">
            <w:pPr>
              <w:numPr>
                <w:ilvl w:val="0"/>
                <w:numId w:val="9"/>
              </w:numPr>
              <w:ind w:left="264" w:hanging="270"/>
              <w:rPr>
                <w:rFonts w:ascii="Calibri" w:hAnsi="Calibri" w:cs="Calibri"/>
                <w:i/>
                <w:lang w:val="en-GB"/>
              </w:rPr>
            </w:pPr>
            <w:r w:rsidRPr="00BD2890">
              <w:rPr>
                <w:rFonts w:ascii="Calibri" w:hAnsi="Calibri" w:cs="Calibri"/>
                <w:i/>
                <w:lang w:val="en-GB"/>
              </w:rPr>
              <w:t xml:space="preserve">We will take a few drops of blood by pricking the [heel, toe or finger based on age]. The blood will be collected on a card that will be sent for testing.  </w:t>
            </w:r>
            <w:r w:rsidRPr="00BD2890">
              <w:rPr>
                <w:rFonts w:ascii="Calibri" w:hAnsi="Calibri" w:cs="Calibri"/>
                <w:lang w:val="en-GB"/>
              </w:rPr>
              <w:t>[Script should be adapted to process and test kit to be used.]</w:t>
            </w:r>
          </w:p>
          <w:p w14:paraId="0880FD0C" w14:textId="77777777" w:rsidR="008F133D" w:rsidRPr="00BD2890" w:rsidRDefault="008F133D" w:rsidP="008F133D">
            <w:pPr>
              <w:numPr>
                <w:ilvl w:val="0"/>
                <w:numId w:val="9"/>
              </w:numPr>
              <w:ind w:left="264" w:hanging="270"/>
              <w:rPr>
                <w:rFonts w:ascii="Calibri" w:hAnsi="Calibri" w:cs="Calibri"/>
                <w:i/>
                <w:lang w:val="en-GB"/>
              </w:rPr>
            </w:pPr>
            <w:r w:rsidRPr="00BD2890">
              <w:rPr>
                <w:rFonts w:ascii="Calibri" w:hAnsi="Calibri" w:cs="Calibri"/>
                <w:i/>
                <w:lang w:val="en-GB"/>
              </w:rPr>
              <w:t>Although we strongly recommend testing, you have the right to decline.</w:t>
            </w:r>
          </w:p>
          <w:p w14:paraId="57787B1E" w14:textId="77777777" w:rsidR="008F133D" w:rsidRPr="00BD2890" w:rsidRDefault="008F133D" w:rsidP="008F133D">
            <w:pPr>
              <w:numPr>
                <w:ilvl w:val="0"/>
                <w:numId w:val="9"/>
              </w:numPr>
              <w:ind w:left="264" w:hanging="270"/>
              <w:rPr>
                <w:rFonts w:ascii="Calibri" w:hAnsi="Calibri" w:cs="Calibri"/>
                <w:i/>
                <w:lang w:val="en-GB"/>
              </w:rPr>
            </w:pPr>
            <w:r w:rsidRPr="00BD2890">
              <w:rPr>
                <w:rFonts w:ascii="Calibri" w:hAnsi="Calibri" w:cs="Calibri"/>
                <w:lang w:val="en-GB"/>
              </w:rPr>
              <w:t>If the test result is not available same day:</w:t>
            </w:r>
            <w:r w:rsidRPr="00BD2890">
              <w:rPr>
                <w:rFonts w:ascii="Calibri" w:hAnsi="Calibri" w:cs="Calibri"/>
                <w:i/>
                <w:lang w:val="en-GB"/>
              </w:rPr>
              <w:t xml:space="preserve"> </w:t>
            </w:r>
          </w:p>
          <w:p w14:paraId="44180BDC" w14:textId="77777777" w:rsidR="008F133D" w:rsidRPr="00BD2890" w:rsidRDefault="008F133D" w:rsidP="008F133D">
            <w:pPr>
              <w:ind w:left="264"/>
              <w:rPr>
                <w:rFonts w:ascii="Calibri" w:hAnsi="Calibri" w:cs="Calibri"/>
                <w:i/>
                <w:lang w:val="en-GB"/>
              </w:rPr>
            </w:pPr>
            <w:r w:rsidRPr="00BD2890">
              <w:rPr>
                <w:rFonts w:ascii="Calibri" w:hAnsi="Calibri" w:cs="Calibri"/>
                <w:i/>
                <w:lang w:val="en-GB"/>
              </w:rPr>
              <w:t>We will schedule you for an appointment to return for your result.</w:t>
            </w:r>
          </w:p>
        </w:tc>
      </w:tr>
      <w:tr w:rsidR="008F133D" w:rsidRPr="00BD2890" w14:paraId="5DBDF04B" w14:textId="77777777" w:rsidTr="0029707D">
        <w:tc>
          <w:tcPr>
            <w:tcW w:w="1243" w:type="pct"/>
          </w:tcPr>
          <w:p w14:paraId="328CE942" w14:textId="77777777" w:rsidR="008F133D" w:rsidRPr="00BD2890" w:rsidRDefault="008F133D" w:rsidP="008F133D">
            <w:pPr>
              <w:numPr>
                <w:ilvl w:val="0"/>
                <w:numId w:val="26"/>
              </w:numPr>
              <w:ind w:left="342"/>
              <w:contextualSpacing/>
              <w:rPr>
                <w:rFonts w:ascii="Calibri" w:hAnsi="Calibri" w:cs="Calibri"/>
                <w:b/>
                <w:lang w:val="en-GB"/>
              </w:rPr>
            </w:pPr>
            <w:r w:rsidRPr="00BD2890">
              <w:rPr>
                <w:rFonts w:ascii="Calibri" w:hAnsi="Calibri" w:cs="Calibri"/>
                <w:b/>
                <w:lang w:val="en-GB"/>
              </w:rPr>
              <w:t>Confidentiality</w:t>
            </w:r>
          </w:p>
        </w:tc>
        <w:tc>
          <w:tcPr>
            <w:tcW w:w="3757" w:type="pct"/>
          </w:tcPr>
          <w:p w14:paraId="62DD4571" w14:textId="77777777" w:rsidR="008F133D" w:rsidRPr="00BD2890" w:rsidRDefault="008F133D" w:rsidP="008F133D">
            <w:pPr>
              <w:numPr>
                <w:ilvl w:val="0"/>
                <w:numId w:val="9"/>
              </w:numPr>
              <w:ind w:left="264" w:hanging="270"/>
              <w:rPr>
                <w:rFonts w:ascii="Calibri" w:hAnsi="Calibri" w:cs="Calibri"/>
                <w:i/>
                <w:lang w:val="en-GB"/>
              </w:rPr>
            </w:pPr>
            <w:r w:rsidRPr="00BD2890">
              <w:rPr>
                <w:rFonts w:ascii="Calibri" w:hAnsi="Calibri" w:cs="Calibri"/>
                <w:i/>
                <w:lang w:val="en-GB"/>
              </w:rPr>
              <w:t>The test result and anything we discuss today is confidential/private and will not be shared with anyone else unless you give permission.</w:t>
            </w:r>
          </w:p>
        </w:tc>
      </w:tr>
      <w:tr w:rsidR="008F133D" w:rsidRPr="00BD2890" w14:paraId="275D6796" w14:textId="77777777" w:rsidTr="0029707D">
        <w:tc>
          <w:tcPr>
            <w:tcW w:w="1243" w:type="pct"/>
          </w:tcPr>
          <w:p w14:paraId="5AB84AD5" w14:textId="77777777" w:rsidR="008F133D" w:rsidRPr="00BD2890" w:rsidRDefault="008F133D" w:rsidP="008F133D">
            <w:pPr>
              <w:numPr>
                <w:ilvl w:val="0"/>
                <w:numId w:val="26"/>
              </w:numPr>
              <w:ind w:left="342"/>
              <w:contextualSpacing/>
              <w:rPr>
                <w:rFonts w:ascii="Calibri" w:hAnsi="Calibri" w:cs="Calibri"/>
                <w:lang w:val="en-GB"/>
              </w:rPr>
            </w:pPr>
            <w:r w:rsidRPr="00BD2890">
              <w:rPr>
                <w:rFonts w:ascii="Calibri" w:hAnsi="Calibri" w:cs="Calibri"/>
                <w:lang w:val="en-GB"/>
              </w:rPr>
              <w:t>Explanation of result.</w:t>
            </w:r>
          </w:p>
          <w:p w14:paraId="6B1BA232" w14:textId="77777777" w:rsidR="008F133D" w:rsidRPr="00BD2890" w:rsidRDefault="008F133D" w:rsidP="008F133D">
            <w:pPr>
              <w:ind w:left="342"/>
              <w:contextualSpacing/>
              <w:rPr>
                <w:rFonts w:ascii="Calibri" w:hAnsi="Calibri" w:cs="Calibri"/>
                <w:lang w:val="en-GB"/>
              </w:rPr>
            </w:pPr>
          </w:p>
          <w:p w14:paraId="1E2A49AF"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5a. What a </w:t>
            </w:r>
            <w:r w:rsidRPr="00BD2890">
              <w:rPr>
                <w:rFonts w:ascii="Calibri" w:hAnsi="Calibri" w:cs="Calibri"/>
                <w:b/>
                <w:lang w:val="en-GB"/>
              </w:rPr>
              <w:t>positive</w:t>
            </w:r>
            <w:r w:rsidRPr="00BD2890">
              <w:rPr>
                <w:rFonts w:ascii="Calibri" w:hAnsi="Calibri" w:cs="Calibri"/>
                <w:lang w:val="en-GB"/>
              </w:rPr>
              <w:t xml:space="preserve"> </w:t>
            </w:r>
            <w:r w:rsidRPr="00BD2890">
              <w:rPr>
                <w:rFonts w:ascii="Calibri" w:hAnsi="Calibri" w:cs="Calibri"/>
                <w:b/>
                <w:lang w:val="en-GB"/>
              </w:rPr>
              <w:t>result</w:t>
            </w:r>
            <w:r w:rsidRPr="00BD2890">
              <w:rPr>
                <w:rFonts w:ascii="Calibri" w:hAnsi="Calibri" w:cs="Calibri"/>
                <w:lang w:val="en-GB"/>
              </w:rPr>
              <w:t xml:space="preserve"> means</w:t>
            </w:r>
          </w:p>
        </w:tc>
        <w:tc>
          <w:tcPr>
            <w:tcW w:w="3757" w:type="pct"/>
          </w:tcPr>
          <w:p w14:paraId="5759793E" w14:textId="77777777" w:rsidR="008F133D" w:rsidRPr="00BD2890" w:rsidRDefault="008F133D" w:rsidP="008F133D">
            <w:pPr>
              <w:numPr>
                <w:ilvl w:val="0"/>
                <w:numId w:val="9"/>
              </w:numPr>
              <w:ind w:left="264" w:hanging="270"/>
              <w:rPr>
                <w:rFonts w:ascii="Calibri" w:hAnsi="Calibri" w:cs="Calibri"/>
                <w:i/>
                <w:lang w:val="en-GB"/>
              </w:rPr>
            </w:pPr>
            <w:r w:rsidRPr="00BD2890">
              <w:rPr>
                <w:rFonts w:ascii="Calibri" w:hAnsi="Calibri" w:cs="Calibri"/>
                <w:i/>
                <w:lang w:val="en-GB"/>
              </w:rPr>
              <w:t xml:space="preserve">If the baby’s test result indicates that he/she is HIV-positive, he will be started on ART right away. ART will help him to stay healthy. </w:t>
            </w:r>
          </w:p>
          <w:p w14:paraId="1E8D21FB" w14:textId="77777777" w:rsidR="008F133D" w:rsidRPr="00BD2890" w:rsidRDefault="008F133D" w:rsidP="008F133D">
            <w:pPr>
              <w:ind w:left="264"/>
              <w:rPr>
                <w:rFonts w:ascii="Calibri" w:hAnsi="Calibri" w:cs="Calibri"/>
                <w:i/>
                <w:lang w:val="en-GB"/>
              </w:rPr>
            </w:pPr>
          </w:p>
        </w:tc>
      </w:tr>
      <w:tr w:rsidR="008F133D" w:rsidRPr="00BD2890" w14:paraId="24C2CA58" w14:textId="77777777" w:rsidTr="0029707D">
        <w:tc>
          <w:tcPr>
            <w:tcW w:w="1243" w:type="pct"/>
          </w:tcPr>
          <w:p w14:paraId="455BB152"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5b. What a </w:t>
            </w:r>
            <w:r w:rsidRPr="00BD2890">
              <w:rPr>
                <w:rFonts w:ascii="Calibri" w:hAnsi="Calibri" w:cs="Calibri"/>
                <w:b/>
                <w:lang w:val="en-GB"/>
              </w:rPr>
              <w:t>negative result</w:t>
            </w:r>
            <w:r w:rsidRPr="00BD2890">
              <w:rPr>
                <w:rFonts w:ascii="Calibri" w:hAnsi="Calibri" w:cs="Calibri"/>
                <w:lang w:val="en-GB"/>
              </w:rPr>
              <w:t xml:space="preserve"> means</w:t>
            </w:r>
          </w:p>
        </w:tc>
        <w:tc>
          <w:tcPr>
            <w:tcW w:w="3757" w:type="pct"/>
          </w:tcPr>
          <w:p w14:paraId="69AE69BC" w14:textId="77777777" w:rsidR="008F133D" w:rsidRPr="00BD2890" w:rsidRDefault="008F133D" w:rsidP="008F133D">
            <w:pPr>
              <w:numPr>
                <w:ilvl w:val="0"/>
                <w:numId w:val="9"/>
              </w:numPr>
              <w:ind w:left="264" w:hanging="270"/>
              <w:rPr>
                <w:rFonts w:ascii="Calibri" w:hAnsi="Calibri" w:cs="Calibri"/>
                <w:i/>
                <w:lang w:val="en-GB"/>
              </w:rPr>
            </w:pPr>
            <w:r w:rsidRPr="00BD2890">
              <w:rPr>
                <w:rFonts w:ascii="Calibri" w:hAnsi="Calibri" w:cs="Calibri"/>
                <w:i/>
                <w:lang w:val="en-GB"/>
              </w:rPr>
              <w:t xml:space="preserve">If the baby tests HIV-negative, then this is the first test in a series of tests to confirm that your baby does not have HIV. </w:t>
            </w:r>
          </w:p>
          <w:p w14:paraId="631B2E0E" w14:textId="77777777" w:rsidR="008F133D" w:rsidRPr="00BD2890" w:rsidRDefault="008F133D" w:rsidP="008F133D">
            <w:pPr>
              <w:ind w:left="264"/>
              <w:rPr>
                <w:rFonts w:ascii="Calibri" w:hAnsi="Calibri" w:cs="Calibri"/>
                <w:i/>
                <w:lang w:val="en-GB"/>
              </w:rPr>
            </w:pPr>
            <w:r w:rsidRPr="00BD2890">
              <w:rPr>
                <w:rFonts w:ascii="Calibri" w:hAnsi="Calibri" w:cs="Calibri"/>
                <w:b/>
                <w:lang w:val="en-GB"/>
              </w:rPr>
              <w:lastRenderedPageBreak/>
              <w:t xml:space="preserve">Adapt based on infant age: </w:t>
            </w:r>
            <w:r w:rsidRPr="00BD2890">
              <w:rPr>
                <w:rFonts w:ascii="Calibri" w:hAnsi="Calibri" w:cs="Calibri"/>
                <w:i/>
                <w:lang w:val="en-GB"/>
              </w:rPr>
              <w:t>Your baby will also be tested at 9 months of age and 3 months after breastfeeding ends (or at 18 months if you stop breastfeeding early).</w:t>
            </w:r>
          </w:p>
        </w:tc>
      </w:tr>
      <w:tr w:rsidR="008F133D" w:rsidRPr="00BD2890" w14:paraId="79DEF4AF" w14:textId="77777777" w:rsidTr="0029707D">
        <w:tc>
          <w:tcPr>
            <w:tcW w:w="1243" w:type="pct"/>
          </w:tcPr>
          <w:p w14:paraId="5FD96417" w14:textId="77777777" w:rsidR="008F133D" w:rsidRPr="00BD2890" w:rsidRDefault="008F133D" w:rsidP="008F133D">
            <w:pPr>
              <w:numPr>
                <w:ilvl w:val="0"/>
                <w:numId w:val="26"/>
              </w:numPr>
              <w:ind w:left="342"/>
              <w:contextualSpacing/>
              <w:rPr>
                <w:rFonts w:ascii="Calibri" w:hAnsi="Calibri" w:cs="Calibri"/>
                <w:b/>
                <w:lang w:val="en-GB"/>
              </w:rPr>
            </w:pPr>
            <w:r w:rsidRPr="00BD2890">
              <w:rPr>
                <w:rFonts w:ascii="Calibri" w:hAnsi="Calibri" w:cs="Calibri"/>
                <w:b/>
                <w:lang w:val="en-GB"/>
              </w:rPr>
              <w:lastRenderedPageBreak/>
              <w:t xml:space="preserve">Return </w:t>
            </w:r>
          </w:p>
        </w:tc>
        <w:tc>
          <w:tcPr>
            <w:tcW w:w="3757" w:type="pct"/>
          </w:tcPr>
          <w:p w14:paraId="31E1A331" w14:textId="77777777" w:rsidR="008F133D" w:rsidRPr="00BD2890" w:rsidRDefault="008F133D" w:rsidP="008F133D">
            <w:pPr>
              <w:numPr>
                <w:ilvl w:val="0"/>
                <w:numId w:val="9"/>
              </w:numPr>
              <w:ind w:left="264" w:hanging="270"/>
              <w:rPr>
                <w:rFonts w:ascii="Calibri" w:hAnsi="Calibri" w:cs="Calibri"/>
                <w:i/>
                <w:lang w:val="en-GB"/>
              </w:rPr>
            </w:pPr>
            <w:r w:rsidRPr="00BD2890">
              <w:rPr>
                <w:rFonts w:ascii="Calibri" w:hAnsi="Calibri" w:cs="Calibri"/>
                <w:i/>
                <w:lang w:val="en-GB"/>
              </w:rPr>
              <w:t>Point of care (POC) testing: Your result will be ready in an hour.</w:t>
            </w:r>
          </w:p>
          <w:p w14:paraId="383E6AAA" w14:textId="77777777" w:rsidR="008F133D" w:rsidRPr="00BD2890" w:rsidRDefault="008F133D" w:rsidP="008F133D">
            <w:pPr>
              <w:numPr>
                <w:ilvl w:val="0"/>
                <w:numId w:val="9"/>
              </w:numPr>
              <w:ind w:left="264" w:hanging="270"/>
              <w:rPr>
                <w:rFonts w:ascii="Calibri" w:hAnsi="Calibri" w:cs="Calibri"/>
                <w:i/>
                <w:lang w:val="en-GB"/>
              </w:rPr>
            </w:pPr>
            <w:r w:rsidRPr="00BD2890">
              <w:rPr>
                <w:rFonts w:ascii="Calibri" w:hAnsi="Calibri" w:cs="Calibri"/>
                <w:i/>
                <w:lang w:val="en-GB"/>
              </w:rPr>
              <w:t xml:space="preserve">You will need to return to the clinic in ___ weeks for the baby’s result. If the result comes back early, we may also contact you so that you can get the test result as soon as it is available.  If you agree that we can contact you, we’d like to make sure that we have your correct phone number and address. </w:t>
            </w:r>
            <w:r w:rsidRPr="00BD2890">
              <w:rPr>
                <w:rFonts w:ascii="Calibri" w:hAnsi="Calibri" w:cs="Calibri"/>
                <w:lang w:val="en-GB"/>
              </w:rPr>
              <w:t>[Confirm contact information]</w:t>
            </w:r>
          </w:p>
          <w:p w14:paraId="4D8EC9C2" w14:textId="77777777" w:rsidR="008F133D" w:rsidRPr="00BD2890" w:rsidRDefault="008F133D" w:rsidP="008F133D">
            <w:pPr>
              <w:ind w:left="264"/>
              <w:rPr>
                <w:rFonts w:ascii="Calibri" w:hAnsi="Calibri" w:cs="Calibri"/>
                <w:i/>
                <w:lang w:val="en-GB"/>
              </w:rPr>
            </w:pPr>
            <w:r w:rsidRPr="00BD2890">
              <w:rPr>
                <w:rFonts w:ascii="Calibri" w:hAnsi="Calibri" w:cs="Calibri"/>
                <w:i/>
                <w:lang w:val="en-GB"/>
              </w:rPr>
              <w:t xml:space="preserve"> </w:t>
            </w:r>
          </w:p>
        </w:tc>
      </w:tr>
      <w:tr w:rsidR="008F133D" w:rsidRPr="00BD2890" w14:paraId="2A3F3341" w14:textId="77777777" w:rsidTr="0029707D">
        <w:tc>
          <w:tcPr>
            <w:tcW w:w="1243" w:type="pct"/>
          </w:tcPr>
          <w:p w14:paraId="795DDC46" w14:textId="77777777" w:rsidR="008F133D" w:rsidRPr="00BD2890" w:rsidRDefault="008F133D" w:rsidP="008F133D">
            <w:pPr>
              <w:numPr>
                <w:ilvl w:val="0"/>
                <w:numId w:val="26"/>
              </w:numPr>
              <w:ind w:left="342"/>
              <w:contextualSpacing/>
              <w:rPr>
                <w:rFonts w:ascii="Calibri" w:hAnsi="Calibri" w:cs="Calibri"/>
                <w:lang w:val="en-GB"/>
              </w:rPr>
            </w:pPr>
            <w:r w:rsidRPr="00BD2890">
              <w:rPr>
                <w:rFonts w:ascii="Calibri" w:hAnsi="Calibri" w:cs="Calibri"/>
                <w:lang w:val="en-GB"/>
              </w:rPr>
              <w:t xml:space="preserve">Client </w:t>
            </w:r>
            <w:r w:rsidRPr="00BD2890">
              <w:rPr>
                <w:rFonts w:ascii="Calibri" w:hAnsi="Calibri" w:cs="Calibri"/>
                <w:b/>
                <w:lang w:val="en-GB"/>
              </w:rPr>
              <w:t>questions</w:t>
            </w:r>
          </w:p>
        </w:tc>
        <w:tc>
          <w:tcPr>
            <w:tcW w:w="3757" w:type="pct"/>
          </w:tcPr>
          <w:p w14:paraId="20D86FA1" w14:textId="77777777" w:rsidR="008F133D" w:rsidRPr="00BD2890" w:rsidRDefault="008F133D" w:rsidP="008F133D">
            <w:pPr>
              <w:numPr>
                <w:ilvl w:val="0"/>
                <w:numId w:val="9"/>
              </w:numPr>
              <w:ind w:left="264" w:hanging="270"/>
              <w:rPr>
                <w:rFonts w:ascii="Calibri" w:hAnsi="Calibri" w:cs="Calibri"/>
                <w:i/>
                <w:lang w:val="en-GB"/>
              </w:rPr>
            </w:pPr>
            <w:r w:rsidRPr="00BD2890">
              <w:rPr>
                <w:rFonts w:ascii="Calibri" w:hAnsi="Calibri" w:cs="Calibri"/>
                <w:i/>
                <w:lang w:val="en-GB"/>
              </w:rPr>
              <w:t>What questions do you have about HIV testing?</w:t>
            </w:r>
          </w:p>
        </w:tc>
      </w:tr>
    </w:tbl>
    <w:p w14:paraId="559E0E31" w14:textId="77777777" w:rsidR="008F133D" w:rsidRPr="00BD2890" w:rsidRDefault="008F133D" w:rsidP="008F133D">
      <w:pPr>
        <w:rPr>
          <w:rFonts w:ascii="Calibri" w:hAnsi="Calibri" w:cs="Calibri"/>
          <w:lang w:val="en-GB"/>
        </w:rPr>
      </w:pPr>
    </w:p>
    <w:p w14:paraId="2B9355E1" w14:textId="77777777" w:rsidR="008F133D" w:rsidRPr="00BD2890" w:rsidRDefault="008F133D" w:rsidP="008F133D">
      <w:pPr>
        <w:rPr>
          <w:rFonts w:ascii="Calibri" w:hAnsi="Calibri" w:cs="Calibri"/>
          <w:lang w:val="en-GB"/>
        </w:rPr>
      </w:pPr>
    </w:p>
    <w:p w14:paraId="4E5257AD" w14:textId="77777777" w:rsidR="008F133D" w:rsidRPr="00BD2890" w:rsidRDefault="008F133D" w:rsidP="008F133D">
      <w:pPr>
        <w:spacing w:after="160" w:line="259" w:lineRule="auto"/>
        <w:rPr>
          <w:rFonts w:ascii="Calibri" w:hAnsi="Calibri" w:cs="Calibri"/>
          <w:b/>
          <w:lang w:val="en-GB"/>
        </w:rPr>
      </w:pPr>
      <w:r w:rsidRPr="00BD2890">
        <w:rPr>
          <w:rFonts w:ascii="Calibri" w:hAnsi="Calibri" w:cs="Calibri"/>
          <w:b/>
          <w:lang w:val="en-GB"/>
        </w:rPr>
        <w:br w:type="page"/>
      </w:r>
    </w:p>
    <w:p w14:paraId="47FA77DE" w14:textId="77777777" w:rsidR="008F133D" w:rsidRPr="00BD2890" w:rsidRDefault="008F133D" w:rsidP="00DA31C5">
      <w:pPr>
        <w:pStyle w:val="Heading3"/>
        <w:pBdr>
          <w:bottom w:val="single" w:sz="18" w:space="1" w:color="auto"/>
        </w:pBdr>
        <w:rPr>
          <w:rStyle w:val="Heading1Char"/>
          <w:rFonts w:asciiTheme="minorHAnsi" w:hAnsiTheme="minorHAnsi" w:cstheme="minorHAnsi"/>
          <w:b/>
          <w:sz w:val="40"/>
          <w:szCs w:val="40"/>
        </w:rPr>
      </w:pPr>
      <w:bookmarkStart w:id="39" w:name="_Toc20030434"/>
      <w:r w:rsidRPr="00BD2890">
        <w:rPr>
          <w:rStyle w:val="Heading1Char"/>
          <w:rFonts w:asciiTheme="minorHAnsi" w:hAnsiTheme="minorHAnsi" w:cstheme="minorHAnsi"/>
          <w:b/>
          <w:sz w:val="40"/>
          <w:szCs w:val="40"/>
        </w:rPr>
        <w:lastRenderedPageBreak/>
        <w:t>Session 4.2 Course Content: Dried Blood Spot Collection, Drying, Packing and Shipment</w:t>
      </w:r>
      <w:bookmarkEnd w:id="39"/>
    </w:p>
    <w:p w14:paraId="6ED54854" w14:textId="77777777" w:rsidR="008F133D" w:rsidRPr="00BD2890" w:rsidRDefault="008F133D" w:rsidP="008F133D">
      <w:pPr>
        <w:rPr>
          <w:rFonts w:ascii="Calibri" w:hAnsi="Calibri" w:cs="Calibri"/>
          <w:lang w:val="en-GB"/>
        </w:rPr>
      </w:pPr>
    </w:p>
    <w:p w14:paraId="07449FB4"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DBS, Introduction</w:t>
      </w:r>
    </w:p>
    <w:p w14:paraId="6EAF6021" w14:textId="77777777" w:rsidR="008F133D" w:rsidRPr="00BD2890" w:rsidRDefault="008F133D" w:rsidP="008F133D">
      <w:pPr>
        <w:rPr>
          <w:rFonts w:ascii="Calibri" w:eastAsia="Batang" w:hAnsi="Calibri" w:cs="Calibri"/>
        </w:rPr>
      </w:pPr>
      <w:r w:rsidRPr="00BD2890">
        <w:rPr>
          <w:rFonts w:ascii="Calibri" w:hAnsi="Calibri" w:cs="Calibri"/>
          <w:lang w:val="en-GB"/>
        </w:rPr>
        <w:t xml:space="preserve">HIV infection in children under 18 months of age can be diagnosed with virological testing using nucleic acid testing (NAT) technologies. </w:t>
      </w:r>
      <w:r w:rsidRPr="00BD2890">
        <w:rPr>
          <w:rFonts w:ascii="Calibri" w:eastAsia="Batang" w:hAnsi="Calibri" w:cs="Calibri"/>
        </w:rPr>
        <w:t>NAT can be conducted on either of the following:</w:t>
      </w:r>
    </w:p>
    <w:p w14:paraId="5907C47A" w14:textId="72C470D6" w:rsidR="008F133D" w:rsidRPr="00BD2890" w:rsidRDefault="008F133D" w:rsidP="00023E91">
      <w:pPr>
        <w:numPr>
          <w:ilvl w:val="0"/>
          <w:numId w:val="4"/>
        </w:numPr>
        <w:rPr>
          <w:rFonts w:ascii="Calibri" w:hAnsi="Calibri" w:cs="Calibri"/>
          <w:lang w:val="en-GB"/>
        </w:rPr>
      </w:pPr>
      <w:r w:rsidRPr="00BD2890">
        <w:rPr>
          <w:rFonts w:ascii="Calibri" w:hAnsi="Calibri" w:cs="Calibri"/>
          <w:b/>
          <w:lang w:val="en-GB"/>
        </w:rPr>
        <w:t>High throughput instruments</w:t>
      </w:r>
      <w:r w:rsidRPr="00BD2890">
        <w:rPr>
          <w:rFonts w:ascii="Calibri" w:hAnsi="Calibri" w:cs="Calibri"/>
          <w:lang w:val="en-GB"/>
        </w:rPr>
        <w:t>: NAT is most commonly conducted using high throughput instruments that must be operated by trained laboratorians and are based in regional laboratories. These instruments can use DBS specimens, which facilitate storage and shipping to the laboratory. OR</w:t>
      </w:r>
    </w:p>
    <w:p w14:paraId="1A096B24" w14:textId="1B8F7E73" w:rsidR="008F133D" w:rsidRPr="00BD2890" w:rsidRDefault="008F133D" w:rsidP="00023E91">
      <w:pPr>
        <w:numPr>
          <w:ilvl w:val="0"/>
          <w:numId w:val="4"/>
        </w:numPr>
        <w:rPr>
          <w:rFonts w:ascii="Calibri" w:hAnsi="Calibri" w:cs="Calibri"/>
          <w:lang w:val="en-GB"/>
        </w:rPr>
      </w:pPr>
      <w:r w:rsidRPr="00BD2890">
        <w:rPr>
          <w:rFonts w:ascii="Calibri" w:hAnsi="Calibri" w:cs="Calibri"/>
          <w:b/>
          <w:lang w:val="en-GB"/>
        </w:rPr>
        <w:t>PoC/near PoC instruments</w:t>
      </w:r>
      <w:r w:rsidRPr="00BD2890">
        <w:rPr>
          <w:rFonts w:ascii="Calibri" w:hAnsi="Calibri" w:cs="Calibri"/>
          <w:lang w:val="en-GB"/>
        </w:rPr>
        <w:t xml:space="preserve">. </w:t>
      </w:r>
      <w:r w:rsidRPr="00BD2890">
        <w:rPr>
          <w:rFonts w:ascii="Calibri" w:eastAsia="Batang" w:hAnsi="Calibri" w:cs="Calibri"/>
        </w:rPr>
        <w:t xml:space="preserve">The Alere™ q HIV-1/2 Detect uses drops of freshly collected blood samples, whereas the Cepheid AB Xpert® HIV-1 Qual Assay can use either drops of freshly collected blood or DBS. </w:t>
      </w:r>
    </w:p>
    <w:p w14:paraId="7660105A" w14:textId="77777777" w:rsidR="008F133D" w:rsidRPr="00BD2890" w:rsidRDefault="008F133D" w:rsidP="008F133D">
      <w:pPr>
        <w:ind w:left="360"/>
        <w:rPr>
          <w:rFonts w:ascii="Calibri" w:hAnsi="Calibri" w:cs="Calibri"/>
          <w:lang w:val="en-GB"/>
        </w:rPr>
      </w:pPr>
    </w:p>
    <w:p w14:paraId="152C945D" w14:textId="77777777" w:rsidR="008F133D" w:rsidRPr="00BD2890" w:rsidRDefault="008F133D" w:rsidP="008F133D">
      <w:pPr>
        <w:rPr>
          <w:rFonts w:ascii="Calibri" w:hAnsi="Calibri" w:cs="Calibri"/>
          <w:b/>
          <w:lang w:val="en-GB"/>
        </w:rPr>
      </w:pPr>
      <w:r w:rsidRPr="00BD2890">
        <w:rPr>
          <w:rFonts w:ascii="Calibri" w:hAnsi="Calibri" w:cs="Calibri"/>
          <w:b/>
          <w:lang w:val="en-GB"/>
        </w:rPr>
        <w:t>DBS technology</w:t>
      </w:r>
    </w:p>
    <w:p w14:paraId="6A446CA7" w14:textId="77777777" w:rsidR="008F133D" w:rsidRPr="00BD2890" w:rsidRDefault="008F133D" w:rsidP="008F133D">
      <w:pPr>
        <w:rPr>
          <w:rFonts w:ascii="Calibri" w:hAnsi="Calibri" w:cs="Calibri"/>
          <w:lang w:val="en-GB"/>
        </w:rPr>
      </w:pPr>
      <w:r w:rsidRPr="00BD2890">
        <w:rPr>
          <w:rFonts w:ascii="Calibri" w:hAnsi="Calibri" w:cs="Calibri"/>
          <w:lang w:val="en-GB"/>
        </w:rPr>
        <w:t>DBS technology has been used widely in the United States and Europe since the early 1970s to screen newborns for genetic disorders.  More recently, DBS technology has been used to test samples for HIV using NAT.  DBS is also used for viral load testing.</w:t>
      </w:r>
    </w:p>
    <w:p w14:paraId="5E093DB3" w14:textId="77777777" w:rsidR="008F133D" w:rsidRPr="00BD2890" w:rsidRDefault="008F133D" w:rsidP="008F133D">
      <w:pPr>
        <w:rPr>
          <w:rFonts w:ascii="Calibri" w:hAnsi="Calibri" w:cs="Calibri"/>
          <w:lang w:val="en-GB"/>
        </w:rPr>
      </w:pPr>
    </w:p>
    <w:p w14:paraId="2390DF9C"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In DBS collection, small drops of whole blood are collected on strips of special filter paper, and the paper is then dried. The procedure for taking a DBS specimen involves obtaining blood from a heel, toe, or finger with a lancet and applying it directly onto filter paper. </w:t>
      </w:r>
    </w:p>
    <w:p w14:paraId="07DF2683" w14:textId="77777777" w:rsidR="008F133D" w:rsidRPr="00BD2890" w:rsidRDefault="008F133D" w:rsidP="008F133D">
      <w:pPr>
        <w:rPr>
          <w:rFonts w:ascii="Calibri" w:hAnsi="Calibri" w:cs="Calibri"/>
          <w:lang w:val="en-GB"/>
        </w:rPr>
      </w:pPr>
    </w:p>
    <w:p w14:paraId="16D523F8" w14:textId="77777777" w:rsidR="008F133D" w:rsidRPr="00BD2890" w:rsidRDefault="008F133D" w:rsidP="008F133D">
      <w:pPr>
        <w:rPr>
          <w:rFonts w:ascii="Calibri" w:hAnsi="Calibri" w:cs="Calibri"/>
          <w:lang w:val="en-GB"/>
        </w:rPr>
      </w:pPr>
      <w:r w:rsidRPr="00BD2890">
        <w:rPr>
          <w:rFonts w:ascii="Calibri" w:hAnsi="Calibri" w:cs="Calibri"/>
          <w:lang w:val="en-GB"/>
        </w:rPr>
        <w:t>Advantages of DBS testing include the following:</w:t>
      </w:r>
    </w:p>
    <w:p w14:paraId="09D1934D" w14:textId="77777777" w:rsidR="008F133D" w:rsidRPr="00BD2890" w:rsidRDefault="008F133D" w:rsidP="00023E91">
      <w:pPr>
        <w:numPr>
          <w:ilvl w:val="0"/>
          <w:numId w:val="4"/>
        </w:numPr>
        <w:rPr>
          <w:rFonts w:ascii="Calibri" w:hAnsi="Calibri" w:cs="Calibri"/>
          <w:lang w:val="en-GB"/>
        </w:rPr>
      </w:pPr>
      <w:r w:rsidRPr="00BD2890">
        <w:rPr>
          <w:rFonts w:ascii="Calibri" w:hAnsi="Calibri" w:cs="Calibri"/>
          <w:lang w:val="en-GB"/>
        </w:rPr>
        <w:t>A lower volume of blood is required for testing, so specimen collection is easier and requires less training.</w:t>
      </w:r>
    </w:p>
    <w:p w14:paraId="480C98E9" w14:textId="77777777" w:rsidR="008F133D" w:rsidRPr="00BD2890" w:rsidRDefault="008F133D" w:rsidP="00023E91">
      <w:pPr>
        <w:numPr>
          <w:ilvl w:val="0"/>
          <w:numId w:val="4"/>
        </w:numPr>
        <w:rPr>
          <w:rFonts w:ascii="Calibri" w:hAnsi="Calibri" w:cs="Calibri"/>
          <w:lang w:val="en-GB"/>
        </w:rPr>
      </w:pPr>
      <w:r w:rsidRPr="00BD2890">
        <w:rPr>
          <w:rFonts w:ascii="Calibri" w:hAnsi="Calibri" w:cs="Calibri"/>
          <w:lang w:val="en-GB"/>
        </w:rPr>
        <w:t>DBS specimens have a longer lifespan than whole blood or plasma, are more stable and therefore easier to transport and store.</w:t>
      </w:r>
    </w:p>
    <w:p w14:paraId="2652F55E" w14:textId="77777777" w:rsidR="008F133D" w:rsidRPr="00BD2890" w:rsidRDefault="008F133D" w:rsidP="00023E91">
      <w:pPr>
        <w:numPr>
          <w:ilvl w:val="0"/>
          <w:numId w:val="4"/>
        </w:numPr>
        <w:rPr>
          <w:rFonts w:ascii="Calibri" w:hAnsi="Calibri" w:cs="Calibri"/>
          <w:lang w:val="en-GB"/>
        </w:rPr>
      </w:pPr>
      <w:r w:rsidRPr="00BD2890">
        <w:rPr>
          <w:rFonts w:ascii="Calibri" w:hAnsi="Calibri" w:cs="Calibri"/>
          <w:lang w:val="en-GB"/>
        </w:rPr>
        <w:t xml:space="preserve">DBS specimens can be shipped to distant laboratories, because they can be transported relatively easily (in comparison to fluid samples) without compromising the specimen. </w:t>
      </w:r>
    </w:p>
    <w:p w14:paraId="579BDF01" w14:textId="77777777" w:rsidR="008F133D" w:rsidRPr="00BD2890" w:rsidRDefault="008F133D" w:rsidP="00023E91">
      <w:pPr>
        <w:numPr>
          <w:ilvl w:val="0"/>
          <w:numId w:val="4"/>
        </w:numPr>
        <w:rPr>
          <w:rFonts w:ascii="Calibri" w:hAnsi="Calibri" w:cs="Calibri"/>
          <w:lang w:val="en-GB"/>
        </w:rPr>
      </w:pPr>
      <w:r w:rsidRPr="00BD2890">
        <w:rPr>
          <w:rFonts w:ascii="Calibri" w:hAnsi="Calibri" w:cs="Calibri"/>
          <w:lang w:val="en-GB"/>
        </w:rPr>
        <w:t>Because specimens are dried, they pose little biohazard risk. Therefore, they are safer to handle than whole blood specimens.</w:t>
      </w:r>
      <w:r w:rsidRPr="00BD2890">
        <w:rPr>
          <w:rFonts w:ascii="Calibri" w:hAnsi="Calibri" w:cs="Calibri"/>
          <w:lang w:val="en-GB"/>
        </w:rPr>
        <w:fldChar w:fldCharType="begin"/>
      </w:r>
      <w:r w:rsidRPr="00BD2890">
        <w:rPr>
          <w:rFonts w:ascii="Calibri" w:hAnsi="Calibri" w:cs="Calibri"/>
          <w:lang w:val="en-GB"/>
        </w:rPr>
        <w:instrText xml:space="preserve"> ADDIN EN.CITE &lt;EndNote&gt;&lt;Cite&gt;&lt;Author&gt;WHO&lt;/Author&gt;&lt;Year&gt;2010&lt;/Year&gt;&lt;RecNum&gt;24&lt;/RecNum&gt;&lt;DisplayText&gt;[4]&lt;/DisplayText&gt;&lt;record&gt;&lt;rec-number&gt;24&lt;/rec-number&gt;&lt;foreign-keys&gt;&lt;key app="EN" db-id="s0vvt5xe75xevoexds6v2rpnxd0v2s2sra25" timestamp="1518638094"&gt;24&lt;/key&gt;&lt;/foreign-keys&gt;&lt;ref-type name="Journal Article"&gt;17&lt;/ref-type&gt;&lt;contributors&gt;&lt;authors&gt;&lt;author&gt;WHO&lt;/author&gt;&lt;/authors&gt;&lt;/contributors&gt;&lt;titles&gt;&lt;title&gt;Recommendations on the diagnosis of HIV infection in infants and children: Laboratory methods for diagnosis of HIV infection in infants and children&lt;/title&gt;&lt;/titles&gt;&lt;dates&gt;&lt;year&gt;2010&lt;/year&gt;&lt;/dates&gt;&lt;urls&gt;&lt;related-urls&gt;&lt;url&gt;http://www.ncbi.nlm.nih.gov/books/NBK138552/&lt;/url&gt;&lt;/related-urls&gt;&lt;/urls&gt;&lt;/record&gt;&lt;/Cite&gt;&lt;/EndNote&gt;</w:instrText>
      </w:r>
      <w:r w:rsidRPr="00BD2890">
        <w:rPr>
          <w:rFonts w:ascii="Calibri" w:hAnsi="Calibri" w:cs="Calibri"/>
          <w:lang w:val="en-GB"/>
        </w:rPr>
        <w:fldChar w:fldCharType="separate"/>
      </w:r>
      <w:r w:rsidRPr="00BD2890">
        <w:rPr>
          <w:rFonts w:ascii="Calibri" w:hAnsi="Calibri" w:cs="Calibri"/>
          <w:noProof/>
          <w:lang w:val="en-GB"/>
        </w:rPr>
        <w:t>[4]</w:t>
      </w:r>
      <w:r w:rsidRPr="00BD2890">
        <w:rPr>
          <w:rFonts w:ascii="Calibri" w:hAnsi="Calibri" w:cs="Calibri"/>
          <w:lang w:val="en-GB"/>
        </w:rPr>
        <w:fldChar w:fldCharType="end"/>
      </w:r>
    </w:p>
    <w:p w14:paraId="11C70AA0" w14:textId="77777777" w:rsidR="008F133D" w:rsidRPr="00BD2890" w:rsidRDefault="008F133D" w:rsidP="008F133D">
      <w:pPr>
        <w:rPr>
          <w:rFonts w:ascii="Calibri" w:hAnsi="Calibri" w:cs="Calibri"/>
          <w:lang w:val="en-GB"/>
        </w:rPr>
      </w:pPr>
    </w:p>
    <w:p w14:paraId="1BEF46C3"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The Healthcare Provider’s Responsibilities</w:t>
      </w:r>
    </w:p>
    <w:p w14:paraId="457A67E1"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The healthcare provider’s responsibilities are to ensure the proper collection of valid DBS samples for NAT and complete and accurate labelling and documentation.  The healthcare provider must: </w:t>
      </w:r>
    </w:p>
    <w:p w14:paraId="03EFEFB2" w14:textId="77777777" w:rsidR="008F133D" w:rsidRPr="00BD2890" w:rsidRDefault="008F133D" w:rsidP="002E118F">
      <w:pPr>
        <w:numPr>
          <w:ilvl w:val="0"/>
          <w:numId w:val="4"/>
        </w:numPr>
        <w:rPr>
          <w:rFonts w:ascii="Calibri" w:hAnsi="Calibri" w:cs="Calibri"/>
          <w:lang w:val="en-GB"/>
        </w:rPr>
      </w:pPr>
      <w:r w:rsidRPr="00BD2890">
        <w:rPr>
          <w:rFonts w:ascii="Calibri" w:hAnsi="Calibri" w:cs="Calibri"/>
          <w:lang w:val="en-GB"/>
        </w:rPr>
        <w:t xml:space="preserve">Collect valid samples.  </w:t>
      </w:r>
    </w:p>
    <w:p w14:paraId="26CB21AF" w14:textId="77777777" w:rsidR="008F133D" w:rsidRPr="00BD2890" w:rsidRDefault="008F133D" w:rsidP="002E118F">
      <w:pPr>
        <w:numPr>
          <w:ilvl w:val="0"/>
          <w:numId w:val="4"/>
        </w:numPr>
        <w:rPr>
          <w:rFonts w:ascii="Calibri" w:hAnsi="Calibri" w:cs="Calibri"/>
          <w:lang w:val="en-GB"/>
        </w:rPr>
      </w:pPr>
      <w:r w:rsidRPr="00BD2890">
        <w:rPr>
          <w:rFonts w:ascii="Calibri" w:hAnsi="Calibri" w:cs="Calibri"/>
          <w:lang w:val="en-GB"/>
        </w:rPr>
        <w:t>Label the samples correctly.</w:t>
      </w:r>
    </w:p>
    <w:p w14:paraId="59D7FBE2" w14:textId="77777777" w:rsidR="008F133D" w:rsidRPr="00BD2890" w:rsidRDefault="008F133D" w:rsidP="002E118F">
      <w:pPr>
        <w:numPr>
          <w:ilvl w:val="0"/>
          <w:numId w:val="4"/>
        </w:numPr>
        <w:rPr>
          <w:rFonts w:ascii="Calibri" w:hAnsi="Calibri" w:cs="Calibri"/>
          <w:lang w:val="en-GB"/>
        </w:rPr>
      </w:pPr>
      <w:r w:rsidRPr="00BD2890">
        <w:rPr>
          <w:rFonts w:ascii="Calibri" w:hAnsi="Calibri" w:cs="Calibri"/>
          <w:lang w:val="en-GB"/>
        </w:rPr>
        <w:t>Dry, package and store samples appropriately until they are transported to the laboratory</w:t>
      </w:r>
    </w:p>
    <w:p w14:paraId="4DE6E79D" w14:textId="77777777" w:rsidR="008F133D" w:rsidRPr="00BD2890" w:rsidRDefault="008F133D" w:rsidP="002E118F">
      <w:pPr>
        <w:numPr>
          <w:ilvl w:val="0"/>
          <w:numId w:val="4"/>
        </w:numPr>
        <w:rPr>
          <w:rFonts w:ascii="Calibri" w:hAnsi="Calibri" w:cs="Calibri"/>
          <w:lang w:val="en-GB"/>
        </w:rPr>
      </w:pPr>
      <w:r w:rsidRPr="00BD2890">
        <w:rPr>
          <w:rFonts w:ascii="Calibri" w:hAnsi="Calibri" w:cs="Calibri"/>
          <w:lang w:val="en-GB"/>
        </w:rPr>
        <w:t xml:space="preserve">Correctly complete all related documentation. </w:t>
      </w:r>
    </w:p>
    <w:p w14:paraId="2E505C0F" w14:textId="77777777" w:rsidR="008F133D" w:rsidRPr="00BD2890" w:rsidRDefault="008F133D" w:rsidP="008F133D">
      <w:pPr>
        <w:rPr>
          <w:rFonts w:ascii="Calibri" w:hAnsi="Calibri" w:cs="Calibri"/>
          <w:lang w:val="en-GB"/>
        </w:rPr>
      </w:pPr>
    </w:p>
    <w:p w14:paraId="026DD823" w14:textId="576703FA" w:rsidR="008F133D" w:rsidRPr="00BD2890" w:rsidRDefault="00450599" w:rsidP="008F133D">
      <w:pPr>
        <w:rPr>
          <w:rFonts w:ascii="Calibri" w:hAnsi="Calibri" w:cs="Calibri"/>
          <w:lang w:val="en-GB"/>
        </w:rPr>
      </w:pPr>
      <w:r w:rsidRPr="00BD2890">
        <w:rPr>
          <w:rFonts w:ascii="Calibri" w:hAnsi="Calibri" w:cs="Calibri"/>
          <w:lang w:val="en-GB"/>
        </w:rPr>
        <w:lastRenderedPageBreak/>
        <w:t xml:space="preserve">The following procedure is for </w:t>
      </w:r>
      <w:r w:rsidR="00EB6420" w:rsidRPr="00BD2890">
        <w:rPr>
          <w:rFonts w:ascii="Calibri" w:hAnsi="Calibri" w:cs="Calibri"/>
          <w:lang w:val="en-GB"/>
        </w:rPr>
        <w:t xml:space="preserve">the collection of DBS specimens that are </w:t>
      </w:r>
      <w:r w:rsidRPr="00BD2890">
        <w:rPr>
          <w:rFonts w:ascii="Calibri" w:hAnsi="Calibri" w:cs="Calibri"/>
          <w:lang w:val="en-GB"/>
        </w:rPr>
        <w:t>sent to a laboratory for testing.  Point-of-care testing follows different procedures depending on the platform used; providers using point-of-care testing should receive additional training on these methods.</w:t>
      </w:r>
    </w:p>
    <w:p w14:paraId="26271F78" w14:textId="77777777" w:rsidR="00450599" w:rsidRPr="00BD2890" w:rsidRDefault="00450599" w:rsidP="008F133D">
      <w:pPr>
        <w:rPr>
          <w:rFonts w:ascii="Calibri" w:hAnsi="Calibri" w:cs="Calibri"/>
          <w:lang w:val="en-GB"/>
        </w:rPr>
      </w:pPr>
    </w:p>
    <w:p w14:paraId="4B0962C6"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Getting Started: Documentation</w:t>
      </w:r>
    </w:p>
    <w:p w14:paraId="421F1847"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Although every country will have different paperwork for documentation, most countries will have the following:   </w:t>
      </w:r>
    </w:p>
    <w:p w14:paraId="3DF33E2D" w14:textId="77777777" w:rsidR="008F133D" w:rsidRPr="00BD2890" w:rsidRDefault="008F133D" w:rsidP="008F133D">
      <w:pPr>
        <w:numPr>
          <w:ilvl w:val="0"/>
          <w:numId w:val="31"/>
        </w:numPr>
        <w:rPr>
          <w:rFonts w:ascii="Calibri" w:hAnsi="Calibri" w:cs="Calibri"/>
          <w:lang w:val="en-GB"/>
        </w:rPr>
      </w:pPr>
      <w:r w:rsidRPr="00BD2890">
        <w:rPr>
          <w:rFonts w:ascii="Calibri" w:hAnsi="Calibri" w:cs="Calibri"/>
          <w:b/>
          <w:lang w:val="en-GB"/>
        </w:rPr>
        <w:t>The laboratory requisition form</w:t>
      </w:r>
      <w:r w:rsidRPr="00BD2890">
        <w:rPr>
          <w:rFonts w:ascii="Calibri" w:hAnsi="Calibri" w:cs="Calibri"/>
          <w:lang w:val="en-GB"/>
        </w:rPr>
        <w:t>, which is sent with the samples to the laboratory, includes information that the lab will need to conduct the test on the blood sample.  In general, this form requests information such as:</w:t>
      </w:r>
    </w:p>
    <w:p w14:paraId="37A50AC8" w14:textId="77777777" w:rsidR="008F133D" w:rsidRPr="00BD2890" w:rsidRDefault="008F133D" w:rsidP="008F133D">
      <w:pPr>
        <w:numPr>
          <w:ilvl w:val="1"/>
          <w:numId w:val="9"/>
        </w:numPr>
        <w:rPr>
          <w:rFonts w:ascii="Calibri" w:hAnsi="Calibri" w:cs="Calibri"/>
          <w:lang w:val="en-GB"/>
        </w:rPr>
      </w:pPr>
      <w:r w:rsidRPr="00BD2890">
        <w:rPr>
          <w:rFonts w:ascii="Calibri" w:hAnsi="Calibri" w:cs="Calibri"/>
          <w:lang w:val="en-GB"/>
        </w:rPr>
        <w:t>child’s name</w:t>
      </w:r>
    </w:p>
    <w:p w14:paraId="519B6A9B" w14:textId="77777777" w:rsidR="008F133D" w:rsidRPr="00BD2890" w:rsidRDefault="008F133D" w:rsidP="008F133D">
      <w:pPr>
        <w:numPr>
          <w:ilvl w:val="1"/>
          <w:numId w:val="9"/>
        </w:numPr>
        <w:rPr>
          <w:rFonts w:ascii="Calibri" w:hAnsi="Calibri" w:cs="Calibri"/>
          <w:lang w:val="en-GB"/>
        </w:rPr>
      </w:pPr>
      <w:r w:rsidRPr="00BD2890">
        <w:rPr>
          <w:rFonts w:ascii="Calibri" w:hAnsi="Calibri" w:cs="Calibri"/>
          <w:lang w:val="en-GB"/>
        </w:rPr>
        <w:t>date of birth</w:t>
      </w:r>
    </w:p>
    <w:p w14:paraId="52558EE1" w14:textId="77777777" w:rsidR="008F133D" w:rsidRPr="00BD2890" w:rsidRDefault="008F133D" w:rsidP="008F133D">
      <w:pPr>
        <w:numPr>
          <w:ilvl w:val="1"/>
          <w:numId w:val="9"/>
        </w:numPr>
        <w:rPr>
          <w:rFonts w:ascii="Calibri" w:hAnsi="Calibri" w:cs="Calibri"/>
          <w:lang w:val="en-GB"/>
        </w:rPr>
      </w:pPr>
      <w:r w:rsidRPr="00BD2890">
        <w:rPr>
          <w:rFonts w:ascii="Calibri" w:hAnsi="Calibri" w:cs="Calibri"/>
          <w:lang w:val="en-GB"/>
        </w:rPr>
        <w:t>mother’s name</w:t>
      </w:r>
    </w:p>
    <w:p w14:paraId="37572E06" w14:textId="77777777" w:rsidR="008F133D" w:rsidRPr="00BD2890" w:rsidRDefault="008F133D" w:rsidP="008F133D">
      <w:pPr>
        <w:numPr>
          <w:ilvl w:val="1"/>
          <w:numId w:val="9"/>
        </w:numPr>
        <w:rPr>
          <w:rFonts w:ascii="Calibri" w:hAnsi="Calibri" w:cs="Calibri"/>
          <w:lang w:val="en-GB"/>
        </w:rPr>
      </w:pPr>
      <w:r w:rsidRPr="00BD2890">
        <w:rPr>
          <w:rFonts w:ascii="Calibri" w:hAnsi="Calibri" w:cs="Calibri"/>
          <w:lang w:val="en-GB"/>
        </w:rPr>
        <w:t>child/patient identification number</w:t>
      </w:r>
    </w:p>
    <w:p w14:paraId="268D5F51" w14:textId="77777777" w:rsidR="008F133D" w:rsidRPr="00BD2890" w:rsidRDefault="008F133D" w:rsidP="008F133D">
      <w:pPr>
        <w:numPr>
          <w:ilvl w:val="1"/>
          <w:numId w:val="9"/>
        </w:numPr>
        <w:rPr>
          <w:rFonts w:ascii="Calibri" w:hAnsi="Calibri" w:cs="Calibri"/>
          <w:lang w:val="en-GB"/>
        </w:rPr>
      </w:pPr>
      <w:r w:rsidRPr="00BD2890">
        <w:rPr>
          <w:rFonts w:ascii="Calibri" w:hAnsi="Calibri" w:cs="Calibri"/>
          <w:lang w:val="en-GB"/>
        </w:rPr>
        <w:t>name of project site</w:t>
      </w:r>
    </w:p>
    <w:p w14:paraId="188E76AD" w14:textId="77777777" w:rsidR="008F133D" w:rsidRPr="00BD2890" w:rsidRDefault="008F133D" w:rsidP="008F133D">
      <w:pPr>
        <w:numPr>
          <w:ilvl w:val="1"/>
          <w:numId w:val="9"/>
        </w:numPr>
        <w:rPr>
          <w:rFonts w:ascii="Calibri" w:hAnsi="Calibri" w:cs="Calibri"/>
          <w:lang w:val="en-GB"/>
        </w:rPr>
      </w:pPr>
      <w:r w:rsidRPr="00BD2890">
        <w:rPr>
          <w:rFonts w:ascii="Calibri" w:hAnsi="Calibri" w:cs="Calibri"/>
          <w:lang w:val="en-GB"/>
        </w:rPr>
        <w:t>name of provider requesting the test</w:t>
      </w:r>
    </w:p>
    <w:p w14:paraId="2C6B92EE" w14:textId="77777777" w:rsidR="008F133D" w:rsidRPr="00BD2890" w:rsidRDefault="008F133D" w:rsidP="008F133D">
      <w:pPr>
        <w:numPr>
          <w:ilvl w:val="1"/>
          <w:numId w:val="9"/>
        </w:numPr>
        <w:rPr>
          <w:rFonts w:ascii="Calibri" w:hAnsi="Calibri" w:cs="Calibri"/>
          <w:lang w:val="en-GB"/>
        </w:rPr>
      </w:pPr>
      <w:r w:rsidRPr="00BD2890">
        <w:rPr>
          <w:rFonts w:ascii="Calibri" w:hAnsi="Calibri" w:cs="Calibri"/>
          <w:lang w:val="en-GB"/>
        </w:rPr>
        <w:t>information about where to send the results</w:t>
      </w:r>
    </w:p>
    <w:p w14:paraId="35F08443" w14:textId="77777777" w:rsidR="008F133D" w:rsidRPr="00BD2890" w:rsidRDefault="008F133D" w:rsidP="008F133D">
      <w:pPr>
        <w:numPr>
          <w:ilvl w:val="1"/>
          <w:numId w:val="9"/>
        </w:numPr>
        <w:rPr>
          <w:rFonts w:ascii="Calibri" w:hAnsi="Calibri" w:cs="Calibri"/>
          <w:lang w:val="en-GB"/>
        </w:rPr>
      </w:pPr>
      <w:r w:rsidRPr="00BD2890">
        <w:rPr>
          <w:rFonts w:ascii="Calibri" w:hAnsi="Calibri" w:cs="Calibri"/>
          <w:lang w:val="en-GB"/>
        </w:rPr>
        <w:t>date and time of specimen collection</w:t>
      </w:r>
    </w:p>
    <w:p w14:paraId="670EC2F9" w14:textId="77777777" w:rsidR="008F133D" w:rsidRPr="00BD2890" w:rsidRDefault="008F133D" w:rsidP="008F133D">
      <w:pPr>
        <w:ind w:left="810"/>
        <w:rPr>
          <w:rFonts w:ascii="Calibri" w:hAnsi="Calibri" w:cs="Calibri"/>
          <w:lang w:val="en-GB"/>
        </w:rPr>
      </w:pPr>
      <w:r w:rsidRPr="00BD2890">
        <w:rPr>
          <w:rFonts w:ascii="Calibri" w:hAnsi="Calibri" w:cs="Calibri"/>
          <w:lang w:val="en-GB"/>
        </w:rPr>
        <w:t>This form needs to be completed for each specimen sent to the lab. Note: The child/ patient identification number is very important, since it is used to identify the child.  Often for confidentiality reasons, the lab will not provide results by name but by number.  Making sure this number is correctly recorded on the form is critical.  The laboratory requisition form appears in Appendix 4B.</w:t>
      </w:r>
    </w:p>
    <w:p w14:paraId="3C5AB2FC" w14:textId="77777777" w:rsidR="008F133D" w:rsidRPr="00BD2890" w:rsidRDefault="008F133D" w:rsidP="008F133D">
      <w:pPr>
        <w:numPr>
          <w:ilvl w:val="0"/>
          <w:numId w:val="31"/>
        </w:numPr>
        <w:rPr>
          <w:rFonts w:ascii="Calibri" w:hAnsi="Calibri" w:cs="Calibri"/>
          <w:lang w:val="en-GB"/>
        </w:rPr>
      </w:pPr>
      <w:r w:rsidRPr="00BD2890">
        <w:rPr>
          <w:rFonts w:ascii="Calibri" w:hAnsi="Calibri" w:cs="Calibri"/>
          <w:b/>
          <w:lang w:val="en-GB"/>
        </w:rPr>
        <w:t>Specimen delivery/transport checklist</w:t>
      </w:r>
      <w:r w:rsidRPr="00BD2890">
        <w:rPr>
          <w:rFonts w:ascii="Calibri" w:hAnsi="Calibri" w:cs="Calibri"/>
          <w:lang w:val="en-GB"/>
        </w:rPr>
        <w:t xml:space="preserve"> tracks quantity and quality of specimens along the chain of custody. The specimen delivery/transport checklist appears in Appendix 4C.</w:t>
      </w:r>
    </w:p>
    <w:p w14:paraId="7E912FEE" w14:textId="77777777" w:rsidR="008F133D" w:rsidRPr="00BD2890" w:rsidRDefault="008F133D" w:rsidP="008F133D">
      <w:pPr>
        <w:numPr>
          <w:ilvl w:val="0"/>
          <w:numId w:val="31"/>
        </w:numPr>
        <w:rPr>
          <w:rFonts w:ascii="Calibri" w:hAnsi="Calibri" w:cs="Calibri"/>
          <w:lang w:val="en-GB"/>
        </w:rPr>
      </w:pPr>
      <w:r w:rsidRPr="00BD2890">
        <w:rPr>
          <w:rFonts w:ascii="Calibri" w:hAnsi="Calibri" w:cs="Calibri"/>
          <w:b/>
          <w:lang w:val="en-GB"/>
        </w:rPr>
        <w:t>Electronic (database) or paper-based register/log</w:t>
      </w:r>
      <w:r w:rsidRPr="00BD2890">
        <w:rPr>
          <w:rFonts w:ascii="Calibri" w:hAnsi="Calibri" w:cs="Calibri"/>
          <w:lang w:val="en-GB"/>
        </w:rPr>
        <w:t xml:space="preserve"> used for recording and tracking NAT specimens and results, e.g., EID/NAT/DBS Specimen Tracking Register/Log or Baby Testing and Follow-up Register/Log. As different countries have different methods for recording and tracking specimens and results, hereafter it will be referred to as the Infant NAT Register.</w:t>
      </w:r>
    </w:p>
    <w:p w14:paraId="22E8BB1E" w14:textId="77777777" w:rsidR="008F133D" w:rsidRPr="00BD2890" w:rsidRDefault="008F133D" w:rsidP="008F133D">
      <w:pPr>
        <w:rPr>
          <w:rFonts w:ascii="Calibri" w:hAnsi="Calibri" w:cs="Calibri"/>
          <w:b/>
          <w:lang w:val="en-GB"/>
        </w:rPr>
      </w:pPr>
    </w:p>
    <w:p w14:paraId="555F38E7"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Necessary Supplies</w:t>
      </w:r>
    </w:p>
    <w:p w14:paraId="4116C8F0" w14:textId="77777777" w:rsidR="008F133D" w:rsidRPr="00BD2890" w:rsidRDefault="008F133D" w:rsidP="008F133D">
      <w:pPr>
        <w:rPr>
          <w:rFonts w:ascii="Calibri" w:hAnsi="Calibri" w:cs="Calibri"/>
          <w:lang w:val="en-GB"/>
        </w:rPr>
      </w:pPr>
      <w:r w:rsidRPr="00BD2890">
        <w:rPr>
          <w:rFonts w:ascii="Calibri" w:hAnsi="Calibri" w:cs="Calibri"/>
          <w:lang w:val="en-GB"/>
        </w:rPr>
        <w:t>The supplies needed to collect a DBS specimen from an infant or child include the following:</w:t>
      </w:r>
    </w:p>
    <w:p w14:paraId="222782EB"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DBS cards</w:t>
      </w:r>
    </w:p>
    <w:p w14:paraId="60D64224"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 xml:space="preserve">2mm lancets </w:t>
      </w:r>
    </w:p>
    <w:p w14:paraId="16B457F1"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Gloves, preferably powder-free</w:t>
      </w:r>
    </w:p>
    <w:p w14:paraId="1F9E6B81"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Pen</w:t>
      </w:r>
    </w:p>
    <w:p w14:paraId="1B8EFB1F"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Laboratory requisition forms</w:t>
      </w:r>
    </w:p>
    <w:p w14:paraId="5744A422"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Disinfectant for skin, such as 70% spirits</w:t>
      </w:r>
    </w:p>
    <w:p w14:paraId="7F599E50"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Gauze or cotton wool</w:t>
      </w:r>
    </w:p>
    <w:p w14:paraId="2C1B6DD5"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Sharps container</w:t>
      </w:r>
    </w:p>
    <w:p w14:paraId="33514724" w14:textId="77777777" w:rsidR="008F133D" w:rsidRPr="00BD2890" w:rsidRDefault="008F133D" w:rsidP="008F133D">
      <w:pPr>
        <w:rPr>
          <w:rFonts w:ascii="Calibri" w:hAnsi="Calibri" w:cs="Calibri"/>
          <w:lang w:val="en-GB"/>
        </w:rPr>
      </w:pPr>
    </w:p>
    <w:p w14:paraId="502303D9" w14:textId="77777777" w:rsidR="008F133D" w:rsidRPr="00BD2890" w:rsidRDefault="008F133D" w:rsidP="008F133D">
      <w:pPr>
        <w:rPr>
          <w:rFonts w:ascii="Calibri" w:hAnsi="Calibri" w:cs="Calibri"/>
          <w:lang w:val="en-GB"/>
        </w:rPr>
      </w:pPr>
      <w:r w:rsidRPr="00BD2890">
        <w:rPr>
          <w:rFonts w:ascii="Calibri" w:hAnsi="Calibri" w:cs="Calibri"/>
          <w:lang w:val="en-GB"/>
        </w:rPr>
        <w:t>The supplies required for DBS drying and packaging include:</w:t>
      </w:r>
    </w:p>
    <w:p w14:paraId="6A577884"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Gloves, preferably powder-free</w:t>
      </w:r>
    </w:p>
    <w:p w14:paraId="38B7543E"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lastRenderedPageBreak/>
        <w:t>Drying racks</w:t>
      </w:r>
    </w:p>
    <w:p w14:paraId="6C27A4C3"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Glassine paper</w:t>
      </w:r>
    </w:p>
    <w:p w14:paraId="47E8CFAA"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Sealable plastic bags</w:t>
      </w:r>
    </w:p>
    <w:p w14:paraId="49738C4B"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Desiccant packets</w:t>
      </w:r>
    </w:p>
    <w:p w14:paraId="70D9E36C"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Humidity cards</w:t>
      </w:r>
    </w:p>
    <w:p w14:paraId="71F69FB1"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 xml:space="preserve">Envelopes for mailing </w:t>
      </w:r>
    </w:p>
    <w:p w14:paraId="1D593413"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 xml:space="preserve">Marker/pen </w:t>
      </w:r>
    </w:p>
    <w:p w14:paraId="022F909A"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Specimen delivery checklist</w:t>
      </w:r>
    </w:p>
    <w:p w14:paraId="75CB134C" w14:textId="77777777" w:rsidR="008F133D" w:rsidRPr="00BD2890" w:rsidRDefault="008F133D" w:rsidP="008F133D">
      <w:pPr>
        <w:rPr>
          <w:rFonts w:ascii="Calibri" w:hAnsi="Calibri" w:cs="Calibri"/>
          <w:lang w:val="en-GB"/>
        </w:rPr>
      </w:pPr>
    </w:p>
    <w:p w14:paraId="0AB04306"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Universal Precautions for Handling Body Fluids and Sharps</w:t>
      </w:r>
    </w:p>
    <w:p w14:paraId="270803B0" w14:textId="77777777" w:rsidR="008F133D" w:rsidRPr="00BD2890" w:rsidRDefault="008F133D" w:rsidP="008F133D">
      <w:pPr>
        <w:rPr>
          <w:rFonts w:ascii="Calibri" w:hAnsi="Calibri" w:cs="Calibri"/>
          <w:lang w:val="en-GB"/>
        </w:rPr>
      </w:pPr>
      <w:r w:rsidRPr="00BD2890">
        <w:rPr>
          <w:rFonts w:ascii="Calibri" w:hAnsi="Calibri" w:cs="Calibri"/>
          <w:lang w:val="en-GB"/>
        </w:rPr>
        <w:t>Safety practices that should be followed when collecting blood specimens include the following:</w:t>
      </w:r>
    </w:p>
    <w:p w14:paraId="79824DDA"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Wear gloves when in contact with blood, body fluids, secretions, excretions, mucous membranes and contaminated items.</w:t>
      </w:r>
    </w:p>
    <w:p w14:paraId="16F19903"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You must also wear gloves when handling the DBS card (even before it has blood on it).</w:t>
      </w:r>
    </w:p>
    <w:p w14:paraId="4D87C275"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 xml:space="preserve">Wash hands before putting on gloves and immediately after removing them. If using gloves with powder, wash the powder off the gloves after putting them on. </w:t>
      </w:r>
    </w:p>
    <w:p w14:paraId="6C3BEF73"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All sharps should be handled with extreme care and disposed of in sharps containers to prevent injury to others.</w:t>
      </w:r>
    </w:p>
    <w:p w14:paraId="525DECA9"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Clean up spills of infectious material/fluids promptly.</w:t>
      </w:r>
    </w:p>
    <w:p w14:paraId="784D0029"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Ensure that patient care equipment, supplies and linen contaminated with infectious material/fluids is either discarded or disinfected or sterilized adequately.</w:t>
      </w:r>
    </w:p>
    <w:p w14:paraId="3D0C0CE5"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In the event of a sharps injury, inform supervisor immediately and follow national protocol for post-exposure prophylaxis (PEP).</w:t>
      </w:r>
    </w:p>
    <w:p w14:paraId="12578B87" w14:textId="77777777" w:rsidR="008F133D" w:rsidRPr="00BD2890" w:rsidRDefault="008F133D" w:rsidP="008F133D">
      <w:pPr>
        <w:rPr>
          <w:rFonts w:ascii="Calibri" w:hAnsi="Calibri" w:cs="Calibri"/>
          <w:b/>
          <w:lang w:val="en-GB"/>
        </w:rPr>
      </w:pPr>
    </w:p>
    <w:p w14:paraId="439087D2"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Procedure for DBS Blood Sample Collection</w:t>
      </w:r>
    </w:p>
    <w:p w14:paraId="1AB74B99" w14:textId="1F7B33DF" w:rsidR="008F133D" w:rsidRPr="00BD2890" w:rsidRDefault="007A2152" w:rsidP="008F133D">
      <w:pPr>
        <w:rPr>
          <w:rFonts w:ascii="Calibri" w:hAnsi="Calibri" w:cs="Calibri"/>
          <w:lang w:val="en-GB"/>
        </w:rPr>
      </w:pPr>
      <w:r w:rsidRPr="00BD2890">
        <w:rPr>
          <w:rFonts w:ascii="Calibri" w:hAnsi="Calibri" w:cs="Calibri"/>
          <w:noProof/>
        </w:rPr>
        <w:drawing>
          <wp:anchor distT="0" distB="0" distL="114300" distR="114300" simplePos="0" relativeHeight="251735040" behindDoc="0" locked="0" layoutInCell="1" allowOverlap="1" wp14:anchorId="1110545B" wp14:editId="435EAAD3">
            <wp:simplePos x="0" y="0"/>
            <wp:positionH relativeFrom="column">
              <wp:posOffset>3368040</wp:posOffset>
            </wp:positionH>
            <wp:positionV relativeFrom="paragraph">
              <wp:posOffset>34290</wp:posOffset>
            </wp:positionV>
            <wp:extent cx="2988644" cy="2103120"/>
            <wp:effectExtent l="0" t="0" r="254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988644" cy="2103120"/>
                    </a:xfrm>
                    <a:prstGeom prst="rect">
                      <a:avLst/>
                    </a:prstGeom>
                    <a:noFill/>
                    <a:ln w="9525">
                      <a:noFill/>
                      <a:miter lim="800000"/>
                      <a:headEnd/>
                      <a:tailEnd/>
                    </a:ln>
                  </pic:spPr>
                </pic:pic>
              </a:graphicData>
            </a:graphic>
          </wp:anchor>
        </w:drawing>
      </w:r>
      <w:r w:rsidR="008F133D" w:rsidRPr="00BD2890">
        <w:rPr>
          <w:rFonts w:ascii="Calibri" w:hAnsi="Calibri" w:cs="Calibri"/>
          <w:lang w:val="en-GB"/>
        </w:rPr>
        <w:t>The following is the procedure for DBS sample collection:</w:t>
      </w:r>
    </w:p>
    <w:p w14:paraId="04DBEAED" w14:textId="77777777" w:rsidR="008F133D" w:rsidRPr="00BD2890" w:rsidRDefault="008F133D" w:rsidP="008F133D">
      <w:pPr>
        <w:rPr>
          <w:rFonts w:ascii="Calibri" w:hAnsi="Calibri" w:cs="Calibri"/>
          <w:lang w:val="en-GB"/>
        </w:rPr>
      </w:pPr>
    </w:p>
    <w:p w14:paraId="03D03E5F" w14:textId="3652C5FF" w:rsidR="008F133D" w:rsidRPr="00BD2890" w:rsidRDefault="008F133D" w:rsidP="008F133D">
      <w:pPr>
        <w:numPr>
          <w:ilvl w:val="0"/>
          <w:numId w:val="15"/>
        </w:numPr>
        <w:contextualSpacing/>
        <w:rPr>
          <w:rFonts w:ascii="Calibri" w:hAnsi="Calibri" w:cs="Calibri"/>
          <w:lang w:val="en-GB"/>
        </w:rPr>
      </w:pPr>
      <w:r w:rsidRPr="00BD2890">
        <w:rPr>
          <w:rFonts w:ascii="Calibri" w:hAnsi="Calibri" w:cs="Calibri"/>
          <w:b/>
          <w:lang w:val="en-GB"/>
        </w:rPr>
        <w:t>Gather all necessary supplies</w:t>
      </w:r>
      <w:r w:rsidRPr="00BD2890">
        <w:rPr>
          <w:rFonts w:ascii="Calibri" w:hAnsi="Calibri" w:cs="Calibri"/>
          <w:lang w:val="en-GB"/>
        </w:rPr>
        <w:t xml:space="preserve"> listed above. </w:t>
      </w:r>
    </w:p>
    <w:p w14:paraId="66F585CC" w14:textId="2FEDABB7" w:rsidR="008F133D" w:rsidRPr="00BD2890" w:rsidRDefault="008F133D" w:rsidP="008F133D">
      <w:pPr>
        <w:ind w:left="360"/>
        <w:contextualSpacing/>
        <w:rPr>
          <w:rFonts w:ascii="Calibri" w:hAnsi="Calibri" w:cs="Calibri"/>
          <w:lang w:val="en-GB"/>
        </w:rPr>
      </w:pPr>
    </w:p>
    <w:p w14:paraId="741AC14B" w14:textId="76D68A0E" w:rsidR="008F133D" w:rsidRPr="00BD2890" w:rsidRDefault="008F133D" w:rsidP="008F133D">
      <w:pPr>
        <w:numPr>
          <w:ilvl w:val="0"/>
          <w:numId w:val="15"/>
        </w:numPr>
        <w:contextualSpacing/>
        <w:rPr>
          <w:rFonts w:ascii="Calibri" w:hAnsi="Calibri" w:cs="Calibri"/>
          <w:lang w:val="en-GB"/>
        </w:rPr>
      </w:pPr>
      <w:r w:rsidRPr="00BD2890">
        <w:rPr>
          <w:rFonts w:ascii="Calibri" w:hAnsi="Calibri" w:cs="Calibri"/>
          <w:b/>
          <w:lang w:val="en-GB"/>
        </w:rPr>
        <w:t>Complete all necessary documentation</w:t>
      </w:r>
      <w:r w:rsidRPr="00BD2890">
        <w:rPr>
          <w:rFonts w:ascii="Calibri" w:hAnsi="Calibri" w:cs="Calibri"/>
          <w:lang w:val="en-GB"/>
        </w:rPr>
        <w:t xml:space="preserve"> including the clinic register(s), laboratory requisition form, and label the DBS card with the baby’s name, birth date, site code, date of collection, time of collection, and any other requested information. Write clearly and be sure to complete all fields.</w:t>
      </w:r>
    </w:p>
    <w:p w14:paraId="41764073" w14:textId="26231F60" w:rsidR="008F133D" w:rsidRPr="00BD2890" w:rsidRDefault="008F133D" w:rsidP="008F133D">
      <w:pPr>
        <w:ind w:left="360"/>
        <w:contextualSpacing/>
        <w:rPr>
          <w:rFonts w:ascii="Calibri" w:hAnsi="Calibri" w:cs="Calibri"/>
          <w:lang w:val="en-GB"/>
        </w:rPr>
      </w:pPr>
    </w:p>
    <w:p w14:paraId="422E44CF" w14:textId="04128F39" w:rsidR="008F133D" w:rsidRPr="00BD2890" w:rsidRDefault="008F133D" w:rsidP="008F133D">
      <w:pPr>
        <w:ind w:left="360"/>
        <w:contextualSpacing/>
        <w:rPr>
          <w:rFonts w:ascii="Calibri" w:hAnsi="Calibri" w:cs="Calibri"/>
          <w:lang w:val="en-GB"/>
        </w:rPr>
      </w:pPr>
    </w:p>
    <w:p w14:paraId="570D1EE6" w14:textId="12084FEB" w:rsidR="008F133D" w:rsidRPr="00BD2890" w:rsidRDefault="008F133D">
      <w:pPr>
        <w:rPr>
          <w:rFonts w:ascii="Calibri" w:hAnsi="Calibri" w:cs="Calibri"/>
          <w:lang w:val="en-GB"/>
        </w:rPr>
      </w:pPr>
      <w:r w:rsidRPr="00BD2890">
        <w:rPr>
          <w:rFonts w:ascii="Calibri" w:hAnsi="Calibri" w:cs="Calibri"/>
          <w:lang w:val="en-GB"/>
        </w:rPr>
        <w:br w:type="page"/>
      </w:r>
    </w:p>
    <w:p w14:paraId="0C7F21A4" w14:textId="77777777" w:rsidR="008F133D" w:rsidRPr="00BD2890" w:rsidRDefault="008F133D" w:rsidP="008F133D">
      <w:pPr>
        <w:ind w:left="360"/>
        <w:contextualSpacing/>
        <w:rPr>
          <w:rFonts w:ascii="Calibri" w:hAnsi="Calibri" w:cs="Calibri"/>
          <w:lang w:val="en-GB"/>
        </w:rPr>
      </w:pPr>
    </w:p>
    <w:p w14:paraId="043A3E4A" w14:textId="77777777" w:rsidR="008F133D" w:rsidRPr="00BD2890" w:rsidRDefault="008F133D" w:rsidP="008F133D">
      <w:pPr>
        <w:ind w:left="360"/>
        <w:contextualSpacing/>
        <w:rPr>
          <w:rFonts w:ascii="Calibri" w:hAnsi="Calibri" w:cs="Calibri"/>
          <w:lang w:val="en-GB"/>
        </w:rPr>
      </w:pPr>
      <w:r w:rsidRPr="00BD2890">
        <w:rPr>
          <w:rFonts w:ascii="Calibri" w:hAnsi="Calibri" w:cs="Calibri"/>
          <w:lang w:val="en-GB"/>
        </w:rPr>
        <w:t>Do not touch the circles with anything other than the infant’s blood. Your hands, glove powder, ink, or dirt will affect the result. It is important not to contaminate cards by contact with blood from other sources such as touching another DBS card.</w:t>
      </w:r>
    </w:p>
    <w:p w14:paraId="497448B7" w14:textId="77777777" w:rsidR="008F133D" w:rsidRPr="00BD2890" w:rsidRDefault="008F133D" w:rsidP="008F133D">
      <w:pPr>
        <w:ind w:left="360"/>
        <w:contextualSpacing/>
        <w:rPr>
          <w:rFonts w:ascii="Calibri" w:hAnsi="Calibri" w:cs="Calibri"/>
          <w:lang w:val="en-GB"/>
        </w:rPr>
      </w:pPr>
      <w:r w:rsidRPr="00BD2890">
        <w:rPr>
          <w:rFonts w:ascii="Calibri" w:hAnsi="Calibri" w:cs="Calibri"/>
          <w:noProof/>
        </w:rPr>
        <mc:AlternateContent>
          <mc:Choice Requires="wpg">
            <w:drawing>
              <wp:anchor distT="0" distB="0" distL="114300" distR="114300" simplePos="0" relativeHeight="251728896" behindDoc="1" locked="0" layoutInCell="1" allowOverlap="1" wp14:anchorId="7FDEA250" wp14:editId="1B05D0AC">
                <wp:simplePos x="0" y="0"/>
                <wp:positionH relativeFrom="column">
                  <wp:posOffset>4823460</wp:posOffset>
                </wp:positionH>
                <wp:positionV relativeFrom="paragraph">
                  <wp:posOffset>87630</wp:posOffset>
                </wp:positionV>
                <wp:extent cx="981075" cy="1485900"/>
                <wp:effectExtent l="0" t="0" r="28575" b="0"/>
                <wp:wrapTight wrapText="bothSides">
                  <wp:wrapPolygon edited="0">
                    <wp:start x="1678" y="0"/>
                    <wp:lineTo x="1678" y="17723"/>
                    <wp:lineTo x="0" y="19108"/>
                    <wp:lineTo x="0" y="19385"/>
                    <wp:lineTo x="1678" y="21323"/>
                    <wp:lineTo x="19293" y="21323"/>
                    <wp:lineTo x="21810" y="19385"/>
                    <wp:lineTo x="21810" y="19108"/>
                    <wp:lineTo x="19293" y="17723"/>
                    <wp:lineTo x="19293" y="0"/>
                    <wp:lineTo x="1678" y="0"/>
                  </wp:wrapPolygon>
                </wp:wrapTight>
                <wp:docPr id="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485900"/>
                          <a:chOff x="1812" y="816"/>
                          <a:chExt cx="927" cy="1363"/>
                        </a:xfrm>
                      </wpg:grpSpPr>
                      <pic:pic xmlns:pic="http://schemas.openxmlformats.org/drawingml/2006/picture">
                        <pic:nvPicPr>
                          <pic:cNvPr id="27" name="Picture 6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1920" y="816"/>
                            <a:ext cx="696" cy="1363"/>
                          </a:xfrm>
                          <a:prstGeom prst="rect">
                            <a:avLst/>
                          </a:prstGeom>
                          <a:noFill/>
                          <a:extLst>
                            <a:ext uri="{909E8E84-426E-40DD-AFC4-6F175D3DCCD1}">
                              <a14:hiddenFill xmlns:a14="http://schemas.microsoft.com/office/drawing/2010/main">
                                <a:solidFill>
                                  <a:srgbClr val="FFFFFF"/>
                                </a:solidFill>
                              </a14:hiddenFill>
                            </a:ext>
                          </a:extLst>
                        </pic:spPr>
                      </pic:pic>
                      <wps:wsp>
                        <wps:cNvPr id="29" name="Arc 65"/>
                        <wps:cNvSpPr>
                          <a:spLocks/>
                        </wps:cNvSpPr>
                        <wps:spPr bwMode="auto">
                          <a:xfrm>
                            <a:off x="2064" y="1872"/>
                            <a:ext cx="192" cy="24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859" y="0"/>
                                </a:moveTo>
                                <a:cubicBezTo>
                                  <a:pt x="12445" y="461"/>
                                  <a:pt x="21600" y="9988"/>
                                  <a:pt x="21600" y="21583"/>
                                </a:cubicBezTo>
                              </a:path>
                              <a:path w="21600" h="21600" stroke="0" extrusionOk="0">
                                <a:moveTo>
                                  <a:pt x="859" y="0"/>
                                </a:moveTo>
                                <a:cubicBezTo>
                                  <a:pt x="12445" y="461"/>
                                  <a:pt x="21600" y="9988"/>
                                  <a:pt x="21600" y="21583"/>
                                </a:cubicBezTo>
                                <a:lnTo>
                                  <a:pt x="0" y="21583"/>
                                </a:lnTo>
                                <a:lnTo>
                                  <a:pt x="859" y="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0" name="Arc 66"/>
                        <wps:cNvSpPr>
                          <a:spLocks/>
                        </wps:cNvSpPr>
                        <wps:spPr bwMode="auto">
                          <a:xfrm flipH="1">
                            <a:off x="2304" y="1825"/>
                            <a:ext cx="144" cy="3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2006"/>
                                  <a:pt x="21588" y="22412"/>
                                  <a:pt x="21565" y="22817"/>
                                </a:cubicBezTo>
                              </a:path>
                              <a:path w="21600" h="21600" stroke="0" extrusionOk="0">
                                <a:moveTo>
                                  <a:pt x="-1" y="0"/>
                                </a:moveTo>
                                <a:cubicBezTo>
                                  <a:pt x="11929" y="0"/>
                                  <a:pt x="21600" y="9670"/>
                                  <a:pt x="21600" y="21600"/>
                                </a:cubicBezTo>
                                <a:cubicBezTo>
                                  <a:pt x="21600" y="22006"/>
                                  <a:pt x="21588" y="22412"/>
                                  <a:pt x="21565" y="22817"/>
                                </a:cubicBezTo>
                                <a:lnTo>
                                  <a:pt x="0" y="21600"/>
                                </a:lnTo>
                                <a:lnTo>
                                  <a:pt x="-1" y="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31" name="Line 6"/>
                        <wps:cNvCnPr/>
                        <wps:spPr bwMode="auto">
                          <a:xfrm>
                            <a:off x="1812" y="201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68"/>
                        <wps:cNvCnPr/>
                        <wps:spPr bwMode="auto">
                          <a:xfrm flipH="1" flipV="1">
                            <a:off x="2451" y="201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01B954" id="Group 63" o:spid="_x0000_s1026" style="position:absolute;margin-left:379.8pt;margin-top:6.9pt;width:77.25pt;height:117pt;z-index:-251587584" coordorigin="1812,816" coordsize="927,1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1920;top:816;width:69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">
                  <v:imagedata r:id="rId27" o:title=""/>
                </v:shape>
                <v:shape id="Arc 65" o:spid="_x0000_s1028" style="position:absolute;left:2064;top:1872;width:192;height:24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" path="m859,nfc12445,461,21600,9988,21600,21583em859,nsc12445,461,21600,9988,21600,21583l,21583,859,xe" filled="f" fillcolor="#bbe0e3">
                  <v:stroke dashstyle="1 1" endcap="round"/>
                  <v:path arrowok="t" o:extrusionok="f" o:connecttype="custom" o:connectlocs="0,0;0,0;0,0" o:connectangles="0,0,0"/>
                </v:shape>
                <v:shape id="Arc 66" o:spid="_x0000_s1029" style="position:absolute;left:2304;top:1825;width:144;height:304;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" path="m-1,nfc11929,,21600,9670,21600,21600v,406,-12,812,-35,1217em-1,nsc11929,,21600,9670,21600,21600v,406,-12,812,-35,1217l,21600,-1,xe" filled="f" fillcolor="#bbe0e3">
                  <v:stroke dashstyle="1 1" endcap="round"/>
                  <v:path arrowok="t" o:extrusionok="f" o:connecttype="custom" o:connectlocs="0,0;0,0;0,0" o:connectangles="0,0,0"/>
                </v:shape>
                <v:line id="Line 6" o:spid="_x0000_s1030" style="position:absolute;visibility:visible;mso-wrap-style:square" from="1812,2016" to="210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4QxQAAANwAAAAPAAAAZHJzL2Rvd25yZXYueG1sRI9BawIx&#10;FITvQv9DeIXeNLsK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DwxN4QxQAAANwAAAAP&#10;AAAAAAAAAAAAAAAAAAcCAABkcnMvZG93bnJldi54bWxQSwUGAAAAAAMAAwC3AAAA+QIAAAAA&#10;">
                  <v:stroke endarrow="block"/>
                </v:line>
                <v:line id="Line 68" o:spid="_x0000_s1031" style="position:absolute;flip:x y;visibility:visible;mso-wrap-style:square" from="2451,2016" to="2739,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">
                  <v:stroke endarrow="block"/>
                </v:line>
                <w10:wrap type="tight"/>
              </v:group>
            </w:pict>
          </mc:Fallback>
        </mc:AlternateContent>
      </w:r>
    </w:p>
    <w:p w14:paraId="0D16784A" w14:textId="77777777" w:rsidR="008F133D" w:rsidRPr="00BD2890" w:rsidRDefault="008F133D" w:rsidP="008F133D">
      <w:pPr>
        <w:numPr>
          <w:ilvl w:val="0"/>
          <w:numId w:val="15"/>
        </w:numPr>
        <w:contextualSpacing/>
        <w:rPr>
          <w:rFonts w:ascii="Calibri" w:hAnsi="Calibri" w:cs="Calibri"/>
          <w:lang w:val="en-GB"/>
        </w:rPr>
      </w:pPr>
      <w:r w:rsidRPr="00BD2890">
        <w:rPr>
          <w:rFonts w:ascii="Calibri" w:hAnsi="Calibri" w:cs="Calibri"/>
          <w:b/>
          <w:lang w:val="en-GB"/>
        </w:rPr>
        <w:t>Decide where you will prick the infant</w:t>
      </w:r>
      <w:r w:rsidRPr="00BD2890">
        <w:rPr>
          <w:rFonts w:ascii="Calibri" w:hAnsi="Calibri" w:cs="Calibri"/>
          <w:lang w:val="en-GB"/>
        </w:rPr>
        <w:t xml:space="preserve"> according to baby’s size and age:</w:t>
      </w:r>
    </w:p>
    <w:p w14:paraId="32116043" w14:textId="77777777" w:rsidR="008F133D" w:rsidRPr="00BD2890" w:rsidRDefault="008F133D" w:rsidP="008F133D">
      <w:pPr>
        <w:ind w:left="360"/>
        <w:contextualSpacing/>
        <w:rPr>
          <w:rFonts w:ascii="Calibri" w:hAnsi="Calibri" w:cs="Calibri"/>
          <w:lang w:val="en-GB"/>
        </w:rPr>
      </w:pPr>
    </w:p>
    <w:p w14:paraId="5FA6B8B7" w14:textId="77777777" w:rsidR="008F133D" w:rsidRPr="00BD2890" w:rsidRDefault="008F133D" w:rsidP="008F133D">
      <w:pPr>
        <w:numPr>
          <w:ilvl w:val="0"/>
          <w:numId w:val="16"/>
        </w:numPr>
        <w:contextualSpacing/>
        <w:rPr>
          <w:rFonts w:ascii="Calibri" w:hAnsi="Calibri" w:cs="Calibri"/>
          <w:lang w:val="en-GB"/>
        </w:rPr>
      </w:pPr>
      <w:r w:rsidRPr="00BD2890">
        <w:rPr>
          <w:rFonts w:ascii="Calibri" w:hAnsi="Calibri" w:cs="Calibri"/>
          <w:b/>
          <w:lang w:val="en-GB"/>
        </w:rPr>
        <w:t>Small infants</w:t>
      </w:r>
      <w:r w:rsidRPr="00BD2890">
        <w:rPr>
          <w:rFonts w:ascii="Calibri" w:hAnsi="Calibri" w:cs="Calibri"/>
          <w:lang w:val="en-GB"/>
        </w:rPr>
        <w:t xml:space="preserve"> up to about the age of 4 months and up to 5 kg: prick the heel. The best area is the lateral section of the heel. Do not prick the back of the heel where the bone is.</w:t>
      </w:r>
    </w:p>
    <w:p w14:paraId="1A091E2C" w14:textId="77777777" w:rsidR="008F133D" w:rsidRPr="00BD2890" w:rsidRDefault="008F133D" w:rsidP="008F133D">
      <w:pPr>
        <w:ind w:left="720"/>
        <w:contextualSpacing/>
        <w:rPr>
          <w:rFonts w:ascii="Calibri" w:hAnsi="Calibri" w:cs="Calibri"/>
          <w:lang w:val="en-GB"/>
        </w:rPr>
      </w:pPr>
    </w:p>
    <w:p w14:paraId="6AD741B8" w14:textId="77777777" w:rsidR="008F133D" w:rsidRPr="00BD2890" w:rsidRDefault="008F133D" w:rsidP="008F133D">
      <w:pPr>
        <w:ind w:left="720"/>
        <w:contextualSpacing/>
        <w:rPr>
          <w:rFonts w:ascii="Calibri" w:hAnsi="Calibri" w:cs="Calibri"/>
          <w:lang w:val="en-GB"/>
        </w:rPr>
      </w:pPr>
    </w:p>
    <w:p w14:paraId="5F011179" w14:textId="77777777" w:rsidR="008F133D" w:rsidRPr="00BD2890" w:rsidRDefault="008F133D" w:rsidP="008F133D">
      <w:pPr>
        <w:ind w:left="720"/>
        <w:contextualSpacing/>
        <w:rPr>
          <w:rFonts w:ascii="Calibri" w:hAnsi="Calibri" w:cs="Calibri"/>
          <w:lang w:val="en-GB"/>
        </w:rPr>
      </w:pPr>
    </w:p>
    <w:p w14:paraId="470842DF" w14:textId="77777777" w:rsidR="008F133D" w:rsidRPr="00BD2890" w:rsidRDefault="008F133D" w:rsidP="008F133D">
      <w:pPr>
        <w:rPr>
          <w:rFonts w:ascii="Calibri" w:hAnsi="Calibri" w:cs="Calibri"/>
          <w:lang w:val="en-GB"/>
        </w:rPr>
      </w:pPr>
    </w:p>
    <w:p w14:paraId="22FA3EC7" w14:textId="77777777" w:rsidR="008F133D" w:rsidRPr="00BD2890" w:rsidRDefault="008F133D" w:rsidP="008F133D">
      <w:pPr>
        <w:numPr>
          <w:ilvl w:val="0"/>
          <w:numId w:val="16"/>
        </w:numPr>
        <w:contextualSpacing/>
        <w:rPr>
          <w:rFonts w:ascii="Calibri" w:hAnsi="Calibri" w:cs="Calibri"/>
          <w:lang w:val="en-GB"/>
        </w:rPr>
      </w:pPr>
      <w:r w:rsidRPr="00BD2890">
        <w:rPr>
          <w:rFonts w:ascii="Calibri" w:hAnsi="Calibri" w:cs="Calibri"/>
          <w:b/>
          <w:noProof/>
        </w:rPr>
        <mc:AlternateContent>
          <mc:Choice Requires="wpg">
            <w:drawing>
              <wp:anchor distT="0" distB="0" distL="114300" distR="114300" simplePos="0" relativeHeight="251730944" behindDoc="0" locked="0" layoutInCell="1" allowOverlap="1" wp14:anchorId="492328D5" wp14:editId="64E23EC1">
                <wp:simplePos x="0" y="0"/>
                <wp:positionH relativeFrom="column">
                  <wp:posOffset>4785360</wp:posOffset>
                </wp:positionH>
                <wp:positionV relativeFrom="paragraph">
                  <wp:posOffset>132080</wp:posOffset>
                </wp:positionV>
                <wp:extent cx="1264920" cy="762000"/>
                <wp:effectExtent l="0" t="2540" r="7620" b="0"/>
                <wp:wrapSquare wrapText="bothSides"/>
                <wp:docPr id="23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762000"/>
                          <a:chOff x="1920" y="1200"/>
                          <a:chExt cx="1689" cy="1008"/>
                        </a:xfrm>
                      </wpg:grpSpPr>
                      <pic:pic xmlns:pic="http://schemas.openxmlformats.org/drawingml/2006/picture">
                        <pic:nvPicPr>
                          <pic:cNvPr id="237" name="Picture 60"/>
                          <pic:cNvPicPr>
                            <a:picLocks noChangeAspect="1" noChangeArrowheads="1"/>
                          </pic:cNvPicPr>
                        </pic:nvPicPr>
                        <pic:blipFill>
                          <a:blip r:embed="rId28" cstate="email">
                            <a:extLst>
                              <a:ext uri="{28A0092B-C50C-407E-A947-70E740481C1C}">
                                <a14:useLocalDpi xmlns:a14="http://schemas.microsoft.com/office/drawing/2010/main"/>
                              </a:ext>
                            </a:extLst>
                          </a:blip>
                          <a:srcRect r="-8074"/>
                          <a:stretch>
                            <a:fillRect/>
                          </a:stretch>
                        </pic:blipFill>
                        <pic:spPr bwMode="auto">
                          <a:xfrm>
                            <a:off x="1920" y="1200"/>
                            <a:ext cx="1392" cy="1008"/>
                          </a:xfrm>
                          <a:prstGeom prst="rect">
                            <a:avLst/>
                          </a:prstGeom>
                          <a:noFill/>
                          <a:extLst>
                            <a:ext uri="{909E8E84-426E-40DD-AFC4-6F175D3DCCD1}">
                              <a14:hiddenFill xmlns:a14="http://schemas.microsoft.com/office/drawing/2010/main">
                                <a:solidFill>
                                  <a:srgbClr val="FFFFFF"/>
                                </a:solidFill>
                              </a14:hiddenFill>
                            </a:ext>
                          </a:extLst>
                        </pic:spPr>
                      </pic:pic>
                      <wps:wsp>
                        <wps:cNvPr id="238" name="Line 73"/>
                        <wps:cNvCnPr/>
                        <wps:spPr bwMode="auto">
                          <a:xfrm flipH="1" flipV="1">
                            <a:off x="3019" y="1488"/>
                            <a:ext cx="5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rc 62"/>
                        <wps:cNvSpPr>
                          <a:spLocks/>
                        </wps:cNvSpPr>
                        <wps:spPr bwMode="auto">
                          <a:xfrm flipH="1">
                            <a:off x="2880" y="1392"/>
                            <a:ext cx="48" cy="24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cap="rnd">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D8E97" id="Group 59" o:spid="_x0000_s1026" style="position:absolute;margin-left:376.8pt;margin-top:10.4pt;width:99.6pt;height:60pt;z-index:251730944" coordorigin="1920,1200" coordsize="1689,1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">
                <v:shape id="Picture 60" o:spid="_x0000_s1027" type="#_x0000_t75" style="position:absolute;left:1920;top:1200;width:1392;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">
                  <v:imagedata r:id="rId29" o:title="" cropright="-5291f"/>
                </v:shape>
                <v:line id="Line 73" o:spid="_x0000_s1028" style="position:absolute;flip:x y;visibility:visible;mso-wrap-style:square" from="3019,1488" to="3609,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">
                  <v:stroke endarrow="block"/>
                </v:line>
                <v:shape id="Arc 62" o:spid="_x0000_s1029" style="position:absolute;left:2880;top:1392;width:48;height:24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" path="m-1,nfc11929,,21600,9670,21600,21600em-1,nsc11929,,21600,9670,21600,21600l,21600,-1,xe" filled="f" fillcolor="#bbe0e3" strokeweight="1.5pt">
                  <v:stroke dashstyle="1 1" endcap="round"/>
                  <v:path arrowok="t" o:extrusionok="f" o:connecttype="custom" o:connectlocs="0,0;0,0;0,0" o:connectangles="0,0,0"/>
                </v:shape>
                <w10:wrap type="square"/>
              </v:group>
            </w:pict>
          </mc:Fallback>
        </mc:AlternateContent>
      </w:r>
      <w:r w:rsidRPr="00BD2890">
        <w:rPr>
          <w:rFonts w:ascii="Calibri" w:hAnsi="Calibri" w:cs="Calibri"/>
          <w:b/>
          <w:lang w:val="en-GB"/>
        </w:rPr>
        <w:t>Larger infants</w:t>
      </w:r>
      <w:r w:rsidRPr="00BD2890">
        <w:rPr>
          <w:rFonts w:ascii="Calibri" w:hAnsi="Calibri" w:cs="Calibri"/>
          <w:lang w:val="en-GB"/>
        </w:rPr>
        <w:t xml:space="preserve"> between 4 and 10 months old, or 5–10 kg: prick the big toe. Never stick the other toes in children; it is too easy to hit and damage the bone.</w:t>
      </w:r>
    </w:p>
    <w:p w14:paraId="754722FE" w14:textId="77777777" w:rsidR="008F133D" w:rsidRPr="00BD2890" w:rsidRDefault="008F133D" w:rsidP="008F133D">
      <w:pPr>
        <w:ind w:left="720"/>
        <w:contextualSpacing/>
        <w:rPr>
          <w:rFonts w:ascii="Calibri" w:hAnsi="Calibri" w:cs="Calibri"/>
          <w:lang w:val="en-GB"/>
        </w:rPr>
      </w:pPr>
    </w:p>
    <w:p w14:paraId="45166E26" w14:textId="77777777" w:rsidR="008F133D" w:rsidRPr="00BD2890" w:rsidRDefault="008F133D" w:rsidP="008F133D">
      <w:pPr>
        <w:numPr>
          <w:ilvl w:val="0"/>
          <w:numId w:val="16"/>
        </w:numPr>
        <w:contextualSpacing/>
        <w:rPr>
          <w:rFonts w:ascii="Calibri" w:hAnsi="Calibri" w:cs="Calibri"/>
          <w:lang w:val="en-GB"/>
        </w:rPr>
      </w:pPr>
      <w:r w:rsidRPr="00BD2890">
        <w:rPr>
          <w:rFonts w:ascii="Calibri" w:hAnsi="Calibri" w:cs="Calibri"/>
          <w:lang w:val="en-GB"/>
        </w:rPr>
        <w:t>The lateral side or outside part of the big toe works best. Do not prick the very end of the toe where the bone is close to the skin.</w:t>
      </w:r>
    </w:p>
    <w:p w14:paraId="088C75A9" w14:textId="793404FF" w:rsidR="008F133D" w:rsidRPr="00BD2890" w:rsidRDefault="00F173E1" w:rsidP="008F133D">
      <w:pPr>
        <w:rPr>
          <w:rFonts w:ascii="Calibri" w:hAnsi="Calibri" w:cs="Calibri"/>
          <w:lang w:val="en-GB"/>
        </w:rPr>
      </w:pPr>
      <w:r w:rsidRPr="00BD2890">
        <w:rPr>
          <w:rFonts w:ascii="Calibri" w:hAnsi="Calibri" w:cs="Calibri"/>
          <w:noProof/>
        </w:rPr>
        <w:drawing>
          <wp:anchor distT="0" distB="0" distL="114300" distR="114300" simplePos="0" relativeHeight="251729920" behindDoc="1" locked="0" layoutInCell="1" allowOverlap="1" wp14:anchorId="568E67F9" wp14:editId="7BCE410A">
            <wp:simplePos x="0" y="0"/>
            <wp:positionH relativeFrom="column">
              <wp:posOffset>4737735</wp:posOffset>
            </wp:positionH>
            <wp:positionV relativeFrom="paragraph">
              <wp:posOffset>170815</wp:posOffset>
            </wp:positionV>
            <wp:extent cx="1485900" cy="1438275"/>
            <wp:effectExtent l="0" t="0" r="0" b="9525"/>
            <wp:wrapTight wrapText="bothSides">
              <wp:wrapPolygon edited="0">
                <wp:start x="0" y="0"/>
                <wp:lineTo x="0" y="21457"/>
                <wp:lineTo x="21323" y="21457"/>
                <wp:lineTo x="21323"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flipH="1">
                      <a:off x="0" y="0"/>
                      <a:ext cx="1485900" cy="1438275"/>
                    </a:xfrm>
                    <a:prstGeom prst="rect">
                      <a:avLst/>
                    </a:prstGeom>
                    <a:noFill/>
                  </pic:spPr>
                </pic:pic>
              </a:graphicData>
            </a:graphic>
          </wp:anchor>
        </w:drawing>
      </w:r>
    </w:p>
    <w:p w14:paraId="0F8A7D4F" w14:textId="6C727A08" w:rsidR="008F133D" w:rsidRPr="00BD2890" w:rsidRDefault="008F133D" w:rsidP="008F133D">
      <w:pPr>
        <w:rPr>
          <w:rFonts w:ascii="Calibri" w:hAnsi="Calibri" w:cs="Calibri"/>
          <w:lang w:val="en-GB"/>
        </w:rPr>
      </w:pPr>
    </w:p>
    <w:p w14:paraId="4EF5F9EB" w14:textId="220B9397" w:rsidR="008F133D" w:rsidRPr="00BD2890" w:rsidRDefault="00F173E1" w:rsidP="008F133D">
      <w:pPr>
        <w:numPr>
          <w:ilvl w:val="0"/>
          <w:numId w:val="16"/>
        </w:numPr>
        <w:contextualSpacing/>
        <w:rPr>
          <w:rFonts w:ascii="Calibri" w:hAnsi="Calibri" w:cs="Calibri"/>
          <w:lang w:val="en-GB"/>
        </w:rPr>
      </w:pPr>
      <w:r w:rsidRPr="00BD2890">
        <w:rPr>
          <w:rFonts w:ascii="Calibri" w:hAnsi="Calibri" w:cs="Calibri"/>
          <w:b/>
          <w:noProof/>
        </w:rPr>
        <mc:AlternateContent>
          <mc:Choice Requires="wps">
            <w:drawing>
              <wp:anchor distT="4294967292" distB="4294967292" distL="114300" distR="114300" simplePos="0" relativeHeight="251732992" behindDoc="0" locked="0" layoutInCell="1" allowOverlap="1" wp14:anchorId="128A20E9" wp14:editId="32A21618">
                <wp:simplePos x="0" y="0"/>
                <wp:positionH relativeFrom="column">
                  <wp:posOffset>5566410</wp:posOffset>
                </wp:positionH>
                <wp:positionV relativeFrom="paragraph">
                  <wp:posOffset>73660</wp:posOffset>
                </wp:positionV>
                <wp:extent cx="304800" cy="0"/>
                <wp:effectExtent l="0" t="76200" r="19050" b="95250"/>
                <wp:wrapNone/>
                <wp:docPr id="24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DABBD" id="Line 67" o:spid="_x0000_s1026" style="position:absolute;z-index:251732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8.3pt,5.8pt" to="462.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">
                <v:stroke endarrow="block"/>
                <o:lock v:ext="edit" shapetype="f"/>
              </v:line>
            </w:pict>
          </mc:Fallback>
        </mc:AlternateContent>
      </w:r>
      <w:r w:rsidRPr="00BD2890">
        <w:rPr>
          <w:rFonts w:ascii="Calibri" w:hAnsi="Calibri" w:cs="Calibri"/>
          <w:b/>
          <w:noProof/>
        </w:rPr>
        <mc:AlternateContent>
          <mc:Choice Requires="wps">
            <w:drawing>
              <wp:anchor distT="4294967292" distB="4294967292" distL="114300" distR="114300" simplePos="0" relativeHeight="251731968" behindDoc="0" locked="0" layoutInCell="1" allowOverlap="1" wp14:anchorId="638C068F" wp14:editId="1CF57629">
                <wp:simplePos x="0" y="0"/>
                <wp:positionH relativeFrom="column">
                  <wp:posOffset>5914390</wp:posOffset>
                </wp:positionH>
                <wp:positionV relativeFrom="paragraph">
                  <wp:posOffset>86995</wp:posOffset>
                </wp:positionV>
                <wp:extent cx="441960" cy="0"/>
                <wp:effectExtent l="38100" t="76200" r="0" b="95250"/>
                <wp:wrapNone/>
                <wp:docPr id="24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41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FCE5A" id="Line 61" o:spid="_x0000_s1026" style="position:absolute;flip:x y;z-index:251731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5.7pt,6.85pt" to="50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">
                <v:stroke endarrow="block"/>
                <o:lock v:ext="edit" shapetype="f"/>
              </v:line>
            </w:pict>
          </mc:Fallback>
        </mc:AlternateContent>
      </w:r>
      <w:r w:rsidR="008F133D" w:rsidRPr="00BD2890">
        <w:rPr>
          <w:rFonts w:ascii="Calibri" w:hAnsi="Calibri" w:cs="Calibri"/>
          <w:b/>
          <w:lang w:val="en-GB"/>
        </w:rPr>
        <w:t>Older infants</w:t>
      </w:r>
      <w:r w:rsidR="008F133D" w:rsidRPr="00BD2890">
        <w:rPr>
          <w:rFonts w:ascii="Calibri" w:hAnsi="Calibri" w:cs="Calibri"/>
          <w:lang w:val="en-GB"/>
        </w:rPr>
        <w:t xml:space="preserve"> over 10 months or more than 10 kg—prick the finger. The best finger is the ring finger on the left hand as this finger will be the least used by the baby. Select the lateral side of the fingertip. Do not stick the very end of the finger where the bone is close to the skin. The thumb is not recommended because it will be the most painful</w:t>
      </w:r>
    </w:p>
    <w:p w14:paraId="4D818B61" w14:textId="77777777" w:rsidR="008F133D" w:rsidRPr="00BD2890" w:rsidRDefault="008F133D" w:rsidP="008F133D">
      <w:pPr>
        <w:ind w:left="720"/>
        <w:contextualSpacing/>
        <w:rPr>
          <w:rFonts w:ascii="Calibri" w:hAnsi="Calibri" w:cs="Calibri"/>
          <w:lang w:val="en-GB"/>
        </w:rPr>
      </w:pPr>
    </w:p>
    <w:p w14:paraId="7DCCEE5D" w14:textId="77777777" w:rsidR="008F133D" w:rsidRPr="00BD2890" w:rsidRDefault="008F133D" w:rsidP="008F133D">
      <w:pPr>
        <w:ind w:left="720"/>
        <w:contextualSpacing/>
        <w:rPr>
          <w:rFonts w:ascii="Calibri" w:hAnsi="Calibri" w:cs="Calibri"/>
          <w:lang w:val="en-GB"/>
        </w:rPr>
      </w:pPr>
    </w:p>
    <w:p w14:paraId="39E155BB" w14:textId="77777777" w:rsidR="008F133D" w:rsidRPr="00BD2890" w:rsidRDefault="008F133D" w:rsidP="008F133D">
      <w:pPr>
        <w:ind w:left="720"/>
        <w:contextualSpacing/>
        <w:rPr>
          <w:rFonts w:ascii="Calibri" w:hAnsi="Calibri" w:cs="Calibri"/>
          <w:lang w:val="en-GB"/>
        </w:rPr>
      </w:pPr>
    </w:p>
    <w:p w14:paraId="14A2A8CC" w14:textId="77777777" w:rsidR="008F133D" w:rsidRPr="00BD2890" w:rsidRDefault="008F133D" w:rsidP="008F133D">
      <w:pPr>
        <w:ind w:left="360"/>
        <w:contextualSpacing/>
        <w:rPr>
          <w:rFonts w:ascii="Calibri" w:hAnsi="Calibri" w:cs="Calibri"/>
          <w:lang w:val="en-GB"/>
        </w:rPr>
      </w:pPr>
    </w:p>
    <w:p w14:paraId="3F3266FC" w14:textId="77777777" w:rsidR="008F133D" w:rsidRPr="00BD2890" w:rsidRDefault="008F133D" w:rsidP="008F133D">
      <w:pPr>
        <w:numPr>
          <w:ilvl w:val="0"/>
          <w:numId w:val="15"/>
        </w:numPr>
        <w:contextualSpacing/>
        <w:rPr>
          <w:rFonts w:ascii="Calibri" w:hAnsi="Calibri" w:cs="Calibri"/>
          <w:lang w:val="en-GB"/>
        </w:rPr>
      </w:pPr>
      <w:r w:rsidRPr="00BD2890">
        <w:rPr>
          <w:rFonts w:ascii="Calibri" w:hAnsi="Calibri" w:cs="Calibri"/>
          <w:b/>
          <w:lang w:val="en-GB"/>
        </w:rPr>
        <w:t>Wash hands and then put on powder-free gloves</w:t>
      </w:r>
      <w:r w:rsidRPr="00BD2890">
        <w:rPr>
          <w:rFonts w:ascii="Calibri" w:hAnsi="Calibri" w:cs="Calibri"/>
          <w:lang w:val="en-GB"/>
        </w:rPr>
        <w:t>. If powdered gloves are used, rinse gloved hands to get the powder off.</w:t>
      </w:r>
    </w:p>
    <w:p w14:paraId="0BA5B953" w14:textId="77777777" w:rsidR="008F133D" w:rsidRPr="00BD2890" w:rsidRDefault="008F133D" w:rsidP="008F133D">
      <w:pPr>
        <w:ind w:left="360"/>
        <w:contextualSpacing/>
        <w:rPr>
          <w:rFonts w:ascii="Calibri" w:hAnsi="Calibri" w:cs="Calibri"/>
          <w:lang w:val="en-GB"/>
        </w:rPr>
      </w:pPr>
    </w:p>
    <w:p w14:paraId="6FC36E94" w14:textId="77777777" w:rsidR="008F133D" w:rsidRPr="00BD2890" w:rsidRDefault="008F133D" w:rsidP="008F133D">
      <w:pPr>
        <w:numPr>
          <w:ilvl w:val="0"/>
          <w:numId w:val="15"/>
        </w:numPr>
        <w:contextualSpacing/>
        <w:rPr>
          <w:rFonts w:ascii="Calibri" w:hAnsi="Calibri" w:cs="Calibri"/>
          <w:lang w:val="en-GB"/>
        </w:rPr>
      </w:pPr>
      <w:r w:rsidRPr="00BD2890">
        <w:rPr>
          <w:rFonts w:ascii="Calibri" w:hAnsi="Calibri" w:cs="Calibri"/>
          <w:b/>
          <w:lang w:val="en-GB"/>
        </w:rPr>
        <w:t>Position the baby and clean the area to be pricked</w:t>
      </w:r>
      <w:r w:rsidRPr="00BD2890">
        <w:rPr>
          <w:rFonts w:ascii="Calibri" w:hAnsi="Calibri" w:cs="Calibri"/>
          <w:lang w:val="en-GB"/>
        </w:rPr>
        <w:t>:</w:t>
      </w:r>
    </w:p>
    <w:p w14:paraId="37762445" w14:textId="77777777" w:rsidR="008F133D" w:rsidRPr="00BD2890" w:rsidRDefault="008F133D" w:rsidP="008F133D">
      <w:pPr>
        <w:ind w:left="360"/>
        <w:rPr>
          <w:rFonts w:ascii="Calibri" w:hAnsi="Calibri" w:cs="Calibri"/>
          <w:lang w:val="en-GB"/>
        </w:rPr>
      </w:pPr>
      <w:r w:rsidRPr="00BD2890">
        <w:rPr>
          <w:rFonts w:ascii="Calibri" w:hAnsi="Calibri" w:cs="Calibri"/>
          <w:lang w:val="en-GB"/>
        </w:rPr>
        <w:t>Have the mother sit on the examination bed with baby on her lap. Show her how to properly hold the baby depending on the site to be pricked.  The baby’s foot or hand should be below the level of his heart so blood will flow more easily. Warm the area you will prick, especially if the infant is cold. The mother can hold the baby’s foot or hand in her hand. Rubbing it gently may help. A cloth or nappy soaked in warm water can be used—keep on for about 3 minutes.</w:t>
      </w:r>
    </w:p>
    <w:p w14:paraId="4A5A3253" w14:textId="77777777" w:rsidR="008F133D" w:rsidRPr="00BD2890" w:rsidRDefault="008F133D" w:rsidP="008F133D">
      <w:pPr>
        <w:rPr>
          <w:rFonts w:ascii="Calibri" w:hAnsi="Calibri" w:cs="Calibri"/>
          <w:lang w:val="en-GB"/>
        </w:rPr>
      </w:pPr>
    </w:p>
    <w:p w14:paraId="01496A08" w14:textId="77777777" w:rsidR="008F133D" w:rsidRPr="00BD2890" w:rsidRDefault="008F133D" w:rsidP="008F133D">
      <w:pPr>
        <w:ind w:left="360"/>
        <w:contextualSpacing/>
        <w:rPr>
          <w:rFonts w:ascii="Calibri" w:hAnsi="Calibri" w:cs="Calibri"/>
          <w:lang w:val="en-GB"/>
        </w:rPr>
      </w:pPr>
      <w:r w:rsidRPr="00BD2890">
        <w:rPr>
          <w:rFonts w:ascii="Calibri" w:hAnsi="Calibri" w:cs="Calibri"/>
          <w:lang w:val="en-GB"/>
        </w:rPr>
        <w:t xml:space="preserve">Clean the area you will prick with 70% spirit or alcohol swabs, and let it dry for 30 seconds.  It is important to let the disinfectant dry so that the spirit does not mix with the blood when you prick the site. </w:t>
      </w:r>
    </w:p>
    <w:p w14:paraId="78755A24" w14:textId="77777777" w:rsidR="008F133D" w:rsidRPr="00BD2890" w:rsidRDefault="008F133D" w:rsidP="008F133D">
      <w:pPr>
        <w:ind w:left="360"/>
        <w:contextualSpacing/>
        <w:rPr>
          <w:rFonts w:ascii="Calibri" w:hAnsi="Calibri" w:cs="Calibri"/>
          <w:lang w:val="en-GB"/>
        </w:rPr>
      </w:pPr>
    </w:p>
    <w:p w14:paraId="491021D9" w14:textId="77777777" w:rsidR="008F133D" w:rsidRPr="00BD2890" w:rsidRDefault="008F133D" w:rsidP="008F133D">
      <w:pPr>
        <w:numPr>
          <w:ilvl w:val="0"/>
          <w:numId w:val="15"/>
        </w:numPr>
        <w:contextualSpacing/>
        <w:rPr>
          <w:rFonts w:ascii="Calibri" w:hAnsi="Calibri" w:cs="Calibri"/>
          <w:lang w:val="en-GB"/>
        </w:rPr>
      </w:pPr>
      <w:r w:rsidRPr="00BD2890">
        <w:rPr>
          <w:rFonts w:ascii="Calibri" w:hAnsi="Calibri" w:cs="Calibri"/>
          <w:lang w:val="en-GB"/>
        </w:rPr>
        <w:t xml:space="preserve">Gently squeeze and release the area to be pricked until it is ready to be bled. Prick the infant’s heel, toe or finger with a 2mm lancet. Do not use a needle or scalpel or longer lancet. The lancets are the correct length to puncture safely without damaging baby’s bone. </w:t>
      </w:r>
    </w:p>
    <w:p w14:paraId="0AEF5023" w14:textId="77777777" w:rsidR="008F133D" w:rsidRPr="00BD2890" w:rsidRDefault="008F133D" w:rsidP="008F133D">
      <w:pPr>
        <w:ind w:left="360"/>
        <w:contextualSpacing/>
        <w:rPr>
          <w:rFonts w:ascii="Calibri" w:hAnsi="Calibri" w:cs="Calibri"/>
          <w:lang w:val="en-GB"/>
        </w:rPr>
      </w:pPr>
    </w:p>
    <w:p w14:paraId="19E1FB13" w14:textId="77777777" w:rsidR="008F133D" w:rsidRPr="00BD2890" w:rsidRDefault="008F133D" w:rsidP="008F133D">
      <w:pPr>
        <w:numPr>
          <w:ilvl w:val="0"/>
          <w:numId w:val="15"/>
        </w:numPr>
        <w:contextualSpacing/>
        <w:rPr>
          <w:rFonts w:ascii="Calibri" w:hAnsi="Calibri" w:cs="Calibri"/>
          <w:lang w:val="en-GB"/>
        </w:rPr>
      </w:pPr>
      <w:r w:rsidRPr="00BD2890">
        <w:rPr>
          <w:rFonts w:ascii="Calibri" w:hAnsi="Calibri" w:cs="Calibri"/>
          <w:lang w:val="en-GB"/>
        </w:rPr>
        <w:t xml:space="preserve">Wipe away the first drop of blood with dry cotton wool, and allow a large drop to form on the puncture site. </w:t>
      </w:r>
    </w:p>
    <w:p w14:paraId="0D69CFC3" w14:textId="77777777" w:rsidR="008F133D" w:rsidRPr="00BD2890" w:rsidRDefault="008F133D" w:rsidP="008F133D">
      <w:pPr>
        <w:ind w:left="360"/>
        <w:contextualSpacing/>
        <w:rPr>
          <w:rFonts w:ascii="Calibri" w:hAnsi="Calibri" w:cs="Calibri"/>
          <w:lang w:val="en-GB"/>
        </w:rPr>
      </w:pPr>
    </w:p>
    <w:p w14:paraId="2F5426BC" w14:textId="77777777" w:rsidR="008F133D" w:rsidRPr="00BD2890" w:rsidRDefault="008F133D" w:rsidP="008F133D">
      <w:pPr>
        <w:numPr>
          <w:ilvl w:val="0"/>
          <w:numId w:val="15"/>
        </w:numPr>
        <w:contextualSpacing/>
        <w:rPr>
          <w:rFonts w:ascii="Calibri" w:hAnsi="Calibri" w:cs="Calibri"/>
          <w:lang w:val="en-GB"/>
        </w:rPr>
      </w:pPr>
      <w:r w:rsidRPr="00BD2890">
        <w:rPr>
          <w:rFonts w:ascii="Calibri" w:hAnsi="Calibri" w:cs="Calibri"/>
          <w:lang w:val="en-GB"/>
        </w:rPr>
        <w:t>Touch the DBS card gently against the large drop and allow it to completely fill the circle on the paper. The first drop should fill the circle. Do not press the paper against the heel, toe or finger; just allow the droplet to touch the paper.</w:t>
      </w:r>
    </w:p>
    <w:p w14:paraId="4A5ECB4B" w14:textId="77777777" w:rsidR="008F133D" w:rsidRPr="00BD2890" w:rsidRDefault="008F133D" w:rsidP="008F133D">
      <w:pPr>
        <w:ind w:left="360"/>
        <w:contextualSpacing/>
        <w:rPr>
          <w:rFonts w:ascii="Calibri" w:hAnsi="Calibri" w:cs="Calibri"/>
          <w:lang w:val="en-GB"/>
        </w:rPr>
      </w:pPr>
    </w:p>
    <w:p w14:paraId="31A9E3A6" w14:textId="77777777" w:rsidR="008F133D" w:rsidRPr="00BD2890" w:rsidRDefault="008F133D" w:rsidP="008F133D">
      <w:pPr>
        <w:ind w:left="360"/>
        <w:contextualSpacing/>
        <w:rPr>
          <w:rFonts w:ascii="Calibri" w:hAnsi="Calibri" w:cs="Calibri"/>
          <w:lang w:val="en-GB"/>
        </w:rPr>
      </w:pPr>
      <w:r w:rsidRPr="00BD2890">
        <w:rPr>
          <w:rFonts w:ascii="Calibri" w:hAnsi="Calibri" w:cs="Calibri"/>
          <w:lang w:val="en-GB"/>
        </w:rPr>
        <w:t xml:space="preserve">Fill all circles if possible. Three complete circles are needed by the laboratory. If a circle is poorly done, move to the next one. </w:t>
      </w:r>
    </w:p>
    <w:p w14:paraId="5D8F2441" w14:textId="77777777" w:rsidR="008F133D" w:rsidRPr="00BD2890" w:rsidRDefault="008F133D" w:rsidP="008F133D">
      <w:pPr>
        <w:ind w:left="360"/>
        <w:contextualSpacing/>
        <w:rPr>
          <w:rFonts w:ascii="Calibri" w:hAnsi="Calibri" w:cs="Calibri"/>
          <w:lang w:val="en-GB"/>
        </w:rPr>
      </w:pPr>
    </w:p>
    <w:p w14:paraId="576EC05B" w14:textId="77777777" w:rsidR="008F133D" w:rsidRPr="00BD2890" w:rsidRDefault="008F133D" w:rsidP="008F133D">
      <w:pPr>
        <w:ind w:left="360"/>
        <w:contextualSpacing/>
        <w:rPr>
          <w:rFonts w:ascii="Calibri" w:hAnsi="Calibri" w:cs="Calibri"/>
          <w:lang w:val="en-GB"/>
        </w:rPr>
      </w:pPr>
      <w:r w:rsidRPr="00BD2890">
        <w:rPr>
          <w:rFonts w:ascii="Calibri" w:hAnsi="Calibri" w:cs="Calibri"/>
          <w:noProof/>
        </w:rPr>
        <w:drawing>
          <wp:inline distT="0" distB="0" distL="0" distR="0" wp14:anchorId="73836CD6" wp14:editId="13F355AA">
            <wp:extent cx="4329112" cy="2886075"/>
            <wp:effectExtent l="0" t="0" r="0" b="0"/>
            <wp:docPr id="245" name="Picture 245" descr="\\cdc.gov\private\M133\nkf3\Exposed Infant Care\PMTCT counseling tools\DBS photos\KS_Clinic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ivate\M133\nkf3\Exposed Infant Care\PMTCT counseling tools\DBS photos\KS_Clinic_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9670" cy="2886447"/>
                    </a:xfrm>
                    <a:prstGeom prst="rect">
                      <a:avLst/>
                    </a:prstGeom>
                    <a:noFill/>
                    <a:ln>
                      <a:noFill/>
                    </a:ln>
                  </pic:spPr>
                </pic:pic>
              </a:graphicData>
            </a:graphic>
          </wp:inline>
        </w:drawing>
      </w:r>
    </w:p>
    <w:p w14:paraId="4ED64EBB" w14:textId="77777777" w:rsidR="008F133D" w:rsidRPr="00BD2890" w:rsidRDefault="008F133D" w:rsidP="008F133D">
      <w:pPr>
        <w:ind w:left="360"/>
        <w:contextualSpacing/>
        <w:rPr>
          <w:rFonts w:ascii="Calibri" w:hAnsi="Calibri" w:cs="Calibri"/>
          <w:i/>
          <w:lang w:val="en-GB"/>
        </w:rPr>
      </w:pPr>
      <w:r w:rsidRPr="00BD2890">
        <w:rPr>
          <w:rFonts w:ascii="Calibri" w:hAnsi="Calibri" w:cs="Calibri"/>
          <w:i/>
          <w:lang w:val="en-GB"/>
        </w:rPr>
        <w:t>A DBS card with 5 completely filled spots. [Note: Name is changed to protect patient identity.]</w:t>
      </w:r>
    </w:p>
    <w:p w14:paraId="0E973673" w14:textId="77777777" w:rsidR="008F133D" w:rsidRPr="00BD2890" w:rsidRDefault="008F133D" w:rsidP="008F133D">
      <w:pPr>
        <w:ind w:left="360"/>
        <w:contextualSpacing/>
        <w:rPr>
          <w:rFonts w:ascii="Calibri" w:hAnsi="Calibri" w:cs="Calibri"/>
          <w:lang w:val="en-GB"/>
        </w:rPr>
      </w:pPr>
    </w:p>
    <w:p w14:paraId="5A109D70" w14:textId="77777777" w:rsidR="008F133D" w:rsidRPr="00BD2890" w:rsidRDefault="008F133D" w:rsidP="008F133D">
      <w:pPr>
        <w:ind w:left="360"/>
        <w:contextualSpacing/>
        <w:rPr>
          <w:rFonts w:ascii="Calibri" w:hAnsi="Calibri" w:cs="Calibri"/>
          <w:lang w:val="en-GB"/>
        </w:rPr>
      </w:pPr>
      <w:r w:rsidRPr="00BD2890">
        <w:rPr>
          <w:rFonts w:ascii="Calibri" w:hAnsi="Calibri" w:cs="Calibri"/>
          <w:lang w:val="en-GB"/>
        </w:rPr>
        <w:t>Do not “milk” or squeeze the area that has been punctured as this will cause tissue fluid to mix with blood and contaminate the sample. If there is not enough blood, you can gently pump and release or apply gentle pressure to the whole lower leg, foot or hand (above the puncture site, depending on where the prick is made.) If this is not successful it may be necessary to prick the infant in another location to complete the collection.</w:t>
      </w:r>
    </w:p>
    <w:p w14:paraId="4A74AC5A" w14:textId="77777777" w:rsidR="008F133D" w:rsidRPr="00BD2890" w:rsidRDefault="008F133D" w:rsidP="008F133D">
      <w:pPr>
        <w:ind w:left="360"/>
        <w:contextualSpacing/>
        <w:rPr>
          <w:rFonts w:ascii="Calibri" w:hAnsi="Calibri" w:cs="Calibri"/>
          <w:lang w:val="en-GB"/>
        </w:rPr>
      </w:pPr>
    </w:p>
    <w:p w14:paraId="7904CA4A" w14:textId="68575213" w:rsidR="008F133D" w:rsidRPr="00BD2890" w:rsidRDefault="008F133D" w:rsidP="008F133D">
      <w:pPr>
        <w:ind w:left="360"/>
        <w:contextualSpacing/>
        <w:rPr>
          <w:rFonts w:ascii="Calibri" w:hAnsi="Calibri" w:cs="Calibri"/>
          <w:b/>
          <w:lang w:val="en-GB"/>
        </w:rPr>
      </w:pPr>
      <w:r w:rsidRPr="00BD2890">
        <w:rPr>
          <w:rFonts w:ascii="Calibri" w:hAnsi="Calibri" w:cs="Calibri"/>
          <w:b/>
          <w:lang w:val="en-GB"/>
        </w:rPr>
        <w:t>Note: it is important not to touch the circles with anything other than the infant’s blood. Fingerprints, glove powder, ink or dirt will all affect the result.</w:t>
      </w:r>
    </w:p>
    <w:p w14:paraId="47D171AB" w14:textId="77777777" w:rsidR="008F133D" w:rsidRPr="00BD2890" w:rsidRDefault="008F133D" w:rsidP="008F133D">
      <w:pPr>
        <w:rPr>
          <w:rFonts w:ascii="Calibri" w:hAnsi="Calibri" w:cs="Calibri"/>
          <w:lang w:val="en-GB"/>
        </w:rPr>
      </w:pPr>
    </w:p>
    <w:p w14:paraId="49027F78" w14:textId="77777777" w:rsidR="008F133D" w:rsidRPr="00BD2890" w:rsidRDefault="008F133D" w:rsidP="008F133D">
      <w:pPr>
        <w:numPr>
          <w:ilvl w:val="0"/>
          <w:numId w:val="15"/>
        </w:numPr>
        <w:contextualSpacing/>
        <w:rPr>
          <w:rFonts w:ascii="Calibri" w:hAnsi="Calibri" w:cs="Calibri"/>
          <w:lang w:val="en-GB"/>
        </w:rPr>
      </w:pPr>
      <w:r w:rsidRPr="00BD2890">
        <w:rPr>
          <w:rFonts w:ascii="Calibri" w:hAnsi="Calibri" w:cs="Calibri"/>
          <w:lang w:val="en-GB"/>
        </w:rPr>
        <w:t>When sufficient circles have been filled, clean the puncture site and press cotton wool against it until it stops bleeding. Do not use a bandage. Ensure the wound is clean and bleeding has stopped for at least 5 minutes. Complete documentation and recheck the wound before the baby leaves your care.</w:t>
      </w:r>
    </w:p>
    <w:p w14:paraId="7FE0E9F8" w14:textId="77777777" w:rsidR="008F133D" w:rsidRPr="00BD2890" w:rsidRDefault="008F133D" w:rsidP="008F133D">
      <w:pPr>
        <w:tabs>
          <w:tab w:val="num" w:pos="360"/>
        </w:tabs>
        <w:rPr>
          <w:rFonts w:ascii="Calibri" w:hAnsi="Calibri" w:cs="Calibri"/>
          <w:lang w:val="en-GB"/>
        </w:rPr>
      </w:pPr>
    </w:p>
    <w:p w14:paraId="727CC4F4" w14:textId="77777777" w:rsidR="008F133D" w:rsidRPr="00BD2890" w:rsidRDefault="008F133D" w:rsidP="008F133D">
      <w:pPr>
        <w:tabs>
          <w:tab w:val="num" w:pos="360"/>
        </w:tabs>
        <w:rPr>
          <w:rFonts w:ascii="Calibri" w:hAnsi="Calibri" w:cs="Calibri"/>
          <w:lang w:val="en-GB"/>
        </w:rPr>
      </w:pPr>
      <w:r w:rsidRPr="00BD2890">
        <w:rPr>
          <w:rFonts w:ascii="Calibri" w:hAnsi="Calibri" w:cs="Calibri"/>
          <w:lang w:val="en-GB"/>
        </w:rPr>
        <w:t xml:space="preserve">These steps are summarized in “Appendix 4E: Collection of DBS from Infants for PCR Testing.”  Appendix 4E is a one-page job aid on DBS collection that you can use in your clinic.  </w:t>
      </w:r>
    </w:p>
    <w:p w14:paraId="379CBA34" w14:textId="77777777" w:rsidR="008F133D" w:rsidRPr="00BD2890" w:rsidRDefault="008F133D" w:rsidP="008F133D">
      <w:pPr>
        <w:rPr>
          <w:rFonts w:ascii="Calibri" w:hAnsi="Calibri" w:cs="Calibri"/>
          <w:b/>
          <w:lang w:val="en-GB"/>
        </w:rPr>
      </w:pPr>
    </w:p>
    <w:p w14:paraId="12A03695"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Drying and Packaging DBS for Transport to the Laboratory</w:t>
      </w:r>
    </w:p>
    <w:p w14:paraId="275AB5DE"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See “Appendix 4F: Drying and Packaging DBS Samples for Transport” for instructions on drying and packaging DBS specimens in preparation for sending them to the laboratory. </w:t>
      </w:r>
    </w:p>
    <w:p w14:paraId="5DFFC0EA" w14:textId="77777777" w:rsidR="008F133D" w:rsidRPr="00BD2890" w:rsidRDefault="008F133D" w:rsidP="008F133D">
      <w:pPr>
        <w:rPr>
          <w:rFonts w:ascii="Calibri" w:hAnsi="Calibri" w:cs="Calibri"/>
          <w:lang w:val="en-GB"/>
        </w:rPr>
      </w:pPr>
    </w:p>
    <w:p w14:paraId="3798C4D9"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Valid and Invalid DBS Specimens</w:t>
      </w:r>
    </w:p>
    <w:p w14:paraId="7AC48BA0"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When specimens are not collected correctly, the specimen may be rejected by the laboratory or the result may be inaccurate.  </w:t>
      </w:r>
    </w:p>
    <w:p w14:paraId="612D6E50" w14:textId="77777777" w:rsidR="008F133D" w:rsidRPr="00BD2890" w:rsidRDefault="008F133D" w:rsidP="008F133D">
      <w:pPr>
        <w:rPr>
          <w:rFonts w:ascii="Calibri" w:hAnsi="Calibri" w:cs="Calibri"/>
          <w:lang w:val="en-GB"/>
        </w:rPr>
      </w:pPr>
    </w:p>
    <w:p w14:paraId="26EDD033"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Try to fill all 5 spots on the card completely.  If that is not possible, at least 3 completely filled spots are needed.  </w:t>
      </w:r>
      <w:r w:rsidRPr="00BD2890">
        <w:rPr>
          <w:rFonts w:ascii="Calibri" w:hAnsi="Calibri" w:cs="Calibri"/>
          <w:u w:val="single"/>
          <w:lang w:val="en-GB"/>
        </w:rPr>
        <w:t>Remember:</w:t>
      </w:r>
      <w:r w:rsidRPr="00BD2890">
        <w:rPr>
          <w:rFonts w:ascii="Calibri" w:hAnsi="Calibri" w:cs="Calibri"/>
          <w:lang w:val="en-GB"/>
        </w:rPr>
        <w:t xml:space="preserve"> 3 well-filled spots are better than 5 partially filled spots.</w:t>
      </w:r>
    </w:p>
    <w:p w14:paraId="0C5905E7" w14:textId="77777777" w:rsidR="008F133D" w:rsidRPr="00BD2890" w:rsidRDefault="008F133D" w:rsidP="008F133D">
      <w:pPr>
        <w:rPr>
          <w:rFonts w:ascii="Calibri" w:hAnsi="Calibri" w:cs="Calibri"/>
          <w:lang w:val="en-GB"/>
        </w:rPr>
      </w:pPr>
    </w:p>
    <w:p w14:paraId="4E442C6F" w14:textId="77777777" w:rsidR="008F133D" w:rsidRPr="00BD2890" w:rsidRDefault="008F133D" w:rsidP="008F133D">
      <w:pPr>
        <w:rPr>
          <w:rFonts w:ascii="Calibri" w:hAnsi="Calibri" w:cs="Calibri"/>
          <w:lang w:val="en-GB"/>
        </w:rPr>
      </w:pPr>
      <w:r w:rsidRPr="00BD2890">
        <w:rPr>
          <w:rFonts w:ascii="Calibri" w:hAnsi="Calibri" w:cs="Calibri"/>
          <w:lang w:val="en-GB"/>
        </w:rPr>
        <w:t>Some common errors and how to prevent them are shown in Table 4.2.</w:t>
      </w:r>
    </w:p>
    <w:p w14:paraId="28697D09" w14:textId="77777777" w:rsidR="008F133D" w:rsidRPr="00BD2890" w:rsidRDefault="008F133D" w:rsidP="008F133D">
      <w:pPr>
        <w:rPr>
          <w:rFonts w:ascii="Calibri" w:hAnsi="Calibri" w:cs="Calibri"/>
          <w:lang w:val="en-GB"/>
        </w:rPr>
      </w:pPr>
    </w:p>
    <w:p w14:paraId="71EE8C85" w14:textId="77777777" w:rsidR="008F133D" w:rsidRPr="00BD2890" w:rsidRDefault="008F133D" w:rsidP="008F133D">
      <w:pPr>
        <w:rPr>
          <w:rFonts w:ascii="Calibri" w:hAnsi="Calibri" w:cs="Calibri"/>
          <w:b/>
          <w:lang w:val="en-GB"/>
        </w:rPr>
      </w:pPr>
      <w:r w:rsidRPr="00BD2890">
        <w:rPr>
          <w:rFonts w:ascii="Calibri" w:hAnsi="Calibri" w:cs="Calibri"/>
          <w:b/>
          <w:lang w:val="en-GB"/>
        </w:rPr>
        <w:t>Table 4.2.  Common DBS errors and how to prevent them</w:t>
      </w:r>
    </w:p>
    <w:tbl>
      <w:tblPr>
        <w:tblStyle w:val="GENERIC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144"/>
      </w:tblGrid>
      <w:tr w:rsidR="008F133D" w:rsidRPr="00BD2890" w14:paraId="46E4BDB6" w14:textId="77777777" w:rsidTr="00080BA7">
        <w:tc>
          <w:tcPr>
            <w:tcW w:w="2875" w:type="dxa"/>
            <w:shd w:val="clear" w:color="auto" w:fill="BFBFBF"/>
          </w:tcPr>
          <w:p w14:paraId="6791CABE" w14:textId="77777777" w:rsidR="008F133D" w:rsidRPr="00BD2890" w:rsidRDefault="008F133D" w:rsidP="00080BA7">
            <w:pPr>
              <w:jc w:val="center"/>
              <w:rPr>
                <w:rFonts w:ascii="Calibri" w:hAnsi="Calibri" w:cs="Calibri"/>
                <w:b/>
                <w:lang w:val="en-GB"/>
              </w:rPr>
            </w:pPr>
            <w:r w:rsidRPr="00BD2890">
              <w:rPr>
                <w:rFonts w:ascii="Calibri" w:hAnsi="Calibri" w:cs="Calibri"/>
                <w:b/>
                <w:lang w:val="en-GB"/>
              </w:rPr>
              <w:t>Error/Problem</w:t>
            </w:r>
          </w:p>
        </w:tc>
        <w:tc>
          <w:tcPr>
            <w:tcW w:w="6144" w:type="dxa"/>
            <w:shd w:val="clear" w:color="auto" w:fill="BFBFBF"/>
          </w:tcPr>
          <w:p w14:paraId="5F1BC1C0" w14:textId="77777777" w:rsidR="008F133D" w:rsidRPr="00BD2890" w:rsidRDefault="008F133D" w:rsidP="00080BA7">
            <w:pPr>
              <w:jc w:val="center"/>
              <w:rPr>
                <w:rFonts w:ascii="Calibri" w:hAnsi="Calibri" w:cs="Calibri"/>
                <w:b/>
                <w:lang w:val="en-GB"/>
              </w:rPr>
            </w:pPr>
            <w:r w:rsidRPr="00BD2890">
              <w:rPr>
                <w:rFonts w:ascii="Calibri" w:hAnsi="Calibri" w:cs="Calibri"/>
                <w:b/>
                <w:lang w:val="en-GB"/>
              </w:rPr>
              <w:t>Solution</w:t>
            </w:r>
          </w:p>
        </w:tc>
      </w:tr>
      <w:tr w:rsidR="008F133D" w:rsidRPr="00BD2890" w14:paraId="21E89598" w14:textId="77777777" w:rsidTr="00080BA7">
        <w:tc>
          <w:tcPr>
            <w:tcW w:w="2875" w:type="dxa"/>
          </w:tcPr>
          <w:p w14:paraId="504EDC96" w14:textId="77777777" w:rsidR="008F133D" w:rsidRPr="00BD2890" w:rsidRDefault="008F133D" w:rsidP="008F133D">
            <w:pPr>
              <w:rPr>
                <w:rFonts w:ascii="Calibri" w:hAnsi="Calibri" w:cs="Calibri"/>
                <w:lang w:val="en-GB"/>
              </w:rPr>
            </w:pPr>
            <w:r w:rsidRPr="00BD2890">
              <w:rPr>
                <w:rFonts w:ascii="Calibri" w:hAnsi="Calibri" w:cs="Calibri"/>
                <w:lang w:val="en-GB"/>
              </w:rPr>
              <w:t>Labelling and documentation errors</w:t>
            </w:r>
          </w:p>
        </w:tc>
        <w:tc>
          <w:tcPr>
            <w:tcW w:w="6144" w:type="dxa"/>
          </w:tcPr>
          <w:p w14:paraId="7C714ECA" w14:textId="39B9E096"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Complete DBS card, lab requisition forms and all other documentation completely, accurately and with legible handwriting</w:t>
            </w:r>
          </w:p>
        </w:tc>
      </w:tr>
      <w:tr w:rsidR="008F133D" w:rsidRPr="00BD2890" w14:paraId="2D22E982" w14:textId="77777777" w:rsidTr="00080BA7">
        <w:tc>
          <w:tcPr>
            <w:tcW w:w="2875" w:type="dxa"/>
          </w:tcPr>
          <w:p w14:paraId="72BFA595" w14:textId="77777777" w:rsidR="008F133D" w:rsidRPr="00BD2890" w:rsidRDefault="008F133D" w:rsidP="008F133D">
            <w:pPr>
              <w:rPr>
                <w:rFonts w:ascii="Calibri" w:hAnsi="Calibri" w:cs="Calibri"/>
                <w:lang w:val="en-GB"/>
              </w:rPr>
            </w:pPr>
            <w:r w:rsidRPr="00BD2890">
              <w:rPr>
                <w:rFonts w:ascii="Calibri" w:hAnsi="Calibri" w:cs="Calibri"/>
                <w:lang w:val="en-GB"/>
              </w:rPr>
              <w:t>Yellow rings around the spots - could be due to disinfectant or tissue fluid contamination</w:t>
            </w:r>
          </w:p>
          <w:p w14:paraId="3D403C44" w14:textId="77777777" w:rsidR="008F133D" w:rsidRPr="00BD2890" w:rsidRDefault="008F133D" w:rsidP="008F133D">
            <w:pPr>
              <w:rPr>
                <w:rFonts w:ascii="Calibri" w:hAnsi="Calibri" w:cs="Calibri"/>
                <w:lang w:val="en-GB"/>
              </w:rPr>
            </w:pPr>
          </w:p>
        </w:tc>
        <w:tc>
          <w:tcPr>
            <w:tcW w:w="6144" w:type="dxa"/>
          </w:tcPr>
          <w:p w14:paraId="6454CF59" w14:textId="2AE9A606"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Allow disinfectant to dry completely before pricking the patient</w:t>
            </w:r>
          </w:p>
          <w:p w14:paraId="24A37096" w14:textId="6092EB40"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Do not squeeze the skin directly around the spot where the patient was pricked</w:t>
            </w:r>
          </w:p>
        </w:tc>
      </w:tr>
      <w:tr w:rsidR="008F133D" w:rsidRPr="00BD2890" w14:paraId="049590AD" w14:textId="77777777" w:rsidTr="00080BA7">
        <w:tc>
          <w:tcPr>
            <w:tcW w:w="2875" w:type="dxa"/>
          </w:tcPr>
          <w:p w14:paraId="2F64F0DA" w14:textId="77777777" w:rsidR="008F133D" w:rsidRPr="00BD2890" w:rsidRDefault="008F133D" w:rsidP="008F133D">
            <w:pPr>
              <w:rPr>
                <w:rFonts w:ascii="Calibri" w:hAnsi="Calibri" w:cs="Calibri"/>
                <w:lang w:val="en-GB"/>
              </w:rPr>
            </w:pPr>
            <w:r w:rsidRPr="00BD2890">
              <w:rPr>
                <w:rFonts w:ascii="Calibri" w:hAnsi="Calibri" w:cs="Calibri"/>
                <w:lang w:val="en-GB"/>
              </w:rPr>
              <w:t>Scratches or smudges on the filter paper</w:t>
            </w:r>
          </w:p>
        </w:tc>
        <w:tc>
          <w:tcPr>
            <w:tcW w:w="6144" w:type="dxa"/>
          </w:tcPr>
          <w:p w14:paraId="4E789FC1" w14:textId="7F57E37E"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Do not scratch or dab blood on the filter paper surface</w:t>
            </w:r>
          </w:p>
        </w:tc>
      </w:tr>
      <w:tr w:rsidR="008F133D" w:rsidRPr="00BD2890" w14:paraId="20C64881" w14:textId="77777777" w:rsidTr="00080BA7">
        <w:tc>
          <w:tcPr>
            <w:tcW w:w="2875" w:type="dxa"/>
          </w:tcPr>
          <w:p w14:paraId="78DBDCFD" w14:textId="77777777" w:rsidR="008F133D" w:rsidRPr="00BD2890" w:rsidRDefault="008F133D" w:rsidP="008F133D">
            <w:pPr>
              <w:rPr>
                <w:rFonts w:ascii="Calibri" w:hAnsi="Calibri" w:cs="Calibri"/>
                <w:lang w:val="en-GB"/>
              </w:rPr>
            </w:pPr>
            <w:r w:rsidRPr="00BD2890">
              <w:rPr>
                <w:rFonts w:ascii="Calibri" w:hAnsi="Calibri" w:cs="Calibri"/>
                <w:lang w:val="en-GB"/>
              </w:rPr>
              <w:t>Drops are too small</w:t>
            </w:r>
          </w:p>
          <w:p w14:paraId="25B9D331" w14:textId="77777777" w:rsidR="008F133D" w:rsidRPr="00BD2890" w:rsidRDefault="008F133D" w:rsidP="008F133D">
            <w:pPr>
              <w:rPr>
                <w:rFonts w:ascii="Calibri" w:hAnsi="Calibri" w:cs="Calibri"/>
                <w:lang w:val="en-GB"/>
              </w:rPr>
            </w:pPr>
          </w:p>
        </w:tc>
        <w:tc>
          <w:tcPr>
            <w:tcW w:w="6144" w:type="dxa"/>
          </w:tcPr>
          <w:p w14:paraId="64E7CD40" w14:textId="69BF5288"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Warm the site</w:t>
            </w:r>
          </w:p>
          <w:p w14:paraId="2BB9F0E9" w14:textId="6BCE0BB0"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Apply pressure (but not right at the site)</w:t>
            </w:r>
          </w:p>
          <w:p w14:paraId="175BDA43" w14:textId="5AA3486F"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Consider choosing another site</w:t>
            </w:r>
          </w:p>
          <w:p w14:paraId="39D0F7FC" w14:textId="451EC0F0"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For fingerpick: ensure hand is below the level of the heart</w:t>
            </w:r>
          </w:p>
        </w:tc>
      </w:tr>
      <w:tr w:rsidR="008F133D" w:rsidRPr="00BD2890" w14:paraId="3180E2A0" w14:textId="77777777" w:rsidTr="00080BA7">
        <w:tc>
          <w:tcPr>
            <w:tcW w:w="2875" w:type="dxa"/>
          </w:tcPr>
          <w:p w14:paraId="71D83B0D" w14:textId="77777777" w:rsidR="008F133D" w:rsidRPr="00BD2890" w:rsidRDefault="008F133D" w:rsidP="008F133D">
            <w:pPr>
              <w:rPr>
                <w:rFonts w:ascii="Calibri" w:hAnsi="Calibri" w:cs="Calibri"/>
                <w:lang w:val="en-GB"/>
              </w:rPr>
            </w:pPr>
            <w:r w:rsidRPr="00BD2890">
              <w:rPr>
                <w:rFonts w:ascii="Calibri" w:hAnsi="Calibri" w:cs="Calibri"/>
                <w:lang w:val="en-GB"/>
              </w:rPr>
              <w:t>Caking or layering blood on the filter paper</w:t>
            </w:r>
          </w:p>
        </w:tc>
        <w:tc>
          <w:tcPr>
            <w:tcW w:w="6144" w:type="dxa"/>
          </w:tcPr>
          <w:p w14:paraId="0F5E58C9" w14:textId="47DC7F45"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Do not put a new drop of blood on top of a drop that is already dry</w:t>
            </w:r>
          </w:p>
        </w:tc>
      </w:tr>
      <w:tr w:rsidR="008F133D" w:rsidRPr="00BD2890" w14:paraId="29A19E33" w14:textId="77777777" w:rsidTr="00080BA7">
        <w:tc>
          <w:tcPr>
            <w:tcW w:w="2875" w:type="dxa"/>
          </w:tcPr>
          <w:p w14:paraId="3882D22B" w14:textId="77777777" w:rsidR="008F133D" w:rsidRPr="00BD2890" w:rsidRDefault="008F133D" w:rsidP="008F133D">
            <w:pPr>
              <w:rPr>
                <w:rFonts w:ascii="Calibri" w:hAnsi="Calibri" w:cs="Calibri"/>
                <w:lang w:val="en-GB"/>
              </w:rPr>
            </w:pPr>
            <w:r w:rsidRPr="00BD2890">
              <w:rPr>
                <w:rFonts w:ascii="Calibri" w:hAnsi="Calibri" w:cs="Calibri"/>
                <w:lang w:val="en-GB"/>
              </w:rPr>
              <w:t>Drop is not centred on the card</w:t>
            </w:r>
          </w:p>
        </w:tc>
        <w:tc>
          <w:tcPr>
            <w:tcW w:w="6144" w:type="dxa"/>
          </w:tcPr>
          <w:p w14:paraId="0DC57E63" w14:textId="710B49DD"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Ensure site is centred directly over the centre of the spot</w:t>
            </w:r>
          </w:p>
          <w:p w14:paraId="6C8E495E" w14:textId="591D8E48"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Show caregiver how to hold the infant/child firmly so that he/she is not moving during the procedure</w:t>
            </w:r>
          </w:p>
        </w:tc>
      </w:tr>
      <w:tr w:rsidR="008F133D" w:rsidRPr="00BD2890" w14:paraId="2A31A167" w14:textId="77777777" w:rsidTr="00080BA7">
        <w:tc>
          <w:tcPr>
            <w:tcW w:w="2875" w:type="dxa"/>
          </w:tcPr>
          <w:p w14:paraId="383ED887" w14:textId="77777777" w:rsidR="008F133D" w:rsidRPr="00BD2890" w:rsidRDefault="008F133D" w:rsidP="008F133D">
            <w:pPr>
              <w:rPr>
                <w:rFonts w:ascii="Calibri" w:hAnsi="Calibri" w:cs="Calibri"/>
                <w:lang w:val="en-GB"/>
              </w:rPr>
            </w:pPr>
            <w:r w:rsidRPr="00BD2890">
              <w:rPr>
                <w:rFonts w:ascii="Calibri" w:hAnsi="Calibri" w:cs="Calibri"/>
                <w:lang w:val="en-GB"/>
              </w:rPr>
              <w:t>Specimens are not dried or packaged properly</w:t>
            </w:r>
          </w:p>
        </w:tc>
        <w:tc>
          <w:tcPr>
            <w:tcW w:w="6144" w:type="dxa"/>
          </w:tcPr>
          <w:p w14:paraId="5E059041" w14:textId="5DE848AE"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 xml:space="preserve">Follow instructions in Appendix F for drying and packaging DBS specimens.  </w:t>
            </w:r>
          </w:p>
          <w:p w14:paraId="167BE5F5" w14:textId="333923F6" w:rsidR="008F133D" w:rsidRPr="00BD2890" w:rsidRDefault="008F133D" w:rsidP="00080BA7">
            <w:pPr>
              <w:numPr>
                <w:ilvl w:val="0"/>
                <w:numId w:val="4"/>
              </w:numPr>
              <w:rPr>
                <w:rFonts w:ascii="Calibri" w:hAnsi="Calibri" w:cs="Calibri"/>
                <w:szCs w:val="20"/>
                <w:lang w:val="en-GB" w:eastAsia="ja-JP"/>
              </w:rPr>
            </w:pPr>
            <w:r w:rsidRPr="00BD2890">
              <w:rPr>
                <w:rFonts w:ascii="Calibri" w:hAnsi="Calibri" w:cs="Calibri"/>
                <w:szCs w:val="20"/>
                <w:lang w:val="en-GB" w:eastAsia="ja-JP"/>
              </w:rPr>
              <w:t>Do not start packaging until DBS specimens are completely dry (4 hours or longer).</w:t>
            </w:r>
          </w:p>
        </w:tc>
      </w:tr>
    </w:tbl>
    <w:p w14:paraId="4D09A523" w14:textId="77777777" w:rsidR="008F133D" w:rsidRPr="00BD2890" w:rsidRDefault="008F133D" w:rsidP="008F133D">
      <w:pPr>
        <w:rPr>
          <w:rFonts w:ascii="Calibri" w:hAnsi="Calibri" w:cs="Calibri"/>
          <w:lang w:val="en-GB"/>
        </w:rPr>
      </w:pPr>
    </w:p>
    <w:p w14:paraId="06111CD0"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lastRenderedPageBreak/>
        <w:t>Responsibilities of the Laboratory</w:t>
      </w:r>
    </w:p>
    <w:p w14:paraId="598B1D05" w14:textId="77777777" w:rsidR="008F133D" w:rsidRPr="00BD2890" w:rsidRDefault="008F133D" w:rsidP="008F133D">
      <w:pPr>
        <w:rPr>
          <w:rFonts w:ascii="Calibri" w:hAnsi="Calibri" w:cs="Calibri"/>
          <w:lang w:val="en-GB"/>
        </w:rPr>
      </w:pPr>
      <w:r w:rsidRPr="00BD2890">
        <w:rPr>
          <w:rFonts w:ascii="Calibri" w:hAnsi="Calibri" w:cs="Calibri"/>
          <w:lang w:val="en-GB"/>
        </w:rPr>
        <w:t>Note: This section should be adapted based on local/national standard operating procedures.</w:t>
      </w:r>
    </w:p>
    <w:p w14:paraId="48E53144" w14:textId="77777777" w:rsidR="008F133D" w:rsidRPr="00BD2890" w:rsidRDefault="008F133D" w:rsidP="008F133D">
      <w:pPr>
        <w:numPr>
          <w:ilvl w:val="0"/>
          <w:numId w:val="20"/>
        </w:numPr>
        <w:contextualSpacing/>
        <w:rPr>
          <w:rFonts w:ascii="Calibri" w:hAnsi="Calibri" w:cs="Calibri"/>
          <w:lang w:val="en-GB"/>
        </w:rPr>
      </w:pPr>
      <w:r w:rsidRPr="00BD2890">
        <w:rPr>
          <w:rFonts w:ascii="Calibri" w:hAnsi="Calibri" w:cs="Calibri"/>
          <w:lang w:val="en-GB"/>
        </w:rPr>
        <w:t xml:space="preserve">The laboratory should acknowledge receipt of all specimens by completing and returning the specimen delivery checklist. </w:t>
      </w:r>
    </w:p>
    <w:p w14:paraId="1B9FDF7D" w14:textId="77777777" w:rsidR="008F133D" w:rsidRPr="00BD2890" w:rsidRDefault="008F133D" w:rsidP="008F133D">
      <w:pPr>
        <w:ind w:left="360"/>
        <w:contextualSpacing/>
        <w:rPr>
          <w:rFonts w:ascii="Calibri" w:hAnsi="Calibri" w:cs="Calibri"/>
          <w:lang w:val="en-GB"/>
        </w:rPr>
      </w:pPr>
    </w:p>
    <w:p w14:paraId="5F4D7375" w14:textId="77777777" w:rsidR="008F133D" w:rsidRPr="00BD2890" w:rsidRDefault="008F133D" w:rsidP="008F133D">
      <w:pPr>
        <w:numPr>
          <w:ilvl w:val="0"/>
          <w:numId w:val="20"/>
        </w:numPr>
        <w:contextualSpacing/>
        <w:rPr>
          <w:rFonts w:ascii="Calibri" w:hAnsi="Calibri" w:cs="Calibri"/>
          <w:lang w:val="en-GB"/>
        </w:rPr>
      </w:pPr>
      <w:r w:rsidRPr="00BD2890">
        <w:rPr>
          <w:rFonts w:ascii="Calibri" w:hAnsi="Calibri" w:cs="Calibri"/>
          <w:lang w:val="en-GB"/>
        </w:rPr>
        <w:t>Any specimen rejected at the laboratory should be identified on the specimen delivery checklist.  The laboratory should immediately inform the sending health facility that the sample was rejected and reason for sample rejection, so that the facility can trace the infant and organize the drawing of a new sample as soon as possible.</w:t>
      </w:r>
    </w:p>
    <w:p w14:paraId="3953406C" w14:textId="77777777" w:rsidR="008F133D" w:rsidRPr="00BD2890" w:rsidRDefault="008F133D" w:rsidP="008F133D">
      <w:pPr>
        <w:ind w:left="360"/>
        <w:contextualSpacing/>
        <w:rPr>
          <w:rFonts w:ascii="Calibri" w:hAnsi="Calibri" w:cs="Calibri"/>
          <w:lang w:val="en-GB"/>
        </w:rPr>
      </w:pPr>
    </w:p>
    <w:p w14:paraId="49DB3ECF" w14:textId="77777777" w:rsidR="008F133D" w:rsidRPr="00BD2890" w:rsidRDefault="008F133D" w:rsidP="008F133D">
      <w:pPr>
        <w:numPr>
          <w:ilvl w:val="0"/>
          <w:numId w:val="20"/>
        </w:numPr>
        <w:contextualSpacing/>
        <w:rPr>
          <w:rFonts w:ascii="Calibri" w:hAnsi="Calibri" w:cs="Calibri"/>
          <w:lang w:val="en-GB"/>
        </w:rPr>
      </w:pPr>
      <w:r w:rsidRPr="00BD2890">
        <w:rPr>
          <w:rFonts w:ascii="Calibri" w:hAnsi="Calibri" w:cs="Calibri"/>
          <w:lang w:val="en-GB"/>
        </w:rPr>
        <w:t>All specimens should be entered in the designated register as per Standard Operating Procedures. The laboratory will keep the second copy of the checklist for reference purposes.</w:t>
      </w:r>
    </w:p>
    <w:p w14:paraId="7B05614A" w14:textId="77777777" w:rsidR="008F133D" w:rsidRPr="00BD2890" w:rsidRDefault="008F133D" w:rsidP="008F133D">
      <w:pPr>
        <w:ind w:left="720"/>
        <w:contextualSpacing/>
        <w:rPr>
          <w:rFonts w:ascii="Calibri" w:hAnsi="Calibri" w:cs="Calibri"/>
          <w:lang w:val="en-GB"/>
        </w:rPr>
      </w:pPr>
    </w:p>
    <w:p w14:paraId="187248C6" w14:textId="77777777" w:rsidR="008F133D" w:rsidRPr="00BD2890" w:rsidRDefault="008F133D" w:rsidP="008F133D">
      <w:pPr>
        <w:numPr>
          <w:ilvl w:val="0"/>
          <w:numId w:val="20"/>
        </w:numPr>
        <w:contextualSpacing/>
        <w:rPr>
          <w:rFonts w:ascii="Calibri" w:hAnsi="Calibri" w:cs="Calibri"/>
          <w:lang w:val="en-GB"/>
        </w:rPr>
      </w:pPr>
      <w:r w:rsidRPr="00BD2890">
        <w:rPr>
          <w:rFonts w:ascii="Calibri" w:hAnsi="Calibri" w:cs="Calibri"/>
          <w:lang w:val="en-GB"/>
        </w:rPr>
        <w:t>There should be a system so that the laboratory can notify a health facility of a positive infant virologic test result on the same day of testing, since it is important that the infant is started on ART right away.</w:t>
      </w:r>
    </w:p>
    <w:p w14:paraId="735E9530" w14:textId="77777777" w:rsidR="008F133D" w:rsidRPr="00BD2890" w:rsidRDefault="008F133D" w:rsidP="008F133D">
      <w:pPr>
        <w:ind w:left="360"/>
        <w:contextualSpacing/>
        <w:rPr>
          <w:rFonts w:ascii="Calibri" w:hAnsi="Calibri" w:cs="Calibri"/>
          <w:lang w:val="en-GB"/>
        </w:rPr>
      </w:pPr>
    </w:p>
    <w:p w14:paraId="0E8E5AA9"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 xml:space="preserve">Ways to Return Results from the Lab to the Health Facility </w:t>
      </w:r>
    </w:p>
    <w:p w14:paraId="0638C191"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Even when results are returned as hard copies via courier or postal service, WHO recommends use of technology to expedite return of results to the clinic and, in turn, to the patient.  Examples of methods for returning results electronically include the following. </w:t>
      </w:r>
    </w:p>
    <w:p w14:paraId="4A6685AE" w14:textId="77777777" w:rsidR="008F133D" w:rsidRPr="00BD2890" w:rsidRDefault="008F133D" w:rsidP="008F133D">
      <w:pPr>
        <w:numPr>
          <w:ilvl w:val="0"/>
          <w:numId w:val="12"/>
        </w:numPr>
        <w:rPr>
          <w:rFonts w:ascii="Calibri" w:hAnsi="Calibri" w:cs="Calibri"/>
          <w:szCs w:val="20"/>
          <w:lang w:val="en-GB" w:eastAsia="ja-JP"/>
        </w:rPr>
      </w:pPr>
      <w:r w:rsidRPr="00BD2890">
        <w:rPr>
          <w:rFonts w:ascii="Calibri" w:hAnsi="Calibri" w:cs="Calibri"/>
          <w:b/>
          <w:szCs w:val="20"/>
          <w:lang w:val="en-GB" w:eastAsia="ja-JP"/>
        </w:rPr>
        <w:t>Short message service (SMS) printers</w:t>
      </w:r>
      <w:r w:rsidRPr="00BD2890">
        <w:rPr>
          <w:rFonts w:ascii="Calibri" w:hAnsi="Calibri" w:cs="Calibri"/>
          <w:szCs w:val="20"/>
          <w:lang w:val="en-GB" w:eastAsia="ja-JP"/>
        </w:rPr>
        <w:t xml:space="preserve">:  The SMS printer is a small battery-operated printer that can take a SIM card and has the capability of receiving messages without the need for a handset (see Figure 4.1). SMS printers can receive and print test results without computer or internet access. SMS printers will function where there is cellular network coverage. </w:t>
      </w:r>
    </w:p>
    <w:p w14:paraId="5A235248" w14:textId="77777777" w:rsidR="008F133D" w:rsidRPr="00BD2890" w:rsidRDefault="008F133D" w:rsidP="008F133D">
      <w:pPr>
        <w:numPr>
          <w:ilvl w:val="0"/>
          <w:numId w:val="12"/>
        </w:numPr>
        <w:rPr>
          <w:rFonts w:ascii="Calibri" w:hAnsi="Calibri" w:cs="Calibri"/>
          <w:szCs w:val="20"/>
          <w:lang w:val="en-GB" w:eastAsia="ja-JP"/>
        </w:rPr>
      </w:pPr>
      <w:r w:rsidRPr="00BD2890">
        <w:rPr>
          <w:rFonts w:ascii="Calibri" w:hAnsi="Calibri" w:cs="Calibri"/>
          <w:b/>
          <w:szCs w:val="20"/>
          <w:lang w:val="en-GB" w:eastAsia="ja-JP"/>
        </w:rPr>
        <w:t>SMS text messages</w:t>
      </w:r>
      <w:r w:rsidRPr="00BD2890">
        <w:rPr>
          <w:rFonts w:ascii="Calibri" w:hAnsi="Calibri" w:cs="Calibri"/>
          <w:szCs w:val="20"/>
          <w:lang w:val="en-GB" w:eastAsia="ja-JP"/>
        </w:rPr>
        <w:t xml:space="preserve">: </w:t>
      </w:r>
      <w:r w:rsidRPr="00BD2890">
        <w:rPr>
          <w:rFonts w:ascii="Calibri" w:hAnsi="Calibri" w:cs="Calibri"/>
          <w:b/>
          <w:szCs w:val="20"/>
          <w:lang w:val="en-GB" w:eastAsia="ja-JP"/>
        </w:rPr>
        <w:t xml:space="preserve"> </w:t>
      </w:r>
      <w:r w:rsidRPr="00BD2890">
        <w:rPr>
          <w:rFonts w:ascii="Calibri" w:hAnsi="Calibri" w:cs="Calibri"/>
          <w:szCs w:val="20"/>
          <w:lang w:val="en-GB" w:eastAsia="ja-JP"/>
        </w:rPr>
        <w:t>Automated text messages may be used to notify health providers of test results and to notify caregivers that results are available at the health facility.  Text messages to caregivers should encourage them to come to the clinic to get test results and should not disclose any confidential information.</w:t>
      </w:r>
    </w:p>
    <w:p w14:paraId="1818677B" w14:textId="77777777" w:rsidR="008F133D" w:rsidRPr="00BD2890" w:rsidRDefault="008F133D" w:rsidP="008F133D">
      <w:pPr>
        <w:numPr>
          <w:ilvl w:val="0"/>
          <w:numId w:val="12"/>
        </w:numPr>
        <w:rPr>
          <w:rFonts w:ascii="Calibri" w:hAnsi="Calibri" w:cs="Calibri"/>
          <w:szCs w:val="20"/>
          <w:lang w:val="en-GB" w:eastAsia="ja-JP"/>
        </w:rPr>
      </w:pPr>
      <w:r w:rsidRPr="00BD2890">
        <w:rPr>
          <w:rFonts w:ascii="Calibri" w:hAnsi="Calibri" w:cs="Calibri"/>
          <w:b/>
          <w:szCs w:val="20"/>
          <w:lang w:val="en-GB" w:eastAsia="ja-JP"/>
        </w:rPr>
        <w:t>Secure webpage or electronic medical record system</w:t>
      </w:r>
      <w:r w:rsidRPr="00BD2890">
        <w:rPr>
          <w:rFonts w:ascii="Calibri" w:hAnsi="Calibri" w:cs="Calibri"/>
          <w:szCs w:val="20"/>
          <w:lang w:val="en-GB" w:eastAsia="ja-JP"/>
        </w:rPr>
        <w:t>.  Another option is for the laboratory to develop password protected clinic-specific webpages.  Results would then be posted on the webpage by laboratory staff to be accessed by clinic staff who visit the web-based portal and input the correct password.  This system is a viable option where clinics and laboratories have reliable access to the internet and where web-based results can be printed so that documentation of test result can be added to the patient medical record.  Some electronic medical record systems can also be accessed by the lab to record test results and flag positive results to the health care provider.</w:t>
      </w:r>
    </w:p>
    <w:p w14:paraId="7B468C8E" w14:textId="77777777" w:rsidR="008F133D" w:rsidRPr="00BD2890" w:rsidRDefault="008F133D" w:rsidP="008F133D">
      <w:pPr>
        <w:numPr>
          <w:ilvl w:val="0"/>
          <w:numId w:val="12"/>
        </w:numPr>
        <w:rPr>
          <w:rFonts w:ascii="Calibri" w:hAnsi="Calibri" w:cs="Calibri"/>
          <w:szCs w:val="20"/>
          <w:lang w:val="en-GB" w:eastAsia="ja-JP"/>
        </w:rPr>
      </w:pPr>
      <w:r w:rsidRPr="00BD2890">
        <w:rPr>
          <w:rFonts w:ascii="Calibri" w:hAnsi="Calibri" w:cs="Calibri"/>
          <w:b/>
          <w:szCs w:val="20"/>
          <w:lang w:val="en-GB" w:eastAsia="ja-JP"/>
        </w:rPr>
        <w:t xml:space="preserve">Telephone: </w:t>
      </w:r>
      <w:r w:rsidRPr="00BD2890">
        <w:rPr>
          <w:rFonts w:ascii="Calibri" w:hAnsi="Calibri" w:cs="Calibri"/>
          <w:szCs w:val="20"/>
          <w:lang w:val="en-GB" w:eastAsia="ja-JP"/>
        </w:rPr>
        <w:t xml:space="preserve">Telephone calls may be used to notify caregivers of test results, especially for urgent follow-up of positive test results.  Given the need for documentation, phone communication of results should be followed-up with a paper printout (sent by courier or post) from the laboratory for the patient medical record. </w:t>
      </w:r>
    </w:p>
    <w:p w14:paraId="5C8B3099" w14:textId="77777777" w:rsidR="008F133D" w:rsidRPr="00BD2890" w:rsidRDefault="008F133D" w:rsidP="008F133D">
      <w:pPr>
        <w:rPr>
          <w:rFonts w:ascii="Calibri" w:hAnsi="Calibri" w:cs="Calibri"/>
          <w:szCs w:val="20"/>
          <w:lang w:val="en-GB" w:eastAsia="ja-JP"/>
        </w:rPr>
      </w:pPr>
    </w:p>
    <w:p w14:paraId="62D45817" w14:textId="77777777" w:rsidR="008F133D" w:rsidRPr="00BD2890" w:rsidRDefault="008F133D" w:rsidP="008F133D">
      <w:pPr>
        <w:rPr>
          <w:rFonts w:ascii="Calibri" w:hAnsi="Calibri" w:cs="Calibri"/>
          <w:szCs w:val="20"/>
          <w:lang w:val="en-GB" w:eastAsia="ja-JP"/>
        </w:rPr>
      </w:pPr>
      <w:r w:rsidRPr="00BD2890">
        <w:rPr>
          <w:rFonts w:ascii="Calibri" w:hAnsi="Calibri" w:cs="Calibri"/>
          <w:szCs w:val="20"/>
          <w:lang w:val="en-GB" w:eastAsia="ja-JP"/>
        </w:rPr>
        <w:lastRenderedPageBreak/>
        <w:t>In many settings, test results will be returned using a combination of methods, e.g., urban centres with access to the internet might access results using a web-based portal while remote sites rely on SMS printers.</w:t>
      </w:r>
    </w:p>
    <w:p w14:paraId="07444386" w14:textId="77777777" w:rsidR="008F133D" w:rsidRPr="00BD2890" w:rsidRDefault="008F133D" w:rsidP="008F133D">
      <w:pPr>
        <w:rPr>
          <w:rFonts w:ascii="Calibri" w:hAnsi="Calibri" w:cs="Calibri"/>
          <w:szCs w:val="20"/>
          <w:lang w:val="en-GB" w:eastAsia="ja-JP"/>
        </w:rPr>
      </w:pPr>
    </w:p>
    <w:p w14:paraId="3F50CEC1" w14:textId="25EFCA37" w:rsidR="008F133D" w:rsidRPr="00BD2890" w:rsidRDefault="008F133D" w:rsidP="008F133D">
      <w:pPr>
        <w:rPr>
          <w:rFonts w:ascii="Calibri" w:hAnsi="Calibri" w:cs="Calibri"/>
          <w:szCs w:val="20"/>
          <w:lang w:val="en-GB" w:eastAsia="ja-JP"/>
        </w:rPr>
      </w:pPr>
      <w:r w:rsidRPr="00BD2890">
        <w:rPr>
          <w:rFonts w:ascii="Calibri" w:hAnsi="Calibri" w:cs="Calibri"/>
          <w:szCs w:val="20"/>
          <w:lang w:val="en-GB" w:eastAsia="ja-JP"/>
        </w:rPr>
        <w:t xml:space="preserve">Point-of-care platforms for infant virological testing have the potential to allow for same-day return of results and avoid the challenges of specimen transport and delayed turn-around time (TAT). </w:t>
      </w:r>
    </w:p>
    <w:p w14:paraId="7B2D7339" w14:textId="77777777" w:rsidR="00F05813" w:rsidRPr="00BD2890" w:rsidRDefault="00F05813" w:rsidP="008F133D">
      <w:pPr>
        <w:rPr>
          <w:rFonts w:ascii="Calibri" w:hAnsi="Calibri" w:cs="Calibri"/>
          <w:szCs w:val="20"/>
          <w:lang w:val="en-GB" w:eastAsia="ja-JP"/>
        </w:rPr>
      </w:pPr>
    </w:p>
    <w:p w14:paraId="1A188746" w14:textId="77777777" w:rsidR="008F133D" w:rsidRPr="00BD2890" w:rsidRDefault="008F133D" w:rsidP="008F133D">
      <w:pPr>
        <w:ind w:left="720" w:firstLine="4410"/>
        <w:rPr>
          <w:rFonts w:ascii="Calibri" w:hAnsi="Calibri" w:cs="Calibri"/>
          <w:b/>
          <w:lang w:val="en-GB"/>
        </w:rPr>
      </w:pPr>
      <w:r w:rsidRPr="00BD2890">
        <w:rPr>
          <w:rFonts w:ascii="Calibri" w:hAnsi="Calibri" w:cs="Calibri"/>
          <w:b/>
          <w:lang w:val="en-GB"/>
        </w:rPr>
        <w:t>Figure 4.1 Example of an SMS printer</w:t>
      </w:r>
    </w:p>
    <w:p w14:paraId="3A0A5502" w14:textId="77777777" w:rsidR="008F133D" w:rsidRPr="00BD2890" w:rsidRDefault="008F133D" w:rsidP="008F133D">
      <w:pPr>
        <w:rPr>
          <w:rFonts w:ascii="Calibri" w:hAnsi="Calibri" w:cs="Calibri"/>
          <w:b/>
          <w:sz w:val="32"/>
          <w:szCs w:val="32"/>
          <w:lang w:val="en-GB"/>
        </w:rPr>
      </w:pPr>
      <w:r w:rsidRPr="00BD2890">
        <w:rPr>
          <w:rFonts w:ascii="Calibri" w:hAnsi="Calibri" w:cs="Calibri"/>
          <w:b/>
          <w:noProof/>
          <w:sz w:val="32"/>
          <w:szCs w:val="32"/>
        </w:rPr>
        <w:drawing>
          <wp:anchor distT="0" distB="0" distL="114300" distR="114300" simplePos="0" relativeHeight="251734016" behindDoc="0" locked="0" layoutInCell="1" allowOverlap="1" wp14:anchorId="792A2169" wp14:editId="6050C45C">
            <wp:simplePos x="0" y="0"/>
            <wp:positionH relativeFrom="column">
              <wp:posOffset>3253740</wp:posOffset>
            </wp:positionH>
            <wp:positionV relativeFrom="paragraph">
              <wp:posOffset>22860</wp:posOffset>
            </wp:positionV>
            <wp:extent cx="3200400" cy="3117272"/>
            <wp:effectExtent l="0" t="0" r="0" b="6985"/>
            <wp:wrapSquare wrapText="bothSides"/>
            <wp:docPr id="246" name="Picture 246" descr="http://www.sequoia.co.uk/images/product/png/3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quoia.co.uk/images/product/png/3400.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6560" t="9280" r="7200" b="6720"/>
                    <a:stretch/>
                  </pic:blipFill>
                  <pic:spPr bwMode="auto">
                    <a:xfrm>
                      <a:off x="0" y="0"/>
                      <a:ext cx="3200400" cy="3117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2890">
        <w:rPr>
          <w:rFonts w:ascii="Calibri" w:hAnsi="Calibri" w:cs="Calibri"/>
          <w:b/>
          <w:sz w:val="32"/>
          <w:szCs w:val="32"/>
          <w:lang w:val="en-GB"/>
        </w:rPr>
        <w:t>Steps When Receiving Results</w:t>
      </w:r>
    </w:p>
    <w:p w14:paraId="396BF9A1" w14:textId="77777777" w:rsidR="008F133D" w:rsidRPr="00BD2890" w:rsidRDefault="008F133D" w:rsidP="008F133D">
      <w:pPr>
        <w:rPr>
          <w:rFonts w:ascii="Calibri" w:hAnsi="Calibri" w:cs="Calibri"/>
          <w:lang w:val="en-GB"/>
        </w:rPr>
      </w:pPr>
      <w:r w:rsidRPr="00BD2890">
        <w:rPr>
          <w:rFonts w:ascii="Calibri" w:hAnsi="Calibri" w:cs="Calibri"/>
          <w:lang w:val="en-GB"/>
        </w:rPr>
        <w:t>The steps to take when receiving infant HIV test results at the health facility are the same regardless of method of return (electronic or paper):</w:t>
      </w:r>
    </w:p>
    <w:p w14:paraId="7E546F66" w14:textId="04E8190B"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Document receiving the results and date receipt/review of results (electronically or with date stamp if paper copy).</w:t>
      </w:r>
    </w:p>
    <w:p w14:paraId="7A583850" w14:textId="1C29AB4E" w:rsidR="008F133D" w:rsidRPr="00BD2890" w:rsidRDefault="008F133D" w:rsidP="004C76F0">
      <w:pPr>
        <w:numPr>
          <w:ilvl w:val="0"/>
          <w:numId w:val="4"/>
        </w:numPr>
        <w:rPr>
          <w:rFonts w:ascii="Calibri" w:hAnsi="Calibri" w:cs="Calibri"/>
          <w:szCs w:val="20"/>
          <w:lang w:val="en-GB" w:eastAsia="ja-JP"/>
        </w:rPr>
      </w:pPr>
      <w:r w:rsidRPr="00BD2890">
        <w:rPr>
          <w:rFonts w:ascii="Calibri" w:hAnsi="Calibri" w:cs="Calibri"/>
          <w:szCs w:val="20"/>
          <w:lang w:val="en-GB" w:eastAsia="ja-JP"/>
        </w:rPr>
        <w:t>Write the results in</w:t>
      </w:r>
      <w:r w:rsidR="002E118F" w:rsidRPr="00BD2890">
        <w:rPr>
          <w:rFonts w:ascii="Calibri" w:hAnsi="Calibri" w:cs="Calibri"/>
          <w:szCs w:val="20"/>
          <w:lang w:val="en-GB" w:eastAsia="ja-JP"/>
        </w:rPr>
        <w:t xml:space="preserve"> </w:t>
      </w:r>
      <w:r w:rsidRPr="00BD2890">
        <w:rPr>
          <w:rFonts w:ascii="Calibri" w:hAnsi="Calibri" w:cs="Calibri"/>
          <w:szCs w:val="20"/>
          <w:lang w:val="en-GB" w:eastAsia="ja-JP"/>
        </w:rPr>
        <w:t>the designated register and/or clinical database; and</w:t>
      </w:r>
      <w:r w:rsidR="002E118F" w:rsidRPr="00BD2890">
        <w:rPr>
          <w:rFonts w:ascii="Calibri" w:hAnsi="Calibri" w:cs="Calibri"/>
          <w:szCs w:val="20"/>
          <w:lang w:val="en-GB" w:eastAsia="ja-JP"/>
        </w:rPr>
        <w:t xml:space="preserve"> </w:t>
      </w:r>
      <w:r w:rsidRPr="00BD2890">
        <w:rPr>
          <w:rFonts w:ascii="Calibri" w:hAnsi="Calibri" w:cs="Calibri"/>
          <w:szCs w:val="20"/>
          <w:lang w:val="en-GB" w:eastAsia="ja-JP"/>
        </w:rPr>
        <w:t>the individual patient chart.  If a paper copy of result is received, file it in the patient chart.</w:t>
      </w:r>
    </w:p>
    <w:p w14:paraId="25753FB0" w14:textId="77777777" w:rsidR="008F133D" w:rsidRPr="00BD2890" w:rsidRDefault="008F133D" w:rsidP="00023E91">
      <w:pPr>
        <w:numPr>
          <w:ilvl w:val="0"/>
          <w:numId w:val="4"/>
        </w:numPr>
        <w:rPr>
          <w:rFonts w:ascii="Calibri" w:hAnsi="Calibri" w:cs="Calibri"/>
          <w:szCs w:val="20"/>
          <w:lang w:val="en-GB" w:eastAsia="ja-JP"/>
        </w:rPr>
      </w:pPr>
      <w:r w:rsidRPr="00BD2890">
        <w:rPr>
          <w:rFonts w:ascii="Calibri" w:hAnsi="Calibri" w:cs="Calibri"/>
          <w:szCs w:val="20"/>
          <w:lang w:val="en-GB" w:eastAsia="ja-JP"/>
        </w:rPr>
        <w:t xml:space="preserve">If HIV-positive: re-enter baby’s name—together with the necessary details for follow-up and linkages—in the designated register/patient chart to enable prompt follow-up of infant and ensure appropriate person is notified to urgently trace the infant’s caregiver to come to the clinic for test result, counselling and prompt ART initiation. </w:t>
      </w:r>
    </w:p>
    <w:p w14:paraId="1E1908B3" w14:textId="77777777" w:rsidR="008F133D" w:rsidRPr="00BD2890" w:rsidRDefault="008F133D" w:rsidP="008F133D">
      <w:pPr>
        <w:rPr>
          <w:rFonts w:ascii="Calibri" w:hAnsi="Calibri" w:cs="Calibri"/>
          <w:lang w:val="en-GB"/>
        </w:rPr>
      </w:pPr>
    </w:p>
    <w:p w14:paraId="416F72A0"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It is important that the designated register is completed accurately. Information from the designated register is used for monitoring and reporting the number of specimens sent for testing, tracking return of results, calculating positivity rates, tracking time it takes for results to be returned, tracking infants in need of post-test counselling and ART. This information is vital for programme monitoring and evaluation. </w:t>
      </w:r>
    </w:p>
    <w:p w14:paraId="6B8D356B" w14:textId="77777777" w:rsidR="008F133D" w:rsidRPr="00BD2890" w:rsidRDefault="008F133D" w:rsidP="008F133D">
      <w:pPr>
        <w:rPr>
          <w:rFonts w:ascii="Calibri" w:hAnsi="Calibri" w:cs="Calibri"/>
          <w:lang w:val="en-GB"/>
        </w:rPr>
      </w:pPr>
    </w:p>
    <w:p w14:paraId="23474D26" w14:textId="3C6413F7" w:rsidR="008F133D" w:rsidRPr="00BD2890" w:rsidRDefault="008F133D" w:rsidP="00023E91">
      <w:pPr>
        <w:numPr>
          <w:ilvl w:val="0"/>
          <w:numId w:val="4"/>
        </w:numPr>
        <w:rPr>
          <w:rFonts w:ascii="Calibri" w:hAnsi="Calibri" w:cs="Calibri"/>
          <w:lang w:val="en-GB"/>
        </w:rPr>
      </w:pPr>
      <w:r w:rsidRPr="00BD2890">
        <w:rPr>
          <w:rFonts w:ascii="Calibri" w:hAnsi="Calibri" w:cs="Calibri"/>
          <w:lang w:val="en-GB"/>
        </w:rPr>
        <w:t>When the caregiver receives the infant’s test result, enter the post-test counselling date in the patient chart and designated register.</w:t>
      </w:r>
    </w:p>
    <w:p w14:paraId="01676747" w14:textId="64ABF5A6" w:rsidR="008F133D" w:rsidRPr="00BD2890" w:rsidRDefault="008F133D" w:rsidP="00023E91">
      <w:pPr>
        <w:numPr>
          <w:ilvl w:val="0"/>
          <w:numId w:val="4"/>
        </w:numPr>
        <w:rPr>
          <w:rFonts w:ascii="Calibri" w:hAnsi="Calibri" w:cs="Calibri"/>
          <w:lang w:val="en-GB"/>
        </w:rPr>
      </w:pPr>
      <w:bookmarkStart w:id="40" w:name="_Hlk10398735"/>
      <w:r w:rsidRPr="00BD2890">
        <w:rPr>
          <w:rFonts w:ascii="Calibri" w:hAnsi="Calibri" w:cs="Calibri"/>
          <w:lang w:val="en-GB"/>
        </w:rPr>
        <w:t xml:space="preserve">When counselling the </w:t>
      </w:r>
      <w:r w:rsidR="002E118F" w:rsidRPr="00BD2890">
        <w:rPr>
          <w:rFonts w:ascii="Calibri" w:hAnsi="Calibri" w:cs="Calibri"/>
          <w:lang w:val="en-GB"/>
        </w:rPr>
        <w:t>caregiver</w:t>
      </w:r>
      <w:r w:rsidRPr="00BD2890">
        <w:rPr>
          <w:rFonts w:ascii="Calibri" w:hAnsi="Calibri" w:cs="Calibri"/>
          <w:lang w:val="en-GB"/>
        </w:rPr>
        <w:t xml:space="preserve"> (see Module 5), ensure </w:t>
      </w:r>
      <w:r w:rsidR="002E118F" w:rsidRPr="00BD2890">
        <w:rPr>
          <w:rFonts w:ascii="Calibri" w:hAnsi="Calibri" w:cs="Calibri"/>
          <w:lang w:val="en-GB"/>
        </w:rPr>
        <w:t xml:space="preserve">she understands that the child will be </w:t>
      </w:r>
      <w:r w:rsidRPr="00BD2890">
        <w:rPr>
          <w:rFonts w:ascii="Calibri" w:hAnsi="Calibri" w:cs="Calibri"/>
          <w:lang w:val="en-GB"/>
        </w:rPr>
        <w:t>retested:</w:t>
      </w:r>
    </w:p>
    <w:p w14:paraId="76F1B24E" w14:textId="77777777" w:rsidR="008F133D" w:rsidRPr="00BD2890" w:rsidRDefault="008F133D" w:rsidP="002E118F">
      <w:pPr>
        <w:numPr>
          <w:ilvl w:val="1"/>
          <w:numId w:val="9"/>
        </w:numPr>
        <w:ind w:left="810"/>
        <w:rPr>
          <w:rFonts w:ascii="Calibri" w:hAnsi="Calibri" w:cs="Calibri"/>
          <w:lang w:val="en-GB"/>
        </w:rPr>
      </w:pPr>
      <w:r w:rsidRPr="00BD2890">
        <w:rPr>
          <w:rFonts w:ascii="Calibri" w:hAnsi="Calibri" w:cs="Calibri"/>
          <w:lang w:val="en-GB"/>
        </w:rPr>
        <w:t xml:space="preserve">If the 6-week NAT result is negative, then retest at 9 months </w:t>
      </w:r>
      <w:r w:rsidRPr="00BD2890">
        <w:rPr>
          <w:rFonts w:ascii="Calibri" w:hAnsi="Calibri" w:cs="Calibri"/>
          <w:b/>
          <w:u w:val="single"/>
          <w:lang w:val="en-GB"/>
        </w:rPr>
        <w:t>and</w:t>
      </w:r>
      <w:r w:rsidRPr="00BD2890">
        <w:rPr>
          <w:rFonts w:ascii="Calibri" w:hAnsi="Calibri" w:cs="Calibri"/>
          <w:lang w:val="en-GB"/>
        </w:rPr>
        <w:t xml:space="preserve"> at either 18 months or 3 months after completion of breastfeeding (whichever is later) [Adapt as needed based on national guidelines].</w:t>
      </w:r>
    </w:p>
    <w:bookmarkEnd w:id="40"/>
    <w:p w14:paraId="31525E49" w14:textId="77777777" w:rsidR="008F133D" w:rsidRPr="00BD2890" w:rsidRDefault="008F133D" w:rsidP="002E118F">
      <w:pPr>
        <w:numPr>
          <w:ilvl w:val="1"/>
          <w:numId w:val="9"/>
        </w:numPr>
        <w:ind w:left="810"/>
        <w:rPr>
          <w:rFonts w:ascii="Calibri" w:hAnsi="Calibri" w:cs="Calibri"/>
          <w:lang w:val="en-GB"/>
        </w:rPr>
      </w:pPr>
      <w:r w:rsidRPr="00BD2890">
        <w:rPr>
          <w:rFonts w:ascii="Calibri" w:hAnsi="Calibri" w:cs="Calibri"/>
          <w:lang w:val="en-GB"/>
        </w:rPr>
        <w:t xml:space="preserve">If the NAT result is positive, the healthcare provider should collect a second DBS specimen to be retested for confirmation of the first result. However, the child should be initiated on ART immediately; do not wait for the confirmatory test result to be returned.  </w:t>
      </w:r>
    </w:p>
    <w:p w14:paraId="3FF7F6F4" w14:textId="77777777" w:rsidR="008F133D" w:rsidRPr="00BD2890" w:rsidRDefault="008F133D" w:rsidP="008F133D">
      <w:pPr>
        <w:rPr>
          <w:rFonts w:ascii="Calibri" w:hAnsi="Calibri" w:cs="Calibri"/>
          <w:lang w:val="en-GB"/>
        </w:rPr>
      </w:pPr>
    </w:p>
    <w:p w14:paraId="26C9BFB7"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lastRenderedPageBreak/>
        <w:t>Tracking No Shows</w:t>
      </w:r>
    </w:p>
    <w:p w14:paraId="24CC977D" w14:textId="77777777" w:rsidR="008F133D" w:rsidRPr="00BD2890" w:rsidRDefault="008F133D" w:rsidP="008F133D">
      <w:pPr>
        <w:rPr>
          <w:rFonts w:ascii="Calibri" w:hAnsi="Calibri" w:cs="Calibri"/>
          <w:lang w:val="en-GB"/>
        </w:rPr>
      </w:pPr>
      <w:r w:rsidRPr="00BD2890">
        <w:rPr>
          <w:rFonts w:ascii="Calibri" w:hAnsi="Calibri" w:cs="Calibri"/>
          <w:lang w:val="en-GB"/>
        </w:rPr>
        <w:t>Every clinic should have a mechanism—whether paper-based or electronic—for identifying patients that did not attend for testing, scheduled clinic visits or for their post-test result. The Infant DBS Register can be used to identify patients who have not returned to receive test results. Clinics with computer-based records and appointment systems have the option of developing a database to assist with identifying patients who have missed appointments or are lost to follow-up.</w:t>
      </w:r>
    </w:p>
    <w:p w14:paraId="57DC5F3D" w14:textId="77777777" w:rsidR="008F133D" w:rsidRPr="00BD2890" w:rsidRDefault="008F133D" w:rsidP="008F133D">
      <w:pPr>
        <w:rPr>
          <w:rFonts w:ascii="Calibri" w:hAnsi="Calibri" w:cs="Calibri"/>
          <w:lang w:val="en-GB"/>
        </w:rPr>
      </w:pPr>
    </w:p>
    <w:p w14:paraId="3C3E9648"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Health care providers should ask patients at the time of enrolment about permission for tracing by phone or home visit as needed for reporting of critical test results, if missed appointments or other urgent medical issues.   If the patient consents, locator information (address/location and phone number) should be documented at the health facility.  </w:t>
      </w:r>
    </w:p>
    <w:p w14:paraId="481809F1" w14:textId="77777777" w:rsidR="008F133D" w:rsidRPr="00BD2890" w:rsidRDefault="008F133D" w:rsidP="008F133D">
      <w:pPr>
        <w:rPr>
          <w:rFonts w:ascii="Calibri" w:hAnsi="Calibri" w:cs="Calibri"/>
          <w:lang w:val="en-GB"/>
        </w:rPr>
      </w:pPr>
    </w:p>
    <w:p w14:paraId="5D424ED2" w14:textId="58196EF1" w:rsidR="008F133D" w:rsidRPr="00BD2890" w:rsidRDefault="008F133D" w:rsidP="008F133D">
      <w:pPr>
        <w:rPr>
          <w:rFonts w:ascii="Calibri" w:hAnsi="Calibri" w:cs="Calibri"/>
          <w:lang w:val="en-GB"/>
        </w:rPr>
      </w:pPr>
      <w:r w:rsidRPr="00BD2890">
        <w:rPr>
          <w:rFonts w:ascii="Calibri" w:hAnsi="Calibri" w:cs="Calibri"/>
          <w:lang w:val="en-GB"/>
        </w:rPr>
        <w:t>Once a patient has been identified as missing an appointment or lost to follow-up, that individual must then be traced.  Where the technology is available, invite patients back into care using SMS messages, phone calls, or e-mail. Where that technology is not available, then consider making a home visit.  Patients who have not yet collected a positive HIV test result, should be reached in person via an outreach worker or other peer navigator if they do not respond within 1</w:t>
      </w:r>
      <w:r w:rsidR="00C32B2A" w:rsidRPr="00BD2890">
        <w:rPr>
          <w:rFonts w:ascii="Calibri" w:hAnsi="Calibri" w:cs="Calibri"/>
          <w:lang w:val="en-GB"/>
        </w:rPr>
        <w:t>–</w:t>
      </w:r>
      <w:r w:rsidRPr="00BD2890">
        <w:rPr>
          <w:rFonts w:ascii="Calibri" w:hAnsi="Calibri" w:cs="Calibri"/>
          <w:lang w:val="en-GB"/>
        </w:rPr>
        <w:t>2 days of an electronic message.</w:t>
      </w:r>
      <w:r w:rsidRPr="00BD2890">
        <w:rPr>
          <w:rFonts w:ascii="Calibri" w:hAnsi="Calibri" w:cs="Calibri"/>
          <w:vertAlign w:val="superscript"/>
          <w:lang w:val="en-GB"/>
        </w:rPr>
        <w:endnoteReference w:id="2"/>
      </w:r>
    </w:p>
    <w:p w14:paraId="53D6BA2F" w14:textId="77777777" w:rsidR="008F133D" w:rsidRPr="00BD2890" w:rsidRDefault="008F133D" w:rsidP="008F133D">
      <w:pPr>
        <w:rPr>
          <w:rFonts w:ascii="Calibri" w:hAnsi="Calibri" w:cs="Calibri"/>
          <w:lang w:val="en-GB"/>
        </w:rPr>
      </w:pPr>
    </w:p>
    <w:p w14:paraId="6FB18C7D" w14:textId="77777777" w:rsidR="008F133D" w:rsidRPr="00BD2890" w:rsidRDefault="008F133D" w:rsidP="008F133D">
      <w:pPr>
        <w:rPr>
          <w:rFonts w:ascii="Calibri" w:hAnsi="Calibri" w:cs="Calibri"/>
          <w:b/>
          <w:sz w:val="32"/>
          <w:szCs w:val="32"/>
          <w:lang w:val="en-GB"/>
        </w:rPr>
      </w:pPr>
      <w:r w:rsidRPr="00BD2890">
        <w:rPr>
          <w:rFonts w:ascii="Calibri" w:hAnsi="Calibri" w:cs="Calibri"/>
          <w:b/>
          <w:sz w:val="32"/>
          <w:szCs w:val="32"/>
          <w:lang w:val="en-GB"/>
        </w:rPr>
        <w:t>Missing and Delayed Results</w:t>
      </w:r>
    </w:p>
    <w:p w14:paraId="09679B70" w14:textId="77777777" w:rsidR="008F133D" w:rsidRPr="00BD2890" w:rsidRDefault="008F133D" w:rsidP="008F133D">
      <w:pPr>
        <w:rPr>
          <w:rFonts w:ascii="Calibri" w:hAnsi="Calibri" w:cs="Calibri"/>
          <w:lang w:val="en-GB"/>
        </w:rPr>
      </w:pPr>
      <w:r w:rsidRPr="00BD2890">
        <w:rPr>
          <w:rFonts w:ascii="Calibri" w:hAnsi="Calibri" w:cs="Calibri"/>
          <w:lang w:val="en-GB"/>
        </w:rPr>
        <w:t>Healthcare providers have an important role to play in ensuring that all requested test results are returned in a timely manner.  In their 2016 guidelines, WHO states that “it is strongly recommended that test results from NAT in infants be returned to the clinic and child/mother/caregiver as soon as possible, but at the very latest within 4 weeks of specimen collection.”</w:t>
      </w:r>
      <w:r w:rsidRPr="00BD2890">
        <w:rPr>
          <w:rFonts w:ascii="Calibri" w:hAnsi="Calibri" w:cs="Calibri"/>
          <w:lang w:val="en-GB"/>
        </w:rPr>
        <w:fldChar w:fldCharType="begin"/>
      </w:r>
      <w:r w:rsidRPr="00BD2890">
        <w:rPr>
          <w:rFonts w:ascii="Calibri" w:hAnsi="Calibri" w:cs="Calibri"/>
          <w:lang w:val="en-GB"/>
        </w:rPr>
        <w:instrText xml:space="preserve"> ADDIN EN.CITE &lt;EndNote&gt;&lt;Cite&gt;&lt;Author&gt;WHO&lt;/Author&gt;&lt;Year&gt;June 2016&lt;/Year&gt;&lt;RecNum&gt;2&lt;/RecNum&gt;&lt;DisplayText&gt;[3]&lt;/DisplayText&gt;&lt;record&gt;&lt;rec-number&gt;2&lt;/rec-number&gt;&lt;foreign-keys&gt;&lt;key app="EN" db-id="s0vvt5xe75xevoexds6v2rpnxd0v2s2sra25" timestamp="1517325661"&gt;2&lt;/key&gt;&lt;/foreign-keys&gt;&lt;ref-type name="Web Page"&gt;12&lt;/ref-type&gt;&lt;contributors&gt;&lt;authors&gt;&lt;author&gt;WHO&lt;/author&gt;&lt;/authors&gt;&lt;/contributors&gt;&lt;titles&gt;&lt;title&gt;Consolidated Guidelines on the Use of Antiretroviral Drugs for Treating and Preventing HIV Infection: Recommendations for a Public Health Approach, Second Edition. &lt;/title&gt;&lt;/titles&gt;&lt;dates&gt;&lt;year&gt;June 2016&lt;/year&gt;&lt;/dates&gt;&lt;urls&gt;&lt;related-urls&gt;&lt;url&gt;http://www.who.int/hiv/pub/arv/arv-2016/en/&lt;/url&gt;&lt;/related-urls&gt;&lt;/urls&gt;&lt;/record&gt;&lt;/Cite&gt;&lt;/EndNote&gt;</w:instrText>
      </w:r>
      <w:r w:rsidRPr="00BD2890">
        <w:rPr>
          <w:rFonts w:ascii="Calibri" w:hAnsi="Calibri" w:cs="Calibri"/>
          <w:lang w:val="en-GB"/>
        </w:rPr>
        <w:fldChar w:fldCharType="separate"/>
      </w:r>
      <w:r w:rsidRPr="00BD2890">
        <w:rPr>
          <w:rFonts w:ascii="Calibri" w:hAnsi="Calibri" w:cs="Calibri"/>
          <w:noProof/>
          <w:lang w:val="en-GB"/>
        </w:rPr>
        <w:t>[3]</w:t>
      </w:r>
      <w:r w:rsidRPr="00BD2890">
        <w:rPr>
          <w:rFonts w:ascii="Calibri" w:hAnsi="Calibri" w:cs="Calibri"/>
          <w:lang w:val="en-GB"/>
        </w:rPr>
        <w:fldChar w:fldCharType="end"/>
      </w:r>
    </w:p>
    <w:p w14:paraId="66C2CD42" w14:textId="77777777" w:rsidR="008F133D" w:rsidRPr="00BD2890" w:rsidRDefault="008F133D" w:rsidP="008F133D">
      <w:pPr>
        <w:rPr>
          <w:rFonts w:ascii="Calibri" w:hAnsi="Calibri" w:cs="Calibri"/>
          <w:lang w:val="en-GB"/>
        </w:rPr>
      </w:pPr>
    </w:p>
    <w:p w14:paraId="5A49584F" w14:textId="77777777" w:rsidR="008F133D" w:rsidRPr="00BD2890" w:rsidRDefault="008F133D" w:rsidP="008F133D">
      <w:pPr>
        <w:rPr>
          <w:rFonts w:ascii="Calibri" w:hAnsi="Calibri" w:cs="Calibri"/>
          <w:lang w:val="en-GB"/>
        </w:rPr>
      </w:pPr>
      <w:r w:rsidRPr="00BD2890">
        <w:rPr>
          <w:rFonts w:ascii="Calibri" w:hAnsi="Calibri" w:cs="Calibri"/>
          <w:lang w:val="en-GB"/>
        </w:rPr>
        <w:t>HIV-positive infants should be identified and followed up as soon as possible to enable early initiation in care and treatment with full cooperation of their caregivers and HIV healthcare providers.</w:t>
      </w:r>
    </w:p>
    <w:p w14:paraId="4ACDA7CA" w14:textId="77777777" w:rsidR="008F133D" w:rsidRPr="00BD2890" w:rsidRDefault="008F133D" w:rsidP="008F133D">
      <w:pPr>
        <w:rPr>
          <w:rFonts w:ascii="Calibri" w:hAnsi="Calibri" w:cs="Calibri"/>
          <w:lang w:val="en-GB"/>
        </w:rPr>
      </w:pPr>
    </w:p>
    <w:p w14:paraId="4EAAC919"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Responsibilities for ensuring timely results are: </w:t>
      </w:r>
    </w:p>
    <w:p w14:paraId="08F1A053" w14:textId="77777777" w:rsidR="008F133D" w:rsidRPr="00BD2890" w:rsidRDefault="008F133D" w:rsidP="00023E91">
      <w:pPr>
        <w:numPr>
          <w:ilvl w:val="0"/>
          <w:numId w:val="4"/>
        </w:numPr>
        <w:rPr>
          <w:rFonts w:ascii="Calibri" w:hAnsi="Calibri" w:cs="Calibri"/>
          <w:lang w:val="en-GB"/>
        </w:rPr>
      </w:pPr>
      <w:r w:rsidRPr="00BD2890">
        <w:rPr>
          <w:rFonts w:ascii="Calibri" w:hAnsi="Calibri" w:cs="Calibri"/>
          <w:lang w:val="en-GB"/>
        </w:rPr>
        <w:t xml:space="preserve">Health facility: should use the designated register to identify results not received within 28 days, and immediately notify the laboratory. </w:t>
      </w:r>
    </w:p>
    <w:p w14:paraId="38A03445" w14:textId="77777777" w:rsidR="008F133D" w:rsidRPr="00BD2890" w:rsidRDefault="008F133D" w:rsidP="00023E91">
      <w:pPr>
        <w:numPr>
          <w:ilvl w:val="0"/>
          <w:numId w:val="4"/>
        </w:numPr>
        <w:rPr>
          <w:rFonts w:ascii="Calibri" w:hAnsi="Calibri" w:cs="Calibri"/>
          <w:lang w:val="en-GB"/>
        </w:rPr>
      </w:pPr>
      <w:r w:rsidRPr="00BD2890">
        <w:rPr>
          <w:rFonts w:ascii="Calibri" w:hAnsi="Calibri" w:cs="Calibri"/>
          <w:lang w:val="en-GB"/>
        </w:rPr>
        <w:t xml:space="preserve">Laboratory: should check if samples were received, when was the test done and date when the results were dispatched. </w:t>
      </w:r>
    </w:p>
    <w:p w14:paraId="750203AB" w14:textId="77777777" w:rsidR="008F133D" w:rsidRPr="00BD2890" w:rsidRDefault="008F133D" w:rsidP="008F133D">
      <w:pPr>
        <w:rPr>
          <w:rFonts w:ascii="Calibri" w:hAnsi="Calibri" w:cs="Calibri"/>
          <w:b/>
          <w:lang w:val="en-GB"/>
        </w:rPr>
      </w:pPr>
    </w:p>
    <w:p w14:paraId="6953B7B2" w14:textId="77777777" w:rsidR="008F133D" w:rsidRPr="00BD2890" w:rsidRDefault="008F133D" w:rsidP="008F133D">
      <w:pPr>
        <w:rPr>
          <w:rFonts w:ascii="Calibri" w:hAnsi="Calibri" w:cs="Calibri"/>
          <w:b/>
          <w:lang w:val="en-GB"/>
        </w:rPr>
      </w:pPr>
      <w:r w:rsidRPr="00BD2890">
        <w:rPr>
          <w:rFonts w:ascii="Calibri" w:hAnsi="Calibri" w:cs="Calibri"/>
          <w:b/>
          <w:lang w:val="en-GB"/>
        </w:rPr>
        <w:t>Re-collecting specimens from infants where no results were found</w:t>
      </w:r>
    </w:p>
    <w:p w14:paraId="4BBB1C2D" w14:textId="77777777" w:rsidR="008F133D" w:rsidRPr="00BD2890" w:rsidRDefault="008F133D" w:rsidP="008F133D">
      <w:pPr>
        <w:rPr>
          <w:rFonts w:ascii="Calibri" w:hAnsi="Calibri" w:cs="Calibri"/>
          <w:lang w:val="en-GB"/>
        </w:rPr>
      </w:pPr>
      <w:r w:rsidRPr="00BD2890">
        <w:rPr>
          <w:rFonts w:ascii="Calibri" w:hAnsi="Calibri" w:cs="Calibri"/>
          <w:lang w:val="en-GB"/>
        </w:rPr>
        <w:t xml:space="preserve">If results have not been received by the health facility within 28 days and tracing the result with the laboratory is unsuccessful, use the post-test appointment to take another DBS specimen and re-send for testing.  If the infant did not have an appointment or does not show for the appointment, phone or visit the infant’s caregiver as soon as it is known that the results have been lost to ask them to come in for retesting.  </w:t>
      </w:r>
    </w:p>
    <w:p w14:paraId="71E6EF60" w14:textId="77777777" w:rsidR="008F133D" w:rsidRPr="00BD2890" w:rsidRDefault="008F133D" w:rsidP="008F133D"/>
    <w:bookmarkEnd w:id="33"/>
    <w:bookmarkEnd w:id="34"/>
    <w:bookmarkEnd w:id="35"/>
    <w:bookmarkEnd w:id="36"/>
    <w:p w14:paraId="7B01ECA0" w14:textId="77777777" w:rsidR="00281130" w:rsidRPr="00BD2890" w:rsidRDefault="00281130" w:rsidP="00550852">
      <w:pPr>
        <w:rPr>
          <w:rFonts w:asciiTheme="minorHAnsi" w:hAnsiTheme="minorHAnsi" w:cstheme="minorHAnsi"/>
          <w:szCs w:val="20"/>
          <w:lang w:val="en-GB" w:eastAsia="ja-JP"/>
        </w:rPr>
      </w:pPr>
      <w:r w:rsidRPr="00BD2890">
        <w:rPr>
          <w:rFonts w:asciiTheme="minorHAnsi" w:hAnsiTheme="minorHAnsi" w:cstheme="minorHAnsi"/>
          <w:lang w:val="en-GB"/>
        </w:rPr>
        <w:br w:type="page"/>
      </w:r>
    </w:p>
    <w:p w14:paraId="4C7A44E4" w14:textId="77777777" w:rsidR="008F1D31" w:rsidRPr="00BD2890" w:rsidRDefault="0052731E" w:rsidP="0054647F">
      <w:pPr>
        <w:keepNext/>
        <w:pageBreakBefore/>
        <w:spacing w:before="60" w:after="240"/>
        <w:outlineLvl w:val="0"/>
        <w:rPr>
          <w:rFonts w:ascii="Calibri" w:eastAsia="Batang" w:hAnsi="Calibri" w:cs="Calibri"/>
          <w:b/>
          <w:noProof/>
          <w:spacing w:val="10"/>
          <w:sz w:val="48"/>
          <w:szCs w:val="48"/>
          <w:lang w:val="en-GB" w:eastAsia="ja-JP"/>
        </w:rPr>
      </w:pPr>
      <w:bookmarkStart w:id="41" w:name="_Toc20030435"/>
      <w:r w:rsidRPr="00BD2890">
        <w:rPr>
          <w:rFonts w:ascii="Calibri" w:eastAsia="Batang" w:hAnsi="Calibri" w:cs="Calibri"/>
          <w:b/>
          <w:noProof/>
          <w:spacing w:val="10"/>
          <w:sz w:val="48"/>
          <w:szCs w:val="48"/>
          <w:lang w:val="en-GB" w:eastAsia="ja-JP"/>
        </w:rPr>
        <w:lastRenderedPageBreak/>
        <w:t>Appendix 4</w:t>
      </w:r>
      <w:r w:rsidR="009128E5" w:rsidRPr="00BD2890">
        <w:rPr>
          <w:rFonts w:ascii="Calibri" w:eastAsia="Batang" w:hAnsi="Calibri" w:cs="Calibri"/>
          <w:b/>
          <w:noProof/>
          <w:spacing w:val="10"/>
          <w:sz w:val="48"/>
          <w:szCs w:val="48"/>
          <w:lang w:val="en-GB" w:eastAsia="ja-JP"/>
        </w:rPr>
        <w:t>A</w:t>
      </w:r>
      <w:r w:rsidR="008F1D31" w:rsidRPr="00BD2890">
        <w:rPr>
          <w:rFonts w:ascii="Calibri" w:eastAsia="Batang" w:hAnsi="Calibri" w:cs="Calibri"/>
          <w:b/>
          <w:noProof/>
          <w:spacing w:val="10"/>
          <w:sz w:val="48"/>
          <w:szCs w:val="48"/>
          <w:lang w:val="en-GB" w:eastAsia="ja-JP"/>
        </w:rPr>
        <w:t>: Listening and Learning Skills Checklis</w:t>
      </w:r>
      <w:r w:rsidR="00550852" w:rsidRPr="00BD2890">
        <w:rPr>
          <w:rFonts w:ascii="Calibri" w:eastAsia="Batang" w:hAnsi="Calibri" w:cs="Calibri"/>
          <w:b/>
          <w:noProof/>
          <w:spacing w:val="10"/>
          <w:sz w:val="48"/>
          <w:szCs w:val="48"/>
          <w:lang w:val="en-GB" w:eastAsia="ja-JP"/>
        </w:rPr>
        <w:t>t</w:t>
      </w:r>
      <w:bookmarkEnd w:id="41"/>
    </w:p>
    <w:p w14:paraId="09B1AB09" w14:textId="77777777" w:rsidR="008F1D31" w:rsidRPr="00BD2890" w:rsidRDefault="008F1D31" w:rsidP="008F1D31">
      <w:pPr>
        <w:rPr>
          <w:rFonts w:asciiTheme="minorHAnsi" w:hAnsiTheme="minorHAnsi" w:cstheme="minorHAnsi"/>
          <w:lang w:val="en-GB"/>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48"/>
        <w:gridCol w:w="6474"/>
        <w:gridCol w:w="597"/>
      </w:tblGrid>
      <w:tr w:rsidR="008F1D31" w:rsidRPr="00BD2890" w14:paraId="4842A204" w14:textId="77777777" w:rsidTr="000C522A">
        <w:tc>
          <w:tcPr>
            <w:tcW w:w="1080" w:type="pct"/>
            <w:tcBorders>
              <w:top w:val="single" w:sz="4" w:space="0" w:color="auto"/>
              <w:bottom w:val="single" w:sz="4" w:space="0" w:color="auto"/>
            </w:tcBorders>
            <w:shd w:val="clear" w:color="auto" w:fill="000000" w:themeFill="text1"/>
          </w:tcPr>
          <w:p w14:paraId="7FFB2154" w14:textId="77777777" w:rsidR="008F1D31" w:rsidRPr="00BD2890" w:rsidRDefault="008F1D31" w:rsidP="000C522A">
            <w:pPr>
              <w:rPr>
                <w:rFonts w:asciiTheme="minorHAnsi" w:hAnsiTheme="minorHAnsi" w:cstheme="minorHAnsi"/>
                <w:lang w:val="en-GB"/>
              </w:rPr>
            </w:pPr>
            <w:r w:rsidRPr="00BD2890">
              <w:rPr>
                <w:rFonts w:asciiTheme="minorHAnsi" w:hAnsiTheme="minorHAnsi" w:cstheme="minorHAnsi"/>
                <w:lang w:val="en-GB"/>
              </w:rPr>
              <w:t>Skill</w:t>
            </w:r>
          </w:p>
        </w:tc>
        <w:tc>
          <w:tcPr>
            <w:tcW w:w="3589" w:type="pct"/>
            <w:tcBorders>
              <w:top w:val="single" w:sz="4" w:space="0" w:color="auto"/>
              <w:bottom w:val="single" w:sz="4" w:space="0" w:color="auto"/>
            </w:tcBorders>
            <w:shd w:val="clear" w:color="auto" w:fill="000000" w:themeFill="text1"/>
          </w:tcPr>
          <w:p w14:paraId="603A8209" w14:textId="77777777" w:rsidR="008F1D31" w:rsidRPr="00BD2890" w:rsidRDefault="008F1D31" w:rsidP="000C522A">
            <w:pPr>
              <w:rPr>
                <w:rFonts w:asciiTheme="minorHAnsi" w:hAnsiTheme="minorHAnsi" w:cstheme="minorHAnsi"/>
                <w:lang w:val="en-GB"/>
              </w:rPr>
            </w:pPr>
            <w:r w:rsidRPr="00BD2890">
              <w:rPr>
                <w:rFonts w:asciiTheme="minorHAnsi" w:hAnsiTheme="minorHAnsi" w:cstheme="minorHAnsi"/>
                <w:lang w:val="en-GB"/>
              </w:rPr>
              <w:t>Specific strategies, statements, behaviours</w:t>
            </w:r>
          </w:p>
        </w:tc>
        <w:tc>
          <w:tcPr>
            <w:tcW w:w="331" w:type="pct"/>
            <w:tcBorders>
              <w:top w:val="single" w:sz="4" w:space="0" w:color="auto"/>
              <w:bottom w:val="single" w:sz="4" w:space="0" w:color="auto"/>
            </w:tcBorders>
            <w:shd w:val="clear" w:color="auto" w:fill="000000" w:themeFill="text1"/>
          </w:tcPr>
          <w:p w14:paraId="3F9B6A1D" w14:textId="77777777" w:rsidR="008F1D31" w:rsidRPr="00BD2890" w:rsidRDefault="008F1D31" w:rsidP="000C522A">
            <w:pPr>
              <w:rPr>
                <w:rFonts w:asciiTheme="minorHAnsi" w:hAnsiTheme="minorHAnsi" w:cstheme="minorHAnsi"/>
                <w:lang w:val="en-GB"/>
              </w:rPr>
            </w:pPr>
            <w:r w:rsidRPr="00BD2890">
              <w:rPr>
                <w:rFonts w:asciiTheme="minorHAnsi" w:hAnsiTheme="minorHAnsi" w:cstheme="minorHAnsi"/>
                <w:lang w:val="en-GB"/>
              </w:rPr>
              <w:t>(</w:t>
            </w:r>
            <w:r w:rsidRPr="00BD2890">
              <w:rPr>
                <w:rFonts w:asciiTheme="minorHAnsi" w:hAnsiTheme="minorHAnsi" w:cstheme="minorHAnsi"/>
                <w:lang w:val="en-GB"/>
              </w:rPr>
              <w:sym w:font="Wingdings 2" w:char="F050"/>
            </w:r>
            <w:r w:rsidRPr="00BD2890">
              <w:rPr>
                <w:rFonts w:asciiTheme="minorHAnsi" w:hAnsiTheme="minorHAnsi" w:cstheme="minorHAnsi"/>
                <w:lang w:val="en-GB"/>
              </w:rPr>
              <w:t xml:space="preserve">) </w:t>
            </w:r>
          </w:p>
        </w:tc>
      </w:tr>
      <w:tr w:rsidR="008F1D31" w:rsidRPr="00BD2890" w14:paraId="596E13AB" w14:textId="77777777" w:rsidTr="000C522A">
        <w:tc>
          <w:tcPr>
            <w:tcW w:w="1080" w:type="pct"/>
            <w:vMerge w:val="restart"/>
            <w:tcBorders>
              <w:top w:val="single" w:sz="4" w:space="0" w:color="auto"/>
            </w:tcBorders>
            <w:shd w:val="clear" w:color="auto" w:fill="auto"/>
          </w:tcPr>
          <w:p w14:paraId="3F4E583B" w14:textId="77777777" w:rsidR="008F1D31" w:rsidRPr="00BD2890" w:rsidRDefault="008F1D31" w:rsidP="000C522A">
            <w:pPr>
              <w:rPr>
                <w:rFonts w:asciiTheme="minorHAnsi" w:hAnsiTheme="minorHAnsi" w:cstheme="minorHAnsi"/>
                <w:lang w:val="en-GB"/>
              </w:rPr>
            </w:pPr>
            <w:r w:rsidRPr="00BD2890">
              <w:rPr>
                <w:rFonts w:asciiTheme="minorHAnsi" w:hAnsiTheme="minorHAnsi" w:cstheme="minorHAnsi"/>
                <w:lang w:val="en-GB"/>
              </w:rPr>
              <w:t>Skill 1: Use helpful non-verbal communication</w:t>
            </w:r>
          </w:p>
        </w:tc>
        <w:tc>
          <w:tcPr>
            <w:tcW w:w="3589" w:type="pct"/>
            <w:tcBorders>
              <w:top w:val="single" w:sz="4" w:space="0" w:color="auto"/>
            </w:tcBorders>
            <w:shd w:val="clear" w:color="auto" w:fill="auto"/>
          </w:tcPr>
          <w:p w14:paraId="3B9BB509"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Shows a relaxed and natural attitude</w:t>
            </w:r>
          </w:p>
        </w:tc>
        <w:tc>
          <w:tcPr>
            <w:tcW w:w="331" w:type="pct"/>
            <w:tcBorders>
              <w:top w:val="single" w:sz="4" w:space="0" w:color="auto"/>
            </w:tcBorders>
            <w:shd w:val="clear" w:color="auto" w:fill="auto"/>
          </w:tcPr>
          <w:p w14:paraId="5F7CFFCC" w14:textId="77777777" w:rsidR="008F1D31" w:rsidRPr="00BD2890" w:rsidRDefault="008F1D31" w:rsidP="000C522A">
            <w:pPr>
              <w:rPr>
                <w:rFonts w:asciiTheme="minorHAnsi" w:hAnsiTheme="minorHAnsi" w:cstheme="minorHAnsi"/>
                <w:bCs/>
                <w:lang w:val="en-GB"/>
              </w:rPr>
            </w:pPr>
          </w:p>
        </w:tc>
      </w:tr>
      <w:tr w:rsidR="008F1D31" w:rsidRPr="00BD2890" w14:paraId="2CA74855" w14:textId="77777777" w:rsidTr="000C522A">
        <w:tc>
          <w:tcPr>
            <w:tcW w:w="1080" w:type="pct"/>
            <w:vMerge/>
            <w:shd w:val="clear" w:color="auto" w:fill="auto"/>
          </w:tcPr>
          <w:p w14:paraId="6EF569CD"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57E8BFC7"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Adopts an open posture</w:t>
            </w:r>
          </w:p>
        </w:tc>
        <w:tc>
          <w:tcPr>
            <w:tcW w:w="331" w:type="pct"/>
            <w:shd w:val="clear" w:color="auto" w:fill="auto"/>
          </w:tcPr>
          <w:p w14:paraId="17121B20" w14:textId="77777777" w:rsidR="008F1D31" w:rsidRPr="00BD2890" w:rsidRDefault="008F1D31" w:rsidP="000C522A">
            <w:pPr>
              <w:rPr>
                <w:rFonts w:asciiTheme="minorHAnsi" w:hAnsiTheme="minorHAnsi" w:cstheme="minorHAnsi"/>
                <w:bCs/>
                <w:lang w:val="en-GB"/>
              </w:rPr>
            </w:pPr>
          </w:p>
        </w:tc>
      </w:tr>
      <w:tr w:rsidR="008F1D31" w:rsidRPr="00BD2890" w14:paraId="2736C083" w14:textId="77777777" w:rsidTr="000C522A">
        <w:tc>
          <w:tcPr>
            <w:tcW w:w="1080" w:type="pct"/>
            <w:vMerge/>
            <w:shd w:val="clear" w:color="auto" w:fill="auto"/>
          </w:tcPr>
          <w:p w14:paraId="288EB714"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061237B6"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Leans forward when talking</w:t>
            </w:r>
          </w:p>
        </w:tc>
        <w:tc>
          <w:tcPr>
            <w:tcW w:w="331" w:type="pct"/>
            <w:shd w:val="clear" w:color="auto" w:fill="auto"/>
          </w:tcPr>
          <w:p w14:paraId="03EFF280" w14:textId="77777777" w:rsidR="008F1D31" w:rsidRPr="00BD2890" w:rsidRDefault="008F1D31" w:rsidP="000C522A">
            <w:pPr>
              <w:rPr>
                <w:rFonts w:asciiTheme="minorHAnsi" w:hAnsiTheme="minorHAnsi" w:cstheme="minorHAnsi"/>
                <w:bCs/>
                <w:lang w:val="en-GB"/>
              </w:rPr>
            </w:pPr>
          </w:p>
        </w:tc>
      </w:tr>
      <w:tr w:rsidR="008F1D31" w:rsidRPr="00BD2890" w14:paraId="2641B458" w14:textId="77777777" w:rsidTr="000C522A">
        <w:tc>
          <w:tcPr>
            <w:tcW w:w="1080" w:type="pct"/>
            <w:vMerge/>
            <w:shd w:val="clear" w:color="auto" w:fill="auto"/>
          </w:tcPr>
          <w:p w14:paraId="7A843B47"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3DE2FCE4"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Makes eye contact</w:t>
            </w:r>
          </w:p>
        </w:tc>
        <w:tc>
          <w:tcPr>
            <w:tcW w:w="331" w:type="pct"/>
            <w:shd w:val="clear" w:color="auto" w:fill="auto"/>
          </w:tcPr>
          <w:p w14:paraId="480C9876" w14:textId="77777777" w:rsidR="008F1D31" w:rsidRPr="00BD2890" w:rsidRDefault="008F1D31" w:rsidP="000C522A">
            <w:pPr>
              <w:rPr>
                <w:rFonts w:asciiTheme="minorHAnsi" w:hAnsiTheme="minorHAnsi" w:cstheme="minorHAnsi"/>
                <w:bCs/>
                <w:lang w:val="en-GB"/>
              </w:rPr>
            </w:pPr>
          </w:p>
        </w:tc>
      </w:tr>
      <w:tr w:rsidR="008F1D31" w:rsidRPr="00BD2890" w14:paraId="7400A595" w14:textId="77777777" w:rsidTr="000C522A">
        <w:tc>
          <w:tcPr>
            <w:tcW w:w="1080" w:type="pct"/>
            <w:vMerge/>
            <w:shd w:val="clear" w:color="auto" w:fill="auto"/>
          </w:tcPr>
          <w:p w14:paraId="41B066C4"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27633C08"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Sits squarely facing client</w:t>
            </w:r>
          </w:p>
        </w:tc>
        <w:tc>
          <w:tcPr>
            <w:tcW w:w="331" w:type="pct"/>
            <w:shd w:val="clear" w:color="auto" w:fill="auto"/>
          </w:tcPr>
          <w:p w14:paraId="2502B5AE" w14:textId="77777777" w:rsidR="008F1D31" w:rsidRPr="00BD2890" w:rsidRDefault="008F1D31" w:rsidP="000C522A">
            <w:pPr>
              <w:rPr>
                <w:rFonts w:asciiTheme="minorHAnsi" w:hAnsiTheme="minorHAnsi" w:cstheme="minorHAnsi"/>
                <w:bCs/>
                <w:lang w:val="en-GB"/>
              </w:rPr>
            </w:pPr>
          </w:p>
        </w:tc>
      </w:tr>
      <w:tr w:rsidR="008F1D31" w:rsidRPr="00BD2890" w14:paraId="1C50FB82" w14:textId="77777777" w:rsidTr="000C522A">
        <w:tc>
          <w:tcPr>
            <w:tcW w:w="1080" w:type="pct"/>
            <w:vMerge/>
            <w:shd w:val="clear" w:color="auto" w:fill="auto"/>
          </w:tcPr>
          <w:p w14:paraId="57DD2902"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5A7B1082"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Other (Specify)</w:t>
            </w:r>
          </w:p>
        </w:tc>
        <w:tc>
          <w:tcPr>
            <w:tcW w:w="331" w:type="pct"/>
            <w:shd w:val="clear" w:color="auto" w:fill="auto"/>
          </w:tcPr>
          <w:p w14:paraId="3E3542D0" w14:textId="77777777" w:rsidR="008F1D31" w:rsidRPr="00BD2890" w:rsidRDefault="008F1D31" w:rsidP="000C522A">
            <w:pPr>
              <w:rPr>
                <w:rFonts w:asciiTheme="minorHAnsi" w:hAnsiTheme="minorHAnsi" w:cstheme="minorHAnsi"/>
                <w:bCs/>
                <w:lang w:val="en-GB"/>
              </w:rPr>
            </w:pPr>
          </w:p>
        </w:tc>
      </w:tr>
      <w:tr w:rsidR="008F1D31" w:rsidRPr="00BD2890" w14:paraId="44EB839A" w14:textId="77777777" w:rsidTr="000C522A">
        <w:trPr>
          <w:trHeight w:val="580"/>
        </w:trPr>
        <w:tc>
          <w:tcPr>
            <w:tcW w:w="1080" w:type="pct"/>
            <w:vMerge w:val="restart"/>
            <w:shd w:val="clear" w:color="auto" w:fill="auto"/>
          </w:tcPr>
          <w:p w14:paraId="69CD6AD0" w14:textId="77777777" w:rsidR="008F1D31" w:rsidRPr="00BD2890" w:rsidRDefault="008F1D31" w:rsidP="000C522A">
            <w:pPr>
              <w:rPr>
                <w:rFonts w:asciiTheme="minorHAnsi" w:hAnsiTheme="minorHAnsi" w:cstheme="minorHAnsi"/>
                <w:lang w:val="en-GB"/>
              </w:rPr>
            </w:pPr>
            <w:r w:rsidRPr="00BD2890">
              <w:rPr>
                <w:rFonts w:asciiTheme="minorHAnsi" w:hAnsiTheme="minorHAnsi" w:cstheme="minorHAnsi"/>
                <w:lang w:val="en-GB"/>
              </w:rPr>
              <w:t>Skill 2: Ask open-ended questions</w:t>
            </w:r>
          </w:p>
        </w:tc>
        <w:tc>
          <w:tcPr>
            <w:tcW w:w="3589" w:type="pct"/>
            <w:shd w:val="clear" w:color="auto" w:fill="auto"/>
          </w:tcPr>
          <w:p w14:paraId="08879D6F"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Uses open-ended questions to get more in-depth information from the client</w:t>
            </w:r>
          </w:p>
        </w:tc>
        <w:tc>
          <w:tcPr>
            <w:tcW w:w="331" w:type="pct"/>
            <w:shd w:val="clear" w:color="auto" w:fill="auto"/>
          </w:tcPr>
          <w:p w14:paraId="55AF6611" w14:textId="77777777" w:rsidR="008F1D31" w:rsidRPr="00BD2890" w:rsidRDefault="008F1D31" w:rsidP="000C522A">
            <w:pPr>
              <w:rPr>
                <w:rFonts w:asciiTheme="minorHAnsi" w:hAnsiTheme="minorHAnsi" w:cstheme="minorHAnsi"/>
                <w:bCs/>
                <w:lang w:val="en-GB"/>
              </w:rPr>
            </w:pPr>
          </w:p>
        </w:tc>
      </w:tr>
      <w:tr w:rsidR="008F1D31" w:rsidRPr="00BD2890" w14:paraId="656A9EB6" w14:textId="77777777" w:rsidTr="000C522A">
        <w:tc>
          <w:tcPr>
            <w:tcW w:w="1080" w:type="pct"/>
            <w:vMerge/>
            <w:shd w:val="clear" w:color="auto" w:fill="auto"/>
          </w:tcPr>
          <w:p w14:paraId="1A24743A"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038BA147"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Asks questions that reflect interest, care and concern rather than interrogation or judgement</w:t>
            </w:r>
          </w:p>
        </w:tc>
        <w:tc>
          <w:tcPr>
            <w:tcW w:w="331" w:type="pct"/>
            <w:shd w:val="clear" w:color="auto" w:fill="auto"/>
          </w:tcPr>
          <w:p w14:paraId="1EB6C9DB" w14:textId="77777777" w:rsidR="008F1D31" w:rsidRPr="00BD2890" w:rsidRDefault="008F1D31" w:rsidP="000C522A">
            <w:pPr>
              <w:rPr>
                <w:rFonts w:asciiTheme="minorHAnsi" w:hAnsiTheme="minorHAnsi" w:cstheme="minorHAnsi"/>
                <w:bCs/>
                <w:lang w:val="en-GB"/>
              </w:rPr>
            </w:pPr>
          </w:p>
        </w:tc>
      </w:tr>
      <w:tr w:rsidR="008F1D31" w:rsidRPr="00BD2890" w14:paraId="0CE0D0E4" w14:textId="77777777" w:rsidTr="000C522A">
        <w:tc>
          <w:tcPr>
            <w:tcW w:w="1080" w:type="pct"/>
            <w:vMerge/>
            <w:shd w:val="clear" w:color="auto" w:fill="auto"/>
          </w:tcPr>
          <w:p w14:paraId="4657A93F"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2C04BCC4"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Other (Specify)</w:t>
            </w:r>
          </w:p>
        </w:tc>
        <w:tc>
          <w:tcPr>
            <w:tcW w:w="331" w:type="pct"/>
            <w:shd w:val="clear" w:color="auto" w:fill="auto"/>
          </w:tcPr>
          <w:p w14:paraId="4CCA6DBD" w14:textId="77777777" w:rsidR="008F1D31" w:rsidRPr="00BD2890" w:rsidRDefault="008F1D31" w:rsidP="000C522A">
            <w:pPr>
              <w:rPr>
                <w:rFonts w:asciiTheme="minorHAnsi" w:hAnsiTheme="minorHAnsi" w:cstheme="minorHAnsi"/>
                <w:bCs/>
                <w:lang w:val="en-GB"/>
              </w:rPr>
            </w:pPr>
          </w:p>
        </w:tc>
      </w:tr>
      <w:tr w:rsidR="008F1D31" w:rsidRPr="00BD2890" w14:paraId="72CBEC48" w14:textId="77777777" w:rsidTr="000C522A">
        <w:tc>
          <w:tcPr>
            <w:tcW w:w="1080" w:type="pct"/>
            <w:vMerge w:val="restart"/>
            <w:shd w:val="clear" w:color="auto" w:fill="auto"/>
          </w:tcPr>
          <w:p w14:paraId="27BA7D84" w14:textId="77777777" w:rsidR="008F1D31" w:rsidRPr="00BD2890" w:rsidRDefault="008F1D31" w:rsidP="000C522A">
            <w:pPr>
              <w:rPr>
                <w:rFonts w:asciiTheme="minorHAnsi" w:hAnsiTheme="minorHAnsi" w:cstheme="minorHAnsi"/>
                <w:lang w:val="en-GB"/>
              </w:rPr>
            </w:pPr>
            <w:r w:rsidRPr="00BD2890">
              <w:rPr>
                <w:rFonts w:asciiTheme="minorHAnsi" w:hAnsiTheme="minorHAnsi" w:cstheme="minorHAnsi"/>
                <w:lang w:val="en-GB"/>
              </w:rPr>
              <w:t>Skill 3: Use responses and gestures that show interest</w:t>
            </w:r>
          </w:p>
        </w:tc>
        <w:tc>
          <w:tcPr>
            <w:tcW w:w="3589" w:type="pct"/>
            <w:shd w:val="clear" w:color="auto" w:fill="auto"/>
          </w:tcPr>
          <w:p w14:paraId="386DFDC1"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Nods, smiles reassuringly; uses encouraging responses (such as “yes,” “okay,” “Mmm,” or “aha”)</w:t>
            </w:r>
          </w:p>
        </w:tc>
        <w:tc>
          <w:tcPr>
            <w:tcW w:w="331" w:type="pct"/>
            <w:shd w:val="clear" w:color="auto" w:fill="auto"/>
          </w:tcPr>
          <w:p w14:paraId="6EACB5EB" w14:textId="77777777" w:rsidR="008F1D31" w:rsidRPr="00BD2890" w:rsidRDefault="008F1D31" w:rsidP="000C522A">
            <w:pPr>
              <w:rPr>
                <w:rFonts w:asciiTheme="minorHAnsi" w:hAnsiTheme="minorHAnsi" w:cstheme="minorHAnsi"/>
                <w:bCs/>
                <w:lang w:val="en-GB"/>
              </w:rPr>
            </w:pPr>
          </w:p>
        </w:tc>
      </w:tr>
      <w:tr w:rsidR="008F1D31" w:rsidRPr="00BD2890" w14:paraId="4046254A" w14:textId="77777777" w:rsidTr="000C522A">
        <w:tc>
          <w:tcPr>
            <w:tcW w:w="1080" w:type="pct"/>
            <w:vMerge/>
            <w:shd w:val="clear" w:color="auto" w:fill="auto"/>
          </w:tcPr>
          <w:p w14:paraId="1434865D"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3E13492B"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 xml:space="preserve">Clarifies statements effectively </w:t>
            </w:r>
          </w:p>
        </w:tc>
        <w:tc>
          <w:tcPr>
            <w:tcW w:w="331" w:type="pct"/>
            <w:shd w:val="clear" w:color="auto" w:fill="auto"/>
          </w:tcPr>
          <w:p w14:paraId="04EAD6FC" w14:textId="77777777" w:rsidR="008F1D31" w:rsidRPr="00BD2890" w:rsidRDefault="008F1D31" w:rsidP="000C522A">
            <w:pPr>
              <w:rPr>
                <w:rFonts w:asciiTheme="minorHAnsi" w:hAnsiTheme="minorHAnsi" w:cstheme="minorHAnsi"/>
                <w:bCs/>
                <w:lang w:val="en-GB"/>
              </w:rPr>
            </w:pPr>
          </w:p>
        </w:tc>
      </w:tr>
      <w:tr w:rsidR="008F1D31" w:rsidRPr="00BD2890" w14:paraId="1CCA571C" w14:textId="77777777" w:rsidTr="000C522A">
        <w:tc>
          <w:tcPr>
            <w:tcW w:w="1080" w:type="pct"/>
            <w:vMerge/>
            <w:shd w:val="clear" w:color="auto" w:fill="auto"/>
          </w:tcPr>
          <w:p w14:paraId="5E115402"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59D0BF8B"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Takes time to summarise information the client shares</w:t>
            </w:r>
          </w:p>
        </w:tc>
        <w:tc>
          <w:tcPr>
            <w:tcW w:w="331" w:type="pct"/>
            <w:shd w:val="clear" w:color="auto" w:fill="auto"/>
          </w:tcPr>
          <w:p w14:paraId="38512A23" w14:textId="77777777" w:rsidR="008F1D31" w:rsidRPr="00BD2890" w:rsidRDefault="008F1D31" w:rsidP="000C522A">
            <w:pPr>
              <w:rPr>
                <w:rFonts w:asciiTheme="minorHAnsi" w:hAnsiTheme="minorHAnsi" w:cstheme="minorHAnsi"/>
                <w:bCs/>
                <w:lang w:val="en-GB"/>
              </w:rPr>
            </w:pPr>
          </w:p>
        </w:tc>
      </w:tr>
      <w:tr w:rsidR="008F1D31" w:rsidRPr="00BD2890" w14:paraId="43D0ABA7" w14:textId="77777777" w:rsidTr="000C522A">
        <w:tc>
          <w:tcPr>
            <w:tcW w:w="1080" w:type="pct"/>
            <w:vMerge/>
            <w:shd w:val="clear" w:color="auto" w:fill="auto"/>
          </w:tcPr>
          <w:p w14:paraId="197C9136"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5ADB7565"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Comments on client’s challenges while also indicating client’s strengths</w:t>
            </w:r>
          </w:p>
        </w:tc>
        <w:tc>
          <w:tcPr>
            <w:tcW w:w="331" w:type="pct"/>
            <w:shd w:val="clear" w:color="auto" w:fill="auto"/>
          </w:tcPr>
          <w:p w14:paraId="3033870C" w14:textId="77777777" w:rsidR="008F1D31" w:rsidRPr="00BD2890" w:rsidRDefault="008F1D31" w:rsidP="000C522A">
            <w:pPr>
              <w:rPr>
                <w:rFonts w:asciiTheme="minorHAnsi" w:hAnsiTheme="minorHAnsi" w:cstheme="minorHAnsi"/>
                <w:bCs/>
                <w:lang w:val="en-GB"/>
              </w:rPr>
            </w:pPr>
          </w:p>
        </w:tc>
      </w:tr>
      <w:tr w:rsidR="008F1D31" w:rsidRPr="00BD2890" w14:paraId="12623D2F" w14:textId="77777777" w:rsidTr="000C522A">
        <w:tc>
          <w:tcPr>
            <w:tcW w:w="1080" w:type="pct"/>
            <w:vMerge/>
            <w:shd w:val="clear" w:color="auto" w:fill="auto"/>
          </w:tcPr>
          <w:p w14:paraId="37560CC5"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7B34B901"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Other (Specify)</w:t>
            </w:r>
          </w:p>
        </w:tc>
        <w:tc>
          <w:tcPr>
            <w:tcW w:w="331" w:type="pct"/>
            <w:shd w:val="clear" w:color="auto" w:fill="auto"/>
          </w:tcPr>
          <w:p w14:paraId="30AA5A98" w14:textId="77777777" w:rsidR="008F1D31" w:rsidRPr="00BD2890" w:rsidRDefault="008F1D31" w:rsidP="000C522A">
            <w:pPr>
              <w:rPr>
                <w:rFonts w:asciiTheme="minorHAnsi" w:hAnsiTheme="minorHAnsi" w:cstheme="minorHAnsi"/>
                <w:bCs/>
                <w:lang w:val="en-GB"/>
              </w:rPr>
            </w:pPr>
          </w:p>
        </w:tc>
      </w:tr>
      <w:tr w:rsidR="008F1D31" w:rsidRPr="00BD2890" w14:paraId="73EF7F32" w14:textId="77777777" w:rsidTr="000C522A">
        <w:tc>
          <w:tcPr>
            <w:tcW w:w="1080" w:type="pct"/>
            <w:vMerge w:val="restart"/>
            <w:shd w:val="clear" w:color="auto" w:fill="auto"/>
          </w:tcPr>
          <w:p w14:paraId="5DD1DDE2" w14:textId="77777777" w:rsidR="008F1D31" w:rsidRPr="00BD2890" w:rsidRDefault="008F1D31" w:rsidP="000C522A">
            <w:pPr>
              <w:rPr>
                <w:rFonts w:asciiTheme="minorHAnsi" w:hAnsiTheme="minorHAnsi" w:cstheme="minorHAnsi"/>
                <w:lang w:val="en-GB"/>
              </w:rPr>
            </w:pPr>
            <w:r w:rsidRPr="00BD2890">
              <w:rPr>
                <w:rFonts w:asciiTheme="minorHAnsi" w:hAnsiTheme="minorHAnsi" w:cstheme="minorHAnsi"/>
                <w:lang w:val="en-GB"/>
              </w:rPr>
              <w:t>Skill 4: Reflect back and re-formulate what your client says</w:t>
            </w:r>
          </w:p>
        </w:tc>
        <w:tc>
          <w:tcPr>
            <w:tcW w:w="3589" w:type="pct"/>
            <w:shd w:val="clear" w:color="auto" w:fill="auto"/>
          </w:tcPr>
          <w:p w14:paraId="573A0E94"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Reflects emotional responses back (re-formulates) to the client using different words</w:t>
            </w:r>
          </w:p>
        </w:tc>
        <w:tc>
          <w:tcPr>
            <w:tcW w:w="331" w:type="pct"/>
            <w:shd w:val="clear" w:color="auto" w:fill="auto"/>
          </w:tcPr>
          <w:p w14:paraId="694E17AF" w14:textId="77777777" w:rsidR="008F1D31" w:rsidRPr="00BD2890" w:rsidRDefault="008F1D31" w:rsidP="000C522A">
            <w:pPr>
              <w:rPr>
                <w:rFonts w:asciiTheme="minorHAnsi" w:hAnsiTheme="minorHAnsi" w:cstheme="minorHAnsi"/>
                <w:bCs/>
                <w:lang w:val="en-GB"/>
              </w:rPr>
            </w:pPr>
          </w:p>
        </w:tc>
      </w:tr>
      <w:tr w:rsidR="008F1D31" w:rsidRPr="00BD2890" w14:paraId="37C35FAD" w14:textId="77777777" w:rsidTr="000C522A">
        <w:tc>
          <w:tcPr>
            <w:tcW w:w="1080" w:type="pct"/>
            <w:vMerge/>
            <w:shd w:val="clear" w:color="auto" w:fill="auto"/>
          </w:tcPr>
          <w:p w14:paraId="45EF8D36"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120927C3"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Other (Specify)</w:t>
            </w:r>
          </w:p>
        </w:tc>
        <w:tc>
          <w:tcPr>
            <w:tcW w:w="331" w:type="pct"/>
            <w:shd w:val="clear" w:color="auto" w:fill="auto"/>
          </w:tcPr>
          <w:p w14:paraId="044720D6" w14:textId="77777777" w:rsidR="008F1D31" w:rsidRPr="00BD2890" w:rsidRDefault="008F1D31" w:rsidP="000C522A">
            <w:pPr>
              <w:rPr>
                <w:rFonts w:asciiTheme="minorHAnsi" w:hAnsiTheme="minorHAnsi" w:cstheme="minorHAnsi"/>
                <w:bCs/>
                <w:lang w:val="en-GB"/>
              </w:rPr>
            </w:pPr>
          </w:p>
        </w:tc>
      </w:tr>
      <w:tr w:rsidR="008F1D31" w:rsidRPr="00BD2890" w14:paraId="5D15381C" w14:textId="77777777" w:rsidTr="000C522A">
        <w:trPr>
          <w:trHeight w:val="548"/>
        </w:trPr>
        <w:tc>
          <w:tcPr>
            <w:tcW w:w="1080" w:type="pct"/>
            <w:vMerge w:val="restart"/>
            <w:shd w:val="clear" w:color="auto" w:fill="auto"/>
          </w:tcPr>
          <w:p w14:paraId="5D3A3096" w14:textId="77777777" w:rsidR="008F1D31" w:rsidRPr="00BD2890" w:rsidRDefault="008F1D31" w:rsidP="008F1D31">
            <w:pPr>
              <w:rPr>
                <w:rFonts w:asciiTheme="minorHAnsi" w:hAnsiTheme="minorHAnsi" w:cstheme="minorHAnsi"/>
                <w:lang w:val="en-GB"/>
              </w:rPr>
            </w:pPr>
            <w:r w:rsidRPr="00BD2890">
              <w:rPr>
                <w:rFonts w:asciiTheme="minorHAnsi" w:hAnsiTheme="minorHAnsi" w:cstheme="minorHAnsi"/>
                <w:lang w:val="en-GB"/>
              </w:rPr>
              <w:t>Skill 5: Empathize—show that you understand how she feels</w:t>
            </w:r>
          </w:p>
        </w:tc>
        <w:tc>
          <w:tcPr>
            <w:tcW w:w="3589" w:type="pct"/>
            <w:shd w:val="clear" w:color="auto" w:fill="auto"/>
          </w:tcPr>
          <w:p w14:paraId="1C66C1F0"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Demonstrates empathy: shows an understanding of how the client feels</w:t>
            </w:r>
          </w:p>
        </w:tc>
        <w:tc>
          <w:tcPr>
            <w:tcW w:w="331" w:type="pct"/>
            <w:shd w:val="clear" w:color="auto" w:fill="auto"/>
          </w:tcPr>
          <w:p w14:paraId="2D2AC6B1" w14:textId="77777777" w:rsidR="008F1D31" w:rsidRPr="00BD2890" w:rsidRDefault="008F1D31" w:rsidP="000C522A">
            <w:pPr>
              <w:rPr>
                <w:rFonts w:asciiTheme="minorHAnsi" w:hAnsiTheme="minorHAnsi" w:cstheme="minorHAnsi"/>
                <w:bCs/>
                <w:lang w:val="en-GB"/>
              </w:rPr>
            </w:pPr>
          </w:p>
        </w:tc>
      </w:tr>
      <w:tr w:rsidR="008F1D31" w:rsidRPr="00BD2890" w14:paraId="4AF23F9B" w14:textId="77777777" w:rsidTr="000C522A">
        <w:tc>
          <w:tcPr>
            <w:tcW w:w="1080" w:type="pct"/>
            <w:vMerge/>
            <w:shd w:val="clear" w:color="auto" w:fill="auto"/>
          </w:tcPr>
          <w:p w14:paraId="121672C6"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023DDF4A"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 xml:space="preserve">Avoids sympathy.  Sympathy is when the healthcare provider moves the focus to herself (“I know how you feel, my sister has HIV.”) whereas empathy focuses on the client (“You’re really worried about what’s going to happen now that you’ve tested </w:t>
            </w:r>
            <w:r w:rsidR="007848B6" w:rsidRPr="00BD2890">
              <w:rPr>
                <w:rFonts w:asciiTheme="minorHAnsi" w:hAnsiTheme="minorHAnsi" w:cstheme="minorHAnsi"/>
                <w:lang w:val="en-GB"/>
              </w:rPr>
              <w:t>HIV-positive</w:t>
            </w:r>
            <w:r w:rsidRPr="00BD2890">
              <w:rPr>
                <w:rFonts w:asciiTheme="minorHAnsi" w:hAnsiTheme="minorHAnsi" w:cstheme="minorHAnsi"/>
                <w:lang w:val="en-GB"/>
              </w:rPr>
              <w:t>.”)</w:t>
            </w:r>
          </w:p>
        </w:tc>
        <w:tc>
          <w:tcPr>
            <w:tcW w:w="331" w:type="pct"/>
            <w:shd w:val="clear" w:color="auto" w:fill="auto"/>
          </w:tcPr>
          <w:p w14:paraId="1AABC6B1" w14:textId="77777777" w:rsidR="008F1D31" w:rsidRPr="00BD2890" w:rsidRDefault="008F1D31" w:rsidP="000C522A">
            <w:pPr>
              <w:rPr>
                <w:rFonts w:asciiTheme="minorHAnsi" w:hAnsiTheme="minorHAnsi" w:cstheme="minorHAnsi"/>
                <w:bCs/>
                <w:lang w:val="en-GB"/>
              </w:rPr>
            </w:pPr>
          </w:p>
        </w:tc>
      </w:tr>
      <w:tr w:rsidR="008F1D31" w:rsidRPr="00BD2890" w14:paraId="72B78EC0" w14:textId="77777777" w:rsidTr="000C522A">
        <w:tc>
          <w:tcPr>
            <w:tcW w:w="1080" w:type="pct"/>
            <w:vMerge/>
            <w:shd w:val="clear" w:color="auto" w:fill="auto"/>
          </w:tcPr>
          <w:p w14:paraId="4A7EFCD8" w14:textId="77777777" w:rsidR="008F1D31" w:rsidRPr="00BD2890" w:rsidRDefault="008F1D31" w:rsidP="000C522A">
            <w:pPr>
              <w:rPr>
                <w:rFonts w:asciiTheme="minorHAnsi" w:hAnsiTheme="minorHAnsi" w:cstheme="minorHAnsi"/>
                <w:lang w:val="en-GB"/>
              </w:rPr>
            </w:pPr>
          </w:p>
        </w:tc>
        <w:tc>
          <w:tcPr>
            <w:tcW w:w="3589" w:type="pct"/>
            <w:shd w:val="clear" w:color="auto" w:fill="auto"/>
          </w:tcPr>
          <w:p w14:paraId="04B6B4A7"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Other (Specify)</w:t>
            </w:r>
          </w:p>
        </w:tc>
        <w:tc>
          <w:tcPr>
            <w:tcW w:w="331" w:type="pct"/>
            <w:shd w:val="clear" w:color="auto" w:fill="auto"/>
          </w:tcPr>
          <w:p w14:paraId="703D1766" w14:textId="77777777" w:rsidR="008F1D31" w:rsidRPr="00BD2890" w:rsidRDefault="008F1D31" w:rsidP="000C522A">
            <w:pPr>
              <w:rPr>
                <w:rFonts w:asciiTheme="minorHAnsi" w:hAnsiTheme="minorHAnsi" w:cstheme="minorHAnsi"/>
                <w:bCs/>
                <w:lang w:val="en-GB"/>
              </w:rPr>
            </w:pPr>
          </w:p>
        </w:tc>
      </w:tr>
      <w:tr w:rsidR="008F1D31" w:rsidRPr="00BD2890" w14:paraId="048CED93" w14:textId="77777777" w:rsidTr="000C522A">
        <w:tc>
          <w:tcPr>
            <w:tcW w:w="1080" w:type="pct"/>
            <w:vMerge w:val="restart"/>
            <w:shd w:val="clear" w:color="auto" w:fill="auto"/>
          </w:tcPr>
          <w:p w14:paraId="06EC4EC5" w14:textId="77777777" w:rsidR="008F1D31" w:rsidRPr="00BD2890" w:rsidRDefault="008F1D31" w:rsidP="000C522A">
            <w:pPr>
              <w:rPr>
                <w:rFonts w:asciiTheme="minorHAnsi" w:hAnsiTheme="minorHAnsi" w:cstheme="minorHAnsi"/>
                <w:lang w:val="en-GB"/>
              </w:rPr>
            </w:pPr>
            <w:r w:rsidRPr="00BD2890">
              <w:rPr>
                <w:rFonts w:asciiTheme="minorHAnsi" w:hAnsiTheme="minorHAnsi" w:cstheme="minorHAnsi"/>
                <w:lang w:val="en-GB"/>
              </w:rPr>
              <w:t>Skill 6: Avoid words that sound judgemental</w:t>
            </w:r>
          </w:p>
        </w:tc>
        <w:tc>
          <w:tcPr>
            <w:tcW w:w="3589" w:type="pct"/>
            <w:shd w:val="clear" w:color="auto" w:fill="auto"/>
          </w:tcPr>
          <w:p w14:paraId="32968826"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Avoids judging words such as good, bad, correct, proper, right, wrong, adequate, inadequate, satisfied, sufficient, fail, failure, succeed, success, etc.</w:t>
            </w:r>
          </w:p>
        </w:tc>
        <w:tc>
          <w:tcPr>
            <w:tcW w:w="331" w:type="pct"/>
            <w:shd w:val="clear" w:color="auto" w:fill="auto"/>
          </w:tcPr>
          <w:p w14:paraId="53F1F691" w14:textId="77777777" w:rsidR="008F1D31" w:rsidRPr="00BD2890" w:rsidRDefault="008F1D31" w:rsidP="000C522A">
            <w:pPr>
              <w:rPr>
                <w:rFonts w:asciiTheme="minorHAnsi" w:hAnsiTheme="minorHAnsi" w:cstheme="minorHAnsi"/>
                <w:bCs/>
                <w:lang w:val="en-GB"/>
              </w:rPr>
            </w:pPr>
          </w:p>
        </w:tc>
      </w:tr>
      <w:tr w:rsidR="008F1D31" w:rsidRPr="00BD2890" w14:paraId="4A01E21C" w14:textId="77777777" w:rsidTr="000C522A">
        <w:tc>
          <w:tcPr>
            <w:tcW w:w="1080" w:type="pct"/>
            <w:vMerge/>
            <w:shd w:val="clear" w:color="auto" w:fill="auto"/>
          </w:tcPr>
          <w:p w14:paraId="2D82CC29" w14:textId="77777777" w:rsidR="008F1D31" w:rsidRPr="00BD2890" w:rsidRDefault="008F1D31" w:rsidP="000C522A">
            <w:pPr>
              <w:rPr>
                <w:rFonts w:asciiTheme="minorHAnsi" w:hAnsiTheme="minorHAnsi" w:cstheme="minorHAnsi"/>
                <w:b/>
                <w:lang w:val="en-GB"/>
              </w:rPr>
            </w:pPr>
          </w:p>
        </w:tc>
        <w:tc>
          <w:tcPr>
            <w:tcW w:w="3589" w:type="pct"/>
            <w:shd w:val="clear" w:color="auto" w:fill="auto"/>
          </w:tcPr>
          <w:p w14:paraId="0DDF1DBC"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Uses words that build confidence and give support (for example, recognises and praises what a client is doing right)</w:t>
            </w:r>
          </w:p>
        </w:tc>
        <w:tc>
          <w:tcPr>
            <w:tcW w:w="331" w:type="pct"/>
            <w:shd w:val="clear" w:color="auto" w:fill="auto"/>
          </w:tcPr>
          <w:p w14:paraId="43846ACC" w14:textId="77777777" w:rsidR="008F1D31" w:rsidRPr="00BD2890" w:rsidRDefault="008F1D31" w:rsidP="000C522A">
            <w:pPr>
              <w:rPr>
                <w:rFonts w:asciiTheme="minorHAnsi" w:hAnsiTheme="minorHAnsi" w:cstheme="minorHAnsi"/>
                <w:bCs/>
                <w:lang w:val="en-GB"/>
              </w:rPr>
            </w:pPr>
          </w:p>
        </w:tc>
      </w:tr>
      <w:tr w:rsidR="008F1D31" w:rsidRPr="00BD2890" w14:paraId="3B3F6AC9" w14:textId="77777777" w:rsidTr="000C522A">
        <w:tc>
          <w:tcPr>
            <w:tcW w:w="1080" w:type="pct"/>
            <w:vMerge/>
            <w:shd w:val="clear" w:color="auto" w:fill="auto"/>
          </w:tcPr>
          <w:p w14:paraId="454C2962" w14:textId="77777777" w:rsidR="008F1D31" w:rsidRPr="00BD2890" w:rsidRDefault="008F1D31" w:rsidP="000C522A">
            <w:pPr>
              <w:rPr>
                <w:rFonts w:asciiTheme="minorHAnsi" w:hAnsiTheme="minorHAnsi" w:cstheme="minorHAnsi"/>
                <w:b/>
                <w:bCs/>
                <w:lang w:val="en-GB"/>
              </w:rPr>
            </w:pPr>
          </w:p>
        </w:tc>
        <w:tc>
          <w:tcPr>
            <w:tcW w:w="3589" w:type="pct"/>
            <w:shd w:val="clear" w:color="auto" w:fill="auto"/>
          </w:tcPr>
          <w:p w14:paraId="15DC6CF2" w14:textId="77777777" w:rsidR="008F1D31" w:rsidRPr="00BD2890" w:rsidRDefault="008F1D31" w:rsidP="0084350B">
            <w:pPr>
              <w:numPr>
                <w:ilvl w:val="0"/>
                <w:numId w:val="9"/>
              </w:numPr>
              <w:ind w:left="360"/>
              <w:rPr>
                <w:rFonts w:asciiTheme="minorHAnsi" w:hAnsiTheme="minorHAnsi" w:cstheme="minorHAnsi"/>
                <w:lang w:val="en-GB"/>
              </w:rPr>
            </w:pPr>
            <w:r w:rsidRPr="00BD2890">
              <w:rPr>
                <w:rFonts w:asciiTheme="minorHAnsi" w:hAnsiTheme="minorHAnsi" w:cstheme="minorHAnsi"/>
                <w:lang w:val="en-GB"/>
              </w:rPr>
              <w:t>Other (Specify):</w:t>
            </w:r>
          </w:p>
        </w:tc>
        <w:tc>
          <w:tcPr>
            <w:tcW w:w="331" w:type="pct"/>
            <w:shd w:val="clear" w:color="auto" w:fill="auto"/>
          </w:tcPr>
          <w:p w14:paraId="444C394F" w14:textId="77777777" w:rsidR="008F1D31" w:rsidRPr="00BD2890" w:rsidRDefault="008F1D31" w:rsidP="000C522A">
            <w:pPr>
              <w:rPr>
                <w:rFonts w:asciiTheme="minorHAnsi" w:hAnsiTheme="minorHAnsi" w:cstheme="minorHAnsi"/>
                <w:bCs/>
                <w:lang w:val="en-GB"/>
              </w:rPr>
            </w:pPr>
          </w:p>
        </w:tc>
      </w:tr>
    </w:tbl>
    <w:p w14:paraId="43C91C92" w14:textId="5AEC4484" w:rsidR="00430A9F" w:rsidRPr="00BD2890" w:rsidRDefault="00B506B4">
      <w:pPr>
        <w:rPr>
          <w:rFonts w:asciiTheme="minorHAnsi" w:hAnsiTheme="minorHAnsi" w:cstheme="minorHAnsi"/>
          <w:lang w:val="en-GB"/>
        </w:rPr>
      </w:pPr>
      <w:r w:rsidRPr="00BD2890">
        <w:rPr>
          <w:rFonts w:asciiTheme="minorHAnsi" w:hAnsiTheme="minorHAnsi" w:cstheme="minorHAnsi"/>
          <w:b/>
          <w:sz w:val="20"/>
          <w:szCs w:val="20"/>
          <w:lang w:val="en-GB"/>
        </w:rPr>
        <w:t>Adapted from</w:t>
      </w:r>
      <w:r w:rsidRPr="00BD2890">
        <w:rPr>
          <w:rFonts w:asciiTheme="minorHAnsi" w:hAnsiTheme="minorHAnsi" w:cstheme="minorHAnsi"/>
          <w:sz w:val="20"/>
          <w:szCs w:val="20"/>
          <w:lang w:val="en-GB"/>
        </w:rPr>
        <w:t xml:space="preserve">: WHO, CDC (2008). PMTCT Generic Training Package. Module 5 HIV Testing and Counselling for PMTCT. </w:t>
      </w:r>
      <w:r w:rsidR="00DF1095" w:rsidRPr="00BD2890">
        <w:rPr>
          <w:rFonts w:asciiTheme="minorHAnsi" w:hAnsiTheme="minorHAnsi" w:cstheme="minorHAnsi"/>
          <w:sz w:val="20"/>
          <w:szCs w:val="20"/>
          <w:lang w:val="en-GB"/>
        </w:rPr>
        <w:fldChar w:fldCharType="begin"/>
      </w:r>
      <w:r w:rsidR="0054213A" w:rsidRPr="00BD2890">
        <w:rPr>
          <w:rFonts w:asciiTheme="minorHAnsi" w:hAnsiTheme="minorHAnsi" w:cstheme="minorHAnsi"/>
          <w:sz w:val="20"/>
          <w:szCs w:val="20"/>
          <w:lang w:val="en-GB"/>
        </w:rPr>
        <w:instrText xml:space="preserve"> ADDIN EN.CITE &lt;EndNote&gt;&lt;Cite&gt;&lt;Author&gt;WHO&lt;/Author&gt;&lt;Year&gt;2008&lt;/Year&gt;&lt;RecNum&gt;25&lt;/RecNum&gt;&lt;DisplayText&gt;[5]&lt;/DisplayText&gt;&lt;record&gt;&lt;rec-number&gt;25&lt;/rec-number&gt;&lt;foreign-keys&gt;&lt;key app="EN" db-id="s0vvt5xe75xevoexds6v2rpnxd0v2s2sra25" timestamp="1519245477"&gt;25&lt;/key&gt;&lt;/foreign-keys&gt;&lt;ref-type name="Government Document"&gt;46&lt;/ref-type&gt;&lt;contributors&gt;&lt;authors&gt;&lt;author&gt;WHO and CDC,&lt;/author&gt;&lt;/authors&gt;&lt;/contributors&gt;&lt;titles&gt;&lt;title&gt;PMTCT Generic Training Package. Module 5 HIV Testing and Counseling for PMTCT.&lt;/title&gt;&lt;/titles&gt;&lt;dates&gt;&lt;year&gt;2008&lt;/year&gt;&lt;/dates&gt;&lt;urls&gt;&lt;/urls&gt;&lt;/record&gt;&lt;/Cite&gt;&lt;/EndNote&gt;</w:instrText>
      </w:r>
      <w:r w:rsidR="00DF1095" w:rsidRPr="00BD2890">
        <w:rPr>
          <w:rFonts w:asciiTheme="minorHAnsi" w:hAnsiTheme="minorHAnsi" w:cstheme="minorHAnsi"/>
          <w:sz w:val="20"/>
          <w:szCs w:val="20"/>
          <w:lang w:val="en-GB"/>
        </w:rPr>
        <w:fldChar w:fldCharType="separate"/>
      </w:r>
      <w:r w:rsidR="00DF1095" w:rsidRPr="00BD2890">
        <w:rPr>
          <w:rFonts w:asciiTheme="minorHAnsi" w:hAnsiTheme="minorHAnsi" w:cstheme="minorHAnsi"/>
          <w:noProof/>
          <w:sz w:val="20"/>
          <w:szCs w:val="20"/>
          <w:lang w:val="en-GB"/>
        </w:rPr>
        <w:t>[5]</w:t>
      </w:r>
      <w:r w:rsidR="00DF1095" w:rsidRPr="00BD2890">
        <w:rPr>
          <w:rFonts w:asciiTheme="minorHAnsi" w:hAnsiTheme="minorHAnsi" w:cstheme="minorHAnsi"/>
          <w:sz w:val="20"/>
          <w:szCs w:val="20"/>
          <w:lang w:val="en-GB"/>
        </w:rPr>
        <w:fldChar w:fldCharType="end"/>
      </w:r>
      <w:r w:rsidR="00430A9F" w:rsidRPr="00BD2890">
        <w:rPr>
          <w:rFonts w:asciiTheme="minorHAnsi" w:hAnsiTheme="minorHAnsi" w:cstheme="minorHAnsi"/>
          <w:lang w:val="en-GB"/>
        </w:rPr>
        <w:br w:type="page"/>
      </w:r>
    </w:p>
    <w:p w14:paraId="1559F57E" w14:textId="77777777" w:rsidR="00430A9F" w:rsidRPr="00BD2890" w:rsidRDefault="00450671" w:rsidP="0054647F">
      <w:pPr>
        <w:keepNext/>
        <w:pageBreakBefore/>
        <w:spacing w:before="60" w:after="240"/>
        <w:outlineLvl w:val="0"/>
        <w:rPr>
          <w:rFonts w:ascii="Calibri" w:eastAsia="Batang" w:hAnsi="Calibri" w:cs="Calibri"/>
          <w:b/>
          <w:noProof/>
          <w:spacing w:val="10"/>
          <w:sz w:val="48"/>
          <w:szCs w:val="48"/>
          <w:lang w:val="en-GB" w:eastAsia="ja-JP"/>
        </w:rPr>
      </w:pPr>
      <w:bookmarkStart w:id="42" w:name="_Toc20030436"/>
      <w:r w:rsidRPr="00BD2890">
        <w:rPr>
          <w:rFonts w:ascii="Calibri" w:eastAsia="Batang" w:hAnsi="Calibri" w:cs="Calibri"/>
          <w:b/>
          <w:noProof/>
          <w:spacing w:val="10"/>
          <w:sz w:val="48"/>
          <w:szCs w:val="48"/>
          <w:lang w:val="en-GB" w:eastAsia="ja-JP"/>
        </w:rPr>
        <w:lastRenderedPageBreak/>
        <w:t>Appendix 4B</w:t>
      </w:r>
      <w:r w:rsidR="00430A9F" w:rsidRPr="00BD2890">
        <w:rPr>
          <w:rFonts w:ascii="Calibri" w:eastAsia="Batang" w:hAnsi="Calibri" w:cs="Calibri"/>
          <w:b/>
          <w:noProof/>
          <w:spacing w:val="10"/>
          <w:sz w:val="48"/>
          <w:szCs w:val="48"/>
          <w:lang w:val="en-GB" w:eastAsia="ja-JP"/>
        </w:rPr>
        <w:t>: Infant PCR Laboratory Requisition Form</w:t>
      </w:r>
      <w:bookmarkEnd w:id="42"/>
      <w:r w:rsidR="00430A9F" w:rsidRPr="00BD2890">
        <w:rPr>
          <w:rFonts w:ascii="Calibri" w:eastAsia="Batang" w:hAnsi="Calibri" w:cs="Calibri"/>
          <w:b/>
          <w:noProof/>
          <w:spacing w:val="10"/>
          <w:sz w:val="48"/>
          <w:szCs w:val="48"/>
          <w:lang w:val="en-GB" w:eastAsia="ja-JP"/>
        </w:rPr>
        <w:t xml:space="preserve"> </w:t>
      </w:r>
    </w:p>
    <w:p w14:paraId="372B9E31" w14:textId="77777777" w:rsidR="00B84A22" w:rsidRPr="00BD2890" w:rsidRDefault="00B84A22" w:rsidP="00430A9F">
      <w:pPr>
        <w:pStyle w:val="ListBullet"/>
        <w:rPr>
          <w:rFonts w:asciiTheme="minorHAnsi" w:hAnsiTheme="minorHAnsi" w:cstheme="minorHAnsi"/>
          <w:szCs w:val="24"/>
          <w:lang w:val="en-GB" w:eastAsia="en-US"/>
        </w:rPr>
      </w:pPr>
    </w:p>
    <w:p w14:paraId="1F609937" w14:textId="77777777" w:rsidR="00DA47AC" w:rsidRPr="00BD2890" w:rsidRDefault="00B84A22" w:rsidP="00430A9F">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Countries should include their Infant PCR Laboratory Requisition Form in this appendix.</w:t>
      </w:r>
    </w:p>
    <w:p w14:paraId="57E29D88" w14:textId="77777777" w:rsidR="00DA47AC" w:rsidRPr="00BD2890" w:rsidRDefault="00DA47AC">
      <w:pPr>
        <w:rPr>
          <w:rFonts w:asciiTheme="minorHAnsi" w:hAnsiTheme="minorHAnsi" w:cstheme="minorHAnsi"/>
          <w:lang w:val="en-GB"/>
        </w:rPr>
      </w:pPr>
      <w:r w:rsidRPr="00BD2890">
        <w:rPr>
          <w:rFonts w:asciiTheme="minorHAnsi" w:hAnsiTheme="minorHAnsi" w:cstheme="minorHAnsi"/>
          <w:lang w:val="en-GB"/>
        </w:rPr>
        <w:br w:type="page"/>
      </w:r>
    </w:p>
    <w:p w14:paraId="2BC26058" w14:textId="77777777" w:rsidR="00DA47AC" w:rsidRPr="00BD2890" w:rsidRDefault="00DA47AC" w:rsidP="0054647F">
      <w:pPr>
        <w:keepNext/>
        <w:pageBreakBefore/>
        <w:spacing w:before="60" w:after="240"/>
        <w:outlineLvl w:val="0"/>
        <w:rPr>
          <w:rFonts w:ascii="Calibri" w:eastAsia="Batang" w:hAnsi="Calibri" w:cs="Calibri"/>
          <w:b/>
          <w:noProof/>
          <w:spacing w:val="10"/>
          <w:sz w:val="48"/>
          <w:szCs w:val="48"/>
          <w:lang w:val="en-GB" w:eastAsia="ja-JP"/>
        </w:rPr>
      </w:pPr>
      <w:bookmarkStart w:id="43" w:name="_Toc20030437"/>
      <w:r w:rsidRPr="00BD2890">
        <w:rPr>
          <w:rFonts w:ascii="Calibri" w:eastAsia="Batang" w:hAnsi="Calibri" w:cs="Calibri"/>
          <w:b/>
          <w:noProof/>
          <w:spacing w:val="10"/>
          <w:sz w:val="48"/>
          <w:szCs w:val="48"/>
          <w:lang w:val="en-GB" w:eastAsia="ja-JP"/>
        </w:rPr>
        <w:lastRenderedPageBreak/>
        <w:t>Appendix 4C: Specimen Delivery Checklist</w:t>
      </w:r>
      <w:bookmarkEnd w:id="43"/>
    </w:p>
    <w:p w14:paraId="5AF6E60F" w14:textId="77777777" w:rsidR="00DA47AC" w:rsidRPr="00BD2890" w:rsidRDefault="00DA47AC" w:rsidP="00DA47AC">
      <w:pPr>
        <w:pStyle w:val="ListBullet"/>
        <w:rPr>
          <w:rFonts w:asciiTheme="minorHAnsi" w:hAnsiTheme="minorHAnsi" w:cstheme="minorHAnsi"/>
          <w:szCs w:val="24"/>
          <w:lang w:val="en-GB" w:eastAsia="en-US"/>
        </w:rPr>
      </w:pPr>
    </w:p>
    <w:p w14:paraId="4CE4C256" w14:textId="77777777" w:rsidR="00DA47AC" w:rsidRPr="00BD2890" w:rsidRDefault="00DA47AC" w:rsidP="00DA47AC">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Countries should include their Specimen Delivery Checklist in this appendix.</w:t>
      </w:r>
    </w:p>
    <w:p w14:paraId="7F0044DD" w14:textId="77777777" w:rsidR="00DA47AC" w:rsidRPr="00BD2890" w:rsidRDefault="00DA47AC" w:rsidP="00DA47AC">
      <w:pPr>
        <w:pStyle w:val="ListBullet"/>
        <w:rPr>
          <w:rFonts w:asciiTheme="minorHAnsi" w:hAnsiTheme="minorHAnsi" w:cstheme="minorHAnsi"/>
          <w:szCs w:val="24"/>
          <w:lang w:val="en-GB" w:eastAsia="en-US"/>
        </w:rPr>
      </w:pPr>
    </w:p>
    <w:p w14:paraId="485EDA81" w14:textId="77777777" w:rsidR="00550852" w:rsidRPr="00BD2890" w:rsidRDefault="00550852">
      <w:pPr>
        <w:rPr>
          <w:rFonts w:asciiTheme="minorHAnsi" w:hAnsiTheme="minorHAnsi" w:cstheme="minorHAnsi"/>
          <w:b/>
          <w:lang w:val="en-GB"/>
        </w:rPr>
      </w:pPr>
      <w:r w:rsidRPr="00BD2890">
        <w:rPr>
          <w:rFonts w:asciiTheme="minorHAnsi" w:hAnsiTheme="minorHAnsi" w:cstheme="minorHAnsi"/>
          <w:b/>
          <w:lang w:val="en-GB"/>
        </w:rPr>
        <w:br w:type="page"/>
      </w:r>
    </w:p>
    <w:p w14:paraId="79F16964" w14:textId="77777777" w:rsidR="00DA47AC" w:rsidRPr="00BD2890" w:rsidRDefault="00DA47AC" w:rsidP="0054647F">
      <w:pPr>
        <w:keepNext/>
        <w:pageBreakBefore/>
        <w:spacing w:before="60" w:after="240"/>
        <w:outlineLvl w:val="0"/>
        <w:rPr>
          <w:rFonts w:ascii="Calibri" w:eastAsia="Batang" w:hAnsi="Calibri" w:cs="Calibri"/>
          <w:b/>
          <w:noProof/>
          <w:spacing w:val="10"/>
          <w:sz w:val="48"/>
          <w:szCs w:val="48"/>
          <w:lang w:val="en-GB" w:eastAsia="ja-JP"/>
        </w:rPr>
      </w:pPr>
      <w:bookmarkStart w:id="44" w:name="_Toc20030438"/>
      <w:r w:rsidRPr="00BD2890">
        <w:rPr>
          <w:rFonts w:ascii="Calibri" w:eastAsia="Batang" w:hAnsi="Calibri" w:cs="Calibri"/>
          <w:b/>
          <w:noProof/>
          <w:spacing w:val="10"/>
          <w:sz w:val="48"/>
          <w:szCs w:val="48"/>
          <w:lang w:val="en-GB" w:eastAsia="ja-JP"/>
        </w:rPr>
        <w:lastRenderedPageBreak/>
        <w:t>Appendix 4D: Relevant Pages of Child Health Card</w:t>
      </w:r>
      <w:bookmarkEnd w:id="44"/>
      <w:r w:rsidRPr="00BD2890">
        <w:rPr>
          <w:rFonts w:ascii="Calibri" w:eastAsia="Batang" w:hAnsi="Calibri" w:cs="Calibri"/>
          <w:b/>
          <w:noProof/>
          <w:spacing w:val="10"/>
          <w:sz w:val="48"/>
          <w:szCs w:val="48"/>
          <w:lang w:val="en-GB" w:eastAsia="ja-JP"/>
        </w:rPr>
        <w:t xml:space="preserve"> </w:t>
      </w:r>
    </w:p>
    <w:p w14:paraId="3D651C10" w14:textId="77777777" w:rsidR="00DA47AC" w:rsidRPr="00BD2890" w:rsidRDefault="00DA47AC" w:rsidP="00DA47AC">
      <w:pPr>
        <w:pStyle w:val="ListBullet"/>
        <w:rPr>
          <w:rFonts w:asciiTheme="minorHAnsi" w:hAnsiTheme="minorHAnsi" w:cstheme="minorHAnsi"/>
          <w:szCs w:val="24"/>
          <w:lang w:val="en-GB" w:eastAsia="en-US"/>
        </w:rPr>
      </w:pPr>
    </w:p>
    <w:p w14:paraId="6AF259AB" w14:textId="77777777" w:rsidR="00DA47AC" w:rsidRPr="00BD2890" w:rsidRDefault="00DA47AC" w:rsidP="00DA47AC">
      <w:pPr>
        <w:pStyle w:val="ListBullet"/>
        <w:rPr>
          <w:rFonts w:asciiTheme="minorHAnsi" w:hAnsiTheme="minorHAnsi" w:cstheme="minorHAnsi"/>
          <w:szCs w:val="24"/>
          <w:lang w:val="en-GB" w:eastAsia="en-US"/>
        </w:rPr>
      </w:pPr>
      <w:r w:rsidRPr="00BD2890">
        <w:rPr>
          <w:rFonts w:asciiTheme="minorHAnsi" w:hAnsiTheme="minorHAnsi" w:cstheme="minorHAnsi"/>
          <w:szCs w:val="24"/>
          <w:lang w:val="en-GB" w:eastAsia="en-US"/>
        </w:rPr>
        <w:t>Countries should include the relevant pages of their Child Health Card in this appendix.</w:t>
      </w:r>
    </w:p>
    <w:p w14:paraId="6E66D660" w14:textId="77777777" w:rsidR="00DA47AC" w:rsidRPr="00BD2890" w:rsidRDefault="00DA47AC" w:rsidP="00DA47AC">
      <w:pPr>
        <w:rPr>
          <w:rFonts w:asciiTheme="minorHAnsi" w:hAnsiTheme="minorHAnsi" w:cstheme="minorHAnsi"/>
          <w:lang w:val="en-GB"/>
        </w:rPr>
      </w:pPr>
    </w:p>
    <w:p w14:paraId="7A3B1862" w14:textId="77777777" w:rsidR="00DA47AC" w:rsidRPr="00BD2890" w:rsidRDefault="00DA47AC" w:rsidP="00DA47AC">
      <w:pPr>
        <w:rPr>
          <w:rFonts w:asciiTheme="minorHAnsi" w:hAnsiTheme="minorHAnsi" w:cstheme="minorHAnsi"/>
          <w:lang w:val="en-GB"/>
        </w:rPr>
      </w:pPr>
    </w:p>
    <w:p w14:paraId="48235D04" w14:textId="77777777" w:rsidR="003C7054" w:rsidRPr="00BD2890" w:rsidRDefault="003C7054">
      <w:pPr>
        <w:rPr>
          <w:rFonts w:asciiTheme="minorHAnsi" w:hAnsiTheme="minorHAnsi" w:cstheme="minorHAnsi"/>
          <w:b/>
          <w:lang w:val="en-GB"/>
        </w:rPr>
      </w:pPr>
      <w:r w:rsidRPr="00BD2890">
        <w:rPr>
          <w:rFonts w:asciiTheme="minorHAnsi" w:hAnsiTheme="minorHAnsi" w:cstheme="minorHAnsi"/>
          <w:b/>
          <w:lang w:val="en-GB"/>
        </w:rPr>
        <w:br w:type="page"/>
      </w:r>
    </w:p>
    <w:p w14:paraId="0FB42E35" w14:textId="77777777" w:rsidR="003C7054" w:rsidRPr="00BD2890" w:rsidRDefault="00DA47AC" w:rsidP="0054647F">
      <w:pPr>
        <w:keepNext/>
        <w:pageBreakBefore/>
        <w:spacing w:before="60" w:after="240"/>
        <w:outlineLvl w:val="0"/>
        <w:rPr>
          <w:rFonts w:ascii="Calibri" w:eastAsia="Batang" w:hAnsi="Calibri" w:cs="Calibri"/>
          <w:b/>
          <w:noProof/>
          <w:spacing w:val="10"/>
          <w:sz w:val="48"/>
          <w:szCs w:val="48"/>
          <w:lang w:val="en-GB" w:eastAsia="ja-JP"/>
        </w:rPr>
      </w:pPr>
      <w:bookmarkStart w:id="45" w:name="_Toc20030439"/>
      <w:r w:rsidRPr="00BD2890">
        <w:rPr>
          <w:rFonts w:ascii="Calibri" w:eastAsia="Batang" w:hAnsi="Calibri" w:cs="Calibri"/>
          <w:b/>
          <w:noProof/>
          <w:spacing w:val="10"/>
          <w:sz w:val="48"/>
          <w:szCs w:val="48"/>
          <w:lang w:val="en-GB" w:eastAsia="ja-JP"/>
        </w:rPr>
        <w:lastRenderedPageBreak/>
        <w:t>Appendix 4E</w:t>
      </w:r>
      <w:r w:rsidR="00430A9F" w:rsidRPr="00BD2890">
        <w:rPr>
          <w:rFonts w:ascii="Calibri" w:eastAsia="Batang" w:hAnsi="Calibri" w:cs="Calibri"/>
          <w:b/>
          <w:noProof/>
          <w:spacing w:val="10"/>
          <w:sz w:val="48"/>
          <w:szCs w:val="48"/>
          <w:lang w:val="en-GB" w:eastAsia="ja-JP"/>
        </w:rPr>
        <w:t>: Collection of DBS from Infants for PCR Testing</w:t>
      </w:r>
      <w:bookmarkEnd w:id="45"/>
      <w:r w:rsidR="00430A9F" w:rsidRPr="00BD2890">
        <w:rPr>
          <w:rFonts w:ascii="Calibri" w:eastAsia="Batang" w:hAnsi="Calibri" w:cs="Calibri"/>
          <w:b/>
          <w:noProof/>
          <w:spacing w:val="10"/>
          <w:sz w:val="48"/>
          <w:szCs w:val="48"/>
          <w:lang w:val="en-GB" w:eastAsia="ja-JP"/>
        </w:rPr>
        <w:t xml:space="preserve"> </w:t>
      </w:r>
    </w:p>
    <w:p w14:paraId="0E5D733C" w14:textId="77777777" w:rsidR="00F96402" w:rsidRPr="00BD2890" w:rsidRDefault="008E22AD">
      <w:pPr>
        <w:rPr>
          <w:rFonts w:asciiTheme="minorHAnsi" w:hAnsiTheme="minorHAnsi" w:cstheme="minorHAnsi"/>
          <w:b/>
          <w:lang w:val="en-GB"/>
        </w:rPr>
      </w:pPr>
      <w:r w:rsidRPr="00BD2890">
        <w:rPr>
          <w:rFonts w:asciiTheme="minorHAnsi" w:hAnsiTheme="minorHAnsi" w:cstheme="minorHAnsi"/>
          <w:b/>
          <w:noProof/>
        </w:rPr>
        <w:drawing>
          <wp:inline distT="0" distB="0" distL="0" distR="0" wp14:anchorId="79BEE341" wp14:editId="63B29AAA">
            <wp:extent cx="4754880" cy="7816311"/>
            <wp:effectExtent l="0" t="0" r="762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4880" cy="7816311"/>
                    </a:xfrm>
                    <a:prstGeom prst="rect">
                      <a:avLst/>
                    </a:prstGeom>
                    <a:noFill/>
                    <a:ln>
                      <a:noFill/>
                    </a:ln>
                  </pic:spPr>
                </pic:pic>
              </a:graphicData>
            </a:graphic>
          </wp:inline>
        </w:drawing>
      </w:r>
      <w:r w:rsidR="00F96402" w:rsidRPr="00BD2890">
        <w:rPr>
          <w:rFonts w:asciiTheme="minorHAnsi" w:hAnsiTheme="minorHAnsi" w:cstheme="minorHAnsi"/>
          <w:b/>
          <w:lang w:val="en-GB"/>
        </w:rPr>
        <w:br w:type="page"/>
      </w:r>
    </w:p>
    <w:p w14:paraId="321A7F51" w14:textId="77777777" w:rsidR="00430A9F" w:rsidRPr="00BD2890" w:rsidRDefault="00DA47AC" w:rsidP="0054647F">
      <w:pPr>
        <w:keepNext/>
        <w:pageBreakBefore/>
        <w:spacing w:before="60" w:after="240"/>
        <w:outlineLvl w:val="0"/>
        <w:rPr>
          <w:rFonts w:ascii="Calibri" w:eastAsia="Batang" w:hAnsi="Calibri" w:cs="Calibri"/>
          <w:b/>
          <w:noProof/>
          <w:spacing w:val="10"/>
          <w:sz w:val="48"/>
          <w:szCs w:val="48"/>
          <w:lang w:val="en-GB" w:eastAsia="ja-JP"/>
        </w:rPr>
      </w:pPr>
      <w:bookmarkStart w:id="46" w:name="_Hlk9861543"/>
      <w:bookmarkStart w:id="47" w:name="_Toc20030440"/>
      <w:r w:rsidRPr="00BD2890">
        <w:rPr>
          <w:rFonts w:ascii="Calibri" w:eastAsia="Batang" w:hAnsi="Calibri" w:cs="Calibri"/>
          <w:b/>
          <w:noProof/>
          <w:spacing w:val="10"/>
          <w:sz w:val="48"/>
          <w:szCs w:val="48"/>
          <w:lang w:val="en-GB" w:eastAsia="ja-JP"/>
        </w:rPr>
        <w:lastRenderedPageBreak/>
        <w:t>Appendix 4F</w:t>
      </w:r>
      <w:r w:rsidR="00430A9F" w:rsidRPr="00BD2890">
        <w:rPr>
          <w:rFonts w:ascii="Calibri" w:eastAsia="Batang" w:hAnsi="Calibri" w:cs="Calibri"/>
          <w:b/>
          <w:noProof/>
          <w:spacing w:val="10"/>
          <w:sz w:val="48"/>
          <w:szCs w:val="48"/>
          <w:lang w:val="en-GB" w:eastAsia="ja-JP"/>
        </w:rPr>
        <w:t>: Drying and Packaging DBS Samples</w:t>
      </w:r>
      <w:r w:rsidR="0016522D" w:rsidRPr="00BD2890">
        <w:rPr>
          <w:rFonts w:ascii="Calibri" w:eastAsia="Batang" w:hAnsi="Calibri" w:cs="Calibri"/>
          <w:b/>
          <w:noProof/>
          <w:spacing w:val="10"/>
          <w:sz w:val="48"/>
          <w:szCs w:val="48"/>
          <w:lang w:val="en-GB" w:eastAsia="ja-JP"/>
        </w:rPr>
        <w:t xml:space="preserve"> for Transport</w:t>
      </w:r>
      <w:bookmarkEnd w:id="46"/>
      <w:bookmarkEnd w:id="47"/>
    </w:p>
    <w:p w14:paraId="4F7D8B8E" w14:textId="77777777" w:rsidR="00251340" w:rsidRPr="00BD2890" w:rsidRDefault="00F96402" w:rsidP="00430A9F">
      <w:pPr>
        <w:rPr>
          <w:rFonts w:asciiTheme="minorHAnsi" w:hAnsiTheme="minorHAnsi" w:cstheme="minorHAnsi"/>
          <w:bCs/>
          <w:lang w:val="en-GB"/>
        </w:rPr>
      </w:pPr>
      <w:r w:rsidRPr="00BD2890">
        <w:rPr>
          <w:rFonts w:asciiTheme="minorHAnsi" w:hAnsiTheme="minorHAnsi" w:cstheme="minorHAnsi"/>
          <w:bCs/>
          <w:noProof/>
        </w:rPr>
        <w:drawing>
          <wp:inline distT="0" distB="0" distL="0" distR="0" wp14:anchorId="35023B84" wp14:editId="23AA4B79">
            <wp:extent cx="5029200" cy="7766294"/>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7766294"/>
                    </a:xfrm>
                    <a:prstGeom prst="rect">
                      <a:avLst/>
                    </a:prstGeom>
                    <a:noFill/>
                    <a:ln>
                      <a:noFill/>
                    </a:ln>
                  </pic:spPr>
                </pic:pic>
              </a:graphicData>
            </a:graphic>
          </wp:inline>
        </w:drawing>
      </w:r>
    </w:p>
    <w:p w14:paraId="1E5FB808" w14:textId="77777777" w:rsidR="00A832E3" w:rsidRPr="00BD2890" w:rsidRDefault="00F96402" w:rsidP="000C3F32">
      <w:pPr>
        <w:rPr>
          <w:rFonts w:asciiTheme="minorHAnsi" w:hAnsiTheme="minorHAnsi" w:cstheme="minorHAnsi"/>
          <w:b/>
          <w:lang w:val="en-GB"/>
        </w:rPr>
      </w:pPr>
      <w:r w:rsidRPr="00BD2890">
        <w:rPr>
          <w:rFonts w:asciiTheme="minorHAnsi" w:hAnsiTheme="minorHAnsi" w:cstheme="minorHAnsi"/>
          <w:b/>
          <w:noProof/>
        </w:rPr>
        <w:lastRenderedPageBreak/>
        <w:drawing>
          <wp:inline distT="0" distB="0" distL="0" distR="0" wp14:anchorId="17A568A3" wp14:editId="3FABE937">
            <wp:extent cx="5667375" cy="86201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8620125"/>
                    </a:xfrm>
                    <a:prstGeom prst="rect">
                      <a:avLst/>
                    </a:prstGeom>
                    <a:noFill/>
                    <a:ln>
                      <a:noFill/>
                    </a:ln>
                  </pic:spPr>
                </pic:pic>
              </a:graphicData>
            </a:graphic>
          </wp:inline>
        </w:drawing>
      </w:r>
      <w:r w:rsidR="00BF3367" w:rsidRPr="00BD2890">
        <w:rPr>
          <w:rFonts w:asciiTheme="minorHAnsi" w:hAnsiTheme="minorHAnsi" w:cstheme="minorHAnsi"/>
          <w:b/>
          <w:lang w:val="en-GB"/>
        </w:rPr>
        <w:br w:type="page"/>
      </w:r>
      <w:r w:rsidRPr="00BD2890">
        <w:rPr>
          <w:rFonts w:asciiTheme="minorHAnsi" w:hAnsiTheme="minorHAnsi" w:cstheme="minorHAnsi"/>
          <w:noProof/>
        </w:rPr>
        <w:lastRenderedPageBreak/>
        <w:drawing>
          <wp:inline distT="0" distB="0" distL="0" distR="0" wp14:anchorId="411EBF11" wp14:editId="5394D215">
            <wp:extent cx="5733415" cy="8847455"/>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8847455"/>
                    </a:xfrm>
                    <a:prstGeom prst="rect">
                      <a:avLst/>
                    </a:prstGeom>
                  </pic:spPr>
                </pic:pic>
              </a:graphicData>
            </a:graphic>
          </wp:inline>
        </w:drawing>
      </w:r>
    </w:p>
    <w:p w14:paraId="5C22643D" w14:textId="77777777" w:rsidR="00F05813" w:rsidRPr="00BD2890" w:rsidRDefault="00F05813" w:rsidP="00F05813">
      <w:pPr>
        <w:keepNext/>
        <w:pageBreakBefore/>
        <w:spacing w:before="60" w:after="240"/>
        <w:outlineLvl w:val="0"/>
        <w:rPr>
          <w:rFonts w:asciiTheme="minorHAnsi" w:eastAsia="Batang" w:hAnsiTheme="minorHAnsi" w:cstheme="minorHAnsi"/>
          <w:b/>
          <w:noProof/>
          <w:spacing w:val="10"/>
          <w:sz w:val="48"/>
          <w:szCs w:val="48"/>
          <w:lang w:val="en-GB" w:eastAsia="ja-JP"/>
        </w:rPr>
      </w:pPr>
      <w:bookmarkStart w:id="48" w:name="_Toc9855216"/>
      <w:bookmarkStart w:id="49" w:name="_Toc20030441"/>
      <w:r w:rsidRPr="00BD2890">
        <w:rPr>
          <w:rFonts w:asciiTheme="minorHAnsi" w:eastAsia="Batang" w:hAnsiTheme="minorHAnsi" w:cstheme="minorHAnsi"/>
          <w:b/>
          <w:noProof/>
          <w:spacing w:val="10"/>
          <w:sz w:val="48"/>
          <w:szCs w:val="48"/>
        </w:rPr>
        <w:lastRenderedPageBreak/>
        <w:drawing>
          <wp:anchor distT="0" distB="0" distL="114300" distR="114300" simplePos="0" relativeHeight="251737088" behindDoc="1" locked="0" layoutInCell="1" allowOverlap="1" wp14:anchorId="28849670" wp14:editId="018C166A">
            <wp:simplePos x="0" y="0"/>
            <wp:positionH relativeFrom="margin">
              <wp:posOffset>1684020</wp:posOffset>
            </wp:positionH>
            <wp:positionV relativeFrom="paragraph">
              <wp:posOffset>-245745</wp:posOffset>
            </wp:positionV>
            <wp:extent cx="797560" cy="667385"/>
            <wp:effectExtent l="0" t="0" r="2540" b="0"/>
            <wp:wrapNone/>
            <wp:docPr id="93" name="Picture 8" descr="Description: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nte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7560" cy="667385"/>
                    </a:xfrm>
                    <a:prstGeom prst="rect">
                      <a:avLst/>
                    </a:prstGeom>
                    <a:noFill/>
                  </pic:spPr>
                </pic:pic>
              </a:graphicData>
            </a:graphic>
          </wp:anchor>
        </w:drawing>
      </w:r>
      <w:bookmarkStart w:id="50" w:name="_Toc9840171"/>
      <w:r w:rsidRPr="00BD2890">
        <w:rPr>
          <w:rFonts w:asciiTheme="minorHAnsi" w:eastAsia="Batang" w:hAnsiTheme="minorHAnsi" w:cstheme="minorHAnsi"/>
          <w:b/>
          <w:noProof/>
          <w:spacing w:val="10"/>
          <w:sz w:val="48"/>
          <w:szCs w:val="48"/>
        </w:rPr>
        <w:drawing>
          <wp:anchor distT="0" distB="0" distL="114300" distR="114300" simplePos="0" relativeHeight="251738112" behindDoc="1" locked="0" layoutInCell="1" allowOverlap="1" wp14:anchorId="76449E2C" wp14:editId="4174EAA2">
            <wp:simplePos x="0" y="0"/>
            <wp:positionH relativeFrom="margin">
              <wp:posOffset>1684020</wp:posOffset>
            </wp:positionH>
            <wp:positionV relativeFrom="paragraph">
              <wp:posOffset>-245745</wp:posOffset>
            </wp:positionV>
            <wp:extent cx="797560" cy="667385"/>
            <wp:effectExtent l="0" t="0" r="2540" b="0"/>
            <wp:wrapNone/>
            <wp:docPr id="248" name="Picture 8" descr="Description: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nte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7560" cy="667385"/>
                    </a:xfrm>
                    <a:prstGeom prst="rect">
                      <a:avLst/>
                    </a:prstGeom>
                    <a:noFill/>
                  </pic:spPr>
                </pic:pic>
              </a:graphicData>
            </a:graphic>
          </wp:anchor>
        </w:drawing>
      </w:r>
      <w:r w:rsidRPr="00BD2890">
        <w:rPr>
          <w:rFonts w:asciiTheme="minorHAnsi" w:eastAsia="Batang" w:hAnsiTheme="minorHAnsi" w:cstheme="minorHAnsi"/>
          <w:b/>
          <w:noProof/>
          <w:spacing w:val="10"/>
          <w:sz w:val="48"/>
          <w:szCs w:val="48"/>
          <w:lang w:val="en-GB" w:eastAsia="ja-JP"/>
        </w:rPr>
        <w:t>References</w:t>
      </w:r>
      <w:bookmarkEnd w:id="48"/>
      <w:bookmarkEnd w:id="49"/>
      <w:bookmarkEnd w:id="50"/>
    </w:p>
    <w:p w14:paraId="4B514704" w14:textId="001056C9" w:rsidR="001D6E0D" w:rsidRPr="00BD2890" w:rsidRDefault="00F05813" w:rsidP="000C3F32">
      <w:pPr>
        <w:rPr>
          <w:rFonts w:asciiTheme="minorHAnsi" w:hAnsiTheme="minorHAnsi" w:cstheme="minorHAnsi"/>
          <w:b/>
          <w:lang w:val="en-GB"/>
        </w:rPr>
      </w:pPr>
      <w:r w:rsidRPr="00BD2890">
        <w:rPr>
          <w:rFonts w:asciiTheme="minorHAnsi" w:hAnsiTheme="minorHAnsi" w:cstheme="minorHAnsi"/>
          <w:noProof/>
        </w:rPr>
        <w:drawing>
          <wp:inline distT="0" distB="0" distL="0" distR="0" wp14:anchorId="0DDE1B23" wp14:editId="2322638B">
            <wp:extent cx="5733415" cy="91298"/>
            <wp:effectExtent l="0" t="0" r="0" b="4445"/>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lue-grunge-paint-background.jpg"/>
                    <pic:cNvPicPr preferRelativeResize="0"/>
                  </pic:nvPicPr>
                  <pic:blipFill rotWithShape="1">
                    <a:blip r:embed="rId10">
                      <a:extLst>
                        <a:ext uri="{837473B0-CC2E-450A-ABE3-18F120FF3D39}">
                          <a1611:picAttrSrcUrl xmlns:a1611="http://schemas.microsoft.com/office/drawing/2016/11/main" r:id="rId11"/>
                        </a:ext>
                      </a:extLst>
                    </a:blip>
                    <a:srcRect l="-608" t="702" r="51276" b="47713"/>
                    <a:stretch/>
                  </pic:blipFill>
                  <pic:spPr bwMode="auto">
                    <a:xfrm>
                      <a:off x="0" y="0"/>
                      <a:ext cx="5733415" cy="91298"/>
                    </a:xfrm>
                    <a:prstGeom prst="rect">
                      <a:avLst/>
                    </a:prstGeom>
                    <a:ln>
                      <a:noFill/>
                    </a:ln>
                    <a:extLst>
                      <a:ext uri="{53640926-AAD7-44D8-BBD7-CCE9431645EC}">
                        <a14:shadowObscured xmlns:a14="http://schemas.microsoft.com/office/drawing/2010/main"/>
                      </a:ext>
                    </a:extLst>
                  </pic:spPr>
                </pic:pic>
              </a:graphicData>
            </a:graphic>
          </wp:inline>
        </w:drawing>
      </w:r>
    </w:p>
    <w:p w14:paraId="081E359B" w14:textId="4B5D9021" w:rsidR="001D6E0D" w:rsidRPr="00BD2890" w:rsidRDefault="001D6E0D" w:rsidP="000C3F32">
      <w:pPr>
        <w:rPr>
          <w:rFonts w:asciiTheme="minorHAnsi" w:hAnsiTheme="minorHAnsi" w:cstheme="minorHAnsi"/>
          <w:lang w:val="en-GB"/>
        </w:rPr>
      </w:pPr>
    </w:p>
    <w:p w14:paraId="5F6F2E1C" w14:textId="4748C622" w:rsidR="00F05813" w:rsidRPr="00BD2890" w:rsidRDefault="00F05813" w:rsidP="000C3F32">
      <w:pPr>
        <w:rPr>
          <w:rFonts w:asciiTheme="minorHAnsi" w:hAnsiTheme="minorHAnsi" w:cstheme="minorHAnsi"/>
          <w:lang w:val="en-GB"/>
        </w:rPr>
      </w:pPr>
    </w:p>
    <w:p w14:paraId="4DE5D7A6" w14:textId="058ED838" w:rsidR="00F05813" w:rsidRPr="00BD2890" w:rsidRDefault="00F05813" w:rsidP="000C3F32">
      <w:pPr>
        <w:rPr>
          <w:rFonts w:asciiTheme="minorHAnsi" w:hAnsiTheme="minorHAnsi" w:cstheme="minorHAnsi"/>
          <w:lang w:val="en-GB"/>
        </w:rPr>
      </w:pPr>
    </w:p>
    <w:p w14:paraId="540998CF" w14:textId="77777777" w:rsidR="00F05813" w:rsidRPr="00BD2890" w:rsidRDefault="00F05813" w:rsidP="000C3F32">
      <w:pPr>
        <w:rPr>
          <w:rFonts w:asciiTheme="minorHAnsi" w:hAnsiTheme="minorHAnsi" w:cstheme="minorHAnsi"/>
          <w:lang w:val="en-GB"/>
        </w:rPr>
      </w:pPr>
    </w:p>
    <w:p w14:paraId="09FB23EC" w14:textId="77777777" w:rsidR="0054213A" w:rsidRPr="00BD2890" w:rsidRDefault="001D6E0D" w:rsidP="0054213A">
      <w:pPr>
        <w:pStyle w:val="EndNoteBibliography"/>
        <w:ind w:left="720" w:hanging="720"/>
        <w:rPr>
          <w:rFonts w:asciiTheme="minorHAnsi" w:hAnsiTheme="minorHAnsi" w:cstheme="minorHAnsi"/>
        </w:rPr>
      </w:pPr>
      <w:r w:rsidRPr="00BD2890">
        <w:rPr>
          <w:rFonts w:asciiTheme="minorHAnsi" w:hAnsiTheme="minorHAnsi" w:cstheme="minorHAnsi"/>
          <w:b/>
          <w:lang w:val="en-GB"/>
        </w:rPr>
        <w:fldChar w:fldCharType="begin"/>
      </w:r>
      <w:r w:rsidRPr="00BD2890">
        <w:rPr>
          <w:rFonts w:asciiTheme="minorHAnsi" w:hAnsiTheme="minorHAnsi" w:cstheme="minorHAnsi"/>
          <w:b/>
          <w:lang w:val="en-GB"/>
        </w:rPr>
        <w:instrText xml:space="preserve"> ADDIN EN.REFLIST </w:instrText>
      </w:r>
      <w:r w:rsidRPr="00BD2890">
        <w:rPr>
          <w:rFonts w:asciiTheme="minorHAnsi" w:hAnsiTheme="minorHAnsi" w:cstheme="minorHAnsi"/>
          <w:b/>
          <w:lang w:val="en-GB"/>
        </w:rPr>
        <w:fldChar w:fldCharType="separate"/>
      </w:r>
      <w:r w:rsidR="0054213A" w:rsidRPr="00BD2890">
        <w:rPr>
          <w:rFonts w:asciiTheme="minorHAnsi" w:hAnsiTheme="minorHAnsi" w:cstheme="minorHAnsi"/>
        </w:rPr>
        <w:t>1.</w:t>
      </w:r>
      <w:r w:rsidR="0054213A" w:rsidRPr="00BD2890">
        <w:rPr>
          <w:rFonts w:asciiTheme="minorHAnsi" w:hAnsiTheme="minorHAnsi" w:cstheme="minorHAnsi"/>
        </w:rPr>
        <w:tab/>
        <w:t xml:space="preserve">WHO Regional Office for Africa. </w:t>
      </w:r>
      <w:r w:rsidR="0054213A" w:rsidRPr="00BD2890">
        <w:rPr>
          <w:rFonts w:asciiTheme="minorHAnsi" w:hAnsiTheme="minorHAnsi" w:cstheme="minorHAnsi"/>
          <w:i/>
        </w:rPr>
        <w:t>Operational guidelines on HIV testing and counseling of infant, children and adolescents for service providers in the African region</w:t>
      </w:r>
      <w:r w:rsidR="0054213A" w:rsidRPr="00BD2890">
        <w:rPr>
          <w:rFonts w:asciiTheme="minorHAnsi" w:hAnsiTheme="minorHAnsi" w:cstheme="minorHAnsi"/>
        </w:rPr>
        <w:t xml:space="preserve">. 2014; Available from: </w:t>
      </w:r>
      <w:hyperlink r:id="rId38" w:history="1">
        <w:r w:rsidR="0054213A" w:rsidRPr="00BD2890">
          <w:rPr>
            <w:rStyle w:val="Hyperlink"/>
            <w:rFonts w:asciiTheme="minorHAnsi" w:hAnsiTheme="minorHAnsi" w:cstheme="minorHAnsi"/>
          </w:rPr>
          <w:t>http://apps.who.int/iris/handle/10665/192410</w:t>
        </w:r>
      </w:hyperlink>
      <w:r w:rsidR="0054213A" w:rsidRPr="00BD2890">
        <w:rPr>
          <w:rFonts w:asciiTheme="minorHAnsi" w:hAnsiTheme="minorHAnsi" w:cstheme="minorHAnsi"/>
        </w:rPr>
        <w:t>.</w:t>
      </w:r>
    </w:p>
    <w:p w14:paraId="029DD973" w14:textId="77777777" w:rsidR="0054213A" w:rsidRPr="00BD2890" w:rsidRDefault="0054213A" w:rsidP="0054213A">
      <w:pPr>
        <w:pStyle w:val="EndNoteBibliography"/>
        <w:ind w:left="720" w:hanging="720"/>
        <w:rPr>
          <w:rFonts w:asciiTheme="minorHAnsi" w:hAnsiTheme="minorHAnsi" w:cstheme="minorHAnsi"/>
        </w:rPr>
      </w:pPr>
      <w:r w:rsidRPr="00BD2890">
        <w:rPr>
          <w:rFonts w:asciiTheme="minorHAnsi" w:hAnsiTheme="minorHAnsi" w:cstheme="minorHAnsi"/>
        </w:rPr>
        <w:t>2.</w:t>
      </w:r>
      <w:r w:rsidRPr="00BD2890">
        <w:rPr>
          <w:rFonts w:asciiTheme="minorHAnsi" w:hAnsiTheme="minorHAnsi" w:cstheme="minorHAnsi"/>
        </w:rPr>
        <w:tab/>
        <w:t xml:space="preserve">WHO. </w:t>
      </w:r>
      <w:r w:rsidRPr="00BD2890">
        <w:rPr>
          <w:rFonts w:asciiTheme="minorHAnsi" w:hAnsiTheme="minorHAnsi" w:cstheme="minorHAnsi"/>
          <w:i/>
        </w:rPr>
        <w:t>Consolidated Guidelines on HIV Testing Services</w:t>
      </w:r>
      <w:r w:rsidRPr="00BD2890">
        <w:rPr>
          <w:rFonts w:asciiTheme="minorHAnsi" w:hAnsiTheme="minorHAnsi" w:cstheme="minorHAnsi"/>
        </w:rPr>
        <w:t xml:space="preserve">. July 2015; Available from: </w:t>
      </w:r>
      <w:hyperlink r:id="rId39" w:history="1">
        <w:r w:rsidRPr="00BD2890">
          <w:rPr>
            <w:rStyle w:val="Hyperlink"/>
            <w:rFonts w:asciiTheme="minorHAnsi" w:hAnsiTheme="minorHAnsi" w:cstheme="minorHAnsi"/>
          </w:rPr>
          <w:t>http://www.who.int/hiv/pub/guidelines/hiv-testing-services/en/</w:t>
        </w:r>
      </w:hyperlink>
      <w:r w:rsidRPr="00BD2890">
        <w:rPr>
          <w:rFonts w:asciiTheme="minorHAnsi" w:hAnsiTheme="minorHAnsi" w:cstheme="minorHAnsi"/>
        </w:rPr>
        <w:t>.</w:t>
      </w:r>
    </w:p>
    <w:p w14:paraId="7CABB38A" w14:textId="77777777" w:rsidR="0054213A" w:rsidRPr="00BD2890" w:rsidRDefault="0054213A" w:rsidP="0054213A">
      <w:pPr>
        <w:pStyle w:val="EndNoteBibliography"/>
        <w:ind w:left="720" w:hanging="720"/>
        <w:rPr>
          <w:rFonts w:asciiTheme="minorHAnsi" w:hAnsiTheme="minorHAnsi" w:cstheme="minorHAnsi"/>
        </w:rPr>
      </w:pPr>
      <w:r w:rsidRPr="00BD2890">
        <w:rPr>
          <w:rFonts w:asciiTheme="minorHAnsi" w:hAnsiTheme="minorHAnsi" w:cstheme="minorHAnsi"/>
        </w:rPr>
        <w:t>3.</w:t>
      </w:r>
      <w:r w:rsidRPr="00BD2890">
        <w:rPr>
          <w:rFonts w:asciiTheme="minorHAnsi" w:hAnsiTheme="minorHAnsi" w:cstheme="minorHAnsi"/>
        </w:rPr>
        <w:tab/>
        <w:t xml:space="preserve">WHO. </w:t>
      </w:r>
      <w:r w:rsidRPr="00BD2890">
        <w:rPr>
          <w:rFonts w:asciiTheme="minorHAnsi" w:hAnsiTheme="minorHAnsi" w:cstheme="minorHAnsi"/>
          <w:i/>
        </w:rPr>
        <w:t xml:space="preserve">Consolidated Guidelines on the Use of Antiretroviral Drugs for Treating and Preventing HIV Infection: Recommendations for a Public Health Approach, Second Edition. </w:t>
      </w:r>
      <w:r w:rsidRPr="00BD2890">
        <w:rPr>
          <w:rFonts w:asciiTheme="minorHAnsi" w:hAnsiTheme="minorHAnsi" w:cstheme="minorHAnsi"/>
        </w:rPr>
        <w:t xml:space="preserve">. June 2016; Available from: </w:t>
      </w:r>
      <w:hyperlink r:id="rId40" w:history="1">
        <w:r w:rsidRPr="00BD2890">
          <w:rPr>
            <w:rStyle w:val="Hyperlink"/>
            <w:rFonts w:asciiTheme="minorHAnsi" w:hAnsiTheme="minorHAnsi" w:cstheme="minorHAnsi"/>
          </w:rPr>
          <w:t>http://www.who.int/hiv/pub/arv/arv-2016/en/</w:t>
        </w:r>
      </w:hyperlink>
      <w:r w:rsidRPr="00BD2890">
        <w:rPr>
          <w:rFonts w:asciiTheme="minorHAnsi" w:hAnsiTheme="minorHAnsi" w:cstheme="minorHAnsi"/>
        </w:rPr>
        <w:t>.</w:t>
      </w:r>
    </w:p>
    <w:p w14:paraId="6213C020" w14:textId="77777777" w:rsidR="0054213A" w:rsidRPr="00BD2890" w:rsidRDefault="0054213A" w:rsidP="0054213A">
      <w:pPr>
        <w:pStyle w:val="EndNoteBibliography"/>
        <w:ind w:left="720" w:hanging="720"/>
        <w:rPr>
          <w:rFonts w:asciiTheme="minorHAnsi" w:hAnsiTheme="minorHAnsi" w:cstheme="minorHAnsi"/>
        </w:rPr>
      </w:pPr>
      <w:r w:rsidRPr="00BD2890">
        <w:rPr>
          <w:rFonts w:asciiTheme="minorHAnsi" w:hAnsiTheme="minorHAnsi" w:cstheme="minorHAnsi"/>
        </w:rPr>
        <w:t>4.</w:t>
      </w:r>
      <w:r w:rsidRPr="00BD2890">
        <w:rPr>
          <w:rFonts w:asciiTheme="minorHAnsi" w:hAnsiTheme="minorHAnsi" w:cstheme="minorHAnsi"/>
        </w:rPr>
        <w:tab/>
        <w:t xml:space="preserve">WHO, </w:t>
      </w:r>
      <w:r w:rsidRPr="00BD2890">
        <w:rPr>
          <w:rFonts w:asciiTheme="minorHAnsi" w:hAnsiTheme="minorHAnsi" w:cstheme="minorHAnsi"/>
          <w:i/>
        </w:rPr>
        <w:t>Recommendations on the diagnosis of HIV infection in infants and children: Laboratory methods for diagnosis of HIV infection in infants and children.</w:t>
      </w:r>
      <w:r w:rsidRPr="00BD2890">
        <w:rPr>
          <w:rFonts w:asciiTheme="minorHAnsi" w:hAnsiTheme="minorHAnsi" w:cstheme="minorHAnsi"/>
        </w:rPr>
        <w:t xml:space="preserve"> 2010.</w:t>
      </w:r>
    </w:p>
    <w:p w14:paraId="2ABE7A4C" w14:textId="77777777" w:rsidR="0054213A" w:rsidRPr="00BD2890" w:rsidRDefault="0054213A" w:rsidP="0054213A">
      <w:pPr>
        <w:pStyle w:val="EndNoteBibliography"/>
        <w:ind w:left="720" w:hanging="720"/>
        <w:rPr>
          <w:rFonts w:asciiTheme="minorHAnsi" w:hAnsiTheme="minorHAnsi" w:cstheme="minorHAnsi"/>
        </w:rPr>
      </w:pPr>
      <w:r w:rsidRPr="00BD2890">
        <w:rPr>
          <w:rFonts w:asciiTheme="minorHAnsi" w:hAnsiTheme="minorHAnsi" w:cstheme="minorHAnsi"/>
        </w:rPr>
        <w:t>5.</w:t>
      </w:r>
      <w:r w:rsidRPr="00BD2890">
        <w:rPr>
          <w:rFonts w:asciiTheme="minorHAnsi" w:hAnsiTheme="minorHAnsi" w:cstheme="minorHAnsi"/>
        </w:rPr>
        <w:tab/>
        <w:t xml:space="preserve">WHO and CDC, </w:t>
      </w:r>
      <w:r w:rsidRPr="00BD2890">
        <w:rPr>
          <w:rFonts w:asciiTheme="minorHAnsi" w:hAnsiTheme="minorHAnsi" w:cstheme="minorHAnsi"/>
          <w:i/>
        </w:rPr>
        <w:t>PMTCT Generic Training Package. Module 5 HIV Testing and Counseling for PMTCT.</w:t>
      </w:r>
      <w:r w:rsidRPr="00BD2890">
        <w:rPr>
          <w:rFonts w:asciiTheme="minorHAnsi" w:hAnsiTheme="minorHAnsi" w:cstheme="minorHAnsi"/>
        </w:rPr>
        <w:t xml:space="preserve"> 2008.</w:t>
      </w:r>
    </w:p>
    <w:p w14:paraId="686673F3" w14:textId="31EC2CF8" w:rsidR="008E0B62" w:rsidRPr="00A21425" w:rsidRDefault="001D6E0D" w:rsidP="000C3F32">
      <w:pPr>
        <w:rPr>
          <w:rFonts w:asciiTheme="minorHAnsi" w:hAnsiTheme="minorHAnsi" w:cstheme="minorHAnsi"/>
          <w:b/>
          <w:lang w:val="en-GB"/>
        </w:rPr>
      </w:pPr>
      <w:r w:rsidRPr="00BD2890">
        <w:rPr>
          <w:rFonts w:asciiTheme="minorHAnsi" w:hAnsiTheme="minorHAnsi" w:cstheme="minorHAnsi"/>
          <w:b/>
          <w:lang w:val="en-GB"/>
        </w:rPr>
        <w:fldChar w:fldCharType="end"/>
      </w:r>
    </w:p>
    <w:sectPr w:rsidR="008E0B62" w:rsidRPr="00A21425" w:rsidSect="000C3F32">
      <w:footerReference w:type="default" r:id="rId41"/>
      <w:endnotePr>
        <w:numFmt w:val="decimal"/>
      </w:endnotePr>
      <w:pgSz w:w="11909" w:h="16834" w:code="9"/>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FEA57" w14:textId="77777777" w:rsidR="00C06EB3" w:rsidRDefault="00C06EB3">
      <w:r>
        <w:separator/>
      </w:r>
    </w:p>
  </w:endnote>
  <w:endnote w:type="continuationSeparator" w:id="0">
    <w:p w14:paraId="40405206" w14:textId="77777777" w:rsidR="00C06EB3" w:rsidRDefault="00C06EB3">
      <w:r>
        <w:continuationSeparator/>
      </w:r>
    </w:p>
  </w:endnote>
  <w:endnote w:type="continuationNotice" w:id="1">
    <w:p w14:paraId="18F53834" w14:textId="77777777" w:rsidR="00C06EB3" w:rsidRDefault="00C06EB3"/>
  </w:endnote>
  <w:endnote w:id="2">
    <w:p w14:paraId="7A4843EC" w14:textId="77777777" w:rsidR="0023569F" w:rsidRPr="007420A3" w:rsidRDefault="0023569F" w:rsidP="008F133D">
      <w:pPr>
        <w:rPr>
          <w:rStyle w:val="EndnoteReference"/>
          <w:rFonts w:ascii="Garamond" w:hAnsi="Garamond"/>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57Cn">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obe Garamond Pro">
    <w:altName w:val="Georgia"/>
    <w:charset w:val="58"/>
    <w:family w:val="auto"/>
    <w:pitch w:val="variable"/>
    <w:sig w:usb0="00000001"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86AB9" w14:textId="5C3476B8" w:rsidR="0023569F" w:rsidRPr="000517D5" w:rsidRDefault="0023569F" w:rsidP="000517D5">
    <w:pPr>
      <w:pStyle w:val="Footer"/>
      <w:tabs>
        <w:tab w:val="clear" w:pos="4320"/>
        <w:tab w:val="clear" w:pos="8640"/>
        <w:tab w:val="right" w:pos="9090"/>
      </w:tabs>
      <w:rPr>
        <w:rFonts w:ascii="Calibri" w:hAnsi="Calibri" w:cs="Calibri"/>
        <w:szCs w:val="24"/>
      </w:rPr>
    </w:pPr>
    <w:r w:rsidRPr="000F0687">
      <w:rPr>
        <w:rFonts w:ascii="Calibri" w:hAnsi="Calibri" w:cs="Calibri"/>
        <w:szCs w:val="24"/>
        <w:lang w:val="en-GB"/>
      </w:rPr>
      <w:t>Pre-test Information an</w:t>
    </w:r>
    <w:r>
      <w:rPr>
        <w:rFonts w:ascii="Calibri" w:hAnsi="Calibri" w:cs="Calibri"/>
        <w:szCs w:val="24"/>
        <w:lang w:val="en-GB"/>
      </w:rPr>
      <w:t xml:space="preserve">d </w:t>
    </w:r>
    <w:r w:rsidRPr="000F0687">
      <w:rPr>
        <w:rFonts w:ascii="Calibri" w:hAnsi="Calibri" w:cs="Calibri"/>
        <w:szCs w:val="24"/>
      </w:rPr>
      <w:tab/>
    </w:r>
    <w:r>
      <w:rPr>
        <w:rFonts w:ascii="Calibri" w:hAnsi="Calibri" w:cs="Calibri"/>
        <w:szCs w:val="24"/>
      </w:rPr>
      <w:t xml:space="preserve">OVERVIEW FOR THE TRAINER, </w:t>
    </w:r>
    <w:r w:rsidRPr="000F0687">
      <w:rPr>
        <w:rFonts w:ascii="Calibri" w:hAnsi="Calibri" w:cs="Calibri"/>
        <w:szCs w:val="24"/>
      </w:rPr>
      <w:t>Module 4–</w:t>
    </w:r>
    <w:r w:rsidRPr="000F0687">
      <w:rPr>
        <w:rStyle w:val="PageNumber"/>
        <w:rFonts w:ascii="Calibri" w:hAnsi="Calibri" w:cs="Calibri"/>
        <w:szCs w:val="24"/>
      </w:rPr>
      <w:fldChar w:fldCharType="begin"/>
    </w:r>
    <w:r w:rsidRPr="000F0687">
      <w:rPr>
        <w:rStyle w:val="PageNumber"/>
        <w:rFonts w:ascii="Calibri" w:hAnsi="Calibri" w:cs="Calibri"/>
        <w:szCs w:val="24"/>
      </w:rPr>
      <w:instrText xml:space="preserve"> PAGE </w:instrText>
    </w:r>
    <w:r w:rsidRPr="000F0687">
      <w:rPr>
        <w:rStyle w:val="PageNumber"/>
        <w:rFonts w:ascii="Calibri" w:hAnsi="Calibri" w:cs="Calibri"/>
        <w:szCs w:val="24"/>
      </w:rPr>
      <w:fldChar w:fldCharType="separate"/>
    </w:r>
    <w:r>
      <w:rPr>
        <w:rStyle w:val="PageNumber"/>
        <w:rFonts w:ascii="Calibri" w:hAnsi="Calibri" w:cs="Calibri"/>
        <w:noProof/>
        <w:szCs w:val="24"/>
      </w:rPr>
      <w:t>18</w:t>
    </w:r>
    <w:r w:rsidRPr="000F0687">
      <w:rPr>
        <w:rStyle w:val="PageNumber"/>
        <w:rFonts w:ascii="Calibri" w:hAnsi="Calibri" w:cs="Calibri"/>
        <w:szCs w:val="24"/>
      </w:rPr>
      <w:fldChar w:fldCharType="end"/>
    </w:r>
    <w:r>
      <w:rPr>
        <w:rFonts w:ascii="Calibri" w:hAnsi="Calibri" w:cs="Calibri"/>
        <w:szCs w:val="24"/>
        <w:lang w:val="en-GB"/>
      </w:rPr>
      <w:br/>
      <w:t>DBS Collection for Infant HIV TEsting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9195" w14:textId="3CD3571D" w:rsidR="0023569F" w:rsidRPr="000517D5" w:rsidRDefault="0023569F" w:rsidP="000517D5">
    <w:pPr>
      <w:pStyle w:val="Footer"/>
      <w:tabs>
        <w:tab w:val="clear" w:pos="4320"/>
        <w:tab w:val="clear" w:pos="8640"/>
        <w:tab w:val="right" w:pos="9090"/>
      </w:tabs>
      <w:rPr>
        <w:rFonts w:ascii="Calibri" w:hAnsi="Calibri" w:cs="Calibri"/>
        <w:szCs w:val="24"/>
      </w:rPr>
    </w:pPr>
    <w:r w:rsidRPr="000F0687">
      <w:rPr>
        <w:rFonts w:ascii="Calibri" w:hAnsi="Calibri" w:cs="Calibri"/>
        <w:szCs w:val="24"/>
        <w:lang w:val="en-GB"/>
      </w:rPr>
      <w:t>Pre-test Information an</w:t>
    </w:r>
    <w:r>
      <w:rPr>
        <w:rFonts w:ascii="Calibri" w:hAnsi="Calibri" w:cs="Calibri"/>
        <w:szCs w:val="24"/>
        <w:lang w:val="en-GB"/>
      </w:rPr>
      <w:t xml:space="preserve">d </w:t>
    </w:r>
    <w:r w:rsidRPr="000F0687">
      <w:rPr>
        <w:rFonts w:ascii="Calibri" w:hAnsi="Calibri" w:cs="Calibri"/>
        <w:szCs w:val="24"/>
      </w:rPr>
      <w:tab/>
    </w:r>
    <w:r>
      <w:rPr>
        <w:rFonts w:ascii="Calibri" w:hAnsi="Calibri" w:cs="Calibri"/>
        <w:szCs w:val="24"/>
      </w:rPr>
      <w:t xml:space="preserve">COURSE CONTENT, </w:t>
    </w:r>
    <w:r w:rsidRPr="000F0687">
      <w:rPr>
        <w:rFonts w:ascii="Calibri" w:hAnsi="Calibri" w:cs="Calibri"/>
        <w:szCs w:val="24"/>
      </w:rPr>
      <w:t>Module 4–</w:t>
    </w:r>
    <w:r w:rsidRPr="000F0687">
      <w:rPr>
        <w:rStyle w:val="PageNumber"/>
        <w:rFonts w:ascii="Calibri" w:hAnsi="Calibri" w:cs="Calibri"/>
        <w:szCs w:val="24"/>
      </w:rPr>
      <w:fldChar w:fldCharType="begin"/>
    </w:r>
    <w:r w:rsidRPr="000F0687">
      <w:rPr>
        <w:rStyle w:val="PageNumber"/>
        <w:rFonts w:ascii="Calibri" w:hAnsi="Calibri" w:cs="Calibri"/>
        <w:szCs w:val="24"/>
      </w:rPr>
      <w:instrText xml:space="preserve"> PAGE </w:instrText>
    </w:r>
    <w:r w:rsidRPr="000F0687">
      <w:rPr>
        <w:rStyle w:val="PageNumber"/>
        <w:rFonts w:ascii="Calibri" w:hAnsi="Calibri" w:cs="Calibri"/>
        <w:szCs w:val="24"/>
      </w:rPr>
      <w:fldChar w:fldCharType="separate"/>
    </w:r>
    <w:r>
      <w:rPr>
        <w:rStyle w:val="PageNumber"/>
        <w:rFonts w:ascii="Calibri" w:hAnsi="Calibri" w:cs="Calibri"/>
        <w:noProof/>
        <w:szCs w:val="24"/>
      </w:rPr>
      <w:t>23</w:t>
    </w:r>
    <w:r w:rsidRPr="000F0687">
      <w:rPr>
        <w:rStyle w:val="PageNumber"/>
        <w:rFonts w:ascii="Calibri" w:hAnsi="Calibri" w:cs="Calibri"/>
        <w:szCs w:val="24"/>
      </w:rPr>
      <w:fldChar w:fldCharType="end"/>
    </w:r>
    <w:r>
      <w:rPr>
        <w:rFonts w:ascii="Calibri" w:hAnsi="Calibri" w:cs="Calibri"/>
        <w:szCs w:val="24"/>
        <w:lang w:val="en-GB"/>
      </w:rPr>
      <w:br/>
      <w:t>DBS Collection for Infant HIV TEsting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7CCA4" w14:textId="77777777" w:rsidR="00C06EB3" w:rsidRDefault="00C06EB3">
      <w:r>
        <w:separator/>
      </w:r>
    </w:p>
  </w:footnote>
  <w:footnote w:type="continuationSeparator" w:id="0">
    <w:p w14:paraId="3E5E7A2F" w14:textId="77777777" w:rsidR="00C06EB3" w:rsidRDefault="00C06EB3">
      <w:r>
        <w:continuationSeparator/>
      </w:r>
    </w:p>
  </w:footnote>
  <w:footnote w:type="continuationNotice" w:id="1">
    <w:p w14:paraId="242DF8EC" w14:textId="77777777" w:rsidR="00C06EB3" w:rsidRDefault="00C06E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A92D0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B56E2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C14283"/>
    <w:multiLevelType w:val="hybridMultilevel"/>
    <w:tmpl w:val="0E96E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B6ED1"/>
    <w:multiLevelType w:val="hybridMultilevel"/>
    <w:tmpl w:val="C5366574"/>
    <w:lvl w:ilvl="0" w:tplc="EBCA4394">
      <w:start w:val="1"/>
      <w:numFmt w:val="decimal"/>
      <w:lvlText w:val="%1."/>
      <w:lvlJc w:val="left"/>
      <w:pPr>
        <w:ind w:left="720" w:hanging="360"/>
      </w:pPr>
      <w:rPr>
        <w:rFonts w:cs="Times New Roman" w:hint="default"/>
      </w:rPr>
    </w:lvl>
    <w:lvl w:ilvl="1" w:tplc="D30ABB1E" w:tentative="1">
      <w:start w:val="1"/>
      <w:numFmt w:val="lowerLetter"/>
      <w:lvlText w:val="%2."/>
      <w:lvlJc w:val="left"/>
      <w:pPr>
        <w:ind w:left="1440" w:hanging="360"/>
      </w:pPr>
      <w:rPr>
        <w:rFonts w:cs="Times New Roman"/>
      </w:rPr>
    </w:lvl>
    <w:lvl w:ilvl="2" w:tplc="F17CCADC" w:tentative="1">
      <w:start w:val="1"/>
      <w:numFmt w:val="lowerRoman"/>
      <w:lvlText w:val="%3."/>
      <w:lvlJc w:val="right"/>
      <w:pPr>
        <w:ind w:left="2160" w:hanging="180"/>
      </w:pPr>
      <w:rPr>
        <w:rFonts w:cs="Times New Roman"/>
      </w:rPr>
    </w:lvl>
    <w:lvl w:ilvl="3" w:tplc="E53CB416" w:tentative="1">
      <w:start w:val="1"/>
      <w:numFmt w:val="decimal"/>
      <w:lvlText w:val="%4."/>
      <w:lvlJc w:val="left"/>
      <w:pPr>
        <w:ind w:left="2880" w:hanging="360"/>
      </w:pPr>
      <w:rPr>
        <w:rFonts w:cs="Times New Roman"/>
      </w:rPr>
    </w:lvl>
    <w:lvl w:ilvl="4" w:tplc="51885B6C" w:tentative="1">
      <w:start w:val="1"/>
      <w:numFmt w:val="lowerLetter"/>
      <w:lvlText w:val="%5."/>
      <w:lvlJc w:val="left"/>
      <w:pPr>
        <w:ind w:left="3600" w:hanging="360"/>
      </w:pPr>
      <w:rPr>
        <w:rFonts w:cs="Times New Roman"/>
      </w:rPr>
    </w:lvl>
    <w:lvl w:ilvl="5" w:tplc="D5C43760" w:tentative="1">
      <w:start w:val="1"/>
      <w:numFmt w:val="lowerRoman"/>
      <w:lvlText w:val="%6."/>
      <w:lvlJc w:val="right"/>
      <w:pPr>
        <w:ind w:left="4320" w:hanging="180"/>
      </w:pPr>
      <w:rPr>
        <w:rFonts w:cs="Times New Roman"/>
      </w:rPr>
    </w:lvl>
    <w:lvl w:ilvl="6" w:tplc="BB367956" w:tentative="1">
      <w:start w:val="1"/>
      <w:numFmt w:val="decimal"/>
      <w:lvlText w:val="%7."/>
      <w:lvlJc w:val="left"/>
      <w:pPr>
        <w:ind w:left="5040" w:hanging="360"/>
      </w:pPr>
      <w:rPr>
        <w:rFonts w:cs="Times New Roman"/>
      </w:rPr>
    </w:lvl>
    <w:lvl w:ilvl="7" w:tplc="7220B818" w:tentative="1">
      <w:start w:val="1"/>
      <w:numFmt w:val="lowerLetter"/>
      <w:lvlText w:val="%8."/>
      <w:lvlJc w:val="left"/>
      <w:pPr>
        <w:ind w:left="5760" w:hanging="360"/>
      </w:pPr>
      <w:rPr>
        <w:rFonts w:cs="Times New Roman"/>
      </w:rPr>
    </w:lvl>
    <w:lvl w:ilvl="8" w:tplc="05641716" w:tentative="1">
      <w:start w:val="1"/>
      <w:numFmt w:val="lowerRoman"/>
      <w:lvlText w:val="%9."/>
      <w:lvlJc w:val="right"/>
      <w:pPr>
        <w:ind w:left="6480" w:hanging="180"/>
      </w:pPr>
      <w:rPr>
        <w:rFonts w:cs="Times New Roman"/>
      </w:rPr>
    </w:lvl>
  </w:abstractNum>
  <w:abstractNum w:abstractNumId="4" w15:restartNumberingAfterBreak="0">
    <w:nsid w:val="03406692"/>
    <w:multiLevelType w:val="hybridMultilevel"/>
    <w:tmpl w:val="2CB80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33070"/>
    <w:multiLevelType w:val="hybridMultilevel"/>
    <w:tmpl w:val="E29C24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2362D"/>
    <w:multiLevelType w:val="hybridMultilevel"/>
    <w:tmpl w:val="E1A2AA36"/>
    <w:lvl w:ilvl="0" w:tplc="44FC01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C1A42"/>
    <w:multiLevelType w:val="hybridMultilevel"/>
    <w:tmpl w:val="2CD6802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DC690B"/>
    <w:multiLevelType w:val="hybridMultilevel"/>
    <w:tmpl w:val="5BFA1E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269C0"/>
    <w:multiLevelType w:val="hybridMultilevel"/>
    <w:tmpl w:val="64487478"/>
    <w:lvl w:ilvl="0" w:tplc="04090001">
      <w:start w:val="1"/>
      <w:numFmt w:val="bullet"/>
      <w:pStyle w:val="Sour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A145C"/>
    <w:multiLevelType w:val="multilevel"/>
    <w:tmpl w:val="8A1CD48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19BB4BD3"/>
    <w:multiLevelType w:val="hybridMultilevel"/>
    <w:tmpl w:val="2CB80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D13D6"/>
    <w:multiLevelType w:val="hybridMultilevel"/>
    <w:tmpl w:val="30D007F4"/>
    <w:lvl w:ilvl="0" w:tplc="EC286466">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3" w15:restartNumberingAfterBreak="0">
    <w:nsid w:val="31030251"/>
    <w:multiLevelType w:val="hybridMultilevel"/>
    <w:tmpl w:val="375E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D6232"/>
    <w:multiLevelType w:val="hybridMultilevel"/>
    <w:tmpl w:val="FC8E9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A52937"/>
    <w:multiLevelType w:val="hybridMultilevel"/>
    <w:tmpl w:val="4DFE70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3A6CB8"/>
    <w:multiLevelType w:val="hybridMultilevel"/>
    <w:tmpl w:val="2CB80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8446CD"/>
    <w:multiLevelType w:val="hybridMultilevel"/>
    <w:tmpl w:val="1AE87D72"/>
    <w:lvl w:ilvl="0" w:tplc="0409000F">
      <w:start w:val="1"/>
      <w:numFmt w:val="bullet"/>
      <w:pStyle w:val="SMBullet2"/>
      <w:lvlText w:val=""/>
      <w:lvlJc w:val="left"/>
      <w:pPr>
        <w:tabs>
          <w:tab w:val="num" w:pos="2520"/>
        </w:tabs>
        <w:ind w:left="2520" w:hanging="360"/>
      </w:pPr>
      <w:rPr>
        <w:rFonts w:ascii="Wingdings" w:hAnsi="Wingdings" w:hint="default"/>
      </w:rPr>
    </w:lvl>
    <w:lvl w:ilvl="1" w:tplc="04090019" w:tentative="1">
      <w:start w:val="1"/>
      <w:numFmt w:val="bullet"/>
      <w:lvlText w:val="o"/>
      <w:lvlJc w:val="left"/>
      <w:pPr>
        <w:tabs>
          <w:tab w:val="num" w:pos="3600"/>
        </w:tabs>
        <w:ind w:left="3600" w:hanging="360"/>
      </w:pPr>
      <w:rPr>
        <w:rFonts w:ascii="Courier New" w:hAnsi="Courier New" w:hint="default"/>
      </w:rPr>
    </w:lvl>
    <w:lvl w:ilvl="2" w:tplc="0409001B" w:tentative="1">
      <w:start w:val="1"/>
      <w:numFmt w:val="bullet"/>
      <w:lvlText w:val=""/>
      <w:lvlJc w:val="left"/>
      <w:pPr>
        <w:tabs>
          <w:tab w:val="num" w:pos="4320"/>
        </w:tabs>
        <w:ind w:left="4320" w:hanging="360"/>
      </w:pPr>
      <w:rPr>
        <w:rFonts w:ascii="Wingdings" w:hAnsi="Wingdings" w:hint="default"/>
      </w:rPr>
    </w:lvl>
    <w:lvl w:ilvl="3" w:tplc="0409000F" w:tentative="1">
      <w:start w:val="1"/>
      <w:numFmt w:val="bullet"/>
      <w:lvlText w:val=""/>
      <w:lvlJc w:val="left"/>
      <w:pPr>
        <w:tabs>
          <w:tab w:val="num" w:pos="5040"/>
        </w:tabs>
        <w:ind w:left="5040" w:hanging="360"/>
      </w:pPr>
      <w:rPr>
        <w:rFonts w:ascii="Symbol" w:hAnsi="Symbol" w:hint="default"/>
      </w:rPr>
    </w:lvl>
    <w:lvl w:ilvl="4" w:tplc="04090019">
      <w:start w:val="1"/>
      <w:numFmt w:val="bullet"/>
      <w:lvlText w:val="o"/>
      <w:lvlJc w:val="left"/>
      <w:pPr>
        <w:tabs>
          <w:tab w:val="num" w:pos="5760"/>
        </w:tabs>
        <w:ind w:left="5760" w:hanging="360"/>
      </w:pPr>
      <w:rPr>
        <w:rFonts w:ascii="Courier New" w:hAnsi="Courier New" w:hint="default"/>
      </w:rPr>
    </w:lvl>
    <w:lvl w:ilvl="5" w:tplc="0409001B" w:tentative="1">
      <w:start w:val="1"/>
      <w:numFmt w:val="bullet"/>
      <w:lvlText w:val=""/>
      <w:lvlJc w:val="left"/>
      <w:pPr>
        <w:tabs>
          <w:tab w:val="num" w:pos="6480"/>
        </w:tabs>
        <w:ind w:left="6480" w:hanging="360"/>
      </w:pPr>
      <w:rPr>
        <w:rFonts w:ascii="Wingdings" w:hAnsi="Wingdings" w:hint="default"/>
      </w:rPr>
    </w:lvl>
    <w:lvl w:ilvl="6" w:tplc="0409000F" w:tentative="1">
      <w:start w:val="1"/>
      <w:numFmt w:val="bullet"/>
      <w:lvlText w:val=""/>
      <w:lvlJc w:val="left"/>
      <w:pPr>
        <w:tabs>
          <w:tab w:val="num" w:pos="7200"/>
        </w:tabs>
        <w:ind w:left="7200" w:hanging="360"/>
      </w:pPr>
      <w:rPr>
        <w:rFonts w:ascii="Symbol" w:hAnsi="Symbol" w:hint="default"/>
      </w:rPr>
    </w:lvl>
    <w:lvl w:ilvl="7" w:tplc="04090019" w:tentative="1">
      <w:start w:val="1"/>
      <w:numFmt w:val="bullet"/>
      <w:lvlText w:val="o"/>
      <w:lvlJc w:val="left"/>
      <w:pPr>
        <w:tabs>
          <w:tab w:val="num" w:pos="7920"/>
        </w:tabs>
        <w:ind w:left="7920" w:hanging="360"/>
      </w:pPr>
      <w:rPr>
        <w:rFonts w:ascii="Courier New" w:hAnsi="Courier New" w:hint="default"/>
      </w:rPr>
    </w:lvl>
    <w:lvl w:ilvl="8" w:tplc="0409001B"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4AC70BFD"/>
    <w:multiLevelType w:val="multilevel"/>
    <w:tmpl w:val="9E10550A"/>
    <w:lvl w:ilvl="0">
      <w:start w:val="1"/>
      <w:numFmt w:val="bullet"/>
      <w:pStyle w:val="BULLET"/>
      <w:lvlText w:val="§"/>
      <w:lvlJc w:val="left"/>
      <w:pPr>
        <w:tabs>
          <w:tab w:val="num" w:pos="216"/>
        </w:tabs>
        <w:ind w:left="216" w:hanging="216"/>
      </w:pPr>
      <w:rPr>
        <w:rFonts w:ascii="Wingdings" w:hAnsi="Wingdings" w:hint="default"/>
        <w:b w:val="0"/>
        <w:i w:val="0"/>
        <w:color w:val="auto"/>
        <w:sz w:val="24"/>
        <w:u w:val="none"/>
      </w:rPr>
    </w:lvl>
    <w:lvl w:ilvl="1">
      <w:start w:val="1"/>
      <w:numFmt w:val="bullet"/>
      <w:lvlRestart w:val="0"/>
      <w:lvlText w:val=""/>
      <w:lvlJc w:val="left"/>
      <w:pPr>
        <w:tabs>
          <w:tab w:val="num" w:pos="432"/>
        </w:tabs>
        <w:ind w:left="432" w:hanging="216"/>
      </w:pPr>
      <w:rPr>
        <w:rFonts w:ascii="Symbol" w:hAnsi="Symbol" w:hint="default"/>
        <w:b w:val="0"/>
        <w:i w:val="0"/>
        <w:color w:val="auto"/>
        <w:sz w:val="24"/>
        <w:u w:val="none"/>
      </w:rPr>
    </w:lvl>
    <w:lvl w:ilvl="2">
      <w:start w:val="1"/>
      <w:numFmt w:val="bullet"/>
      <w:lvlText w:val=""/>
      <w:lvlJc w:val="left"/>
      <w:pPr>
        <w:tabs>
          <w:tab w:val="num" w:pos="648"/>
        </w:tabs>
        <w:ind w:left="648" w:hanging="216"/>
      </w:pPr>
      <w:rPr>
        <w:rFonts w:ascii="Symbol" w:hAnsi="Symbol" w:hint="default"/>
        <w:b w:val="0"/>
        <w:i w:val="0"/>
        <w:color w:val="auto"/>
        <w:sz w:val="24"/>
        <w:u w:val="none"/>
      </w:rPr>
    </w:lvl>
    <w:lvl w:ilvl="3">
      <w:start w:val="1"/>
      <w:numFmt w:val="bullet"/>
      <w:lvlText w:val="»"/>
      <w:lvlJc w:val="left"/>
      <w:pPr>
        <w:tabs>
          <w:tab w:val="num" w:pos="936"/>
        </w:tabs>
        <w:ind w:left="936" w:hanging="216"/>
      </w:pPr>
      <w:rPr>
        <w:rFonts w:ascii="Gill Sans MT" w:hAnsi="Gill Sans MT" w:hint="default"/>
        <w:b w:val="0"/>
        <w:i w:val="0"/>
        <w:color w:val="auto"/>
        <w:sz w:val="24"/>
        <w:u w:val="none"/>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4AEE3FB4"/>
    <w:multiLevelType w:val="hybridMultilevel"/>
    <w:tmpl w:val="2354CDF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0B0908"/>
    <w:multiLevelType w:val="hybridMultilevel"/>
    <w:tmpl w:val="8DB024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3B21CC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15:restartNumberingAfterBreak="0">
    <w:nsid w:val="5C655473"/>
    <w:multiLevelType w:val="hybridMultilevel"/>
    <w:tmpl w:val="F6082F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666105"/>
    <w:multiLevelType w:val="hybridMultilevel"/>
    <w:tmpl w:val="0E96E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B62E02"/>
    <w:multiLevelType w:val="hybridMultilevel"/>
    <w:tmpl w:val="A358D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633691"/>
    <w:multiLevelType w:val="hybridMultilevel"/>
    <w:tmpl w:val="35F681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0C0024"/>
    <w:multiLevelType w:val="hybridMultilevel"/>
    <w:tmpl w:val="4BCE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F72720"/>
    <w:multiLevelType w:val="hybridMultilevel"/>
    <w:tmpl w:val="8042C7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FC0E7E"/>
    <w:multiLevelType w:val="hybridMultilevel"/>
    <w:tmpl w:val="3544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73343"/>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775E317B"/>
    <w:multiLevelType w:val="hybridMultilevel"/>
    <w:tmpl w:val="F506A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F730EC"/>
    <w:multiLevelType w:val="hybridMultilevel"/>
    <w:tmpl w:val="F1FC0678"/>
    <w:lvl w:ilvl="0" w:tplc="660E8A24">
      <w:start w:val="1"/>
      <w:numFmt w:val="bullet"/>
      <w:lvlText w:val="•"/>
      <w:lvlJc w:val="left"/>
      <w:pPr>
        <w:ind w:left="1353" w:hanging="218"/>
      </w:pPr>
      <w:rPr>
        <w:rFonts w:ascii="Calibri" w:eastAsia="Calibri" w:hAnsi="Calibri" w:cs="Calibri" w:hint="default"/>
        <w:color w:val="58595B"/>
        <w:w w:val="100"/>
        <w:sz w:val="20"/>
        <w:szCs w:val="20"/>
      </w:rPr>
    </w:lvl>
    <w:lvl w:ilvl="1" w:tplc="EE609C6E">
      <w:start w:val="1"/>
      <w:numFmt w:val="bullet"/>
      <w:lvlText w:val="•"/>
      <w:lvlJc w:val="left"/>
      <w:pPr>
        <w:ind w:left="2131" w:hanging="218"/>
      </w:pPr>
      <w:rPr>
        <w:rFonts w:hint="default"/>
      </w:rPr>
    </w:lvl>
    <w:lvl w:ilvl="2" w:tplc="BB22958A">
      <w:start w:val="1"/>
      <w:numFmt w:val="bullet"/>
      <w:lvlText w:val="•"/>
      <w:lvlJc w:val="left"/>
      <w:pPr>
        <w:ind w:left="2902" w:hanging="218"/>
      </w:pPr>
      <w:rPr>
        <w:rFonts w:hint="default"/>
      </w:rPr>
    </w:lvl>
    <w:lvl w:ilvl="3" w:tplc="465E146C">
      <w:start w:val="1"/>
      <w:numFmt w:val="bullet"/>
      <w:lvlText w:val="•"/>
      <w:lvlJc w:val="left"/>
      <w:pPr>
        <w:ind w:left="3673" w:hanging="218"/>
      </w:pPr>
      <w:rPr>
        <w:rFonts w:hint="default"/>
      </w:rPr>
    </w:lvl>
    <w:lvl w:ilvl="4" w:tplc="DFE862D2">
      <w:start w:val="1"/>
      <w:numFmt w:val="bullet"/>
      <w:lvlText w:val="•"/>
      <w:lvlJc w:val="left"/>
      <w:pPr>
        <w:ind w:left="4444" w:hanging="218"/>
      </w:pPr>
      <w:rPr>
        <w:rFonts w:hint="default"/>
      </w:rPr>
    </w:lvl>
    <w:lvl w:ilvl="5" w:tplc="82349080">
      <w:start w:val="1"/>
      <w:numFmt w:val="bullet"/>
      <w:lvlText w:val="•"/>
      <w:lvlJc w:val="left"/>
      <w:pPr>
        <w:ind w:left="5215" w:hanging="218"/>
      </w:pPr>
      <w:rPr>
        <w:rFonts w:hint="default"/>
      </w:rPr>
    </w:lvl>
    <w:lvl w:ilvl="6" w:tplc="1A2A3B0A">
      <w:start w:val="1"/>
      <w:numFmt w:val="bullet"/>
      <w:lvlText w:val="•"/>
      <w:lvlJc w:val="left"/>
      <w:pPr>
        <w:ind w:left="5986" w:hanging="218"/>
      </w:pPr>
      <w:rPr>
        <w:rFonts w:hint="default"/>
      </w:rPr>
    </w:lvl>
    <w:lvl w:ilvl="7" w:tplc="62F826C0">
      <w:start w:val="1"/>
      <w:numFmt w:val="bullet"/>
      <w:lvlText w:val="•"/>
      <w:lvlJc w:val="left"/>
      <w:pPr>
        <w:ind w:left="6757" w:hanging="218"/>
      </w:pPr>
      <w:rPr>
        <w:rFonts w:hint="default"/>
      </w:rPr>
    </w:lvl>
    <w:lvl w:ilvl="8" w:tplc="09AA3DD2">
      <w:start w:val="1"/>
      <w:numFmt w:val="bullet"/>
      <w:lvlText w:val="•"/>
      <w:lvlJc w:val="left"/>
      <w:pPr>
        <w:ind w:left="7528" w:hanging="218"/>
      </w:pPr>
      <w:rPr>
        <w:rFonts w:hint="default"/>
      </w:rPr>
    </w:lvl>
  </w:abstractNum>
  <w:num w:numId="1">
    <w:abstractNumId w:val="0"/>
  </w:num>
  <w:num w:numId="2">
    <w:abstractNumId w:val="21"/>
  </w:num>
  <w:num w:numId="3">
    <w:abstractNumId w:val="29"/>
  </w:num>
  <w:num w:numId="4">
    <w:abstractNumId w:val="1"/>
  </w:num>
  <w:num w:numId="5">
    <w:abstractNumId w:val="9"/>
  </w:num>
  <w:num w:numId="6">
    <w:abstractNumId w:val="10"/>
  </w:num>
  <w:num w:numId="7">
    <w:abstractNumId w:val="26"/>
  </w:num>
  <w:num w:numId="8">
    <w:abstractNumId w:val="17"/>
  </w:num>
  <w:num w:numId="9">
    <w:abstractNumId w:val="13"/>
  </w:num>
  <w:num w:numId="10">
    <w:abstractNumId w:val="18"/>
  </w:num>
  <w:num w:numId="11">
    <w:abstractNumId w:val="3"/>
  </w:num>
  <w:num w:numId="12">
    <w:abstractNumId w:val="20"/>
  </w:num>
  <w:num w:numId="13">
    <w:abstractNumId w:val="2"/>
  </w:num>
  <w:num w:numId="14">
    <w:abstractNumId w:val="6"/>
  </w:num>
  <w:num w:numId="15">
    <w:abstractNumId w:val="16"/>
  </w:num>
  <w:num w:numId="16">
    <w:abstractNumId w:val="8"/>
  </w:num>
  <w:num w:numId="17">
    <w:abstractNumId w:val="27"/>
  </w:num>
  <w:num w:numId="18">
    <w:abstractNumId w:val="11"/>
  </w:num>
  <w:num w:numId="19">
    <w:abstractNumId w:val="4"/>
  </w:num>
  <w:num w:numId="20">
    <w:abstractNumId w:val="14"/>
  </w:num>
  <w:num w:numId="21">
    <w:abstractNumId w:val="15"/>
  </w:num>
  <w:num w:numId="22">
    <w:abstractNumId w:val="12"/>
  </w:num>
  <w:num w:numId="23">
    <w:abstractNumId w:val="24"/>
  </w:num>
  <w:num w:numId="24">
    <w:abstractNumId w:val="28"/>
  </w:num>
  <w:num w:numId="25">
    <w:abstractNumId w:val="31"/>
  </w:num>
  <w:num w:numId="26">
    <w:abstractNumId w:val="23"/>
  </w:num>
  <w:num w:numId="27">
    <w:abstractNumId w:val="5"/>
  </w:num>
  <w:num w:numId="28">
    <w:abstractNumId w:val="19"/>
  </w:num>
  <w:num w:numId="29">
    <w:abstractNumId w:val="7"/>
  </w:num>
  <w:num w:numId="30">
    <w:abstractNumId w:val="22"/>
  </w:num>
  <w:num w:numId="31">
    <w:abstractNumId w:val="25"/>
  </w:num>
  <w:num w:numId="32">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0" w:nlCheck="1" w:checkStyle="1"/>
  <w:activeWritingStyle w:appName="MSWord" w:lang="en-US" w:vendorID="64" w:dllVersion="0" w:nlCheck="1" w:checkStyle="1"/>
  <w:activeWritingStyle w:appName="MSWord" w:lang="en-GB" w:vendorID="64" w:dllVersion="6" w:nlCheck="1" w:checkStyle="1"/>
  <w:activeWritingStyle w:appName="MSWord" w:lang="en-US" w:vendorID="64" w:dllVersion="6"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Rockwel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vvt5xe75xevoexds6v2rpnxd0v2s2sra25&quot;&gt;sample library&lt;record-ids&gt;&lt;item&gt;2&lt;/item&gt;&lt;item&gt;17&lt;/item&gt;&lt;item&gt;23&lt;/item&gt;&lt;item&gt;24&lt;/item&gt;&lt;item&gt;25&lt;/item&gt;&lt;/record-ids&gt;&lt;/item&gt;&lt;/Libraries&gt;"/>
  </w:docVars>
  <w:rsids>
    <w:rsidRoot w:val="001244ED"/>
    <w:rsid w:val="000033F5"/>
    <w:rsid w:val="000038C1"/>
    <w:rsid w:val="00005788"/>
    <w:rsid w:val="000102DF"/>
    <w:rsid w:val="00010367"/>
    <w:rsid w:val="0001203A"/>
    <w:rsid w:val="00012404"/>
    <w:rsid w:val="00012D9D"/>
    <w:rsid w:val="0001370B"/>
    <w:rsid w:val="00014A43"/>
    <w:rsid w:val="00016338"/>
    <w:rsid w:val="00016A3B"/>
    <w:rsid w:val="0002012C"/>
    <w:rsid w:val="00020812"/>
    <w:rsid w:val="00023BF9"/>
    <w:rsid w:val="00023E91"/>
    <w:rsid w:val="00026D4D"/>
    <w:rsid w:val="0003043E"/>
    <w:rsid w:val="00031D01"/>
    <w:rsid w:val="000324F7"/>
    <w:rsid w:val="00035BEA"/>
    <w:rsid w:val="00035F41"/>
    <w:rsid w:val="0003700A"/>
    <w:rsid w:val="00037A67"/>
    <w:rsid w:val="0004072C"/>
    <w:rsid w:val="0004096F"/>
    <w:rsid w:val="000417DC"/>
    <w:rsid w:val="00043C4A"/>
    <w:rsid w:val="00044FD6"/>
    <w:rsid w:val="00045426"/>
    <w:rsid w:val="0004584C"/>
    <w:rsid w:val="00047771"/>
    <w:rsid w:val="00050FA7"/>
    <w:rsid w:val="000517D5"/>
    <w:rsid w:val="00051AD5"/>
    <w:rsid w:val="00051D6C"/>
    <w:rsid w:val="00052C92"/>
    <w:rsid w:val="0005342D"/>
    <w:rsid w:val="00053F0F"/>
    <w:rsid w:val="00055FB8"/>
    <w:rsid w:val="000579CD"/>
    <w:rsid w:val="000607C8"/>
    <w:rsid w:val="00060FB2"/>
    <w:rsid w:val="000610C3"/>
    <w:rsid w:val="00063E8E"/>
    <w:rsid w:val="00064860"/>
    <w:rsid w:val="00066CD2"/>
    <w:rsid w:val="00072202"/>
    <w:rsid w:val="00072F07"/>
    <w:rsid w:val="000738BC"/>
    <w:rsid w:val="00073B41"/>
    <w:rsid w:val="00073EB7"/>
    <w:rsid w:val="00080A14"/>
    <w:rsid w:val="00080BA7"/>
    <w:rsid w:val="00082125"/>
    <w:rsid w:val="00084350"/>
    <w:rsid w:val="0008451A"/>
    <w:rsid w:val="000864B1"/>
    <w:rsid w:val="00087EFC"/>
    <w:rsid w:val="00090396"/>
    <w:rsid w:val="0009113A"/>
    <w:rsid w:val="00093EE5"/>
    <w:rsid w:val="00094FBA"/>
    <w:rsid w:val="000951BE"/>
    <w:rsid w:val="00095A63"/>
    <w:rsid w:val="000968B3"/>
    <w:rsid w:val="0009694E"/>
    <w:rsid w:val="0009720E"/>
    <w:rsid w:val="00097B54"/>
    <w:rsid w:val="000A05DA"/>
    <w:rsid w:val="000A2EAE"/>
    <w:rsid w:val="000A30F7"/>
    <w:rsid w:val="000A317E"/>
    <w:rsid w:val="000A48AB"/>
    <w:rsid w:val="000A781C"/>
    <w:rsid w:val="000A7BA4"/>
    <w:rsid w:val="000A7F11"/>
    <w:rsid w:val="000B0F8A"/>
    <w:rsid w:val="000B185D"/>
    <w:rsid w:val="000B26C8"/>
    <w:rsid w:val="000B2A2A"/>
    <w:rsid w:val="000B2CE3"/>
    <w:rsid w:val="000B38CE"/>
    <w:rsid w:val="000B4E24"/>
    <w:rsid w:val="000B7163"/>
    <w:rsid w:val="000C0AA8"/>
    <w:rsid w:val="000C175F"/>
    <w:rsid w:val="000C233D"/>
    <w:rsid w:val="000C379D"/>
    <w:rsid w:val="000C3F32"/>
    <w:rsid w:val="000C4692"/>
    <w:rsid w:val="000C4861"/>
    <w:rsid w:val="000C4949"/>
    <w:rsid w:val="000C522A"/>
    <w:rsid w:val="000C57BE"/>
    <w:rsid w:val="000C6DD5"/>
    <w:rsid w:val="000C7CD6"/>
    <w:rsid w:val="000D2C90"/>
    <w:rsid w:val="000D4868"/>
    <w:rsid w:val="000D4CE3"/>
    <w:rsid w:val="000D5BA3"/>
    <w:rsid w:val="000D6FFB"/>
    <w:rsid w:val="000E1228"/>
    <w:rsid w:val="000E19A8"/>
    <w:rsid w:val="000E21F5"/>
    <w:rsid w:val="000E2743"/>
    <w:rsid w:val="000E60C6"/>
    <w:rsid w:val="000E6276"/>
    <w:rsid w:val="000E63A4"/>
    <w:rsid w:val="000E63AC"/>
    <w:rsid w:val="000E6D1F"/>
    <w:rsid w:val="000E7242"/>
    <w:rsid w:val="000E73C0"/>
    <w:rsid w:val="000E77A2"/>
    <w:rsid w:val="000E7CD9"/>
    <w:rsid w:val="000E7E19"/>
    <w:rsid w:val="000F01AD"/>
    <w:rsid w:val="000F0687"/>
    <w:rsid w:val="000F14ED"/>
    <w:rsid w:val="000F388E"/>
    <w:rsid w:val="000F39E3"/>
    <w:rsid w:val="000F4897"/>
    <w:rsid w:val="000F4C8E"/>
    <w:rsid w:val="000F55FD"/>
    <w:rsid w:val="000F73A2"/>
    <w:rsid w:val="000F7636"/>
    <w:rsid w:val="001008EC"/>
    <w:rsid w:val="00100BCB"/>
    <w:rsid w:val="001028E8"/>
    <w:rsid w:val="00103C7D"/>
    <w:rsid w:val="00105377"/>
    <w:rsid w:val="00111121"/>
    <w:rsid w:val="00112B5C"/>
    <w:rsid w:val="00112D44"/>
    <w:rsid w:val="001140A6"/>
    <w:rsid w:val="001150FB"/>
    <w:rsid w:val="001175D1"/>
    <w:rsid w:val="00122618"/>
    <w:rsid w:val="00122850"/>
    <w:rsid w:val="00123203"/>
    <w:rsid w:val="001244ED"/>
    <w:rsid w:val="00124DD9"/>
    <w:rsid w:val="00127CCF"/>
    <w:rsid w:val="0013004F"/>
    <w:rsid w:val="00130525"/>
    <w:rsid w:val="00130ED4"/>
    <w:rsid w:val="001315A9"/>
    <w:rsid w:val="00131C9F"/>
    <w:rsid w:val="001320B0"/>
    <w:rsid w:val="00133304"/>
    <w:rsid w:val="00134B0A"/>
    <w:rsid w:val="00134C21"/>
    <w:rsid w:val="00136BDC"/>
    <w:rsid w:val="00140045"/>
    <w:rsid w:val="0014049C"/>
    <w:rsid w:val="00140BF4"/>
    <w:rsid w:val="00141568"/>
    <w:rsid w:val="00142418"/>
    <w:rsid w:val="00142991"/>
    <w:rsid w:val="00143A02"/>
    <w:rsid w:val="00143E3E"/>
    <w:rsid w:val="00145677"/>
    <w:rsid w:val="00145A11"/>
    <w:rsid w:val="00146266"/>
    <w:rsid w:val="00146634"/>
    <w:rsid w:val="00151362"/>
    <w:rsid w:val="001514C5"/>
    <w:rsid w:val="001531D4"/>
    <w:rsid w:val="0015482B"/>
    <w:rsid w:val="00154BCE"/>
    <w:rsid w:val="00154DCC"/>
    <w:rsid w:val="0015519E"/>
    <w:rsid w:val="00156BAE"/>
    <w:rsid w:val="00157504"/>
    <w:rsid w:val="0016522D"/>
    <w:rsid w:val="00170543"/>
    <w:rsid w:val="001715A8"/>
    <w:rsid w:val="001739F5"/>
    <w:rsid w:val="001744B8"/>
    <w:rsid w:val="0017484F"/>
    <w:rsid w:val="001754A0"/>
    <w:rsid w:val="001755DC"/>
    <w:rsid w:val="00175746"/>
    <w:rsid w:val="00176766"/>
    <w:rsid w:val="00176942"/>
    <w:rsid w:val="00181DBD"/>
    <w:rsid w:val="0018210A"/>
    <w:rsid w:val="00183912"/>
    <w:rsid w:val="00184364"/>
    <w:rsid w:val="0018522A"/>
    <w:rsid w:val="0018539D"/>
    <w:rsid w:val="0018742D"/>
    <w:rsid w:val="001901E5"/>
    <w:rsid w:val="001918B2"/>
    <w:rsid w:val="001925D1"/>
    <w:rsid w:val="00192F8B"/>
    <w:rsid w:val="00193B7F"/>
    <w:rsid w:val="0019510C"/>
    <w:rsid w:val="00195F8E"/>
    <w:rsid w:val="0019712F"/>
    <w:rsid w:val="00197496"/>
    <w:rsid w:val="001977DF"/>
    <w:rsid w:val="00197D45"/>
    <w:rsid w:val="001A0629"/>
    <w:rsid w:val="001A0BB7"/>
    <w:rsid w:val="001A1549"/>
    <w:rsid w:val="001A27C8"/>
    <w:rsid w:val="001A3CE5"/>
    <w:rsid w:val="001A3E5D"/>
    <w:rsid w:val="001A406D"/>
    <w:rsid w:val="001A7B0D"/>
    <w:rsid w:val="001A7B1B"/>
    <w:rsid w:val="001B1CAF"/>
    <w:rsid w:val="001B232A"/>
    <w:rsid w:val="001B2FA3"/>
    <w:rsid w:val="001B338B"/>
    <w:rsid w:val="001B3C97"/>
    <w:rsid w:val="001B4B53"/>
    <w:rsid w:val="001B6BDE"/>
    <w:rsid w:val="001C0057"/>
    <w:rsid w:val="001C0DCB"/>
    <w:rsid w:val="001C12EF"/>
    <w:rsid w:val="001C18BA"/>
    <w:rsid w:val="001C1EA7"/>
    <w:rsid w:val="001C2099"/>
    <w:rsid w:val="001C5C5E"/>
    <w:rsid w:val="001C6596"/>
    <w:rsid w:val="001C6C32"/>
    <w:rsid w:val="001C7F0D"/>
    <w:rsid w:val="001D12FE"/>
    <w:rsid w:val="001D2A26"/>
    <w:rsid w:val="001D3062"/>
    <w:rsid w:val="001D31E3"/>
    <w:rsid w:val="001D337E"/>
    <w:rsid w:val="001D3837"/>
    <w:rsid w:val="001D38B5"/>
    <w:rsid w:val="001D42EC"/>
    <w:rsid w:val="001D4536"/>
    <w:rsid w:val="001D4FC6"/>
    <w:rsid w:val="001D62D2"/>
    <w:rsid w:val="001D69DB"/>
    <w:rsid w:val="001D6E0D"/>
    <w:rsid w:val="001D7D33"/>
    <w:rsid w:val="001D7F17"/>
    <w:rsid w:val="001E4745"/>
    <w:rsid w:val="001E6056"/>
    <w:rsid w:val="001E6C7B"/>
    <w:rsid w:val="001E70C2"/>
    <w:rsid w:val="001E7A30"/>
    <w:rsid w:val="001F4E8D"/>
    <w:rsid w:val="001F5BEC"/>
    <w:rsid w:val="001F6959"/>
    <w:rsid w:val="001F70E6"/>
    <w:rsid w:val="0020228B"/>
    <w:rsid w:val="0020325D"/>
    <w:rsid w:val="00205725"/>
    <w:rsid w:val="00205EFD"/>
    <w:rsid w:val="00206DF2"/>
    <w:rsid w:val="002118EB"/>
    <w:rsid w:val="00212736"/>
    <w:rsid w:val="00212E7E"/>
    <w:rsid w:val="002131B6"/>
    <w:rsid w:val="00213708"/>
    <w:rsid w:val="00213836"/>
    <w:rsid w:val="00215A00"/>
    <w:rsid w:val="00215E48"/>
    <w:rsid w:val="00215FEA"/>
    <w:rsid w:val="002164D8"/>
    <w:rsid w:val="0022203F"/>
    <w:rsid w:val="002220D9"/>
    <w:rsid w:val="00224F17"/>
    <w:rsid w:val="00225A89"/>
    <w:rsid w:val="00225C7A"/>
    <w:rsid w:val="00226588"/>
    <w:rsid w:val="00226E09"/>
    <w:rsid w:val="0022772D"/>
    <w:rsid w:val="00230C45"/>
    <w:rsid w:val="002312F8"/>
    <w:rsid w:val="0023569F"/>
    <w:rsid w:val="002367FC"/>
    <w:rsid w:val="002373F3"/>
    <w:rsid w:val="0023746C"/>
    <w:rsid w:val="00237A64"/>
    <w:rsid w:val="002400F0"/>
    <w:rsid w:val="00240C7B"/>
    <w:rsid w:val="002412DF"/>
    <w:rsid w:val="00242193"/>
    <w:rsid w:val="00244A71"/>
    <w:rsid w:val="00245949"/>
    <w:rsid w:val="002462BB"/>
    <w:rsid w:val="002465DC"/>
    <w:rsid w:val="002467BA"/>
    <w:rsid w:val="002504CF"/>
    <w:rsid w:val="002506A5"/>
    <w:rsid w:val="00251340"/>
    <w:rsid w:val="0025297B"/>
    <w:rsid w:val="002537EB"/>
    <w:rsid w:val="0025576A"/>
    <w:rsid w:val="002563A6"/>
    <w:rsid w:val="002565DC"/>
    <w:rsid w:val="00256AD8"/>
    <w:rsid w:val="00256C6A"/>
    <w:rsid w:val="0025717F"/>
    <w:rsid w:val="00261934"/>
    <w:rsid w:val="0026293E"/>
    <w:rsid w:val="00263DB6"/>
    <w:rsid w:val="002643F0"/>
    <w:rsid w:val="00264C83"/>
    <w:rsid w:val="00265FA9"/>
    <w:rsid w:val="0026620E"/>
    <w:rsid w:val="00270BFE"/>
    <w:rsid w:val="002718E0"/>
    <w:rsid w:val="00271C02"/>
    <w:rsid w:val="00274794"/>
    <w:rsid w:val="002748DC"/>
    <w:rsid w:val="00281130"/>
    <w:rsid w:val="00281F29"/>
    <w:rsid w:val="0028334F"/>
    <w:rsid w:val="002902CD"/>
    <w:rsid w:val="002904E1"/>
    <w:rsid w:val="00292F69"/>
    <w:rsid w:val="00293628"/>
    <w:rsid w:val="00294439"/>
    <w:rsid w:val="002944CB"/>
    <w:rsid w:val="00296271"/>
    <w:rsid w:val="002965AF"/>
    <w:rsid w:val="0029707D"/>
    <w:rsid w:val="002A1C3D"/>
    <w:rsid w:val="002A256D"/>
    <w:rsid w:val="002A489E"/>
    <w:rsid w:val="002A6012"/>
    <w:rsid w:val="002A6A1E"/>
    <w:rsid w:val="002A7411"/>
    <w:rsid w:val="002A7C3D"/>
    <w:rsid w:val="002B0534"/>
    <w:rsid w:val="002B19DA"/>
    <w:rsid w:val="002B30AA"/>
    <w:rsid w:val="002B4F46"/>
    <w:rsid w:val="002B50AD"/>
    <w:rsid w:val="002B5EE2"/>
    <w:rsid w:val="002C137F"/>
    <w:rsid w:val="002C198C"/>
    <w:rsid w:val="002C4AC9"/>
    <w:rsid w:val="002C5EF6"/>
    <w:rsid w:val="002C7CDD"/>
    <w:rsid w:val="002C7D2B"/>
    <w:rsid w:val="002C7D63"/>
    <w:rsid w:val="002D061A"/>
    <w:rsid w:val="002D09F7"/>
    <w:rsid w:val="002D0C11"/>
    <w:rsid w:val="002D21C5"/>
    <w:rsid w:val="002D38C1"/>
    <w:rsid w:val="002D44CE"/>
    <w:rsid w:val="002D55E7"/>
    <w:rsid w:val="002D5754"/>
    <w:rsid w:val="002D7C42"/>
    <w:rsid w:val="002E02D5"/>
    <w:rsid w:val="002E118F"/>
    <w:rsid w:val="002E16E3"/>
    <w:rsid w:val="002E1B68"/>
    <w:rsid w:val="002E28F6"/>
    <w:rsid w:val="002E2B24"/>
    <w:rsid w:val="002E5ED0"/>
    <w:rsid w:val="002E6051"/>
    <w:rsid w:val="002E6D1B"/>
    <w:rsid w:val="002E7181"/>
    <w:rsid w:val="002E7553"/>
    <w:rsid w:val="002F1E01"/>
    <w:rsid w:val="002F3BDD"/>
    <w:rsid w:val="002F57FD"/>
    <w:rsid w:val="002F5924"/>
    <w:rsid w:val="00301D9B"/>
    <w:rsid w:val="0030262B"/>
    <w:rsid w:val="0030298E"/>
    <w:rsid w:val="00302E1B"/>
    <w:rsid w:val="00303CB7"/>
    <w:rsid w:val="00304352"/>
    <w:rsid w:val="0030479B"/>
    <w:rsid w:val="0030559D"/>
    <w:rsid w:val="00310F8E"/>
    <w:rsid w:val="00311323"/>
    <w:rsid w:val="003123DF"/>
    <w:rsid w:val="003132C2"/>
    <w:rsid w:val="0031339A"/>
    <w:rsid w:val="00315EA4"/>
    <w:rsid w:val="003167DA"/>
    <w:rsid w:val="00317415"/>
    <w:rsid w:val="003177CF"/>
    <w:rsid w:val="003177D6"/>
    <w:rsid w:val="0032012A"/>
    <w:rsid w:val="00320EB4"/>
    <w:rsid w:val="0032192F"/>
    <w:rsid w:val="0032249D"/>
    <w:rsid w:val="00324082"/>
    <w:rsid w:val="0032437C"/>
    <w:rsid w:val="00324B3C"/>
    <w:rsid w:val="00326738"/>
    <w:rsid w:val="00326CB6"/>
    <w:rsid w:val="00326FD8"/>
    <w:rsid w:val="00327CC8"/>
    <w:rsid w:val="00327E19"/>
    <w:rsid w:val="00330F66"/>
    <w:rsid w:val="003311D0"/>
    <w:rsid w:val="00331D8A"/>
    <w:rsid w:val="003321D5"/>
    <w:rsid w:val="00334170"/>
    <w:rsid w:val="003351BF"/>
    <w:rsid w:val="003407AB"/>
    <w:rsid w:val="003419C9"/>
    <w:rsid w:val="00341E30"/>
    <w:rsid w:val="00343CD1"/>
    <w:rsid w:val="003442E8"/>
    <w:rsid w:val="0034560F"/>
    <w:rsid w:val="00345D05"/>
    <w:rsid w:val="00345F61"/>
    <w:rsid w:val="00346553"/>
    <w:rsid w:val="0034756F"/>
    <w:rsid w:val="00351453"/>
    <w:rsid w:val="0035172F"/>
    <w:rsid w:val="00352957"/>
    <w:rsid w:val="00352FC2"/>
    <w:rsid w:val="003531E2"/>
    <w:rsid w:val="00354C2D"/>
    <w:rsid w:val="003557D4"/>
    <w:rsid w:val="00356594"/>
    <w:rsid w:val="00357F03"/>
    <w:rsid w:val="00360541"/>
    <w:rsid w:val="00362FDE"/>
    <w:rsid w:val="003668D1"/>
    <w:rsid w:val="00367180"/>
    <w:rsid w:val="00370490"/>
    <w:rsid w:val="0037097D"/>
    <w:rsid w:val="0037146C"/>
    <w:rsid w:val="00371E52"/>
    <w:rsid w:val="00372725"/>
    <w:rsid w:val="00374F4C"/>
    <w:rsid w:val="00375094"/>
    <w:rsid w:val="00375EA3"/>
    <w:rsid w:val="00377193"/>
    <w:rsid w:val="003779D4"/>
    <w:rsid w:val="00381465"/>
    <w:rsid w:val="003819C0"/>
    <w:rsid w:val="003829E9"/>
    <w:rsid w:val="00382DE9"/>
    <w:rsid w:val="00383AFC"/>
    <w:rsid w:val="00384778"/>
    <w:rsid w:val="00384AE1"/>
    <w:rsid w:val="0038535F"/>
    <w:rsid w:val="00385C09"/>
    <w:rsid w:val="00390580"/>
    <w:rsid w:val="0039188B"/>
    <w:rsid w:val="00391D86"/>
    <w:rsid w:val="003928E3"/>
    <w:rsid w:val="0039295D"/>
    <w:rsid w:val="00393B81"/>
    <w:rsid w:val="0039420F"/>
    <w:rsid w:val="0039485B"/>
    <w:rsid w:val="00394B5D"/>
    <w:rsid w:val="0039622B"/>
    <w:rsid w:val="0039791D"/>
    <w:rsid w:val="003A00AE"/>
    <w:rsid w:val="003A022A"/>
    <w:rsid w:val="003A0BC6"/>
    <w:rsid w:val="003A0D24"/>
    <w:rsid w:val="003A5F77"/>
    <w:rsid w:val="003A697E"/>
    <w:rsid w:val="003A75D9"/>
    <w:rsid w:val="003B1CBD"/>
    <w:rsid w:val="003B2955"/>
    <w:rsid w:val="003B45EA"/>
    <w:rsid w:val="003B467D"/>
    <w:rsid w:val="003B5578"/>
    <w:rsid w:val="003B6EDB"/>
    <w:rsid w:val="003B77BE"/>
    <w:rsid w:val="003C1159"/>
    <w:rsid w:val="003C1906"/>
    <w:rsid w:val="003C312D"/>
    <w:rsid w:val="003C7054"/>
    <w:rsid w:val="003D0636"/>
    <w:rsid w:val="003D07C3"/>
    <w:rsid w:val="003D0852"/>
    <w:rsid w:val="003D13DD"/>
    <w:rsid w:val="003D179F"/>
    <w:rsid w:val="003D2D88"/>
    <w:rsid w:val="003D35EF"/>
    <w:rsid w:val="003D380F"/>
    <w:rsid w:val="003D5344"/>
    <w:rsid w:val="003D6AFC"/>
    <w:rsid w:val="003D73C4"/>
    <w:rsid w:val="003D7ECB"/>
    <w:rsid w:val="003E0288"/>
    <w:rsid w:val="003E1B4B"/>
    <w:rsid w:val="003E1EC9"/>
    <w:rsid w:val="003E3EAA"/>
    <w:rsid w:val="003E5225"/>
    <w:rsid w:val="003E5A13"/>
    <w:rsid w:val="003E66A1"/>
    <w:rsid w:val="003E6877"/>
    <w:rsid w:val="003E695F"/>
    <w:rsid w:val="003E71C3"/>
    <w:rsid w:val="003F228F"/>
    <w:rsid w:val="003F4B8F"/>
    <w:rsid w:val="003F7F96"/>
    <w:rsid w:val="004008AC"/>
    <w:rsid w:val="0040180B"/>
    <w:rsid w:val="00402C78"/>
    <w:rsid w:val="004040B4"/>
    <w:rsid w:val="004046CC"/>
    <w:rsid w:val="004069F3"/>
    <w:rsid w:val="00406EC9"/>
    <w:rsid w:val="00410480"/>
    <w:rsid w:val="00410A5A"/>
    <w:rsid w:val="00411858"/>
    <w:rsid w:val="00411D6C"/>
    <w:rsid w:val="00412410"/>
    <w:rsid w:val="004133C8"/>
    <w:rsid w:val="00414138"/>
    <w:rsid w:val="00414A42"/>
    <w:rsid w:val="004174DA"/>
    <w:rsid w:val="004176CF"/>
    <w:rsid w:val="00420547"/>
    <w:rsid w:val="00422A9C"/>
    <w:rsid w:val="00423A82"/>
    <w:rsid w:val="00425685"/>
    <w:rsid w:val="00425F0A"/>
    <w:rsid w:val="0042716D"/>
    <w:rsid w:val="004277A1"/>
    <w:rsid w:val="00430A9F"/>
    <w:rsid w:val="00432B21"/>
    <w:rsid w:val="00434C94"/>
    <w:rsid w:val="00436A39"/>
    <w:rsid w:val="00437515"/>
    <w:rsid w:val="00440653"/>
    <w:rsid w:val="004421F8"/>
    <w:rsid w:val="004428D6"/>
    <w:rsid w:val="0044353D"/>
    <w:rsid w:val="004439ED"/>
    <w:rsid w:val="00445227"/>
    <w:rsid w:val="004461D5"/>
    <w:rsid w:val="0044720E"/>
    <w:rsid w:val="004502BE"/>
    <w:rsid w:val="00450599"/>
    <w:rsid w:val="00450671"/>
    <w:rsid w:val="00450F26"/>
    <w:rsid w:val="00451203"/>
    <w:rsid w:val="004521CF"/>
    <w:rsid w:val="0045425A"/>
    <w:rsid w:val="00454FE2"/>
    <w:rsid w:val="0045570C"/>
    <w:rsid w:val="00455988"/>
    <w:rsid w:val="00456455"/>
    <w:rsid w:val="00456F65"/>
    <w:rsid w:val="0046113C"/>
    <w:rsid w:val="00461484"/>
    <w:rsid w:val="00462151"/>
    <w:rsid w:val="00462431"/>
    <w:rsid w:val="004624AA"/>
    <w:rsid w:val="00462D08"/>
    <w:rsid w:val="00463191"/>
    <w:rsid w:val="004668A9"/>
    <w:rsid w:val="00466A77"/>
    <w:rsid w:val="00466EE9"/>
    <w:rsid w:val="00467892"/>
    <w:rsid w:val="00470077"/>
    <w:rsid w:val="004719EB"/>
    <w:rsid w:val="0047256E"/>
    <w:rsid w:val="00472C37"/>
    <w:rsid w:val="004750C4"/>
    <w:rsid w:val="0047566F"/>
    <w:rsid w:val="00475B17"/>
    <w:rsid w:val="0047601E"/>
    <w:rsid w:val="00476FFB"/>
    <w:rsid w:val="00481874"/>
    <w:rsid w:val="00483D49"/>
    <w:rsid w:val="00485496"/>
    <w:rsid w:val="00487A74"/>
    <w:rsid w:val="00491077"/>
    <w:rsid w:val="00492E8A"/>
    <w:rsid w:val="00495D6D"/>
    <w:rsid w:val="00495FB7"/>
    <w:rsid w:val="00496BC9"/>
    <w:rsid w:val="00496BD5"/>
    <w:rsid w:val="00496CCE"/>
    <w:rsid w:val="00497A82"/>
    <w:rsid w:val="004A115B"/>
    <w:rsid w:val="004A1717"/>
    <w:rsid w:val="004A2172"/>
    <w:rsid w:val="004A2411"/>
    <w:rsid w:val="004A3D87"/>
    <w:rsid w:val="004A403E"/>
    <w:rsid w:val="004A5787"/>
    <w:rsid w:val="004A69DE"/>
    <w:rsid w:val="004A7B12"/>
    <w:rsid w:val="004A7C08"/>
    <w:rsid w:val="004B10C3"/>
    <w:rsid w:val="004B1436"/>
    <w:rsid w:val="004B1C25"/>
    <w:rsid w:val="004B2284"/>
    <w:rsid w:val="004B287A"/>
    <w:rsid w:val="004B47E7"/>
    <w:rsid w:val="004B4D05"/>
    <w:rsid w:val="004B4F27"/>
    <w:rsid w:val="004B5CFD"/>
    <w:rsid w:val="004B6E58"/>
    <w:rsid w:val="004B778B"/>
    <w:rsid w:val="004B7962"/>
    <w:rsid w:val="004B7DCA"/>
    <w:rsid w:val="004C32CD"/>
    <w:rsid w:val="004C3DCC"/>
    <w:rsid w:val="004C4002"/>
    <w:rsid w:val="004C4154"/>
    <w:rsid w:val="004C42EA"/>
    <w:rsid w:val="004C4595"/>
    <w:rsid w:val="004C5106"/>
    <w:rsid w:val="004C653F"/>
    <w:rsid w:val="004C6BA6"/>
    <w:rsid w:val="004C76F0"/>
    <w:rsid w:val="004D0EC6"/>
    <w:rsid w:val="004D2412"/>
    <w:rsid w:val="004D482F"/>
    <w:rsid w:val="004D4899"/>
    <w:rsid w:val="004D5754"/>
    <w:rsid w:val="004D582A"/>
    <w:rsid w:val="004D5A03"/>
    <w:rsid w:val="004D6ADC"/>
    <w:rsid w:val="004D7974"/>
    <w:rsid w:val="004E4460"/>
    <w:rsid w:val="004E684F"/>
    <w:rsid w:val="004E6CF7"/>
    <w:rsid w:val="004E6F6B"/>
    <w:rsid w:val="004E7003"/>
    <w:rsid w:val="004E758C"/>
    <w:rsid w:val="004F00D2"/>
    <w:rsid w:val="004F1C48"/>
    <w:rsid w:val="004F20E1"/>
    <w:rsid w:val="004F2749"/>
    <w:rsid w:val="004F3281"/>
    <w:rsid w:val="004F3845"/>
    <w:rsid w:val="004F4B53"/>
    <w:rsid w:val="004F50A6"/>
    <w:rsid w:val="004F5E61"/>
    <w:rsid w:val="004F6173"/>
    <w:rsid w:val="004F6283"/>
    <w:rsid w:val="004F6825"/>
    <w:rsid w:val="004F77D1"/>
    <w:rsid w:val="004F79B9"/>
    <w:rsid w:val="0050023A"/>
    <w:rsid w:val="00501577"/>
    <w:rsid w:val="00502416"/>
    <w:rsid w:val="005035F3"/>
    <w:rsid w:val="00503A68"/>
    <w:rsid w:val="00504A92"/>
    <w:rsid w:val="00506174"/>
    <w:rsid w:val="00506348"/>
    <w:rsid w:val="00507946"/>
    <w:rsid w:val="00507C5A"/>
    <w:rsid w:val="005104EF"/>
    <w:rsid w:val="005124E3"/>
    <w:rsid w:val="005128E4"/>
    <w:rsid w:val="00513B60"/>
    <w:rsid w:val="0051434B"/>
    <w:rsid w:val="00514782"/>
    <w:rsid w:val="00515772"/>
    <w:rsid w:val="00515C53"/>
    <w:rsid w:val="005165F2"/>
    <w:rsid w:val="00517C0E"/>
    <w:rsid w:val="0052041B"/>
    <w:rsid w:val="00522267"/>
    <w:rsid w:val="00525617"/>
    <w:rsid w:val="0052577B"/>
    <w:rsid w:val="0052731E"/>
    <w:rsid w:val="00530FAB"/>
    <w:rsid w:val="005323B1"/>
    <w:rsid w:val="00532EEE"/>
    <w:rsid w:val="005364BA"/>
    <w:rsid w:val="00537982"/>
    <w:rsid w:val="005404E4"/>
    <w:rsid w:val="00541869"/>
    <w:rsid w:val="0054213A"/>
    <w:rsid w:val="0054410D"/>
    <w:rsid w:val="00544AE5"/>
    <w:rsid w:val="0054647F"/>
    <w:rsid w:val="005505AD"/>
    <w:rsid w:val="00550852"/>
    <w:rsid w:val="005517E7"/>
    <w:rsid w:val="00552403"/>
    <w:rsid w:val="00553065"/>
    <w:rsid w:val="00554948"/>
    <w:rsid w:val="005560A2"/>
    <w:rsid w:val="005628AD"/>
    <w:rsid w:val="00564075"/>
    <w:rsid w:val="0056422C"/>
    <w:rsid w:val="005644AF"/>
    <w:rsid w:val="0056532A"/>
    <w:rsid w:val="00565AA9"/>
    <w:rsid w:val="005679BB"/>
    <w:rsid w:val="005708C0"/>
    <w:rsid w:val="00573A80"/>
    <w:rsid w:val="00574AA1"/>
    <w:rsid w:val="00576BAF"/>
    <w:rsid w:val="0058200D"/>
    <w:rsid w:val="0058434A"/>
    <w:rsid w:val="00584F8C"/>
    <w:rsid w:val="00585295"/>
    <w:rsid w:val="0058579F"/>
    <w:rsid w:val="00585BA4"/>
    <w:rsid w:val="00593DE1"/>
    <w:rsid w:val="00594CA8"/>
    <w:rsid w:val="00596349"/>
    <w:rsid w:val="005A0073"/>
    <w:rsid w:val="005A073F"/>
    <w:rsid w:val="005A1C9A"/>
    <w:rsid w:val="005A241C"/>
    <w:rsid w:val="005A392D"/>
    <w:rsid w:val="005A6149"/>
    <w:rsid w:val="005A772F"/>
    <w:rsid w:val="005A77B5"/>
    <w:rsid w:val="005B0627"/>
    <w:rsid w:val="005B0A28"/>
    <w:rsid w:val="005B0E68"/>
    <w:rsid w:val="005B14A8"/>
    <w:rsid w:val="005B5101"/>
    <w:rsid w:val="005B6875"/>
    <w:rsid w:val="005B69CD"/>
    <w:rsid w:val="005B7C38"/>
    <w:rsid w:val="005C0407"/>
    <w:rsid w:val="005C10DC"/>
    <w:rsid w:val="005C6402"/>
    <w:rsid w:val="005C7D1F"/>
    <w:rsid w:val="005D32BC"/>
    <w:rsid w:val="005D3896"/>
    <w:rsid w:val="005D4550"/>
    <w:rsid w:val="005D4AB7"/>
    <w:rsid w:val="005D653A"/>
    <w:rsid w:val="005D685D"/>
    <w:rsid w:val="005E1453"/>
    <w:rsid w:val="005E181C"/>
    <w:rsid w:val="005E4099"/>
    <w:rsid w:val="005E44F4"/>
    <w:rsid w:val="005E6F71"/>
    <w:rsid w:val="005E7A3B"/>
    <w:rsid w:val="005E7EB6"/>
    <w:rsid w:val="005F18E2"/>
    <w:rsid w:val="005F1FF7"/>
    <w:rsid w:val="005F33E8"/>
    <w:rsid w:val="005F4511"/>
    <w:rsid w:val="005F46CB"/>
    <w:rsid w:val="005F47BE"/>
    <w:rsid w:val="005F4AE1"/>
    <w:rsid w:val="00600D61"/>
    <w:rsid w:val="00602231"/>
    <w:rsid w:val="00602B9F"/>
    <w:rsid w:val="00602BB7"/>
    <w:rsid w:val="00602C97"/>
    <w:rsid w:val="00606136"/>
    <w:rsid w:val="006108F3"/>
    <w:rsid w:val="006114C5"/>
    <w:rsid w:val="00613CC5"/>
    <w:rsid w:val="00616E77"/>
    <w:rsid w:val="00617854"/>
    <w:rsid w:val="00620A9E"/>
    <w:rsid w:val="00620BA4"/>
    <w:rsid w:val="00621732"/>
    <w:rsid w:val="00622618"/>
    <w:rsid w:val="00622D0F"/>
    <w:rsid w:val="0062448B"/>
    <w:rsid w:val="006257E2"/>
    <w:rsid w:val="00625F5E"/>
    <w:rsid w:val="00625FAB"/>
    <w:rsid w:val="00630254"/>
    <w:rsid w:val="00631E05"/>
    <w:rsid w:val="0063202C"/>
    <w:rsid w:val="0063687D"/>
    <w:rsid w:val="00637735"/>
    <w:rsid w:val="00637DDD"/>
    <w:rsid w:val="00640180"/>
    <w:rsid w:val="006403D1"/>
    <w:rsid w:val="0064118C"/>
    <w:rsid w:val="00644DC1"/>
    <w:rsid w:val="00650219"/>
    <w:rsid w:val="00654A07"/>
    <w:rsid w:val="006550FC"/>
    <w:rsid w:val="006551F4"/>
    <w:rsid w:val="006555B8"/>
    <w:rsid w:val="006609DA"/>
    <w:rsid w:val="00663F74"/>
    <w:rsid w:val="0066427A"/>
    <w:rsid w:val="00664DB2"/>
    <w:rsid w:val="00670083"/>
    <w:rsid w:val="00670108"/>
    <w:rsid w:val="00671205"/>
    <w:rsid w:val="006729CA"/>
    <w:rsid w:val="00672C81"/>
    <w:rsid w:val="00672E79"/>
    <w:rsid w:val="00673583"/>
    <w:rsid w:val="006749F3"/>
    <w:rsid w:val="006767A7"/>
    <w:rsid w:val="00676F4B"/>
    <w:rsid w:val="006800A4"/>
    <w:rsid w:val="00680300"/>
    <w:rsid w:val="006804EA"/>
    <w:rsid w:val="0068242E"/>
    <w:rsid w:val="00683E8B"/>
    <w:rsid w:val="00685C0F"/>
    <w:rsid w:val="0068667E"/>
    <w:rsid w:val="006867AC"/>
    <w:rsid w:val="00687974"/>
    <w:rsid w:val="00690402"/>
    <w:rsid w:val="00690D47"/>
    <w:rsid w:val="006914CB"/>
    <w:rsid w:val="00693131"/>
    <w:rsid w:val="006938FB"/>
    <w:rsid w:val="006950AD"/>
    <w:rsid w:val="006964A8"/>
    <w:rsid w:val="006A262D"/>
    <w:rsid w:val="006A39A4"/>
    <w:rsid w:val="006A46FF"/>
    <w:rsid w:val="006A60E0"/>
    <w:rsid w:val="006A6107"/>
    <w:rsid w:val="006B0A81"/>
    <w:rsid w:val="006B4673"/>
    <w:rsid w:val="006B4A99"/>
    <w:rsid w:val="006B55A4"/>
    <w:rsid w:val="006C0B45"/>
    <w:rsid w:val="006C22A2"/>
    <w:rsid w:val="006C2551"/>
    <w:rsid w:val="006C49DC"/>
    <w:rsid w:val="006C4BFC"/>
    <w:rsid w:val="006C580B"/>
    <w:rsid w:val="006C6BF4"/>
    <w:rsid w:val="006C7B1B"/>
    <w:rsid w:val="006C7F02"/>
    <w:rsid w:val="006D21D2"/>
    <w:rsid w:val="006D3108"/>
    <w:rsid w:val="006D3D8B"/>
    <w:rsid w:val="006D4006"/>
    <w:rsid w:val="006D4F25"/>
    <w:rsid w:val="006E0327"/>
    <w:rsid w:val="006E0DA0"/>
    <w:rsid w:val="006E19C6"/>
    <w:rsid w:val="006E2531"/>
    <w:rsid w:val="006E33ED"/>
    <w:rsid w:val="006E4F50"/>
    <w:rsid w:val="006E6238"/>
    <w:rsid w:val="006E625F"/>
    <w:rsid w:val="006E747B"/>
    <w:rsid w:val="006F09F7"/>
    <w:rsid w:val="006F19B1"/>
    <w:rsid w:val="006F2F0C"/>
    <w:rsid w:val="006F50CB"/>
    <w:rsid w:val="006F6F55"/>
    <w:rsid w:val="006F72AF"/>
    <w:rsid w:val="00700FBE"/>
    <w:rsid w:val="00701435"/>
    <w:rsid w:val="00702C46"/>
    <w:rsid w:val="00702F8B"/>
    <w:rsid w:val="0070767C"/>
    <w:rsid w:val="007103FC"/>
    <w:rsid w:val="00712F43"/>
    <w:rsid w:val="00714983"/>
    <w:rsid w:val="00714B86"/>
    <w:rsid w:val="00715E99"/>
    <w:rsid w:val="007220FE"/>
    <w:rsid w:val="00723E01"/>
    <w:rsid w:val="00723FBD"/>
    <w:rsid w:val="00725F09"/>
    <w:rsid w:val="007268B8"/>
    <w:rsid w:val="0072734E"/>
    <w:rsid w:val="007279A0"/>
    <w:rsid w:val="00727C10"/>
    <w:rsid w:val="00727F5F"/>
    <w:rsid w:val="00727FEE"/>
    <w:rsid w:val="00731A73"/>
    <w:rsid w:val="00731F1D"/>
    <w:rsid w:val="00733A08"/>
    <w:rsid w:val="00737784"/>
    <w:rsid w:val="00737E29"/>
    <w:rsid w:val="00741038"/>
    <w:rsid w:val="007410D0"/>
    <w:rsid w:val="007420A3"/>
    <w:rsid w:val="00742C4C"/>
    <w:rsid w:val="00742E87"/>
    <w:rsid w:val="00743F50"/>
    <w:rsid w:val="0074401A"/>
    <w:rsid w:val="00744EF0"/>
    <w:rsid w:val="007451DC"/>
    <w:rsid w:val="00745A61"/>
    <w:rsid w:val="0074706E"/>
    <w:rsid w:val="007475DF"/>
    <w:rsid w:val="00750D76"/>
    <w:rsid w:val="007512B9"/>
    <w:rsid w:val="007524FE"/>
    <w:rsid w:val="00752B12"/>
    <w:rsid w:val="00755F8D"/>
    <w:rsid w:val="0075695F"/>
    <w:rsid w:val="00760472"/>
    <w:rsid w:val="00760F6C"/>
    <w:rsid w:val="007624F4"/>
    <w:rsid w:val="0076364A"/>
    <w:rsid w:val="00764127"/>
    <w:rsid w:val="0076533E"/>
    <w:rsid w:val="0076612E"/>
    <w:rsid w:val="00770788"/>
    <w:rsid w:val="007713D0"/>
    <w:rsid w:val="00772A65"/>
    <w:rsid w:val="00772EF1"/>
    <w:rsid w:val="00773359"/>
    <w:rsid w:val="007775BD"/>
    <w:rsid w:val="00777A63"/>
    <w:rsid w:val="00777E8A"/>
    <w:rsid w:val="00780E57"/>
    <w:rsid w:val="007848B6"/>
    <w:rsid w:val="007869FE"/>
    <w:rsid w:val="00791172"/>
    <w:rsid w:val="007916E1"/>
    <w:rsid w:val="00794048"/>
    <w:rsid w:val="007946C0"/>
    <w:rsid w:val="007950DF"/>
    <w:rsid w:val="0079686B"/>
    <w:rsid w:val="007A13D2"/>
    <w:rsid w:val="007A2152"/>
    <w:rsid w:val="007A249A"/>
    <w:rsid w:val="007A49CC"/>
    <w:rsid w:val="007A607B"/>
    <w:rsid w:val="007A6704"/>
    <w:rsid w:val="007B518A"/>
    <w:rsid w:val="007B5382"/>
    <w:rsid w:val="007B7CC0"/>
    <w:rsid w:val="007C002C"/>
    <w:rsid w:val="007C0AB0"/>
    <w:rsid w:val="007C6CD7"/>
    <w:rsid w:val="007C7D22"/>
    <w:rsid w:val="007D13AD"/>
    <w:rsid w:val="007D2431"/>
    <w:rsid w:val="007D2D9B"/>
    <w:rsid w:val="007D3B88"/>
    <w:rsid w:val="007D53D3"/>
    <w:rsid w:val="007D5B03"/>
    <w:rsid w:val="007D61DE"/>
    <w:rsid w:val="007D6945"/>
    <w:rsid w:val="007D71AE"/>
    <w:rsid w:val="007D76FD"/>
    <w:rsid w:val="007E03CE"/>
    <w:rsid w:val="007E476D"/>
    <w:rsid w:val="007E4799"/>
    <w:rsid w:val="007E69CF"/>
    <w:rsid w:val="007E7484"/>
    <w:rsid w:val="007F005E"/>
    <w:rsid w:val="007F05E0"/>
    <w:rsid w:val="007F0D72"/>
    <w:rsid w:val="007F21A3"/>
    <w:rsid w:val="007F354E"/>
    <w:rsid w:val="007F68C6"/>
    <w:rsid w:val="0080099A"/>
    <w:rsid w:val="00801FBC"/>
    <w:rsid w:val="00802130"/>
    <w:rsid w:val="008027E8"/>
    <w:rsid w:val="008066A6"/>
    <w:rsid w:val="00807783"/>
    <w:rsid w:val="00807977"/>
    <w:rsid w:val="00810645"/>
    <w:rsid w:val="008143D5"/>
    <w:rsid w:val="008145E7"/>
    <w:rsid w:val="00814634"/>
    <w:rsid w:val="00815F3A"/>
    <w:rsid w:val="008171AD"/>
    <w:rsid w:val="00817E6A"/>
    <w:rsid w:val="00817FC3"/>
    <w:rsid w:val="00820CA6"/>
    <w:rsid w:val="00820E59"/>
    <w:rsid w:val="00823F4C"/>
    <w:rsid w:val="0082506A"/>
    <w:rsid w:val="008264CD"/>
    <w:rsid w:val="00826C06"/>
    <w:rsid w:val="00830127"/>
    <w:rsid w:val="008324E5"/>
    <w:rsid w:val="00832A08"/>
    <w:rsid w:val="00834D54"/>
    <w:rsid w:val="008351EB"/>
    <w:rsid w:val="00835585"/>
    <w:rsid w:val="00835661"/>
    <w:rsid w:val="00837DE9"/>
    <w:rsid w:val="0084090E"/>
    <w:rsid w:val="00841512"/>
    <w:rsid w:val="0084209E"/>
    <w:rsid w:val="00842919"/>
    <w:rsid w:val="0084350B"/>
    <w:rsid w:val="00843CED"/>
    <w:rsid w:val="00844FDF"/>
    <w:rsid w:val="00850AE6"/>
    <w:rsid w:val="0085170F"/>
    <w:rsid w:val="00852008"/>
    <w:rsid w:val="0085296C"/>
    <w:rsid w:val="00852AB6"/>
    <w:rsid w:val="00853B85"/>
    <w:rsid w:val="008568CB"/>
    <w:rsid w:val="00856E6E"/>
    <w:rsid w:val="00857548"/>
    <w:rsid w:val="00857DB0"/>
    <w:rsid w:val="0086066B"/>
    <w:rsid w:val="00862ADA"/>
    <w:rsid w:val="00862C2B"/>
    <w:rsid w:val="00862D4C"/>
    <w:rsid w:val="008631F6"/>
    <w:rsid w:val="008640CA"/>
    <w:rsid w:val="008645DE"/>
    <w:rsid w:val="00864980"/>
    <w:rsid w:val="00866ED0"/>
    <w:rsid w:val="00870FED"/>
    <w:rsid w:val="00871174"/>
    <w:rsid w:val="00873491"/>
    <w:rsid w:val="00873E6E"/>
    <w:rsid w:val="00874449"/>
    <w:rsid w:val="0087497A"/>
    <w:rsid w:val="00874F56"/>
    <w:rsid w:val="0087510A"/>
    <w:rsid w:val="008756EF"/>
    <w:rsid w:val="00875B5D"/>
    <w:rsid w:val="00876BFD"/>
    <w:rsid w:val="008774C3"/>
    <w:rsid w:val="008805AD"/>
    <w:rsid w:val="00881150"/>
    <w:rsid w:val="008832F2"/>
    <w:rsid w:val="008833E6"/>
    <w:rsid w:val="008856BC"/>
    <w:rsid w:val="0089019A"/>
    <w:rsid w:val="00890329"/>
    <w:rsid w:val="008913D4"/>
    <w:rsid w:val="00891B3F"/>
    <w:rsid w:val="00892006"/>
    <w:rsid w:val="008929FD"/>
    <w:rsid w:val="00892C47"/>
    <w:rsid w:val="0089356D"/>
    <w:rsid w:val="00893ACC"/>
    <w:rsid w:val="008945DF"/>
    <w:rsid w:val="008956B8"/>
    <w:rsid w:val="00895AFB"/>
    <w:rsid w:val="008972D8"/>
    <w:rsid w:val="008A0CB0"/>
    <w:rsid w:val="008A144F"/>
    <w:rsid w:val="008A1805"/>
    <w:rsid w:val="008A1897"/>
    <w:rsid w:val="008A1D19"/>
    <w:rsid w:val="008A3EE1"/>
    <w:rsid w:val="008A4D1C"/>
    <w:rsid w:val="008A58AB"/>
    <w:rsid w:val="008A668C"/>
    <w:rsid w:val="008A7305"/>
    <w:rsid w:val="008A7700"/>
    <w:rsid w:val="008B13BD"/>
    <w:rsid w:val="008B1D7A"/>
    <w:rsid w:val="008B5C69"/>
    <w:rsid w:val="008C07FD"/>
    <w:rsid w:val="008C089A"/>
    <w:rsid w:val="008C33A1"/>
    <w:rsid w:val="008C5E05"/>
    <w:rsid w:val="008C6006"/>
    <w:rsid w:val="008C78B6"/>
    <w:rsid w:val="008C7CEB"/>
    <w:rsid w:val="008D00E4"/>
    <w:rsid w:val="008D127A"/>
    <w:rsid w:val="008D18B5"/>
    <w:rsid w:val="008D1FE3"/>
    <w:rsid w:val="008D23B0"/>
    <w:rsid w:val="008D2C31"/>
    <w:rsid w:val="008D311C"/>
    <w:rsid w:val="008D3441"/>
    <w:rsid w:val="008D35C7"/>
    <w:rsid w:val="008D4085"/>
    <w:rsid w:val="008D7E21"/>
    <w:rsid w:val="008E0B62"/>
    <w:rsid w:val="008E0BCB"/>
    <w:rsid w:val="008E2102"/>
    <w:rsid w:val="008E22AD"/>
    <w:rsid w:val="008E286F"/>
    <w:rsid w:val="008E2A97"/>
    <w:rsid w:val="008E36C3"/>
    <w:rsid w:val="008E532C"/>
    <w:rsid w:val="008E5A6F"/>
    <w:rsid w:val="008E63D6"/>
    <w:rsid w:val="008E662B"/>
    <w:rsid w:val="008F133D"/>
    <w:rsid w:val="008F1D31"/>
    <w:rsid w:val="008F1D74"/>
    <w:rsid w:val="008F34A3"/>
    <w:rsid w:val="008F5011"/>
    <w:rsid w:val="008F65C6"/>
    <w:rsid w:val="00900E0A"/>
    <w:rsid w:val="009018DD"/>
    <w:rsid w:val="0090353F"/>
    <w:rsid w:val="0090631F"/>
    <w:rsid w:val="00906738"/>
    <w:rsid w:val="009112D2"/>
    <w:rsid w:val="009128E5"/>
    <w:rsid w:val="00912B0F"/>
    <w:rsid w:val="009146AD"/>
    <w:rsid w:val="00915CC9"/>
    <w:rsid w:val="00915F1C"/>
    <w:rsid w:val="009162E0"/>
    <w:rsid w:val="00916968"/>
    <w:rsid w:val="00921CF0"/>
    <w:rsid w:val="00922553"/>
    <w:rsid w:val="009241D3"/>
    <w:rsid w:val="0092643C"/>
    <w:rsid w:val="00926E11"/>
    <w:rsid w:val="00927CCF"/>
    <w:rsid w:val="0093007C"/>
    <w:rsid w:val="00930442"/>
    <w:rsid w:val="00930C27"/>
    <w:rsid w:val="009319EF"/>
    <w:rsid w:val="009328D7"/>
    <w:rsid w:val="00933321"/>
    <w:rsid w:val="00933382"/>
    <w:rsid w:val="00933891"/>
    <w:rsid w:val="00935D4B"/>
    <w:rsid w:val="00935DAE"/>
    <w:rsid w:val="00936187"/>
    <w:rsid w:val="00936B21"/>
    <w:rsid w:val="00936E8A"/>
    <w:rsid w:val="00940A6D"/>
    <w:rsid w:val="00940E0B"/>
    <w:rsid w:val="00941E67"/>
    <w:rsid w:val="00942437"/>
    <w:rsid w:val="00942504"/>
    <w:rsid w:val="00942865"/>
    <w:rsid w:val="00945E67"/>
    <w:rsid w:val="0094714E"/>
    <w:rsid w:val="00947599"/>
    <w:rsid w:val="009475C6"/>
    <w:rsid w:val="00947874"/>
    <w:rsid w:val="00950821"/>
    <w:rsid w:val="009519B7"/>
    <w:rsid w:val="009530C1"/>
    <w:rsid w:val="00956E4B"/>
    <w:rsid w:val="00957A1B"/>
    <w:rsid w:val="00962DD7"/>
    <w:rsid w:val="00962E9C"/>
    <w:rsid w:val="00965D3E"/>
    <w:rsid w:val="0096678E"/>
    <w:rsid w:val="00967012"/>
    <w:rsid w:val="009678C4"/>
    <w:rsid w:val="00971127"/>
    <w:rsid w:val="00972C3A"/>
    <w:rsid w:val="0097394C"/>
    <w:rsid w:val="0097410F"/>
    <w:rsid w:val="00975AAC"/>
    <w:rsid w:val="009767B7"/>
    <w:rsid w:val="00977351"/>
    <w:rsid w:val="00980687"/>
    <w:rsid w:val="00980A33"/>
    <w:rsid w:val="00981080"/>
    <w:rsid w:val="009814F2"/>
    <w:rsid w:val="00982D85"/>
    <w:rsid w:val="0099183D"/>
    <w:rsid w:val="00992046"/>
    <w:rsid w:val="009927CF"/>
    <w:rsid w:val="009935A9"/>
    <w:rsid w:val="00994519"/>
    <w:rsid w:val="00995351"/>
    <w:rsid w:val="00995D5C"/>
    <w:rsid w:val="00996DCF"/>
    <w:rsid w:val="009A4643"/>
    <w:rsid w:val="009A517D"/>
    <w:rsid w:val="009A56AC"/>
    <w:rsid w:val="009A7DAC"/>
    <w:rsid w:val="009B2002"/>
    <w:rsid w:val="009B2A11"/>
    <w:rsid w:val="009B3AA9"/>
    <w:rsid w:val="009B3C45"/>
    <w:rsid w:val="009B40EC"/>
    <w:rsid w:val="009B4BF2"/>
    <w:rsid w:val="009B5C88"/>
    <w:rsid w:val="009B70CC"/>
    <w:rsid w:val="009C1311"/>
    <w:rsid w:val="009C15BC"/>
    <w:rsid w:val="009C3D53"/>
    <w:rsid w:val="009C489B"/>
    <w:rsid w:val="009C4BA2"/>
    <w:rsid w:val="009C4C96"/>
    <w:rsid w:val="009C6A10"/>
    <w:rsid w:val="009C6A52"/>
    <w:rsid w:val="009C6AFF"/>
    <w:rsid w:val="009D3E01"/>
    <w:rsid w:val="009D56DB"/>
    <w:rsid w:val="009D581F"/>
    <w:rsid w:val="009D677E"/>
    <w:rsid w:val="009D7D7B"/>
    <w:rsid w:val="009E0FBD"/>
    <w:rsid w:val="009E116F"/>
    <w:rsid w:val="009E1E84"/>
    <w:rsid w:val="009E2543"/>
    <w:rsid w:val="009E2959"/>
    <w:rsid w:val="009E4C1E"/>
    <w:rsid w:val="009E4DD7"/>
    <w:rsid w:val="009E56FA"/>
    <w:rsid w:val="009E62FD"/>
    <w:rsid w:val="009E6701"/>
    <w:rsid w:val="009E775C"/>
    <w:rsid w:val="009F1A9B"/>
    <w:rsid w:val="009F2376"/>
    <w:rsid w:val="009F299A"/>
    <w:rsid w:val="009F3531"/>
    <w:rsid w:val="009F38D5"/>
    <w:rsid w:val="009F4612"/>
    <w:rsid w:val="009F4911"/>
    <w:rsid w:val="009F6FDA"/>
    <w:rsid w:val="00A00D92"/>
    <w:rsid w:val="00A028AE"/>
    <w:rsid w:val="00A0499E"/>
    <w:rsid w:val="00A05272"/>
    <w:rsid w:val="00A05CB4"/>
    <w:rsid w:val="00A0628B"/>
    <w:rsid w:val="00A06FFE"/>
    <w:rsid w:val="00A1058E"/>
    <w:rsid w:val="00A10897"/>
    <w:rsid w:val="00A12F40"/>
    <w:rsid w:val="00A200D3"/>
    <w:rsid w:val="00A202AF"/>
    <w:rsid w:val="00A20F11"/>
    <w:rsid w:val="00A21425"/>
    <w:rsid w:val="00A236E1"/>
    <w:rsid w:val="00A255E5"/>
    <w:rsid w:val="00A30856"/>
    <w:rsid w:val="00A31474"/>
    <w:rsid w:val="00A3221A"/>
    <w:rsid w:val="00A33CD7"/>
    <w:rsid w:val="00A35F69"/>
    <w:rsid w:val="00A36277"/>
    <w:rsid w:val="00A371C0"/>
    <w:rsid w:val="00A41849"/>
    <w:rsid w:val="00A41C6B"/>
    <w:rsid w:val="00A42BEB"/>
    <w:rsid w:val="00A43237"/>
    <w:rsid w:val="00A441F5"/>
    <w:rsid w:val="00A45362"/>
    <w:rsid w:val="00A45726"/>
    <w:rsid w:val="00A4709E"/>
    <w:rsid w:val="00A5152D"/>
    <w:rsid w:val="00A5154F"/>
    <w:rsid w:val="00A5288F"/>
    <w:rsid w:val="00A53414"/>
    <w:rsid w:val="00A53641"/>
    <w:rsid w:val="00A54740"/>
    <w:rsid w:val="00A55308"/>
    <w:rsid w:val="00A56FB6"/>
    <w:rsid w:val="00A57295"/>
    <w:rsid w:val="00A57C2E"/>
    <w:rsid w:val="00A57EB9"/>
    <w:rsid w:val="00A60CFF"/>
    <w:rsid w:val="00A61A41"/>
    <w:rsid w:val="00A61CBD"/>
    <w:rsid w:val="00A635C6"/>
    <w:rsid w:val="00A63E14"/>
    <w:rsid w:val="00A649C5"/>
    <w:rsid w:val="00A665D6"/>
    <w:rsid w:val="00A670FE"/>
    <w:rsid w:val="00A70EBC"/>
    <w:rsid w:val="00A74E4E"/>
    <w:rsid w:val="00A74F21"/>
    <w:rsid w:val="00A773A4"/>
    <w:rsid w:val="00A80416"/>
    <w:rsid w:val="00A80706"/>
    <w:rsid w:val="00A825DC"/>
    <w:rsid w:val="00A832E3"/>
    <w:rsid w:val="00A83350"/>
    <w:rsid w:val="00A847F7"/>
    <w:rsid w:val="00A84E48"/>
    <w:rsid w:val="00A9184D"/>
    <w:rsid w:val="00A9302D"/>
    <w:rsid w:val="00A935E8"/>
    <w:rsid w:val="00A95A73"/>
    <w:rsid w:val="00A96036"/>
    <w:rsid w:val="00AA25AE"/>
    <w:rsid w:val="00AA3B41"/>
    <w:rsid w:val="00AA44E7"/>
    <w:rsid w:val="00AA4D53"/>
    <w:rsid w:val="00AA6206"/>
    <w:rsid w:val="00AA77C7"/>
    <w:rsid w:val="00AB20AB"/>
    <w:rsid w:val="00AB362E"/>
    <w:rsid w:val="00AB4509"/>
    <w:rsid w:val="00AB5034"/>
    <w:rsid w:val="00AB58EA"/>
    <w:rsid w:val="00AB720E"/>
    <w:rsid w:val="00AB726F"/>
    <w:rsid w:val="00AB73AD"/>
    <w:rsid w:val="00AB75CA"/>
    <w:rsid w:val="00AB76F2"/>
    <w:rsid w:val="00AB790F"/>
    <w:rsid w:val="00AC2869"/>
    <w:rsid w:val="00AC639A"/>
    <w:rsid w:val="00AD1BE2"/>
    <w:rsid w:val="00AD42C6"/>
    <w:rsid w:val="00AD5E14"/>
    <w:rsid w:val="00AD630B"/>
    <w:rsid w:val="00AD75A2"/>
    <w:rsid w:val="00AE2228"/>
    <w:rsid w:val="00AE372D"/>
    <w:rsid w:val="00AE54F9"/>
    <w:rsid w:val="00AE5BB5"/>
    <w:rsid w:val="00AF0862"/>
    <w:rsid w:val="00AF2057"/>
    <w:rsid w:val="00AF23AC"/>
    <w:rsid w:val="00AF3779"/>
    <w:rsid w:val="00AF3A37"/>
    <w:rsid w:val="00AF4600"/>
    <w:rsid w:val="00AF4872"/>
    <w:rsid w:val="00AF4B2E"/>
    <w:rsid w:val="00AF672F"/>
    <w:rsid w:val="00AF7830"/>
    <w:rsid w:val="00B026D9"/>
    <w:rsid w:val="00B02CDA"/>
    <w:rsid w:val="00B03B53"/>
    <w:rsid w:val="00B0444F"/>
    <w:rsid w:val="00B06FF2"/>
    <w:rsid w:val="00B13046"/>
    <w:rsid w:val="00B1335A"/>
    <w:rsid w:val="00B13D23"/>
    <w:rsid w:val="00B13D5E"/>
    <w:rsid w:val="00B13D9D"/>
    <w:rsid w:val="00B22C55"/>
    <w:rsid w:val="00B2707D"/>
    <w:rsid w:val="00B3013B"/>
    <w:rsid w:val="00B31148"/>
    <w:rsid w:val="00B3321E"/>
    <w:rsid w:val="00B35F22"/>
    <w:rsid w:val="00B366F8"/>
    <w:rsid w:val="00B3690D"/>
    <w:rsid w:val="00B36A1A"/>
    <w:rsid w:val="00B42139"/>
    <w:rsid w:val="00B4535C"/>
    <w:rsid w:val="00B45A56"/>
    <w:rsid w:val="00B461F5"/>
    <w:rsid w:val="00B46C51"/>
    <w:rsid w:val="00B47345"/>
    <w:rsid w:val="00B500CA"/>
    <w:rsid w:val="00B506B4"/>
    <w:rsid w:val="00B50742"/>
    <w:rsid w:val="00B50FDE"/>
    <w:rsid w:val="00B513C3"/>
    <w:rsid w:val="00B51535"/>
    <w:rsid w:val="00B5311F"/>
    <w:rsid w:val="00B53CB2"/>
    <w:rsid w:val="00B544E0"/>
    <w:rsid w:val="00B54677"/>
    <w:rsid w:val="00B55153"/>
    <w:rsid w:val="00B5584F"/>
    <w:rsid w:val="00B56B73"/>
    <w:rsid w:val="00B56BCD"/>
    <w:rsid w:val="00B56C44"/>
    <w:rsid w:val="00B60ECF"/>
    <w:rsid w:val="00B61AE7"/>
    <w:rsid w:val="00B61D29"/>
    <w:rsid w:val="00B62455"/>
    <w:rsid w:val="00B6286F"/>
    <w:rsid w:val="00B633B0"/>
    <w:rsid w:val="00B63614"/>
    <w:rsid w:val="00B63B28"/>
    <w:rsid w:val="00B63FBC"/>
    <w:rsid w:val="00B6441F"/>
    <w:rsid w:val="00B64E45"/>
    <w:rsid w:val="00B64F81"/>
    <w:rsid w:val="00B6691E"/>
    <w:rsid w:val="00B7024F"/>
    <w:rsid w:val="00B719A9"/>
    <w:rsid w:val="00B72B4F"/>
    <w:rsid w:val="00B7581A"/>
    <w:rsid w:val="00B75FD0"/>
    <w:rsid w:val="00B76921"/>
    <w:rsid w:val="00B81028"/>
    <w:rsid w:val="00B82FCF"/>
    <w:rsid w:val="00B84316"/>
    <w:rsid w:val="00B84A22"/>
    <w:rsid w:val="00B857FB"/>
    <w:rsid w:val="00B91764"/>
    <w:rsid w:val="00B92E65"/>
    <w:rsid w:val="00B932ED"/>
    <w:rsid w:val="00B938AD"/>
    <w:rsid w:val="00B9657E"/>
    <w:rsid w:val="00B967CC"/>
    <w:rsid w:val="00BA01F5"/>
    <w:rsid w:val="00BA07C1"/>
    <w:rsid w:val="00BA39ED"/>
    <w:rsid w:val="00BA56A3"/>
    <w:rsid w:val="00BA63C7"/>
    <w:rsid w:val="00BA6C81"/>
    <w:rsid w:val="00BA7BF7"/>
    <w:rsid w:val="00BB07EA"/>
    <w:rsid w:val="00BB116B"/>
    <w:rsid w:val="00BB2058"/>
    <w:rsid w:val="00BB23D0"/>
    <w:rsid w:val="00BB2D00"/>
    <w:rsid w:val="00BB445B"/>
    <w:rsid w:val="00BC24ED"/>
    <w:rsid w:val="00BC4012"/>
    <w:rsid w:val="00BC48EC"/>
    <w:rsid w:val="00BC4A27"/>
    <w:rsid w:val="00BC52BD"/>
    <w:rsid w:val="00BD2890"/>
    <w:rsid w:val="00BD2CD9"/>
    <w:rsid w:val="00BD2EC6"/>
    <w:rsid w:val="00BD2F81"/>
    <w:rsid w:val="00BD4936"/>
    <w:rsid w:val="00BD51EA"/>
    <w:rsid w:val="00BD676D"/>
    <w:rsid w:val="00BE5397"/>
    <w:rsid w:val="00BF29C0"/>
    <w:rsid w:val="00BF3367"/>
    <w:rsid w:val="00BF36B5"/>
    <w:rsid w:val="00BF38C9"/>
    <w:rsid w:val="00BF3DB3"/>
    <w:rsid w:val="00BF41E5"/>
    <w:rsid w:val="00BF6D80"/>
    <w:rsid w:val="00BF7B3C"/>
    <w:rsid w:val="00C00ED6"/>
    <w:rsid w:val="00C01690"/>
    <w:rsid w:val="00C018F4"/>
    <w:rsid w:val="00C01DDE"/>
    <w:rsid w:val="00C02408"/>
    <w:rsid w:val="00C02463"/>
    <w:rsid w:val="00C025D9"/>
    <w:rsid w:val="00C02906"/>
    <w:rsid w:val="00C02E19"/>
    <w:rsid w:val="00C02FDF"/>
    <w:rsid w:val="00C06EB3"/>
    <w:rsid w:val="00C10D14"/>
    <w:rsid w:val="00C1193D"/>
    <w:rsid w:val="00C12E3B"/>
    <w:rsid w:val="00C1346D"/>
    <w:rsid w:val="00C15744"/>
    <w:rsid w:val="00C15F67"/>
    <w:rsid w:val="00C1626C"/>
    <w:rsid w:val="00C16DF4"/>
    <w:rsid w:val="00C16E06"/>
    <w:rsid w:val="00C1750C"/>
    <w:rsid w:val="00C17759"/>
    <w:rsid w:val="00C17E54"/>
    <w:rsid w:val="00C22338"/>
    <w:rsid w:val="00C230C3"/>
    <w:rsid w:val="00C27220"/>
    <w:rsid w:val="00C27C6F"/>
    <w:rsid w:val="00C32B2A"/>
    <w:rsid w:val="00C333DC"/>
    <w:rsid w:val="00C3377B"/>
    <w:rsid w:val="00C337F5"/>
    <w:rsid w:val="00C3395D"/>
    <w:rsid w:val="00C36E72"/>
    <w:rsid w:val="00C37551"/>
    <w:rsid w:val="00C40780"/>
    <w:rsid w:val="00C40B0A"/>
    <w:rsid w:val="00C40E90"/>
    <w:rsid w:val="00C414A4"/>
    <w:rsid w:val="00C42CFB"/>
    <w:rsid w:val="00C4330C"/>
    <w:rsid w:val="00C43599"/>
    <w:rsid w:val="00C44437"/>
    <w:rsid w:val="00C4529D"/>
    <w:rsid w:val="00C45509"/>
    <w:rsid w:val="00C45B87"/>
    <w:rsid w:val="00C47A30"/>
    <w:rsid w:val="00C502E8"/>
    <w:rsid w:val="00C51B9C"/>
    <w:rsid w:val="00C532CF"/>
    <w:rsid w:val="00C54A2C"/>
    <w:rsid w:val="00C54B4E"/>
    <w:rsid w:val="00C552D5"/>
    <w:rsid w:val="00C57532"/>
    <w:rsid w:val="00C57D02"/>
    <w:rsid w:val="00C628D3"/>
    <w:rsid w:val="00C62992"/>
    <w:rsid w:val="00C636F9"/>
    <w:rsid w:val="00C650DF"/>
    <w:rsid w:val="00C6594F"/>
    <w:rsid w:val="00C7035A"/>
    <w:rsid w:val="00C70A88"/>
    <w:rsid w:val="00C72BD8"/>
    <w:rsid w:val="00C72FB3"/>
    <w:rsid w:val="00C745EE"/>
    <w:rsid w:val="00C753F2"/>
    <w:rsid w:val="00C756ED"/>
    <w:rsid w:val="00C7703E"/>
    <w:rsid w:val="00C86533"/>
    <w:rsid w:val="00C87E90"/>
    <w:rsid w:val="00C87E93"/>
    <w:rsid w:val="00C909EF"/>
    <w:rsid w:val="00C9342F"/>
    <w:rsid w:val="00C94DDE"/>
    <w:rsid w:val="00C952A9"/>
    <w:rsid w:val="00CA23FB"/>
    <w:rsid w:val="00CA24D3"/>
    <w:rsid w:val="00CA478F"/>
    <w:rsid w:val="00CA5955"/>
    <w:rsid w:val="00CA658A"/>
    <w:rsid w:val="00CA773F"/>
    <w:rsid w:val="00CB0E54"/>
    <w:rsid w:val="00CB1B7D"/>
    <w:rsid w:val="00CB71DE"/>
    <w:rsid w:val="00CB7DD6"/>
    <w:rsid w:val="00CC077E"/>
    <w:rsid w:val="00CC15CF"/>
    <w:rsid w:val="00CC34BE"/>
    <w:rsid w:val="00CC3646"/>
    <w:rsid w:val="00CC3C0A"/>
    <w:rsid w:val="00CC61C2"/>
    <w:rsid w:val="00CC6B3A"/>
    <w:rsid w:val="00CD0019"/>
    <w:rsid w:val="00CD1017"/>
    <w:rsid w:val="00CD15F5"/>
    <w:rsid w:val="00CD1707"/>
    <w:rsid w:val="00CD4F76"/>
    <w:rsid w:val="00CD53E7"/>
    <w:rsid w:val="00CD561C"/>
    <w:rsid w:val="00CD5C53"/>
    <w:rsid w:val="00CD7C83"/>
    <w:rsid w:val="00CE2123"/>
    <w:rsid w:val="00CE445B"/>
    <w:rsid w:val="00CE4AE4"/>
    <w:rsid w:val="00CE52F0"/>
    <w:rsid w:val="00CE5EF2"/>
    <w:rsid w:val="00CE6642"/>
    <w:rsid w:val="00CE74EF"/>
    <w:rsid w:val="00CF1F48"/>
    <w:rsid w:val="00CF2379"/>
    <w:rsid w:val="00CF2581"/>
    <w:rsid w:val="00CF27F1"/>
    <w:rsid w:val="00CF3785"/>
    <w:rsid w:val="00CF4DB2"/>
    <w:rsid w:val="00CF50E1"/>
    <w:rsid w:val="00CF5DFB"/>
    <w:rsid w:val="00CF6815"/>
    <w:rsid w:val="00CF697C"/>
    <w:rsid w:val="00CF72E0"/>
    <w:rsid w:val="00D0143E"/>
    <w:rsid w:val="00D0211C"/>
    <w:rsid w:val="00D030E4"/>
    <w:rsid w:val="00D05813"/>
    <w:rsid w:val="00D05997"/>
    <w:rsid w:val="00D05CB4"/>
    <w:rsid w:val="00D07CAF"/>
    <w:rsid w:val="00D11155"/>
    <w:rsid w:val="00D131C3"/>
    <w:rsid w:val="00D144D3"/>
    <w:rsid w:val="00D14993"/>
    <w:rsid w:val="00D14E2F"/>
    <w:rsid w:val="00D20255"/>
    <w:rsid w:val="00D20368"/>
    <w:rsid w:val="00D203F8"/>
    <w:rsid w:val="00D23CC2"/>
    <w:rsid w:val="00D247F1"/>
    <w:rsid w:val="00D249F9"/>
    <w:rsid w:val="00D2674A"/>
    <w:rsid w:val="00D307A7"/>
    <w:rsid w:val="00D31630"/>
    <w:rsid w:val="00D33E1E"/>
    <w:rsid w:val="00D34C2E"/>
    <w:rsid w:val="00D37287"/>
    <w:rsid w:val="00D37F36"/>
    <w:rsid w:val="00D402D6"/>
    <w:rsid w:val="00D417A4"/>
    <w:rsid w:val="00D41898"/>
    <w:rsid w:val="00D42377"/>
    <w:rsid w:val="00D44F96"/>
    <w:rsid w:val="00D459E6"/>
    <w:rsid w:val="00D46A82"/>
    <w:rsid w:val="00D47547"/>
    <w:rsid w:val="00D557F1"/>
    <w:rsid w:val="00D55D0A"/>
    <w:rsid w:val="00D55D6A"/>
    <w:rsid w:val="00D5722A"/>
    <w:rsid w:val="00D577F2"/>
    <w:rsid w:val="00D61695"/>
    <w:rsid w:val="00D6203A"/>
    <w:rsid w:val="00D6224D"/>
    <w:rsid w:val="00D62260"/>
    <w:rsid w:val="00D62747"/>
    <w:rsid w:val="00D64C9A"/>
    <w:rsid w:val="00D64FD0"/>
    <w:rsid w:val="00D656B7"/>
    <w:rsid w:val="00D6637D"/>
    <w:rsid w:val="00D67DA6"/>
    <w:rsid w:val="00D716BE"/>
    <w:rsid w:val="00D71AE2"/>
    <w:rsid w:val="00D71B77"/>
    <w:rsid w:val="00D72FC7"/>
    <w:rsid w:val="00D73497"/>
    <w:rsid w:val="00D75376"/>
    <w:rsid w:val="00D759D1"/>
    <w:rsid w:val="00D759F4"/>
    <w:rsid w:val="00D75DB8"/>
    <w:rsid w:val="00D7610C"/>
    <w:rsid w:val="00D77CEA"/>
    <w:rsid w:val="00D81CCE"/>
    <w:rsid w:val="00D8234A"/>
    <w:rsid w:val="00D82505"/>
    <w:rsid w:val="00D82FF7"/>
    <w:rsid w:val="00D84178"/>
    <w:rsid w:val="00D84529"/>
    <w:rsid w:val="00D865BC"/>
    <w:rsid w:val="00D9167F"/>
    <w:rsid w:val="00D939A9"/>
    <w:rsid w:val="00D93C0E"/>
    <w:rsid w:val="00D96458"/>
    <w:rsid w:val="00D96629"/>
    <w:rsid w:val="00D96E30"/>
    <w:rsid w:val="00D9780A"/>
    <w:rsid w:val="00DA2424"/>
    <w:rsid w:val="00DA31C5"/>
    <w:rsid w:val="00DA47AC"/>
    <w:rsid w:val="00DA5A43"/>
    <w:rsid w:val="00DA6586"/>
    <w:rsid w:val="00DB0B71"/>
    <w:rsid w:val="00DB2D6C"/>
    <w:rsid w:val="00DB3F6F"/>
    <w:rsid w:val="00DB4F56"/>
    <w:rsid w:val="00DB5BC9"/>
    <w:rsid w:val="00DC2253"/>
    <w:rsid w:val="00DC35C7"/>
    <w:rsid w:val="00DC3602"/>
    <w:rsid w:val="00DC42B7"/>
    <w:rsid w:val="00DC68EF"/>
    <w:rsid w:val="00DD053E"/>
    <w:rsid w:val="00DD2310"/>
    <w:rsid w:val="00DD2516"/>
    <w:rsid w:val="00DD3063"/>
    <w:rsid w:val="00DD31DB"/>
    <w:rsid w:val="00DD5256"/>
    <w:rsid w:val="00DD538F"/>
    <w:rsid w:val="00DD6FB2"/>
    <w:rsid w:val="00DD75A7"/>
    <w:rsid w:val="00DE0CE9"/>
    <w:rsid w:val="00DE2456"/>
    <w:rsid w:val="00DE28FB"/>
    <w:rsid w:val="00DE3807"/>
    <w:rsid w:val="00DE428E"/>
    <w:rsid w:val="00DE45A9"/>
    <w:rsid w:val="00DE4846"/>
    <w:rsid w:val="00DE69AE"/>
    <w:rsid w:val="00DF0167"/>
    <w:rsid w:val="00DF1095"/>
    <w:rsid w:val="00DF1DA2"/>
    <w:rsid w:val="00DF296B"/>
    <w:rsid w:val="00DF332F"/>
    <w:rsid w:val="00DF5297"/>
    <w:rsid w:val="00DF6AD6"/>
    <w:rsid w:val="00DF7685"/>
    <w:rsid w:val="00E0002B"/>
    <w:rsid w:val="00E01AA7"/>
    <w:rsid w:val="00E05117"/>
    <w:rsid w:val="00E0515F"/>
    <w:rsid w:val="00E07487"/>
    <w:rsid w:val="00E07523"/>
    <w:rsid w:val="00E109D6"/>
    <w:rsid w:val="00E11138"/>
    <w:rsid w:val="00E14BA0"/>
    <w:rsid w:val="00E15F76"/>
    <w:rsid w:val="00E204DD"/>
    <w:rsid w:val="00E228D1"/>
    <w:rsid w:val="00E22C69"/>
    <w:rsid w:val="00E26344"/>
    <w:rsid w:val="00E26F7D"/>
    <w:rsid w:val="00E27B66"/>
    <w:rsid w:val="00E32441"/>
    <w:rsid w:val="00E33A5D"/>
    <w:rsid w:val="00E33ACD"/>
    <w:rsid w:val="00E34762"/>
    <w:rsid w:val="00E3646F"/>
    <w:rsid w:val="00E36867"/>
    <w:rsid w:val="00E40F99"/>
    <w:rsid w:val="00E41B2D"/>
    <w:rsid w:val="00E42372"/>
    <w:rsid w:val="00E42607"/>
    <w:rsid w:val="00E46670"/>
    <w:rsid w:val="00E472FD"/>
    <w:rsid w:val="00E47B7D"/>
    <w:rsid w:val="00E50645"/>
    <w:rsid w:val="00E52357"/>
    <w:rsid w:val="00E53A55"/>
    <w:rsid w:val="00E53B34"/>
    <w:rsid w:val="00E54970"/>
    <w:rsid w:val="00E56BD9"/>
    <w:rsid w:val="00E56F08"/>
    <w:rsid w:val="00E572CD"/>
    <w:rsid w:val="00E57732"/>
    <w:rsid w:val="00E625EB"/>
    <w:rsid w:val="00E65100"/>
    <w:rsid w:val="00E65A1C"/>
    <w:rsid w:val="00E7004C"/>
    <w:rsid w:val="00E709AE"/>
    <w:rsid w:val="00E71614"/>
    <w:rsid w:val="00E71C22"/>
    <w:rsid w:val="00E71FEC"/>
    <w:rsid w:val="00E72353"/>
    <w:rsid w:val="00E7235A"/>
    <w:rsid w:val="00E75F64"/>
    <w:rsid w:val="00E82301"/>
    <w:rsid w:val="00E82FA0"/>
    <w:rsid w:val="00E83247"/>
    <w:rsid w:val="00E83D19"/>
    <w:rsid w:val="00E8620D"/>
    <w:rsid w:val="00E864C9"/>
    <w:rsid w:val="00E90996"/>
    <w:rsid w:val="00E91B94"/>
    <w:rsid w:val="00E923AA"/>
    <w:rsid w:val="00E924B7"/>
    <w:rsid w:val="00E92607"/>
    <w:rsid w:val="00E9433A"/>
    <w:rsid w:val="00E963AE"/>
    <w:rsid w:val="00E97246"/>
    <w:rsid w:val="00E97391"/>
    <w:rsid w:val="00E97596"/>
    <w:rsid w:val="00E975ED"/>
    <w:rsid w:val="00EA0818"/>
    <w:rsid w:val="00EA765D"/>
    <w:rsid w:val="00EA7BB5"/>
    <w:rsid w:val="00EA7EF6"/>
    <w:rsid w:val="00EB0A3D"/>
    <w:rsid w:val="00EB1561"/>
    <w:rsid w:val="00EB2EF0"/>
    <w:rsid w:val="00EB6420"/>
    <w:rsid w:val="00EC02C3"/>
    <w:rsid w:val="00EC0FED"/>
    <w:rsid w:val="00EC278C"/>
    <w:rsid w:val="00EC3017"/>
    <w:rsid w:val="00EC3D4F"/>
    <w:rsid w:val="00EC434C"/>
    <w:rsid w:val="00EC5912"/>
    <w:rsid w:val="00EC7362"/>
    <w:rsid w:val="00ED2428"/>
    <w:rsid w:val="00ED32F2"/>
    <w:rsid w:val="00ED3BD6"/>
    <w:rsid w:val="00ED3C3A"/>
    <w:rsid w:val="00ED3D1A"/>
    <w:rsid w:val="00ED3EDB"/>
    <w:rsid w:val="00ED51B9"/>
    <w:rsid w:val="00ED6E2B"/>
    <w:rsid w:val="00ED7738"/>
    <w:rsid w:val="00EE055D"/>
    <w:rsid w:val="00EE24B4"/>
    <w:rsid w:val="00EE2750"/>
    <w:rsid w:val="00EE278B"/>
    <w:rsid w:val="00EE3507"/>
    <w:rsid w:val="00EE48E0"/>
    <w:rsid w:val="00EE7111"/>
    <w:rsid w:val="00EF0863"/>
    <w:rsid w:val="00EF193D"/>
    <w:rsid w:val="00EF200D"/>
    <w:rsid w:val="00EF4CF9"/>
    <w:rsid w:val="00EF662D"/>
    <w:rsid w:val="00EF7EE5"/>
    <w:rsid w:val="00F006E9"/>
    <w:rsid w:val="00F00DC4"/>
    <w:rsid w:val="00F015A7"/>
    <w:rsid w:val="00F026BA"/>
    <w:rsid w:val="00F027A8"/>
    <w:rsid w:val="00F0408A"/>
    <w:rsid w:val="00F05813"/>
    <w:rsid w:val="00F06186"/>
    <w:rsid w:val="00F07672"/>
    <w:rsid w:val="00F07E34"/>
    <w:rsid w:val="00F10E9F"/>
    <w:rsid w:val="00F10EF3"/>
    <w:rsid w:val="00F1139F"/>
    <w:rsid w:val="00F11DC7"/>
    <w:rsid w:val="00F11E14"/>
    <w:rsid w:val="00F12041"/>
    <w:rsid w:val="00F1270A"/>
    <w:rsid w:val="00F12EA9"/>
    <w:rsid w:val="00F1411A"/>
    <w:rsid w:val="00F14379"/>
    <w:rsid w:val="00F145D7"/>
    <w:rsid w:val="00F14B9C"/>
    <w:rsid w:val="00F14FD3"/>
    <w:rsid w:val="00F166C7"/>
    <w:rsid w:val="00F173E1"/>
    <w:rsid w:val="00F20418"/>
    <w:rsid w:val="00F20DDE"/>
    <w:rsid w:val="00F20E68"/>
    <w:rsid w:val="00F213DE"/>
    <w:rsid w:val="00F21CE9"/>
    <w:rsid w:val="00F231C8"/>
    <w:rsid w:val="00F23DD1"/>
    <w:rsid w:val="00F2679B"/>
    <w:rsid w:val="00F303CB"/>
    <w:rsid w:val="00F30457"/>
    <w:rsid w:val="00F321B6"/>
    <w:rsid w:val="00F327DF"/>
    <w:rsid w:val="00F34375"/>
    <w:rsid w:val="00F352D9"/>
    <w:rsid w:val="00F3584D"/>
    <w:rsid w:val="00F35D2E"/>
    <w:rsid w:val="00F365B0"/>
    <w:rsid w:val="00F37B12"/>
    <w:rsid w:val="00F402B6"/>
    <w:rsid w:val="00F40F01"/>
    <w:rsid w:val="00F41462"/>
    <w:rsid w:val="00F42639"/>
    <w:rsid w:val="00F42DBC"/>
    <w:rsid w:val="00F44131"/>
    <w:rsid w:val="00F449F8"/>
    <w:rsid w:val="00F44A56"/>
    <w:rsid w:val="00F47548"/>
    <w:rsid w:val="00F5075E"/>
    <w:rsid w:val="00F50B15"/>
    <w:rsid w:val="00F5241A"/>
    <w:rsid w:val="00F52E3C"/>
    <w:rsid w:val="00F561DE"/>
    <w:rsid w:val="00F564F0"/>
    <w:rsid w:val="00F571CA"/>
    <w:rsid w:val="00F6082D"/>
    <w:rsid w:val="00F624A2"/>
    <w:rsid w:val="00F63184"/>
    <w:rsid w:val="00F633F9"/>
    <w:rsid w:val="00F63524"/>
    <w:rsid w:val="00F66CBC"/>
    <w:rsid w:val="00F66E1C"/>
    <w:rsid w:val="00F71E0B"/>
    <w:rsid w:val="00F739AD"/>
    <w:rsid w:val="00F759EA"/>
    <w:rsid w:val="00F75BDB"/>
    <w:rsid w:val="00F76E9C"/>
    <w:rsid w:val="00F77767"/>
    <w:rsid w:val="00F77D69"/>
    <w:rsid w:val="00F81C38"/>
    <w:rsid w:val="00F84E1B"/>
    <w:rsid w:val="00F85C31"/>
    <w:rsid w:val="00F86F80"/>
    <w:rsid w:val="00F87C85"/>
    <w:rsid w:val="00F900D5"/>
    <w:rsid w:val="00F90CC1"/>
    <w:rsid w:val="00F92E77"/>
    <w:rsid w:val="00F94328"/>
    <w:rsid w:val="00F943A5"/>
    <w:rsid w:val="00F947CC"/>
    <w:rsid w:val="00F953BE"/>
    <w:rsid w:val="00F95611"/>
    <w:rsid w:val="00F96402"/>
    <w:rsid w:val="00F96EBE"/>
    <w:rsid w:val="00FA176F"/>
    <w:rsid w:val="00FA5247"/>
    <w:rsid w:val="00FA6A56"/>
    <w:rsid w:val="00FA7C4A"/>
    <w:rsid w:val="00FA7D30"/>
    <w:rsid w:val="00FB05BA"/>
    <w:rsid w:val="00FB1149"/>
    <w:rsid w:val="00FB146A"/>
    <w:rsid w:val="00FB15EF"/>
    <w:rsid w:val="00FB22C0"/>
    <w:rsid w:val="00FB39E3"/>
    <w:rsid w:val="00FB3FC8"/>
    <w:rsid w:val="00FB4FCD"/>
    <w:rsid w:val="00FB60B3"/>
    <w:rsid w:val="00FB6536"/>
    <w:rsid w:val="00FB65C9"/>
    <w:rsid w:val="00FB79B6"/>
    <w:rsid w:val="00FB7A26"/>
    <w:rsid w:val="00FC1D87"/>
    <w:rsid w:val="00FC2C29"/>
    <w:rsid w:val="00FC49E3"/>
    <w:rsid w:val="00FC63C6"/>
    <w:rsid w:val="00FC69E3"/>
    <w:rsid w:val="00FD0711"/>
    <w:rsid w:val="00FD1448"/>
    <w:rsid w:val="00FD1BA6"/>
    <w:rsid w:val="00FD2BF3"/>
    <w:rsid w:val="00FD518E"/>
    <w:rsid w:val="00FD7261"/>
    <w:rsid w:val="00FE0382"/>
    <w:rsid w:val="00FE0AA8"/>
    <w:rsid w:val="00FE0E1E"/>
    <w:rsid w:val="00FE28FF"/>
    <w:rsid w:val="00FE292F"/>
    <w:rsid w:val="00FE3C4E"/>
    <w:rsid w:val="00FE7A6A"/>
    <w:rsid w:val="00FE7C7C"/>
    <w:rsid w:val="00FF0D66"/>
    <w:rsid w:val="00FF2699"/>
    <w:rsid w:val="00FF2AEB"/>
    <w:rsid w:val="00FF2C1E"/>
    <w:rsid w:val="00FF303E"/>
    <w:rsid w:val="00FF3564"/>
    <w:rsid w:val="00FF56D9"/>
    <w:rsid w:val="00FF57C8"/>
    <w:rsid w:val="00FF5827"/>
    <w:rsid w:val="00FF72D4"/>
    <w:rsid w:val="00FF7A7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3F25C6"/>
  <w15:docId w15:val="{05215381-3166-4ABA-8E70-36DCB43C5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semiHidden="1" w:uiPriority="9" w:unhideWhenUsed="1" w:qFormat="1"/>
    <w:lsdException w:name="heading 7" w:locked="1" w:semiHidden="1" w:uiPriority="9" w:unhideWhenUs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2CE3"/>
    <w:rPr>
      <w:rFonts w:ascii="Rockwell" w:hAnsi="Rockwell"/>
      <w:sz w:val="24"/>
      <w:szCs w:val="24"/>
    </w:rPr>
  </w:style>
  <w:style w:type="paragraph" w:styleId="Heading1">
    <w:name w:val="heading 1"/>
    <w:aliases w:val="Module title,Chapter title"/>
    <w:basedOn w:val="Normal"/>
    <w:next w:val="Normal"/>
    <w:link w:val="Heading1Char1"/>
    <w:uiPriority w:val="99"/>
    <w:qFormat/>
    <w:rsid w:val="000B2CE3"/>
    <w:pPr>
      <w:keepNext/>
      <w:pageBreakBefore/>
      <w:pBdr>
        <w:bottom w:val="single" w:sz="4" w:space="1" w:color="auto"/>
      </w:pBdr>
      <w:spacing w:before="60" w:after="240"/>
      <w:ind w:left="2880" w:hanging="2880"/>
      <w:outlineLvl w:val="0"/>
    </w:pPr>
    <w:rPr>
      <w:rFonts w:eastAsia="Batang"/>
      <w:b/>
      <w:noProof/>
      <w:spacing w:val="10"/>
      <w:sz w:val="28"/>
      <w:szCs w:val="20"/>
      <w:lang w:eastAsia="ja-JP"/>
    </w:rPr>
  </w:style>
  <w:style w:type="paragraph" w:styleId="Heading2">
    <w:name w:val="heading 2"/>
    <w:aliases w:val="Session title"/>
    <w:basedOn w:val="Normal"/>
    <w:next w:val="Normal"/>
    <w:link w:val="Heading2Char"/>
    <w:uiPriority w:val="99"/>
    <w:qFormat/>
    <w:rsid w:val="000B2CE3"/>
    <w:pPr>
      <w:keepNext/>
      <w:pageBreakBefore/>
      <w:pBdr>
        <w:bottom w:val="single" w:sz="4" w:space="1" w:color="auto"/>
      </w:pBdr>
      <w:tabs>
        <w:tab w:val="left" w:pos="2880"/>
      </w:tabs>
      <w:spacing w:before="240" w:after="60"/>
      <w:ind w:left="2880" w:hanging="2880"/>
      <w:outlineLvl w:val="1"/>
    </w:pPr>
    <w:rPr>
      <w:rFonts w:eastAsia="Batang"/>
      <w:b/>
      <w:sz w:val="28"/>
      <w:szCs w:val="20"/>
    </w:rPr>
  </w:style>
  <w:style w:type="paragraph" w:styleId="Heading3">
    <w:name w:val="heading 3"/>
    <w:aliases w:val="Main heading,Main heading1"/>
    <w:basedOn w:val="Normal"/>
    <w:next w:val="Normal"/>
    <w:link w:val="Heading3Char"/>
    <w:qFormat/>
    <w:rsid w:val="000B2CE3"/>
    <w:pPr>
      <w:keepNext/>
      <w:pBdr>
        <w:bottom w:val="single" w:sz="4" w:space="1" w:color="auto"/>
      </w:pBdr>
      <w:spacing w:before="240" w:after="60"/>
      <w:outlineLvl w:val="2"/>
    </w:pPr>
    <w:rPr>
      <w:b/>
      <w:bCs/>
      <w:sz w:val="32"/>
      <w:szCs w:val="22"/>
    </w:rPr>
  </w:style>
  <w:style w:type="paragraph" w:styleId="Heading4">
    <w:name w:val="heading 4"/>
    <w:aliases w:val="Sub-heading"/>
    <w:basedOn w:val="Normal"/>
    <w:next w:val="Normal"/>
    <w:link w:val="Heading4Char"/>
    <w:uiPriority w:val="99"/>
    <w:qFormat/>
    <w:rsid w:val="000B2CE3"/>
    <w:pPr>
      <w:keepNext/>
      <w:spacing w:before="240" w:after="60"/>
      <w:outlineLvl w:val="3"/>
    </w:pPr>
    <w:rPr>
      <w:b/>
      <w:bCs/>
      <w:sz w:val="28"/>
      <w:szCs w:val="28"/>
    </w:rPr>
  </w:style>
  <w:style w:type="paragraph" w:styleId="Heading5">
    <w:name w:val="heading 5"/>
    <w:aliases w:val="Secondary sub-heading"/>
    <w:basedOn w:val="Normal"/>
    <w:next w:val="Normal"/>
    <w:link w:val="Heading5Char"/>
    <w:uiPriority w:val="99"/>
    <w:qFormat/>
    <w:rsid w:val="000B2CE3"/>
    <w:pPr>
      <w:spacing w:before="120" w:after="60"/>
      <w:outlineLvl w:val="4"/>
    </w:pPr>
    <w:rPr>
      <w:b/>
      <w:bCs/>
      <w:iCs/>
      <w:sz w:val="26"/>
      <w:szCs w:val="26"/>
    </w:rPr>
  </w:style>
  <w:style w:type="paragraph" w:styleId="Heading8">
    <w:name w:val="heading 8"/>
    <w:basedOn w:val="Normal"/>
    <w:next w:val="Normal"/>
    <w:link w:val="Heading8Char"/>
    <w:uiPriority w:val="99"/>
    <w:qFormat/>
    <w:rsid w:val="000B2CE3"/>
    <w:pPr>
      <w:spacing w:before="120" w:after="120"/>
      <w:outlineLvl w:val="7"/>
    </w:pPr>
    <w:rPr>
      <w:b/>
      <w:iCs/>
      <w:color w:val="FFFFFF"/>
    </w:rPr>
  </w:style>
  <w:style w:type="paragraph" w:styleId="Heading9">
    <w:name w:val="heading 9"/>
    <w:basedOn w:val="Normal"/>
    <w:next w:val="Normal"/>
    <w:link w:val="Heading9Char"/>
    <w:uiPriority w:val="99"/>
    <w:qFormat/>
    <w:rsid w:val="000B2CE3"/>
    <w:pPr>
      <w:spacing w:before="240" w:after="120"/>
      <w:ind w:left="1800" w:hanging="180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Chapter title Char"/>
    <w:uiPriority w:val="99"/>
    <w:locked/>
    <w:rsid w:val="00E71FEC"/>
    <w:rPr>
      <w:rFonts w:ascii="Cambria" w:hAnsi="Cambria" w:cs="Times New Roman"/>
      <w:b/>
      <w:bCs/>
      <w:kern w:val="32"/>
      <w:sz w:val="32"/>
      <w:szCs w:val="32"/>
    </w:rPr>
  </w:style>
  <w:style w:type="character" w:customStyle="1" w:styleId="Heading2Char">
    <w:name w:val="Heading 2 Char"/>
    <w:aliases w:val="Session title Char"/>
    <w:link w:val="Heading2"/>
    <w:uiPriority w:val="99"/>
    <w:locked/>
    <w:rsid w:val="000B2CE3"/>
    <w:rPr>
      <w:rFonts w:ascii="Rockwell" w:eastAsia="Batang" w:hAnsi="Rockwell" w:cs="Times New Roman"/>
      <w:b/>
      <w:sz w:val="28"/>
      <w:lang w:val="en-US" w:eastAsia="en-US"/>
    </w:rPr>
  </w:style>
  <w:style w:type="character" w:customStyle="1" w:styleId="Heading3Char">
    <w:name w:val="Heading 3 Char"/>
    <w:aliases w:val="Main heading Char,Main heading1 Char"/>
    <w:link w:val="Heading3"/>
    <w:locked/>
    <w:rsid w:val="00E71FEC"/>
    <w:rPr>
      <w:rFonts w:ascii="Cambria" w:hAnsi="Cambria" w:cs="Times New Roman"/>
      <w:b/>
      <w:bCs/>
      <w:sz w:val="26"/>
      <w:szCs w:val="26"/>
    </w:rPr>
  </w:style>
  <w:style w:type="character" w:customStyle="1" w:styleId="Heading4Char">
    <w:name w:val="Heading 4 Char"/>
    <w:aliases w:val="Sub-heading Char"/>
    <w:link w:val="Heading4"/>
    <w:uiPriority w:val="99"/>
    <w:semiHidden/>
    <w:locked/>
    <w:rsid w:val="00E71FEC"/>
    <w:rPr>
      <w:rFonts w:ascii="Calibri" w:hAnsi="Calibri" w:cs="Times New Roman"/>
      <w:b/>
      <w:bCs/>
      <w:sz w:val="28"/>
      <w:szCs w:val="28"/>
    </w:rPr>
  </w:style>
  <w:style w:type="character" w:customStyle="1" w:styleId="Heading5Char">
    <w:name w:val="Heading 5 Char"/>
    <w:aliases w:val="Secondary sub-heading Char"/>
    <w:link w:val="Heading5"/>
    <w:uiPriority w:val="99"/>
    <w:locked/>
    <w:rsid w:val="00E71FEC"/>
    <w:rPr>
      <w:rFonts w:ascii="Calibri" w:hAnsi="Calibri" w:cs="Times New Roman"/>
      <w:b/>
      <w:bCs/>
      <w:i/>
      <w:iCs/>
      <w:sz w:val="26"/>
      <w:szCs w:val="26"/>
    </w:rPr>
  </w:style>
  <w:style w:type="character" w:customStyle="1" w:styleId="Heading8Char">
    <w:name w:val="Heading 8 Char"/>
    <w:link w:val="Heading8"/>
    <w:uiPriority w:val="99"/>
    <w:semiHidden/>
    <w:locked/>
    <w:rsid w:val="00E71FEC"/>
    <w:rPr>
      <w:rFonts w:ascii="Calibri" w:hAnsi="Calibri" w:cs="Times New Roman"/>
      <w:i/>
      <w:iCs/>
      <w:sz w:val="24"/>
      <w:szCs w:val="24"/>
    </w:rPr>
  </w:style>
  <w:style w:type="character" w:customStyle="1" w:styleId="Heading9Char">
    <w:name w:val="Heading 9 Char"/>
    <w:link w:val="Heading9"/>
    <w:uiPriority w:val="99"/>
    <w:semiHidden/>
    <w:locked/>
    <w:rsid w:val="00E71FEC"/>
    <w:rPr>
      <w:rFonts w:ascii="Cambria" w:hAnsi="Cambria" w:cs="Times New Roman"/>
    </w:rPr>
  </w:style>
  <w:style w:type="character" w:customStyle="1" w:styleId="ModuletitleChar2">
    <w:name w:val="Module title Char2"/>
    <w:aliases w:val="Chapter title Char Char"/>
    <w:uiPriority w:val="99"/>
    <w:locked/>
    <w:rsid w:val="000B2CE3"/>
    <w:rPr>
      <w:rFonts w:ascii="Rockwell" w:eastAsia="Batang" w:hAnsi="Rockwell"/>
      <w:b/>
      <w:noProof/>
      <w:spacing w:val="10"/>
      <w:sz w:val="28"/>
      <w:lang w:val="en-GB" w:eastAsia="en-US"/>
    </w:rPr>
  </w:style>
  <w:style w:type="character" w:customStyle="1" w:styleId="SessiontitleCharChar">
    <w:name w:val="Session title Char Char"/>
    <w:uiPriority w:val="99"/>
    <w:semiHidden/>
    <w:locked/>
    <w:rsid w:val="000B2CE3"/>
    <w:rPr>
      <w:rFonts w:ascii="Rockwell" w:eastAsia="Batang" w:hAnsi="Rockwell"/>
      <w:b/>
      <w:sz w:val="28"/>
      <w:lang w:val="en-US" w:eastAsia="en-US"/>
    </w:rPr>
  </w:style>
  <w:style w:type="character" w:customStyle="1" w:styleId="MainheadingCharChar">
    <w:name w:val="Main heading Char Char"/>
    <w:uiPriority w:val="99"/>
    <w:semiHidden/>
    <w:locked/>
    <w:rsid w:val="000B2CE3"/>
    <w:rPr>
      <w:rFonts w:ascii="Rockwell" w:hAnsi="Rockwell"/>
      <w:b/>
      <w:sz w:val="22"/>
      <w:lang w:val="en-GB" w:eastAsia="en-US"/>
    </w:rPr>
  </w:style>
  <w:style w:type="character" w:customStyle="1" w:styleId="Sub-headingCharChar">
    <w:name w:val="Sub-heading Char Char"/>
    <w:uiPriority w:val="99"/>
    <w:semiHidden/>
    <w:locked/>
    <w:rsid w:val="000B2CE3"/>
    <w:rPr>
      <w:rFonts w:ascii="Rockwell" w:hAnsi="Rockwell"/>
      <w:b/>
      <w:sz w:val="28"/>
      <w:lang w:val="en-GB" w:eastAsia="en-US"/>
    </w:rPr>
  </w:style>
  <w:style w:type="character" w:customStyle="1" w:styleId="Secondarysub-headingCharChar">
    <w:name w:val="Secondary sub-heading Char Char"/>
    <w:uiPriority w:val="99"/>
    <w:semiHidden/>
    <w:locked/>
    <w:rsid w:val="000B2CE3"/>
    <w:rPr>
      <w:rFonts w:ascii="Rockwell" w:hAnsi="Rockwell"/>
      <w:b/>
      <w:sz w:val="26"/>
      <w:lang w:val="en-GB" w:eastAsia="en-US"/>
    </w:rPr>
  </w:style>
  <w:style w:type="character" w:customStyle="1" w:styleId="CharChar11">
    <w:name w:val="Char Char11"/>
    <w:uiPriority w:val="99"/>
    <w:semiHidden/>
    <w:locked/>
    <w:rsid w:val="000B2CE3"/>
    <w:rPr>
      <w:rFonts w:ascii="Calibri" w:hAnsi="Calibri"/>
      <w:i/>
      <w:sz w:val="24"/>
      <w:lang w:val="en-GB"/>
    </w:rPr>
  </w:style>
  <w:style w:type="character" w:customStyle="1" w:styleId="CharChar10">
    <w:name w:val="Char Char10"/>
    <w:uiPriority w:val="99"/>
    <w:locked/>
    <w:rsid w:val="000B2CE3"/>
    <w:rPr>
      <w:rFonts w:ascii="Rockwell" w:hAnsi="Rockwell"/>
      <w:b/>
      <w:sz w:val="22"/>
      <w:lang w:val="en-GB" w:eastAsia="en-US"/>
    </w:rPr>
  </w:style>
  <w:style w:type="character" w:customStyle="1" w:styleId="CharChar1">
    <w:name w:val="Char Char1"/>
    <w:uiPriority w:val="99"/>
    <w:semiHidden/>
    <w:locked/>
    <w:rsid w:val="000B2CE3"/>
    <w:rPr>
      <w:rFonts w:ascii="Rockwell" w:hAnsi="Rockwell"/>
      <w:lang w:val="en-GB" w:eastAsia="en-US"/>
    </w:rPr>
  </w:style>
  <w:style w:type="paragraph" w:styleId="CommentText">
    <w:name w:val="annotation text"/>
    <w:basedOn w:val="Normal"/>
    <w:link w:val="CommentTextChar"/>
    <w:rsid w:val="000B2CE3"/>
    <w:rPr>
      <w:sz w:val="20"/>
      <w:szCs w:val="20"/>
      <w:lang w:eastAsia="ja-JP"/>
    </w:rPr>
  </w:style>
  <w:style w:type="character" w:customStyle="1" w:styleId="CommentTextChar">
    <w:name w:val="Comment Text Char"/>
    <w:link w:val="CommentText"/>
    <w:locked/>
    <w:rsid w:val="000B2CE3"/>
    <w:rPr>
      <w:rFonts w:ascii="Rockwell" w:hAnsi="Rockwell" w:cs="Times New Roman"/>
    </w:rPr>
  </w:style>
  <w:style w:type="character" w:customStyle="1" w:styleId="CharChar9">
    <w:name w:val="Char Char9"/>
    <w:uiPriority w:val="99"/>
    <w:semiHidden/>
    <w:locked/>
    <w:rsid w:val="000B2CE3"/>
    <w:rPr>
      <w:rFonts w:ascii="Rockwell" w:hAnsi="Rockwell"/>
      <w:lang w:val="en-GB" w:eastAsia="en-US"/>
    </w:rPr>
  </w:style>
  <w:style w:type="paragraph" w:styleId="BodyText">
    <w:name w:val="Body Text"/>
    <w:aliases w:val="Content"/>
    <w:basedOn w:val="Normal"/>
    <w:link w:val="BodyTextChar"/>
    <w:uiPriority w:val="99"/>
    <w:rsid w:val="000B2CE3"/>
    <w:pPr>
      <w:spacing w:line="360" w:lineRule="auto"/>
    </w:pPr>
  </w:style>
  <w:style w:type="character" w:customStyle="1" w:styleId="BodyTextChar">
    <w:name w:val="Body Text Char"/>
    <w:aliases w:val="Content Char"/>
    <w:link w:val="BodyText"/>
    <w:uiPriority w:val="99"/>
    <w:semiHidden/>
    <w:locked/>
    <w:rsid w:val="00E71FEC"/>
    <w:rPr>
      <w:rFonts w:ascii="Rockwell" w:hAnsi="Rockwell" w:cs="Times New Roman"/>
      <w:sz w:val="24"/>
      <w:szCs w:val="24"/>
    </w:rPr>
  </w:style>
  <w:style w:type="character" w:customStyle="1" w:styleId="ContentCharChar">
    <w:name w:val="Content Char Char"/>
    <w:uiPriority w:val="99"/>
    <w:locked/>
    <w:rsid w:val="000B2CE3"/>
    <w:rPr>
      <w:rFonts w:ascii="Rockwell" w:hAnsi="Rockwell"/>
      <w:sz w:val="24"/>
      <w:lang w:val="en-GB" w:eastAsia="en-US"/>
    </w:rPr>
  </w:style>
  <w:style w:type="paragraph" w:styleId="Caption">
    <w:name w:val="caption"/>
    <w:basedOn w:val="Normal"/>
    <w:next w:val="Normal"/>
    <w:link w:val="CaptionChar"/>
    <w:uiPriority w:val="99"/>
    <w:qFormat/>
    <w:rsid w:val="000B2CE3"/>
    <w:rPr>
      <w:b/>
      <w:bCs/>
      <w:szCs w:val="20"/>
    </w:rPr>
  </w:style>
  <w:style w:type="paragraph" w:styleId="CommentSubject">
    <w:name w:val="annotation subject"/>
    <w:basedOn w:val="CommentText"/>
    <w:next w:val="CommentText"/>
    <w:link w:val="CommentSubjectChar"/>
    <w:uiPriority w:val="99"/>
    <w:semiHidden/>
    <w:rsid w:val="000B2CE3"/>
    <w:rPr>
      <w:b/>
      <w:bCs/>
    </w:rPr>
  </w:style>
  <w:style w:type="character" w:customStyle="1" w:styleId="CommentSubjectChar">
    <w:name w:val="Comment Subject Char"/>
    <w:link w:val="CommentSubject"/>
    <w:uiPriority w:val="99"/>
    <w:semiHidden/>
    <w:locked/>
    <w:rsid w:val="00E71FEC"/>
    <w:rPr>
      <w:rFonts w:ascii="Rockwell" w:hAnsi="Rockwell" w:cs="Times New Roman"/>
      <w:b/>
      <w:bCs/>
      <w:sz w:val="20"/>
      <w:szCs w:val="20"/>
    </w:rPr>
  </w:style>
  <w:style w:type="character" w:customStyle="1" w:styleId="CharChar8">
    <w:name w:val="Char Char8"/>
    <w:uiPriority w:val="99"/>
    <w:semiHidden/>
    <w:locked/>
    <w:rsid w:val="000B2CE3"/>
    <w:rPr>
      <w:rFonts w:ascii="Rockwell" w:hAnsi="Rockwell"/>
      <w:b/>
      <w:sz w:val="20"/>
      <w:lang w:val="en-GB" w:eastAsia="en-US"/>
    </w:rPr>
  </w:style>
  <w:style w:type="paragraph" w:styleId="Header">
    <w:name w:val="header"/>
    <w:basedOn w:val="Normal"/>
    <w:link w:val="HeaderChar"/>
    <w:uiPriority w:val="99"/>
    <w:rsid w:val="000B2CE3"/>
    <w:pPr>
      <w:tabs>
        <w:tab w:val="center" w:pos="4320"/>
        <w:tab w:val="right" w:pos="8640"/>
      </w:tabs>
    </w:pPr>
    <w:rPr>
      <w:caps/>
      <w:color w:val="808080"/>
      <w:szCs w:val="20"/>
    </w:rPr>
  </w:style>
  <w:style w:type="character" w:customStyle="1" w:styleId="HeaderChar">
    <w:name w:val="Header Char"/>
    <w:link w:val="Header"/>
    <w:uiPriority w:val="99"/>
    <w:locked/>
    <w:rsid w:val="000B2CE3"/>
    <w:rPr>
      <w:rFonts w:ascii="Rockwell" w:hAnsi="Rockwell" w:cs="Times New Roman"/>
      <w:caps/>
      <w:color w:val="808080"/>
      <w:sz w:val="24"/>
      <w:lang w:val="en-US" w:eastAsia="en-US"/>
    </w:rPr>
  </w:style>
  <w:style w:type="character" w:customStyle="1" w:styleId="CharChar7">
    <w:name w:val="Char Char7"/>
    <w:uiPriority w:val="99"/>
    <w:semiHidden/>
    <w:locked/>
    <w:rsid w:val="000B2CE3"/>
    <w:rPr>
      <w:rFonts w:ascii="Rockwell" w:hAnsi="Rockwell"/>
      <w:sz w:val="24"/>
      <w:lang w:val="en-GB"/>
    </w:rPr>
  </w:style>
  <w:style w:type="paragraph" w:styleId="Footer">
    <w:name w:val="footer"/>
    <w:basedOn w:val="Normal"/>
    <w:link w:val="FooterChar"/>
    <w:uiPriority w:val="99"/>
    <w:rsid w:val="000B2CE3"/>
    <w:pPr>
      <w:tabs>
        <w:tab w:val="center" w:pos="4320"/>
        <w:tab w:val="right" w:pos="8640"/>
      </w:tabs>
    </w:pPr>
    <w:rPr>
      <w:caps/>
      <w:color w:val="808080"/>
      <w:szCs w:val="20"/>
    </w:rPr>
  </w:style>
  <w:style w:type="character" w:customStyle="1" w:styleId="FooterChar">
    <w:name w:val="Footer Char"/>
    <w:link w:val="Footer"/>
    <w:uiPriority w:val="99"/>
    <w:locked/>
    <w:rsid w:val="000B2CE3"/>
    <w:rPr>
      <w:rFonts w:ascii="Rockwell" w:hAnsi="Rockwell" w:cs="Times New Roman"/>
      <w:caps/>
      <w:color w:val="808080"/>
      <w:sz w:val="24"/>
      <w:lang w:val="en-US" w:eastAsia="en-US"/>
    </w:rPr>
  </w:style>
  <w:style w:type="character" w:customStyle="1" w:styleId="CharChar6">
    <w:name w:val="Char Char6"/>
    <w:uiPriority w:val="99"/>
    <w:semiHidden/>
    <w:locked/>
    <w:rsid w:val="000B2CE3"/>
    <w:rPr>
      <w:rFonts w:ascii="Rockwell" w:hAnsi="Rockwell"/>
      <w:sz w:val="24"/>
      <w:lang w:val="en-GB"/>
    </w:rPr>
  </w:style>
  <w:style w:type="character" w:styleId="PageNumber">
    <w:name w:val="page number"/>
    <w:uiPriority w:val="99"/>
    <w:rsid w:val="000B2CE3"/>
    <w:rPr>
      <w:rFonts w:cs="Times New Roman"/>
    </w:rPr>
  </w:style>
  <w:style w:type="character" w:styleId="Hyperlink">
    <w:name w:val="Hyperlink"/>
    <w:uiPriority w:val="99"/>
    <w:rsid w:val="000B2CE3"/>
    <w:rPr>
      <w:rFonts w:cs="Times New Roman"/>
      <w:color w:val="0000FF"/>
      <w:u w:val="single"/>
    </w:rPr>
  </w:style>
  <w:style w:type="paragraph" w:styleId="NormalWeb">
    <w:name w:val="Normal (Web)"/>
    <w:basedOn w:val="Normal"/>
    <w:uiPriority w:val="99"/>
    <w:rsid w:val="000B2CE3"/>
    <w:pPr>
      <w:spacing w:before="100" w:beforeAutospacing="1" w:after="100" w:afterAutospacing="1"/>
    </w:pPr>
    <w:rPr>
      <w:color w:val="000000"/>
    </w:rPr>
  </w:style>
  <w:style w:type="paragraph" w:styleId="z-TopofForm">
    <w:name w:val="HTML Top of Form"/>
    <w:basedOn w:val="Normal"/>
    <w:next w:val="Normal"/>
    <w:link w:val="z-TopofFormChar"/>
    <w:hidden/>
    <w:uiPriority w:val="99"/>
    <w:rsid w:val="000B2CE3"/>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semiHidden/>
    <w:locked/>
    <w:rsid w:val="00E71FEC"/>
    <w:rPr>
      <w:rFonts w:ascii="Arial" w:hAnsi="Arial" w:cs="Arial"/>
      <w:vanish/>
      <w:sz w:val="16"/>
      <w:szCs w:val="16"/>
    </w:rPr>
  </w:style>
  <w:style w:type="character" w:customStyle="1" w:styleId="CharChar5">
    <w:name w:val="Char Char5"/>
    <w:uiPriority w:val="99"/>
    <w:semiHidden/>
    <w:locked/>
    <w:rsid w:val="000B2CE3"/>
    <w:rPr>
      <w:rFonts w:ascii="Arial" w:hAnsi="Arial"/>
      <w:vanish/>
      <w:sz w:val="16"/>
      <w:lang w:val="en-GB"/>
    </w:rPr>
  </w:style>
  <w:style w:type="paragraph" w:styleId="z-BottomofForm">
    <w:name w:val="HTML Bottom of Form"/>
    <w:basedOn w:val="Normal"/>
    <w:next w:val="Normal"/>
    <w:link w:val="z-BottomofFormChar"/>
    <w:hidden/>
    <w:uiPriority w:val="99"/>
    <w:rsid w:val="000B2CE3"/>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semiHidden/>
    <w:locked/>
    <w:rsid w:val="00E71FEC"/>
    <w:rPr>
      <w:rFonts w:ascii="Arial" w:hAnsi="Arial" w:cs="Arial"/>
      <w:vanish/>
      <w:sz w:val="16"/>
      <w:szCs w:val="16"/>
    </w:rPr>
  </w:style>
  <w:style w:type="character" w:customStyle="1" w:styleId="CharChar4">
    <w:name w:val="Char Char4"/>
    <w:uiPriority w:val="99"/>
    <w:semiHidden/>
    <w:locked/>
    <w:rsid w:val="000B2CE3"/>
    <w:rPr>
      <w:rFonts w:ascii="Arial" w:hAnsi="Arial"/>
      <w:vanish/>
      <w:sz w:val="16"/>
      <w:lang w:val="en-GB"/>
    </w:rPr>
  </w:style>
  <w:style w:type="paragraph" w:styleId="FootnoteText">
    <w:name w:val="footnote text"/>
    <w:basedOn w:val="Normal"/>
    <w:link w:val="FootnoteTextChar"/>
    <w:semiHidden/>
    <w:rsid w:val="000B2CE3"/>
    <w:rPr>
      <w:sz w:val="20"/>
      <w:szCs w:val="20"/>
    </w:rPr>
  </w:style>
  <w:style w:type="character" w:customStyle="1" w:styleId="FootnoteTextChar">
    <w:name w:val="Footnote Text Char"/>
    <w:link w:val="FootnoteText"/>
    <w:uiPriority w:val="99"/>
    <w:semiHidden/>
    <w:locked/>
    <w:rsid w:val="00E71FEC"/>
    <w:rPr>
      <w:rFonts w:ascii="Rockwell" w:hAnsi="Rockwell" w:cs="Times New Roman"/>
      <w:sz w:val="20"/>
      <w:szCs w:val="20"/>
    </w:rPr>
  </w:style>
  <w:style w:type="character" w:customStyle="1" w:styleId="CharChar3">
    <w:name w:val="Char Char3"/>
    <w:uiPriority w:val="99"/>
    <w:semiHidden/>
    <w:locked/>
    <w:rsid w:val="000B2CE3"/>
    <w:rPr>
      <w:rFonts w:ascii="Rockwell" w:hAnsi="Rockwell"/>
      <w:sz w:val="20"/>
      <w:lang w:val="en-GB"/>
    </w:rPr>
  </w:style>
  <w:style w:type="character" w:styleId="CommentReference">
    <w:name w:val="annotation reference"/>
    <w:rsid w:val="000B2CE3"/>
    <w:rPr>
      <w:rFonts w:cs="Times New Roman"/>
      <w:sz w:val="16"/>
    </w:rPr>
  </w:style>
  <w:style w:type="paragraph" w:styleId="BalloonText">
    <w:name w:val="Balloon Text"/>
    <w:basedOn w:val="Normal"/>
    <w:link w:val="BalloonTextChar"/>
    <w:uiPriority w:val="99"/>
    <w:semiHidden/>
    <w:rsid w:val="000B2CE3"/>
    <w:rPr>
      <w:rFonts w:ascii="Tahoma" w:hAnsi="Tahoma" w:cs="Tahoma"/>
      <w:sz w:val="16"/>
      <w:szCs w:val="16"/>
    </w:rPr>
  </w:style>
  <w:style w:type="character" w:customStyle="1" w:styleId="BalloonTextChar">
    <w:name w:val="Balloon Text Char"/>
    <w:link w:val="BalloonText"/>
    <w:uiPriority w:val="99"/>
    <w:semiHidden/>
    <w:locked/>
    <w:rsid w:val="00E71FEC"/>
    <w:rPr>
      <w:rFonts w:cs="Times New Roman"/>
      <w:sz w:val="2"/>
    </w:rPr>
  </w:style>
  <w:style w:type="character" w:customStyle="1" w:styleId="CharChar2">
    <w:name w:val="Char Char2"/>
    <w:uiPriority w:val="99"/>
    <w:semiHidden/>
    <w:locked/>
    <w:rsid w:val="000B2CE3"/>
    <w:rPr>
      <w:sz w:val="2"/>
      <w:lang w:val="en-GB"/>
    </w:rPr>
  </w:style>
  <w:style w:type="character" w:styleId="FootnoteReference">
    <w:name w:val="footnote reference"/>
    <w:rsid w:val="000B2CE3"/>
    <w:rPr>
      <w:rFonts w:cs="Times New Roman"/>
      <w:vertAlign w:val="superscript"/>
    </w:rPr>
  </w:style>
  <w:style w:type="table" w:styleId="TableGrid">
    <w:name w:val="Table Grid"/>
    <w:aliases w:val="GENERIC"/>
    <w:basedOn w:val="TableNormal"/>
    <w:uiPriority w:val="39"/>
    <w:rsid w:val="000B2CE3"/>
    <w:rPr>
      <w:rFonts w:ascii="Rockwell" w:hAnsi="Rockwell"/>
      <w:sz w:val="24"/>
    </w:rPr>
    <w:tblPr/>
  </w:style>
  <w:style w:type="character" w:styleId="Strong">
    <w:name w:val="Strong"/>
    <w:uiPriority w:val="22"/>
    <w:qFormat/>
    <w:rsid w:val="000B2CE3"/>
    <w:rPr>
      <w:rFonts w:cs="Times New Roman"/>
      <w:b/>
    </w:rPr>
  </w:style>
  <w:style w:type="paragraph" w:styleId="ListBullet">
    <w:name w:val="List Bullet"/>
    <w:aliases w:val="IMIA-List Bullet,Content paragraph,Body text bullets"/>
    <w:basedOn w:val="Normal"/>
    <w:link w:val="ListBulletChar"/>
    <w:rsid w:val="000B2CE3"/>
    <w:rPr>
      <w:szCs w:val="20"/>
      <w:lang w:eastAsia="ja-JP"/>
    </w:rPr>
  </w:style>
  <w:style w:type="table" w:styleId="TableGrid1">
    <w:name w:val="Table Grid 1"/>
    <w:aliases w:val="Intro &amp; General table"/>
    <w:basedOn w:val="TableNormal"/>
    <w:uiPriority w:val="99"/>
    <w:locked/>
    <w:rsid w:val="000B2CE3"/>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character" w:customStyle="1" w:styleId="CharChar">
    <w:name w:val="Char Char"/>
    <w:uiPriority w:val="99"/>
    <w:locked/>
    <w:rsid w:val="000B2CE3"/>
    <w:rPr>
      <w:rFonts w:ascii="Rockwell" w:hAnsi="Rockwell"/>
      <w:sz w:val="24"/>
      <w:lang w:val="en-GB" w:eastAsia="en-US"/>
    </w:rPr>
  </w:style>
  <w:style w:type="table" w:styleId="TableGrid2">
    <w:name w:val="Table Grid 2"/>
    <w:aliases w:val="Trainer table"/>
    <w:basedOn w:val="TableNormal"/>
    <w:uiPriority w:val="99"/>
    <w:locked/>
    <w:rsid w:val="000B2CE3"/>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paragraph" w:styleId="ListBullet2">
    <w:name w:val="List Bullet 2"/>
    <w:basedOn w:val="Normal"/>
    <w:uiPriority w:val="99"/>
    <w:rsid w:val="000B2CE3"/>
    <w:pPr>
      <w:numPr>
        <w:numId w:val="1"/>
      </w:numPr>
      <w:tabs>
        <w:tab w:val="clear" w:pos="720"/>
        <w:tab w:val="num" w:pos="360"/>
      </w:tabs>
      <w:ind w:left="360"/>
      <w:contextualSpacing/>
    </w:pPr>
  </w:style>
  <w:style w:type="paragraph" w:styleId="BodyText2">
    <w:name w:val="Body Text 2"/>
    <w:basedOn w:val="Normal"/>
    <w:link w:val="BodyText2Char"/>
    <w:uiPriority w:val="99"/>
    <w:rsid w:val="000B2CE3"/>
    <w:pPr>
      <w:spacing w:after="120" w:line="480" w:lineRule="auto"/>
    </w:pPr>
    <w:rPr>
      <w:szCs w:val="20"/>
      <w:lang w:val="en-GB" w:eastAsia="ja-JP"/>
    </w:rPr>
  </w:style>
  <w:style w:type="character" w:customStyle="1" w:styleId="BodyText2Char">
    <w:name w:val="Body Text 2 Char"/>
    <w:link w:val="BodyText2"/>
    <w:uiPriority w:val="99"/>
    <w:locked/>
    <w:rsid w:val="000B2CE3"/>
    <w:rPr>
      <w:rFonts w:ascii="Rockwell" w:hAnsi="Rockwell" w:cs="Times New Roman"/>
      <w:sz w:val="24"/>
      <w:lang w:val="en-GB"/>
    </w:rPr>
  </w:style>
  <w:style w:type="character" w:customStyle="1" w:styleId="ListBulletChar">
    <w:name w:val="List Bullet Char"/>
    <w:aliases w:val="IMIA-List Bullet Char1,Content paragraph Char,Body text bullets Char"/>
    <w:link w:val="ListBullet"/>
    <w:locked/>
    <w:rsid w:val="000B2CE3"/>
    <w:rPr>
      <w:rFonts w:ascii="Rockwell" w:hAnsi="Rockwell"/>
      <w:sz w:val="24"/>
      <w:lang w:eastAsia="ja-JP"/>
    </w:rPr>
  </w:style>
  <w:style w:type="character" w:customStyle="1" w:styleId="header12px1">
    <w:name w:val="header12px1"/>
    <w:uiPriority w:val="99"/>
    <w:rsid w:val="000B2CE3"/>
    <w:rPr>
      <w:rFonts w:ascii="Verdana" w:hAnsi="Verdana"/>
      <w:b/>
      <w:sz w:val="18"/>
    </w:rPr>
  </w:style>
  <w:style w:type="character" w:customStyle="1" w:styleId="trailheader1">
    <w:name w:val="trailheader1"/>
    <w:uiPriority w:val="99"/>
    <w:rsid w:val="000B2CE3"/>
    <w:rPr>
      <w:rFonts w:ascii="Verdana" w:hAnsi="Verdana"/>
      <w:b/>
      <w:color w:val="006600"/>
      <w:sz w:val="18"/>
      <w:u w:val="none"/>
      <w:effect w:val="none"/>
    </w:rPr>
  </w:style>
  <w:style w:type="character" w:styleId="FollowedHyperlink">
    <w:name w:val="FollowedHyperlink"/>
    <w:uiPriority w:val="99"/>
    <w:rsid w:val="000B2CE3"/>
    <w:rPr>
      <w:rFonts w:cs="Times New Roman"/>
      <w:color w:val="800080"/>
      <w:u w:val="single"/>
    </w:rPr>
  </w:style>
  <w:style w:type="paragraph" w:customStyle="1" w:styleId="Default">
    <w:name w:val="Default"/>
    <w:rsid w:val="000B2CE3"/>
    <w:pPr>
      <w:autoSpaceDE w:val="0"/>
      <w:autoSpaceDN w:val="0"/>
      <w:adjustRightInd w:val="0"/>
    </w:pPr>
    <w:rPr>
      <w:rFonts w:eastAsia="Batang"/>
      <w:color w:val="000000"/>
      <w:sz w:val="24"/>
      <w:szCs w:val="24"/>
      <w:lang w:eastAsia="ko-KR"/>
    </w:rPr>
  </w:style>
  <w:style w:type="paragraph" w:styleId="EndnoteText">
    <w:name w:val="endnote text"/>
    <w:basedOn w:val="Normal"/>
    <w:link w:val="EndnoteTextChar"/>
    <w:uiPriority w:val="99"/>
    <w:rsid w:val="000B2CE3"/>
    <w:rPr>
      <w:sz w:val="20"/>
      <w:szCs w:val="20"/>
    </w:rPr>
  </w:style>
  <w:style w:type="character" w:customStyle="1" w:styleId="EndnoteTextChar">
    <w:name w:val="Endnote Text Char"/>
    <w:link w:val="EndnoteText"/>
    <w:uiPriority w:val="99"/>
    <w:semiHidden/>
    <w:locked/>
    <w:rsid w:val="00E71FEC"/>
    <w:rPr>
      <w:rFonts w:ascii="Rockwell" w:hAnsi="Rockwell" w:cs="Times New Roman"/>
      <w:sz w:val="20"/>
      <w:szCs w:val="20"/>
    </w:rPr>
  </w:style>
  <w:style w:type="character" w:styleId="EndnoteReference">
    <w:name w:val="endnote reference"/>
    <w:uiPriority w:val="99"/>
    <w:semiHidden/>
    <w:rsid w:val="000B2CE3"/>
    <w:rPr>
      <w:rFonts w:cs="Times New Roman"/>
      <w:vertAlign w:val="superscript"/>
    </w:rPr>
  </w:style>
  <w:style w:type="character" w:styleId="HTMLCite">
    <w:name w:val="HTML Cite"/>
    <w:uiPriority w:val="99"/>
    <w:rsid w:val="00175746"/>
    <w:rPr>
      <w:rFonts w:cs="Times New Roman"/>
      <w:i/>
    </w:rPr>
  </w:style>
  <w:style w:type="character" w:customStyle="1" w:styleId="f1">
    <w:name w:val="f1"/>
    <w:uiPriority w:val="99"/>
    <w:rsid w:val="00175746"/>
    <w:rPr>
      <w:color w:val="767676"/>
    </w:rPr>
  </w:style>
  <w:style w:type="paragraph" w:customStyle="1" w:styleId="SourceTABLEorTEXT">
    <w:name w:val="Source TABLE or TEXT"/>
    <w:basedOn w:val="Normal"/>
    <w:next w:val="Normal"/>
    <w:uiPriority w:val="99"/>
    <w:rsid w:val="000B2CE3"/>
    <w:pPr>
      <w:spacing w:before="60"/>
    </w:pPr>
    <w:rPr>
      <w:rFonts w:ascii="Arial" w:hAnsi="Arial"/>
      <w:sz w:val="20"/>
      <w:szCs w:val="20"/>
    </w:rPr>
  </w:style>
  <w:style w:type="paragraph" w:customStyle="1" w:styleId="Tableheader">
    <w:name w:val="Table header"/>
    <w:basedOn w:val="Normal"/>
    <w:next w:val="Normal"/>
    <w:link w:val="TableheaderChar"/>
    <w:uiPriority w:val="99"/>
    <w:rsid w:val="000B2CE3"/>
    <w:pPr>
      <w:tabs>
        <w:tab w:val="left" w:pos="1170"/>
      </w:tabs>
      <w:spacing w:after="120"/>
      <w:ind w:left="1170" w:hanging="1170"/>
    </w:pPr>
    <w:rPr>
      <w:rFonts w:ascii="Arial" w:hAnsi="Arial"/>
      <w:b/>
      <w:szCs w:val="20"/>
    </w:rPr>
  </w:style>
  <w:style w:type="character" w:customStyle="1" w:styleId="TableheaderChar">
    <w:name w:val="Table header Char"/>
    <w:link w:val="Tableheader"/>
    <w:uiPriority w:val="99"/>
    <w:locked/>
    <w:rsid w:val="000B2CE3"/>
    <w:rPr>
      <w:rFonts w:ascii="Arial" w:hAnsi="Arial"/>
      <w:b/>
      <w:sz w:val="24"/>
      <w:lang w:val="en-US" w:eastAsia="en-US"/>
    </w:rPr>
  </w:style>
  <w:style w:type="paragraph" w:customStyle="1" w:styleId="Figureheader">
    <w:name w:val="Figure header"/>
    <w:basedOn w:val="Normal"/>
    <w:next w:val="Normal"/>
    <w:uiPriority w:val="99"/>
    <w:rsid w:val="000B2CE3"/>
    <w:pPr>
      <w:spacing w:after="120"/>
      <w:ind w:left="1260" w:hanging="1260"/>
    </w:pPr>
    <w:rPr>
      <w:rFonts w:ascii="Arial" w:hAnsi="Arial"/>
      <w:b/>
    </w:rPr>
  </w:style>
  <w:style w:type="paragraph" w:customStyle="1" w:styleId="ColorfulList-Accent11">
    <w:name w:val="Colorful List - Accent 11"/>
    <w:basedOn w:val="Normal"/>
    <w:uiPriority w:val="99"/>
    <w:rsid w:val="000B2CE3"/>
    <w:pPr>
      <w:spacing w:after="200" w:line="276" w:lineRule="auto"/>
      <w:ind w:left="720"/>
      <w:contextualSpacing/>
    </w:pPr>
    <w:rPr>
      <w:rFonts w:ascii="Calibri" w:hAnsi="Calibri"/>
      <w:sz w:val="22"/>
      <w:szCs w:val="22"/>
    </w:rPr>
  </w:style>
  <w:style w:type="paragraph" w:customStyle="1" w:styleId="NoSpacing1">
    <w:name w:val="No Spacing1"/>
    <w:uiPriority w:val="99"/>
    <w:rsid w:val="000B2CE3"/>
    <w:rPr>
      <w:rFonts w:ascii="Calibri" w:hAnsi="Calibri"/>
      <w:sz w:val="22"/>
      <w:szCs w:val="22"/>
    </w:rPr>
  </w:style>
  <w:style w:type="paragraph" w:customStyle="1" w:styleId="Bullets-list">
    <w:name w:val="Bullets - list"/>
    <w:basedOn w:val="Normal"/>
    <w:link w:val="Bullets-listChar"/>
    <w:uiPriority w:val="99"/>
    <w:rsid w:val="000B2CE3"/>
    <w:pPr>
      <w:tabs>
        <w:tab w:val="num" w:pos="432"/>
      </w:tabs>
      <w:spacing w:before="120" w:after="120"/>
      <w:ind w:left="432" w:hanging="432"/>
    </w:pPr>
    <w:rPr>
      <w:rFonts w:ascii="Arial" w:hAnsi="Arial"/>
      <w:sz w:val="20"/>
      <w:szCs w:val="20"/>
      <w:lang w:eastAsia="ja-JP"/>
    </w:rPr>
  </w:style>
  <w:style w:type="character" w:customStyle="1" w:styleId="Bullets-listChar">
    <w:name w:val="Bullets - list Char"/>
    <w:link w:val="Bullets-list"/>
    <w:uiPriority w:val="99"/>
    <w:locked/>
    <w:rsid w:val="000B2CE3"/>
    <w:rPr>
      <w:rFonts w:ascii="Arial" w:hAnsi="Arial"/>
      <w:lang w:val="en-US" w:eastAsia="ja-JP"/>
    </w:rPr>
  </w:style>
  <w:style w:type="paragraph" w:customStyle="1" w:styleId="MediumGrid1-Accent21">
    <w:name w:val="Medium Grid 1 - Accent 21"/>
    <w:basedOn w:val="Normal"/>
    <w:uiPriority w:val="99"/>
    <w:rsid w:val="000B2CE3"/>
    <w:pPr>
      <w:ind w:left="720"/>
    </w:pPr>
  </w:style>
  <w:style w:type="character" w:customStyle="1" w:styleId="A4">
    <w:name w:val="A4"/>
    <w:uiPriority w:val="99"/>
    <w:rsid w:val="000B2CE3"/>
    <w:rPr>
      <w:b/>
      <w:color w:val="547593"/>
      <w:sz w:val="20"/>
    </w:rPr>
  </w:style>
  <w:style w:type="paragraph" w:customStyle="1" w:styleId="ColorfulShading-Accent11">
    <w:name w:val="Colorful Shading - Accent 11"/>
    <w:hidden/>
    <w:uiPriority w:val="99"/>
    <w:semiHidden/>
    <w:rsid w:val="000B2CE3"/>
    <w:rPr>
      <w:rFonts w:ascii="Rockwell" w:hAnsi="Rockwell"/>
      <w:sz w:val="24"/>
      <w:szCs w:val="24"/>
    </w:rPr>
  </w:style>
  <w:style w:type="character" w:customStyle="1" w:styleId="ListBulletChar1">
    <w:name w:val="List Bullet Char1"/>
    <w:aliases w:val="IMIA-List Bullet Char"/>
    <w:locked/>
    <w:rsid w:val="000B2CE3"/>
    <w:rPr>
      <w:rFonts w:ascii="Rockwell" w:hAnsi="Rockwell"/>
      <w:sz w:val="24"/>
      <w:lang w:val="en-GB"/>
    </w:rPr>
  </w:style>
  <w:style w:type="character" w:customStyle="1" w:styleId="Heading1Char1">
    <w:name w:val="Heading 1 Char1"/>
    <w:aliases w:val="Module title Char1,Chapter title Char1"/>
    <w:link w:val="Heading1"/>
    <w:uiPriority w:val="99"/>
    <w:locked/>
    <w:rsid w:val="00D75DB8"/>
    <w:rPr>
      <w:rFonts w:ascii="Rockwell" w:eastAsia="Batang" w:hAnsi="Rockwell"/>
      <w:b/>
      <w:noProof/>
      <w:spacing w:val="10"/>
      <w:sz w:val="28"/>
    </w:rPr>
  </w:style>
  <w:style w:type="character" w:customStyle="1" w:styleId="CharChar41">
    <w:name w:val="Char Char41"/>
    <w:uiPriority w:val="99"/>
    <w:semiHidden/>
    <w:locked/>
    <w:rsid w:val="008A58AB"/>
    <w:rPr>
      <w:rFonts w:ascii="Rockwell" w:hAnsi="Rockwell"/>
    </w:rPr>
  </w:style>
  <w:style w:type="paragraph" w:styleId="Revision">
    <w:name w:val="Revision"/>
    <w:hidden/>
    <w:uiPriority w:val="99"/>
    <w:semiHidden/>
    <w:rsid w:val="005D32BC"/>
    <w:rPr>
      <w:rFonts w:ascii="Rockwell" w:hAnsi="Rockwell"/>
      <w:sz w:val="24"/>
      <w:szCs w:val="24"/>
    </w:rPr>
  </w:style>
  <w:style w:type="paragraph" w:customStyle="1" w:styleId="Source">
    <w:name w:val="Source"/>
    <w:aliases w:val="Table footnote"/>
    <w:basedOn w:val="Normal"/>
    <w:uiPriority w:val="99"/>
    <w:rsid w:val="00292F69"/>
    <w:pPr>
      <w:numPr>
        <w:numId w:val="5"/>
      </w:numPr>
    </w:pPr>
    <w:rPr>
      <w:rFonts w:ascii="Arial" w:hAnsi="Arial"/>
      <w:sz w:val="20"/>
      <w:szCs w:val="20"/>
    </w:rPr>
  </w:style>
  <w:style w:type="character" w:customStyle="1" w:styleId="A9">
    <w:name w:val="A9"/>
    <w:uiPriority w:val="99"/>
    <w:rsid w:val="00DA6586"/>
    <w:rPr>
      <w:color w:val="000000"/>
      <w:sz w:val="22"/>
    </w:rPr>
  </w:style>
  <w:style w:type="numbering" w:styleId="111111">
    <w:name w:val="Outline List 2"/>
    <w:basedOn w:val="NoList"/>
    <w:uiPriority w:val="99"/>
    <w:unhideWhenUsed/>
    <w:locked/>
    <w:rsid w:val="00766E26"/>
    <w:pPr>
      <w:numPr>
        <w:numId w:val="2"/>
      </w:numPr>
    </w:pPr>
  </w:style>
  <w:style w:type="numbering" w:styleId="1ai">
    <w:name w:val="Outline List 1"/>
    <w:basedOn w:val="NoList"/>
    <w:uiPriority w:val="99"/>
    <w:semiHidden/>
    <w:unhideWhenUsed/>
    <w:locked/>
    <w:rsid w:val="00766E26"/>
    <w:pPr>
      <w:numPr>
        <w:numId w:val="3"/>
      </w:numPr>
    </w:pPr>
  </w:style>
  <w:style w:type="paragraph" w:styleId="ListParagraph">
    <w:name w:val="List Paragraph"/>
    <w:basedOn w:val="Normal"/>
    <w:link w:val="ListParagraphChar"/>
    <w:uiPriority w:val="1"/>
    <w:qFormat/>
    <w:rsid w:val="00422A9C"/>
    <w:pPr>
      <w:ind w:left="720"/>
      <w:contextualSpacing/>
    </w:pPr>
  </w:style>
  <w:style w:type="character" w:styleId="Emphasis">
    <w:name w:val="Emphasis"/>
    <w:uiPriority w:val="20"/>
    <w:locked/>
    <w:rsid w:val="00411D6C"/>
    <w:rPr>
      <w:i/>
    </w:rPr>
  </w:style>
  <w:style w:type="character" w:customStyle="1" w:styleId="apple-converted-space">
    <w:name w:val="apple-converted-space"/>
    <w:basedOn w:val="DefaultParagraphFont"/>
    <w:rsid w:val="00411D6C"/>
  </w:style>
  <w:style w:type="character" w:customStyle="1" w:styleId="CommentTextChar1">
    <w:name w:val="Comment Text Char1"/>
    <w:uiPriority w:val="99"/>
    <w:semiHidden/>
    <w:locked/>
    <w:rsid w:val="00F303CB"/>
    <w:rPr>
      <w:rFonts w:ascii="Rockwell" w:eastAsia="Times New Roman" w:hAnsi="Rockwell" w:cs="Times New Roman"/>
      <w:sz w:val="20"/>
      <w:szCs w:val="20"/>
      <w:lang w:val="en-GB"/>
    </w:rPr>
  </w:style>
  <w:style w:type="paragraph" w:customStyle="1" w:styleId="SMBullet2">
    <w:name w:val="SM Bullet 2"/>
    <w:basedOn w:val="Normal"/>
    <w:rsid w:val="001140A6"/>
    <w:pPr>
      <w:numPr>
        <w:numId w:val="8"/>
      </w:numPr>
      <w:spacing w:before="60"/>
    </w:pPr>
    <w:rPr>
      <w:rFonts w:ascii="Arial" w:eastAsia="Batang" w:hAnsi="Arial"/>
      <w:sz w:val="22"/>
      <w:szCs w:val="20"/>
      <w:lang w:val="en-GB"/>
    </w:rPr>
  </w:style>
  <w:style w:type="character" w:customStyle="1" w:styleId="Title1">
    <w:name w:val="Title1"/>
    <w:basedOn w:val="DefaultParagraphFont"/>
    <w:rsid w:val="009767B7"/>
  </w:style>
  <w:style w:type="paragraph" w:customStyle="1" w:styleId="Pa19">
    <w:name w:val="Pa19"/>
    <w:basedOn w:val="Default"/>
    <w:next w:val="Default"/>
    <w:uiPriority w:val="99"/>
    <w:rsid w:val="00402C78"/>
    <w:pPr>
      <w:spacing w:line="181" w:lineRule="atLeast"/>
    </w:pPr>
    <w:rPr>
      <w:rFonts w:ascii="Frutiger 57Cn" w:eastAsia="Times New Roman" w:hAnsi="Frutiger 57Cn"/>
      <w:color w:val="auto"/>
      <w:lang w:eastAsia="en-US"/>
    </w:rPr>
  </w:style>
  <w:style w:type="paragraph" w:customStyle="1" w:styleId="Pa25">
    <w:name w:val="Pa25"/>
    <w:basedOn w:val="Default"/>
    <w:next w:val="Default"/>
    <w:uiPriority w:val="99"/>
    <w:rsid w:val="000C4861"/>
    <w:pPr>
      <w:spacing w:line="141" w:lineRule="atLeast"/>
    </w:pPr>
    <w:rPr>
      <w:rFonts w:ascii="Frutiger 57Cn" w:eastAsia="Times New Roman" w:hAnsi="Frutiger 57Cn"/>
      <w:color w:val="auto"/>
      <w:lang w:eastAsia="en-US"/>
    </w:rPr>
  </w:style>
  <w:style w:type="paragraph" w:customStyle="1" w:styleId="Pa18">
    <w:name w:val="Pa18"/>
    <w:basedOn w:val="Default"/>
    <w:next w:val="Default"/>
    <w:uiPriority w:val="99"/>
    <w:rsid w:val="000C4861"/>
    <w:pPr>
      <w:spacing w:line="181" w:lineRule="atLeast"/>
    </w:pPr>
    <w:rPr>
      <w:rFonts w:ascii="Frutiger 57Cn" w:eastAsia="Times New Roman" w:hAnsi="Frutiger 57Cn"/>
      <w:color w:val="auto"/>
      <w:lang w:eastAsia="en-US"/>
    </w:rPr>
  </w:style>
  <w:style w:type="character" w:customStyle="1" w:styleId="A12">
    <w:name w:val="A12"/>
    <w:uiPriority w:val="99"/>
    <w:rsid w:val="000C4861"/>
    <w:rPr>
      <w:rFonts w:cs="Frutiger 57Cn"/>
      <w:color w:val="000000"/>
      <w:sz w:val="10"/>
      <w:szCs w:val="10"/>
    </w:rPr>
  </w:style>
  <w:style w:type="paragraph" w:customStyle="1" w:styleId="Pa22">
    <w:name w:val="Pa22"/>
    <w:basedOn w:val="Default"/>
    <w:next w:val="Default"/>
    <w:uiPriority w:val="99"/>
    <w:rsid w:val="0014049C"/>
    <w:pPr>
      <w:spacing w:line="181" w:lineRule="atLeast"/>
    </w:pPr>
    <w:rPr>
      <w:rFonts w:ascii="Frutiger 57Cn" w:eastAsia="Times New Roman" w:hAnsi="Frutiger 57Cn"/>
      <w:color w:val="auto"/>
      <w:lang w:eastAsia="en-US"/>
    </w:rPr>
  </w:style>
  <w:style w:type="paragraph" w:customStyle="1" w:styleId="BULLET">
    <w:name w:val="BULLET"/>
    <w:basedOn w:val="Normal"/>
    <w:qFormat/>
    <w:rsid w:val="001D2A26"/>
    <w:pPr>
      <w:numPr>
        <w:numId w:val="10"/>
      </w:numPr>
    </w:pPr>
    <w:rPr>
      <w:rFonts w:ascii="Calibri" w:hAnsi="Calibri" w:cs="Calibri"/>
      <w:lang w:val="en-GB"/>
    </w:rPr>
  </w:style>
  <w:style w:type="paragraph" w:customStyle="1" w:styleId="StyleHeading218ptBottomSinglesolidlineAuto1ptLi">
    <w:name w:val="Style Heading 2 + 18 pt Bottom: (Single solid line Auto  1 pt Li..."/>
    <w:basedOn w:val="Heading2"/>
    <w:rsid w:val="002400F0"/>
    <w:pPr>
      <w:keepLines/>
      <w:pageBreakBefore w:val="0"/>
      <w:pBdr>
        <w:bottom w:val="single" w:sz="8" w:space="1" w:color="auto"/>
      </w:pBdr>
      <w:tabs>
        <w:tab w:val="clear" w:pos="2880"/>
      </w:tabs>
      <w:spacing w:before="200" w:after="0"/>
      <w:ind w:left="0" w:firstLine="0"/>
    </w:pPr>
    <w:rPr>
      <w:rFonts w:asciiTheme="majorHAnsi" w:eastAsiaTheme="majorEastAsia" w:hAnsiTheme="majorHAnsi"/>
      <w:bCs/>
      <w:color w:val="4F81BD" w:themeColor="accent1"/>
      <w:sz w:val="36"/>
      <w:lang w:val="en-GB"/>
    </w:rPr>
  </w:style>
  <w:style w:type="character" w:customStyle="1" w:styleId="CaptionChar">
    <w:name w:val="Caption Char"/>
    <w:basedOn w:val="DefaultParagraphFont"/>
    <w:link w:val="Caption"/>
    <w:rsid w:val="00CB7DD6"/>
    <w:rPr>
      <w:rFonts w:ascii="Rockwell" w:hAnsi="Rockwell"/>
      <w:b/>
      <w:bCs/>
      <w:sz w:val="24"/>
    </w:rPr>
  </w:style>
  <w:style w:type="table" w:styleId="LightShading-Accent1">
    <w:name w:val="Light Shading Accent 1"/>
    <w:basedOn w:val="TableNormal"/>
    <w:uiPriority w:val="60"/>
    <w:rsid w:val="0034655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4655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34655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ame">
    <w:name w:val="name"/>
    <w:basedOn w:val="DefaultParagraphFont"/>
    <w:rsid w:val="00430A9F"/>
  </w:style>
  <w:style w:type="character" w:customStyle="1" w:styleId="xref-sep">
    <w:name w:val="xref-sep"/>
    <w:basedOn w:val="DefaultParagraphFont"/>
    <w:rsid w:val="00430A9F"/>
  </w:style>
  <w:style w:type="character" w:customStyle="1" w:styleId="slug-pub-date">
    <w:name w:val="slug-pub-date"/>
    <w:basedOn w:val="DefaultParagraphFont"/>
    <w:rsid w:val="00430A9F"/>
  </w:style>
  <w:style w:type="character" w:customStyle="1" w:styleId="slug-vol">
    <w:name w:val="slug-vol"/>
    <w:basedOn w:val="DefaultParagraphFont"/>
    <w:rsid w:val="00430A9F"/>
  </w:style>
  <w:style w:type="character" w:customStyle="1" w:styleId="slug-issue">
    <w:name w:val="slug-issue"/>
    <w:basedOn w:val="DefaultParagraphFont"/>
    <w:rsid w:val="00430A9F"/>
  </w:style>
  <w:style w:type="character" w:customStyle="1" w:styleId="slug-pages">
    <w:name w:val="slug-pages"/>
    <w:basedOn w:val="DefaultParagraphFont"/>
    <w:rsid w:val="00430A9F"/>
  </w:style>
  <w:style w:type="character" w:customStyle="1" w:styleId="aqj">
    <w:name w:val="aqj"/>
    <w:basedOn w:val="DefaultParagraphFont"/>
    <w:rsid w:val="00430A9F"/>
  </w:style>
  <w:style w:type="character" w:customStyle="1" w:styleId="Title2">
    <w:name w:val="Title2"/>
    <w:basedOn w:val="DefaultParagraphFont"/>
    <w:rsid w:val="00C54A2C"/>
  </w:style>
  <w:style w:type="character" w:customStyle="1" w:styleId="ListParagraphChar">
    <w:name w:val="List Paragraph Char"/>
    <w:basedOn w:val="DefaultParagraphFont"/>
    <w:link w:val="ListParagraph"/>
    <w:uiPriority w:val="34"/>
    <w:locked/>
    <w:rsid w:val="00942865"/>
    <w:rPr>
      <w:rFonts w:ascii="Rockwell" w:hAnsi="Rockwell"/>
      <w:sz w:val="24"/>
      <w:szCs w:val="24"/>
    </w:rPr>
  </w:style>
  <w:style w:type="paragraph" w:styleId="TOCHeading">
    <w:name w:val="TOC Heading"/>
    <w:basedOn w:val="Heading1"/>
    <w:next w:val="Normal"/>
    <w:uiPriority w:val="39"/>
    <w:unhideWhenUsed/>
    <w:qFormat/>
    <w:rsid w:val="002E7553"/>
    <w:pPr>
      <w:keepLines/>
      <w:pageBreakBefore w:val="0"/>
      <w:pBdr>
        <w:bottom w:val="none" w:sz="0" w:space="0" w:color="auto"/>
      </w:pBdr>
      <w:spacing w:before="240" w:after="0" w:line="259" w:lineRule="auto"/>
      <w:ind w:left="0" w:firstLine="0"/>
      <w:outlineLvl w:val="9"/>
    </w:pPr>
    <w:rPr>
      <w:rFonts w:asciiTheme="majorHAnsi" w:eastAsiaTheme="majorEastAsia" w:hAnsiTheme="majorHAnsi" w:cstheme="majorBidi"/>
      <w:b w:val="0"/>
      <w:noProof w:val="0"/>
      <w:color w:val="365F91" w:themeColor="accent1" w:themeShade="BF"/>
      <w:spacing w:val="0"/>
      <w:sz w:val="32"/>
      <w:szCs w:val="32"/>
      <w:lang w:eastAsia="en-US"/>
    </w:rPr>
  </w:style>
  <w:style w:type="paragraph" w:styleId="TOC2">
    <w:name w:val="toc 2"/>
    <w:basedOn w:val="Normal"/>
    <w:next w:val="Normal"/>
    <w:autoRedefine/>
    <w:uiPriority w:val="39"/>
    <w:unhideWhenUsed/>
    <w:locked/>
    <w:rsid w:val="000517D5"/>
    <w:pPr>
      <w:spacing w:before="120" w:after="120"/>
      <w:ind w:left="240"/>
    </w:pPr>
    <w:rPr>
      <w:rFonts w:asciiTheme="minorHAnsi" w:hAnsiTheme="minorHAnsi"/>
    </w:rPr>
  </w:style>
  <w:style w:type="paragraph" w:styleId="TOC3">
    <w:name w:val="toc 3"/>
    <w:basedOn w:val="Normal"/>
    <w:next w:val="Normal"/>
    <w:autoRedefine/>
    <w:uiPriority w:val="39"/>
    <w:unhideWhenUsed/>
    <w:locked/>
    <w:rsid w:val="00326CB6"/>
    <w:pPr>
      <w:spacing w:after="100"/>
      <w:ind w:left="720"/>
    </w:pPr>
    <w:rPr>
      <w:rFonts w:asciiTheme="minorHAnsi" w:hAnsiTheme="minorHAnsi"/>
    </w:rPr>
  </w:style>
  <w:style w:type="paragraph" w:styleId="TOC1">
    <w:name w:val="toc 1"/>
    <w:basedOn w:val="Normal"/>
    <w:next w:val="Normal"/>
    <w:autoRedefine/>
    <w:uiPriority w:val="39"/>
    <w:unhideWhenUsed/>
    <w:locked/>
    <w:rsid w:val="00326CB6"/>
    <w:pPr>
      <w:spacing w:before="120" w:after="120"/>
    </w:pPr>
    <w:rPr>
      <w:rFonts w:asciiTheme="minorHAnsi" w:hAnsiTheme="minorHAnsi"/>
    </w:rPr>
  </w:style>
  <w:style w:type="paragraph" w:customStyle="1" w:styleId="EndNoteBibliographyTitle">
    <w:name w:val="EndNote Bibliography Title"/>
    <w:basedOn w:val="Normal"/>
    <w:link w:val="EndNoteBibliographyTitleChar"/>
    <w:rsid w:val="001D6E0D"/>
    <w:pPr>
      <w:jc w:val="center"/>
    </w:pPr>
    <w:rPr>
      <w:noProof/>
    </w:rPr>
  </w:style>
  <w:style w:type="character" w:customStyle="1" w:styleId="EndNoteBibliographyTitleChar">
    <w:name w:val="EndNote Bibliography Title Char"/>
    <w:basedOn w:val="ListBulletChar"/>
    <w:link w:val="EndNoteBibliographyTitle"/>
    <w:rsid w:val="001D6E0D"/>
    <w:rPr>
      <w:rFonts w:ascii="Rockwell" w:hAnsi="Rockwell"/>
      <w:noProof/>
      <w:sz w:val="24"/>
      <w:szCs w:val="24"/>
      <w:lang w:eastAsia="ja-JP"/>
    </w:rPr>
  </w:style>
  <w:style w:type="paragraph" w:customStyle="1" w:styleId="EndNoteBibliography">
    <w:name w:val="EndNote Bibliography"/>
    <w:basedOn w:val="Normal"/>
    <w:link w:val="EndNoteBibliographyChar"/>
    <w:rsid w:val="001D6E0D"/>
    <w:rPr>
      <w:noProof/>
    </w:rPr>
  </w:style>
  <w:style w:type="character" w:customStyle="1" w:styleId="EndNoteBibliographyChar">
    <w:name w:val="EndNote Bibliography Char"/>
    <w:basedOn w:val="ListBulletChar"/>
    <w:link w:val="EndNoteBibliography"/>
    <w:rsid w:val="001D6E0D"/>
    <w:rPr>
      <w:rFonts w:ascii="Rockwell" w:hAnsi="Rockwell"/>
      <w:noProof/>
      <w:sz w:val="24"/>
      <w:szCs w:val="24"/>
      <w:lang w:eastAsia="ja-JP"/>
    </w:rPr>
  </w:style>
  <w:style w:type="character" w:customStyle="1" w:styleId="UnresolvedMention1">
    <w:name w:val="Unresolved Mention1"/>
    <w:basedOn w:val="DefaultParagraphFont"/>
    <w:uiPriority w:val="99"/>
    <w:semiHidden/>
    <w:unhideWhenUsed/>
    <w:rsid w:val="00A21425"/>
    <w:rPr>
      <w:color w:val="605E5C"/>
      <w:shd w:val="clear" w:color="auto" w:fill="E1DFDD"/>
    </w:rPr>
  </w:style>
  <w:style w:type="paragraph" w:styleId="TOC4">
    <w:name w:val="toc 4"/>
    <w:basedOn w:val="ListBullet2"/>
    <w:next w:val="Normal"/>
    <w:autoRedefine/>
    <w:uiPriority w:val="39"/>
    <w:unhideWhenUsed/>
    <w:locked/>
    <w:rsid w:val="00E52357"/>
    <w:pPr>
      <w:tabs>
        <w:tab w:val="right" w:leader="dot" w:pos="9014"/>
      </w:tabs>
      <w:spacing w:after="100"/>
      <w:ind w:left="1440"/>
    </w:pPr>
    <w:rPr>
      <w:rFonts w:asciiTheme="minorHAnsi" w:hAnsiTheme="minorHAnsi"/>
    </w:rPr>
  </w:style>
  <w:style w:type="table" w:customStyle="1" w:styleId="GENERIC1">
    <w:name w:val="GENERIC1"/>
    <w:basedOn w:val="TableNormal"/>
    <w:next w:val="TableGrid"/>
    <w:uiPriority w:val="59"/>
    <w:rsid w:val="008F133D"/>
    <w:rPr>
      <w:rFonts w:ascii="Rockwell" w:hAnsi="Rockwell"/>
      <w:sz w:val="24"/>
    </w:rPr>
    <w:tblPr/>
  </w:style>
  <w:style w:type="character" w:customStyle="1" w:styleId="Graytextforms">
    <w:name w:val="Gray text forms"/>
    <w:uiPriority w:val="99"/>
    <w:rsid w:val="00DA31C5"/>
    <w:rPr>
      <w:rFonts w:ascii="Adobe Garamond Pro" w:hAnsi="Adobe Garamond Pro" w:cs="Times New Roman"/>
      <w:b/>
      <w:bCs/>
      <w:color w:val="595959"/>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4796">
      <w:bodyDiv w:val="1"/>
      <w:marLeft w:val="0"/>
      <w:marRight w:val="0"/>
      <w:marTop w:val="0"/>
      <w:marBottom w:val="0"/>
      <w:divBdr>
        <w:top w:val="none" w:sz="0" w:space="0" w:color="auto"/>
        <w:left w:val="none" w:sz="0" w:space="0" w:color="auto"/>
        <w:bottom w:val="none" w:sz="0" w:space="0" w:color="auto"/>
        <w:right w:val="none" w:sz="0" w:space="0" w:color="auto"/>
      </w:divBdr>
    </w:div>
    <w:div w:id="342171392">
      <w:bodyDiv w:val="1"/>
      <w:marLeft w:val="0"/>
      <w:marRight w:val="0"/>
      <w:marTop w:val="0"/>
      <w:marBottom w:val="0"/>
      <w:divBdr>
        <w:top w:val="none" w:sz="0" w:space="0" w:color="auto"/>
        <w:left w:val="none" w:sz="0" w:space="0" w:color="auto"/>
        <w:bottom w:val="none" w:sz="0" w:space="0" w:color="auto"/>
        <w:right w:val="none" w:sz="0" w:space="0" w:color="auto"/>
      </w:divBdr>
    </w:div>
    <w:div w:id="622007914">
      <w:bodyDiv w:val="1"/>
      <w:marLeft w:val="0"/>
      <w:marRight w:val="0"/>
      <w:marTop w:val="0"/>
      <w:marBottom w:val="0"/>
      <w:divBdr>
        <w:top w:val="none" w:sz="0" w:space="0" w:color="auto"/>
        <w:left w:val="none" w:sz="0" w:space="0" w:color="auto"/>
        <w:bottom w:val="none" w:sz="0" w:space="0" w:color="auto"/>
        <w:right w:val="none" w:sz="0" w:space="0" w:color="auto"/>
      </w:divBdr>
    </w:div>
    <w:div w:id="651837974">
      <w:bodyDiv w:val="1"/>
      <w:marLeft w:val="0"/>
      <w:marRight w:val="0"/>
      <w:marTop w:val="0"/>
      <w:marBottom w:val="0"/>
      <w:divBdr>
        <w:top w:val="none" w:sz="0" w:space="0" w:color="auto"/>
        <w:left w:val="none" w:sz="0" w:space="0" w:color="auto"/>
        <w:bottom w:val="none" w:sz="0" w:space="0" w:color="auto"/>
        <w:right w:val="none" w:sz="0" w:space="0" w:color="auto"/>
      </w:divBdr>
    </w:div>
    <w:div w:id="666976778">
      <w:bodyDiv w:val="1"/>
      <w:marLeft w:val="0"/>
      <w:marRight w:val="0"/>
      <w:marTop w:val="0"/>
      <w:marBottom w:val="0"/>
      <w:divBdr>
        <w:top w:val="none" w:sz="0" w:space="0" w:color="auto"/>
        <w:left w:val="none" w:sz="0" w:space="0" w:color="auto"/>
        <w:bottom w:val="none" w:sz="0" w:space="0" w:color="auto"/>
        <w:right w:val="none" w:sz="0" w:space="0" w:color="auto"/>
      </w:divBdr>
    </w:div>
    <w:div w:id="727068542">
      <w:bodyDiv w:val="1"/>
      <w:marLeft w:val="0"/>
      <w:marRight w:val="0"/>
      <w:marTop w:val="0"/>
      <w:marBottom w:val="0"/>
      <w:divBdr>
        <w:top w:val="none" w:sz="0" w:space="0" w:color="auto"/>
        <w:left w:val="none" w:sz="0" w:space="0" w:color="auto"/>
        <w:bottom w:val="none" w:sz="0" w:space="0" w:color="auto"/>
        <w:right w:val="none" w:sz="0" w:space="0" w:color="auto"/>
      </w:divBdr>
    </w:div>
    <w:div w:id="819611643">
      <w:marLeft w:val="0"/>
      <w:marRight w:val="0"/>
      <w:marTop w:val="0"/>
      <w:marBottom w:val="0"/>
      <w:divBdr>
        <w:top w:val="none" w:sz="0" w:space="0" w:color="auto"/>
        <w:left w:val="none" w:sz="0" w:space="0" w:color="auto"/>
        <w:bottom w:val="none" w:sz="0" w:space="0" w:color="auto"/>
        <w:right w:val="none" w:sz="0" w:space="0" w:color="auto"/>
      </w:divBdr>
      <w:divsChild>
        <w:div w:id="819611652">
          <w:marLeft w:val="0"/>
          <w:marRight w:val="0"/>
          <w:marTop w:val="0"/>
          <w:marBottom w:val="0"/>
          <w:divBdr>
            <w:top w:val="none" w:sz="0" w:space="0" w:color="auto"/>
            <w:left w:val="none" w:sz="0" w:space="0" w:color="auto"/>
            <w:bottom w:val="none" w:sz="0" w:space="0" w:color="auto"/>
            <w:right w:val="none" w:sz="0" w:space="0" w:color="auto"/>
          </w:divBdr>
        </w:div>
      </w:divsChild>
    </w:div>
    <w:div w:id="819611644">
      <w:marLeft w:val="0"/>
      <w:marRight w:val="0"/>
      <w:marTop w:val="0"/>
      <w:marBottom w:val="0"/>
      <w:divBdr>
        <w:top w:val="none" w:sz="0" w:space="0" w:color="auto"/>
        <w:left w:val="none" w:sz="0" w:space="0" w:color="auto"/>
        <w:bottom w:val="none" w:sz="0" w:space="0" w:color="auto"/>
        <w:right w:val="none" w:sz="0" w:space="0" w:color="auto"/>
      </w:divBdr>
      <w:divsChild>
        <w:div w:id="819611653">
          <w:marLeft w:val="0"/>
          <w:marRight w:val="0"/>
          <w:marTop w:val="0"/>
          <w:marBottom w:val="0"/>
          <w:divBdr>
            <w:top w:val="none" w:sz="0" w:space="0" w:color="auto"/>
            <w:left w:val="none" w:sz="0" w:space="0" w:color="auto"/>
            <w:bottom w:val="none" w:sz="0" w:space="0" w:color="auto"/>
            <w:right w:val="none" w:sz="0" w:space="0" w:color="auto"/>
          </w:divBdr>
        </w:div>
      </w:divsChild>
    </w:div>
    <w:div w:id="819611645">
      <w:marLeft w:val="0"/>
      <w:marRight w:val="0"/>
      <w:marTop w:val="0"/>
      <w:marBottom w:val="0"/>
      <w:divBdr>
        <w:top w:val="none" w:sz="0" w:space="0" w:color="auto"/>
        <w:left w:val="none" w:sz="0" w:space="0" w:color="auto"/>
        <w:bottom w:val="none" w:sz="0" w:space="0" w:color="auto"/>
        <w:right w:val="none" w:sz="0" w:space="0" w:color="auto"/>
      </w:divBdr>
      <w:divsChild>
        <w:div w:id="819611642">
          <w:marLeft w:val="0"/>
          <w:marRight w:val="0"/>
          <w:marTop w:val="0"/>
          <w:marBottom w:val="0"/>
          <w:divBdr>
            <w:top w:val="none" w:sz="0" w:space="0" w:color="auto"/>
            <w:left w:val="none" w:sz="0" w:space="0" w:color="auto"/>
            <w:bottom w:val="none" w:sz="0" w:space="0" w:color="auto"/>
            <w:right w:val="none" w:sz="0" w:space="0" w:color="auto"/>
          </w:divBdr>
        </w:div>
      </w:divsChild>
    </w:div>
    <w:div w:id="819611647">
      <w:marLeft w:val="0"/>
      <w:marRight w:val="0"/>
      <w:marTop w:val="0"/>
      <w:marBottom w:val="0"/>
      <w:divBdr>
        <w:top w:val="none" w:sz="0" w:space="0" w:color="auto"/>
        <w:left w:val="none" w:sz="0" w:space="0" w:color="auto"/>
        <w:bottom w:val="none" w:sz="0" w:space="0" w:color="auto"/>
        <w:right w:val="none" w:sz="0" w:space="0" w:color="auto"/>
      </w:divBdr>
      <w:divsChild>
        <w:div w:id="819611646">
          <w:marLeft w:val="0"/>
          <w:marRight w:val="0"/>
          <w:marTop w:val="0"/>
          <w:marBottom w:val="0"/>
          <w:divBdr>
            <w:top w:val="none" w:sz="0" w:space="0" w:color="auto"/>
            <w:left w:val="none" w:sz="0" w:space="0" w:color="auto"/>
            <w:bottom w:val="none" w:sz="0" w:space="0" w:color="auto"/>
            <w:right w:val="none" w:sz="0" w:space="0" w:color="auto"/>
          </w:divBdr>
        </w:div>
      </w:divsChild>
    </w:div>
    <w:div w:id="819611649">
      <w:marLeft w:val="0"/>
      <w:marRight w:val="0"/>
      <w:marTop w:val="0"/>
      <w:marBottom w:val="0"/>
      <w:divBdr>
        <w:top w:val="none" w:sz="0" w:space="0" w:color="auto"/>
        <w:left w:val="none" w:sz="0" w:space="0" w:color="auto"/>
        <w:bottom w:val="none" w:sz="0" w:space="0" w:color="auto"/>
        <w:right w:val="none" w:sz="0" w:space="0" w:color="auto"/>
      </w:divBdr>
      <w:divsChild>
        <w:div w:id="819611648">
          <w:marLeft w:val="0"/>
          <w:marRight w:val="0"/>
          <w:marTop w:val="0"/>
          <w:marBottom w:val="0"/>
          <w:divBdr>
            <w:top w:val="none" w:sz="0" w:space="0" w:color="auto"/>
            <w:left w:val="none" w:sz="0" w:space="0" w:color="auto"/>
            <w:bottom w:val="none" w:sz="0" w:space="0" w:color="auto"/>
            <w:right w:val="none" w:sz="0" w:space="0" w:color="auto"/>
          </w:divBdr>
        </w:div>
      </w:divsChild>
    </w:div>
    <w:div w:id="819611650">
      <w:marLeft w:val="0"/>
      <w:marRight w:val="0"/>
      <w:marTop w:val="0"/>
      <w:marBottom w:val="0"/>
      <w:divBdr>
        <w:top w:val="none" w:sz="0" w:space="0" w:color="auto"/>
        <w:left w:val="none" w:sz="0" w:space="0" w:color="auto"/>
        <w:bottom w:val="none" w:sz="0" w:space="0" w:color="auto"/>
        <w:right w:val="none" w:sz="0" w:space="0" w:color="auto"/>
      </w:divBdr>
    </w:div>
    <w:div w:id="819611651">
      <w:marLeft w:val="0"/>
      <w:marRight w:val="0"/>
      <w:marTop w:val="0"/>
      <w:marBottom w:val="0"/>
      <w:divBdr>
        <w:top w:val="none" w:sz="0" w:space="0" w:color="auto"/>
        <w:left w:val="none" w:sz="0" w:space="0" w:color="auto"/>
        <w:bottom w:val="none" w:sz="0" w:space="0" w:color="auto"/>
        <w:right w:val="none" w:sz="0" w:space="0" w:color="auto"/>
      </w:divBdr>
      <w:divsChild>
        <w:div w:id="819611654">
          <w:marLeft w:val="0"/>
          <w:marRight w:val="0"/>
          <w:marTop w:val="0"/>
          <w:marBottom w:val="0"/>
          <w:divBdr>
            <w:top w:val="none" w:sz="0" w:space="0" w:color="auto"/>
            <w:left w:val="none" w:sz="0" w:space="0" w:color="auto"/>
            <w:bottom w:val="none" w:sz="0" w:space="0" w:color="auto"/>
            <w:right w:val="none" w:sz="0" w:space="0" w:color="auto"/>
          </w:divBdr>
        </w:div>
      </w:divsChild>
    </w:div>
    <w:div w:id="819611663">
      <w:marLeft w:val="0"/>
      <w:marRight w:val="0"/>
      <w:marTop w:val="0"/>
      <w:marBottom w:val="0"/>
      <w:divBdr>
        <w:top w:val="none" w:sz="0" w:space="0" w:color="auto"/>
        <w:left w:val="none" w:sz="0" w:space="0" w:color="auto"/>
        <w:bottom w:val="none" w:sz="0" w:space="0" w:color="auto"/>
        <w:right w:val="none" w:sz="0" w:space="0" w:color="auto"/>
      </w:divBdr>
      <w:divsChild>
        <w:div w:id="819611671">
          <w:marLeft w:val="1973"/>
          <w:marRight w:val="0"/>
          <w:marTop w:val="0"/>
          <w:marBottom w:val="120"/>
          <w:divBdr>
            <w:top w:val="none" w:sz="0" w:space="0" w:color="auto"/>
            <w:left w:val="none" w:sz="0" w:space="0" w:color="auto"/>
            <w:bottom w:val="none" w:sz="0" w:space="0" w:color="auto"/>
            <w:right w:val="none" w:sz="0" w:space="0" w:color="auto"/>
          </w:divBdr>
        </w:div>
        <w:div w:id="819611673">
          <w:marLeft w:val="1973"/>
          <w:marRight w:val="0"/>
          <w:marTop w:val="0"/>
          <w:marBottom w:val="120"/>
          <w:divBdr>
            <w:top w:val="none" w:sz="0" w:space="0" w:color="auto"/>
            <w:left w:val="none" w:sz="0" w:space="0" w:color="auto"/>
            <w:bottom w:val="none" w:sz="0" w:space="0" w:color="auto"/>
            <w:right w:val="none" w:sz="0" w:space="0" w:color="auto"/>
          </w:divBdr>
        </w:div>
      </w:divsChild>
    </w:div>
    <w:div w:id="819611666">
      <w:marLeft w:val="0"/>
      <w:marRight w:val="0"/>
      <w:marTop w:val="0"/>
      <w:marBottom w:val="0"/>
      <w:divBdr>
        <w:top w:val="none" w:sz="0" w:space="0" w:color="auto"/>
        <w:left w:val="none" w:sz="0" w:space="0" w:color="auto"/>
        <w:bottom w:val="none" w:sz="0" w:space="0" w:color="auto"/>
        <w:right w:val="none" w:sz="0" w:space="0" w:color="auto"/>
      </w:divBdr>
      <w:divsChild>
        <w:div w:id="819611658">
          <w:marLeft w:val="734"/>
          <w:marRight w:val="0"/>
          <w:marTop w:val="400"/>
          <w:marBottom w:val="0"/>
          <w:divBdr>
            <w:top w:val="none" w:sz="0" w:space="0" w:color="auto"/>
            <w:left w:val="none" w:sz="0" w:space="0" w:color="auto"/>
            <w:bottom w:val="none" w:sz="0" w:space="0" w:color="auto"/>
            <w:right w:val="none" w:sz="0" w:space="0" w:color="auto"/>
          </w:divBdr>
        </w:div>
        <w:div w:id="819611665">
          <w:marLeft w:val="734"/>
          <w:marRight w:val="0"/>
          <w:marTop w:val="400"/>
          <w:marBottom w:val="0"/>
          <w:divBdr>
            <w:top w:val="none" w:sz="0" w:space="0" w:color="auto"/>
            <w:left w:val="none" w:sz="0" w:space="0" w:color="auto"/>
            <w:bottom w:val="none" w:sz="0" w:space="0" w:color="auto"/>
            <w:right w:val="none" w:sz="0" w:space="0" w:color="auto"/>
          </w:divBdr>
        </w:div>
      </w:divsChild>
    </w:div>
    <w:div w:id="819611675">
      <w:marLeft w:val="0"/>
      <w:marRight w:val="0"/>
      <w:marTop w:val="0"/>
      <w:marBottom w:val="0"/>
      <w:divBdr>
        <w:top w:val="none" w:sz="0" w:space="0" w:color="auto"/>
        <w:left w:val="none" w:sz="0" w:space="0" w:color="auto"/>
        <w:bottom w:val="none" w:sz="0" w:space="0" w:color="auto"/>
        <w:right w:val="none" w:sz="0" w:space="0" w:color="auto"/>
      </w:divBdr>
      <w:divsChild>
        <w:div w:id="819611678">
          <w:marLeft w:val="0"/>
          <w:marRight w:val="0"/>
          <w:marTop w:val="0"/>
          <w:marBottom w:val="0"/>
          <w:divBdr>
            <w:top w:val="none" w:sz="0" w:space="0" w:color="auto"/>
            <w:left w:val="none" w:sz="0" w:space="0" w:color="auto"/>
            <w:bottom w:val="none" w:sz="0" w:space="0" w:color="auto"/>
            <w:right w:val="none" w:sz="0" w:space="0" w:color="auto"/>
          </w:divBdr>
          <w:divsChild>
            <w:div w:id="819611683">
              <w:marLeft w:val="0"/>
              <w:marRight w:val="0"/>
              <w:marTop w:val="0"/>
              <w:marBottom w:val="0"/>
              <w:divBdr>
                <w:top w:val="none" w:sz="0" w:space="0" w:color="auto"/>
                <w:left w:val="none" w:sz="0" w:space="0" w:color="auto"/>
                <w:bottom w:val="none" w:sz="0" w:space="0" w:color="auto"/>
                <w:right w:val="none" w:sz="0" w:space="0" w:color="auto"/>
              </w:divBdr>
              <w:divsChild>
                <w:div w:id="819611661">
                  <w:marLeft w:val="0"/>
                  <w:marRight w:val="0"/>
                  <w:marTop w:val="0"/>
                  <w:marBottom w:val="0"/>
                  <w:divBdr>
                    <w:top w:val="none" w:sz="0" w:space="0" w:color="auto"/>
                    <w:left w:val="none" w:sz="0" w:space="0" w:color="auto"/>
                    <w:bottom w:val="none" w:sz="0" w:space="0" w:color="auto"/>
                    <w:right w:val="none" w:sz="0" w:space="0" w:color="auto"/>
                  </w:divBdr>
                  <w:divsChild>
                    <w:div w:id="819611693">
                      <w:marLeft w:val="0"/>
                      <w:marRight w:val="0"/>
                      <w:marTop w:val="0"/>
                      <w:marBottom w:val="0"/>
                      <w:divBdr>
                        <w:top w:val="none" w:sz="0" w:space="0" w:color="auto"/>
                        <w:left w:val="none" w:sz="0" w:space="0" w:color="auto"/>
                        <w:bottom w:val="none" w:sz="0" w:space="0" w:color="auto"/>
                        <w:right w:val="none" w:sz="0" w:space="0" w:color="auto"/>
                      </w:divBdr>
                      <w:divsChild>
                        <w:div w:id="819611656">
                          <w:marLeft w:val="0"/>
                          <w:marRight w:val="0"/>
                          <w:marTop w:val="0"/>
                          <w:marBottom w:val="0"/>
                          <w:divBdr>
                            <w:top w:val="none" w:sz="0" w:space="0" w:color="auto"/>
                            <w:left w:val="none" w:sz="0" w:space="0" w:color="auto"/>
                            <w:bottom w:val="none" w:sz="0" w:space="0" w:color="auto"/>
                            <w:right w:val="none" w:sz="0" w:space="0" w:color="auto"/>
                          </w:divBdr>
                          <w:divsChild>
                            <w:div w:id="819611657">
                              <w:marLeft w:val="0"/>
                              <w:marRight w:val="0"/>
                              <w:marTop w:val="0"/>
                              <w:marBottom w:val="0"/>
                              <w:divBdr>
                                <w:top w:val="none" w:sz="0" w:space="0" w:color="auto"/>
                                <w:left w:val="none" w:sz="0" w:space="0" w:color="auto"/>
                                <w:bottom w:val="none" w:sz="0" w:space="0" w:color="auto"/>
                                <w:right w:val="none" w:sz="0" w:space="0" w:color="auto"/>
                              </w:divBdr>
                              <w:divsChild>
                                <w:div w:id="819611674">
                                  <w:marLeft w:val="0"/>
                                  <w:marRight w:val="0"/>
                                  <w:marTop w:val="0"/>
                                  <w:marBottom w:val="0"/>
                                  <w:divBdr>
                                    <w:top w:val="none" w:sz="0" w:space="0" w:color="auto"/>
                                    <w:left w:val="none" w:sz="0" w:space="0" w:color="auto"/>
                                    <w:bottom w:val="none" w:sz="0" w:space="0" w:color="auto"/>
                                    <w:right w:val="none" w:sz="0" w:space="0" w:color="auto"/>
                                  </w:divBdr>
                                  <w:divsChild>
                                    <w:div w:id="819611691">
                                      <w:marLeft w:val="0"/>
                                      <w:marRight w:val="0"/>
                                      <w:marTop w:val="0"/>
                                      <w:marBottom w:val="0"/>
                                      <w:divBdr>
                                        <w:top w:val="none" w:sz="0" w:space="0" w:color="auto"/>
                                        <w:left w:val="none" w:sz="0" w:space="0" w:color="auto"/>
                                        <w:bottom w:val="none" w:sz="0" w:space="0" w:color="auto"/>
                                        <w:right w:val="none" w:sz="0" w:space="0" w:color="auto"/>
                                      </w:divBdr>
                                      <w:divsChild>
                                        <w:div w:id="8196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611680">
      <w:marLeft w:val="0"/>
      <w:marRight w:val="0"/>
      <w:marTop w:val="0"/>
      <w:marBottom w:val="0"/>
      <w:divBdr>
        <w:top w:val="none" w:sz="0" w:space="0" w:color="auto"/>
        <w:left w:val="none" w:sz="0" w:space="0" w:color="auto"/>
        <w:bottom w:val="none" w:sz="0" w:space="0" w:color="auto"/>
        <w:right w:val="none" w:sz="0" w:space="0" w:color="auto"/>
      </w:divBdr>
      <w:divsChild>
        <w:div w:id="819611681">
          <w:marLeft w:val="0"/>
          <w:marRight w:val="0"/>
          <w:marTop w:val="0"/>
          <w:marBottom w:val="0"/>
          <w:divBdr>
            <w:top w:val="none" w:sz="0" w:space="0" w:color="auto"/>
            <w:left w:val="none" w:sz="0" w:space="0" w:color="auto"/>
            <w:bottom w:val="none" w:sz="0" w:space="0" w:color="auto"/>
            <w:right w:val="none" w:sz="0" w:space="0" w:color="auto"/>
          </w:divBdr>
          <w:divsChild>
            <w:div w:id="819611672">
              <w:marLeft w:val="0"/>
              <w:marRight w:val="0"/>
              <w:marTop w:val="0"/>
              <w:marBottom w:val="0"/>
              <w:divBdr>
                <w:top w:val="none" w:sz="0" w:space="0" w:color="auto"/>
                <w:left w:val="none" w:sz="0" w:space="0" w:color="auto"/>
                <w:bottom w:val="none" w:sz="0" w:space="0" w:color="auto"/>
                <w:right w:val="none" w:sz="0" w:space="0" w:color="auto"/>
              </w:divBdr>
              <w:divsChild>
                <w:div w:id="819611694">
                  <w:marLeft w:val="0"/>
                  <w:marRight w:val="0"/>
                  <w:marTop w:val="0"/>
                  <w:marBottom w:val="0"/>
                  <w:divBdr>
                    <w:top w:val="none" w:sz="0" w:space="0" w:color="auto"/>
                    <w:left w:val="none" w:sz="0" w:space="0" w:color="auto"/>
                    <w:bottom w:val="none" w:sz="0" w:space="0" w:color="auto"/>
                    <w:right w:val="none" w:sz="0" w:space="0" w:color="auto"/>
                  </w:divBdr>
                  <w:divsChild>
                    <w:div w:id="819611687">
                      <w:marLeft w:val="0"/>
                      <w:marRight w:val="0"/>
                      <w:marTop w:val="0"/>
                      <w:marBottom w:val="0"/>
                      <w:divBdr>
                        <w:top w:val="none" w:sz="0" w:space="0" w:color="auto"/>
                        <w:left w:val="none" w:sz="0" w:space="0" w:color="auto"/>
                        <w:bottom w:val="none" w:sz="0" w:space="0" w:color="auto"/>
                        <w:right w:val="none" w:sz="0" w:space="0" w:color="auto"/>
                      </w:divBdr>
                      <w:divsChild>
                        <w:div w:id="819611659">
                          <w:marLeft w:val="0"/>
                          <w:marRight w:val="0"/>
                          <w:marTop w:val="0"/>
                          <w:marBottom w:val="0"/>
                          <w:divBdr>
                            <w:top w:val="none" w:sz="0" w:space="0" w:color="auto"/>
                            <w:left w:val="none" w:sz="0" w:space="0" w:color="auto"/>
                            <w:bottom w:val="none" w:sz="0" w:space="0" w:color="auto"/>
                            <w:right w:val="none" w:sz="0" w:space="0" w:color="auto"/>
                          </w:divBdr>
                          <w:divsChild>
                            <w:div w:id="819611669">
                              <w:marLeft w:val="0"/>
                              <w:marRight w:val="0"/>
                              <w:marTop w:val="0"/>
                              <w:marBottom w:val="0"/>
                              <w:divBdr>
                                <w:top w:val="none" w:sz="0" w:space="0" w:color="auto"/>
                                <w:left w:val="none" w:sz="0" w:space="0" w:color="auto"/>
                                <w:bottom w:val="none" w:sz="0" w:space="0" w:color="auto"/>
                                <w:right w:val="none" w:sz="0" w:space="0" w:color="auto"/>
                              </w:divBdr>
                              <w:divsChild>
                                <w:div w:id="819611664">
                                  <w:marLeft w:val="0"/>
                                  <w:marRight w:val="0"/>
                                  <w:marTop w:val="0"/>
                                  <w:marBottom w:val="0"/>
                                  <w:divBdr>
                                    <w:top w:val="none" w:sz="0" w:space="0" w:color="auto"/>
                                    <w:left w:val="none" w:sz="0" w:space="0" w:color="auto"/>
                                    <w:bottom w:val="none" w:sz="0" w:space="0" w:color="auto"/>
                                    <w:right w:val="none" w:sz="0" w:space="0" w:color="auto"/>
                                  </w:divBdr>
                                  <w:divsChild>
                                    <w:div w:id="819611679">
                                      <w:marLeft w:val="0"/>
                                      <w:marRight w:val="0"/>
                                      <w:marTop w:val="0"/>
                                      <w:marBottom w:val="0"/>
                                      <w:divBdr>
                                        <w:top w:val="none" w:sz="0" w:space="0" w:color="auto"/>
                                        <w:left w:val="none" w:sz="0" w:space="0" w:color="auto"/>
                                        <w:bottom w:val="none" w:sz="0" w:space="0" w:color="auto"/>
                                        <w:right w:val="none" w:sz="0" w:space="0" w:color="auto"/>
                                      </w:divBdr>
                                      <w:divsChild>
                                        <w:div w:id="819611697">
                                          <w:marLeft w:val="0"/>
                                          <w:marRight w:val="0"/>
                                          <w:marTop w:val="0"/>
                                          <w:marBottom w:val="0"/>
                                          <w:divBdr>
                                            <w:top w:val="none" w:sz="0" w:space="0" w:color="auto"/>
                                            <w:left w:val="none" w:sz="0" w:space="0" w:color="auto"/>
                                            <w:bottom w:val="none" w:sz="0" w:space="0" w:color="auto"/>
                                            <w:right w:val="none" w:sz="0" w:space="0" w:color="auto"/>
                                          </w:divBdr>
                                          <w:divsChild>
                                            <w:div w:id="819611696">
                                              <w:marLeft w:val="0"/>
                                              <w:marRight w:val="0"/>
                                              <w:marTop w:val="0"/>
                                              <w:marBottom w:val="0"/>
                                              <w:divBdr>
                                                <w:top w:val="none" w:sz="0" w:space="0" w:color="auto"/>
                                                <w:left w:val="none" w:sz="0" w:space="0" w:color="auto"/>
                                                <w:bottom w:val="none" w:sz="0" w:space="0" w:color="auto"/>
                                                <w:right w:val="none" w:sz="0" w:space="0" w:color="auto"/>
                                              </w:divBdr>
                                              <w:divsChild>
                                                <w:div w:id="819611685">
                                                  <w:marLeft w:val="0"/>
                                                  <w:marRight w:val="0"/>
                                                  <w:marTop w:val="0"/>
                                                  <w:marBottom w:val="0"/>
                                                  <w:divBdr>
                                                    <w:top w:val="none" w:sz="0" w:space="0" w:color="auto"/>
                                                    <w:left w:val="none" w:sz="0" w:space="0" w:color="auto"/>
                                                    <w:bottom w:val="none" w:sz="0" w:space="0" w:color="auto"/>
                                                    <w:right w:val="none" w:sz="0" w:space="0" w:color="auto"/>
                                                  </w:divBdr>
                                                </w:div>
                                                <w:div w:id="8196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9611684">
      <w:marLeft w:val="0"/>
      <w:marRight w:val="0"/>
      <w:marTop w:val="0"/>
      <w:marBottom w:val="0"/>
      <w:divBdr>
        <w:top w:val="none" w:sz="0" w:space="0" w:color="auto"/>
        <w:left w:val="none" w:sz="0" w:space="0" w:color="auto"/>
        <w:bottom w:val="none" w:sz="0" w:space="0" w:color="auto"/>
        <w:right w:val="none" w:sz="0" w:space="0" w:color="auto"/>
      </w:divBdr>
      <w:divsChild>
        <w:div w:id="819611677">
          <w:marLeft w:val="150"/>
          <w:marRight w:val="150"/>
          <w:marTop w:val="0"/>
          <w:marBottom w:val="0"/>
          <w:divBdr>
            <w:top w:val="none" w:sz="0" w:space="0" w:color="auto"/>
            <w:left w:val="none" w:sz="0" w:space="0" w:color="auto"/>
            <w:bottom w:val="none" w:sz="0" w:space="0" w:color="auto"/>
            <w:right w:val="none" w:sz="0" w:space="0" w:color="auto"/>
          </w:divBdr>
        </w:div>
      </w:divsChild>
    </w:div>
    <w:div w:id="819611689">
      <w:marLeft w:val="0"/>
      <w:marRight w:val="0"/>
      <w:marTop w:val="0"/>
      <w:marBottom w:val="0"/>
      <w:divBdr>
        <w:top w:val="none" w:sz="0" w:space="0" w:color="auto"/>
        <w:left w:val="none" w:sz="0" w:space="0" w:color="auto"/>
        <w:bottom w:val="none" w:sz="0" w:space="0" w:color="auto"/>
        <w:right w:val="none" w:sz="0" w:space="0" w:color="auto"/>
      </w:divBdr>
    </w:div>
    <w:div w:id="819611690">
      <w:marLeft w:val="0"/>
      <w:marRight w:val="0"/>
      <w:marTop w:val="0"/>
      <w:marBottom w:val="0"/>
      <w:divBdr>
        <w:top w:val="none" w:sz="0" w:space="0" w:color="auto"/>
        <w:left w:val="none" w:sz="0" w:space="0" w:color="auto"/>
        <w:bottom w:val="none" w:sz="0" w:space="0" w:color="auto"/>
        <w:right w:val="none" w:sz="0" w:space="0" w:color="auto"/>
      </w:divBdr>
    </w:div>
    <w:div w:id="819611695">
      <w:marLeft w:val="0"/>
      <w:marRight w:val="0"/>
      <w:marTop w:val="0"/>
      <w:marBottom w:val="0"/>
      <w:divBdr>
        <w:top w:val="none" w:sz="0" w:space="0" w:color="auto"/>
        <w:left w:val="none" w:sz="0" w:space="0" w:color="auto"/>
        <w:bottom w:val="none" w:sz="0" w:space="0" w:color="auto"/>
        <w:right w:val="none" w:sz="0" w:space="0" w:color="auto"/>
      </w:divBdr>
      <w:divsChild>
        <w:div w:id="819611676">
          <w:marLeft w:val="0"/>
          <w:marRight w:val="0"/>
          <w:marTop w:val="0"/>
          <w:marBottom w:val="0"/>
          <w:divBdr>
            <w:top w:val="none" w:sz="0" w:space="0" w:color="auto"/>
            <w:left w:val="none" w:sz="0" w:space="0" w:color="auto"/>
            <w:bottom w:val="none" w:sz="0" w:space="0" w:color="auto"/>
            <w:right w:val="none" w:sz="0" w:space="0" w:color="auto"/>
          </w:divBdr>
          <w:divsChild>
            <w:div w:id="819611667">
              <w:marLeft w:val="0"/>
              <w:marRight w:val="0"/>
              <w:marTop w:val="0"/>
              <w:marBottom w:val="0"/>
              <w:divBdr>
                <w:top w:val="none" w:sz="0" w:space="0" w:color="auto"/>
                <w:left w:val="none" w:sz="0" w:space="0" w:color="auto"/>
                <w:bottom w:val="none" w:sz="0" w:space="0" w:color="auto"/>
                <w:right w:val="none" w:sz="0" w:space="0" w:color="auto"/>
              </w:divBdr>
              <w:divsChild>
                <w:div w:id="819611655">
                  <w:marLeft w:val="0"/>
                  <w:marRight w:val="0"/>
                  <w:marTop w:val="0"/>
                  <w:marBottom w:val="0"/>
                  <w:divBdr>
                    <w:top w:val="none" w:sz="0" w:space="0" w:color="auto"/>
                    <w:left w:val="none" w:sz="0" w:space="0" w:color="auto"/>
                    <w:bottom w:val="none" w:sz="0" w:space="0" w:color="auto"/>
                    <w:right w:val="none" w:sz="0" w:space="0" w:color="auto"/>
                  </w:divBdr>
                  <w:divsChild>
                    <w:div w:id="819611660">
                      <w:marLeft w:val="0"/>
                      <w:marRight w:val="0"/>
                      <w:marTop w:val="0"/>
                      <w:marBottom w:val="0"/>
                      <w:divBdr>
                        <w:top w:val="none" w:sz="0" w:space="0" w:color="auto"/>
                        <w:left w:val="none" w:sz="0" w:space="0" w:color="auto"/>
                        <w:bottom w:val="none" w:sz="0" w:space="0" w:color="auto"/>
                        <w:right w:val="none" w:sz="0" w:space="0" w:color="auto"/>
                      </w:divBdr>
                      <w:divsChild>
                        <w:div w:id="819611668">
                          <w:marLeft w:val="0"/>
                          <w:marRight w:val="0"/>
                          <w:marTop w:val="0"/>
                          <w:marBottom w:val="0"/>
                          <w:divBdr>
                            <w:top w:val="none" w:sz="0" w:space="0" w:color="auto"/>
                            <w:left w:val="none" w:sz="0" w:space="0" w:color="auto"/>
                            <w:bottom w:val="none" w:sz="0" w:space="0" w:color="auto"/>
                            <w:right w:val="none" w:sz="0" w:space="0" w:color="auto"/>
                          </w:divBdr>
                          <w:divsChild>
                            <w:div w:id="819611692">
                              <w:marLeft w:val="0"/>
                              <w:marRight w:val="0"/>
                              <w:marTop w:val="0"/>
                              <w:marBottom w:val="0"/>
                              <w:divBdr>
                                <w:top w:val="none" w:sz="0" w:space="0" w:color="auto"/>
                                <w:left w:val="none" w:sz="0" w:space="0" w:color="auto"/>
                                <w:bottom w:val="none" w:sz="0" w:space="0" w:color="auto"/>
                                <w:right w:val="none" w:sz="0" w:space="0" w:color="auto"/>
                              </w:divBdr>
                              <w:divsChild>
                                <w:div w:id="819611682">
                                  <w:marLeft w:val="0"/>
                                  <w:marRight w:val="0"/>
                                  <w:marTop w:val="0"/>
                                  <w:marBottom w:val="0"/>
                                  <w:divBdr>
                                    <w:top w:val="none" w:sz="0" w:space="0" w:color="auto"/>
                                    <w:left w:val="none" w:sz="0" w:space="0" w:color="auto"/>
                                    <w:bottom w:val="none" w:sz="0" w:space="0" w:color="auto"/>
                                    <w:right w:val="none" w:sz="0" w:space="0" w:color="auto"/>
                                  </w:divBdr>
                                  <w:divsChild>
                                    <w:div w:id="819611670">
                                      <w:marLeft w:val="0"/>
                                      <w:marRight w:val="0"/>
                                      <w:marTop w:val="0"/>
                                      <w:marBottom w:val="0"/>
                                      <w:divBdr>
                                        <w:top w:val="none" w:sz="0" w:space="0" w:color="auto"/>
                                        <w:left w:val="none" w:sz="0" w:space="0" w:color="auto"/>
                                        <w:bottom w:val="none" w:sz="0" w:space="0" w:color="auto"/>
                                        <w:right w:val="none" w:sz="0" w:space="0" w:color="auto"/>
                                      </w:divBdr>
                                      <w:divsChild>
                                        <w:div w:id="8196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4379050">
      <w:bodyDiv w:val="1"/>
      <w:marLeft w:val="0"/>
      <w:marRight w:val="0"/>
      <w:marTop w:val="0"/>
      <w:marBottom w:val="0"/>
      <w:divBdr>
        <w:top w:val="none" w:sz="0" w:space="0" w:color="auto"/>
        <w:left w:val="none" w:sz="0" w:space="0" w:color="auto"/>
        <w:bottom w:val="none" w:sz="0" w:space="0" w:color="auto"/>
        <w:right w:val="none" w:sz="0" w:space="0" w:color="auto"/>
      </w:divBdr>
    </w:div>
    <w:div w:id="1377654822">
      <w:bodyDiv w:val="1"/>
      <w:marLeft w:val="0"/>
      <w:marRight w:val="0"/>
      <w:marTop w:val="0"/>
      <w:marBottom w:val="0"/>
      <w:divBdr>
        <w:top w:val="none" w:sz="0" w:space="0" w:color="auto"/>
        <w:left w:val="none" w:sz="0" w:space="0" w:color="auto"/>
        <w:bottom w:val="none" w:sz="0" w:space="0" w:color="auto"/>
        <w:right w:val="none" w:sz="0" w:space="0" w:color="auto"/>
      </w:divBdr>
    </w:div>
    <w:div w:id="1413434528">
      <w:bodyDiv w:val="1"/>
      <w:marLeft w:val="0"/>
      <w:marRight w:val="0"/>
      <w:marTop w:val="0"/>
      <w:marBottom w:val="0"/>
      <w:divBdr>
        <w:top w:val="none" w:sz="0" w:space="0" w:color="auto"/>
        <w:left w:val="none" w:sz="0" w:space="0" w:color="auto"/>
        <w:bottom w:val="none" w:sz="0" w:space="0" w:color="auto"/>
        <w:right w:val="none" w:sz="0" w:space="0" w:color="auto"/>
      </w:divBdr>
    </w:div>
    <w:div w:id="1543057206">
      <w:bodyDiv w:val="1"/>
      <w:marLeft w:val="0"/>
      <w:marRight w:val="0"/>
      <w:marTop w:val="0"/>
      <w:marBottom w:val="0"/>
      <w:divBdr>
        <w:top w:val="none" w:sz="0" w:space="0" w:color="auto"/>
        <w:left w:val="none" w:sz="0" w:space="0" w:color="auto"/>
        <w:bottom w:val="none" w:sz="0" w:space="0" w:color="auto"/>
        <w:right w:val="none" w:sz="0" w:space="0" w:color="auto"/>
      </w:divBdr>
    </w:div>
    <w:div w:id="1569029602">
      <w:bodyDiv w:val="1"/>
      <w:marLeft w:val="0"/>
      <w:marRight w:val="0"/>
      <w:marTop w:val="0"/>
      <w:marBottom w:val="0"/>
      <w:divBdr>
        <w:top w:val="none" w:sz="0" w:space="0" w:color="auto"/>
        <w:left w:val="none" w:sz="0" w:space="0" w:color="auto"/>
        <w:bottom w:val="none" w:sz="0" w:space="0" w:color="auto"/>
        <w:right w:val="none" w:sz="0" w:space="0" w:color="auto"/>
      </w:divBdr>
    </w:div>
    <w:div w:id="1652099654">
      <w:bodyDiv w:val="1"/>
      <w:marLeft w:val="0"/>
      <w:marRight w:val="0"/>
      <w:marTop w:val="0"/>
      <w:marBottom w:val="0"/>
      <w:divBdr>
        <w:top w:val="none" w:sz="0" w:space="0" w:color="auto"/>
        <w:left w:val="none" w:sz="0" w:space="0" w:color="auto"/>
        <w:bottom w:val="none" w:sz="0" w:space="0" w:color="auto"/>
        <w:right w:val="none" w:sz="0" w:space="0" w:color="auto"/>
      </w:divBdr>
    </w:div>
    <w:div w:id="1916621147">
      <w:bodyDiv w:val="1"/>
      <w:marLeft w:val="0"/>
      <w:marRight w:val="0"/>
      <w:marTop w:val="0"/>
      <w:marBottom w:val="0"/>
      <w:divBdr>
        <w:top w:val="none" w:sz="0" w:space="0" w:color="auto"/>
        <w:left w:val="none" w:sz="0" w:space="0" w:color="auto"/>
        <w:bottom w:val="none" w:sz="0" w:space="0" w:color="auto"/>
        <w:right w:val="none" w:sz="0" w:space="0" w:color="auto"/>
      </w:divBdr>
    </w:div>
    <w:div w:id="195227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hildrenandaids.org/HEI_Toolkit" TargetMode="External"/><Relationship Id="rId39" Type="http://schemas.openxmlformats.org/officeDocument/2006/relationships/hyperlink" Target="http://www.who.int/hiv/pub/guidelines/hiv-testing-services/en/" TargetMode="External"/><Relationship Id="rId21" Type="http://schemas.openxmlformats.org/officeDocument/2006/relationships/footer" Target="footer1.xml"/><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4.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domainpictures.net/view-image.php?image=77642&amp;picture=blue-grunge-paint-background"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hyperlink" Target="http://www.who.int/hiv/pub/arv/arv-2016/en/"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image" Target="media/image2.jpg"/><Relationship Id="rId19" Type="http://schemas.openxmlformats.org/officeDocument/2006/relationships/image" Target="media/image8.emf"/><Relationship Id="rId31" Type="http://schemas.openxmlformats.org/officeDocument/2006/relationships/image" Target="media/image16.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publicdomainpictures.net/view-image.php?image=74930&amp;picture=rainbow-ribbon-background"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childrenandaids.org/HEI_Toolkit" TargetMode="External"/><Relationship Id="rId33" Type="http://schemas.openxmlformats.org/officeDocument/2006/relationships/image" Target="media/image18.emf"/><Relationship Id="rId38" Type="http://schemas.openxmlformats.org/officeDocument/2006/relationships/hyperlink" Target="http://apps.who.int/iris/handle/10665/192410" TargetMode="External"/><Relationship Id="rId46"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7BE2EC46CD4E294587C43268C79E4AFD" ma:contentTypeVersion="11" ma:contentTypeDescription="NGO Document content type" ma:contentTypeScope="" ma:versionID="97becf464505902950b2b79452846068">
  <xsd:schema xmlns:xsd="http://www.w3.org/2001/XMLSchema" xmlns:xs="http://www.w3.org/2001/XMLSchema" xmlns:p="http://schemas.microsoft.com/office/2006/metadata/properties" xmlns:ns2="c629780e-db83-45bc-a257-7c8c4fd6b9cb" xmlns:ns3="6ea27f25-bf1f-493c-840d-35cfec378982" targetNamespace="http://schemas.microsoft.com/office/2006/metadata/properties" ma:root="true" ma:fieldsID="ff458cea4ae30708d92630aa92957734" ns2:_="" ns3:_="">
    <xsd:import namespace="c629780e-db83-45bc-a257-7c8c4fd6b9cb"/>
    <xsd:import namespace="6ea27f25-bf1f-493c-840d-35cfec378982"/>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9780e-db83-45bc-a257-7c8c4fd6b9cb"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e492bf4d-7d24-4a02-9dd7-4d67ddc3dcfb" ma:termSetId="ab881ecd-e3fb-4592-9594-ea70170c21a9"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a205db0c-b838-4c53-becf-285510dc543a}" ma:internalName="TaxCatchAll" ma:showField="CatchAllData"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a205db0c-b838-4c53-becf-285510dc543a}" ma:internalName="TaxCatchAllLabel" ma:readOnly="true" ma:showField="CatchAllDataLabel"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e492bf4d-7d24-4a02-9dd7-4d67ddc3dcfb" ma:termSetId="7c9b2214-6d63-47c8-ad9c-de84cf58bf6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ea27f25-bf1f-493c-840d-35cfec37898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9f2da93fcc74e869d070fd34a0597c4 xmlns="c629780e-db83-45bc-a257-7c8c4fd6b9cb">
      <Terms xmlns="http://schemas.microsoft.com/office/infopath/2007/PartnerControls"/>
    </i9f2da93fcc74e869d070fd34a0597c4>
    <FavoriteUsers xmlns="c629780e-db83-45bc-a257-7c8c4fd6b9cb" xsi:nil="true"/>
    <cc92bdb0fa944447acf309642a11bf0d xmlns="c629780e-db83-45bc-a257-7c8c4fd6b9cb">
      <Terms xmlns="http://schemas.microsoft.com/office/infopath/2007/PartnerControls"/>
    </cc92bdb0fa944447acf309642a11bf0d>
    <KeyEntities xmlns="c629780e-db83-45bc-a257-7c8c4fd6b9cb" xsi:nil="true"/>
    <TaxCatchAll xmlns="c629780e-db83-45bc-a257-7c8c4fd6b9cb"/>
  </documentManagement>
</p:properties>
</file>

<file path=customXml/itemProps1.xml><?xml version="1.0" encoding="utf-8"?>
<ds:datastoreItem xmlns:ds="http://schemas.openxmlformats.org/officeDocument/2006/customXml" ds:itemID="{97D8130A-2A9D-447B-BB85-EC6A4BE97520}">
  <ds:schemaRefs>
    <ds:schemaRef ds:uri="http://schemas.openxmlformats.org/officeDocument/2006/bibliography"/>
  </ds:schemaRefs>
</ds:datastoreItem>
</file>

<file path=customXml/itemProps2.xml><?xml version="1.0" encoding="utf-8"?>
<ds:datastoreItem xmlns:ds="http://schemas.openxmlformats.org/officeDocument/2006/customXml" ds:itemID="{5BA45BD5-7836-482B-B7A1-79AF4FFBED00}"/>
</file>

<file path=customXml/itemProps3.xml><?xml version="1.0" encoding="utf-8"?>
<ds:datastoreItem xmlns:ds="http://schemas.openxmlformats.org/officeDocument/2006/customXml" ds:itemID="{C19B1748-BFDA-4620-99D7-5F88E075E847}"/>
</file>

<file path=customXml/itemProps4.xml><?xml version="1.0" encoding="utf-8"?>
<ds:datastoreItem xmlns:ds="http://schemas.openxmlformats.org/officeDocument/2006/customXml" ds:itemID="{FF6D6F0B-B00C-4CD4-8D62-60CD1772A914}"/>
</file>

<file path=docProps/app.xml><?xml version="1.0" encoding="utf-8"?>
<Properties xmlns="http://schemas.openxmlformats.org/officeDocument/2006/extended-properties" xmlns:vt="http://schemas.openxmlformats.org/officeDocument/2006/docPropsVTypes">
  <Template>Normal</Template>
  <TotalTime>23</TotalTime>
  <Pages>40</Pages>
  <Words>9828</Words>
  <Characters>56024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Module 1</vt:lpstr>
    </vt:vector>
  </TitlesOfParts>
  <Company>University of Wisconsin</Company>
  <LinksUpToDate>false</LinksUpToDate>
  <CharactersWithSpaces>65721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dc:title>
  <dc:creator>Anne  Schoeneborn</dc:creator>
  <cp:lastModifiedBy>Virginia Allread</cp:lastModifiedBy>
  <cp:revision>9</cp:revision>
  <cp:lastPrinted>2016-11-21T16:27:00Z</cp:lastPrinted>
  <dcterms:created xsi:type="dcterms:W3CDTF">2019-09-06T00:24:00Z</dcterms:created>
  <dcterms:modified xsi:type="dcterms:W3CDTF">2019-09-22T12:09:00Z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0x01010033CF86A3E53F48B7ADBBC140A8AF8FA7007BE2EC46CD4E294587C43268C79E4AFD</vt:lpwstr>
  </property>
</Properties>
</file>