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560705831"/>
        <w:docPartObj>
          <w:docPartGallery w:val="Cover Pages"/>
          <w:docPartUnique/>
        </w:docPartObj>
      </w:sdtPr>
      <w:sdtEndPr>
        <w:rPr>
          <w:rFonts w:ascii="Calibri" w:hAnsi="Calibri" w:cs="Calibri"/>
          <w:b/>
          <w:sz w:val="36"/>
          <w:szCs w:val="36"/>
        </w:rPr>
      </w:sdtEndPr>
      <w:sdtContent>
        <w:p w14:paraId="4FC8E0EA" w14:textId="77777777" w:rsidR="008B1366" w:rsidRPr="003E6C86" w:rsidRDefault="008B1366">
          <w:r w:rsidRPr="003E6C86">
            <w:rPr>
              <w:noProof/>
            </w:rPr>
            <mc:AlternateContent>
              <mc:Choice Requires="wps">
                <w:drawing>
                  <wp:anchor distT="0" distB="0" distL="114300" distR="114300" simplePos="0" relativeHeight="251683840" behindDoc="1" locked="1" layoutInCell="0" allowOverlap="1" wp14:anchorId="258D7C30" wp14:editId="197947F3">
                    <wp:simplePos x="0" y="0"/>
                    <wp:positionH relativeFrom="page">
                      <wp:posOffset>0</wp:posOffset>
                    </wp:positionH>
                    <wp:positionV relativeFrom="page">
                      <wp:posOffset>10057765</wp:posOffset>
                    </wp:positionV>
                    <wp:extent cx="7597140" cy="641985"/>
                    <wp:effectExtent l="0" t="0" r="3810" b="5715"/>
                    <wp:wrapNone/>
                    <wp:docPr id="2" name="Rectangle 2"/>
                    <wp:cNvGraphicFramePr/>
                    <a:graphic xmlns:a="http://schemas.openxmlformats.org/drawingml/2006/main">
                      <a:graphicData uri="http://schemas.microsoft.com/office/word/2010/wordprocessingShape">
                        <wps:wsp>
                          <wps:cNvSpPr/>
                          <wps:spPr>
                            <a:xfrm>
                              <a:off x="0" y="0"/>
                              <a:ext cx="7597140" cy="641985"/>
                            </a:xfrm>
                            <a:prstGeom prst="rect">
                              <a:avLst/>
                            </a:prstGeom>
                            <a:solidFill>
                              <a:srgbClr val="1E428A"/>
                            </a:solidFill>
                            <a:ln>
                              <a:noFill/>
                            </a:ln>
                            <a:effectLst/>
                          </wps:spPr>
                          <wps:bodyPr rot="0" spcFirstLastPara="0" vertOverflow="overflow" horzOverflow="overflow" vert="horz" wrap="square" lIns="228600" tIns="228600" rIns="914400" bIns="22860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 o:spid="_x0000_s1026" style="position:absolute;margin-left:0;margin-top:791.95pt;width:598.2pt;height:50.5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" o:allowincell="f" fillcolor="#1e428a" stroked="f">
                    <v:textbox inset="18pt,18pt,1in,18pt"/>
                    <w10:wrap anchorx="page" anchory="page"/>
                    <w10:anchorlock/>
                  </v:rect>
                </w:pict>
              </mc:Fallback>
            </mc:AlternateContent>
          </w:r>
          <w:r w:rsidRPr="003E6C86">
            <w:rPr>
              <w:noProof/>
            </w:rPr>
            <mc:AlternateContent>
              <mc:Choice Requires="wps">
                <w:drawing>
                  <wp:anchor distT="0" distB="0" distL="114300" distR="114300" simplePos="0" relativeHeight="251682816" behindDoc="1" locked="1" layoutInCell="0" allowOverlap="1" wp14:anchorId="5DD7E528" wp14:editId="0A04B6B5">
                    <wp:simplePos x="0" y="0"/>
                    <wp:positionH relativeFrom="page">
                      <wp:posOffset>114300</wp:posOffset>
                    </wp:positionH>
                    <wp:positionV relativeFrom="page">
                      <wp:posOffset>8534400</wp:posOffset>
                    </wp:positionV>
                    <wp:extent cx="7381875" cy="1295400"/>
                    <wp:effectExtent l="0" t="0" r="0" b="0"/>
                    <wp:wrapNone/>
                    <wp:docPr id="23"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81875" cy="1295400"/>
                            </a:xfrm>
                            <a:prstGeom prst="rect">
                              <a:avLst/>
                            </a:prstGeom>
                            <a:noFill/>
                            <a:ln>
                              <a:noFill/>
                            </a:ln>
                            <a:effectLst/>
                            <a:extLst/>
                          </wps:spPr>
                          <wps:txbx>
                            <w:txbxContent>
                              <w:p w14:paraId="3328AB92" w14:textId="2802197B" w:rsidR="005F7D9D" w:rsidRDefault="00FE7319">
                                <w:pPr>
                                  <w:contextualSpacing/>
                                  <w:rPr>
                                    <w:rFonts w:cstheme="minorHAnsi"/>
                                    <w:bCs/>
                                    <w:color w:val="FFFFFF" w:themeColor="background1"/>
                                    <w:spacing w:val="60"/>
                                    <w:sz w:val="20"/>
                                    <w:szCs w:val="20"/>
                                  </w:rPr>
                                </w:pPr>
                                <w:sdt>
                                  <w:sdtPr>
                                    <w:rPr>
                                      <w:rFonts w:cstheme="minorHAnsi"/>
                                      <w:bCs/>
                                      <w:color w:val="FFFFFF" w:themeColor="background1"/>
                                      <w:spacing w:val="60"/>
                                      <w:sz w:val="20"/>
                                      <w:szCs w:val="20"/>
                                    </w:rPr>
                                    <w:alias w:val="Address"/>
                                    <w:id w:val="-1285191037"/>
                                    <w:showingPlcHdr/>
                                    <w:dataBinding w:prefixMappings="xmlns:ns0='http://schemas.microsoft.com/office/2006/coverPageProps'" w:xpath="/ns0:CoverPageProperties[1]/ns0:CompanyAddress[1]" w:storeItemID="{55AF091B-3C7A-41E3-B477-F2FDAA23CFDA}"/>
                                    <w:text w:multiLine="1"/>
                                  </w:sdtPr>
                                  <w:sdtEndPr/>
                                  <w:sdtContent>
                                    <w:r w:rsidR="005F7D9D">
                                      <w:rPr>
                                        <w:rFonts w:cstheme="minorHAnsi"/>
                                        <w:bCs/>
                                        <w:color w:val="FFFFFF" w:themeColor="background1"/>
                                        <w:spacing w:val="60"/>
                                        <w:sz w:val="20"/>
                                        <w:szCs w:val="20"/>
                                      </w:rPr>
                                      <w:t xml:space="preserve">     </w:t>
                                    </w:r>
                                  </w:sdtContent>
                                </w:sdt>
                                <w:r w:rsidR="005F7D9D">
                                  <w:rPr>
                                    <w:rFonts w:ascii="Perpetua Titling MT" w:hAnsi="Perpetua Titling MT"/>
                                    <w:b/>
                                    <w:noProof/>
                                    <w:color w:val="004582"/>
                                    <w:sz w:val="72"/>
                                  </w:rPr>
                                  <w:drawing>
                                    <wp:inline distT="0" distB="0" distL="0" distR="0" wp14:anchorId="77E16FFD" wp14:editId="257BC1E5">
                                      <wp:extent cx="1314450" cy="762799"/>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314450" cy="762799"/>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5F7D9D">
                                  <w:rPr>
                                    <w:b/>
                                    <w:noProof/>
                                    <w:color w:val="80B6E6"/>
                                    <w:sz w:val="28"/>
                                  </w:rPr>
                                  <w:drawing>
                                    <wp:inline distT="0" distB="0" distL="0" distR="0" wp14:anchorId="69062CE3" wp14:editId="73984684">
                                      <wp:extent cx="1619250" cy="671064"/>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P-logo-tag-blue-300_USE THIS.png"/>
                                              <pic:cNvPicPr/>
                                            </pic:nvPicPr>
                                            <pic:blipFill>
                                              <a:blip r:embed="rId10" cstate="email">
                                                <a:extLst>
                                                  <a:ext uri="{28A0092B-C50C-407E-A947-70E740481C1C}">
                                                    <a14:useLocalDpi xmlns:a14="http://schemas.microsoft.com/office/drawing/2010/main"/>
                                                  </a:ext>
                                                </a:extLst>
                                              </a:blip>
                                              <a:stretch>
                                                <a:fillRect/>
                                              </a:stretch>
                                            </pic:blipFill>
                                            <pic:spPr>
                                              <a:xfrm>
                                                <a:off x="0" y="0"/>
                                                <a:ext cx="1619250" cy="67106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9" o:spid="_x0000_s1026" style="position:absolute;margin-left:9pt;margin-top:672pt;width:581.25pt;height:102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" o:allowincell="f" filled="f" stroked="f">
                    <v:textbox inset="18pt,18pt,1in,18pt">
                      <w:txbxContent>
                        <w:p w14:paraId="3328AB92" w14:textId="2802197B" w:rsidR="005F7D9D" w:rsidRDefault="005F7D9D">
                          <w:pPr>
                            <w:contextualSpacing/>
                            <w:rPr>
                              <w:rFonts w:cstheme="minorHAnsi"/>
                              <w:bCs/>
                              <w:color w:val="FFFFFF" w:themeColor="background1"/>
                              <w:spacing w:val="60"/>
                              <w:sz w:val="20"/>
                              <w:szCs w:val="20"/>
                            </w:rPr>
                          </w:pPr>
                          <w:sdt>
                            <w:sdtPr>
                              <w:rPr>
                                <w:rFonts w:cstheme="minorHAnsi"/>
                                <w:bCs/>
                                <w:color w:val="FFFFFF" w:themeColor="background1"/>
                                <w:spacing w:val="60"/>
                                <w:sz w:val="20"/>
                                <w:szCs w:val="20"/>
                              </w:rPr>
                              <w:alias w:val="Address"/>
                              <w:id w:val="-1285191037"/>
                              <w:showingPlcHdr/>
                              <w:dataBinding w:prefixMappings="xmlns:ns0='http://schemas.microsoft.com/office/2006/coverPageProps'" w:xpath="/ns0:CoverPageProperties[1]/ns0:CompanyAddress[1]" w:storeItemID="{55AF091B-3C7A-41E3-B477-F2FDAA23CFDA}"/>
                              <w:text w:multiLine="1"/>
                            </w:sdtPr>
                            <w:sdtContent>
                              <w:r>
                                <w:rPr>
                                  <w:rFonts w:cstheme="minorHAnsi"/>
                                  <w:bCs/>
                                  <w:color w:val="FFFFFF" w:themeColor="background1"/>
                                  <w:spacing w:val="60"/>
                                  <w:sz w:val="20"/>
                                  <w:szCs w:val="20"/>
                                </w:rPr>
                                <w:t xml:space="preserve">     </w:t>
                              </w:r>
                            </w:sdtContent>
                          </w:sdt>
                          <w:r>
                            <w:rPr>
                              <w:rFonts w:ascii="Perpetua Titling MT" w:hAnsi="Perpetua Titling MT"/>
                              <w:b/>
                              <w:noProof/>
                              <w:color w:val="004582"/>
                              <w:sz w:val="72"/>
                            </w:rPr>
                            <w:drawing>
                              <wp:inline distT="0" distB="0" distL="0" distR="0" wp14:anchorId="77E16FFD" wp14:editId="257BC1E5">
                                <wp:extent cx="1314450" cy="762799"/>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314450" cy="762799"/>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r>
                            <w:rPr>
                              <w:b/>
                              <w:noProof/>
                              <w:color w:val="80B6E6"/>
                              <w:sz w:val="28"/>
                            </w:rPr>
                            <w:drawing>
                              <wp:inline distT="0" distB="0" distL="0" distR="0" wp14:anchorId="69062CE3" wp14:editId="73984684">
                                <wp:extent cx="1619250" cy="671064"/>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P-logo-tag-blue-300_USE THIS.png"/>
                                        <pic:cNvPicPr/>
                                      </pic:nvPicPr>
                                      <pic:blipFill>
                                        <a:blip r:embed="rId12" cstate="email">
                                          <a:extLst>
                                            <a:ext uri="{28A0092B-C50C-407E-A947-70E740481C1C}">
                                              <a14:useLocalDpi xmlns:a14="http://schemas.microsoft.com/office/drawing/2010/main"/>
                                            </a:ext>
                                          </a:extLst>
                                        </a:blip>
                                        <a:stretch>
                                          <a:fillRect/>
                                        </a:stretch>
                                      </pic:blipFill>
                                      <pic:spPr>
                                        <a:xfrm>
                                          <a:off x="0" y="0"/>
                                          <a:ext cx="1619250" cy="67106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xbxContent>
                    </v:textbox>
                    <w10:wrap anchorx="page" anchory="page"/>
                    <w10:anchorlock/>
                  </v:rect>
                </w:pict>
              </mc:Fallback>
            </mc:AlternateContent>
          </w:r>
          <w:r w:rsidRPr="003E6C86">
            <w:rPr>
              <w:noProof/>
            </w:rPr>
            <mc:AlternateContent>
              <mc:Choice Requires="wps">
                <w:drawing>
                  <wp:anchor distT="0" distB="0" distL="114300" distR="114300" simplePos="0" relativeHeight="251680768" behindDoc="1" locked="1" layoutInCell="0" allowOverlap="1" wp14:anchorId="2B9A078C" wp14:editId="57E616E9">
                    <wp:simplePos x="0" y="0"/>
                    <wp:positionH relativeFrom="page">
                      <wp:posOffset>0</wp:posOffset>
                    </wp:positionH>
                    <wp:positionV relativeFrom="page">
                      <wp:posOffset>6934200</wp:posOffset>
                    </wp:positionV>
                    <wp:extent cx="7597775" cy="1466850"/>
                    <wp:effectExtent l="0" t="0" r="3175" b="0"/>
                    <wp:wrapNone/>
                    <wp:docPr id="3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7775" cy="1466850"/>
                            </a:xfrm>
                            <a:prstGeom prst="rect">
                              <a:avLst/>
                            </a:prstGeom>
                            <a:solidFill>
                              <a:srgbClr val="1E428A"/>
                            </a:solidFill>
                            <a:ln>
                              <a:noFill/>
                            </a:ln>
                            <a:effectLst/>
                            <a:extLst/>
                          </wps:spPr>
                          <wps:txbx>
                            <w:txbxContent>
                              <w:p w14:paraId="623119F4" w14:textId="71AA08AE" w:rsidR="005F7D9D" w:rsidRPr="00AC25E0" w:rsidRDefault="005F7D9D" w:rsidP="003E6C86">
                                <w:pPr>
                                  <w:ind w:left="720"/>
                                  <w:contextualSpacing/>
                                  <w:rPr>
                                    <w:rFonts w:ascii="Garamond" w:hAnsi="Garamond" w:cstheme="minorHAnsi"/>
                                    <w:color w:val="FFFFFF" w:themeColor="background1"/>
                                    <w:sz w:val="68"/>
                                    <w:szCs w:val="68"/>
                                  </w:rPr>
                                </w:pPr>
                                <w:r>
                                  <w:rPr>
                                    <w:rFonts w:ascii="Garamond" w:eastAsiaTheme="majorEastAsia" w:hAnsi="Garamond" w:cstheme="minorHAnsi"/>
                                    <w:color w:val="FFFFFF" w:themeColor="background1"/>
                                    <w:sz w:val="68"/>
                                    <w:szCs w:val="68"/>
                                  </w:rPr>
                                  <w:t xml:space="preserve">Participant Manual </w:t>
                                </w:r>
                                <w:r w:rsidRPr="000E5F93">
                                  <w:rPr>
                                    <w:rFonts w:ascii="Garamond" w:eastAsiaTheme="majorEastAsia" w:hAnsi="Garamond" w:cstheme="minorHAnsi"/>
                                    <w:color w:val="FFFFFF" w:themeColor="background1"/>
                                    <w:sz w:val="40"/>
                                    <w:szCs w:val="40"/>
                                  </w:rPr>
                                  <w:t>(</w:t>
                                </w:r>
                                <w:r>
                                  <w:rPr>
                                    <w:rFonts w:ascii="Garamond" w:eastAsiaTheme="majorEastAsia" w:hAnsi="Garamond" w:cstheme="minorHAnsi"/>
                                    <w:color w:val="FFFFFF" w:themeColor="background1"/>
                                    <w:sz w:val="40"/>
                                    <w:szCs w:val="40"/>
                                  </w:rPr>
                                  <w:t>V</w:t>
                                </w:r>
                                <w:r w:rsidRPr="000E5F93">
                                  <w:rPr>
                                    <w:rFonts w:ascii="Garamond" w:eastAsiaTheme="majorEastAsia" w:hAnsi="Garamond" w:cstheme="minorHAnsi"/>
                                    <w:color w:val="FFFFFF" w:themeColor="background1"/>
                                    <w:sz w:val="40"/>
                                    <w:szCs w:val="40"/>
                                  </w:rPr>
                                  <w:t>ersion 2.0)</w:t>
                                </w:r>
                              </w:p>
                              <w:p w14:paraId="10BDA0D3" w14:textId="52F39FCA" w:rsidR="005F7D9D" w:rsidRPr="00B959F7" w:rsidRDefault="005F7D9D" w:rsidP="003E6C86">
                                <w:pPr>
                                  <w:ind w:left="720"/>
                                  <w:contextualSpacing/>
                                  <w:rPr>
                                    <w:rFonts w:ascii="Garamond" w:hAnsi="Garamond" w:cstheme="minorHAnsi"/>
                                    <w:color w:val="FFFFFF" w:themeColor="background1"/>
                                    <w:sz w:val="52"/>
                                    <w:szCs w:val="72"/>
                                  </w:rPr>
                                </w:pPr>
                                <w:r>
                                  <w:rPr>
                                    <w:rFonts w:ascii="Garamond" w:hAnsi="Garamond" w:cstheme="minorHAnsi"/>
                                    <w:color w:val="FFFFFF" w:themeColor="background1"/>
                                    <w:sz w:val="52"/>
                                    <w:szCs w:val="72"/>
                                  </w:rPr>
                                  <w:t>2017</w:t>
                                </w:r>
                              </w:p>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0;margin-top:546pt;width:598.25pt;height:115.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" o:allowincell="f" fillcolor="#1e428a" stroked="f">
                    <v:textbox inset="18pt,18pt,1in,18pt">
                      <w:txbxContent>
                        <w:p w14:paraId="623119F4" w14:textId="71AA08AE" w:rsidR="005F7D9D" w:rsidRPr="00AC25E0" w:rsidRDefault="005F7D9D" w:rsidP="003E6C86">
                          <w:pPr>
                            <w:ind w:left="720"/>
                            <w:contextualSpacing/>
                            <w:rPr>
                              <w:rFonts w:ascii="Garamond" w:hAnsi="Garamond" w:cstheme="minorHAnsi"/>
                              <w:color w:val="FFFFFF" w:themeColor="background1"/>
                              <w:sz w:val="68"/>
                              <w:szCs w:val="68"/>
                            </w:rPr>
                          </w:pPr>
                          <w:r>
                            <w:rPr>
                              <w:rFonts w:ascii="Garamond" w:eastAsiaTheme="majorEastAsia" w:hAnsi="Garamond" w:cstheme="minorHAnsi"/>
                              <w:color w:val="FFFFFF" w:themeColor="background1"/>
                              <w:sz w:val="68"/>
                              <w:szCs w:val="68"/>
                            </w:rPr>
                            <w:t xml:space="preserve">Participant Manual </w:t>
                          </w:r>
                          <w:r w:rsidRPr="000E5F93">
                            <w:rPr>
                              <w:rFonts w:ascii="Garamond" w:eastAsiaTheme="majorEastAsia" w:hAnsi="Garamond" w:cstheme="minorHAnsi"/>
                              <w:color w:val="FFFFFF" w:themeColor="background1"/>
                              <w:sz w:val="40"/>
                              <w:szCs w:val="40"/>
                            </w:rPr>
                            <w:t>(</w:t>
                          </w:r>
                          <w:r>
                            <w:rPr>
                              <w:rFonts w:ascii="Garamond" w:eastAsiaTheme="majorEastAsia" w:hAnsi="Garamond" w:cstheme="minorHAnsi"/>
                              <w:color w:val="FFFFFF" w:themeColor="background1"/>
                              <w:sz w:val="40"/>
                              <w:szCs w:val="40"/>
                            </w:rPr>
                            <w:t>V</w:t>
                          </w:r>
                          <w:r w:rsidRPr="000E5F93">
                            <w:rPr>
                              <w:rFonts w:ascii="Garamond" w:eastAsiaTheme="majorEastAsia" w:hAnsi="Garamond" w:cstheme="minorHAnsi"/>
                              <w:color w:val="FFFFFF" w:themeColor="background1"/>
                              <w:sz w:val="40"/>
                              <w:szCs w:val="40"/>
                            </w:rPr>
                            <w:t>ersion 2.0)</w:t>
                          </w:r>
                        </w:p>
                        <w:p w14:paraId="10BDA0D3" w14:textId="52F39FCA" w:rsidR="005F7D9D" w:rsidRPr="00B959F7" w:rsidRDefault="005F7D9D" w:rsidP="003E6C86">
                          <w:pPr>
                            <w:ind w:left="720"/>
                            <w:contextualSpacing/>
                            <w:rPr>
                              <w:rFonts w:ascii="Garamond" w:hAnsi="Garamond" w:cstheme="minorHAnsi"/>
                              <w:color w:val="FFFFFF" w:themeColor="background1"/>
                              <w:sz w:val="52"/>
                              <w:szCs w:val="72"/>
                            </w:rPr>
                          </w:pPr>
                          <w:r>
                            <w:rPr>
                              <w:rFonts w:ascii="Garamond" w:hAnsi="Garamond" w:cstheme="minorHAnsi"/>
                              <w:color w:val="FFFFFF" w:themeColor="background1"/>
                              <w:sz w:val="52"/>
                              <w:szCs w:val="72"/>
                            </w:rPr>
                            <w:t>2017</w:t>
                          </w:r>
                        </w:p>
                      </w:txbxContent>
                    </v:textbox>
                    <w10:wrap anchorx="page" anchory="page"/>
                    <w10:anchorlock/>
                  </v:rect>
                </w:pict>
              </mc:Fallback>
            </mc:AlternateContent>
          </w:r>
          <w:r w:rsidRPr="003E6C86">
            <w:rPr>
              <w:noProof/>
            </w:rPr>
            <mc:AlternateContent>
              <mc:Choice Requires="wps">
                <w:drawing>
                  <wp:anchor distT="0" distB="0" distL="114300" distR="114300" simplePos="0" relativeHeight="251681792" behindDoc="0" locked="1" layoutInCell="0" allowOverlap="1" wp14:anchorId="241BD4B5" wp14:editId="7E25E436">
                    <wp:simplePos x="0" y="0"/>
                    <wp:positionH relativeFrom="page">
                      <wp:posOffset>0</wp:posOffset>
                    </wp:positionH>
                    <wp:positionV relativeFrom="page">
                      <wp:posOffset>4914900</wp:posOffset>
                    </wp:positionV>
                    <wp:extent cx="7597775" cy="2019300"/>
                    <wp:effectExtent l="0" t="0" r="3175" b="0"/>
                    <wp:wrapNone/>
                    <wp:docPr id="3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7775" cy="2019300"/>
                            </a:xfrm>
                            <a:prstGeom prst="rect">
                              <a:avLst/>
                            </a:prstGeom>
                            <a:solidFill>
                              <a:schemeClr val="tx2">
                                <a:alpha val="70000"/>
                              </a:schemeClr>
                            </a:solidFill>
                            <a:ln>
                              <a:noFill/>
                            </a:ln>
                            <a:extLst/>
                          </wps:spPr>
                          <wps:txbx>
                            <w:txbxContent>
                              <w:p w14:paraId="15E684CC" w14:textId="66959737" w:rsidR="005F7D9D" w:rsidRPr="00B959F7" w:rsidRDefault="005F7D9D" w:rsidP="00183243">
                                <w:pPr>
                                  <w:pStyle w:val="Title"/>
                                  <w:ind w:left="630" w:hanging="630"/>
                                  <w:jc w:val="left"/>
                                  <w:rPr>
                                    <w:rFonts w:ascii="Trajan Pro" w:hAnsi="Trajan Pro"/>
                                    <w:b w:val="0"/>
                                    <w:color w:val="FFFFFF" w:themeColor="background1"/>
                                    <w:sz w:val="48"/>
                                    <w:szCs w:val="48"/>
                                    <w:lang w:val="en-US"/>
                                  </w:rPr>
                                </w:pPr>
                                <w:r>
                                  <w:rPr>
                                    <w:rFonts w:ascii="Trajan Pro" w:hAnsi="Trajan Pro"/>
                                    <w:color w:val="FFFFFF" w:themeColor="background1"/>
                                    <w:sz w:val="48"/>
                                    <w:szCs w:val="48"/>
                                    <w:lang w:val="en-US"/>
                                  </w:rPr>
                                  <w:t xml:space="preserve">    </w:t>
                                </w:r>
                                <w:r w:rsidRPr="00B959F7">
                                  <w:rPr>
                                    <w:rFonts w:ascii="Trajan Pro" w:hAnsi="Trajan Pro"/>
                                    <w:color w:val="FFFFFF" w:themeColor="background1"/>
                                    <w:sz w:val="48"/>
                                    <w:szCs w:val="48"/>
                                    <w:lang w:val="en-US"/>
                                  </w:rPr>
                                  <w:t>Pre-Exposure Prophylaxis (PrEP)</w:t>
                                </w:r>
                                <w:r w:rsidRPr="00B959F7">
                                  <w:rPr>
                                    <w:rFonts w:ascii="Trajan Pro" w:hAnsi="Trajan Pro"/>
                                    <w:color w:val="FFFFFF" w:themeColor="background1"/>
                                    <w:sz w:val="48"/>
                                    <w:szCs w:val="48"/>
                                  </w:rPr>
                                  <w:t xml:space="preserve"> </w:t>
                                </w:r>
                                <w:r>
                                  <w:rPr>
                                    <w:rFonts w:ascii="Trajan Pro" w:hAnsi="Trajan Pro"/>
                                    <w:color w:val="FFFFFF" w:themeColor="background1"/>
                                    <w:sz w:val="48"/>
                                    <w:szCs w:val="48"/>
                                    <w:lang w:val="en-US"/>
                                  </w:rPr>
                                  <w:t xml:space="preserve">   </w:t>
                                </w:r>
                                <w:r w:rsidRPr="00B959F7">
                                  <w:rPr>
                                    <w:rFonts w:ascii="Trajan Pro" w:hAnsi="Trajan Pro"/>
                                    <w:b w:val="0"/>
                                    <w:color w:val="FFFFFF" w:themeColor="background1"/>
                                    <w:sz w:val="48"/>
                                    <w:szCs w:val="48"/>
                                  </w:rPr>
                                  <w:t xml:space="preserve">Training for </w:t>
                                </w:r>
                                <w:r w:rsidRPr="00B959F7">
                                  <w:rPr>
                                    <w:rFonts w:ascii="Trajan Pro" w:hAnsi="Trajan Pro"/>
                                    <w:b w:val="0"/>
                                    <w:color w:val="FFFFFF" w:themeColor="background1"/>
                                    <w:sz w:val="48"/>
                                    <w:szCs w:val="48"/>
                                    <w:lang w:val="en-US"/>
                                  </w:rPr>
                                  <w:t xml:space="preserve">Providers </w:t>
                                </w:r>
                              </w:p>
                              <w:p w14:paraId="47813B3C" w14:textId="77777777" w:rsidR="005F7D9D" w:rsidRPr="00B959F7" w:rsidRDefault="005F7D9D" w:rsidP="00183243">
                                <w:pPr>
                                  <w:pStyle w:val="Title"/>
                                  <w:ind w:left="630"/>
                                  <w:jc w:val="left"/>
                                  <w:rPr>
                                    <w:rFonts w:ascii="Trajan Pro" w:hAnsi="Trajan Pro"/>
                                    <w:b w:val="0"/>
                                    <w:color w:val="FFFFFF" w:themeColor="background1"/>
                                    <w:sz w:val="48"/>
                                    <w:szCs w:val="48"/>
                                    <w:lang w:val="en-US"/>
                                  </w:rPr>
                                </w:pPr>
                                <w:proofErr w:type="gramStart"/>
                                <w:r w:rsidRPr="00B959F7">
                                  <w:rPr>
                                    <w:rFonts w:ascii="Trajan Pro" w:hAnsi="Trajan Pro"/>
                                    <w:b w:val="0"/>
                                    <w:color w:val="FFFFFF" w:themeColor="background1"/>
                                    <w:sz w:val="48"/>
                                    <w:szCs w:val="48"/>
                                    <w:lang w:val="en-US"/>
                                  </w:rPr>
                                  <w:t>in</w:t>
                                </w:r>
                                <w:proofErr w:type="gramEnd"/>
                                <w:r w:rsidRPr="00B959F7">
                                  <w:rPr>
                                    <w:rFonts w:ascii="Trajan Pro" w:hAnsi="Trajan Pro"/>
                                    <w:b w:val="0"/>
                                    <w:color w:val="FFFFFF" w:themeColor="background1"/>
                                    <w:sz w:val="48"/>
                                    <w:szCs w:val="48"/>
                                    <w:lang w:val="en-US"/>
                                  </w:rPr>
                                  <w:t xml:space="preserve"> Clinical Settings</w:t>
                                </w:r>
                              </w:p>
                            </w:txbxContent>
                          </wps:txbx>
                          <wps:bodyPr rot="0" vert="horz" wrap="square" lIns="228600" tIns="45720" rIns="91440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8" style="position:absolute;margin-left:0;margin-top:387pt;width:598.25pt;height:159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" o:allowincell="f" fillcolor="#1f497d [3215]" stroked="f">
                    <v:fill opacity="46003f"/>
                    <v:textbox inset="18pt,,1in">
                      <w:txbxContent>
                        <w:p w14:paraId="15E684CC" w14:textId="66959737" w:rsidR="005F7D9D" w:rsidRPr="00B959F7" w:rsidRDefault="005F7D9D" w:rsidP="00183243">
                          <w:pPr>
                            <w:pStyle w:val="Title"/>
                            <w:ind w:left="630" w:hanging="630"/>
                            <w:jc w:val="left"/>
                            <w:rPr>
                              <w:rFonts w:ascii="Trajan Pro" w:hAnsi="Trajan Pro"/>
                              <w:b w:val="0"/>
                              <w:color w:val="FFFFFF" w:themeColor="background1"/>
                              <w:sz w:val="48"/>
                              <w:szCs w:val="48"/>
                              <w:lang w:val="en-US"/>
                            </w:rPr>
                          </w:pPr>
                          <w:r>
                            <w:rPr>
                              <w:rFonts w:ascii="Trajan Pro" w:hAnsi="Trajan Pro"/>
                              <w:color w:val="FFFFFF" w:themeColor="background1"/>
                              <w:sz w:val="48"/>
                              <w:szCs w:val="48"/>
                              <w:lang w:val="en-US"/>
                            </w:rPr>
                            <w:t xml:space="preserve">    </w:t>
                          </w:r>
                          <w:r w:rsidRPr="00B959F7">
                            <w:rPr>
                              <w:rFonts w:ascii="Trajan Pro" w:hAnsi="Trajan Pro"/>
                              <w:color w:val="FFFFFF" w:themeColor="background1"/>
                              <w:sz w:val="48"/>
                              <w:szCs w:val="48"/>
                              <w:lang w:val="en-US"/>
                            </w:rPr>
                            <w:t>Pre-Exposure Prophylaxis (PrEP)</w:t>
                          </w:r>
                          <w:r w:rsidRPr="00B959F7">
                            <w:rPr>
                              <w:rFonts w:ascii="Trajan Pro" w:hAnsi="Trajan Pro"/>
                              <w:color w:val="FFFFFF" w:themeColor="background1"/>
                              <w:sz w:val="48"/>
                              <w:szCs w:val="48"/>
                            </w:rPr>
                            <w:t xml:space="preserve"> </w:t>
                          </w:r>
                          <w:r>
                            <w:rPr>
                              <w:rFonts w:ascii="Trajan Pro" w:hAnsi="Trajan Pro"/>
                              <w:color w:val="FFFFFF" w:themeColor="background1"/>
                              <w:sz w:val="48"/>
                              <w:szCs w:val="48"/>
                              <w:lang w:val="en-US"/>
                            </w:rPr>
                            <w:t xml:space="preserve">   </w:t>
                          </w:r>
                          <w:r w:rsidRPr="00B959F7">
                            <w:rPr>
                              <w:rFonts w:ascii="Trajan Pro" w:hAnsi="Trajan Pro"/>
                              <w:b w:val="0"/>
                              <w:color w:val="FFFFFF" w:themeColor="background1"/>
                              <w:sz w:val="48"/>
                              <w:szCs w:val="48"/>
                            </w:rPr>
                            <w:t xml:space="preserve">Training for </w:t>
                          </w:r>
                          <w:r w:rsidRPr="00B959F7">
                            <w:rPr>
                              <w:rFonts w:ascii="Trajan Pro" w:hAnsi="Trajan Pro"/>
                              <w:b w:val="0"/>
                              <w:color w:val="FFFFFF" w:themeColor="background1"/>
                              <w:sz w:val="48"/>
                              <w:szCs w:val="48"/>
                              <w:lang w:val="en-US"/>
                            </w:rPr>
                            <w:t xml:space="preserve">Providers </w:t>
                          </w:r>
                        </w:p>
                        <w:p w14:paraId="47813B3C" w14:textId="77777777" w:rsidR="005F7D9D" w:rsidRPr="00B959F7" w:rsidRDefault="005F7D9D" w:rsidP="00183243">
                          <w:pPr>
                            <w:pStyle w:val="Title"/>
                            <w:ind w:left="630"/>
                            <w:jc w:val="left"/>
                            <w:rPr>
                              <w:rFonts w:ascii="Trajan Pro" w:hAnsi="Trajan Pro"/>
                              <w:b w:val="0"/>
                              <w:color w:val="FFFFFF" w:themeColor="background1"/>
                              <w:sz w:val="48"/>
                              <w:szCs w:val="48"/>
                              <w:lang w:val="en-US"/>
                            </w:rPr>
                          </w:pPr>
                          <w:proofErr w:type="gramStart"/>
                          <w:r w:rsidRPr="00B959F7">
                            <w:rPr>
                              <w:rFonts w:ascii="Trajan Pro" w:hAnsi="Trajan Pro"/>
                              <w:b w:val="0"/>
                              <w:color w:val="FFFFFF" w:themeColor="background1"/>
                              <w:sz w:val="48"/>
                              <w:szCs w:val="48"/>
                              <w:lang w:val="en-US"/>
                            </w:rPr>
                            <w:t>in</w:t>
                          </w:r>
                          <w:proofErr w:type="gramEnd"/>
                          <w:r w:rsidRPr="00B959F7">
                            <w:rPr>
                              <w:rFonts w:ascii="Trajan Pro" w:hAnsi="Trajan Pro"/>
                              <w:b w:val="0"/>
                              <w:color w:val="FFFFFF" w:themeColor="background1"/>
                              <w:sz w:val="48"/>
                              <w:szCs w:val="48"/>
                              <w:lang w:val="en-US"/>
                            </w:rPr>
                            <w:t xml:space="preserve"> Clinical Settings</w:t>
                          </w:r>
                        </w:p>
                      </w:txbxContent>
                    </v:textbox>
                    <w10:wrap anchorx="page" anchory="page"/>
                    <w10:anchorlock/>
                  </v:rect>
                </w:pict>
              </mc:Fallback>
            </mc:AlternateContent>
          </w:r>
          <w:r w:rsidRPr="003E6C86">
            <w:rPr>
              <w:noProof/>
            </w:rPr>
            <w:drawing>
              <wp:anchor distT="0" distB="0" distL="114300" distR="114300" simplePos="0" relativeHeight="251684864" behindDoc="0" locked="1" layoutInCell="0" allowOverlap="1" wp14:anchorId="755EEB88" wp14:editId="16749130">
                <wp:simplePos x="0" y="0"/>
                <wp:positionH relativeFrom="page">
                  <wp:posOffset>0</wp:posOffset>
                </wp:positionH>
                <wp:positionV relativeFrom="page">
                  <wp:posOffset>914400</wp:posOffset>
                </wp:positionV>
                <wp:extent cx="7597775" cy="4084320"/>
                <wp:effectExtent l="0" t="0" r="3175" b="0"/>
                <wp:wrapNone/>
                <wp:docPr id="2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7597775" cy="4084320"/>
                        </a:xfrm>
                        <a:prstGeom prst="rect">
                          <a:avLst/>
                        </a:prstGeom>
                        <a:noFill/>
                      </pic:spPr>
                    </pic:pic>
                  </a:graphicData>
                </a:graphic>
                <wp14:sizeRelH relativeFrom="margin">
                  <wp14:pctWidth>0</wp14:pctWidth>
                </wp14:sizeRelH>
                <wp14:sizeRelV relativeFrom="margin">
                  <wp14:pctHeight>0</wp14:pctHeight>
                </wp14:sizeRelV>
              </wp:anchor>
            </w:drawing>
          </w:r>
          <w:r w:rsidRPr="003E6C86">
            <w:rPr>
              <w:noProof/>
            </w:rPr>
            <mc:AlternateContent>
              <mc:Choice Requires="wps">
                <w:drawing>
                  <wp:anchor distT="0" distB="0" distL="114300" distR="114300" simplePos="0" relativeHeight="251679744" behindDoc="1" locked="1" layoutInCell="0" allowOverlap="1" wp14:anchorId="78430E5A" wp14:editId="4C7DB6B4">
                    <wp:simplePos x="0" y="0"/>
                    <wp:positionH relativeFrom="page">
                      <wp:posOffset>0</wp:posOffset>
                    </wp:positionH>
                    <wp:positionV relativeFrom="page">
                      <wp:posOffset>-10795</wp:posOffset>
                    </wp:positionV>
                    <wp:extent cx="7597775" cy="991870"/>
                    <wp:effectExtent l="0" t="0" r="3175" b="0"/>
                    <wp:wrapNone/>
                    <wp:docPr id="4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7775" cy="991870"/>
                            </a:xfrm>
                            <a:prstGeom prst="rect">
                              <a:avLst/>
                            </a:prstGeom>
                            <a:solidFill>
                              <a:srgbClr val="1E428A"/>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73" o:spid="_x0000_s1026" style="position:absolute;margin-left:0;margin-top:-.85pt;width:598.25pt;height:78.1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" o:allowincell="f" fillcolor="#1e428a" stroked="f">
                    <v:textbox inset=",7.2pt,,7.2pt"/>
                    <w10:wrap anchorx="page" anchory="page"/>
                    <w10:anchorlock/>
                  </v:rect>
                </w:pict>
              </mc:Fallback>
            </mc:AlternateContent>
          </w:r>
        </w:p>
        <w:p w14:paraId="686963CC" w14:textId="77777777" w:rsidR="008B1366" w:rsidRPr="000D0AC4" w:rsidRDefault="00FE7319">
          <w:pPr>
            <w:rPr>
              <w:rFonts w:ascii="Calibri" w:hAnsi="Calibri" w:cs="Calibri"/>
              <w:sz w:val="36"/>
              <w:szCs w:val="36"/>
              <w:lang w:eastAsia="x-none"/>
            </w:rPr>
          </w:pPr>
        </w:p>
      </w:sdtContent>
    </w:sdt>
    <w:p w14:paraId="2E266D71" w14:textId="77777777" w:rsidR="00586519" w:rsidRPr="003E6C86" w:rsidRDefault="00586519" w:rsidP="0054322F">
      <w:pPr>
        <w:autoSpaceDE w:val="0"/>
        <w:autoSpaceDN w:val="0"/>
        <w:adjustRightInd w:val="0"/>
        <w:rPr>
          <w:rFonts w:ascii="Garamond" w:hAnsi="Garamond" w:cs="Garamond"/>
          <w:b/>
          <w:color w:val="000000"/>
        </w:rPr>
        <w:sectPr w:rsidR="00586519" w:rsidRPr="003E6C86" w:rsidSect="005F7D9D">
          <w:endnotePr>
            <w:numFmt w:val="decimal"/>
          </w:endnotePr>
          <w:pgSz w:w="11909" w:h="16834" w:code="9"/>
          <w:pgMar w:top="1440" w:right="1440" w:bottom="1440" w:left="1440" w:header="720" w:footer="720" w:gutter="0"/>
          <w:pgNumType w:start="1"/>
          <w:cols w:space="720"/>
          <w:titlePg/>
          <w:docGrid w:linePitch="360"/>
        </w:sectPr>
      </w:pPr>
    </w:p>
    <w:p w14:paraId="49D48D5C" w14:textId="77777777" w:rsidR="0054322F" w:rsidRPr="003E6C86" w:rsidRDefault="0054322F" w:rsidP="0054322F">
      <w:pPr>
        <w:autoSpaceDE w:val="0"/>
        <w:autoSpaceDN w:val="0"/>
        <w:adjustRightInd w:val="0"/>
        <w:rPr>
          <w:rFonts w:ascii="Garamond" w:hAnsi="Garamond" w:cs="Garamond"/>
          <w:color w:val="000000"/>
        </w:rPr>
      </w:pPr>
    </w:p>
    <w:p w14:paraId="620CC3FA" w14:textId="77777777" w:rsidR="00757DDE" w:rsidRDefault="00757DDE" w:rsidP="00757DDE"/>
    <w:p w14:paraId="4B26028C" w14:textId="77777777" w:rsidR="00757DDE" w:rsidRDefault="00757DDE" w:rsidP="00757DDE"/>
    <w:p w14:paraId="66D2724A" w14:textId="77777777" w:rsidR="00757DDE" w:rsidRDefault="00757DDE">
      <w:pPr>
        <w:rPr>
          <w:rFonts w:ascii="Garamond" w:hAnsi="Garamond"/>
        </w:rPr>
      </w:pPr>
      <w:r>
        <w:rPr>
          <w:rFonts w:ascii="Garamond" w:hAnsi="Garamond"/>
        </w:rPr>
        <w:br w:type="page"/>
      </w:r>
    </w:p>
    <w:p w14:paraId="7A3FDEBB" w14:textId="4D304AB1" w:rsidR="0054322F" w:rsidRPr="003E6C86" w:rsidRDefault="0054322F" w:rsidP="0054322F">
      <w:pPr>
        <w:autoSpaceDE w:val="0"/>
        <w:autoSpaceDN w:val="0"/>
        <w:adjustRightInd w:val="0"/>
        <w:rPr>
          <w:rFonts w:ascii="Garamond" w:hAnsi="Garamond" w:cs="Garamond"/>
          <w:color w:val="000000"/>
        </w:rPr>
      </w:pPr>
      <w:r w:rsidRPr="003E6C86">
        <w:rPr>
          <w:rFonts w:ascii="Garamond" w:hAnsi="Garamond"/>
        </w:rPr>
        <w:lastRenderedPageBreak/>
        <w:t>The</w:t>
      </w:r>
      <w:r w:rsidR="00183243">
        <w:rPr>
          <w:rFonts w:ascii="Garamond" w:hAnsi="Garamond"/>
        </w:rPr>
        <w:t xml:space="preserve">se training materials were made possible by the U.S. President’s Emergency Plan for AIDS Relief through the </w:t>
      </w:r>
      <w:r w:rsidRPr="003E6C86">
        <w:rPr>
          <w:rFonts w:ascii="Garamond" w:hAnsi="Garamond"/>
        </w:rPr>
        <w:t xml:space="preserve">Centers for Disease Control and Prevention under the </w:t>
      </w:r>
      <w:r w:rsidR="003E6C86" w:rsidRPr="003E6C86">
        <w:rPr>
          <w:rFonts w:ascii="Garamond" w:hAnsi="Garamond"/>
        </w:rPr>
        <w:t>terms of cooperative agreement n</w:t>
      </w:r>
      <w:r w:rsidRPr="003E6C86">
        <w:rPr>
          <w:rFonts w:ascii="Garamond" w:hAnsi="Garamond"/>
        </w:rPr>
        <w:t xml:space="preserve">umber U2GGH000994. </w:t>
      </w:r>
      <w:r w:rsidR="00183243">
        <w:rPr>
          <w:rFonts w:ascii="Garamond" w:hAnsi="Garamond"/>
        </w:rPr>
        <w:t>Its</w:t>
      </w:r>
      <w:r w:rsidRPr="003E6C86">
        <w:rPr>
          <w:rFonts w:ascii="Garamond" w:hAnsi="Garamond"/>
        </w:rPr>
        <w:t xml:space="preserve"> content</w:t>
      </w:r>
      <w:r w:rsidR="00183243">
        <w:rPr>
          <w:rFonts w:ascii="Garamond" w:hAnsi="Garamond"/>
        </w:rPr>
        <w:t xml:space="preserve">s are the </w:t>
      </w:r>
      <w:r w:rsidRPr="003E6C86">
        <w:rPr>
          <w:rFonts w:ascii="Garamond" w:hAnsi="Garamond"/>
        </w:rPr>
        <w:t>sole responsibility of ICAP at Columbia University and do not necessarily represent the views of the U.S. Government.</w:t>
      </w:r>
    </w:p>
    <w:p w14:paraId="7F50A3BE" w14:textId="77777777" w:rsidR="0054322F" w:rsidRPr="003E6C86" w:rsidRDefault="0054322F" w:rsidP="0054322F">
      <w:pPr>
        <w:autoSpaceDE w:val="0"/>
        <w:autoSpaceDN w:val="0"/>
        <w:adjustRightInd w:val="0"/>
        <w:rPr>
          <w:rFonts w:ascii="Garamond" w:hAnsi="Garamond" w:cs="Garamond"/>
          <w:color w:val="000000"/>
        </w:rPr>
      </w:pPr>
    </w:p>
    <w:p w14:paraId="53A69AF2" w14:textId="77777777" w:rsidR="0054322F" w:rsidRPr="003E6C86" w:rsidRDefault="0054322F" w:rsidP="0054322F">
      <w:pPr>
        <w:autoSpaceDE w:val="0"/>
        <w:autoSpaceDN w:val="0"/>
        <w:adjustRightInd w:val="0"/>
        <w:rPr>
          <w:rFonts w:ascii="Garamond" w:hAnsi="Garamond" w:cs="Garamond"/>
          <w:color w:val="000000"/>
        </w:rPr>
      </w:pPr>
    </w:p>
    <w:p w14:paraId="3993178C" w14:textId="77777777" w:rsidR="0054322F" w:rsidRPr="003E6C86" w:rsidRDefault="0054322F" w:rsidP="0054322F">
      <w:pPr>
        <w:autoSpaceDE w:val="0"/>
        <w:autoSpaceDN w:val="0"/>
        <w:adjustRightInd w:val="0"/>
        <w:rPr>
          <w:rFonts w:ascii="Garamond" w:hAnsi="Garamond" w:cs="Garamond"/>
          <w:b/>
          <w:color w:val="000000"/>
        </w:rPr>
      </w:pPr>
      <w:r w:rsidRPr="003E6C86">
        <w:rPr>
          <w:rFonts w:ascii="Garamond" w:hAnsi="Garamond" w:cs="Garamond"/>
          <w:b/>
          <w:color w:val="000000"/>
        </w:rPr>
        <w:t>Recommended Citation:</w:t>
      </w:r>
    </w:p>
    <w:p w14:paraId="5AFB2355" w14:textId="77777777" w:rsidR="0054322F" w:rsidRPr="003E6C86" w:rsidRDefault="0054322F" w:rsidP="0054322F">
      <w:pPr>
        <w:autoSpaceDE w:val="0"/>
        <w:autoSpaceDN w:val="0"/>
        <w:adjustRightInd w:val="0"/>
        <w:rPr>
          <w:rFonts w:ascii="Garamond" w:hAnsi="Garamond" w:cs="Garamond"/>
          <w:color w:val="000000"/>
        </w:rPr>
      </w:pPr>
    </w:p>
    <w:p w14:paraId="6F876D09" w14:textId="1B5A155E" w:rsidR="0054322F" w:rsidRPr="003E6C86" w:rsidRDefault="0054322F" w:rsidP="0054322F">
      <w:pPr>
        <w:autoSpaceDE w:val="0"/>
        <w:autoSpaceDN w:val="0"/>
        <w:rPr>
          <w:rFonts w:ascii="Garamond" w:eastAsia="Calibri" w:hAnsi="Garamond"/>
          <w:i/>
          <w:color w:val="000000"/>
        </w:rPr>
      </w:pPr>
      <w:proofErr w:type="gramStart"/>
      <w:r w:rsidRPr="003E6C86">
        <w:rPr>
          <w:rFonts w:ascii="Garamond" w:eastAsia="Calibri" w:hAnsi="Garamond"/>
          <w:i/>
          <w:color w:val="000000"/>
        </w:rPr>
        <w:t>Pre-Exposure Prophylaxis (PrEP) Training for Providers in Clinical Settings.</w:t>
      </w:r>
      <w:proofErr w:type="gramEnd"/>
      <w:r w:rsidRPr="003E6C86">
        <w:rPr>
          <w:rFonts w:ascii="Garamond" w:eastAsia="Calibri" w:hAnsi="Garamond"/>
          <w:i/>
          <w:color w:val="000000"/>
        </w:rPr>
        <w:t xml:space="preserve"> </w:t>
      </w:r>
      <w:r w:rsidR="00E97B4C">
        <w:rPr>
          <w:rFonts w:ascii="Garamond" w:eastAsia="Calibri" w:hAnsi="Garamond"/>
          <w:i/>
          <w:color w:val="000000"/>
        </w:rPr>
        <w:t xml:space="preserve">New York: </w:t>
      </w:r>
      <w:r w:rsidRPr="003E6C86">
        <w:rPr>
          <w:rFonts w:ascii="Garamond" w:eastAsia="Calibri" w:hAnsi="Garamond"/>
          <w:i/>
          <w:color w:val="000000"/>
        </w:rPr>
        <w:t>ICAP at Columbia University</w:t>
      </w:r>
      <w:r w:rsidR="00E97B4C">
        <w:rPr>
          <w:rFonts w:ascii="Garamond" w:eastAsia="Calibri" w:hAnsi="Garamond"/>
          <w:i/>
          <w:color w:val="000000"/>
        </w:rPr>
        <w:t xml:space="preserve">; </w:t>
      </w:r>
      <w:r w:rsidRPr="003E6C86">
        <w:rPr>
          <w:rFonts w:ascii="Garamond" w:eastAsia="Calibri" w:hAnsi="Garamond"/>
          <w:i/>
        </w:rPr>
        <w:t>2016.</w:t>
      </w:r>
    </w:p>
    <w:p w14:paraId="396EE775" w14:textId="77777777" w:rsidR="0054322F" w:rsidRPr="003E6C86" w:rsidRDefault="0054322F" w:rsidP="0054322F">
      <w:pPr>
        <w:autoSpaceDE w:val="0"/>
        <w:autoSpaceDN w:val="0"/>
        <w:adjustRightInd w:val="0"/>
        <w:rPr>
          <w:rFonts w:ascii="Garamond" w:hAnsi="Garamond" w:cs="Garamond"/>
          <w:color w:val="000000"/>
        </w:rPr>
      </w:pPr>
    </w:p>
    <w:p w14:paraId="6EB250A3" w14:textId="77777777" w:rsidR="0054322F" w:rsidRPr="003E6C86" w:rsidRDefault="0054322F" w:rsidP="0054322F">
      <w:pPr>
        <w:autoSpaceDE w:val="0"/>
        <w:autoSpaceDN w:val="0"/>
        <w:adjustRightInd w:val="0"/>
        <w:rPr>
          <w:rFonts w:ascii="Garamond" w:hAnsi="Garamond" w:cs="Garamond"/>
          <w:color w:val="000000"/>
        </w:rPr>
      </w:pPr>
    </w:p>
    <w:p w14:paraId="49CC74F3" w14:textId="77777777" w:rsidR="0054322F" w:rsidRPr="003E6C86" w:rsidRDefault="0054322F" w:rsidP="0054322F">
      <w:pPr>
        <w:autoSpaceDE w:val="0"/>
        <w:autoSpaceDN w:val="0"/>
        <w:adjustRightInd w:val="0"/>
        <w:rPr>
          <w:rFonts w:ascii="Garamond" w:hAnsi="Garamond" w:cs="Garamond"/>
          <w:b/>
          <w:color w:val="000000"/>
        </w:rPr>
      </w:pPr>
      <w:r w:rsidRPr="003E6C86">
        <w:rPr>
          <w:rFonts w:ascii="Garamond" w:hAnsi="Garamond" w:cs="Garamond"/>
          <w:b/>
          <w:color w:val="000000"/>
        </w:rPr>
        <w:t>Acknowledgment</w:t>
      </w:r>
      <w:r w:rsidR="001263D2" w:rsidRPr="003E6C86">
        <w:rPr>
          <w:rFonts w:ascii="Garamond" w:hAnsi="Garamond" w:cs="Garamond"/>
          <w:b/>
          <w:color w:val="000000"/>
        </w:rPr>
        <w:t>:</w:t>
      </w:r>
    </w:p>
    <w:p w14:paraId="43AF724F" w14:textId="77777777" w:rsidR="0054322F" w:rsidRPr="003E6C86" w:rsidRDefault="0054322F" w:rsidP="0054322F">
      <w:pPr>
        <w:autoSpaceDE w:val="0"/>
        <w:autoSpaceDN w:val="0"/>
        <w:adjustRightInd w:val="0"/>
        <w:rPr>
          <w:rFonts w:ascii="Garamond" w:hAnsi="Garamond" w:cs="Garamond"/>
          <w:color w:val="000000"/>
        </w:rPr>
      </w:pPr>
    </w:p>
    <w:p w14:paraId="3CC106FC" w14:textId="3ABB77DF" w:rsidR="001263D2" w:rsidRPr="003E6C86" w:rsidRDefault="001263D2" w:rsidP="005F7D9D">
      <w:pPr>
        <w:spacing w:after="200"/>
        <w:rPr>
          <w:rFonts w:ascii="Garamond" w:eastAsiaTheme="minorHAnsi" w:hAnsi="Garamond" w:cstheme="minorBidi"/>
        </w:rPr>
      </w:pPr>
      <w:r w:rsidRPr="003E6C86">
        <w:rPr>
          <w:rFonts w:ascii="Garamond" w:eastAsiaTheme="minorHAnsi" w:hAnsi="Garamond" w:cstheme="minorBidi"/>
        </w:rPr>
        <w:t>The</w:t>
      </w:r>
      <w:r w:rsidR="00F66204" w:rsidRPr="003E6C86">
        <w:rPr>
          <w:rFonts w:ascii="Garamond" w:eastAsiaTheme="minorHAnsi" w:hAnsi="Garamond" w:cstheme="minorBidi"/>
        </w:rPr>
        <w:t xml:space="preserve"> </w:t>
      </w:r>
      <w:r w:rsidR="00E97B4C" w:rsidRPr="005F7D9D">
        <w:rPr>
          <w:rFonts w:ascii="Garamond" w:eastAsiaTheme="minorHAnsi" w:hAnsi="Garamond" w:cstheme="minorBidi"/>
          <w:i/>
        </w:rPr>
        <w:t>P</w:t>
      </w:r>
      <w:r w:rsidR="00F66204" w:rsidRPr="005F7D9D">
        <w:rPr>
          <w:rFonts w:ascii="Garamond" w:eastAsiaTheme="minorHAnsi" w:hAnsi="Garamond" w:cstheme="minorBidi"/>
          <w:i/>
        </w:rPr>
        <w:t xml:space="preserve">re-exposure </w:t>
      </w:r>
      <w:r w:rsidR="00E97B4C" w:rsidRPr="005F7D9D">
        <w:rPr>
          <w:rFonts w:ascii="Garamond" w:eastAsiaTheme="minorHAnsi" w:hAnsi="Garamond" w:cstheme="minorBidi"/>
          <w:i/>
        </w:rPr>
        <w:t>P</w:t>
      </w:r>
      <w:r w:rsidR="00F66204" w:rsidRPr="005F7D9D">
        <w:rPr>
          <w:rFonts w:ascii="Garamond" w:eastAsiaTheme="minorHAnsi" w:hAnsi="Garamond" w:cstheme="minorBidi"/>
          <w:i/>
        </w:rPr>
        <w:t>rophylaxis (PrEP) Train</w:t>
      </w:r>
      <w:r w:rsidR="00E97B4C" w:rsidRPr="005F7D9D">
        <w:rPr>
          <w:rFonts w:ascii="Garamond" w:eastAsiaTheme="minorHAnsi" w:hAnsi="Garamond" w:cstheme="minorBidi"/>
          <w:i/>
        </w:rPr>
        <w:t>ing for Providers in Clinical Settings</w:t>
      </w:r>
      <w:r w:rsidR="00E97B4C">
        <w:rPr>
          <w:rFonts w:ascii="Garamond" w:eastAsiaTheme="minorHAnsi" w:hAnsi="Garamond" w:cstheme="minorBidi"/>
        </w:rPr>
        <w:t xml:space="preserve"> </w:t>
      </w:r>
      <w:r w:rsidR="00F66204" w:rsidRPr="003E6C86">
        <w:rPr>
          <w:rFonts w:ascii="Garamond" w:eastAsiaTheme="minorHAnsi" w:hAnsi="Garamond" w:cstheme="minorBidi"/>
        </w:rPr>
        <w:t xml:space="preserve">was </w:t>
      </w:r>
      <w:r w:rsidR="001447E9" w:rsidRPr="003E6C86">
        <w:rPr>
          <w:rFonts w:ascii="Garamond" w:eastAsiaTheme="minorHAnsi" w:hAnsi="Garamond" w:cstheme="minorBidi"/>
        </w:rPr>
        <w:t>developed by</w:t>
      </w:r>
      <w:r w:rsidRPr="003E6C86">
        <w:rPr>
          <w:rFonts w:ascii="Garamond" w:eastAsiaTheme="minorHAnsi" w:hAnsi="Garamond" w:cstheme="minorBidi"/>
        </w:rPr>
        <w:t xml:space="preserve"> ICAP</w:t>
      </w:r>
      <w:r w:rsidR="00F66204" w:rsidRPr="003E6C86">
        <w:rPr>
          <w:rFonts w:ascii="Garamond" w:eastAsiaTheme="minorHAnsi" w:hAnsi="Garamond" w:cstheme="minorBidi"/>
        </w:rPr>
        <w:t xml:space="preserve"> at Columbia </w:t>
      </w:r>
      <w:r w:rsidR="001447E9" w:rsidRPr="003E6C86">
        <w:rPr>
          <w:rFonts w:ascii="Garamond" w:eastAsiaTheme="minorHAnsi" w:hAnsi="Garamond" w:cstheme="minorBidi"/>
        </w:rPr>
        <w:t>University in</w:t>
      </w:r>
      <w:r w:rsidR="00F66204" w:rsidRPr="003E6C86">
        <w:rPr>
          <w:rFonts w:ascii="Garamond" w:eastAsiaTheme="minorHAnsi" w:hAnsi="Garamond" w:cstheme="minorBidi"/>
        </w:rPr>
        <w:t xml:space="preserve"> collaboration with </w:t>
      </w:r>
      <w:r w:rsidRPr="003E6C86">
        <w:rPr>
          <w:rFonts w:ascii="Garamond" w:eastAsiaTheme="minorHAnsi" w:hAnsi="Garamond" w:cstheme="minorBidi"/>
        </w:rPr>
        <w:t xml:space="preserve">the Centers for Disease Control and Prevention, with funding </w:t>
      </w:r>
      <w:r w:rsidR="00902CF2" w:rsidRPr="003E6C86">
        <w:rPr>
          <w:rFonts w:ascii="Garamond" w:eastAsiaTheme="minorHAnsi" w:hAnsi="Garamond" w:cstheme="minorBidi"/>
        </w:rPr>
        <w:t>from</w:t>
      </w:r>
      <w:r w:rsidRPr="003E6C86">
        <w:rPr>
          <w:rFonts w:ascii="Garamond" w:eastAsiaTheme="minorHAnsi" w:hAnsi="Garamond" w:cstheme="minorBidi"/>
        </w:rPr>
        <w:t xml:space="preserve"> PEPFAR. </w:t>
      </w:r>
      <w:r w:rsidR="00E97B4C">
        <w:rPr>
          <w:rFonts w:ascii="Garamond" w:eastAsiaTheme="minorHAnsi" w:hAnsi="Garamond" w:cstheme="minorBidi"/>
        </w:rPr>
        <w:t>The training was</w:t>
      </w:r>
      <w:r w:rsidRPr="003E6C86">
        <w:rPr>
          <w:rFonts w:ascii="Garamond" w:eastAsiaTheme="minorHAnsi" w:hAnsi="Garamond" w:cstheme="minorBidi"/>
        </w:rPr>
        <w:t xml:space="preserve"> developed as </w:t>
      </w:r>
      <w:r w:rsidR="00E97B4C">
        <w:rPr>
          <w:rFonts w:ascii="Garamond" w:eastAsiaTheme="minorHAnsi" w:hAnsi="Garamond" w:cstheme="minorBidi"/>
        </w:rPr>
        <w:t xml:space="preserve">a set of tools that are </w:t>
      </w:r>
      <w:r w:rsidRPr="003E6C86">
        <w:rPr>
          <w:rFonts w:ascii="Garamond" w:eastAsiaTheme="minorHAnsi" w:hAnsi="Garamond" w:cstheme="minorBidi"/>
        </w:rPr>
        <w:t>adapt</w:t>
      </w:r>
      <w:r w:rsidR="00E97B4C">
        <w:rPr>
          <w:rFonts w:ascii="Garamond" w:eastAsiaTheme="minorHAnsi" w:hAnsi="Garamond" w:cstheme="minorBidi"/>
        </w:rPr>
        <w:t>able</w:t>
      </w:r>
      <w:r w:rsidRPr="003E6C86">
        <w:rPr>
          <w:rFonts w:ascii="Garamond" w:eastAsiaTheme="minorHAnsi" w:hAnsi="Garamond" w:cstheme="minorBidi"/>
        </w:rPr>
        <w:t xml:space="preserve"> to each county’s </w:t>
      </w:r>
      <w:r w:rsidR="00E97B4C">
        <w:rPr>
          <w:rFonts w:ascii="Garamond" w:eastAsiaTheme="minorHAnsi" w:hAnsi="Garamond" w:cstheme="minorBidi"/>
        </w:rPr>
        <w:t>local</w:t>
      </w:r>
      <w:r w:rsidR="00E97B4C" w:rsidRPr="003E6C86">
        <w:rPr>
          <w:rFonts w:ascii="Garamond" w:eastAsiaTheme="minorHAnsi" w:hAnsi="Garamond" w:cstheme="minorBidi"/>
        </w:rPr>
        <w:t xml:space="preserve"> </w:t>
      </w:r>
      <w:r w:rsidRPr="003E6C86">
        <w:rPr>
          <w:rFonts w:ascii="Garamond" w:eastAsiaTheme="minorHAnsi" w:hAnsi="Garamond" w:cstheme="minorBidi"/>
        </w:rPr>
        <w:t>context and guidelines. The use of PrEP is an evolving area and</w:t>
      </w:r>
      <w:r w:rsidR="00E97B4C">
        <w:rPr>
          <w:rFonts w:ascii="Garamond" w:eastAsiaTheme="minorHAnsi" w:hAnsi="Garamond" w:cstheme="minorBidi"/>
        </w:rPr>
        <w:t xml:space="preserve"> it is</w:t>
      </w:r>
      <w:r w:rsidRPr="003E6C86">
        <w:rPr>
          <w:rFonts w:ascii="Garamond" w:eastAsiaTheme="minorHAnsi" w:hAnsi="Garamond" w:cstheme="minorBidi"/>
        </w:rPr>
        <w:t xml:space="preserve"> therefore expected that these documents will require updating over time as recommendations change.</w:t>
      </w:r>
    </w:p>
    <w:p w14:paraId="5435B38F" w14:textId="77777777" w:rsidR="001263D2" w:rsidRPr="003E6C86" w:rsidRDefault="0071415C" w:rsidP="005F7D9D">
      <w:pPr>
        <w:spacing w:after="200"/>
        <w:rPr>
          <w:rFonts w:ascii="Garamond" w:eastAsiaTheme="minorHAnsi" w:hAnsi="Garamond" w:cstheme="minorBidi"/>
        </w:rPr>
      </w:pPr>
      <w:r w:rsidRPr="003E6C86">
        <w:rPr>
          <w:rFonts w:ascii="Garamond" w:eastAsiaTheme="minorHAnsi" w:hAnsi="Garamond" w:cstheme="minorBidi"/>
        </w:rPr>
        <w:t xml:space="preserve">Organizations and entities </w:t>
      </w:r>
      <w:r w:rsidR="001447E9" w:rsidRPr="003E6C86">
        <w:rPr>
          <w:rFonts w:ascii="Garamond" w:eastAsiaTheme="minorHAnsi" w:hAnsi="Garamond" w:cstheme="minorBidi"/>
        </w:rPr>
        <w:t>that</w:t>
      </w:r>
      <w:r w:rsidR="001D2605" w:rsidRPr="003E6C86">
        <w:rPr>
          <w:rFonts w:ascii="Garamond" w:eastAsiaTheme="minorHAnsi" w:hAnsi="Garamond" w:cstheme="minorBidi"/>
        </w:rPr>
        <w:t xml:space="preserve"> choose to </w:t>
      </w:r>
      <w:r w:rsidR="001263D2" w:rsidRPr="003E6C86">
        <w:rPr>
          <w:rFonts w:ascii="Garamond" w:eastAsiaTheme="minorHAnsi" w:hAnsi="Garamond" w:cstheme="minorBidi"/>
        </w:rPr>
        <w:t>adapt these documents for their own use should credit ICAP at Columbia University and note that their work is an adaptation.</w:t>
      </w:r>
    </w:p>
    <w:p w14:paraId="2B364FC4" w14:textId="77777777" w:rsidR="0054322F" w:rsidRPr="003E6C86" w:rsidRDefault="0054322F" w:rsidP="0054322F">
      <w:pPr>
        <w:autoSpaceDE w:val="0"/>
        <w:autoSpaceDN w:val="0"/>
        <w:adjustRightInd w:val="0"/>
        <w:rPr>
          <w:rFonts w:ascii="Garamond" w:hAnsi="Garamond" w:cs="Garamond"/>
          <w:color w:val="000000"/>
        </w:rPr>
      </w:pPr>
    </w:p>
    <w:p w14:paraId="5D9ECB5F" w14:textId="77777777" w:rsidR="0054322F" w:rsidRPr="003E6C86" w:rsidRDefault="0054322F" w:rsidP="0054322F">
      <w:pPr>
        <w:autoSpaceDE w:val="0"/>
        <w:autoSpaceDN w:val="0"/>
        <w:adjustRightInd w:val="0"/>
        <w:rPr>
          <w:rFonts w:ascii="Garamond" w:hAnsi="Garamond" w:cs="Garamond"/>
          <w:color w:val="000000"/>
        </w:rPr>
      </w:pPr>
    </w:p>
    <w:p w14:paraId="2FECEC0E" w14:textId="77777777" w:rsidR="0054322F" w:rsidRPr="003E6C86" w:rsidRDefault="0054322F" w:rsidP="0054322F">
      <w:pPr>
        <w:autoSpaceDE w:val="0"/>
        <w:autoSpaceDN w:val="0"/>
        <w:adjustRightInd w:val="0"/>
        <w:rPr>
          <w:rFonts w:ascii="Garamond" w:hAnsi="Garamond" w:cs="Garamond"/>
          <w:color w:val="000000"/>
        </w:rPr>
      </w:pPr>
    </w:p>
    <w:p w14:paraId="2F28A82F" w14:textId="77777777" w:rsidR="0054322F" w:rsidRDefault="0054322F" w:rsidP="0054322F">
      <w:pPr>
        <w:autoSpaceDE w:val="0"/>
        <w:autoSpaceDN w:val="0"/>
        <w:adjustRightInd w:val="0"/>
        <w:rPr>
          <w:rFonts w:ascii="Garamond" w:hAnsi="Garamond" w:cs="Garamond"/>
          <w:color w:val="000000"/>
        </w:rPr>
      </w:pPr>
    </w:p>
    <w:p w14:paraId="63874C34" w14:textId="77777777" w:rsidR="005F7D9D" w:rsidRPr="003E6C86" w:rsidRDefault="005F7D9D" w:rsidP="0054322F">
      <w:pPr>
        <w:autoSpaceDE w:val="0"/>
        <w:autoSpaceDN w:val="0"/>
        <w:adjustRightInd w:val="0"/>
        <w:rPr>
          <w:rFonts w:ascii="Garamond" w:hAnsi="Garamond" w:cs="Garamond"/>
          <w:color w:val="000000"/>
        </w:rPr>
      </w:pPr>
    </w:p>
    <w:p w14:paraId="45C8D769" w14:textId="77777777" w:rsidR="0054322F" w:rsidRPr="003E6C86" w:rsidRDefault="0054322F" w:rsidP="0054322F">
      <w:pPr>
        <w:autoSpaceDE w:val="0"/>
        <w:autoSpaceDN w:val="0"/>
        <w:adjustRightInd w:val="0"/>
        <w:rPr>
          <w:rFonts w:ascii="Garamond" w:hAnsi="Garamond" w:cs="Garamond"/>
          <w:color w:val="000000"/>
        </w:rPr>
      </w:pPr>
    </w:p>
    <w:p w14:paraId="44FCA3CC" w14:textId="77777777" w:rsidR="0054322F" w:rsidRPr="003E6C86" w:rsidRDefault="0054322F" w:rsidP="0054322F">
      <w:pPr>
        <w:autoSpaceDE w:val="0"/>
        <w:autoSpaceDN w:val="0"/>
        <w:adjustRightInd w:val="0"/>
        <w:rPr>
          <w:rFonts w:ascii="Garamond" w:hAnsi="Garamond" w:cs="Garamond"/>
          <w:color w:val="000000"/>
        </w:rPr>
      </w:pPr>
    </w:p>
    <w:p w14:paraId="2B249BFB" w14:textId="77777777" w:rsidR="0054322F" w:rsidRPr="003E6C86" w:rsidRDefault="0054322F" w:rsidP="0054322F">
      <w:pPr>
        <w:autoSpaceDE w:val="0"/>
        <w:autoSpaceDN w:val="0"/>
        <w:adjustRightInd w:val="0"/>
        <w:rPr>
          <w:rFonts w:ascii="Garamond" w:hAnsi="Garamond" w:cs="Garamond"/>
          <w:color w:val="000000"/>
        </w:rPr>
      </w:pPr>
    </w:p>
    <w:p w14:paraId="3680C1FA" w14:textId="77777777" w:rsidR="0054322F" w:rsidRPr="003E6C86" w:rsidRDefault="0054322F" w:rsidP="0054322F">
      <w:pPr>
        <w:autoSpaceDE w:val="0"/>
        <w:autoSpaceDN w:val="0"/>
        <w:adjustRightInd w:val="0"/>
        <w:rPr>
          <w:rFonts w:ascii="Garamond" w:hAnsi="Garamond" w:cs="Garamond"/>
          <w:color w:val="000000"/>
        </w:rPr>
      </w:pPr>
    </w:p>
    <w:p w14:paraId="049E6CD7" w14:textId="77777777" w:rsidR="0054322F" w:rsidRPr="003E6C86" w:rsidRDefault="0054322F" w:rsidP="0054322F">
      <w:pPr>
        <w:autoSpaceDE w:val="0"/>
        <w:autoSpaceDN w:val="0"/>
        <w:adjustRightInd w:val="0"/>
        <w:rPr>
          <w:rFonts w:ascii="Garamond" w:hAnsi="Garamond" w:cs="Garamond"/>
          <w:color w:val="000000"/>
        </w:rPr>
      </w:pPr>
    </w:p>
    <w:p w14:paraId="4CC21F7D" w14:textId="77777777" w:rsidR="0054322F" w:rsidRPr="003E6C86" w:rsidRDefault="0054322F" w:rsidP="0054322F">
      <w:pPr>
        <w:autoSpaceDE w:val="0"/>
        <w:autoSpaceDN w:val="0"/>
        <w:adjustRightInd w:val="0"/>
        <w:rPr>
          <w:rFonts w:ascii="Garamond" w:hAnsi="Garamond" w:cs="Garamond"/>
          <w:color w:val="000000"/>
        </w:rPr>
      </w:pPr>
    </w:p>
    <w:p w14:paraId="4E3EDEC4" w14:textId="77777777" w:rsidR="007341A6" w:rsidRPr="003E6C86" w:rsidRDefault="007341A6" w:rsidP="0054322F">
      <w:pPr>
        <w:autoSpaceDE w:val="0"/>
        <w:autoSpaceDN w:val="0"/>
        <w:adjustRightInd w:val="0"/>
        <w:rPr>
          <w:rFonts w:ascii="Garamond" w:hAnsi="Garamond" w:cs="Garamond"/>
          <w:color w:val="000000"/>
        </w:rPr>
      </w:pPr>
    </w:p>
    <w:p w14:paraId="5CF4F5AB" w14:textId="57FE391C" w:rsidR="0054322F" w:rsidRPr="003E6C86" w:rsidRDefault="0054322F" w:rsidP="0054322F">
      <w:pPr>
        <w:autoSpaceDE w:val="0"/>
        <w:autoSpaceDN w:val="0"/>
        <w:adjustRightInd w:val="0"/>
        <w:rPr>
          <w:rFonts w:ascii="Garamond" w:hAnsi="Garamond" w:cs="Garamond"/>
          <w:b/>
          <w:color w:val="000000"/>
        </w:rPr>
      </w:pPr>
      <w:r w:rsidRPr="003E6C86">
        <w:rPr>
          <w:rFonts w:ascii="Garamond" w:hAnsi="Garamond" w:cs="Garamond"/>
          <w:b/>
          <w:color w:val="000000"/>
        </w:rPr>
        <w:t>Address</w:t>
      </w:r>
      <w:r w:rsidR="00E97B4C">
        <w:rPr>
          <w:rFonts w:ascii="Garamond" w:hAnsi="Garamond" w:cs="Garamond"/>
          <w:b/>
          <w:color w:val="000000"/>
        </w:rPr>
        <w:t>:</w:t>
      </w:r>
    </w:p>
    <w:p w14:paraId="3C81939D" w14:textId="77777777" w:rsidR="0054322F" w:rsidRPr="003E6C86" w:rsidRDefault="0054322F" w:rsidP="0054322F">
      <w:pPr>
        <w:autoSpaceDE w:val="0"/>
        <w:autoSpaceDN w:val="0"/>
        <w:adjustRightInd w:val="0"/>
        <w:rPr>
          <w:rFonts w:ascii="Garamond" w:hAnsi="Garamond" w:cs="Garamond"/>
          <w:color w:val="000000"/>
        </w:rPr>
      </w:pPr>
      <w:r w:rsidRPr="003E6C86">
        <w:rPr>
          <w:rFonts w:ascii="Garamond" w:hAnsi="Garamond" w:cs="Garamond"/>
          <w:color w:val="000000"/>
        </w:rPr>
        <w:t>ICAP at Columbia University</w:t>
      </w:r>
    </w:p>
    <w:p w14:paraId="5208B67D" w14:textId="77777777" w:rsidR="006701B9" w:rsidRPr="003E6C86" w:rsidRDefault="006701B9" w:rsidP="0054322F">
      <w:pPr>
        <w:autoSpaceDE w:val="0"/>
        <w:autoSpaceDN w:val="0"/>
        <w:adjustRightInd w:val="0"/>
        <w:rPr>
          <w:rFonts w:ascii="Garamond" w:hAnsi="Garamond" w:cs="Garamond"/>
          <w:color w:val="000000"/>
        </w:rPr>
      </w:pPr>
      <w:r w:rsidRPr="003E6C86">
        <w:rPr>
          <w:rFonts w:ascii="Garamond" w:hAnsi="Garamond" w:cs="Garamond"/>
          <w:color w:val="000000"/>
        </w:rPr>
        <w:t>Mailman School of Public Health</w:t>
      </w:r>
    </w:p>
    <w:p w14:paraId="334DCC0D" w14:textId="77777777" w:rsidR="0054322F" w:rsidRPr="003E6C86" w:rsidRDefault="0054322F" w:rsidP="0054322F">
      <w:pPr>
        <w:autoSpaceDE w:val="0"/>
        <w:autoSpaceDN w:val="0"/>
        <w:adjustRightInd w:val="0"/>
        <w:rPr>
          <w:rFonts w:ascii="Garamond" w:hAnsi="Garamond" w:cs="Garamond"/>
          <w:color w:val="000000"/>
        </w:rPr>
      </w:pPr>
      <w:r w:rsidRPr="003E6C86">
        <w:rPr>
          <w:rFonts w:ascii="Garamond" w:hAnsi="Garamond" w:cs="Garamond"/>
          <w:color w:val="000000"/>
        </w:rPr>
        <w:t>722 West 168th Street, 13th Floor</w:t>
      </w:r>
    </w:p>
    <w:p w14:paraId="4A99E51D" w14:textId="77777777" w:rsidR="0054322F" w:rsidRPr="003E6C86" w:rsidRDefault="0054322F" w:rsidP="0054322F">
      <w:pPr>
        <w:autoSpaceDE w:val="0"/>
        <w:autoSpaceDN w:val="0"/>
        <w:adjustRightInd w:val="0"/>
        <w:rPr>
          <w:rFonts w:ascii="Garamond" w:hAnsi="Garamond" w:cs="Garamond"/>
          <w:color w:val="000000"/>
        </w:rPr>
      </w:pPr>
      <w:r w:rsidRPr="003E6C86">
        <w:rPr>
          <w:rFonts w:ascii="Garamond" w:hAnsi="Garamond" w:cs="Garamond"/>
          <w:color w:val="000000"/>
        </w:rPr>
        <w:t>New York, NY 10032, USA</w:t>
      </w:r>
    </w:p>
    <w:p w14:paraId="0CF773F0" w14:textId="77777777" w:rsidR="0054322F" w:rsidRPr="003E6C86" w:rsidRDefault="0054322F" w:rsidP="0054322F">
      <w:pPr>
        <w:autoSpaceDE w:val="0"/>
        <w:autoSpaceDN w:val="0"/>
        <w:adjustRightInd w:val="0"/>
        <w:rPr>
          <w:rFonts w:ascii="Garamond" w:hAnsi="Garamond" w:cs="Garamond"/>
          <w:color w:val="000000"/>
        </w:rPr>
      </w:pPr>
      <w:r w:rsidRPr="003E6C86">
        <w:rPr>
          <w:rFonts w:ascii="Garamond" w:hAnsi="Garamond" w:cs="Garamond"/>
          <w:color w:val="000000"/>
        </w:rPr>
        <w:t xml:space="preserve">Email: </w:t>
      </w:r>
      <w:hyperlink r:id="rId14" w:history="1">
        <w:r w:rsidRPr="00AD7F1C">
          <w:rPr>
            <w:rStyle w:val="Hyperlink"/>
            <w:rFonts w:ascii="Garamond" w:hAnsi="Garamond" w:cs="Garamond"/>
          </w:rPr>
          <w:t>icap-communications@columbia.edu</w:t>
        </w:r>
      </w:hyperlink>
    </w:p>
    <w:p w14:paraId="0C276EF8" w14:textId="77777777" w:rsidR="0054322F" w:rsidRPr="003E6C86" w:rsidRDefault="0054322F" w:rsidP="0054322F">
      <w:pPr>
        <w:autoSpaceDE w:val="0"/>
        <w:autoSpaceDN w:val="0"/>
        <w:adjustRightInd w:val="0"/>
        <w:rPr>
          <w:rFonts w:ascii="Garamond" w:hAnsi="Garamond" w:cs="Garamond"/>
          <w:color w:val="000000"/>
        </w:rPr>
      </w:pPr>
      <w:r w:rsidRPr="00AD7F1C">
        <w:rPr>
          <w:rFonts w:ascii="Garamond" w:hAnsi="Garamond" w:cs="Garamond"/>
          <w:color w:val="000000"/>
        </w:rPr>
        <w:t xml:space="preserve">Web: </w:t>
      </w:r>
      <w:hyperlink r:id="rId15" w:history="1">
        <w:r w:rsidRPr="00AD7F1C">
          <w:rPr>
            <w:rStyle w:val="Hyperlink"/>
            <w:rFonts w:ascii="Garamond" w:hAnsi="Garamond" w:cs="Garamond"/>
          </w:rPr>
          <w:t>www.icap.columbia.edu</w:t>
        </w:r>
      </w:hyperlink>
      <w:r w:rsidRPr="003E6C86">
        <w:rPr>
          <w:rFonts w:ascii="Garamond" w:hAnsi="Garamond" w:cs="Garamond"/>
          <w:color w:val="000000"/>
        </w:rPr>
        <w:t xml:space="preserve">  </w:t>
      </w:r>
    </w:p>
    <w:p w14:paraId="5FD8DD15" w14:textId="77777777" w:rsidR="000134C9" w:rsidRPr="00AD7F1C" w:rsidRDefault="000134C9" w:rsidP="0058211D">
      <w:pPr>
        <w:autoSpaceDE w:val="0"/>
        <w:autoSpaceDN w:val="0"/>
        <w:adjustRightInd w:val="0"/>
        <w:rPr>
          <w:rFonts w:ascii="Garamond" w:hAnsi="Garamond" w:cs="Garamond"/>
          <w:color w:val="000000"/>
        </w:rPr>
      </w:pPr>
    </w:p>
    <w:p w14:paraId="1DA6694A" w14:textId="77777777" w:rsidR="0058211D" w:rsidRPr="003E6C86" w:rsidRDefault="0058211D" w:rsidP="0058211D">
      <w:pPr>
        <w:rPr>
          <w:rFonts w:ascii="Garamond" w:hAnsi="Garamond" w:cs="Garamond"/>
          <w:color w:val="000000"/>
          <w:sz w:val="20"/>
          <w:szCs w:val="20"/>
        </w:rPr>
        <w:sectPr w:rsidR="0058211D" w:rsidRPr="003E6C86" w:rsidSect="005F7D9D">
          <w:endnotePr>
            <w:numFmt w:val="decimal"/>
          </w:endnotePr>
          <w:pgSz w:w="11909" w:h="16834" w:code="9"/>
          <w:pgMar w:top="1440" w:right="1440" w:bottom="1440" w:left="1440" w:header="720" w:footer="720" w:gutter="0"/>
          <w:pgNumType w:start="1"/>
          <w:cols w:space="720"/>
          <w:titlePg/>
          <w:docGrid w:linePitch="360"/>
        </w:sectPr>
      </w:pPr>
    </w:p>
    <w:p w14:paraId="1421FCA0" w14:textId="77777777" w:rsidR="0058211D" w:rsidRPr="00AD7F1C" w:rsidRDefault="0058211D" w:rsidP="00F953E9">
      <w:pPr>
        <w:pStyle w:val="Heading3"/>
        <w:rPr>
          <w:rFonts w:ascii="Garamond" w:hAnsi="Garamond"/>
          <w:sz w:val="36"/>
          <w:szCs w:val="36"/>
          <w:lang w:val="en-US"/>
        </w:rPr>
      </w:pPr>
      <w:bookmarkStart w:id="0" w:name="_Toc315182711"/>
      <w:r w:rsidRPr="00AD7F1C">
        <w:rPr>
          <w:rFonts w:ascii="Garamond" w:hAnsi="Garamond"/>
          <w:sz w:val="36"/>
          <w:szCs w:val="36"/>
          <w:lang w:val="en-US"/>
        </w:rPr>
        <w:lastRenderedPageBreak/>
        <w:t>Foreword</w:t>
      </w:r>
      <w:bookmarkEnd w:id="0"/>
    </w:p>
    <w:p w14:paraId="76E53733" w14:textId="77777777" w:rsidR="00502BE7" w:rsidRPr="0093216A" w:rsidRDefault="00502BE7" w:rsidP="0058211D">
      <w:pPr>
        <w:pStyle w:val="Default"/>
        <w:rPr>
          <w:rFonts w:ascii="Garamond" w:hAnsi="Garamond"/>
          <w:color w:val="auto"/>
          <w:sz w:val="12"/>
          <w:szCs w:val="12"/>
        </w:rPr>
      </w:pPr>
    </w:p>
    <w:p w14:paraId="52839EC1" w14:textId="1ED63F1B" w:rsidR="0086562A" w:rsidRPr="00EE1F7E" w:rsidRDefault="00E3508E" w:rsidP="00E3508E">
      <w:pPr>
        <w:autoSpaceDE w:val="0"/>
        <w:autoSpaceDN w:val="0"/>
        <w:adjustRightInd w:val="0"/>
        <w:jc w:val="both"/>
        <w:rPr>
          <w:rFonts w:ascii="Garamond" w:hAnsi="Garamond"/>
        </w:rPr>
      </w:pPr>
      <w:r w:rsidRPr="00AD7F1C">
        <w:rPr>
          <w:rFonts w:ascii="Garamond" w:hAnsi="Garamond"/>
        </w:rPr>
        <w:t>Despite remarkable progress in HIV treatment,</w:t>
      </w:r>
      <w:r w:rsidRPr="00AD7F1C">
        <w:rPr>
          <w:rFonts w:ascii="Garamond" w:hAnsi="Garamond" w:cs="Arial"/>
          <w:spacing w:val="-2"/>
        </w:rPr>
        <w:t xml:space="preserve"> there w</w:t>
      </w:r>
      <w:r w:rsidR="00B61067" w:rsidRPr="00AD7F1C">
        <w:rPr>
          <w:rFonts w:ascii="Garamond" w:hAnsi="Garamond" w:cs="Arial"/>
          <w:spacing w:val="-2"/>
        </w:rPr>
        <w:t>ere</w:t>
      </w:r>
      <w:r w:rsidRPr="00AD7F1C">
        <w:rPr>
          <w:rFonts w:ascii="Garamond" w:hAnsi="Garamond" w:cs="Arial"/>
          <w:spacing w:val="-2"/>
        </w:rPr>
        <w:t xml:space="preserve"> still an estimated 2.1 million new HIV infections globally in 2015</w:t>
      </w:r>
      <w:r w:rsidR="00B61067" w:rsidRPr="00183727">
        <w:rPr>
          <w:rFonts w:ascii="Garamond" w:hAnsi="Garamond" w:cs="Arial"/>
          <w:spacing w:val="-2"/>
        </w:rPr>
        <w:t>. Thus, a large nu</w:t>
      </w:r>
      <w:r w:rsidR="00B61067" w:rsidRPr="00784309">
        <w:rPr>
          <w:rFonts w:ascii="Garamond" w:hAnsi="Garamond" w:cs="Arial"/>
          <w:spacing w:val="-2"/>
        </w:rPr>
        <w:t xml:space="preserve">mber of individuals remain at substantial risk for acquisition of HIV infection. </w:t>
      </w:r>
      <w:r w:rsidR="00250AC1">
        <w:rPr>
          <w:rFonts w:ascii="Garamond" w:hAnsi="Garamond"/>
        </w:rPr>
        <w:t>K</w:t>
      </w:r>
      <w:r w:rsidRPr="001F1D9E">
        <w:rPr>
          <w:rFonts w:ascii="Garamond" w:hAnsi="Garamond"/>
        </w:rPr>
        <w:t>ey populations</w:t>
      </w:r>
      <w:r w:rsidRPr="00183A1B">
        <w:rPr>
          <w:rFonts w:ascii="Garamond" w:hAnsi="Garamond"/>
        </w:rPr>
        <w:t xml:space="preserve"> </w:t>
      </w:r>
      <w:r w:rsidR="00250AC1">
        <w:rPr>
          <w:rFonts w:ascii="Garamond" w:hAnsi="Garamond"/>
        </w:rPr>
        <w:t xml:space="preserve">at substantial risk include </w:t>
      </w:r>
      <w:r w:rsidRPr="00183A1B">
        <w:rPr>
          <w:rFonts w:ascii="Garamond" w:hAnsi="Garamond"/>
        </w:rPr>
        <w:t>sex workers (SW), men who have sex with men (MSM), transgender persons (TG)</w:t>
      </w:r>
      <w:r w:rsidR="009B65FB" w:rsidRPr="00183A1B">
        <w:rPr>
          <w:rFonts w:ascii="Garamond" w:hAnsi="Garamond"/>
        </w:rPr>
        <w:t>,</w:t>
      </w:r>
      <w:r w:rsidRPr="00BE612A">
        <w:rPr>
          <w:rFonts w:ascii="Garamond" w:hAnsi="Garamond"/>
        </w:rPr>
        <w:t xml:space="preserve"> </w:t>
      </w:r>
      <w:r w:rsidR="00250AC1" w:rsidRPr="00EE1F7E">
        <w:rPr>
          <w:rFonts w:ascii="Garamond" w:hAnsi="Garamond"/>
        </w:rPr>
        <w:t>and</w:t>
      </w:r>
      <w:r w:rsidR="00250AC1">
        <w:rPr>
          <w:rFonts w:ascii="Garamond" w:hAnsi="Garamond"/>
        </w:rPr>
        <w:t xml:space="preserve"> </w:t>
      </w:r>
      <w:r w:rsidRPr="00BE612A">
        <w:rPr>
          <w:rFonts w:ascii="Garamond" w:hAnsi="Garamond"/>
        </w:rPr>
        <w:t>people who inject drugs (PWID)</w:t>
      </w:r>
      <w:r w:rsidR="00250AC1">
        <w:rPr>
          <w:rFonts w:ascii="Garamond" w:hAnsi="Garamond"/>
        </w:rPr>
        <w:t>,</w:t>
      </w:r>
      <w:r w:rsidR="009B65FB" w:rsidRPr="005C79D9">
        <w:rPr>
          <w:rFonts w:ascii="Garamond" w:hAnsi="Garamond"/>
        </w:rPr>
        <w:t xml:space="preserve"> as well as other priority p</w:t>
      </w:r>
      <w:r w:rsidR="009B65FB" w:rsidRPr="005B6D87">
        <w:rPr>
          <w:rFonts w:ascii="Garamond" w:hAnsi="Garamond"/>
        </w:rPr>
        <w:t xml:space="preserve">opulations such as </w:t>
      </w:r>
      <w:r w:rsidR="00016A17" w:rsidRPr="007602AD">
        <w:rPr>
          <w:rFonts w:ascii="Garamond" w:hAnsi="Garamond"/>
        </w:rPr>
        <w:t xml:space="preserve">young women in southern Africa. </w:t>
      </w:r>
      <w:r w:rsidR="009B65FB" w:rsidRPr="003E548E">
        <w:rPr>
          <w:rFonts w:ascii="Garamond" w:hAnsi="Garamond"/>
        </w:rPr>
        <w:t xml:space="preserve">These realities compel the </w:t>
      </w:r>
      <w:r w:rsidRPr="00E927F1">
        <w:rPr>
          <w:rFonts w:ascii="Garamond" w:hAnsi="Garamond"/>
        </w:rPr>
        <w:t xml:space="preserve">need for continued efforts </w:t>
      </w:r>
      <w:r w:rsidR="00016A17" w:rsidRPr="00531C1C">
        <w:rPr>
          <w:rFonts w:ascii="Garamond" w:hAnsi="Garamond"/>
        </w:rPr>
        <w:t xml:space="preserve">to expand access to </w:t>
      </w:r>
      <w:r w:rsidR="009B65FB" w:rsidRPr="00531C1C">
        <w:rPr>
          <w:rFonts w:ascii="Garamond" w:hAnsi="Garamond"/>
        </w:rPr>
        <w:t xml:space="preserve">effective HIV prevention interventions while at the same time continuing the scale-up of </w:t>
      </w:r>
      <w:r w:rsidR="001447E9" w:rsidRPr="003E6C86">
        <w:rPr>
          <w:rFonts w:ascii="Garamond" w:hAnsi="Garamond"/>
        </w:rPr>
        <w:t>access</w:t>
      </w:r>
      <w:r w:rsidR="009B65FB" w:rsidRPr="003E6C86">
        <w:rPr>
          <w:rFonts w:ascii="Garamond" w:hAnsi="Garamond"/>
        </w:rPr>
        <w:t xml:space="preserve"> to </w:t>
      </w:r>
      <w:r w:rsidR="00016A17" w:rsidRPr="003E6C86">
        <w:rPr>
          <w:rFonts w:ascii="Garamond" w:hAnsi="Garamond"/>
        </w:rPr>
        <w:t xml:space="preserve">HIV </w:t>
      </w:r>
      <w:r w:rsidRPr="003E6C86">
        <w:rPr>
          <w:rFonts w:ascii="Garamond" w:hAnsi="Garamond"/>
        </w:rPr>
        <w:t xml:space="preserve">treatment </w:t>
      </w:r>
      <w:r w:rsidR="00016A17" w:rsidRPr="003E6C86">
        <w:rPr>
          <w:rFonts w:ascii="Garamond" w:hAnsi="Garamond"/>
        </w:rPr>
        <w:t>programs</w:t>
      </w:r>
      <w:r w:rsidR="009B65FB" w:rsidRPr="003E6C86">
        <w:rPr>
          <w:rFonts w:ascii="Garamond" w:hAnsi="Garamond"/>
        </w:rPr>
        <w:t xml:space="preserve"> for individuals living with </w:t>
      </w:r>
      <w:r w:rsidR="009B65FB" w:rsidRPr="00EE1F7E">
        <w:rPr>
          <w:rFonts w:ascii="Garamond" w:hAnsi="Garamond"/>
        </w:rPr>
        <w:t xml:space="preserve">HIV. </w:t>
      </w:r>
      <w:r w:rsidR="00016A17" w:rsidRPr="00EE1F7E">
        <w:rPr>
          <w:rFonts w:ascii="Garamond" w:hAnsi="Garamond"/>
        </w:rPr>
        <w:t xml:space="preserve"> </w:t>
      </w:r>
    </w:p>
    <w:p w14:paraId="1E6E3C70" w14:textId="77777777" w:rsidR="0086562A" w:rsidRPr="00EE1F7E" w:rsidRDefault="0086562A" w:rsidP="00E3508E">
      <w:pPr>
        <w:autoSpaceDE w:val="0"/>
        <w:autoSpaceDN w:val="0"/>
        <w:adjustRightInd w:val="0"/>
        <w:jc w:val="both"/>
        <w:rPr>
          <w:rFonts w:ascii="Garamond" w:hAnsi="Garamond"/>
        </w:rPr>
      </w:pPr>
    </w:p>
    <w:p w14:paraId="061164DD" w14:textId="535089DA" w:rsidR="00D37D2F" w:rsidRPr="00EE1F7E" w:rsidRDefault="00E3508E" w:rsidP="00E3508E">
      <w:pPr>
        <w:autoSpaceDE w:val="0"/>
        <w:autoSpaceDN w:val="0"/>
        <w:adjustRightInd w:val="0"/>
        <w:jc w:val="both"/>
        <w:rPr>
          <w:rFonts w:ascii="Garamond" w:hAnsi="Garamond"/>
        </w:rPr>
      </w:pPr>
      <w:r w:rsidRPr="00EE1F7E">
        <w:rPr>
          <w:rFonts w:ascii="Garamond" w:hAnsi="Garamond"/>
        </w:rPr>
        <w:t xml:space="preserve">Pre-Exposure prophylaxis (PrEP) </w:t>
      </w:r>
      <w:r w:rsidR="0086562A" w:rsidRPr="00EE1F7E">
        <w:rPr>
          <w:rFonts w:ascii="Garamond" w:hAnsi="Garamond"/>
        </w:rPr>
        <w:t>is a new</w:t>
      </w:r>
      <w:r w:rsidR="003E6C86" w:rsidRPr="00EE1F7E">
        <w:rPr>
          <w:rFonts w:ascii="Garamond" w:hAnsi="Garamond"/>
        </w:rPr>
        <w:t>,</w:t>
      </w:r>
      <w:r w:rsidR="0086562A" w:rsidRPr="00EE1F7E">
        <w:rPr>
          <w:rFonts w:ascii="Garamond" w:hAnsi="Garamond"/>
        </w:rPr>
        <w:t xml:space="preserve"> efficacious HIV prevention intervention. It involves the </w:t>
      </w:r>
      <w:r w:rsidRPr="00EE1F7E">
        <w:rPr>
          <w:rFonts w:ascii="Garamond" w:hAnsi="Garamond"/>
        </w:rPr>
        <w:t xml:space="preserve">use of antiretroviral drugs (ARVs) by HIV un-infected persons to </w:t>
      </w:r>
      <w:r w:rsidR="006B3654" w:rsidRPr="00EE1F7E">
        <w:rPr>
          <w:rFonts w:ascii="Garamond" w:hAnsi="Garamond"/>
        </w:rPr>
        <w:t>prevent</w:t>
      </w:r>
      <w:r w:rsidRPr="00EE1F7E">
        <w:rPr>
          <w:rFonts w:ascii="Garamond" w:hAnsi="Garamond"/>
        </w:rPr>
        <w:t xml:space="preserve"> acquisition of HIV. Several clinical trials have demonstrated the efficacy of PrEP in MSM</w:t>
      </w:r>
      <w:r w:rsidR="00FF0423" w:rsidRPr="00EE1F7E">
        <w:rPr>
          <w:rFonts w:ascii="Garamond" w:hAnsi="Garamond"/>
        </w:rPr>
        <w:t xml:space="preserve"> and transgender women</w:t>
      </w:r>
      <w:r w:rsidRPr="00EE1F7E">
        <w:rPr>
          <w:rFonts w:ascii="Garamond" w:hAnsi="Garamond"/>
        </w:rPr>
        <w:t>, serodiscordant couples, heterosexual men and women</w:t>
      </w:r>
      <w:r w:rsidR="003E6C86" w:rsidRPr="00EE1F7E">
        <w:rPr>
          <w:rFonts w:ascii="Garamond" w:hAnsi="Garamond"/>
        </w:rPr>
        <w:t>,</w:t>
      </w:r>
      <w:r w:rsidRPr="00EE1F7E">
        <w:rPr>
          <w:rFonts w:ascii="Garamond" w:hAnsi="Garamond"/>
        </w:rPr>
        <w:t xml:space="preserve"> and PWIDs. </w:t>
      </w:r>
      <w:r w:rsidRPr="00EE1F7E">
        <w:rPr>
          <w:rFonts w:ascii="Garamond" w:eastAsiaTheme="minorHAnsi" w:hAnsi="Garamond" w:cs="MinionPro-Regular"/>
        </w:rPr>
        <w:t xml:space="preserve">The effıcacy of PrEP has varied widely across trials, </w:t>
      </w:r>
      <w:r w:rsidR="00F03A17" w:rsidRPr="00EE1F7E">
        <w:rPr>
          <w:rFonts w:ascii="Garamond" w:eastAsiaTheme="minorHAnsi" w:hAnsi="Garamond" w:cs="MinionPro-Regular"/>
        </w:rPr>
        <w:t xml:space="preserve">largely based on the level of adherence achieved with the </w:t>
      </w:r>
      <w:r w:rsidRPr="00EE1F7E">
        <w:rPr>
          <w:rFonts w:ascii="Garamond" w:eastAsiaTheme="minorHAnsi" w:hAnsi="Garamond" w:cs="MinionPro-Regular"/>
        </w:rPr>
        <w:t xml:space="preserve">daily doses of </w:t>
      </w:r>
      <w:proofErr w:type="spellStart"/>
      <w:r w:rsidR="00D37D2F" w:rsidRPr="00EE1F7E">
        <w:rPr>
          <w:rFonts w:ascii="Garamond" w:eastAsiaTheme="minorHAnsi" w:hAnsi="Garamond" w:cs="MinionPro-Regular"/>
        </w:rPr>
        <w:t>t</w:t>
      </w:r>
      <w:r w:rsidRPr="00EE1F7E">
        <w:rPr>
          <w:rFonts w:ascii="Garamond" w:eastAsiaTheme="minorHAnsi" w:hAnsi="Garamond" w:cs="MinionPro-Regular"/>
        </w:rPr>
        <w:t>enofovir</w:t>
      </w:r>
      <w:proofErr w:type="spellEnd"/>
      <w:r w:rsidRPr="00EE1F7E">
        <w:rPr>
          <w:rFonts w:ascii="Garamond" w:eastAsiaTheme="minorHAnsi" w:hAnsi="Garamond" w:cs="MinionPro-Regular"/>
        </w:rPr>
        <w:t>/</w:t>
      </w:r>
      <w:proofErr w:type="spellStart"/>
      <w:r w:rsidR="00D37D2F" w:rsidRPr="00EE1F7E">
        <w:rPr>
          <w:rFonts w:ascii="Garamond" w:eastAsiaTheme="minorHAnsi" w:hAnsi="Garamond" w:cs="MinionPro-Regular"/>
        </w:rPr>
        <w:t>e</w:t>
      </w:r>
      <w:r w:rsidRPr="00EE1F7E">
        <w:rPr>
          <w:rFonts w:ascii="Garamond" w:eastAsiaTheme="minorHAnsi" w:hAnsi="Garamond" w:cs="MinionPro-Regular"/>
        </w:rPr>
        <w:t>mtricitabine</w:t>
      </w:r>
      <w:proofErr w:type="spellEnd"/>
      <w:r w:rsidRPr="00EE1F7E">
        <w:rPr>
          <w:rFonts w:ascii="Garamond" w:eastAsiaTheme="minorHAnsi" w:hAnsi="Garamond" w:cs="MinionPro-Regular"/>
        </w:rPr>
        <w:t xml:space="preserve"> (TDF–FTC). ‘</w:t>
      </w:r>
      <w:r w:rsidRPr="00EE1F7E">
        <w:rPr>
          <w:rFonts w:ascii="Garamond" w:hAnsi="Garamond"/>
        </w:rPr>
        <w:t>Real world’ effectiveness of PrEP, particularly given concerns about adherence and risk compensation</w:t>
      </w:r>
      <w:r w:rsidR="00D37D2F" w:rsidRPr="00EE1F7E">
        <w:rPr>
          <w:rFonts w:ascii="Garamond" w:hAnsi="Garamond"/>
        </w:rPr>
        <w:t>,</w:t>
      </w:r>
      <w:r w:rsidRPr="00EE1F7E">
        <w:rPr>
          <w:rFonts w:ascii="Garamond" w:hAnsi="Garamond"/>
        </w:rPr>
        <w:t xml:space="preserve"> </w:t>
      </w:r>
      <w:r w:rsidR="00D37D2F" w:rsidRPr="00EE1F7E">
        <w:rPr>
          <w:rFonts w:ascii="Garamond" w:hAnsi="Garamond"/>
        </w:rPr>
        <w:t xml:space="preserve">was demonstrated </w:t>
      </w:r>
      <w:r w:rsidRPr="00EE1F7E">
        <w:rPr>
          <w:rFonts w:ascii="Garamond" w:hAnsi="Garamond"/>
        </w:rPr>
        <w:t xml:space="preserve">in the PROUD study and also in </w:t>
      </w:r>
      <w:r w:rsidR="00F03A17" w:rsidRPr="00EE1F7E">
        <w:rPr>
          <w:rFonts w:ascii="Garamond" w:hAnsi="Garamond"/>
        </w:rPr>
        <w:t>several</w:t>
      </w:r>
      <w:r w:rsidRPr="00EE1F7E">
        <w:rPr>
          <w:rFonts w:ascii="Garamond" w:hAnsi="Garamond"/>
        </w:rPr>
        <w:t xml:space="preserve"> demonstration projects. </w:t>
      </w:r>
      <w:r w:rsidR="00F03A17" w:rsidRPr="00EE1F7E">
        <w:rPr>
          <w:rFonts w:ascii="Garamond" w:hAnsi="Garamond"/>
        </w:rPr>
        <w:t xml:space="preserve">Ultimately, PrEP works when it is taken as prescribed. </w:t>
      </w:r>
    </w:p>
    <w:p w14:paraId="64573365" w14:textId="77777777" w:rsidR="00D37D2F" w:rsidRPr="00EE1F7E" w:rsidRDefault="00D37D2F" w:rsidP="00E3508E">
      <w:pPr>
        <w:autoSpaceDE w:val="0"/>
        <w:autoSpaceDN w:val="0"/>
        <w:adjustRightInd w:val="0"/>
        <w:jc w:val="both"/>
        <w:rPr>
          <w:rFonts w:ascii="Garamond" w:hAnsi="Garamond"/>
        </w:rPr>
      </w:pPr>
    </w:p>
    <w:p w14:paraId="005BA3FB" w14:textId="1714CB2F" w:rsidR="00E3508E" w:rsidRPr="00EE1F7E" w:rsidRDefault="00D37D2F" w:rsidP="00E3508E">
      <w:pPr>
        <w:autoSpaceDE w:val="0"/>
        <w:autoSpaceDN w:val="0"/>
        <w:adjustRightInd w:val="0"/>
        <w:jc w:val="both"/>
        <w:rPr>
          <w:rFonts w:ascii="Garamond" w:hAnsi="Garamond" w:cs="Times"/>
          <w:color w:val="262626"/>
        </w:rPr>
      </w:pPr>
      <w:r w:rsidRPr="00EE1F7E">
        <w:rPr>
          <w:rFonts w:ascii="Garamond" w:hAnsi="Garamond"/>
        </w:rPr>
        <w:t>It is important to note that a</w:t>
      </w:r>
      <w:r w:rsidR="00E3508E" w:rsidRPr="00EE1F7E">
        <w:rPr>
          <w:rFonts w:ascii="Garamond" w:hAnsi="Garamond"/>
        </w:rPr>
        <w:t xml:space="preserve">cross all clinical trials and demonstration projects, PrEP was provided as </w:t>
      </w:r>
      <w:r w:rsidR="00F03A17" w:rsidRPr="00EE1F7E">
        <w:rPr>
          <w:rFonts w:ascii="Garamond" w:hAnsi="Garamond"/>
        </w:rPr>
        <w:t xml:space="preserve">a component </w:t>
      </w:r>
      <w:r w:rsidR="00E3508E" w:rsidRPr="00EE1F7E">
        <w:rPr>
          <w:rFonts w:ascii="Garamond" w:hAnsi="Garamond"/>
        </w:rPr>
        <w:t>of a package of HIV prevention interventions, including repeat HIV testing, promotion and provision of condoms, screening and management of sexually transmitted infections</w:t>
      </w:r>
      <w:r w:rsidR="00F03A17" w:rsidRPr="00EE1F7E">
        <w:rPr>
          <w:rFonts w:ascii="Garamond" w:hAnsi="Garamond"/>
        </w:rPr>
        <w:t xml:space="preserve"> (STIs)</w:t>
      </w:r>
      <w:r w:rsidR="00E3508E" w:rsidRPr="00EE1F7E">
        <w:rPr>
          <w:rFonts w:ascii="Garamond" w:hAnsi="Garamond"/>
        </w:rPr>
        <w:t xml:space="preserve">, adherence support, risk-reduction </w:t>
      </w:r>
      <w:r w:rsidR="00AD7F1C" w:rsidRPr="00EE1F7E">
        <w:rPr>
          <w:rFonts w:ascii="Garamond" w:hAnsi="Garamond"/>
        </w:rPr>
        <w:t>counseling</w:t>
      </w:r>
      <w:r w:rsidR="003E6C86" w:rsidRPr="00EE1F7E">
        <w:rPr>
          <w:rFonts w:ascii="Garamond" w:hAnsi="Garamond"/>
        </w:rPr>
        <w:t>,</w:t>
      </w:r>
      <w:r w:rsidRPr="00EE1F7E">
        <w:rPr>
          <w:rFonts w:ascii="Garamond" w:hAnsi="Garamond"/>
        </w:rPr>
        <w:t xml:space="preserve"> and harm reduction interventions</w:t>
      </w:r>
      <w:r w:rsidR="00E3508E" w:rsidRPr="00EE1F7E">
        <w:rPr>
          <w:rFonts w:ascii="Garamond" w:hAnsi="Garamond"/>
        </w:rPr>
        <w:t xml:space="preserve">. </w:t>
      </w:r>
      <w:r w:rsidR="001D68D3" w:rsidRPr="00EE1F7E">
        <w:rPr>
          <w:rFonts w:ascii="Garamond" w:hAnsi="Garamond"/>
        </w:rPr>
        <w:t xml:space="preserve">Thus, there is global consensus that </w:t>
      </w:r>
      <w:r w:rsidR="00E3508E" w:rsidRPr="00EE1F7E">
        <w:rPr>
          <w:rFonts w:ascii="Garamond" w:hAnsi="Garamond"/>
        </w:rPr>
        <w:t xml:space="preserve">PrEP is </w:t>
      </w:r>
      <w:r w:rsidR="001D68D3" w:rsidRPr="00EE1F7E">
        <w:rPr>
          <w:rFonts w:ascii="Garamond" w:hAnsi="Garamond"/>
        </w:rPr>
        <w:t>an important</w:t>
      </w:r>
      <w:r w:rsidR="00BD035E" w:rsidRPr="00EE1F7E">
        <w:rPr>
          <w:rFonts w:ascii="Garamond" w:hAnsi="Garamond"/>
        </w:rPr>
        <w:t xml:space="preserve"> tool in</w:t>
      </w:r>
      <w:r w:rsidR="001D68D3" w:rsidRPr="00EE1F7E">
        <w:rPr>
          <w:rFonts w:ascii="Garamond" w:hAnsi="Garamond"/>
        </w:rPr>
        <w:t xml:space="preserve"> the </w:t>
      </w:r>
      <w:r w:rsidR="00E95567" w:rsidRPr="00EE1F7E">
        <w:rPr>
          <w:rFonts w:ascii="Garamond" w:hAnsi="Garamond"/>
        </w:rPr>
        <w:t>package</w:t>
      </w:r>
      <w:r w:rsidR="001D68D3" w:rsidRPr="00EE1F7E">
        <w:rPr>
          <w:rFonts w:ascii="Garamond" w:hAnsi="Garamond"/>
        </w:rPr>
        <w:t xml:space="preserve"> and that it should be offered to </w:t>
      </w:r>
      <w:r w:rsidR="00E3508E" w:rsidRPr="00EE1F7E">
        <w:rPr>
          <w:rFonts w:ascii="Garamond" w:hAnsi="Garamond" w:cs="Times"/>
          <w:color w:val="262626"/>
        </w:rPr>
        <w:t xml:space="preserve">people at substantial risk of HIV infection as part of </w:t>
      </w:r>
      <w:r w:rsidR="00636DF1" w:rsidRPr="00EE1F7E">
        <w:rPr>
          <w:rFonts w:ascii="Garamond" w:hAnsi="Garamond" w:cs="Times"/>
          <w:color w:val="262626"/>
        </w:rPr>
        <w:t xml:space="preserve">a </w:t>
      </w:r>
      <w:r w:rsidR="00E3508E" w:rsidRPr="00EE1F7E">
        <w:rPr>
          <w:rFonts w:ascii="Garamond" w:hAnsi="Garamond" w:cs="Times"/>
          <w:color w:val="262626"/>
        </w:rPr>
        <w:t xml:space="preserve">combination HIV prevention approach. </w:t>
      </w:r>
    </w:p>
    <w:p w14:paraId="56AE7214" w14:textId="77777777" w:rsidR="00E3508E" w:rsidRPr="00EE1F7E" w:rsidRDefault="00E3508E" w:rsidP="00E3508E">
      <w:pPr>
        <w:jc w:val="both"/>
        <w:rPr>
          <w:rFonts w:ascii="Garamond" w:hAnsi="Garamond" w:cs="Times"/>
          <w:color w:val="262626"/>
        </w:rPr>
      </w:pPr>
    </w:p>
    <w:p w14:paraId="7D5B554F" w14:textId="2C503BD7" w:rsidR="00E3508E" w:rsidRPr="003E6C86" w:rsidRDefault="00636DF1" w:rsidP="00E3508E">
      <w:pPr>
        <w:jc w:val="both"/>
        <w:rPr>
          <w:rFonts w:ascii="Garamond" w:hAnsi="Garamond"/>
        </w:rPr>
      </w:pPr>
      <w:r w:rsidRPr="00EE1F7E">
        <w:rPr>
          <w:rFonts w:ascii="Garamond" w:hAnsi="Garamond"/>
        </w:rPr>
        <w:t xml:space="preserve">This training manual </w:t>
      </w:r>
      <w:r w:rsidR="008E6F90" w:rsidRPr="00EE1F7E">
        <w:rPr>
          <w:rFonts w:ascii="Garamond" w:hAnsi="Garamond"/>
        </w:rPr>
        <w:t xml:space="preserve">for PrEP implementation was developed specifically </w:t>
      </w:r>
      <w:r w:rsidR="008E69F4" w:rsidRPr="00EE1F7E">
        <w:rPr>
          <w:rFonts w:ascii="Garamond" w:hAnsi="Garamond"/>
        </w:rPr>
        <w:t xml:space="preserve">for </w:t>
      </w:r>
      <w:r w:rsidR="00943B9D" w:rsidRPr="00EE1F7E">
        <w:rPr>
          <w:rFonts w:ascii="Garamond" w:hAnsi="Garamond"/>
        </w:rPr>
        <w:t xml:space="preserve">the use of PrEP </w:t>
      </w:r>
      <w:r w:rsidR="00E3508E" w:rsidRPr="00EE1F7E">
        <w:rPr>
          <w:rFonts w:ascii="Garamond" w:hAnsi="Garamond"/>
        </w:rPr>
        <w:t>for health workers in clinical settings</w:t>
      </w:r>
      <w:r w:rsidR="00D43655" w:rsidRPr="00EE1F7E">
        <w:rPr>
          <w:rFonts w:ascii="Garamond" w:hAnsi="Garamond"/>
        </w:rPr>
        <w:t xml:space="preserve">. </w:t>
      </w:r>
      <w:r w:rsidR="00295D12" w:rsidRPr="00EE1F7E">
        <w:rPr>
          <w:rFonts w:ascii="Garamond" w:hAnsi="Garamond"/>
        </w:rPr>
        <w:t xml:space="preserve">The goal is to enable clinical providers to attain the </w:t>
      </w:r>
      <w:r w:rsidR="0024470B" w:rsidRPr="00EE1F7E">
        <w:rPr>
          <w:rFonts w:ascii="Garamond" w:hAnsi="Garamond"/>
        </w:rPr>
        <w:t xml:space="preserve">skills required to provide </w:t>
      </w:r>
      <w:r w:rsidR="004E238F" w:rsidRPr="00EE1F7E">
        <w:rPr>
          <w:rFonts w:ascii="Garamond" w:hAnsi="Garamond"/>
        </w:rPr>
        <w:t xml:space="preserve">PrEP to appropriate candidates in an effective and safe manner. </w:t>
      </w:r>
      <w:r w:rsidR="00E3508E" w:rsidRPr="00EE1F7E">
        <w:rPr>
          <w:rFonts w:ascii="Garamond" w:hAnsi="Garamond"/>
        </w:rPr>
        <w:t xml:space="preserve">The training </w:t>
      </w:r>
      <w:r w:rsidR="008D57E5" w:rsidRPr="00EE1F7E">
        <w:rPr>
          <w:rFonts w:ascii="Garamond" w:hAnsi="Garamond"/>
        </w:rPr>
        <w:t xml:space="preserve">provides information regarding the </w:t>
      </w:r>
      <w:r w:rsidR="00E3508E" w:rsidRPr="00EE1F7E">
        <w:rPr>
          <w:rFonts w:ascii="Garamond" w:hAnsi="Garamond"/>
        </w:rPr>
        <w:t>evidence for PrEP effectiveness, PrEP procedures, and monitoring</w:t>
      </w:r>
      <w:r w:rsidR="00EE1F7E" w:rsidRPr="00EE1F7E">
        <w:rPr>
          <w:rFonts w:ascii="Garamond" w:hAnsi="Garamond"/>
        </w:rPr>
        <w:t xml:space="preserve">. </w:t>
      </w:r>
      <w:r w:rsidRPr="00EE1F7E">
        <w:rPr>
          <w:rFonts w:ascii="Garamond" w:hAnsi="Garamond"/>
        </w:rPr>
        <w:t>I</w:t>
      </w:r>
      <w:r w:rsidR="003E1AA1" w:rsidRPr="00EE1F7E">
        <w:rPr>
          <w:rFonts w:ascii="Garamond" w:hAnsi="Garamond"/>
        </w:rPr>
        <w:t xml:space="preserve">t also includes </w:t>
      </w:r>
      <w:r w:rsidR="00E3508E" w:rsidRPr="00EE1F7E">
        <w:rPr>
          <w:rFonts w:ascii="Garamond" w:hAnsi="Garamond"/>
        </w:rPr>
        <w:t xml:space="preserve">a set of job aids.  </w:t>
      </w:r>
      <w:r w:rsidR="00EA114A" w:rsidRPr="00EE1F7E">
        <w:rPr>
          <w:rFonts w:ascii="Garamond" w:hAnsi="Garamond"/>
        </w:rPr>
        <w:t xml:space="preserve">It is anticipated that </w:t>
      </w:r>
      <w:r w:rsidRPr="00EE1F7E">
        <w:rPr>
          <w:rFonts w:ascii="Garamond" w:hAnsi="Garamond"/>
        </w:rPr>
        <w:t xml:space="preserve">facilities will need to adapt this training material </w:t>
      </w:r>
      <w:r w:rsidR="00E3508E" w:rsidRPr="00EE1F7E">
        <w:rPr>
          <w:rFonts w:ascii="Garamond" w:hAnsi="Garamond"/>
        </w:rPr>
        <w:t xml:space="preserve">to reflect </w:t>
      </w:r>
      <w:r w:rsidR="003E1AA1" w:rsidRPr="00EE1F7E">
        <w:rPr>
          <w:rFonts w:ascii="Garamond" w:hAnsi="Garamond"/>
        </w:rPr>
        <w:t xml:space="preserve">specific </w:t>
      </w:r>
      <w:r w:rsidR="008E60CA" w:rsidRPr="00EE1F7E">
        <w:rPr>
          <w:rFonts w:ascii="Garamond" w:hAnsi="Garamond"/>
        </w:rPr>
        <w:t xml:space="preserve">contexts and </w:t>
      </w:r>
      <w:r w:rsidR="003E1AA1" w:rsidRPr="00EE1F7E">
        <w:rPr>
          <w:rFonts w:ascii="Garamond" w:hAnsi="Garamond"/>
        </w:rPr>
        <w:t xml:space="preserve">include evidence from new research </w:t>
      </w:r>
      <w:r w:rsidR="001447E9" w:rsidRPr="00EE1F7E">
        <w:rPr>
          <w:rFonts w:ascii="Garamond" w:hAnsi="Garamond"/>
        </w:rPr>
        <w:t>and experience</w:t>
      </w:r>
      <w:r w:rsidR="003E1AA1" w:rsidRPr="00EE1F7E">
        <w:rPr>
          <w:rFonts w:ascii="Garamond" w:hAnsi="Garamond"/>
        </w:rPr>
        <w:t xml:space="preserve"> in the use of PrEP</w:t>
      </w:r>
      <w:r w:rsidR="00E3508E" w:rsidRPr="00EE1F7E">
        <w:rPr>
          <w:rFonts w:ascii="Garamond" w:hAnsi="Garamond"/>
        </w:rPr>
        <w:t>.</w:t>
      </w:r>
      <w:r w:rsidR="00E3508E" w:rsidRPr="003E6C86">
        <w:rPr>
          <w:rFonts w:ascii="Garamond" w:hAnsi="Garamond"/>
        </w:rPr>
        <w:t xml:space="preserve"> </w:t>
      </w:r>
    </w:p>
    <w:p w14:paraId="33E4C371" w14:textId="77777777" w:rsidR="00E3508E" w:rsidRPr="003E6C86" w:rsidRDefault="00E3508E" w:rsidP="00E3508E">
      <w:pPr>
        <w:jc w:val="both"/>
        <w:rPr>
          <w:rFonts w:ascii="Garamond" w:hAnsi="Garamond"/>
        </w:rPr>
      </w:pPr>
    </w:p>
    <w:p w14:paraId="6A2A96BF" w14:textId="7EC20E35" w:rsidR="00E3508E" w:rsidRPr="001F1D9E" w:rsidRDefault="003C0D2C" w:rsidP="00E3508E">
      <w:pPr>
        <w:contextualSpacing/>
        <w:rPr>
          <w:rFonts w:ascii="Garamond" w:hAnsi="Garamond"/>
        </w:rPr>
      </w:pPr>
      <w:r w:rsidRPr="003E6C86">
        <w:rPr>
          <w:rFonts w:ascii="Garamond" w:hAnsi="Garamond"/>
        </w:rPr>
        <w:t>PrEP offers a unique opportuni</w:t>
      </w:r>
      <w:r w:rsidR="002A6A3B" w:rsidRPr="003E6C86">
        <w:rPr>
          <w:rFonts w:ascii="Garamond" w:hAnsi="Garamond"/>
        </w:rPr>
        <w:t>ty to confront the HIV epidemic</w:t>
      </w:r>
      <w:r w:rsidR="00951C11" w:rsidRPr="003E6C86">
        <w:rPr>
          <w:rFonts w:ascii="Garamond" w:hAnsi="Garamond"/>
        </w:rPr>
        <w:t>,</w:t>
      </w:r>
      <w:r w:rsidR="00745ABA" w:rsidRPr="003E6C86">
        <w:rPr>
          <w:rFonts w:ascii="Garamond" w:hAnsi="Garamond"/>
        </w:rPr>
        <w:t xml:space="preserve"> prevent HIV acquisition </w:t>
      </w:r>
      <w:r w:rsidR="00892345" w:rsidRPr="003E6C86">
        <w:rPr>
          <w:rFonts w:ascii="Garamond" w:hAnsi="Garamond"/>
        </w:rPr>
        <w:t>by individuals at risk for HIV</w:t>
      </w:r>
      <w:r w:rsidR="00AD7F1C">
        <w:rPr>
          <w:rFonts w:ascii="Garamond" w:hAnsi="Garamond"/>
        </w:rPr>
        <w:t>,</w:t>
      </w:r>
      <w:r w:rsidR="00951C11" w:rsidRPr="00AD7F1C">
        <w:rPr>
          <w:rFonts w:ascii="Garamond" w:hAnsi="Garamond"/>
        </w:rPr>
        <w:t xml:space="preserve"> </w:t>
      </w:r>
      <w:r w:rsidR="00E3508E" w:rsidRPr="00183727">
        <w:rPr>
          <w:rFonts w:ascii="Garamond" w:hAnsi="Garamond"/>
        </w:rPr>
        <w:t xml:space="preserve">and </w:t>
      </w:r>
      <w:r w:rsidR="00E3508E" w:rsidRPr="001F1D9E">
        <w:rPr>
          <w:rFonts w:ascii="Garamond" w:hAnsi="Garamond"/>
        </w:rPr>
        <w:t>reach global targets.</w:t>
      </w:r>
    </w:p>
    <w:p w14:paraId="7EE60F46" w14:textId="77777777" w:rsidR="00E3508E" w:rsidRPr="00183A1B" w:rsidRDefault="00E3508E" w:rsidP="00E3508E">
      <w:pPr>
        <w:jc w:val="both"/>
        <w:rPr>
          <w:rFonts w:ascii="Garamond" w:hAnsi="Garamond"/>
          <w:color w:val="0070C0"/>
        </w:rPr>
      </w:pPr>
    </w:p>
    <w:p w14:paraId="5AE4F43A" w14:textId="75A7FBEA" w:rsidR="00502BE7" w:rsidRPr="00BE612A" w:rsidRDefault="00092257" w:rsidP="0058211D">
      <w:pPr>
        <w:pStyle w:val="Default"/>
        <w:rPr>
          <w:rFonts w:ascii="Garamond" w:hAnsi="Garamond"/>
          <w:color w:val="auto"/>
        </w:rPr>
      </w:pPr>
      <w:r w:rsidRPr="00183A1B">
        <w:rPr>
          <w:rFonts w:ascii="Garamond" w:hAnsi="Garamond"/>
          <w:color w:val="auto"/>
        </w:rPr>
        <w:t xml:space="preserve">We welcome feedback regarding this </w:t>
      </w:r>
      <w:r w:rsidR="00636DF1" w:rsidRPr="00EE1F7E">
        <w:rPr>
          <w:rFonts w:ascii="Garamond" w:hAnsi="Garamond"/>
          <w:color w:val="auto"/>
        </w:rPr>
        <w:t>training</w:t>
      </w:r>
      <w:r w:rsidRPr="00EE1F7E">
        <w:rPr>
          <w:rFonts w:ascii="Garamond" w:hAnsi="Garamond"/>
          <w:color w:val="auto"/>
        </w:rPr>
        <w:t>.</w:t>
      </w:r>
    </w:p>
    <w:p w14:paraId="1C7A4265" w14:textId="77777777" w:rsidR="00502BE7" w:rsidRPr="005C79D9" w:rsidRDefault="00502BE7" w:rsidP="0058211D">
      <w:pPr>
        <w:pStyle w:val="Default"/>
        <w:rPr>
          <w:rFonts w:ascii="Garamond" w:hAnsi="Garamond"/>
          <w:color w:val="auto"/>
        </w:rPr>
      </w:pPr>
    </w:p>
    <w:p w14:paraId="1951D0B2" w14:textId="77777777" w:rsidR="00502BE7" w:rsidRPr="005B6D87" w:rsidRDefault="00502BE7" w:rsidP="0058211D">
      <w:pPr>
        <w:pStyle w:val="Default"/>
        <w:rPr>
          <w:rFonts w:ascii="Garamond" w:hAnsi="Garamond"/>
          <w:color w:val="auto"/>
        </w:rPr>
      </w:pPr>
    </w:p>
    <w:p w14:paraId="72BFF263" w14:textId="77777777" w:rsidR="003E1AA1" w:rsidRPr="003E548E" w:rsidRDefault="000F5626" w:rsidP="0058211D">
      <w:pPr>
        <w:pStyle w:val="Default"/>
        <w:rPr>
          <w:rFonts w:ascii="Garamond" w:hAnsi="Garamond"/>
          <w:color w:val="auto"/>
        </w:rPr>
      </w:pPr>
      <w:r w:rsidRPr="007602AD">
        <w:rPr>
          <w:rFonts w:ascii="Garamond" w:hAnsi="Garamond"/>
          <w:color w:val="auto"/>
        </w:rPr>
        <w:t>ICAP</w:t>
      </w:r>
      <w:r w:rsidR="003E1AA1" w:rsidRPr="003E548E">
        <w:rPr>
          <w:rFonts w:ascii="Garamond" w:hAnsi="Garamond"/>
          <w:color w:val="auto"/>
        </w:rPr>
        <w:t xml:space="preserve"> at Columbia University</w:t>
      </w:r>
    </w:p>
    <w:p w14:paraId="48C2A2DF" w14:textId="667B6690" w:rsidR="00951C11" w:rsidRPr="00531C1C" w:rsidRDefault="00951C11" w:rsidP="0058211D">
      <w:pPr>
        <w:pStyle w:val="Default"/>
        <w:rPr>
          <w:rFonts w:ascii="Garamond" w:hAnsi="Garamond"/>
          <w:color w:val="auto"/>
        </w:rPr>
      </w:pPr>
      <w:r w:rsidRPr="00E927F1">
        <w:rPr>
          <w:rFonts w:ascii="Garamond" w:hAnsi="Garamond"/>
          <w:color w:val="auto"/>
        </w:rPr>
        <w:t>New York</w:t>
      </w:r>
      <w:r w:rsidR="003034BC" w:rsidRPr="00531C1C">
        <w:rPr>
          <w:rFonts w:ascii="Garamond" w:hAnsi="Garamond"/>
          <w:color w:val="auto"/>
        </w:rPr>
        <w:t xml:space="preserve">, </w:t>
      </w:r>
      <w:r w:rsidRPr="00531C1C">
        <w:rPr>
          <w:rFonts w:ascii="Garamond" w:hAnsi="Garamond"/>
          <w:color w:val="auto"/>
        </w:rPr>
        <w:t>December 2016</w:t>
      </w:r>
    </w:p>
    <w:p w14:paraId="6DEF15DB" w14:textId="77777777" w:rsidR="006C5B0C" w:rsidRPr="003E6C86" w:rsidRDefault="005E433F" w:rsidP="005E433F">
      <w:pPr>
        <w:rPr>
          <w:rStyle w:val="Hyperlink"/>
          <w:rFonts w:ascii="Garamond" w:hAnsi="Garamond"/>
          <w:color w:val="auto"/>
        </w:rPr>
      </w:pPr>
      <w:r w:rsidRPr="003E6C86">
        <w:rPr>
          <w:rFonts w:ascii="Garamond" w:hAnsi="Garamond"/>
        </w:rPr>
        <w:t xml:space="preserve">Web: </w:t>
      </w:r>
      <w:hyperlink r:id="rId16" w:history="1">
        <w:r w:rsidRPr="00AD7F1C">
          <w:rPr>
            <w:rStyle w:val="Hyperlink"/>
            <w:rFonts w:ascii="Garamond" w:hAnsi="Garamond"/>
            <w:color w:val="auto"/>
          </w:rPr>
          <w:t>http://icap.columbia.edu</w:t>
        </w:r>
      </w:hyperlink>
    </w:p>
    <w:p w14:paraId="08267264" w14:textId="77777777" w:rsidR="007A436D" w:rsidRPr="00AD7F1C" w:rsidRDefault="007A436D">
      <w:pPr>
        <w:rPr>
          <w:rStyle w:val="Hyperlink"/>
          <w:rFonts w:ascii="Garamond" w:hAnsi="Garamond"/>
          <w:color w:val="auto"/>
        </w:rPr>
      </w:pPr>
    </w:p>
    <w:p w14:paraId="45FF154F" w14:textId="77777777" w:rsidR="009E1D3E" w:rsidRPr="00183727" w:rsidRDefault="009E1D3E" w:rsidP="007A436D">
      <w:pPr>
        <w:rPr>
          <w:rStyle w:val="Hyperlink"/>
          <w:rFonts w:ascii="Garamond" w:hAnsi="Garamond"/>
          <w:color w:val="auto"/>
        </w:rPr>
      </w:pPr>
    </w:p>
    <w:p w14:paraId="65E14D44" w14:textId="77777777" w:rsidR="0054322F" w:rsidRPr="00784309" w:rsidRDefault="0054322F" w:rsidP="007A436D">
      <w:pPr>
        <w:rPr>
          <w:rFonts w:ascii="Garamond" w:hAnsi="Garamond"/>
          <w:sz w:val="22"/>
          <w:szCs w:val="22"/>
        </w:rPr>
      </w:pPr>
    </w:p>
    <w:p w14:paraId="0F5E142E" w14:textId="77777777" w:rsidR="0054322F" w:rsidRPr="001F1D9E" w:rsidRDefault="0054322F" w:rsidP="007A436D">
      <w:pPr>
        <w:rPr>
          <w:rFonts w:ascii="Garamond" w:hAnsi="Garamond"/>
          <w:sz w:val="22"/>
          <w:szCs w:val="22"/>
        </w:rPr>
      </w:pPr>
    </w:p>
    <w:p w14:paraId="2738E076" w14:textId="77777777" w:rsidR="0058211D" w:rsidRPr="000D0AC4" w:rsidRDefault="0058211D" w:rsidP="00F953E9">
      <w:pPr>
        <w:pStyle w:val="Heading3"/>
        <w:rPr>
          <w:rFonts w:ascii="Garamond" w:hAnsi="Garamond"/>
          <w:sz w:val="36"/>
          <w:szCs w:val="36"/>
          <w:lang w:val="en-US"/>
        </w:rPr>
      </w:pPr>
      <w:r w:rsidRPr="00F26EE1">
        <w:rPr>
          <w:rFonts w:ascii="Garamond" w:hAnsi="Garamond"/>
          <w:sz w:val="36"/>
          <w:szCs w:val="36"/>
          <w:lang w:val="en-US"/>
        </w:rPr>
        <w:lastRenderedPageBreak/>
        <w:t>Table of Contents</w:t>
      </w:r>
    </w:p>
    <w:p w14:paraId="1B07B63C" w14:textId="77777777" w:rsidR="00371A3C" w:rsidRPr="005F7D9D" w:rsidRDefault="00371A3C" w:rsidP="00F26EE1">
      <w:pPr>
        <w:pStyle w:val="TOC2"/>
        <w:rPr>
          <w:rStyle w:val="Hyperlink"/>
          <w:rFonts w:cs="Calibri"/>
          <w:sz w:val="12"/>
          <w:szCs w:val="12"/>
          <w:u w:val="none"/>
        </w:rPr>
      </w:pPr>
    </w:p>
    <w:p w14:paraId="6ADA2164" w14:textId="77777777" w:rsidR="00F26EE1" w:rsidRPr="00AD7F1C" w:rsidRDefault="00F26EE1" w:rsidP="00702BAD">
      <w:pPr>
        <w:pStyle w:val="TOC2"/>
        <w:spacing w:after="100"/>
        <w:rPr>
          <w:rStyle w:val="Hyperlink"/>
          <w:rFonts w:ascii="Rockwell" w:hAnsi="Rockwell" w:cs="Calibri"/>
          <w:noProof w:val="0"/>
          <w:u w:val="none"/>
        </w:rPr>
      </w:pPr>
      <w:r w:rsidRPr="003E6C86">
        <w:rPr>
          <w:rStyle w:val="Hyperlink"/>
          <w:rFonts w:cs="Calibri"/>
          <w:u w:val="none"/>
        </w:rPr>
        <w:t>Foreword</w:t>
      </w:r>
      <w:r w:rsidRPr="003E6C86">
        <w:rPr>
          <w:rStyle w:val="Hyperlink"/>
          <w:rFonts w:cs="Calibri"/>
          <w:u w:val="none"/>
        </w:rPr>
        <w:tab/>
      </w:r>
      <w:r w:rsidRPr="00AD7F1C">
        <w:rPr>
          <w:rStyle w:val="Hyperlink"/>
          <w:rFonts w:cs="Calibri"/>
          <w:u w:val="none"/>
        </w:rPr>
        <w:t>iii</w:t>
      </w:r>
    </w:p>
    <w:p w14:paraId="29B96F23" w14:textId="77777777" w:rsidR="00F26EE1" w:rsidRPr="00BE612A" w:rsidRDefault="00F26EE1" w:rsidP="00702BAD">
      <w:pPr>
        <w:pStyle w:val="TOC2"/>
        <w:spacing w:after="100"/>
        <w:rPr>
          <w:rStyle w:val="Hyperlink"/>
          <w:rFonts w:cs="Calibri"/>
          <w:u w:val="none"/>
        </w:rPr>
      </w:pPr>
      <w:r w:rsidRPr="00183A1B">
        <w:rPr>
          <w:rStyle w:val="Hyperlink"/>
          <w:rFonts w:cs="Calibri"/>
          <w:u w:val="none"/>
        </w:rPr>
        <w:t>Acronyms</w:t>
      </w:r>
      <w:r w:rsidRPr="00183A1B">
        <w:rPr>
          <w:rStyle w:val="Hyperlink"/>
          <w:rFonts w:cs="Calibri"/>
          <w:u w:val="none"/>
        </w:rPr>
        <w:tab/>
        <w:t>v</w:t>
      </w:r>
    </w:p>
    <w:p w14:paraId="49E96A6E" w14:textId="7688C490" w:rsidR="00F26EE1" w:rsidRPr="003E548E" w:rsidRDefault="002F552B" w:rsidP="00702BAD">
      <w:pPr>
        <w:pStyle w:val="TOC2"/>
        <w:spacing w:after="100"/>
        <w:rPr>
          <w:rStyle w:val="Hyperlink"/>
          <w:rFonts w:cs="Calibri"/>
          <w:u w:val="none"/>
        </w:rPr>
      </w:pPr>
      <w:r>
        <w:rPr>
          <w:rStyle w:val="Hyperlink"/>
          <w:rFonts w:cs="Calibri"/>
          <w:u w:val="none"/>
        </w:rPr>
        <w:t>Training O</w:t>
      </w:r>
      <w:r w:rsidR="00371A3C">
        <w:rPr>
          <w:rStyle w:val="Hyperlink"/>
          <w:rFonts w:cs="Calibri"/>
          <w:u w:val="none"/>
        </w:rPr>
        <w:t>verview</w:t>
      </w:r>
      <w:r w:rsidR="00F26EE1" w:rsidRPr="005B6D87">
        <w:rPr>
          <w:rStyle w:val="Hyperlink"/>
          <w:rFonts w:cs="Calibri"/>
          <w:u w:val="none"/>
        </w:rPr>
        <w:tab/>
      </w:r>
      <w:r w:rsidR="00F26EE1" w:rsidRPr="007602AD">
        <w:rPr>
          <w:rStyle w:val="Hyperlink"/>
          <w:rFonts w:cs="Calibri"/>
          <w:u w:val="none"/>
        </w:rPr>
        <w:t>6</w:t>
      </w:r>
    </w:p>
    <w:p w14:paraId="4153A102" w14:textId="5FB57694" w:rsidR="00F26EE1" w:rsidRDefault="00F26EE1" w:rsidP="00702BAD">
      <w:pPr>
        <w:pStyle w:val="TOC2"/>
        <w:spacing w:after="100"/>
        <w:rPr>
          <w:rStyle w:val="Hyperlink"/>
          <w:rFonts w:cs="Calibri"/>
          <w:u w:val="none"/>
        </w:rPr>
      </w:pPr>
      <w:r>
        <w:rPr>
          <w:rStyle w:val="Hyperlink"/>
          <w:rFonts w:cs="Calibri"/>
          <w:u w:val="none"/>
        </w:rPr>
        <w:t>PrEP Resources</w:t>
      </w:r>
      <w:r w:rsidRPr="003E6C86">
        <w:rPr>
          <w:rStyle w:val="Hyperlink"/>
          <w:rFonts w:cs="Calibri"/>
          <w:u w:val="none"/>
        </w:rPr>
        <w:tab/>
      </w:r>
      <w:r w:rsidR="00EB054C">
        <w:rPr>
          <w:rStyle w:val="Hyperlink"/>
          <w:rFonts w:cs="Calibri"/>
          <w:u w:val="none"/>
        </w:rPr>
        <w:t xml:space="preserve"> </w:t>
      </w:r>
      <w:r w:rsidR="002F552B">
        <w:rPr>
          <w:rStyle w:val="Hyperlink"/>
          <w:rFonts w:cs="Calibri"/>
          <w:u w:val="none"/>
        </w:rPr>
        <w:t>8</w:t>
      </w:r>
    </w:p>
    <w:p w14:paraId="40549255" w14:textId="511D8160" w:rsidR="00F26EE1" w:rsidRPr="003E6C86" w:rsidRDefault="00F26EE1" w:rsidP="00702BAD">
      <w:pPr>
        <w:pStyle w:val="TOC2"/>
        <w:spacing w:after="100"/>
        <w:rPr>
          <w:rStyle w:val="Hyperlink"/>
          <w:rFonts w:cs="Calibri"/>
          <w:u w:val="none"/>
        </w:rPr>
      </w:pPr>
      <w:r w:rsidRPr="003E6C86">
        <w:rPr>
          <w:rStyle w:val="Hyperlink"/>
          <w:rFonts w:cs="Calibri"/>
          <w:u w:val="none"/>
        </w:rPr>
        <w:t xml:space="preserve">Module 1: </w:t>
      </w:r>
      <w:r w:rsidRPr="003E6C86">
        <w:t>PrEP Basics</w:t>
      </w:r>
      <w:r>
        <w:tab/>
      </w:r>
      <w:r w:rsidR="002F552B">
        <w:rPr>
          <w:rStyle w:val="Hyperlink"/>
          <w:rFonts w:cs="Calibri"/>
          <w:u w:val="none"/>
        </w:rPr>
        <w:t>9</w:t>
      </w:r>
    </w:p>
    <w:p w14:paraId="077EA119" w14:textId="6580AA59" w:rsidR="00F26EE1" w:rsidRPr="003E6C86" w:rsidRDefault="00F26EE1" w:rsidP="00702BAD">
      <w:pPr>
        <w:pStyle w:val="TOC2"/>
        <w:spacing w:after="100"/>
        <w:rPr>
          <w:rStyle w:val="Hyperlink"/>
          <w:rFonts w:cs="Calibri"/>
          <w:u w:val="none"/>
        </w:rPr>
      </w:pPr>
      <w:r w:rsidRPr="003E6C86">
        <w:rPr>
          <w:rStyle w:val="Hyperlink"/>
          <w:rFonts w:cs="Calibri"/>
          <w:u w:val="none"/>
        </w:rPr>
        <w:t xml:space="preserve">Module 2: </w:t>
      </w:r>
      <w:r w:rsidRPr="003E6C86">
        <w:t xml:space="preserve">PrEP Screening </w:t>
      </w:r>
      <w:r>
        <w:t>and Eligibility</w:t>
      </w:r>
      <w:r w:rsidRPr="003E6C86">
        <w:rPr>
          <w:rStyle w:val="Hyperlink"/>
          <w:rFonts w:cs="Calibri"/>
          <w:u w:val="none"/>
        </w:rPr>
        <w:tab/>
      </w:r>
      <w:r w:rsidR="00B316EE">
        <w:rPr>
          <w:rStyle w:val="Hyperlink"/>
          <w:rFonts w:cs="Calibri"/>
          <w:u w:val="none"/>
        </w:rPr>
        <w:t>21</w:t>
      </w:r>
    </w:p>
    <w:p w14:paraId="1FF6E3DF" w14:textId="5D9D03E1" w:rsidR="00F26EE1" w:rsidRPr="003E6C86" w:rsidRDefault="00F26EE1" w:rsidP="00702BAD">
      <w:pPr>
        <w:pStyle w:val="TOC2"/>
        <w:spacing w:after="100"/>
        <w:rPr>
          <w:rStyle w:val="Hyperlink"/>
          <w:rFonts w:cs="Calibri"/>
          <w:u w:val="none"/>
        </w:rPr>
      </w:pPr>
      <w:r w:rsidRPr="003E6C86">
        <w:rPr>
          <w:rStyle w:val="Hyperlink"/>
          <w:rFonts w:cs="Calibri"/>
          <w:u w:val="none"/>
        </w:rPr>
        <w:t xml:space="preserve">Module 3: </w:t>
      </w:r>
      <w:r w:rsidRPr="003E6C86">
        <w:t xml:space="preserve">Initial </w:t>
      </w:r>
      <w:r>
        <w:t>and Follow-u</w:t>
      </w:r>
      <w:r w:rsidRPr="003E6C86">
        <w:t xml:space="preserve">p </w:t>
      </w:r>
      <w:r>
        <w:t xml:space="preserve">PrEP </w:t>
      </w:r>
      <w:r w:rsidRPr="003E6C86">
        <w:t>Visits</w:t>
      </w:r>
      <w:r w:rsidRPr="003E6C86">
        <w:rPr>
          <w:rStyle w:val="Hyperlink"/>
          <w:rFonts w:cs="Calibri"/>
          <w:u w:val="none"/>
        </w:rPr>
        <w:tab/>
      </w:r>
      <w:r w:rsidR="00B316EE">
        <w:rPr>
          <w:rStyle w:val="Hyperlink"/>
          <w:rFonts w:cs="Calibri"/>
          <w:u w:val="none"/>
        </w:rPr>
        <w:t>31</w:t>
      </w:r>
    </w:p>
    <w:p w14:paraId="5D90A6CB" w14:textId="0C658F33" w:rsidR="00F26EE1" w:rsidRDefault="00F26EE1" w:rsidP="00702BAD">
      <w:pPr>
        <w:pStyle w:val="TOC2"/>
        <w:spacing w:after="100"/>
        <w:rPr>
          <w:rStyle w:val="Hyperlink"/>
          <w:rFonts w:cs="Calibri"/>
          <w:u w:val="none"/>
        </w:rPr>
      </w:pPr>
      <w:r w:rsidRPr="003E6C86">
        <w:rPr>
          <w:rStyle w:val="Hyperlink"/>
          <w:rFonts w:cs="Calibri"/>
          <w:u w:val="none"/>
        </w:rPr>
        <w:t xml:space="preserve">Module 4: </w:t>
      </w:r>
      <w:r w:rsidRPr="003E6C86">
        <w:t>Monitori</w:t>
      </w:r>
      <w:r>
        <w:t xml:space="preserve">ng and Managing </w:t>
      </w:r>
      <w:r w:rsidRPr="003E6C86">
        <w:t>PrEP Side Effects, Seroconversion, and Stigma</w:t>
      </w:r>
      <w:r w:rsidRPr="003E6C86">
        <w:rPr>
          <w:rStyle w:val="Hyperlink"/>
          <w:rFonts w:cs="Calibri"/>
          <w:u w:val="none"/>
        </w:rPr>
        <w:tab/>
      </w:r>
      <w:r w:rsidR="00B316EE">
        <w:rPr>
          <w:rStyle w:val="Hyperlink"/>
          <w:rFonts w:cs="Calibri"/>
          <w:u w:val="none"/>
        </w:rPr>
        <w:t>48</w:t>
      </w:r>
    </w:p>
    <w:p w14:paraId="115BB036" w14:textId="3A0B28BC" w:rsidR="00F26EE1" w:rsidRDefault="00F26EE1" w:rsidP="00702BAD">
      <w:pPr>
        <w:pStyle w:val="TOC2"/>
        <w:spacing w:after="100"/>
        <w:rPr>
          <w:rStyle w:val="Hyperlink"/>
          <w:rFonts w:cs="Calibri"/>
          <w:u w:val="none"/>
        </w:rPr>
      </w:pPr>
      <w:r w:rsidRPr="003E6C86">
        <w:rPr>
          <w:rStyle w:val="Hyperlink"/>
          <w:rFonts w:cs="Calibri"/>
          <w:u w:val="none"/>
        </w:rPr>
        <w:t xml:space="preserve">Module </w:t>
      </w:r>
      <w:r>
        <w:rPr>
          <w:rStyle w:val="Hyperlink"/>
          <w:rFonts w:cs="Calibri"/>
          <w:u w:val="none"/>
        </w:rPr>
        <w:t>5</w:t>
      </w:r>
      <w:r w:rsidRPr="003E6C86">
        <w:rPr>
          <w:rStyle w:val="Hyperlink"/>
          <w:rFonts w:cs="Calibri"/>
          <w:u w:val="none"/>
        </w:rPr>
        <w:t xml:space="preserve">: </w:t>
      </w:r>
      <w:r>
        <w:t>Post-test, Evaluation, and Closing</w:t>
      </w:r>
      <w:r w:rsidRPr="003E6C86">
        <w:rPr>
          <w:rStyle w:val="Hyperlink"/>
          <w:rFonts w:cs="Calibri"/>
          <w:u w:val="none"/>
        </w:rPr>
        <w:tab/>
      </w:r>
      <w:r w:rsidR="00B316EE">
        <w:rPr>
          <w:rStyle w:val="Hyperlink"/>
          <w:rFonts w:cs="Calibri"/>
          <w:u w:val="none"/>
        </w:rPr>
        <w:t>5</w:t>
      </w:r>
      <w:r w:rsidR="002F552B">
        <w:rPr>
          <w:rStyle w:val="Hyperlink"/>
          <w:rFonts w:cs="Calibri"/>
          <w:u w:val="none"/>
        </w:rPr>
        <w:t>4</w:t>
      </w:r>
    </w:p>
    <w:p w14:paraId="0583C1C4" w14:textId="35BD76AF" w:rsidR="00F26EE1" w:rsidRDefault="00F26EE1" w:rsidP="00702BAD">
      <w:pPr>
        <w:pStyle w:val="TOC2"/>
        <w:spacing w:after="0"/>
        <w:rPr>
          <w:rStyle w:val="Hyperlink"/>
          <w:rFonts w:cs="Calibri"/>
          <w:u w:val="none"/>
        </w:rPr>
      </w:pPr>
      <w:r w:rsidRPr="003E6C86">
        <w:rPr>
          <w:rStyle w:val="Hyperlink"/>
          <w:rFonts w:cs="Calibri"/>
          <w:u w:val="none"/>
        </w:rPr>
        <w:t xml:space="preserve">Module </w:t>
      </w:r>
      <w:r>
        <w:rPr>
          <w:rStyle w:val="Hyperlink"/>
          <w:rFonts w:cs="Calibri"/>
          <w:u w:val="none"/>
        </w:rPr>
        <w:t>6</w:t>
      </w:r>
      <w:r w:rsidRPr="003E6C86">
        <w:rPr>
          <w:rStyle w:val="Hyperlink"/>
          <w:rFonts w:cs="Calibri"/>
          <w:u w:val="none"/>
        </w:rPr>
        <w:t xml:space="preserve">: </w:t>
      </w:r>
      <w:r w:rsidRPr="003E6C86">
        <w:t xml:space="preserve">PrEP </w:t>
      </w:r>
      <w:r>
        <w:t>Monitoring and Evaluation Tools</w:t>
      </w:r>
      <w:r w:rsidRPr="003E6C86">
        <w:rPr>
          <w:rStyle w:val="Hyperlink"/>
          <w:rFonts w:cs="Calibri"/>
          <w:u w:val="none"/>
        </w:rPr>
        <w:tab/>
      </w:r>
      <w:r w:rsidR="00B316EE">
        <w:rPr>
          <w:rStyle w:val="Hyperlink"/>
          <w:rFonts w:cs="Calibri"/>
          <w:u w:val="none"/>
        </w:rPr>
        <w:t>5</w:t>
      </w:r>
      <w:r w:rsidR="002F552B">
        <w:rPr>
          <w:rStyle w:val="Hyperlink"/>
          <w:rFonts w:cs="Calibri"/>
          <w:u w:val="none"/>
        </w:rPr>
        <w:t>5</w:t>
      </w:r>
    </w:p>
    <w:p w14:paraId="2AAD2DE2" w14:textId="77777777" w:rsidR="00F26EE1" w:rsidRPr="003E6C86" w:rsidRDefault="00F26EE1" w:rsidP="00702BAD">
      <w:pPr>
        <w:rPr>
          <w:rFonts w:ascii="Garamond" w:hAnsi="Garamond"/>
        </w:rPr>
      </w:pPr>
    </w:p>
    <w:p w14:paraId="50C5FAFC" w14:textId="77777777" w:rsidR="00F26EE1" w:rsidRPr="005F7D9D" w:rsidRDefault="00F26EE1" w:rsidP="00702BAD">
      <w:pPr>
        <w:spacing w:after="100"/>
        <w:rPr>
          <w:rFonts w:ascii="Garamond" w:hAnsi="Garamond"/>
          <w:b/>
        </w:rPr>
      </w:pPr>
      <w:r w:rsidRPr="005F7D9D">
        <w:rPr>
          <w:rFonts w:ascii="Garamond" w:hAnsi="Garamond"/>
          <w:b/>
        </w:rPr>
        <w:t xml:space="preserve">Appendices </w:t>
      </w:r>
    </w:p>
    <w:p w14:paraId="563A851D" w14:textId="5E42E0BC" w:rsidR="00F26EE1" w:rsidRPr="003E6C86" w:rsidRDefault="00F26EE1" w:rsidP="00702BAD">
      <w:pPr>
        <w:pStyle w:val="TOC2"/>
        <w:spacing w:after="100"/>
        <w:rPr>
          <w:rStyle w:val="Hyperlink"/>
          <w:rFonts w:cs="Calibri"/>
          <w:u w:val="none"/>
        </w:rPr>
      </w:pPr>
      <w:r>
        <w:rPr>
          <w:rStyle w:val="Hyperlink"/>
          <w:rFonts w:cs="Calibri"/>
          <w:u w:val="none"/>
        </w:rPr>
        <w:t>A. Pre-Test Assessment</w:t>
      </w:r>
      <w:r>
        <w:tab/>
      </w:r>
      <w:r w:rsidR="00B316EE">
        <w:rPr>
          <w:rStyle w:val="Hyperlink"/>
          <w:rFonts w:cs="Calibri"/>
          <w:u w:val="none"/>
        </w:rPr>
        <w:t>6</w:t>
      </w:r>
      <w:r w:rsidR="002F552B">
        <w:rPr>
          <w:rStyle w:val="Hyperlink"/>
          <w:rFonts w:cs="Calibri"/>
          <w:u w:val="none"/>
        </w:rPr>
        <w:t>2</w:t>
      </w:r>
    </w:p>
    <w:p w14:paraId="1E119522" w14:textId="12E45133" w:rsidR="00F26EE1" w:rsidRPr="003E6C86" w:rsidRDefault="00F26EE1" w:rsidP="00702BAD">
      <w:pPr>
        <w:pStyle w:val="TOC2"/>
        <w:spacing w:after="100"/>
        <w:rPr>
          <w:rStyle w:val="Hyperlink"/>
          <w:rFonts w:cs="Calibri"/>
          <w:u w:val="none"/>
        </w:rPr>
      </w:pPr>
      <w:r>
        <w:rPr>
          <w:rStyle w:val="Hyperlink"/>
          <w:rFonts w:cs="Calibri"/>
          <w:u w:val="none"/>
        </w:rPr>
        <w:t>B. Post-Test Assessment</w:t>
      </w:r>
      <w:r w:rsidRPr="003E6C86">
        <w:rPr>
          <w:rStyle w:val="Hyperlink"/>
          <w:rFonts w:cs="Calibri"/>
          <w:u w:val="none"/>
        </w:rPr>
        <w:tab/>
      </w:r>
      <w:r w:rsidR="00B316EE">
        <w:rPr>
          <w:rStyle w:val="Hyperlink"/>
          <w:rFonts w:cs="Calibri"/>
          <w:u w:val="none"/>
        </w:rPr>
        <w:t>6</w:t>
      </w:r>
      <w:r w:rsidR="002F552B">
        <w:rPr>
          <w:rStyle w:val="Hyperlink"/>
          <w:rFonts w:cs="Calibri"/>
          <w:u w:val="none"/>
        </w:rPr>
        <w:t>3</w:t>
      </w:r>
    </w:p>
    <w:p w14:paraId="41F905B5" w14:textId="4ABF86F7" w:rsidR="00F26EE1" w:rsidRPr="00371A3C" w:rsidRDefault="00371A3C" w:rsidP="00702BAD">
      <w:pPr>
        <w:pStyle w:val="TOC2"/>
        <w:spacing w:after="100"/>
        <w:rPr>
          <w:rFonts w:cs="Calibri"/>
          <w:color w:val="000000"/>
        </w:rPr>
      </w:pPr>
      <w:r>
        <w:rPr>
          <w:rStyle w:val="Hyperlink"/>
          <w:rFonts w:cs="Calibri"/>
          <w:u w:val="none"/>
        </w:rPr>
        <w:t>C</w:t>
      </w:r>
      <w:r w:rsidR="00F26EE1">
        <w:rPr>
          <w:rStyle w:val="Hyperlink"/>
          <w:rFonts w:cs="Calibri"/>
          <w:u w:val="none"/>
        </w:rPr>
        <w:t xml:space="preserve">. Materials </w:t>
      </w:r>
      <w:r>
        <w:rPr>
          <w:rStyle w:val="Hyperlink"/>
          <w:rFonts w:cs="Calibri"/>
          <w:u w:val="none"/>
        </w:rPr>
        <w:t>in</w:t>
      </w:r>
      <w:r w:rsidR="00F26EE1">
        <w:rPr>
          <w:rStyle w:val="Hyperlink"/>
          <w:rFonts w:cs="Calibri"/>
          <w:u w:val="none"/>
        </w:rPr>
        <w:t xml:space="preserve"> Participant Folder</w:t>
      </w:r>
      <w:r w:rsidR="00F26EE1" w:rsidRPr="003E6C86">
        <w:rPr>
          <w:rStyle w:val="Hyperlink"/>
          <w:rFonts w:cs="Calibri"/>
          <w:u w:val="none"/>
        </w:rPr>
        <w:tab/>
      </w:r>
      <w:r w:rsidR="00B316EE">
        <w:rPr>
          <w:rStyle w:val="Hyperlink"/>
          <w:rFonts w:cs="Calibri"/>
          <w:u w:val="none"/>
        </w:rPr>
        <w:t>6</w:t>
      </w:r>
      <w:r w:rsidR="002F552B">
        <w:rPr>
          <w:rStyle w:val="Hyperlink"/>
          <w:rFonts w:cs="Calibri"/>
          <w:u w:val="none"/>
        </w:rPr>
        <w:t>4</w:t>
      </w:r>
    </w:p>
    <w:p w14:paraId="46708AED" w14:textId="74E8DFDC" w:rsidR="00F26EE1" w:rsidRPr="003E6C86" w:rsidRDefault="00371A3C" w:rsidP="00702BAD">
      <w:pPr>
        <w:pStyle w:val="TOC2"/>
        <w:spacing w:after="100"/>
        <w:rPr>
          <w:rStyle w:val="Hyperlink"/>
          <w:rFonts w:cs="Calibri"/>
          <w:u w:val="none"/>
        </w:rPr>
      </w:pPr>
      <w:r>
        <w:rPr>
          <w:rStyle w:val="Hyperlink"/>
          <w:rFonts w:cs="Calibri"/>
          <w:u w:val="none"/>
        </w:rPr>
        <w:t>D</w:t>
      </w:r>
      <w:r w:rsidR="00F26EE1">
        <w:rPr>
          <w:rStyle w:val="Hyperlink"/>
          <w:rFonts w:cs="Calibri"/>
          <w:u w:val="none"/>
        </w:rPr>
        <w:t>. PrEP Clinical Pathway</w:t>
      </w:r>
      <w:r w:rsidR="00F26EE1">
        <w:tab/>
      </w:r>
      <w:r w:rsidR="00B316EE">
        <w:rPr>
          <w:rStyle w:val="Hyperlink"/>
          <w:rFonts w:cs="Calibri"/>
          <w:u w:val="none"/>
        </w:rPr>
        <w:t>6</w:t>
      </w:r>
      <w:r w:rsidR="002F552B">
        <w:rPr>
          <w:rStyle w:val="Hyperlink"/>
          <w:rFonts w:cs="Calibri"/>
          <w:u w:val="none"/>
        </w:rPr>
        <w:t>5</w:t>
      </w:r>
    </w:p>
    <w:p w14:paraId="668E8BC6" w14:textId="67004182" w:rsidR="00F26EE1" w:rsidRPr="003E6C86" w:rsidRDefault="00371A3C" w:rsidP="00702BAD">
      <w:pPr>
        <w:pStyle w:val="TOC2"/>
        <w:spacing w:after="100"/>
        <w:rPr>
          <w:rStyle w:val="Hyperlink"/>
          <w:rFonts w:cs="Calibri"/>
          <w:u w:val="none"/>
        </w:rPr>
      </w:pPr>
      <w:r>
        <w:rPr>
          <w:rStyle w:val="Hyperlink"/>
          <w:rFonts w:cs="Calibri"/>
          <w:u w:val="none"/>
        </w:rPr>
        <w:t>E</w:t>
      </w:r>
      <w:r w:rsidR="00F26EE1">
        <w:rPr>
          <w:rStyle w:val="Hyperlink"/>
          <w:rFonts w:cs="Calibri"/>
          <w:u w:val="none"/>
        </w:rPr>
        <w:t>. Screening for Substantial Risk of HIV Infection</w:t>
      </w:r>
      <w:r w:rsidR="00F26EE1" w:rsidRPr="003E6C86">
        <w:rPr>
          <w:rStyle w:val="Hyperlink"/>
          <w:rFonts w:cs="Calibri"/>
          <w:u w:val="none"/>
        </w:rPr>
        <w:tab/>
      </w:r>
      <w:r w:rsidR="00B316EE">
        <w:rPr>
          <w:rStyle w:val="Hyperlink"/>
          <w:rFonts w:cs="Calibri"/>
          <w:u w:val="none"/>
        </w:rPr>
        <w:t>6</w:t>
      </w:r>
      <w:r w:rsidR="002F552B">
        <w:rPr>
          <w:rStyle w:val="Hyperlink"/>
          <w:rFonts w:cs="Calibri"/>
          <w:u w:val="none"/>
        </w:rPr>
        <w:t>6</w:t>
      </w:r>
    </w:p>
    <w:p w14:paraId="0595176E" w14:textId="5173DE26" w:rsidR="00F26EE1" w:rsidRPr="003E6C86" w:rsidRDefault="00371A3C" w:rsidP="00702BAD">
      <w:pPr>
        <w:pStyle w:val="TOC2"/>
        <w:spacing w:after="100"/>
        <w:rPr>
          <w:rStyle w:val="Hyperlink"/>
          <w:rFonts w:cs="Calibri"/>
          <w:u w:val="none"/>
        </w:rPr>
      </w:pPr>
      <w:r>
        <w:rPr>
          <w:rStyle w:val="Hyperlink"/>
          <w:rFonts w:cs="Calibri"/>
          <w:u w:val="none"/>
        </w:rPr>
        <w:t>F</w:t>
      </w:r>
      <w:r w:rsidR="00F26EE1">
        <w:rPr>
          <w:rStyle w:val="Hyperlink"/>
          <w:rFonts w:cs="Calibri"/>
          <w:u w:val="none"/>
        </w:rPr>
        <w:t>. Provider Checklist for Initial PrEP Visit</w:t>
      </w:r>
      <w:r w:rsidR="00F26EE1" w:rsidRPr="003E6C86">
        <w:rPr>
          <w:rStyle w:val="Hyperlink"/>
          <w:rFonts w:cs="Calibri"/>
          <w:u w:val="none"/>
        </w:rPr>
        <w:tab/>
      </w:r>
      <w:r w:rsidR="00B316EE">
        <w:rPr>
          <w:rStyle w:val="Hyperlink"/>
          <w:rFonts w:cs="Calibri"/>
          <w:u w:val="none"/>
        </w:rPr>
        <w:t>6</w:t>
      </w:r>
      <w:r w:rsidR="002F552B">
        <w:rPr>
          <w:rStyle w:val="Hyperlink"/>
          <w:rFonts w:cs="Calibri"/>
          <w:u w:val="none"/>
        </w:rPr>
        <w:t>7</w:t>
      </w:r>
    </w:p>
    <w:p w14:paraId="43B08B09" w14:textId="51FEBD24" w:rsidR="00F26EE1" w:rsidRDefault="00371A3C" w:rsidP="00F26EE1">
      <w:pPr>
        <w:pStyle w:val="TOC2"/>
        <w:rPr>
          <w:rStyle w:val="Hyperlink"/>
          <w:rFonts w:cs="Calibri"/>
          <w:u w:val="none"/>
        </w:rPr>
      </w:pPr>
      <w:r>
        <w:rPr>
          <w:rStyle w:val="Hyperlink"/>
          <w:rFonts w:cs="Calibri"/>
          <w:u w:val="none"/>
        </w:rPr>
        <w:t>G</w:t>
      </w:r>
      <w:r w:rsidR="00F26EE1">
        <w:rPr>
          <w:rStyle w:val="Hyperlink"/>
          <w:rFonts w:cs="Calibri"/>
          <w:u w:val="none"/>
        </w:rPr>
        <w:t>. Provider Checklist for Follow-Up Visit</w:t>
      </w:r>
      <w:r w:rsidR="00F26EE1" w:rsidRPr="003E6C86">
        <w:rPr>
          <w:rStyle w:val="Hyperlink"/>
          <w:rFonts w:cs="Calibri"/>
          <w:u w:val="none"/>
        </w:rPr>
        <w:tab/>
      </w:r>
      <w:r w:rsidR="00B316EE">
        <w:rPr>
          <w:rStyle w:val="Hyperlink"/>
          <w:rFonts w:cs="Calibri"/>
          <w:u w:val="none"/>
        </w:rPr>
        <w:t>6</w:t>
      </w:r>
      <w:r w:rsidR="002F552B">
        <w:rPr>
          <w:rStyle w:val="Hyperlink"/>
          <w:rFonts w:cs="Calibri"/>
          <w:u w:val="none"/>
        </w:rPr>
        <w:t>8</w:t>
      </w:r>
    </w:p>
    <w:p w14:paraId="66D2BB53" w14:textId="77777777" w:rsidR="00F26EE1" w:rsidRPr="003E6C86" w:rsidRDefault="00F26EE1" w:rsidP="00F26EE1">
      <w:pPr>
        <w:rPr>
          <w:rFonts w:ascii="Garamond" w:hAnsi="Garamond"/>
        </w:rPr>
      </w:pPr>
    </w:p>
    <w:p w14:paraId="3D693DF0" w14:textId="77777777" w:rsidR="00F26EE1" w:rsidRDefault="00F26EE1" w:rsidP="00F26EE1">
      <w:pPr>
        <w:rPr>
          <w:rFonts w:ascii="Garamond" w:hAnsi="Garamond"/>
        </w:rPr>
      </w:pPr>
    </w:p>
    <w:p w14:paraId="0979F16A" w14:textId="77777777" w:rsidR="00F26EE1" w:rsidRPr="003E6C86" w:rsidRDefault="00F26EE1" w:rsidP="00F26EE1">
      <w:pPr>
        <w:rPr>
          <w:rFonts w:ascii="Garamond" w:hAnsi="Garamond"/>
        </w:rPr>
      </w:pPr>
    </w:p>
    <w:p w14:paraId="4C07C7BD" w14:textId="77777777" w:rsidR="00F953E9" w:rsidRPr="0093216A" w:rsidRDefault="00F953E9" w:rsidP="00F953E9">
      <w:pPr>
        <w:rPr>
          <w:sz w:val="12"/>
          <w:szCs w:val="12"/>
        </w:rPr>
      </w:pPr>
    </w:p>
    <w:p w14:paraId="63CB1651" w14:textId="77777777" w:rsidR="00171098" w:rsidRPr="003E6C86" w:rsidRDefault="0058211D" w:rsidP="00D60E71">
      <w:pPr>
        <w:pStyle w:val="Heading2"/>
        <w:ind w:left="0" w:firstLine="0"/>
        <w:rPr>
          <w:rFonts w:ascii="Garamond" w:hAnsi="Garamond" w:cs="Calibri"/>
          <w:sz w:val="36"/>
          <w:szCs w:val="36"/>
        </w:rPr>
      </w:pPr>
      <w:bookmarkStart w:id="1" w:name="_Toc235536734"/>
      <w:bookmarkStart w:id="2" w:name="_Toc240449712"/>
      <w:bookmarkStart w:id="3" w:name="_Toc287471697"/>
      <w:bookmarkStart w:id="4" w:name="_Toc287471973"/>
      <w:bookmarkStart w:id="5" w:name="_Toc287514605"/>
      <w:bookmarkStart w:id="6" w:name="_Toc287525672"/>
      <w:bookmarkStart w:id="7" w:name="_Toc287525747"/>
      <w:bookmarkStart w:id="8" w:name="_Toc287526699"/>
      <w:bookmarkStart w:id="9" w:name="_Toc315182713"/>
      <w:bookmarkStart w:id="10" w:name="_Toc287471976"/>
      <w:bookmarkStart w:id="11" w:name="_Toc287514608"/>
      <w:bookmarkStart w:id="12" w:name="_Ref258940984"/>
      <w:r w:rsidRPr="003E6C86">
        <w:rPr>
          <w:rFonts w:ascii="Garamond" w:hAnsi="Garamond" w:cs="Calibri"/>
          <w:sz w:val="36"/>
          <w:szCs w:val="36"/>
        </w:rPr>
        <w:lastRenderedPageBreak/>
        <w:t>Acronyms</w:t>
      </w:r>
      <w:bookmarkEnd w:id="1"/>
      <w:bookmarkEnd w:id="2"/>
      <w:bookmarkEnd w:id="3"/>
      <w:bookmarkEnd w:id="4"/>
      <w:bookmarkEnd w:id="5"/>
      <w:bookmarkEnd w:id="6"/>
      <w:bookmarkEnd w:id="7"/>
      <w:bookmarkEnd w:id="8"/>
      <w:r w:rsidRPr="003E6C86">
        <w:rPr>
          <w:rFonts w:ascii="Garamond" w:hAnsi="Garamond" w:cs="Calibri"/>
          <w:sz w:val="36"/>
          <w:szCs w:val="36"/>
        </w:rPr>
        <w:t xml:space="preserve"> </w:t>
      </w:r>
      <w:bookmarkEnd w:id="9"/>
    </w:p>
    <w:p w14:paraId="608D01C8" w14:textId="77777777" w:rsidR="0083532B" w:rsidRPr="0093216A" w:rsidRDefault="0083532B" w:rsidP="0083532B">
      <w:pPr>
        <w:rPr>
          <w:sz w:val="12"/>
          <w:szCs w:val="12"/>
        </w:rPr>
      </w:pPr>
    </w:p>
    <w:tbl>
      <w:tblPr>
        <w:tblW w:w="0" w:type="auto"/>
        <w:tblLook w:val="04A0" w:firstRow="1" w:lastRow="0" w:firstColumn="1" w:lastColumn="0" w:noHBand="0" w:noVBand="1"/>
      </w:tblPr>
      <w:tblGrid>
        <w:gridCol w:w="1998"/>
        <w:gridCol w:w="6610"/>
      </w:tblGrid>
      <w:tr w:rsidR="0083532B" w:rsidRPr="003E6C86" w14:paraId="7C3A3137" w14:textId="77777777" w:rsidTr="00FA715C">
        <w:tc>
          <w:tcPr>
            <w:tcW w:w="1998" w:type="dxa"/>
            <w:shd w:val="clear" w:color="auto" w:fill="auto"/>
            <w:vAlign w:val="center"/>
          </w:tcPr>
          <w:p w14:paraId="1C8A4108" w14:textId="5D48EE37" w:rsidR="0083532B" w:rsidRPr="003E6C86" w:rsidRDefault="00FA715C" w:rsidP="00702BAD">
            <w:pPr>
              <w:spacing w:after="60"/>
              <w:rPr>
                <w:rFonts w:ascii="Garamond" w:hAnsi="Garamond"/>
                <w:b/>
              </w:rPr>
            </w:pPr>
            <w:r>
              <w:rPr>
                <w:rFonts w:ascii="Garamond" w:hAnsi="Garamond"/>
                <w:b/>
              </w:rPr>
              <w:t xml:space="preserve">   </w:t>
            </w:r>
            <w:r w:rsidR="0083532B" w:rsidRPr="003E6C86">
              <w:rPr>
                <w:rFonts w:ascii="Garamond" w:hAnsi="Garamond"/>
                <w:b/>
              </w:rPr>
              <w:t>AHI</w:t>
            </w:r>
          </w:p>
        </w:tc>
        <w:tc>
          <w:tcPr>
            <w:tcW w:w="6610" w:type="dxa"/>
            <w:shd w:val="clear" w:color="auto" w:fill="auto"/>
          </w:tcPr>
          <w:p w14:paraId="7EED9A02" w14:textId="77777777" w:rsidR="0083532B" w:rsidRPr="003E6C86" w:rsidRDefault="0083532B" w:rsidP="00702BAD">
            <w:pPr>
              <w:spacing w:after="60"/>
              <w:rPr>
                <w:rFonts w:ascii="Garamond" w:hAnsi="Garamond"/>
              </w:rPr>
            </w:pPr>
            <w:r w:rsidRPr="003E6C86">
              <w:rPr>
                <w:rFonts w:ascii="Garamond" w:hAnsi="Garamond"/>
              </w:rPr>
              <w:t>Acute HIV Infection</w:t>
            </w:r>
          </w:p>
        </w:tc>
      </w:tr>
      <w:tr w:rsidR="0083532B" w:rsidRPr="003E6C86" w14:paraId="6F19F103" w14:textId="77777777" w:rsidTr="0092611E">
        <w:tc>
          <w:tcPr>
            <w:tcW w:w="1998" w:type="dxa"/>
            <w:shd w:val="clear" w:color="auto" w:fill="auto"/>
            <w:vAlign w:val="center"/>
          </w:tcPr>
          <w:p w14:paraId="5F7EF9CC" w14:textId="7E63E3D0" w:rsidR="0083532B" w:rsidRPr="003E6C86" w:rsidRDefault="00FA715C" w:rsidP="00702BAD">
            <w:pPr>
              <w:spacing w:after="60"/>
              <w:rPr>
                <w:rFonts w:ascii="Garamond" w:hAnsi="Garamond"/>
                <w:b/>
              </w:rPr>
            </w:pPr>
            <w:r>
              <w:rPr>
                <w:rFonts w:ascii="Garamond" w:hAnsi="Garamond"/>
                <w:b/>
              </w:rPr>
              <w:t xml:space="preserve">   </w:t>
            </w:r>
            <w:r w:rsidR="0083532B" w:rsidRPr="003E6C86">
              <w:rPr>
                <w:rFonts w:ascii="Garamond" w:hAnsi="Garamond"/>
                <w:b/>
              </w:rPr>
              <w:t>ART</w:t>
            </w:r>
          </w:p>
        </w:tc>
        <w:tc>
          <w:tcPr>
            <w:tcW w:w="6610" w:type="dxa"/>
            <w:shd w:val="clear" w:color="auto" w:fill="auto"/>
          </w:tcPr>
          <w:p w14:paraId="2541F9D4" w14:textId="77777777" w:rsidR="0083532B" w:rsidRPr="003E6C86" w:rsidRDefault="0083532B" w:rsidP="00702BAD">
            <w:pPr>
              <w:spacing w:after="60"/>
              <w:rPr>
                <w:rFonts w:ascii="Garamond" w:hAnsi="Garamond"/>
              </w:rPr>
            </w:pPr>
            <w:r w:rsidRPr="003E6C86">
              <w:rPr>
                <w:rFonts w:ascii="Garamond" w:hAnsi="Garamond"/>
              </w:rPr>
              <w:t>Antiretroviral Therapy</w:t>
            </w:r>
          </w:p>
        </w:tc>
      </w:tr>
      <w:tr w:rsidR="0083532B" w:rsidRPr="003E6C86" w14:paraId="0518E877" w14:textId="77777777" w:rsidTr="00FA715C">
        <w:tc>
          <w:tcPr>
            <w:tcW w:w="1998" w:type="dxa"/>
            <w:shd w:val="clear" w:color="auto" w:fill="auto"/>
            <w:vAlign w:val="center"/>
          </w:tcPr>
          <w:p w14:paraId="513FE65E" w14:textId="5927A6BC" w:rsidR="0083532B" w:rsidRPr="003E6C86" w:rsidRDefault="00FA715C" w:rsidP="00702BAD">
            <w:pPr>
              <w:spacing w:after="60"/>
              <w:rPr>
                <w:rFonts w:ascii="Garamond" w:hAnsi="Garamond"/>
                <w:b/>
              </w:rPr>
            </w:pPr>
            <w:r>
              <w:rPr>
                <w:rFonts w:ascii="Garamond" w:hAnsi="Garamond"/>
                <w:b/>
              </w:rPr>
              <w:t xml:space="preserve">   </w:t>
            </w:r>
            <w:r w:rsidR="0083532B" w:rsidRPr="003E6C86">
              <w:rPr>
                <w:rFonts w:ascii="Garamond" w:hAnsi="Garamond"/>
                <w:b/>
              </w:rPr>
              <w:t>ARV</w:t>
            </w:r>
          </w:p>
        </w:tc>
        <w:tc>
          <w:tcPr>
            <w:tcW w:w="6610" w:type="dxa"/>
            <w:shd w:val="clear" w:color="auto" w:fill="auto"/>
          </w:tcPr>
          <w:p w14:paraId="1B757BBE" w14:textId="77777777" w:rsidR="0083532B" w:rsidRPr="003E6C86" w:rsidRDefault="0083532B" w:rsidP="00702BAD">
            <w:pPr>
              <w:spacing w:after="60"/>
              <w:rPr>
                <w:rFonts w:ascii="Garamond" w:hAnsi="Garamond"/>
              </w:rPr>
            </w:pPr>
            <w:r w:rsidRPr="003E6C86">
              <w:rPr>
                <w:rFonts w:ascii="Garamond" w:hAnsi="Garamond"/>
              </w:rPr>
              <w:t>Antiretroviral</w:t>
            </w:r>
          </w:p>
        </w:tc>
      </w:tr>
      <w:tr w:rsidR="0083532B" w:rsidRPr="003E6C86" w14:paraId="0037B82F" w14:textId="77777777" w:rsidTr="0092611E">
        <w:tc>
          <w:tcPr>
            <w:tcW w:w="1998" w:type="dxa"/>
            <w:shd w:val="clear" w:color="auto" w:fill="auto"/>
            <w:vAlign w:val="center"/>
          </w:tcPr>
          <w:p w14:paraId="279AD8CD" w14:textId="61346405" w:rsidR="0083532B" w:rsidRPr="003E6C86" w:rsidRDefault="00FA715C" w:rsidP="00702BAD">
            <w:pPr>
              <w:spacing w:after="60"/>
              <w:rPr>
                <w:rFonts w:ascii="Garamond" w:hAnsi="Garamond"/>
                <w:b/>
              </w:rPr>
            </w:pPr>
            <w:r>
              <w:rPr>
                <w:rFonts w:ascii="Garamond" w:hAnsi="Garamond"/>
                <w:b/>
              </w:rPr>
              <w:t xml:space="preserve">   </w:t>
            </w:r>
            <w:r w:rsidR="0083532B" w:rsidRPr="003E6C86">
              <w:rPr>
                <w:rFonts w:ascii="Garamond" w:hAnsi="Garamond"/>
                <w:b/>
              </w:rPr>
              <w:t>CDC</w:t>
            </w:r>
          </w:p>
        </w:tc>
        <w:tc>
          <w:tcPr>
            <w:tcW w:w="6610" w:type="dxa"/>
            <w:shd w:val="clear" w:color="auto" w:fill="auto"/>
          </w:tcPr>
          <w:p w14:paraId="7A7BF375" w14:textId="77777777" w:rsidR="0083532B" w:rsidRPr="003E6C86" w:rsidRDefault="0083532B" w:rsidP="00702BAD">
            <w:pPr>
              <w:spacing w:after="60"/>
              <w:rPr>
                <w:rFonts w:ascii="Garamond" w:hAnsi="Garamond"/>
              </w:rPr>
            </w:pPr>
            <w:r w:rsidRPr="003E6C86">
              <w:rPr>
                <w:rFonts w:ascii="Garamond" w:hAnsi="Garamond"/>
              </w:rPr>
              <w:t>US Centers for Disease Control and Prevention</w:t>
            </w:r>
          </w:p>
        </w:tc>
      </w:tr>
      <w:tr w:rsidR="0083532B" w:rsidRPr="003E6C86" w14:paraId="0264CABF" w14:textId="77777777" w:rsidTr="00FA715C">
        <w:tc>
          <w:tcPr>
            <w:tcW w:w="1998" w:type="dxa"/>
            <w:shd w:val="clear" w:color="auto" w:fill="auto"/>
            <w:vAlign w:val="center"/>
          </w:tcPr>
          <w:p w14:paraId="74A18D1B" w14:textId="31EDF8F9" w:rsidR="0083532B" w:rsidRPr="003E6C86" w:rsidRDefault="00FA715C" w:rsidP="00702BAD">
            <w:pPr>
              <w:spacing w:after="60"/>
              <w:rPr>
                <w:rFonts w:ascii="Garamond" w:hAnsi="Garamond"/>
                <w:b/>
              </w:rPr>
            </w:pPr>
            <w:r>
              <w:rPr>
                <w:rFonts w:ascii="Garamond" w:hAnsi="Garamond"/>
                <w:b/>
              </w:rPr>
              <w:t xml:space="preserve">   </w:t>
            </w:r>
            <w:r w:rsidR="0083532B" w:rsidRPr="003E6C86">
              <w:rPr>
                <w:rFonts w:ascii="Garamond" w:hAnsi="Garamond"/>
                <w:b/>
              </w:rPr>
              <w:t>FSW</w:t>
            </w:r>
          </w:p>
        </w:tc>
        <w:tc>
          <w:tcPr>
            <w:tcW w:w="6610" w:type="dxa"/>
            <w:shd w:val="clear" w:color="auto" w:fill="auto"/>
          </w:tcPr>
          <w:p w14:paraId="74AF4130" w14:textId="77777777" w:rsidR="0083532B" w:rsidRPr="003E6C86" w:rsidRDefault="0083532B" w:rsidP="00702BAD">
            <w:pPr>
              <w:spacing w:after="60"/>
              <w:rPr>
                <w:rFonts w:ascii="Garamond" w:hAnsi="Garamond"/>
              </w:rPr>
            </w:pPr>
            <w:r w:rsidRPr="003E6C86">
              <w:rPr>
                <w:rFonts w:ascii="Garamond" w:hAnsi="Garamond"/>
              </w:rPr>
              <w:t>Female Sex Worker</w:t>
            </w:r>
          </w:p>
        </w:tc>
      </w:tr>
      <w:tr w:rsidR="0083532B" w:rsidRPr="003E6C86" w14:paraId="67879B3A" w14:textId="77777777" w:rsidTr="0092611E">
        <w:tc>
          <w:tcPr>
            <w:tcW w:w="1998" w:type="dxa"/>
            <w:shd w:val="clear" w:color="auto" w:fill="auto"/>
            <w:vAlign w:val="center"/>
          </w:tcPr>
          <w:p w14:paraId="6FC2C20C" w14:textId="1175242E" w:rsidR="0083532B" w:rsidRPr="003E6C86" w:rsidRDefault="00FA715C" w:rsidP="00702BAD">
            <w:pPr>
              <w:spacing w:after="60"/>
              <w:rPr>
                <w:rFonts w:ascii="Garamond" w:hAnsi="Garamond"/>
                <w:b/>
              </w:rPr>
            </w:pPr>
            <w:r>
              <w:rPr>
                <w:rFonts w:ascii="Garamond" w:hAnsi="Garamond"/>
                <w:b/>
              </w:rPr>
              <w:t xml:space="preserve">   </w:t>
            </w:r>
            <w:r w:rsidR="0083532B" w:rsidRPr="003E6C86">
              <w:rPr>
                <w:rFonts w:ascii="Garamond" w:hAnsi="Garamond"/>
                <w:b/>
              </w:rPr>
              <w:t>FTC</w:t>
            </w:r>
          </w:p>
        </w:tc>
        <w:tc>
          <w:tcPr>
            <w:tcW w:w="6610" w:type="dxa"/>
            <w:shd w:val="clear" w:color="auto" w:fill="auto"/>
          </w:tcPr>
          <w:p w14:paraId="1D9B3D33" w14:textId="77777777" w:rsidR="0083532B" w:rsidRPr="003E6C86" w:rsidRDefault="0083532B" w:rsidP="00702BAD">
            <w:pPr>
              <w:spacing w:after="60"/>
              <w:rPr>
                <w:rFonts w:ascii="Garamond" w:hAnsi="Garamond"/>
              </w:rPr>
            </w:pPr>
            <w:proofErr w:type="spellStart"/>
            <w:r w:rsidRPr="003E6C86">
              <w:rPr>
                <w:rFonts w:ascii="Garamond" w:hAnsi="Garamond"/>
              </w:rPr>
              <w:t>Emtricitabine</w:t>
            </w:r>
            <w:proofErr w:type="spellEnd"/>
          </w:p>
        </w:tc>
      </w:tr>
      <w:tr w:rsidR="0083532B" w:rsidRPr="003E6C86" w14:paraId="1AC42F97" w14:textId="77777777" w:rsidTr="00FA715C">
        <w:tc>
          <w:tcPr>
            <w:tcW w:w="1998" w:type="dxa"/>
            <w:shd w:val="clear" w:color="auto" w:fill="auto"/>
            <w:vAlign w:val="center"/>
          </w:tcPr>
          <w:p w14:paraId="585AE7C5" w14:textId="55F9A345" w:rsidR="0083532B" w:rsidRPr="003E6C86" w:rsidRDefault="00FA715C" w:rsidP="00702BAD">
            <w:pPr>
              <w:spacing w:after="60"/>
              <w:rPr>
                <w:rFonts w:ascii="Garamond" w:hAnsi="Garamond"/>
                <w:b/>
              </w:rPr>
            </w:pPr>
            <w:r>
              <w:rPr>
                <w:rFonts w:ascii="Garamond" w:hAnsi="Garamond"/>
                <w:b/>
              </w:rPr>
              <w:t xml:space="preserve">   </w:t>
            </w:r>
            <w:r w:rsidR="0083532B" w:rsidRPr="003E6C86">
              <w:rPr>
                <w:rFonts w:ascii="Garamond" w:hAnsi="Garamond"/>
                <w:b/>
              </w:rPr>
              <w:t>Ab/Ag</w:t>
            </w:r>
          </w:p>
        </w:tc>
        <w:tc>
          <w:tcPr>
            <w:tcW w:w="6610" w:type="dxa"/>
            <w:shd w:val="clear" w:color="auto" w:fill="auto"/>
          </w:tcPr>
          <w:p w14:paraId="327A5964" w14:textId="77777777" w:rsidR="0083532B" w:rsidRPr="003E6C86" w:rsidRDefault="0083532B" w:rsidP="00702BAD">
            <w:pPr>
              <w:spacing w:after="60"/>
              <w:rPr>
                <w:rFonts w:ascii="Garamond" w:hAnsi="Garamond"/>
              </w:rPr>
            </w:pPr>
            <w:r w:rsidRPr="003E6C86">
              <w:rPr>
                <w:rFonts w:ascii="Garamond" w:hAnsi="Garamond"/>
              </w:rPr>
              <w:t>Antibody/Antigen</w:t>
            </w:r>
          </w:p>
        </w:tc>
      </w:tr>
      <w:tr w:rsidR="0083532B" w:rsidRPr="003E6C86" w14:paraId="78C32766" w14:textId="77777777" w:rsidTr="0092611E">
        <w:tc>
          <w:tcPr>
            <w:tcW w:w="1998" w:type="dxa"/>
            <w:shd w:val="clear" w:color="auto" w:fill="auto"/>
            <w:vAlign w:val="center"/>
          </w:tcPr>
          <w:p w14:paraId="73627AA9" w14:textId="64F96E7F" w:rsidR="0083532B" w:rsidRPr="003E6C86" w:rsidRDefault="00FA715C" w:rsidP="00702BAD">
            <w:pPr>
              <w:spacing w:after="60"/>
              <w:rPr>
                <w:rFonts w:ascii="Garamond" w:hAnsi="Garamond"/>
                <w:b/>
              </w:rPr>
            </w:pPr>
            <w:r>
              <w:rPr>
                <w:rFonts w:ascii="Garamond" w:hAnsi="Garamond"/>
                <w:b/>
              </w:rPr>
              <w:t xml:space="preserve">   </w:t>
            </w:r>
            <w:proofErr w:type="spellStart"/>
            <w:r w:rsidR="0083532B" w:rsidRPr="003E6C86">
              <w:rPr>
                <w:rFonts w:ascii="Garamond" w:hAnsi="Garamond"/>
                <w:b/>
              </w:rPr>
              <w:t>HBsAg</w:t>
            </w:r>
            <w:proofErr w:type="spellEnd"/>
          </w:p>
        </w:tc>
        <w:tc>
          <w:tcPr>
            <w:tcW w:w="6610" w:type="dxa"/>
            <w:shd w:val="clear" w:color="auto" w:fill="auto"/>
          </w:tcPr>
          <w:p w14:paraId="24089830" w14:textId="77777777" w:rsidR="0083532B" w:rsidRPr="003E6C86" w:rsidRDefault="0083532B" w:rsidP="00702BAD">
            <w:pPr>
              <w:spacing w:after="60"/>
              <w:rPr>
                <w:rFonts w:ascii="Garamond" w:hAnsi="Garamond"/>
              </w:rPr>
            </w:pPr>
            <w:r w:rsidRPr="003E6C86">
              <w:rPr>
                <w:rFonts w:ascii="Garamond" w:hAnsi="Garamond"/>
              </w:rPr>
              <w:t>Hepatitis B Surface Antigen</w:t>
            </w:r>
          </w:p>
        </w:tc>
      </w:tr>
      <w:tr w:rsidR="0083532B" w:rsidRPr="003E6C86" w14:paraId="3B333860" w14:textId="77777777" w:rsidTr="00FA715C">
        <w:tc>
          <w:tcPr>
            <w:tcW w:w="1998" w:type="dxa"/>
            <w:shd w:val="clear" w:color="auto" w:fill="auto"/>
            <w:vAlign w:val="center"/>
          </w:tcPr>
          <w:p w14:paraId="71CB7C92" w14:textId="5010F592" w:rsidR="0083532B" w:rsidRPr="003E6C86" w:rsidRDefault="00FA715C" w:rsidP="00702BAD">
            <w:pPr>
              <w:spacing w:after="60"/>
              <w:rPr>
                <w:rFonts w:ascii="Garamond" w:hAnsi="Garamond"/>
                <w:b/>
              </w:rPr>
            </w:pPr>
            <w:r>
              <w:rPr>
                <w:rFonts w:ascii="Garamond" w:hAnsi="Garamond"/>
                <w:b/>
              </w:rPr>
              <w:t xml:space="preserve">   </w:t>
            </w:r>
            <w:r w:rsidR="0083532B" w:rsidRPr="003E6C86">
              <w:rPr>
                <w:rFonts w:ascii="Garamond" w:hAnsi="Garamond"/>
                <w:b/>
              </w:rPr>
              <w:t>HBV</w:t>
            </w:r>
          </w:p>
        </w:tc>
        <w:tc>
          <w:tcPr>
            <w:tcW w:w="6610" w:type="dxa"/>
            <w:shd w:val="clear" w:color="auto" w:fill="auto"/>
          </w:tcPr>
          <w:p w14:paraId="2676EB72" w14:textId="77777777" w:rsidR="0083532B" w:rsidRPr="003E6C86" w:rsidRDefault="0083532B" w:rsidP="00702BAD">
            <w:pPr>
              <w:spacing w:after="60"/>
              <w:rPr>
                <w:rFonts w:ascii="Garamond" w:hAnsi="Garamond"/>
              </w:rPr>
            </w:pPr>
            <w:r w:rsidRPr="003E6C86">
              <w:rPr>
                <w:rFonts w:ascii="Garamond" w:hAnsi="Garamond"/>
              </w:rPr>
              <w:t>Hepatitis B Virus</w:t>
            </w:r>
          </w:p>
        </w:tc>
      </w:tr>
      <w:tr w:rsidR="0083532B" w:rsidRPr="003E6C86" w14:paraId="5BD80FA9" w14:textId="77777777" w:rsidTr="0092611E">
        <w:tc>
          <w:tcPr>
            <w:tcW w:w="1998" w:type="dxa"/>
            <w:shd w:val="clear" w:color="auto" w:fill="auto"/>
            <w:vAlign w:val="center"/>
          </w:tcPr>
          <w:p w14:paraId="37068B0D" w14:textId="35A9D069" w:rsidR="0083532B" w:rsidRPr="003E6C86" w:rsidRDefault="00FA715C" w:rsidP="00702BAD">
            <w:pPr>
              <w:spacing w:after="60"/>
              <w:rPr>
                <w:rFonts w:ascii="Garamond" w:hAnsi="Garamond"/>
                <w:b/>
              </w:rPr>
            </w:pPr>
            <w:r>
              <w:rPr>
                <w:rFonts w:ascii="Garamond" w:hAnsi="Garamond"/>
                <w:b/>
              </w:rPr>
              <w:t xml:space="preserve">   </w:t>
            </w:r>
            <w:r w:rsidR="0083532B" w:rsidRPr="003E6C86">
              <w:rPr>
                <w:rFonts w:ascii="Garamond" w:hAnsi="Garamond"/>
                <w:b/>
              </w:rPr>
              <w:t>HCV</w:t>
            </w:r>
          </w:p>
        </w:tc>
        <w:tc>
          <w:tcPr>
            <w:tcW w:w="6610" w:type="dxa"/>
            <w:shd w:val="clear" w:color="auto" w:fill="auto"/>
          </w:tcPr>
          <w:p w14:paraId="111132D7" w14:textId="77777777" w:rsidR="0083532B" w:rsidRPr="003E6C86" w:rsidRDefault="0083532B" w:rsidP="00702BAD">
            <w:pPr>
              <w:spacing w:after="60"/>
              <w:rPr>
                <w:rFonts w:ascii="Garamond" w:hAnsi="Garamond"/>
              </w:rPr>
            </w:pPr>
            <w:r w:rsidRPr="003E6C86">
              <w:rPr>
                <w:rFonts w:ascii="Garamond" w:hAnsi="Garamond"/>
              </w:rPr>
              <w:t>Hepatitis C Virus</w:t>
            </w:r>
          </w:p>
        </w:tc>
      </w:tr>
      <w:tr w:rsidR="0083532B" w:rsidRPr="003E6C86" w14:paraId="33844F7E" w14:textId="77777777" w:rsidTr="00FA715C">
        <w:tc>
          <w:tcPr>
            <w:tcW w:w="1998" w:type="dxa"/>
            <w:shd w:val="clear" w:color="auto" w:fill="auto"/>
            <w:vAlign w:val="center"/>
          </w:tcPr>
          <w:p w14:paraId="0ADDB105" w14:textId="4EAD14F9" w:rsidR="0083532B" w:rsidRPr="003E6C86" w:rsidRDefault="00FA715C" w:rsidP="00702BAD">
            <w:pPr>
              <w:spacing w:after="60"/>
              <w:rPr>
                <w:rFonts w:ascii="Garamond" w:hAnsi="Garamond"/>
                <w:b/>
              </w:rPr>
            </w:pPr>
            <w:r>
              <w:rPr>
                <w:rFonts w:ascii="Garamond" w:hAnsi="Garamond"/>
                <w:b/>
              </w:rPr>
              <w:t xml:space="preserve">   </w:t>
            </w:r>
            <w:r w:rsidR="0083532B" w:rsidRPr="003E6C86">
              <w:rPr>
                <w:rFonts w:ascii="Garamond" w:hAnsi="Garamond"/>
                <w:b/>
              </w:rPr>
              <w:t>HIV</w:t>
            </w:r>
          </w:p>
        </w:tc>
        <w:tc>
          <w:tcPr>
            <w:tcW w:w="6610" w:type="dxa"/>
            <w:shd w:val="clear" w:color="auto" w:fill="auto"/>
          </w:tcPr>
          <w:p w14:paraId="75DCD27F" w14:textId="77777777" w:rsidR="0083532B" w:rsidRPr="003E6C86" w:rsidRDefault="0083532B" w:rsidP="00702BAD">
            <w:pPr>
              <w:spacing w:after="60"/>
              <w:rPr>
                <w:rFonts w:ascii="Garamond" w:hAnsi="Garamond"/>
              </w:rPr>
            </w:pPr>
            <w:r w:rsidRPr="003E6C86">
              <w:rPr>
                <w:rFonts w:ascii="Garamond" w:hAnsi="Garamond"/>
              </w:rPr>
              <w:t>Human Immunodeficiency Virus</w:t>
            </w:r>
          </w:p>
        </w:tc>
      </w:tr>
      <w:tr w:rsidR="0083532B" w:rsidRPr="003E6C86" w14:paraId="1ABE517D" w14:textId="77777777" w:rsidTr="0092611E">
        <w:tc>
          <w:tcPr>
            <w:tcW w:w="1998" w:type="dxa"/>
            <w:shd w:val="clear" w:color="auto" w:fill="auto"/>
            <w:vAlign w:val="center"/>
          </w:tcPr>
          <w:p w14:paraId="75EA6A43" w14:textId="610A8393" w:rsidR="0083532B" w:rsidRPr="003E6C86" w:rsidRDefault="00FA715C" w:rsidP="00702BAD">
            <w:pPr>
              <w:spacing w:after="60"/>
              <w:rPr>
                <w:rFonts w:ascii="Garamond" w:hAnsi="Garamond"/>
                <w:b/>
              </w:rPr>
            </w:pPr>
            <w:r>
              <w:rPr>
                <w:rFonts w:ascii="Garamond" w:hAnsi="Garamond"/>
                <w:b/>
              </w:rPr>
              <w:t xml:space="preserve">   </w:t>
            </w:r>
            <w:r w:rsidR="0083532B" w:rsidRPr="003E6C86">
              <w:rPr>
                <w:rFonts w:ascii="Garamond" w:hAnsi="Garamond"/>
                <w:b/>
              </w:rPr>
              <w:t>HIV-DR</w:t>
            </w:r>
          </w:p>
        </w:tc>
        <w:tc>
          <w:tcPr>
            <w:tcW w:w="6610" w:type="dxa"/>
            <w:shd w:val="clear" w:color="auto" w:fill="auto"/>
          </w:tcPr>
          <w:p w14:paraId="3CFB9635" w14:textId="77777777" w:rsidR="0083532B" w:rsidRPr="003E6C86" w:rsidRDefault="0083532B" w:rsidP="00702BAD">
            <w:pPr>
              <w:spacing w:after="60"/>
              <w:rPr>
                <w:rFonts w:ascii="Garamond" w:hAnsi="Garamond"/>
              </w:rPr>
            </w:pPr>
            <w:r w:rsidRPr="003E6C86">
              <w:rPr>
                <w:rFonts w:ascii="Garamond" w:hAnsi="Garamond"/>
              </w:rPr>
              <w:t>HIV Drug Resistance</w:t>
            </w:r>
          </w:p>
        </w:tc>
      </w:tr>
      <w:tr w:rsidR="0083532B" w:rsidRPr="003E6C86" w14:paraId="552A7FC7" w14:textId="77777777" w:rsidTr="00FA715C">
        <w:tc>
          <w:tcPr>
            <w:tcW w:w="1998" w:type="dxa"/>
            <w:shd w:val="clear" w:color="auto" w:fill="auto"/>
            <w:vAlign w:val="center"/>
          </w:tcPr>
          <w:p w14:paraId="1248E0E9" w14:textId="5744BB7E" w:rsidR="0083532B" w:rsidRPr="003E6C86" w:rsidRDefault="00FA715C" w:rsidP="00702BAD">
            <w:pPr>
              <w:spacing w:after="60"/>
              <w:rPr>
                <w:rFonts w:ascii="Garamond" w:hAnsi="Garamond"/>
                <w:b/>
              </w:rPr>
            </w:pPr>
            <w:r>
              <w:rPr>
                <w:rFonts w:ascii="Garamond" w:hAnsi="Garamond"/>
                <w:b/>
              </w:rPr>
              <w:t xml:space="preserve">   </w:t>
            </w:r>
            <w:r w:rsidR="0083532B" w:rsidRPr="003E6C86">
              <w:rPr>
                <w:rFonts w:ascii="Garamond" w:hAnsi="Garamond"/>
                <w:b/>
              </w:rPr>
              <w:t>HTS</w:t>
            </w:r>
          </w:p>
        </w:tc>
        <w:tc>
          <w:tcPr>
            <w:tcW w:w="6610" w:type="dxa"/>
            <w:shd w:val="clear" w:color="auto" w:fill="auto"/>
          </w:tcPr>
          <w:p w14:paraId="10E8FC7A" w14:textId="77777777" w:rsidR="0083532B" w:rsidRPr="003E6C86" w:rsidRDefault="0083532B" w:rsidP="00702BAD">
            <w:pPr>
              <w:spacing w:after="60"/>
              <w:rPr>
                <w:rFonts w:ascii="Garamond" w:hAnsi="Garamond"/>
              </w:rPr>
            </w:pPr>
            <w:r w:rsidRPr="003E6C86">
              <w:rPr>
                <w:rFonts w:ascii="Garamond" w:hAnsi="Garamond"/>
              </w:rPr>
              <w:t xml:space="preserve">HIV Testing Services </w:t>
            </w:r>
            <w:r w:rsidRPr="003E6C86">
              <w:rPr>
                <w:rFonts w:ascii="Garamond" w:hAnsi="Garamond"/>
                <w:i/>
              </w:rPr>
              <w:t>or</w:t>
            </w:r>
            <w:r w:rsidRPr="003E6C86">
              <w:rPr>
                <w:rFonts w:ascii="Garamond" w:hAnsi="Garamond"/>
              </w:rPr>
              <w:t xml:space="preserve"> HIV Testing Strategy</w:t>
            </w:r>
          </w:p>
        </w:tc>
      </w:tr>
      <w:tr w:rsidR="0083532B" w:rsidRPr="003E6C86" w14:paraId="5657BCE3" w14:textId="77777777" w:rsidTr="0092611E">
        <w:tc>
          <w:tcPr>
            <w:tcW w:w="1998" w:type="dxa"/>
            <w:shd w:val="clear" w:color="auto" w:fill="auto"/>
            <w:vAlign w:val="center"/>
          </w:tcPr>
          <w:p w14:paraId="5A74DC9E" w14:textId="02D9BCC0" w:rsidR="0083532B" w:rsidRPr="003E6C86" w:rsidRDefault="0083532B" w:rsidP="00702BAD">
            <w:pPr>
              <w:spacing w:after="60"/>
              <w:rPr>
                <w:rFonts w:ascii="Garamond" w:hAnsi="Garamond"/>
                <w:b/>
              </w:rPr>
            </w:pPr>
            <w:r w:rsidRPr="003E6C86">
              <w:rPr>
                <w:rFonts w:ascii="Garamond" w:hAnsi="Garamond"/>
                <w:b/>
              </w:rPr>
              <w:t xml:space="preserve"> </w:t>
            </w:r>
            <w:r w:rsidR="00FA715C">
              <w:rPr>
                <w:rFonts w:ascii="Garamond" w:hAnsi="Garamond"/>
                <w:b/>
              </w:rPr>
              <w:t xml:space="preserve">   </w:t>
            </w:r>
            <w:r w:rsidRPr="003E6C86">
              <w:rPr>
                <w:rFonts w:ascii="Garamond" w:hAnsi="Garamond"/>
                <w:b/>
              </w:rPr>
              <w:t>iNSC</w:t>
            </w:r>
          </w:p>
        </w:tc>
        <w:tc>
          <w:tcPr>
            <w:tcW w:w="6610" w:type="dxa"/>
            <w:shd w:val="clear" w:color="auto" w:fill="auto"/>
          </w:tcPr>
          <w:p w14:paraId="504085BE" w14:textId="77777777" w:rsidR="0083532B" w:rsidRPr="003E6C86" w:rsidRDefault="0083532B" w:rsidP="00702BAD">
            <w:pPr>
              <w:spacing w:after="60"/>
              <w:rPr>
                <w:rFonts w:ascii="Garamond" w:hAnsi="Garamond"/>
              </w:rPr>
            </w:pPr>
            <w:r w:rsidRPr="003E6C86">
              <w:rPr>
                <w:rFonts w:ascii="Garamond" w:hAnsi="Garamond"/>
              </w:rPr>
              <w:t>Integrated Next Step Counselling</w:t>
            </w:r>
          </w:p>
        </w:tc>
      </w:tr>
      <w:tr w:rsidR="0083532B" w:rsidRPr="003E6C86" w14:paraId="369FBAB7" w14:textId="77777777" w:rsidTr="00FA715C">
        <w:tc>
          <w:tcPr>
            <w:tcW w:w="1998" w:type="dxa"/>
            <w:shd w:val="clear" w:color="auto" w:fill="auto"/>
            <w:vAlign w:val="center"/>
          </w:tcPr>
          <w:p w14:paraId="7EF63BC2" w14:textId="762ABB68" w:rsidR="0083532B" w:rsidRPr="003E6C86" w:rsidRDefault="0083532B" w:rsidP="00702BAD">
            <w:pPr>
              <w:spacing w:after="60"/>
              <w:rPr>
                <w:rFonts w:ascii="Garamond" w:hAnsi="Garamond"/>
                <w:b/>
              </w:rPr>
            </w:pPr>
            <w:r w:rsidRPr="003E6C86">
              <w:rPr>
                <w:rFonts w:ascii="Garamond" w:hAnsi="Garamond"/>
                <w:b/>
              </w:rPr>
              <w:t xml:space="preserve"> </w:t>
            </w:r>
            <w:r w:rsidR="00FA715C">
              <w:rPr>
                <w:rFonts w:ascii="Garamond" w:hAnsi="Garamond"/>
                <w:b/>
              </w:rPr>
              <w:t xml:space="preserve">   </w:t>
            </w:r>
            <w:r w:rsidRPr="003E6C86">
              <w:rPr>
                <w:rFonts w:ascii="Garamond" w:hAnsi="Garamond"/>
                <w:b/>
              </w:rPr>
              <w:t>MSM</w:t>
            </w:r>
          </w:p>
        </w:tc>
        <w:tc>
          <w:tcPr>
            <w:tcW w:w="6610" w:type="dxa"/>
            <w:shd w:val="clear" w:color="auto" w:fill="auto"/>
          </w:tcPr>
          <w:p w14:paraId="475F85E0" w14:textId="77777777" w:rsidR="0083532B" w:rsidRPr="003E6C86" w:rsidRDefault="0083532B" w:rsidP="00702BAD">
            <w:pPr>
              <w:spacing w:after="60"/>
              <w:rPr>
                <w:rFonts w:ascii="Garamond" w:hAnsi="Garamond"/>
              </w:rPr>
            </w:pPr>
            <w:r w:rsidRPr="003E6C86">
              <w:rPr>
                <w:rFonts w:ascii="Garamond" w:hAnsi="Garamond"/>
              </w:rPr>
              <w:t>Men who have Sex with Men</w:t>
            </w:r>
          </w:p>
        </w:tc>
      </w:tr>
      <w:tr w:rsidR="0083532B" w:rsidRPr="003E6C86" w14:paraId="25B59C9F" w14:textId="77777777" w:rsidTr="0092611E">
        <w:tc>
          <w:tcPr>
            <w:tcW w:w="1998" w:type="dxa"/>
            <w:shd w:val="clear" w:color="auto" w:fill="auto"/>
            <w:vAlign w:val="center"/>
          </w:tcPr>
          <w:p w14:paraId="28CADE3E" w14:textId="606484AF" w:rsidR="0083532B" w:rsidRPr="003E6C86" w:rsidRDefault="00FA715C" w:rsidP="00702BAD">
            <w:pPr>
              <w:spacing w:after="60"/>
              <w:rPr>
                <w:rFonts w:ascii="Garamond" w:hAnsi="Garamond"/>
                <w:b/>
              </w:rPr>
            </w:pPr>
            <w:r>
              <w:rPr>
                <w:rFonts w:ascii="Garamond" w:hAnsi="Garamond"/>
                <w:b/>
              </w:rPr>
              <w:t xml:space="preserve">   </w:t>
            </w:r>
            <w:r w:rsidR="0083532B" w:rsidRPr="003E6C86">
              <w:rPr>
                <w:rFonts w:ascii="Garamond" w:hAnsi="Garamond"/>
                <w:b/>
              </w:rPr>
              <w:t>NSC</w:t>
            </w:r>
          </w:p>
        </w:tc>
        <w:tc>
          <w:tcPr>
            <w:tcW w:w="6610" w:type="dxa"/>
            <w:shd w:val="clear" w:color="auto" w:fill="auto"/>
          </w:tcPr>
          <w:p w14:paraId="09BCA93F" w14:textId="77777777" w:rsidR="0083532B" w:rsidRPr="003E6C86" w:rsidRDefault="0083532B" w:rsidP="00702BAD">
            <w:pPr>
              <w:spacing w:after="60"/>
              <w:rPr>
                <w:rFonts w:ascii="Garamond" w:hAnsi="Garamond"/>
              </w:rPr>
            </w:pPr>
            <w:r w:rsidRPr="003E6C86">
              <w:rPr>
                <w:rFonts w:ascii="Garamond" w:hAnsi="Garamond"/>
              </w:rPr>
              <w:t>Next Step Counselling</w:t>
            </w:r>
          </w:p>
        </w:tc>
      </w:tr>
      <w:tr w:rsidR="0083532B" w:rsidRPr="003E6C86" w14:paraId="494D1687" w14:textId="77777777" w:rsidTr="00FA715C">
        <w:tc>
          <w:tcPr>
            <w:tcW w:w="1998" w:type="dxa"/>
            <w:shd w:val="clear" w:color="auto" w:fill="auto"/>
            <w:vAlign w:val="center"/>
          </w:tcPr>
          <w:p w14:paraId="43464538" w14:textId="0B4320BE" w:rsidR="0083532B" w:rsidRPr="003E6C86" w:rsidRDefault="00FA715C" w:rsidP="00702BAD">
            <w:pPr>
              <w:spacing w:after="60"/>
              <w:rPr>
                <w:rFonts w:ascii="Garamond" w:hAnsi="Garamond"/>
                <w:b/>
              </w:rPr>
            </w:pPr>
            <w:r>
              <w:rPr>
                <w:rFonts w:ascii="Garamond" w:hAnsi="Garamond"/>
                <w:b/>
              </w:rPr>
              <w:t xml:space="preserve">   </w:t>
            </w:r>
            <w:r w:rsidR="0083532B" w:rsidRPr="003E6C86">
              <w:rPr>
                <w:rFonts w:ascii="Garamond" w:hAnsi="Garamond"/>
                <w:b/>
              </w:rPr>
              <w:t>PEP</w:t>
            </w:r>
          </w:p>
        </w:tc>
        <w:tc>
          <w:tcPr>
            <w:tcW w:w="6610" w:type="dxa"/>
            <w:shd w:val="clear" w:color="auto" w:fill="auto"/>
          </w:tcPr>
          <w:p w14:paraId="79DA5DCA" w14:textId="77777777" w:rsidR="0083532B" w:rsidRPr="003E6C86" w:rsidRDefault="0083532B" w:rsidP="00702BAD">
            <w:pPr>
              <w:spacing w:after="60"/>
              <w:rPr>
                <w:rFonts w:ascii="Garamond" w:hAnsi="Garamond"/>
              </w:rPr>
            </w:pPr>
            <w:r w:rsidRPr="003E6C86">
              <w:rPr>
                <w:rFonts w:ascii="Garamond" w:hAnsi="Garamond"/>
              </w:rPr>
              <w:t>Post-Exposure Prophylaxis</w:t>
            </w:r>
          </w:p>
        </w:tc>
      </w:tr>
      <w:tr w:rsidR="0083532B" w:rsidRPr="003E6C86" w14:paraId="519553EA" w14:textId="77777777" w:rsidTr="0092611E">
        <w:tc>
          <w:tcPr>
            <w:tcW w:w="1998" w:type="dxa"/>
            <w:shd w:val="clear" w:color="auto" w:fill="auto"/>
            <w:vAlign w:val="center"/>
          </w:tcPr>
          <w:p w14:paraId="2D661488" w14:textId="294BD378" w:rsidR="0083532B" w:rsidRPr="003E6C86" w:rsidRDefault="00FA715C" w:rsidP="00702BAD">
            <w:pPr>
              <w:spacing w:after="60"/>
              <w:rPr>
                <w:rFonts w:ascii="Garamond" w:hAnsi="Garamond"/>
                <w:b/>
              </w:rPr>
            </w:pPr>
            <w:r>
              <w:rPr>
                <w:rFonts w:ascii="Garamond" w:hAnsi="Garamond"/>
                <w:b/>
              </w:rPr>
              <w:t xml:space="preserve">   </w:t>
            </w:r>
            <w:r w:rsidR="0083532B" w:rsidRPr="003E6C86">
              <w:rPr>
                <w:rFonts w:ascii="Garamond" w:hAnsi="Garamond"/>
                <w:b/>
              </w:rPr>
              <w:t>PMTCT</w:t>
            </w:r>
          </w:p>
        </w:tc>
        <w:tc>
          <w:tcPr>
            <w:tcW w:w="6610" w:type="dxa"/>
            <w:shd w:val="clear" w:color="auto" w:fill="auto"/>
          </w:tcPr>
          <w:p w14:paraId="402E76EE" w14:textId="77777777" w:rsidR="0083532B" w:rsidRPr="003E6C86" w:rsidRDefault="0083532B" w:rsidP="00702BAD">
            <w:pPr>
              <w:spacing w:after="60"/>
              <w:rPr>
                <w:rFonts w:ascii="Garamond" w:hAnsi="Garamond"/>
              </w:rPr>
            </w:pPr>
            <w:r w:rsidRPr="003E6C86">
              <w:rPr>
                <w:rFonts w:ascii="Garamond" w:hAnsi="Garamond"/>
              </w:rPr>
              <w:t>Preventing Mother To Child Transmission</w:t>
            </w:r>
          </w:p>
        </w:tc>
      </w:tr>
      <w:tr w:rsidR="0083532B" w:rsidRPr="003E6C86" w14:paraId="4B1F282C" w14:textId="77777777" w:rsidTr="00FA715C">
        <w:tc>
          <w:tcPr>
            <w:tcW w:w="1998" w:type="dxa"/>
            <w:shd w:val="clear" w:color="auto" w:fill="auto"/>
            <w:vAlign w:val="center"/>
          </w:tcPr>
          <w:p w14:paraId="68C10E79" w14:textId="5CFC7025" w:rsidR="0083532B" w:rsidRPr="003E6C86" w:rsidRDefault="00FA715C" w:rsidP="00702BAD">
            <w:pPr>
              <w:spacing w:after="60"/>
              <w:rPr>
                <w:rFonts w:ascii="Garamond" w:hAnsi="Garamond"/>
                <w:b/>
              </w:rPr>
            </w:pPr>
            <w:r>
              <w:rPr>
                <w:rFonts w:ascii="Garamond" w:hAnsi="Garamond"/>
                <w:b/>
              </w:rPr>
              <w:t xml:space="preserve">   </w:t>
            </w:r>
            <w:r w:rsidR="0083532B" w:rsidRPr="003E6C86">
              <w:rPr>
                <w:rFonts w:ascii="Garamond" w:hAnsi="Garamond"/>
                <w:b/>
              </w:rPr>
              <w:t>PrEP</w:t>
            </w:r>
          </w:p>
        </w:tc>
        <w:tc>
          <w:tcPr>
            <w:tcW w:w="6610" w:type="dxa"/>
            <w:shd w:val="clear" w:color="auto" w:fill="auto"/>
          </w:tcPr>
          <w:p w14:paraId="51552953" w14:textId="77777777" w:rsidR="0083532B" w:rsidRPr="003E6C86" w:rsidRDefault="0083532B" w:rsidP="00702BAD">
            <w:pPr>
              <w:spacing w:after="60"/>
              <w:rPr>
                <w:rFonts w:ascii="Garamond" w:hAnsi="Garamond"/>
              </w:rPr>
            </w:pPr>
            <w:r w:rsidRPr="003E6C86">
              <w:rPr>
                <w:rFonts w:ascii="Garamond" w:hAnsi="Garamond"/>
              </w:rPr>
              <w:t>Pre-Exposure Prophylaxis</w:t>
            </w:r>
          </w:p>
        </w:tc>
      </w:tr>
      <w:tr w:rsidR="0083532B" w:rsidRPr="003E6C86" w14:paraId="21B9141D" w14:textId="77777777" w:rsidTr="0092611E">
        <w:tc>
          <w:tcPr>
            <w:tcW w:w="1998" w:type="dxa"/>
            <w:shd w:val="clear" w:color="auto" w:fill="auto"/>
            <w:vAlign w:val="center"/>
          </w:tcPr>
          <w:p w14:paraId="055503B8" w14:textId="5B671534" w:rsidR="0083532B" w:rsidRPr="003E6C86" w:rsidRDefault="00FA715C" w:rsidP="00702BAD">
            <w:pPr>
              <w:spacing w:after="60"/>
              <w:rPr>
                <w:rFonts w:ascii="Garamond" w:hAnsi="Garamond"/>
                <w:b/>
              </w:rPr>
            </w:pPr>
            <w:r>
              <w:rPr>
                <w:rFonts w:ascii="Garamond" w:hAnsi="Garamond"/>
                <w:b/>
              </w:rPr>
              <w:t xml:space="preserve">   </w:t>
            </w:r>
            <w:r w:rsidR="0083532B" w:rsidRPr="003E6C86">
              <w:rPr>
                <w:rFonts w:ascii="Garamond" w:hAnsi="Garamond"/>
                <w:b/>
              </w:rPr>
              <w:t>PWID</w:t>
            </w:r>
          </w:p>
        </w:tc>
        <w:tc>
          <w:tcPr>
            <w:tcW w:w="6610" w:type="dxa"/>
            <w:shd w:val="clear" w:color="auto" w:fill="auto"/>
          </w:tcPr>
          <w:p w14:paraId="297C5441" w14:textId="77777777" w:rsidR="0083532B" w:rsidRPr="003E6C86" w:rsidRDefault="0083532B" w:rsidP="00702BAD">
            <w:pPr>
              <w:spacing w:after="60"/>
              <w:rPr>
                <w:rFonts w:ascii="Garamond" w:hAnsi="Garamond"/>
              </w:rPr>
            </w:pPr>
            <w:r w:rsidRPr="003E6C86">
              <w:rPr>
                <w:rFonts w:ascii="Garamond" w:hAnsi="Garamond"/>
              </w:rPr>
              <w:t>People Who Inject Drugs</w:t>
            </w:r>
          </w:p>
        </w:tc>
      </w:tr>
      <w:tr w:rsidR="0083532B" w:rsidRPr="003E6C86" w14:paraId="69A2B0FE" w14:textId="77777777" w:rsidTr="00FA715C">
        <w:tc>
          <w:tcPr>
            <w:tcW w:w="1998" w:type="dxa"/>
            <w:shd w:val="clear" w:color="auto" w:fill="auto"/>
            <w:vAlign w:val="center"/>
          </w:tcPr>
          <w:p w14:paraId="54454F7C" w14:textId="1CA55CF6" w:rsidR="0083532B" w:rsidRPr="003E6C86" w:rsidRDefault="00FA715C" w:rsidP="00702BAD">
            <w:pPr>
              <w:spacing w:after="60"/>
              <w:rPr>
                <w:rFonts w:ascii="Garamond" w:hAnsi="Garamond"/>
                <w:b/>
              </w:rPr>
            </w:pPr>
            <w:r>
              <w:rPr>
                <w:rFonts w:ascii="Garamond" w:hAnsi="Garamond"/>
                <w:b/>
              </w:rPr>
              <w:t xml:space="preserve">   </w:t>
            </w:r>
            <w:r w:rsidR="0083532B" w:rsidRPr="003E6C86">
              <w:rPr>
                <w:rFonts w:ascii="Garamond" w:hAnsi="Garamond"/>
                <w:b/>
              </w:rPr>
              <w:t>RCT</w:t>
            </w:r>
          </w:p>
        </w:tc>
        <w:tc>
          <w:tcPr>
            <w:tcW w:w="6610" w:type="dxa"/>
            <w:shd w:val="clear" w:color="auto" w:fill="auto"/>
          </w:tcPr>
          <w:p w14:paraId="020735AC" w14:textId="77777777" w:rsidR="0083532B" w:rsidRPr="003E6C86" w:rsidRDefault="0083532B" w:rsidP="00702BAD">
            <w:pPr>
              <w:spacing w:after="60"/>
              <w:rPr>
                <w:rFonts w:ascii="Garamond" w:hAnsi="Garamond"/>
              </w:rPr>
            </w:pPr>
            <w:r w:rsidRPr="003E6C86">
              <w:rPr>
                <w:rFonts w:ascii="Garamond" w:hAnsi="Garamond"/>
              </w:rPr>
              <w:t>Randomized Controlled Trial</w:t>
            </w:r>
          </w:p>
        </w:tc>
      </w:tr>
      <w:tr w:rsidR="0083532B" w:rsidRPr="003E6C86" w14:paraId="75F9DFBB" w14:textId="77777777" w:rsidTr="0092611E">
        <w:tc>
          <w:tcPr>
            <w:tcW w:w="1998" w:type="dxa"/>
            <w:shd w:val="clear" w:color="auto" w:fill="auto"/>
            <w:vAlign w:val="center"/>
          </w:tcPr>
          <w:p w14:paraId="216CF23E" w14:textId="0EEC0085" w:rsidR="0083532B" w:rsidRPr="003E6C86" w:rsidRDefault="0083532B" w:rsidP="00702BAD">
            <w:pPr>
              <w:spacing w:after="60"/>
              <w:rPr>
                <w:rFonts w:ascii="Garamond" w:hAnsi="Garamond"/>
                <w:b/>
              </w:rPr>
            </w:pPr>
            <w:r w:rsidRPr="003E6C86">
              <w:rPr>
                <w:rFonts w:ascii="Garamond" w:hAnsi="Garamond"/>
                <w:b/>
              </w:rPr>
              <w:t xml:space="preserve"> </w:t>
            </w:r>
            <w:r w:rsidR="00FA715C">
              <w:rPr>
                <w:rFonts w:ascii="Garamond" w:hAnsi="Garamond"/>
                <w:b/>
              </w:rPr>
              <w:t xml:space="preserve">   </w:t>
            </w:r>
            <w:r w:rsidRPr="003E6C86">
              <w:rPr>
                <w:rFonts w:ascii="Garamond" w:hAnsi="Garamond"/>
                <w:b/>
              </w:rPr>
              <w:t>RNA</w:t>
            </w:r>
          </w:p>
        </w:tc>
        <w:tc>
          <w:tcPr>
            <w:tcW w:w="6610" w:type="dxa"/>
            <w:shd w:val="clear" w:color="auto" w:fill="auto"/>
          </w:tcPr>
          <w:p w14:paraId="6B960991" w14:textId="77777777" w:rsidR="0083532B" w:rsidRPr="003E6C86" w:rsidRDefault="0083532B" w:rsidP="00702BAD">
            <w:pPr>
              <w:spacing w:after="60"/>
              <w:rPr>
                <w:rFonts w:ascii="Garamond" w:hAnsi="Garamond"/>
              </w:rPr>
            </w:pPr>
            <w:r w:rsidRPr="003E6C86">
              <w:rPr>
                <w:rFonts w:ascii="Garamond" w:hAnsi="Garamond"/>
              </w:rPr>
              <w:t>Ribonucleic Acid</w:t>
            </w:r>
          </w:p>
        </w:tc>
      </w:tr>
      <w:tr w:rsidR="0083532B" w:rsidRPr="003E6C86" w14:paraId="3C174FA9" w14:textId="77777777" w:rsidTr="00FA715C">
        <w:tc>
          <w:tcPr>
            <w:tcW w:w="1998" w:type="dxa"/>
            <w:shd w:val="clear" w:color="auto" w:fill="auto"/>
            <w:vAlign w:val="center"/>
          </w:tcPr>
          <w:p w14:paraId="0E09040B" w14:textId="0EDC95CF" w:rsidR="0083532B" w:rsidRPr="003E6C86" w:rsidRDefault="00FA715C" w:rsidP="00702BAD">
            <w:pPr>
              <w:spacing w:after="60"/>
              <w:rPr>
                <w:rFonts w:ascii="Garamond" w:hAnsi="Garamond"/>
                <w:b/>
              </w:rPr>
            </w:pPr>
            <w:r>
              <w:rPr>
                <w:rFonts w:ascii="Garamond" w:hAnsi="Garamond"/>
                <w:b/>
              </w:rPr>
              <w:t xml:space="preserve">   </w:t>
            </w:r>
            <w:r w:rsidR="0083532B" w:rsidRPr="003E6C86">
              <w:rPr>
                <w:rFonts w:ascii="Garamond" w:hAnsi="Garamond"/>
                <w:b/>
              </w:rPr>
              <w:t>RPR</w:t>
            </w:r>
          </w:p>
        </w:tc>
        <w:tc>
          <w:tcPr>
            <w:tcW w:w="6610" w:type="dxa"/>
            <w:shd w:val="clear" w:color="auto" w:fill="auto"/>
          </w:tcPr>
          <w:p w14:paraId="0AECDE42" w14:textId="77777777" w:rsidR="0083532B" w:rsidRPr="003E6C86" w:rsidRDefault="0083532B" w:rsidP="00702BAD">
            <w:pPr>
              <w:spacing w:after="60"/>
              <w:rPr>
                <w:rFonts w:ascii="Garamond" w:hAnsi="Garamond"/>
              </w:rPr>
            </w:pPr>
            <w:r w:rsidRPr="003E6C86">
              <w:rPr>
                <w:rFonts w:ascii="Garamond" w:hAnsi="Garamond"/>
              </w:rPr>
              <w:t>Rapid Plasma Regain test (syphilis)</w:t>
            </w:r>
          </w:p>
        </w:tc>
      </w:tr>
      <w:tr w:rsidR="0083532B" w:rsidRPr="003E6C86" w14:paraId="62B03023" w14:textId="77777777" w:rsidTr="0092611E">
        <w:tc>
          <w:tcPr>
            <w:tcW w:w="1998" w:type="dxa"/>
            <w:shd w:val="clear" w:color="auto" w:fill="auto"/>
            <w:vAlign w:val="center"/>
          </w:tcPr>
          <w:p w14:paraId="6557DD62" w14:textId="3F6BCF1C" w:rsidR="0083532B" w:rsidRPr="003E6C86" w:rsidRDefault="00FA715C" w:rsidP="00702BAD">
            <w:pPr>
              <w:spacing w:after="60"/>
              <w:rPr>
                <w:rFonts w:ascii="Garamond" w:hAnsi="Garamond"/>
                <w:b/>
              </w:rPr>
            </w:pPr>
            <w:r>
              <w:rPr>
                <w:rFonts w:ascii="Garamond" w:hAnsi="Garamond"/>
                <w:b/>
              </w:rPr>
              <w:t xml:space="preserve">   </w:t>
            </w:r>
            <w:r w:rsidR="0083532B" w:rsidRPr="003E6C86">
              <w:rPr>
                <w:rFonts w:ascii="Garamond" w:hAnsi="Garamond"/>
                <w:b/>
              </w:rPr>
              <w:t>STI</w:t>
            </w:r>
          </w:p>
        </w:tc>
        <w:tc>
          <w:tcPr>
            <w:tcW w:w="6610" w:type="dxa"/>
            <w:shd w:val="clear" w:color="auto" w:fill="auto"/>
          </w:tcPr>
          <w:p w14:paraId="76D4F461" w14:textId="77777777" w:rsidR="0083532B" w:rsidRPr="003E6C86" w:rsidRDefault="0083532B" w:rsidP="00702BAD">
            <w:pPr>
              <w:spacing w:after="60"/>
              <w:rPr>
                <w:rFonts w:ascii="Garamond" w:hAnsi="Garamond"/>
              </w:rPr>
            </w:pPr>
            <w:r w:rsidRPr="003E6C86">
              <w:rPr>
                <w:rFonts w:ascii="Garamond" w:hAnsi="Garamond"/>
              </w:rPr>
              <w:t>Sexually Transmitted Infection</w:t>
            </w:r>
          </w:p>
        </w:tc>
      </w:tr>
      <w:tr w:rsidR="0083532B" w:rsidRPr="003E6C86" w14:paraId="0C431800" w14:textId="77777777" w:rsidTr="00FA715C">
        <w:tc>
          <w:tcPr>
            <w:tcW w:w="1998" w:type="dxa"/>
            <w:shd w:val="clear" w:color="auto" w:fill="auto"/>
            <w:vAlign w:val="center"/>
          </w:tcPr>
          <w:p w14:paraId="1C339525" w14:textId="25F545C2" w:rsidR="0083532B" w:rsidRPr="003E6C86" w:rsidRDefault="00FA715C" w:rsidP="00702BAD">
            <w:pPr>
              <w:spacing w:after="60"/>
              <w:rPr>
                <w:rFonts w:ascii="Garamond" w:hAnsi="Garamond"/>
                <w:b/>
              </w:rPr>
            </w:pPr>
            <w:r>
              <w:rPr>
                <w:rFonts w:ascii="Garamond" w:hAnsi="Garamond"/>
                <w:b/>
              </w:rPr>
              <w:t xml:space="preserve">   </w:t>
            </w:r>
            <w:proofErr w:type="spellStart"/>
            <w:r w:rsidR="0083532B" w:rsidRPr="003E6C86">
              <w:rPr>
                <w:rFonts w:ascii="Garamond" w:hAnsi="Garamond"/>
                <w:b/>
              </w:rPr>
              <w:t>TasP</w:t>
            </w:r>
            <w:proofErr w:type="spellEnd"/>
          </w:p>
        </w:tc>
        <w:tc>
          <w:tcPr>
            <w:tcW w:w="6610" w:type="dxa"/>
            <w:shd w:val="clear" w:color="auto" w:fill="auto"/>
          </w:tcPr>
          <w:p w14:paraId="01ED6B89" w14:textId="77777777" w:rsidR="0083532B" w:rsidRPr="003E6C86" w:rsidRDefault="0083532B" w:rsidP="00702BAD">
            <w:pPr>
              <w:spacing w:after="60"/>
              <w:rPr>
                <w:rFonts w:ascii="Garamond" w:hAnsi="Garamond"/>
              </w:rPr>
            </w:pPr>
            <w:r w:rsidRPr="003E6C86">
              <w:rPr>
                <w:rFonts w:ascii="Garamond" w:hAnsi="Garamond"/>
              </w:rPr>
              <w:t>Treatment as Prevention</w:t>
            </w:r>
          </w:p>
        </w:tc>
      </w:tr>
      <w:tr w:rsidR="0083532B" w:rsidRPr="003E6C86" w14:paraId="366BAD10" w14:textId="77777777" w:rsidTr="0092611E">
        <w:tc>
          <w:tcPr>
            <w:tcW w:w="1998" w:type="dxa"/>
            <w:shd w:val="clear" w:color="auto" w:fill="auto"/>
            <w:vAlign w:val="center"/>
          </w:tcPr>
          <w:p w14:paraId="04FC7872" w14:textId="4D81DC1F" w:rsidR="0083532B" w:rsidRPr="003E6C86" w:rsidRDefault="00FA715C" w:rsidP="00702BAD">
            <w:pPr>
              <w:spacing w:after="60"/>
              <w:rPr>
                <w:rFonts w:ascii="Garamond" w:hAnsi="Garamond"/>
                <w:b/>
              </w:rPr>
            </w:pPr>
            <w:r>
              <w:rPr>
                <w:rFonts w:ascii="Garamond" w:hAnsi="Garamond"/>
                <w:b/>
              </w:rPr>
              <w:t xml:space="preserve">   </w:t>
            </w:r>
            <w:r w:rsidR="0083532B" w:rsidRPr="003E6C86">
              <w:rPr>
                <w:rFonts w:ascii="Garamond" w:hAnsi="Garamond"/>
                <w:b/>
              </w:rPr>
              <w:t>TDF</w:t>
            </w:r>
          </w:p>
        </w:tc>
        <w:tc>
          <w:tcPr>
            <w:tcW w:w="6610" w:type="dxa"/>
            <w:shd w:val="clear" w:color="auto" w:fill="auto"/>
          </w:tcPr>
          <w:p w14:paraId="64A5599C" w14:textId="77777777" w:rsidR="0083532B" w:rsidRPr="003E6C86" w:rsidRDefault="0083532B" w:rsidP="00702BAD">
            <w:pPr>
              <w:spacing w:after="60"/>
              <w:rPr>
                <w:rFonts w:ascii="Garamond" w:hAnsi="Garamond"/>
              </w:rPr>
            </w:pPr>
            <w:proofErr w:type="spellStart"/>
            <w:r w:rsidRPr="003E6C86">
              <w:rPr>
                <w:rFonts w:ascii="Garamond" w:hAnsi="Garamond"/>
              </w:rPr>
              <w:t>Tenofovir</w:t>
            </w:r>
            <w:proofErr w:type="spellEnd"/>
            <w:r w:rsidRPr="003E6C86">
              <w:rPr>
                <w:rFonts w:ascii="Garamond" w:hAnsi="Garamond"/>
              </w:rPr>
              <w:t xml:space="preserve"> </w:t>
            </w:r>
            <w:proofErr w:type="spellStart"/>
            <w:r w:rsidRPr="003E6C86">
              <w:rPr>
                <w:rFonts w:ascii="Garamond" w:hAnsi="Garamond"/>
              </w:rPr>
              <w:t>Disoproxil</w:t>
            </w:r>
            <w:proofErr w:type="spellEnd"/>
            <w:r w:rsidRPr="003E6C86">
              <w:rPr>
                <w:rFonts w:ascii="Garamond" w:hAnsi="Garamond"/>
              </w:rPr>
              <w:t xml:space="preserve"> Fumarate</w:t>
            </w:r>
          </w:p>
        </w:tc>
      </w:tr>
      <w:tr w:rsidR="0083532B" w:rsidRPr="003E6C86" w14:paraId="6DD73C5C" w14:textId="77777777" w:rsidTr="00FA715C">
        <w:tc>
          <w:tcPr>
            <w:tcW w:w="1998" w:type="dxa"/>
            <w:shd w:val="clear" w:color="auto" w:fill="auto"/>
            <w:vAlign w:val="center"/>
          </w:tcPr>
          <w:p w14:paraId="5BDB0744" w14:textId="09E67765" w:rsidR="0083532B" w:rsidRPr="003E6C86" w:rsidRDefault="00FA715C" w:rsidP="00702BAD">
            <w:pPr>
              <w:spacing w:after="60"/>
              <w:rPr>
                <w:rFonts w:ascii="Garamond" w:hAnsi="Garamond"/>
                <w:b/>
              </w:rPr>
            </w:pPr>
            <w:r>
              <w:rPr>
                <w:rFonts w:ascii="Garamond" w:hAnsi="Garamond"/>
                <w:b/>
              </w:rPr>
              <w:t xml:space="preserve">   </w:t>
            </w:r>
            <w:r w:rsidR="0083532B" w:rsidRPr="003E6C86">
              <w:rPr>
                <w:rFonts w:ascii="Garamond" w:hAnsi="Garamond"/>
                <w:b/>
              </w:rPr>
              <w:t>UNAID</w:t>
            </w:r>
          </w:p>
        </w:tc>
        <w:tc>
          <w:tcPr>
            <w:tcW w:w="6610" w:type="dxa"/>
            <w:shd w:val="clear" w:color="auto" w:fill="auto"/>
          </w:tcPr>
          <w:p w14:paraId="7CB2AE57" w14:textId="77777777" w:rsidR="0083532B" w:rsidRPr="003E6C86" w:rsidRDefault="0083532B" w:rsidP="00702BAD">
            <w:pPr>
              <w:spacing w:after="60"/>
              <w:rPr>
                <w:rFonts w:ascii="Garamond" w:hAnsi="Garamond"/>
              </w:rPr>
            </w:pPr>
            <w:r w:rsidRPr="003E6C86">
              <w:rPr>
                <w:rFonts w:ascii="Garamond" w:hAnsi="Garamond"/>
              </w:rPr>
              <w:t xml:space="preserve">Joint United Nations </w:t>
            </w:r>
            <w:proofErr w:type="spellStart"/>
            <w:r w:rsidRPr="003E6C86">
              <w:rPr>
                <w:rFonts w:ascii="Garamond" w:hAnsi="Garamond"/>
              </w:rPr>
              <w:t>Programme</w:t>
            </w:r>
            <w:proofErr w:type="spellEnd"/>
            <w:r w:rsidRPr="003E6C86">
              <w:rPr>
                <w:rFonts w:ascii="Garamond" w:hAnsi="Garamond"/>
              </w:rPr>
              <w:t xml:space="preserve"> on HIV/AIDS</w:t>
            </w:r>
          </w:p>
        </w:tc>
      </w:tr>
      <w:tr w:rsidR="0083532B" w:rsidRPr="003E6C86" w14:paraId="476B1327" w14:textId="77777777" w:rsidTr="0092611E">
        <w:tc>
          <w:tcPr>
            <w:tcW w:w="1998" w:type="dxa"/>
            <w:shd w:val="clear" w:color="auto" w:fill="auto"/>
            <w:vAlign w:val="center"/>
          </w:tcPr>
          <w:p w14:paraId="75337FE4" w14:textId="697F00E8" w:rsidR="0083532B" w:rsidRPr="003E6C86" w:rsidRDefault="00FA715C" w:rsidP="00702BAD">
            <w:pPr>
              <w:spacing w:after="60"/>
              <w:rPr>
                <w:rFonts w:ascii="Garamond" w:hAnsi="Garamond"/>
                <w:b/>
              </w:rPr>
            </w:pPr>
            <w:r>
              <w:rPr>
                <w:rFonts w:ascii="Garamond" w:hAnsi="Garamond"/>
                <w:b/>
              </w:rPr>
              <w:t xml:space="preserve">   </w:t>
            </w:r>
            <w:r w:rsidR="0083532B" w:rsidRPr="003E6C86">
              <w:rPr>
                <w:rFonts w:ascii="Garamond" w:hAnsi="Garamond"/>
                <w:b/>
              </w:rPr>
              <w:t>VMMC</w:t>
            </w:r>
          </w:p>
        </w:tc>
        <w:tc>
          <w:tcPr>
            <w:tcW w:w="6610" w:type="dxa"/>
            <w:shd w:val="clear" w:color="auto" w:fill="auto"/>
          </w:tcPr>
          <w:p w14:paraId="53BE5260" w14:textId="77777777" w:rsidR="0083532B" w:rsidRPr="003E6C86" w:rsidRDefault="0083532B" w:rsidP="00702BAD">
            <w:pPr>
              <w:spacing w:after="60"/>
              <w:rPr>
                <w:rFonts w:ascii="Garamond" w:hAnsi="Garamond"/>
              </w:rPr>
            </w:pPr>
            <w:r w:rsidRPr="003E6C86">
              <w:rPr>
                <w:rFonts w:ascii="Garamond" w:hAnsi="Garamond"/>
              </w:rPr>
              <w:t>Voluntary Male Medical Circumcision</w:t>
            </w:r>
          </w:p>
        </w:tc>
      </w:tr>
      <w:tr w:rsidR="0083532B" w:rsidRPr="003E6C86" w14:paraId="18D456E9" w14:textId="77777777" w:rsidTr="00FA715C">
        <w:tc>
          <w:tcPr>
            <w:tcW w:w="1998" w:type="dxa"/>
            <w:shd w:val="clear" w:color="auto" w:fill="auto"/>
            <w:vAlign w:val="center"/>
          </w:tcPr>
          <w:p w14:paraId="71CA96AE" w14:textId="4852AC5B" w:rsidR="0083532B" w:rsidRPr="003E6C86" w:rsidRDefault="00FA715C" w:rsidP="00702BAD">
            <w:pPr>
              <w:spacing w:after="60"/>
              <w:rPr>
                <w:rFonts w:ascii="Garamond" w:hAnsi="Garamond"/>
                <w:b/>
              </w:rPr>
            </w:pPr>
            <w:r>
              <w:rPr>
                <w:rFonts w:ascii="Garamond" w:hAnsi="Garamond"/>
                <w:b/>
              </w:rPr>
              <w:t xml:space="preserve">   </w:t>
            </w:r>
            <w:r w:rsidR="0083532B" w:rsidRPr="003E6C86">
              <w:rPr>
                <w:rFonts w:ascii="Garamond" w:hAnsi="Garamond"/>
                <w:b/>
              </w:rPr>
              <w:t>WHO</w:t>
            </w:r>
          </w:p>
        </w:tc>
        <w:tc>
          <w:tcPr>
            <w:tcW w:w="6610" w:type="dxa"/>
            <w:shd w:val="clear" w:color="auto" w:fill="auto"/>
          </w:tcPr>
          <w:p w14:paraId="04039769" w14:textId="77777777" w:rsidR="0083532B" w:rsidRPr="003E6C86" w:rsidRDefault="0083532B" w:rsidP="00702BAD">
            <w:pPr>
              <w:spacing w:after="60"/>
              <w:rPr>
                <w:rFonts w:ascii="Garamond" w:hAnsi="Garamond"/>
              </w:rPr>
            </w:pPr>
            <w:r w:rsidRPr="003E6C86">
              <w:rPr>
                <w:rFonts w:ascii="Garamond" w:hAnsi="Garamond"/>
              </w:rPr>
              <w:t>World Health Organization</w:t>
            </w:r>
          </w:p>
        </w:tc>
      </w:tr>
      <w:tr w:rsidR="0083532B" w:rsidRPr="003E6C86" w14:paraId="3E8F49F6" w14:textId="77777777" w:rsidTr="0092611E">
        <w:tc>
          <w:tcPr>
            <w:tcW w:w="1998" w:type="dxa"/>
            <w:shd w:val="clear" w:color="auto" w:fill="auto"/>
            <w:vAlign w:val="center"/>
          </w:tcPr>
          <w:p w14:paraId="2516F23A" w14:textId="26AB045D" w:rsidR="0083532B" w:rsidRPr="003E6C86" w:rsidRDefault="00FA715C" w:rsidP="00FA715C">
            <w:pPr>
              <w:rPr>
                <w:rFonts w:ascii="Garamond" w:hAnsi="Garamond"/>
                <w:b/>
              </w:rPr>
            </w:pPr>
            <w:r>
              <w:rPr>
                <w:rFonts w:ascii="Garamond" w:hAnsi="Garamond"/>
                <w:b/>
              </w:rPr>
              <w:t xml:space="preserve">   </w:t>
            </w:r>
            <w:r w:rsidR="0083532B" w:rsidRPr="003E6C86">
              <w:rPr>
                <w:rFonts w:ascii="Garamond" w:hAnsi="Garamond"/>
                <w:b/>
              </w:rPr>
              <w:t>3TC</w:t>
            </w:r>
          </w:p>
        </w:tc>
        <w:tc>
          <w:tcPr>
            <w:tcW w:w="6610" w:type="dxa"/>
            <w:shd w:val="clear" w:color="auto" w:fill="auto"/>
          </w:tcPr>
          <w:p w14:paraId="7C575CC7" w14:textId="77777777" w:rsidR="0083532B" w:rsidRPr="003E6C86" w:rsidRDefault="0083532B" w:rsidP="008D7B21">
            <w:pPr>
              <w:rPr>
                <w:rFonts w:ascii="Garamond" w:hAnsi="Garamond"/>
              </w:rPr>
            </w:pPr>
            <w:r w:rsidRPr="003E6C86">
              <w:rPr>
                <w:rFonts w:ascii="Garamond" w:hAnsi="Garamond"/>
              </w:rPr>
              <w:t>Lamivudine</w:t>
            </w:r>
          </w:p>
        </w:tc>
      </w:tr>
    </w:tbl>
    <w:p w14:paraId="1A152C06" w14:textId="77777777" w:rsidR="0083532B" w:rsidRPr="003E6C86" w:rsidRDefault="0083532B" w:rsidP="0083532B">
      <w:pPr>
        <w:sectPr w:rsidR="0083532B" w:rsidRPr="003E6C86" w:rsidSect="005F7D9D">
          <w:footerReference w:type="default" r:id="rId17"/>
          <w:footerReference w:type="first" r:id="rId18"/>
          <w:endnotePr>
            <w:numFmt w:val="decimal"/>
          </w:endnotePr>
          <w:pgSz w:w="11909" w:h="16834" w:code="9"/>
          <w:pgMar w:top="1440" w:right="1440" w:bottom="1440" w:left="1440" w:header="720" w:footer="720" w:gutter="0"/>
          <w:pgNumType w:fmt="lowerRoman" w:start="3"/>
          <w:cols w:space="720"/>
          <w:titlePg/>
          <w:docGrid w:linePitch="360"/>
        </w:sectPr>
      </w:pPr>
    </w:p>
    <w:p w14:paraId="3946AADC" w14:textId="4365C632" w:rsidR="0058211D" w:rsidRPr="002F203A" w:rsidRDefault="002F203A" w:rsidP="0058211D">
      <w:pPr>
        <w:pStyle w:val="Heading2"/>
        <w:tabs>
          <w:tab w:val="left" w:pos="0"/>
        </w:tabs>
        <w:spacing w:after="0"/>
        <w:ind w:left="0" w:firstLine="0"/>
        <w:rPr>
          <w:rFonts w:ascii="Garamond" w:hAnsi="Garamond" w:cs="Calibri"/>
          <w:bCs w:val="0"/>
          <w:iCs w:val="0"/>
          <w:strike/>
          <w:sz w:val="36"/>
          <w:szCs w:val="36"/>
          <w:lang w:eastAsia="x-none"/>
        </w:rPr>
      </w:pPr>
      <w:bookmarkStart w:id="19" w:name="_Toc315182714"/>
      <w:r w:rsidRPr="00CF77C5">
        <w:rPr>
          <w:rFonts w:ascii="Garamond" w:hAnsi="Garamond" w:cs="Calibri"/>
          <w:bCs w:val="0"/>
          <w:iCs w:val="0"/>
          <w:sz w:val="36"/>
          <w:szCs w:val="36"/>
          <w:lang w:eastAsia="x-none"/>
        </w:rPr>
        <w:lastRenderedPageBreak/>
        <w:t>Training Overview</w:t>
      </w:r>
      <w:r>
        <w:rPr>
          <w:rFonts w:ascii="Garamond" w:hAnsi="Garamond" w:cs="Calibri"/>
          <w:bCs w:val="0"/>
          <w:iCs w:val="0"/>
          <w:sz w:val="36"/>
          <w:szCs w:val="36"/>
          <w:lang w:eastAsia="x-none"/>
        </w:rPr>
        <w:t xml:space="preserve"> </w:t>
      </w:r>
      <w:bookmarkEnd w:id="10"/>
      <w:bookmarkEnd w:id="11"/>
      <w:bookmarkEnd w:id="19"/>
    </w:p>
    <w:p w14:paraId="67159B1A" w14:textId="77777777" w:rsidR="0058211D" w:rsidRPr="003E6C86" w:rsidRDefault="0058211D" w:rsidP="0058211D">
      <w:pPr>
        <w:rPr>
          <w:rFonts w:ascii="Garamond" w:hAnsi="Garamond" w:cs="Calibri"/>
          <w:sz w:val="4"/>
          <w:szCs w:val="4"/>
        </w:rPr>
      </w:pPr>
    </w:p>
    <w:p w14:paraId="42EC24D7" w14:textId="6360A2C7" w:rsidR="0058211D" w:rsidRPr="00CF77C5" w:rsidRDefault="00341284" w:rsidP="00B52BF0">
      <w:pPr>
        <w:pStyle w:val="Heading3"/>
        <w:rPr>
          <w:rFonts w:ascii="Garamond" w:hAnsi="Garamond"/>
          <w:strike/>
          <w:lang w:val="en-US"/>
        </w:rPr>
      </w:pPr>
      <w:r w:rsidRPr="00CF77C5">
        <w:rPr>
          <w:rFonts w:ascii="Garamond" w:hAnsi="Garamond"/>
          <w:lang w:val="en-US"/>
        </w:rPr>
        <w:t>Training Goals and Development</w:t>
      </w:r>
    </w:p>
    <w:p w14:paraId="784E1143" w14:textId="0C850D2A" w:rsidR="00494504" w:rsidRPr="00CF77C5" w:rsidRDefault="005E4D3A" w:rsidP="005E4D3A">
      <w:pPr>
        <w:rPr>
          <w:rFonts w:ascii="Garamond" w:hAnsi="Garamond"/>
        </w:rPr>
      </w:pPr>
      <w:r w:rsidRPr="00CF77C5">
        <w:rPr>
          <w:rFonts w:ascii="Garamond" w:hAnsi="Garamond"/>
        </w:rPr>
        <w:t xml:space="preserve">The goal of </w:t>
      </w:r>
      <w:r w:rsidR="0027773E" w:rsidRPr="00CF77C5">
        <w:rPr>
          <w:rFonts w:ascii="Garamond" w:hAnsi="Garamond"/>
        </w:rPr>
        <w:t xml:space="preserve">the </w:t>
      </w:r>
      <w:r w:rsidR="0027773E" w:rsidRPr="00CF77C5">
        <w:rPr>
          <w:rFonts w:ascii="Garamond" w:hAnsi="Garamond"/>
          <w:i/>
        </w:rPr>
        <w:t>Pre-exposure prophylaxis</w:t>
      </w:r>
      <w:r w:rsidR="0027773E" w:rsidRPr="00CF77C5">
        <w:rPr>
          <w:rFonts w:ascii="Garamond" w:hAnsi="Garamond"/>
        </w:rPr>
        <w:t xml:space="preserve"> (</w:t>
      </w:r>
      <w:r w:rsidRPr="00CF77C5">
        <w:rPr>
          <w:rFonts w:ascii="Garamond" w:hAnsi="Garamond"/>
          <w:i/>
        </w:rPr>
        <w:t>PrEP</w:t>
      </w:r>
      <w:r w:rsidR="0027773E" w:rsidRPr="00CF77C5">
        <w:rPr>
          <w:rFonts w:ascii="Garamond" w:hAnsi="Garamond"/>
          <w:i/>
        </w:rPr>
        <w:t>)</w:t>
      </w:r>
      <w:r w:rsidR="0032322C" w:rsidRPr="00CF77C5">
        <w:rPr>
          <w:rFonts w:ascii="Garamond" w:hAnsi="Garamond"/>
          <w:i/>
        </w:rPr>
        <w:t xml:space="preserve"> </w:t>
      </w:r>
      <w:r w:rsidRPr="00CF77C5">
        <w:rPr>
          <w:rFonts w:ascii="Garamond" w:hAnsi="Garamond"/>
          <w:i/>
        </w:rPr>
        <w:t>Training</w:t>
      </w:r>
      <w:r w:rsidR="006E47E2" w:rsidRPr="00CF77C5">
        <w:rPr>
          <w:rFonts w:ascii="Garamond" w:hAnsi="Garamond"/>
          <w:i/>
        </w:rPr>
        <w:t xml:space="preserve"> </w:t>
      </w:r>
      <w:r w:rsidRPr="00CF77C5">
        <w:rPr>
          <w:rFonts w:ascii="Garamond" w:hAnsi="Garamond"/>
          <w:i/>
        </w:rPr>
        <w:t>for Providers in Clinical Settings</w:t>
      </w:r>
      <w:r w:rsidRPr="00CF77C5">
        <w:rPr>
          <w:rFonts w:ascii="Garamond" w:hAnsi="Garamond"/>
        </w:rPr>
        <w:t xml:space="preserve"> is to equip </w:t>
      </w:r>
      <w:r w:rsidR="00BD035E" w:rsidRPr="00CF77C5">
        <w:rPr>
          <w:rFonts w:ascii="Garamond" w:hAnsi="Garamond"/>
        </w:rPr>
        <w:t xml:space="preserve">HIV </w:t>
      </w:r>
      <w:r w:rsidRPr="00CF77C5">
        <w:rPr>
          <w:rFonts w:ascii="Garamond" w:hAnsi="Garamond"/>
        </w:rPr>
        <w:t xml:space="preserve">care providers with the knowledge and skills </w:t>
      </w:r>
      <w:r w:rsidR="0027773E" w:rsidRPr="00CF77C5">
        <w:rPr>
          <w:rFonts w:ascii="Garamond" w:hAnsi="Garamond"/>
        </w:rPr>
        <w:t xml:space="preserve">necessary to provide PrEP </w:t>
      </w:r>
      <w:r w:rsidR="0047130E" w:rsidRPr="00CF77C5">
        <w:rPr>
          <w:rFonts w:ascii="Garamond" w:hAnsi="Garamond"/>
        </w:rPr>
        <w:t xml:space="preserve">to appropriate </w:t>
      </w:r>
      <w:r w:rsidR="00E85C96" w:rsidRPr="00CF77C5">
        <w:rPr>
          <w:rFonts w:ascii="Garamond" w:hAnsi="Garamond"/>
        </w:rPr>
        <w:t>candidates and with high quality</w:t>
      </w:r>
      <w:r w:rsidR="00DC1292" w:rsidRPr="00CF77C5">
        <w:rPr>
          <w:rFonts w:ascii="Garamond" w:hAnsi="Garamond"/>
        </w:rPr>
        <w:t xml:space="preserve"> in order to decrease the risk of HIV infection</w:t>
      </w:r>
      <w:r w:rsidR="00E85C96" w:rsidRPr="00CF77C5">
        <w:rPr>
          <w:rFonts w:ascii="Garamond" w:hAnsi="Garamond"/>
        </w:rPr>
        <w:t xml:space="preserve">. </w:t>
      </w:r>
    </w:p>
    <w:p w14:paraId="4D8E511B" w14:textId="0D518C6E" w:rsidR="00214C53" w:rsidRPr="00CF77C5" w:rsidRDefault="00024EEE" w:rsidP="005E4D3A">
      <w:pPr>
        <w:rPr>
          <w:rFonts w:ascii="Garamond" w:hAnsi="Garamond"/>
          <w:sz w:val="20"/>
          <w:szCs w:val="20"/>
        </w:rPr>
      </w:pPr>
      <w:r w:rsidRPr="00CF77C5">
        <w:rPr>
          <w:rFonts w:ascii="Garamond" w:hAnsi="Garamond"/>
        </w:rPr>
        <w:t xml:space="preserve"> </w:t>
      </w:r>
    </w:p>
    <w:p w14:paraId="74A6DB87" w14:textId="042A471B" w:rsidR="00B52BF0" w:rsidRPr="00A04BF0" w:rsidRDefault="00631526" w:rsidP="00631526">
      <w:pPr>
        <w:rPr>
          <w:rFonts w:ascii="Garamond" w:eastAsia="Calibri" w:hAnsi="Garamond"/>
          <w:strike/>
        </w:rPr>
      </w:pPr>
      <w:r w:rsidRPr="00CF77C5">
        <w:rPr>
          <w:rFonts w:ascii="Garamond" w:eastAsia="Calibri" w:hAnsi="Garamond"/>
        </w:rPr>
        <w:t xml:space="preserve">ICAP </w:t>
      </w:r>
      <w:r w:rsidR="003F5506" w:rsidRPr="00CF77C5">
        <w:rPr>
          <w:rFonts w:ascii="Garamond" w:eastAsia="Calibri" w:hAnsi="Garamond"/>
        </w:rPr>
        <w:t xml:space="preserve">at Columbia University (ICAP) </w:t>
      </w:r>
      <w:r w:rsidRPr="00CF77C5">
        <w:rPr>
          <w:rFonts w:ascii="Garamond" w:eastAsia="Calibri" w:hAnsi="Garamond"/>
        </w:rPr>
        <w:t>u</w:t>
      </w:r>
      <w:r w:rsidR="00265116" w:rsidRPr="00CF77C5">
        <w:rPr>
          <w:rFonts w:ascii="Garamond" w:eastAsia="Calibri" w:hAnsi="Garamond"/>
        </w:rPr>
        <w:t>s</w:t>
      </w:r>
      <w:r w:rsidRPr="00CF77C5">
        <w:rPr>
          <w:rFonts w:ascii="Garamond" w:eastAsia="Calibri" w:hAnsi="Garamond"/>
        </w:rPr>
        <w:t>ed</w:t>
      </w:r>
      <w:r w:rsidR="00BD035E" w:rsidRPr="00CF77C5">
        <w:rPr>
          <w:rFonts w:ascii="Garamond" w:eastAsia="Calibri" w:hAnsi="Garamond"/>
        </w:rPr>
        <w:t xml:space="preserve"> </w:t>
      </w:r>
      <w:r w:rsidRPr="00CF77C5">
        <w:rPr>
          <w:rFonts w:ascii="Garamond" w:eastAsia="Calibri" w:hAnsi="Garamond"/>
        </w:rPr>
        <w:t xml:space="preserve">a backward design approach to develop this training. First, content and training experts were identified. </w:t>
      </w:r>
      <w:r w:rsidR="001447E9" w:rsidRPr="00CF77C5">
        <w:rPr>
          <w:rFonts w:ascii="Garamond" w:eastAsia="Calibri" w:hAnsi="Garamond"/>
        </w:rPr>
        <w:t>Together these experts developed a series of competency statements (tasks or skills) that</w:t>
      </w:r>
      <w:r w:rsidR="00CF77C5" w:rsidRPr="00CF77C5">
        <w:rPr>
          <w:rFonts w:ascii="Garamond" w:eastAsia="Calibri" w:hAnsi="Garamond"/>
        </w:rPr>
        <w:t xml:space="preserve"> </w:t>
      </w:r>
      <w:r w:rsidR="00847594" w:rsidRPr="00CF77C5">
        <w:rPr>
          <w:rFonts w:ascii="Garamond" w:eastAsia="Calibri" w:hAnsi="Garamond"/>
        </w:rPr>
        <w:t xml:space="preserve">HIV </w:t>
      </w:r>
      <w:r w:rsidR="001447E9" w:rsidRPr="00CF77C5">
        <w:rPr>
          <w:rFonts w:ascii="Garamond" w:eastAsia="Calibri" w:hAnsi="Garamond"/>
        </w:rPr>
        <w:t xml:space="preserve">care providers would need in order to provide PrEP to appropriate candidates with the required level of proficiency. </w:t>
      </w:r>
      <w:r w:rsidRPr="00CF77C5">
        <w:rPr>
          <w:rFonts w:ascii="Garamond" w:eastAsia="Calibri" w:hAnsi="Garamond"/>
        </w:rPr>
        <w:t>Next, the team created learning objectives and assessment measures</w:t>
      </w:r>
      <w:r w:rsidR="00BD035E" w:rsidRPr="00CF77C5">
        <w:rPr>
          <w:rFonts w:ascii="Garamond" w:eastAsia="Calibri" w:hAnsi="Garamond"/>
        </w:rPr>
        <w:t xml:space="preserve"> </w:t>
      </w:r>
      <w:r w:rsidR="00265116" w:rsidRPr="00CF77C5">
        <w:rPr>
          <w:rFonts w:ascii="Garamond" w:eastAsia="Calibri" w:hAnsi="Garamond"/>
        </w:rPr>
        <w:t>to</w:t>
      </w:r>
      <w:r w:rsidRPr="00CF77C5">
        <w:rPr>
          <w:rFonts w:ascii="Garamond" w:eastAsia="Calibri" w:hAnsi="Garamond"/>
        </w:rPr>
        <w:t xml:space="preserve"> describe what </w:t>
      </w:r>
      <w:r w:rsidR="00C92D50" w:rsidRPr="00CF77C5">
        <w:rPr>
          <w:rFonts w:ascii="Garamond" w:eastAsia="Calibri" w:hAnsi="Garamond"/>
        </w:rPr>
        <w:t xml:space="preserve">HIV </w:t>
      </w:r>
      <w:r w:rsidRPr="00CF77C5">
        <w:rPr>
          <w:rFonts w:ascii="Garamond" w:eastAsia="Calibri" w:hAnsi="Garamond"/>
        </w:rPr>
        <w:t>care providers should be able to achieve at the end of the training program. These learning objectives were then sequenced</w:t>
      </w:r>
      <w:r w:rsidR="009C3292" w:rsidRPr="00CF77C5">
        <w:rPr>
          <w:rFonts w:ascii="Garamond" w:eastAsia="Calibri" w:hAnsi="Garamond"/>
        </w:rPr>
        <w:t xml:space="preserve"> </w:t>
      </w:r>
      <w:r w:rsidRPr="00CF77C5">
        <w:rPr>
          <w:rFonts w:ascii="Garamond" w:eastAsia="Calibri" w:hAnsi="Garamond"/>
        </w:rPr>
        <w:t>and grouped into</w:t>
      </w:r>
      <w:r w:rsidR="00CF77C5" w:rsidRPr="00CF77C5">
        <w:rPr>
          <w:rFonts w:ascii="Garamond" w:eastAsia="Calibri" w:hAnsi="Garamond"/>
        </w:rPr>
        <w:t xml:space="preserve"> </w:t>
      </w:r>
      <w:r w:rsidR="00A04BF0" w:rsidRPr="00CF77C5">
        <w:rPr>
          <w:rFonts w:ascii="Garamond" w:eastAsia="Calibri" w:hAnsi="Garamond"/>
        </w:rPr>
        <w:t xml:space="preserve">six </w:t>
      </w:r>
      <w:r w:rsidRPr="00CF77C5">
        <w:rPr>
          <w:rFonts w:ascii="Garamond" w:eastAsia="Calibri" w:hAnsi="Garamond"/>
        </w:rPr>
        <w:t xml:space="preserve">learning modules. </w:t>
      </w:r>
      <w:r w:rsidR="00A04BF0" w:rsidRPr="00CF77C5">
        <w:rPr>
          <w:rFonts w:ascii="Garamond" w:eastAsia="Calibri" w:hAnsi="Garamond"/>
        </w:rPr>
        <w:t xml:space="preserve">Finally, the team created </w:t>
      </w:r>
      <w:r w:rsidRPr="00CF77C5">
        <w:rPr>
          <w:rFonts w:ascii="Garamond" w:eastAsia="Calibri" w:hAnsi="Garamond"/>
        </w:rPr>
        <w:t xml:space="preserve">learning activities and </w:t>
      </w:r>
      <w:r w:rsidR="00A04BF0" w:rsidRPr="00CF77C5">
        <w:rPr>
          <w:rFonts w:ascii="Garamond" w:eastAsia="Calibri" w:hAnsi="Garamond"/>
        </w:rPr>
        <w:t xml:space="preserve">training </w:t>
      </w:r>
      <w:r w:rsidRPr="00CF77C5">
        <w:rPr>
          <w:rFonts w:ascii="Garamond" w:eastAsia="Calibri" w:hAnsi="Garamond"/>
        </w:rPr>
        <w:t xml:space="preserve">tools </w:t>
      </w:r>
      <w:r w:rsidR="00A04BF0" w:rsidRPr="00CF77C5">
        <w:rPr>
          <w:rFonts w:ascii="Garamond" w:eastAsia="Calibri" w:hAnsi="Garamond"/>
        </w:rPr>
        <w:t>for</w:t>
      </w:r>
      <w:r w:rsidRPr="00CF77C5">
        <w:rPr>
          <w:rFonts w:ascii="Garamond" w:eastAsia="Calibri" w:hAnsi="Garamond"/>
        </w:rPr>
        <w:t xml:space="preserve"> </w:t>
      </w:r>
      <w:r w:rsidR="00A04BF0" w:rsidRPr="00CF77C5">
        <w:rPr>
          <w:rFonts w:ascii="Garamond" w:eastAsia="Calibri" w:hAnsi="Garamond"/>
        </w:rPr>
        <w:t>all</w:t>
      </w:r>
      <w:r w:rsidRPr="00CF77C5">
        <w:rPr>
          <w:rFonts w:ascii="Garamond" w:eastAsia="Calibri" w:hAnsi="Garamond"/>
        </w:rPr>
        <w:t xml:space="preserve"> learning objective</w:t>
      </w:r>
      <w:r w:rsidR="00A04BF0" w:rsidRPr="00CF77C5">
        <w:rPr>
          <w:rFonts w:ascii="Garamond" w:eastAsia="Calibri" w:hAnsi="Garamond"/>
        </w:rPr>
        <w:t>s</w:t>
      </w:r>
      <w:r w:rsidRPr="00CF77C5">
        <w:rPr>
          <w:rFonts w:ascii="Garamond" w:eastAsia="Calibri" w:hAnsi="Garamond"/>
        </w:rPr>
        <w:t>.</w:t>
      </w:r>
      <w:r w:rsidR="00CF77C5" w:rsidRPr="00CF77C5">
        <w:rPr>
          <w:rFonts w:ascii="Garamond" w:eastAsia="Calibri" w:hAnsi="Garamond"/>
        </w:rPr>
        <w:t xml:space="preserve"> </w:t>
      </w:r>
      <w:r w:rsidR="00A04BF0" w:rsidRPr="00CF77C5">
        <w:rPr>
          <w:rFonts w:ascii="Garamond" w:eastAsia="Calibri" w:hAnsi="Garamond"/>
        </w:rPr>
        <w:t xml:space="preserve">Training tools include a facilitator manual, participant manual, </w:t>
      </w:r>
      <w:r w:rsidR="00F66871">
        <w:rPr>
          <w:rFonts w:ascii="Garamond" w:eastAsia="Calibri" w:hAnsi="Garamond"/>
        </w:rPr>
        <w:t xml:space="preserve">job aids, monitoring and evaluation tools, </w:t>
      </w:r>
      <w:r w:rsidR="00A04BF0" w:rsidRPr="00CF77C5">
        <w:rPr>
          <w:rFonts w:ascii="Garamond" w:eastAsia="Calibri" w:hAnsi="Garamond"/>
        </w:rPr>
        <w:t xml:space="preserve">and a comprehensive slide set with essential content, </w:t>
      </w:r>
      <w:r w:rsidRPr="00CF77C5">
        <w:rPr>
          <w:rFonts w:ascii="Garamond" w:eastAsia="Calibri" w:hAnsi="Garamond"/>
        </w:rPr>
        <w:t>visuals</w:t>
      </w:r>
      <w:r w:rsidR="00A04BF0" w:rsidRPr="00CF77C5">
        <w:rPr>
          <w:rFonts w:ascii="Garamond" w:eastAsia="Calibri" w:hAnsi="Garamond"/>
        </w:rPr>
        <w:t>, and talking points.</w:t>
      </w:r>
    </w:p>
    <w:p w14:paraId="6E3DD7D3" w14:textId="262916CB" w:rsidR="00341284" w:rsidRPr="00A1542A" w:rsidRDefault="00341284" w:rsidP="00341284">
      <w:pPr>
        <w:pStyle w:val="Heading3"/>
        <w:rPr>
          <w:rFonts w:ascii="Garamond" w:hAnsi="Garamond"/>
          <w:strike/>
          <w:lang w:val="en-US"/>
        </w:rPr>
      </w:pPr>
      <w:r w:rsidRPr="00A1542A">
        <w:rPr>
          <w:rFonts w:ascii="Garamond" w:hAnsi="Garamond"/>
          <w:lang w:val="en-US"/>
        </w:rPr>
        <w:t>Competencies and Content Areas</w:t>
      </w:r>
    </w:p>
    <w:p w14:paraId="67CA4934" w14:textId="1B68C55D" w:rsidR="00631526" w:rsidRPr="00A1542A" w:rsidRDefault="00B52BF0" w:rsidP="00631526">
      <w:pPr>
        <w:rPr>
          <w:rFonts w:ascii="Garamond" w:eastAsia="Calibri" w:hAnsi="Garamond"/>
        </w:rPr>
      </w:pPr>
      <w:r w:rsidRPr="00A1542A">
        <w:rPr>
          <w:rFonts w:ascii="Garamond" w:eastAsia="Calibri" w:hAnsi="Garamond"/>
        </w:rPr>
        <w:t>The core competencies health providers will</w:t>
      </w:r>
      <w:r w:rsidR="00BD035E" w:rsidRPr="00A1542A">
        <w:rPr>
          <w:rFonts w:ascii="Garamond" w:eastAsia="Calibri" w:hAnsi="Garamond"/>
        </w:rPr>
        <w:t xml:space="preserve"> </w:t>
      </w:r>
      <w:r w:rsidR="009C3292" w:rsidRPr="00A1542A">
        <w:rPr>
          <w:rFonts w:ascii="Garamond" w:eastAsia="Calibri" w:hAnsi="Garamond"/>
        </w:rPr>
        <w:t xml:space="preserve">develop </w:t>
      </w:r>
      <w:r w:rsidRPr="00A1542A">
        <w:rPr>
          <w:rFonts w:ascii="Garamond" w:eastAsia="Calibri" w:hAnsi="Garamond"/>
        </w:rPr>
        <w:t>during the training are:</w:t>
      </w:r>
      <w:r w:rsidR="00631526" w:rsidRPr="00A1542A">
        <w:rPr>
          <w:rFonts w:ascii="Garamond" w:eastAsia="Calibri" w:hAnsi="Garamond"/>
        </w:rPr>
        <w:t xml:space="preserve">  </w:t>
      </w:r>
    </w:p>
    <w:p w14:paraId="385891BB" w14:textId="099405C6" w:rsidR="00453AB9" w:rsidRPr="00A1542A" w:rsidRDefault="00453AB9" w:rsidP="00F45AD6">
      <w:pPr>
        <w:numPr>
          <w:ilvl w:val="0"/>
          <w:numId w:val="6"/>
        </w:numPr>
        <w:rPr>
          <w:rFonts w:ascii="Garamond" w:hAnsi="Garamond"/>
        </w:rPr>
      </w:pPr>
      <w:r w:rsidRPr="00A1542A">
        <w:rPr>
          <w:rFonts w:ascii="Garamond" w:hAnsi="Garamond"/>
        </w:rPr>
        <w:t>I</w:t>
      </w:r>
      <w:r w:rsidR="00024EEE" w:rsidRPr="00A1542A">
        <w:rPr>
          <w:rFonts w:ascii="Garamond" w:hAnsi="Garamond"/>
        </w:rPr>
        <w:t xml:space="preserve">dentify eligible </w:t>
      </w:r>
      <w:r w:rsidR="0032322C" w:rsidRPr="00A1542A">
        <w:rPr>
          <w:rFonts w:ascii="Garamond" w:hAnsi="Garamond"/>
        </w:rPr>
        <w:t xml:space="preserve">candidates </w:t>
      </w:r>
      <w:r w:rsidR="00024EEE" w:rsidRPr="00A1542A">
        <w:rPr>
          <w:rFonts w:ascii="Garamond" w:hAnsi="Garamond"/>
        </w:rPr>
        <w:t>for PrEP</w:t>
      </w:r>
      <w:r w:rsidR="00C92D50" w:rsidRPr="00A1542A">
        <w:rPr>
          <w:rFonts w:ascii="Garamond" w:hAnsi="Garamond"/>
        </w:rPr>
        <w:t>.</w:t>
      </w:r>
    </w:p>
    <w:p w14:paraId="38DB7279" w14:textId="1D685382" w:rsidR="00453AB9" w:rsidRPr="00A1542A" w:rsidRDefault="00AF5F73" w:rsidP="00F45AD6">
      <w:pPr>
        <w:numPr>
          <w:ilvl w:val="0"/>
          <w:numId w:val="6"/>
        </w:numPr>
        <w:rPr>
          <w:rFonts w:ascii="Garamond" w:hAnsi="Garamond"/>
        </w:rPr>
      </w:pPr>
      <w:r w:rsidRPr="00A1542A">
        <w:rPr>
          <w:rFonts w:ascii="Garamond" w:hAnsi="Garamond"/>
        </w:rPr>
        <w:t>Assess individual risk for HIV</w:t>
      </w:r>
      <w:r w:rsidR="002F203A" w:rsidRPr="00A1542A">
        <w:rPr>
          <w:rFonts w:ascii="Garamond" w:hAnsi="Garamond"/>
        </w:rPr>
        <w:t>.</w:t>
      </w:r>
    </w:p>
    <w:p w14:paraId="55C366FE" w14:textId="4734B578" w:rsidR="00453AB9" w:rsidRPr="00A1542A" w:rsidRDefault="00453AB9" w:rsidP="00F45AD6">
      <w:pPr>
        <w:numPr>
          <w:ilvl w:val="0"/>
          <w:numId w:val="6"/>
        </w:numPr>
        <w:rPr>
          <w:rFonts w:ascii="Garamond" w:hAnsi="Garamond"/>
        </w:rPr>
      </w:pPr>
      <w:r w:rsidRPr="00A1542A">
        <w:rPr>
          <w:rFonts w:ascii="Garamond" w:hAnsi="Garamond"/>
        </w:rPr>
        <w:t>E</w:t>
      </w:r>
      <w:r w:rsidR="00024EEE" w:rsidRPr="00A1542A">
        <w:rPr>
          <w:rFonts w:ascii="Garamond" w:hAnsi="Garamond"/>
        </w:rPr>
        <w:t>ducate and counsel PrEP candidates and users</w:t>
      </w:r>
      <w:r w:rsidR="002F203A" w:rsidRPr="00A1542A">
        <w:rPr>
          <w:rFonts w:ascii="Garamond" w:hAnsi="Garamond"/>
        </w:rPr>
        <w:t>.</w:t>
      </w:r>
    </w:p>
    <w:p w14:paraId="445312B6" w14:textId="68275FEF" w:rsidR="00453AB9" w:rsidRPr="00A1542A" w:rsidRDefault="00AF5F73" w:rsidP="00F45AD6">
      <w:pPr>
        <w:numPr>
          <w:ilvl w:val="0"/>
          <w:numId w:val="6"/>
        </w:numPr>
        <w:rPr>
          <w:rFonts w:ascii="Garamond" w:hAnsi="Garamond"/>
        </w:rPr>
      </w:pPr>
      <w:r w:rsidRPr="00A1542A">
        <w:rPr>
          <w:rFonts w:ascii="Garamond" w:hAnsi="Garamond"/>
        </w:rPr>
        <w:t>Assess medical eligibility for PrEP.</w:t>
      </w:r>
    </w:p>
    <w:p w14:paraId="2D6FBF0A" w14:textId="4E61BB2C" w:rsidR="00B40AEF" w:rsidRPr="00A1542A" w:rsidRDefault="00B40AEF" w:rsidP="00F45AD6">
      <w:pPr>
        <w:numPr>
          <w:ilvl w:val="0"/>
          <w:numId w:val="6"/>
        </w:numPr>
        <w:rPr>
          <w:rFonts w:ascii="Garamond" w:hAnsi="Garamond"/>
        </w:rPr>
      </w:pPr>
      <w:r w:rsidRPr="00A1542A">
        <w:rPr>
          <w:rFonts w:ascii="Garamond" w:hAnsi="Garamond"/>
        </w:rPr>
        <w:t>Prescribe PrEP</w:t>
      </w:r>
      <w:r w:rsidR="0018346C">
        <w:rPr>
          <w:rFonts w:ascii="Garamond" w:hAnsi="Garamond"/>
        </w:rPr>
        <w:t>.</w:t>
      </w:r>
    </w:p>
    <w:p w14:paraId="566E9BD4" w14:textId="665F2D14" w:rsidR="00453AB9" w:rsidRPr="00A1542A" w:rsidRDefault="00453AB9" w:rsidP="00F45AD6">
      <w:pPr>
        <w:numPr>
          <w:ilvl w:val="0"/>
          <w:numId w:val="6"/>
        </w:numPr>
        <w:rPr>
          <w:rFonts w:ascii="Garamond" w:hAnsi="Garamond"/>
        </w:rPr>
      </w:pPr>
      <w:r w:rsidRPr="00A1542A">
        <w:rPr>
          <w:rFonts w:ascii="Garamond" w:hAnsi="Garamond"/>
        </w:rPr>
        <w:t>C</w:t>
      </w:r>
      <w:r w:rsidR="00024EEE" w:rsidRPr="00A1542A">
        <w:rPr>
          <w:rFonts w:ascii="Garamond" w:hAnsi="Garamond"/>
        </w:rPr>
        <w:t>onduct clinical and laboratory assessments during follow-up PrEP visits</w:t>
      </w:r>
      <w:r w:rsidR="002F203A" w:rsidRPr="00A1542A">
        <w:rPr>
          <w:rFonts w:ascii="Garamond" w:hAnsi="Garamond"/>
        </w:rPr>
        <w:t>.</w:t>
      </w:r>
    </w:p>
    <w:p w14:paraId="08E07408" w14:textId="673DD3C6" w:rsidR="00B40AEF" w:rsidRPr="00A1542A" w:rsidRDefault="00B40AEF" w:rsidP="00F45AD6">
      <w:pPr>
        <w:numPr>
          <w:ilvl w:val="0"/>
          <w:numId w:val="6"/>
        </w:numPr>
        <w:rPr>
          <w:rFonts w:ascii="Garamond" w:hAnsi="Garamond"/>
        </w:rPr>
      </w:pPr>
      <w:r w:rsidRPr="00A1542A">
        <w:rPr>
          <w:rFonts w:ascii="Garamond" w:hAnsi="Garamond"/>
        </w:rPr>
        <w:t xml:space="preserve">Assess </w:t>
      </w:r>
      <w:r w:rsidR="0041087C" w:rsidRPr="00A1542A">
        <w:rPr>
          <w:rFonts w:ascii="Garamond" w:hAnsi="Garamond"/>
        </w:rPr>
        <w:t>PrEP</w:t>
      </w:r>
      <w:r w:rsidR="00C01594" w:rsidRPr="00A1542A">
        <w:rPr>
          <w:rFonts w:ascii="Garamond" w:hAnsi="Garamond"/>
        </w:rPr>
        <w:t xml:space="preserve"> M</w:t>
      </w:r>
      <w:r w:rsidR="00024EEE" w:rsidRPr="00A1542A">
        <w:rPr>
          <w:rFonts w:ascii="Garamond" w:hAnsi="Garamond"/>
        </w:rPr>
        <w:t xml:space="preserve">onitoring and </w:t>
      </w:r>
      <w:r w:rsidR="001D4A7E" w:rsidRPr="00A1542A">
        <w:rPr>
          <w:rFonts w:ascii="Garamond" w:hAnsi="Garamond"/>
        </w:rPr>
        <w:t>E</w:t>
      </w:r>
      <w:r w:rsidR="00024EEE" w:rsidRPr="00A1542A">
        <w:rPr>
          <w:rFonts w:ascii="Garamond" w:hAnsi="Garamond"/>
        </w:rPr>
        <w:t>valuation tools</w:t>
      </w:r>
      <w:r w:rsidR="00C01594" w:rsidRPr="00A1542A">
        <w:rPr>
          <w:rFonts w:ascii="Garamond" w:hAnsi="Garamond"/>
        </w:rPr>
        <w:t xml:space="preserve"> </w:t>
      </w:r>
      <w:r w:rsidR="00C37103">
        <w:rPr>
          <w:rFonts w:ascii="Garamond" w:hAnsi="Garamond"/>
        </w:rPr>
        <w:t xml:space="preserve">for </w:t>
      </w:r>
      <w:r w:rsidR="0041087C" w:rsidRPr="00A1542A">
        <w:rPr>
          <w:rFonts w:ascii="Garamond" w:hAnsi="Garamond"/>
        </w:rPr>
        <w:t xml:space="preserve">local </w:t>
      </w:r>
      <w:r w:rsidRPr="00A1542A">
        <w:rPr>
          <w:rFonts w:ascii="Garamond" w:hAnsi="Garamond"/>
        </w:rPr>
        <w:t>use</w:t>
      </w:r>
      <w:r w:rsidR="002F203A" w:rsidRPr="00A1542A">
        <w:rPr>
          <w:rFonts w:ascii="Garamond" w:hAnsi="Garamond"/>
        </w:rPr>
        <w:t>.</w:t>
      </w:r>
    </w:p>
    <w:p w14:paraId="7A8C56F6" w14:textId="436F92DA" w:rsidR="00B40AEF" w:rsidRPr="00A1542A" w:rsidRDefault="00B40AEF" w:rsidP="00F45AD6">
      <w:pPr>
        <w:numPr>
          <w:ilvl w:val="0"/>
          <w:numId w:val="6"/>
        </w:numPr>
        <w:rPr>
          <w:rFonts w:ascii="Garamond" w:hAnsi="Garamond"/>
        </w:rPr>
      </w:pPr>
      <w:r w:rsidRPr="00A1542A">
        <w:rPr>
          <w:rFonts w:ascii="Garamond" w:hAnsi="Garamond"/>
        </w:rPr>
        <w:t xml:space="preserve">Provide adherence </w:t>
      </w:r>
      <w:r w:rsidR="00827A69">
        <w:rPr>
          <w:rFonts w:ascii="Garamond" w:hAnsi="Garamond"/>
        </w:rPr>
        <w:t xml:space="preserve">education, </w:t>
      </w:r>
      <w:r w:rsidRPr="00A1542A">
        <w:rPr>
          <w:rFonts w:ascii="Garamond" w:hAnsi="Garamond"/>
        </w:rPr>
        <w:t>counseling and support to PrEP candidates and users</w:t>
      </w:r>
      <w:r w:rsidR="002F203A" w:rsidRPr="00A1542A">
        <w:rPr>
          <w:rFonts w:ascii="Garamond" w:hAnsi="Garamond"/>
        </w:rPr>
        <w:t>.</w:t>
      </w:r>
      <w:r w:rsidRPr="00A1542A">
        <w:rPr>
          <w:rFonts w:ascii="Garamond" w:hAnsi="Garamond"/>
        </w:rPr>
        <w:t xml:space="preserve"> </w:t>
      </w:r>
    </w:p>
    <w:p w14:paraId="450F315E" w14:textId="77777777" w:rsidR="00453AB9" w:rsidRPr="00A1542A" w:rsidRDefault="00453AB9" w:rsidP="005E4D3A">
      <w:pPr>
        <w:rPr>
          <w:rFonts w:ascii="Garamond" w:hAnsi="Garamond"/>
          <w:sz w:val="20"/>
          <w:szCs w:val="20"/>
        </w:rPr>
      </w:pPr>
    </w:p>
    <w:p w14:paraId="72E5BBC9" w14:textId="066630AA" w:rsidR="0058211D" w:rsidRPr="00A1542A" w:rsidRDefault="00B40AEF" w:rsidP="005E4D3A">
      <w:pPr>
        <w:rPr>
          <w:rFonts w:ascii="Garamond" w:hAnsi="Garamond"/>
        </w:rPr>
      </w:pPr>
      <w:r w:rsidRPr="00A1542A">
        <w:rPr>
          <w:rFonts w:ascii="Garamond" w:hAnsi="Garamond"/>
        </w:rPr>
        <w:t xml:space="preserve">This is a classroom-based training. </w:t>
      </w:r>
      <w:r w:rsidR="002E284C" w:rsidRPr="00A1542A">
        <w:rPr>
          <w:rFonts w:ascii="Garamond" w:hAnsi="Garamond"/>
        </w:rPr>
        <w:t>Content areas are</w:t>
      </w:r>
      <w:r w:rsidR="0094336F" w:rsidRPr="00A1542A">
        <w:rPr>
          <w:rFonts w:ascii="Garamond" w:hAnsi="Garamond"/>
        </w:rPr>
        <w:t>:</w:t>
      </w:r>
    </w:p>
    <w:p w14:paraId="726209A6" w14:textId="77777777" w:rsidR="00A367CE" w:rsidRPr="00A1542A" w:rsidRDefault="00A367CE" w:rsidP="00F45AD6">
      <w:pPr>
        <w:pStyle w:val="ListParagraph"/>
        <w:numPr>
          <w:ilvl w:val="0"/>
          <w:numId w:val="3"/>
        </w:numPr>
        <w:spacing w:after="0" w:line="240" w:lineRule="auto"/>
        <w:contextualSpacing w:val="0"/>
        <w:rPr>
          <w:rFonts w:ascii="Garamond" w:hAnsi="Garamond"/>
          <w:sz w:val="24"/>
          <w:szCs w:val="24"/>
        </w:rPr>
      </w:pPr>
      <w:r w:rsidRPr="00A1542A">
        <w:rPr>
          <w:rFonts w:ascii="Garamond" w:hAnsi="Garamond"/>
          <w:sz w:val="24"/>
          <w:szCs w:val="24"/>
        </w:rPr>
        <w:t>PrE</w:t>
      </w:r>
      <w:r w:rsidR="0094336F" w:rsidRPr="00A1542A">
        <w:rPr>
          <w:rFonts w:ascii="Garamond" w:hAnsi="Garamond"/>
          <w:sz w:val="24"/>
          <w:szCs w:val="24"/>
        </w:rPr>
        <w:t>P</w:t>
      </w:r>
      <w:r w:rsidRPr="00A1542A">
        <w:rPr>
          <w:rFonts w:ascii="Garamond" w:hAnsi="Garamond"/>
          <w:sz w:val="24"/>
          <w:szCs w:val="24"/>
        </w:rPr>
        <w:t xml:space="preserve"> basics</w:t>
      </w:r>
    </w:p>
    <w:p w14:paraId="36191A6B" w14:textId="189CD261" w:rsidR="00A367CE" w:rsidRPr="00A1542A" w:rsidRDefault="0094336F" w:rsidP="00F45AD6">
      <w:pPr>
        <w:pStyle w:val="ListParagraph"/>
        <w:numPr>
          <w:ilvl w:val="0"/>
          <w:numId w:val="3"/>
        </w:numPr>
        <w:spacing w:after="0" w:line="240" w:lineRule="auto"/>
        <w:contextualSpacing w:val="0"/>
        <w:rPr>
          <w:rFonts w:ascii="Garamond" w:hAnsi="Garamond"/>
          <w:sz w:val="24"/>
          <w:szCs w:val="24"/>
        </w:rPr>
      </w:pPr>
      <w:r w:rsidRPr="00A1542A">
        <w:rPr>
          <w:rFonts w:ascii="Garamond" w:hAnsi="Garamond"/>
          <w:sz w:val="24"/>
          <w:szCs w:val="24"/>
        </w:rPr>
        <w:t xml:space="preserve">PrEP </w:t>
      </w:r>
      <w:r w:rsidR="00FA715C" w:rsidRPr="00A1542A">
        <w:rPr>
          <w:rFonts w:ascii="Garamond" w:hAnsi="Garamond"/>
          <w:sz w:val="24"/>
          <w:szCs w:val="24"/>
        </w:rPr>
        <w:t>screening and eligibility</w:t>
      </w:r>
    </w:p>
    <w:p w14:paraId="7C17511C" w14:textId="47426A9A" w:rsidR="00A367CE" w:rsidRPr="00A1542A" w:rsidRDefault="00A367CE" w:rsidP="00F45AD6">
      <w:pPr>
        <w:pStyle w:val="ListParagraph"/>
        <w:numPr>
          <w:ilvl w:val="0"/>
          <w:numId w:val="3"/>
        </w:numPr>
        <w:spacing w:after="0" w:line="240" w:lineRule="auto"/>
        <w:contextualSpacing w:val="0"/>
        <w:rPr>
          <w:rFonts w:ascii="Garamond" w:hAnsi="Garamond"/>
          <w:sz w:val="24"/>
          <w:szCs w:val="24"/>
        </w:rPr>
      </w:pPr>
      <w:r w:rsidRPr="00A1542A">
        <w:rPr>
          <w:rFonts w:ascii="Garamond" w:hAnsi="Garamond"/>
          <w:sz w:val="24"/>
          <w:szCs w:val="24"/>
        </w:rPr>
        <w:t xml:space="preserve">Initial and follow-up </w:t>
      </w:r>
      <w:r w:rsidR="00FA715C" w:rsidRPr="00A1542A">
        <w:rPr>
          <w:rFonts w:ascii="Garamond" w:hAnsi="Garamond"/>
          <w:sz w:val="24"/>
          <w:szCs w:val="24"/>
        </w:rPr>
        <w:t xml:space="preserve">PrEP </w:t>
      </w:r>
      <w:r w:rsidRPr="00A1542A">
        <w:rPr>
          <w:rFonts w:ascii="Garamond" w:hAnsi="Garamond"/>
          <w:sz w:val="24"/>
          <w:szCs w:val="24"/>
        </w:rPr>
        <w:t>visits</w:t>
      </w:r>
    </w:p>
    <w:p w14:paraId="72BA42BC" w14:textId="77777777" w:rsidR="00576D7F" w:rsidRPr="00A1542A" w:rsidRDefault="00FA715C" w:rsidP="00F45AD6">
      <w:pPr>
        <w:pStyle w:val="ListParagraph"/>
        <w:numPr>
          <w:ilvl w:val="0"/>
          <w:numId w:val="3"/>
        </w:numPr>
        <w:spacing w:after="0" w:line="240" w:lineRule="auto"/>
        <w:contextualSpacing w:val="0"/>
        <w:rPr>
          <w:rFonts w:ascii="Garamond" w:hAnsi="Garamond"/>
          <w:sz w:val="24"/>
          <w:szCs w:val="24"/>
        </w:rPr>
      </w:pPr>
      <w:r w:rsidRPr="00A1542A">
        <w:rPr>
          <w:rFonts w:ascii="Garamond" w:hAnsi="Garamond"/>
          <w:sz w:val="24"/>
          <w:szCs w:val="24"/>
        </w:rPr>
        <w:t>Monitoring</w:t>
      </w:r>
      <w:r w:rsidR="00784309" w:rsidRPr="00A1542A">
        <w:rPr>
          <w:rFonts w:ascii="Garamond" w:hAnsi="Garamond"/>
          <w:sz w:val="24"/>
          <w:szCs w:val="24"/>
        </w:rPr>
        <w:t xml:space="preserve"> </w:t>
      </w:r>
      <w:r w:rsidR="00A367CE" w:rsidRPr="00A1542A">
        <w:rPr>
          <w:rFonts w:ascii="Garamond" w:hAnsi="Garamond"/>
          <w:sz w:val="24"/>
          <w:szCs w:val="24"/>
        </w:rPr>
        <w:t xml:space="preserve">and </w:t>
      </w:r>
      <w:r w:rsidRPr="00A1542A">
        <w:rPr>
          <w:rFonts w:ascii="Garamond" w:hAnsi="Garamond"/>
          <w:sz w:val="24"/>
          <w:szCs w:val="24"/>
        </w:rPr>
        <w:t>managing</w:t>
      </w:r>
      <w:r w:rsidR="00784309" w:rsidRPr="00A1542A">
        <w:rPr>
          <w:rFonts w:ascii="Garamond" w:hAnsi="Garamond"/>
          <w:sz w:val="24"/>
          <w:szCs w:val="24"/>
        </w:rPr>
        <w:t xml:space="preserve"> </w:t>
      </w:r>
      <w:r w:rsidR="00A367CE" w:rsidRPr="00A1542A">
        <w:rPr>
          <w:rFonts w:ascii="Garamond" w:hAnsi="Garamond"/>
          <w:sz w:val="24"/>
          <w:szCs w:val="24"/>
        </w:rPr>
        <w:t>PrEP side effects, seroconversion</w:t>
      </w:r>
      <w:r w:rsidR="0041087C" w:rsidRPr="00A1542A">
        <w:rPr>
          <w:rFonts w:ascii="Garamond" w:hAnsi="Garamond"/>
          <w:sz w:val="24"/>
          <w:szCs w:val="24"/>
        </w:rPr>
        <w:t>,</w:t>
      </w:r>
      <w:r w:rsidR="00A367CE" w:rsidRPr="00A1542A">
        <w:rPr>
          <w:rFonts w:ascii="Garamond" w:hAnsi="Garamond"/>
          <w:sz w:val="24"/>
          <w:szCs w:val="24"/>
        </w:rPr>
        <w:t xml:space="preserve"> and stigma</w:t>
      </w:r>
    </w:p>
    <w:p w14:paraId="258FA200" w14:textId="370EDA97" w:rsidR="00D9471D" w:rsidRPr="00A1542A" w:rsidRDefault="00576D7F" w:rsidP="00F45AD6">
      <w:pPr>
        <w:pStyle w:val="ListParagraph"/>
        <w:numPr>
          <w:ilvl w:val="0"/>
          <w:numId w:val="3"/>
        </w:numPr>
        <w:spacing w:after="0" w:line="240" w:lineRule="auto"/>
        <w:contextualSpacing w:val="0"/>
        <w:rPr>
          <w:rFonts w:ascii="Garamond" w:hAnsi="Garamond"/>
          <w:sz w:val="24"/>
          <w:szCs w:val="24"/>
        </w:rPr>
      </w:pPr>
      <w:r w:rsidRPr="00A1542A">
        <w:rPr>
          <w:rFonts w:ascii="Garamond" w:hAnsi="Garamond"/>
          <w:sz w:val="24"/>
          <w:szCs w:val="24"/>
        </w:rPr>
        <w:t>Monitoring and evaluation tools for local use</w:t>
      </w:r>
      <w:r w:rsidR="0094336F" w:rsidRPr="00A1542A">
        <w:rPr>
          <w:rFonts w:ascii="Garamond" w:hAnsi="Garamond"/>
          <w:sz w:val="24"/>
          <w:szCs w:val="24"/>
        </w:rPr>
        <w:t xml:space="preserve"> </w:t>
      </w:r>
      <w:r w:rsidR="00D9471D" w:rsidRPr="00A1542A">
        <w:rPr>
          <w:rFonts w:ascii="Garamond" w:hAnsi="Garamond"/>
          <w:sz w:val="24"/>
          <w:szCs w:val="24"/>
        </w:rPr>
        <w:t xml:space="preserve"> </w:t>
      </w:r>
    </w:p>
    <w:p w14:paraId="1246932C" w14:textId="77777777" w:rsidR="0058211D" w:rsidRPr="00A1542A" w:rsidRDefault="0058211D" w:rsidP="0058211D">
      <w:pPr>
        <w:pStyle w:val="ListBullet"/>
        <w:rPr>
          <w:rFonts w:ascii="Garamond" w:hAnsi="Garamond"/>
          <w:sz w:val="20"/>
          <w:szCs w:val="20"/>
          <w:lang w:val="en-US"/>
        </w:rPr>
      </w:pPr>
    </w:p>
    <w:p w14:paraId="3888C92A" w14:textId="12A25BC3" w:rsidR="0058211D" w:rsidRPr="00A1542A" w:rsidRDefault="0058211D" w:rsidP="0058211D">
      <w:pPr>
        <w:rPr>
          <w:rFonts w:ascii="Garamond" w:hAnsi="Garamond"/>
        </w:rPr>
      </w:pPr>
      <w:r w:rsidRPr="00A1542A">
        <w:rPr>
          <w:rFonts w:ascii="Garamond" w:hAnsi="Garamond"/>
        </w:rPr>
        <w:t xml:space="preserve">The target population for this </w:t>
      </w:r>
      <w:r w:rsidR="008B470D" w:rsidRPr="00A1542A">
        <w:rPr>
          <w:rFonts w:ascii="Garamond" w:hAnsi="Garamond"/>
        </w:rPr>
        <w:t>training</w:t>
      </w:r>
      <w:r w:rsidR="00A22FD1" w:rsidRPr="00A1542A">
        <w:rPr>
          <w:rFonts w:ascii="Garamond" w:hAnsi="Garamond"/>
        </w:rPr>
        <w:t xml:space="preserve"> is providers with </w:t>
      </w:r>
      <w:r w:rsidR="001D4A7E" w:rsidRPr="00A1542A">
        <w:rPr>
          <w:rFonts w:ascii="Garamond" w:hAnsi="Garamond"/>
          <w:b/>
          <w:u w:val="single"/>
        </w:rPr>
        <w:t>existing</w:t>
      </w:r>
      <w:r w:rsidR="001D4A7E" w:rsidRPr="00A1542A">
        <w:rPr>
          <w:rFonts w:ascii="Garamond" w:hAnsi="Garamond"/>
        </w:rPr>
        <w:t xml:space="preserve"> </w:t>
      </w:r>
      <w:r w:rsidR="006369E7" w:rsidRPr="00A1542A">
        <w:rPr>
          <w:rFonts w:ascii="Garamond" w:hAnsi="Garamond"/>
        </w:rPr>
        <w:t>knowledge</w:t>
      </w:r>
      <w:r w:rsidR="003272AD" w:rsidRPr="00A1542A">
        <w:rPr>
          <w:rFonts w:ascii="Garamond" w:hAnsi="Garamond"/>
        </w:rPr>
        <w:t xml:space="preserve"> and </w:t>
      </w:r>
      <w:r w:rsidR="00A22FD1" w:rsidRPr="00A1542A">
        <w:rPr>
          <w:rFonts w:ascii="Garamond" w:hAnsi="Garamond"/>
        </w:rPr>
        <w:t>experience in HIV prevention, care</w:t>
      </w:r>
      <w:r w:rsidR="003272AD" w:rsidRPr="00A1542A">
        <w:rPr>
          <w:rFonts w:ascii="Garamond" w:hAnsi="Garamond"/>
        </w:rPr>
        <w:t>,</w:t>
      </w:r>
      <w:r w:rsidR="00A22FD1" w:rsidRPr="00A1542A">
        <w:rPr>
          <w:rFonts w:ascii="Garamond" w:hAnsi="Garamond"/>
        </w:rPr>
        <w:t xml:space="preserve"> and treatment</w:t>
      </w:r>
      <w:r w:rsidR="00FA715C" w:rsidRPr="00A1542A">
        <w:rPr>
          <w:rFonts w:ascii="Garamond" w:hAnsi="Garamond"/>
        </w:rPr>
        <w:t>,</w:t>
      </w:r>
      <w:r w:rsidR="00B40AEF" w:rsidRPr="00A1542A">
        <w:rPr>
          <w:rFonts w:ascii="Garamond" w:hAnsi="Garamond"/>
        </w:rPr>
        <w:t xml:space="preserve"> including</w:t>
      </w:r>
      <w:r w:rsidR="00D9471D" w:rsidRPr="00A1542A">
        <w:rPr>
          <w:rFonts w:ascii="Garamond" w:hAnsi="Garamond"/>
        </w:rPr>
        <w:t>:</w:t>
      </w:r>
    </w:p>
    <w:p w14:paraId="729A235A" w14:textId="77777777" w:rsidR="0058211D" w:rsidRPr="00A1542A" w:rsidRDefault="0058211D" w:rsidP="00F45AD6">
      <w:pPr>
        <w:pStyle w:val="ListBullet"/>
        <w:numPr>
          <w:ilvl w:val="0"/>
          <w:numId w:val="4"/>
        </w:numPr>
        <w:rPr>
          <w:rFonts w:ascii="Garamond" w:hAnsi="Garamond"/>
          <w:lang w:val="en-US"/>
        </w:rPr>
      </w:pPr>
      <w:r w:rsidRPr="00A1542A">
        <w:rPr>
          <w:rFonts w:ascii="Garamond" w:hAnsi="Garamond"/>
          <w:lang w:val="en-US"/>
        </w:rPr>
        <w:t>Physicians</w:t>
      </w:r>
    </w:p>
    <w:p w14:paraId="1E4B1E65" w14:textId="77777777" w:rsidR="0058211D" w:rsidRPr="00A1542A" w:rsidRDefault="0058211D" w:rsidP="00F45AD6">
      <w:pPr>
        <w:pStyle w:val="ListBullet"/>
        <w:numPr>
          <w:ilvl w:val="0"/>
          <w:numId w:val="4"/>
        </w:numPr>
        <w:rPr>
          <w:rFonts w:ascii="Garamond" w:hAnsi="Garamond"/>
          <w:lang w:val="en-US"/>
        </w:rPr>
      </w:pPr>
      <w:r w:rsidRPr="00A1542A">
        <w:rPr>
          <w:rFonts w:ascii="Garamond" w:hAnsi="Garamond"/>
          <w:lang w:val="en-US"/>
        </w:rPr>
        <w:t xml:space="preserve">Medical </w:t>
      </w:r>
      <w:r w:rsidR="001447E9" w:rsidRPr="00A1542A">
        <w:rPr>
          <w:rFonts w:ascii="Garamond" w:hAnsi="Garamond"/>
          <w:lang w:val="en-US"/>
        </w:rPr>
        <w:t>officers</w:t>
      </w:r>
    </w:p>
    <w:p w14:paraId="42D9D558" w14:textId="77777777" w:rsidR="00965224" w:rsidRPr="00A1542A" w:rsidRDefault="00965224" w:rsidP="00F45AD6">
      <w:pPr>
        <w:pStyle w:val="ListBullet"/>
        <w:numPr>
          <w:ilvl w:val="0"/>
          <w:numId w:val="4"/>
        </w:numPr>
        <w:rPr>
          <w:rFonts w:ascii="Garamond" w:hAnsi="Garamond"/>
          <w:lang w:val="en-US"/>
        </w:rPr>
      </w:pPr>
      <w:r w:rsidRPr="00A1542A">
        <w:rPr>
          <w:rFonts w:ascii="Garamond" w:hAnsi="Garamond"/>
          <w:lang w:val="en-US"/>
        </w:rPr>
        <w:t>Clinical officers</w:t>
      </w:r>
    </w:p>
    <w:p w14:paraId="39DA63D7" w14:textId="77777777" w:rsidR="0058211D" w:rsidRPr="00A1542A" w:rsidRDefault="0058211D" w:rsidP="00F45AD6">
      <w:pPr>
        <w:pStyle w:val="ListBullet"/>
        <w:numPr>
          <w:ilvl w:val="0"/>
          <w:numId w:val="4"/>
        </w:numPr>
        <w:rPr>
          <w:rFonts w:ascii="Garamond" w:hAnsi="Garamond"/>
          <w:lang w:val="en-US"/>
        </w:rPr>
      </w:pPr>
      <w:r w:rsidRPr="00A1542A">
        <w:rPr>
          <w:rFonts w:ascii="Garamond" w:hAnsi="Garamond"/>
          <w:lang w:val="en-US"/>
        </w:rPr>
        <w:t>Nurses</w:t>
      </w:r>
    </w:p>
    <w:p w14:paraId="0A3504E7" w14:textId="77777777" w:rsidR="0058211D" w:rsidRPr="005B6D87" w:rsidRDefault="0058211D" w:rsidP="00F45AD6">
      <w:pPr>
        <w:pStyle w:val="ListBullet"/>
        <w:numPr>
          <w:ilvl w:val="0"/>
          <w:numId w:val="4"/>
        </w:numPr>
        <w:rPr>
          <w:rFonts w:ascii="Garamond" w:hAnsi="Garamond"/>
          <w:lang w:val="en-US"/>
        </w:rPr>
      </w:pPr>
      <w:r w:rsidRPr="005B6D87">
        <w:rPr>
          <w:rFonts w:ascii="Garamond" w:hAnsi="Garamond"/>
          <w:lang w:val="en-US"/>
        </w:rPr>
        <w:t>Nurse midwives</w:t>
      </w:r>
    </w:p>
    <w:p w14:paraId="0195F6B9" w14:textId="6ED09FD0" w:rsidR="00AA038B" w:rsidRPr="004804C2" w:rsidRDefault="003034BC" w:rsidP="00F45AD6">
      <w:pPr>
        <w:pStyle w:val="ListBullet"/>
        <w:numPr>
          <w:ilvl w:val="0"/>
          <w:numId w:val="4"/>
        </w:numPr>
        <w:rPr>
          <w:rFonts w:ascii="Garamond" w:hAnsi="Garamond"/>
          <w:lang w:val="en-US"/>
        </w:rPr>
      </w:pPr>
      <w:r w:rsidRPr="003E6C86">
        <w:rPr>
          <w:rFonts w:ascii="Garamond" w:hAnsi="Garamond"/>
          <w:lang w:val="en-US"/>
        </w:rPr>
        <w:t>P</w:t>
      </w:r>
      <w:r w:rsidR="009C3292">
        <w:rPr>
          <w:rFonts w:ascii="Garamond" w:hAnsi="Garamond"/>
          <w:lang w:val="en-US"/>
        </w:rPr>
        <w:t xml:space="preserve">revention and treatment </w:t>
      </w:r>
      <w:r w:rsidRPr="003E6C86">
        <w:rPr>
          <w:rFonts w:ascii="Garamond" w:hAnsi="Garamond"/>
          <w:lang w:val="en-US"/>
        </w:rPr>
        <w:t xml:space="preserve">counselors </w:t>
      </w:r>
      <w:bookmarkStart w:id="20" w:name="_Toc237149836"/>
      <w:bookmarkStart w:id="21" w:name="_Toc287471998"/>
      <w:bookmarkEnd w:id="12"/>
    </w:p>
    <w:p w14:paraId="312574CD" w14:textId="39743A72" w:rsidR="00563E26" w:rsidRPr="00A1542A" w:rsidRDefault="00563E26" w:rsidP="00563E26">
      <w:pPr>
        <w:pStyle w:val="Heading3"/>
        <w:rPr>
          <w:rFonts w:ascii="Garamond" w:hAnsi="Garamond"/>
          <w:strike/>
          <w:lang w:val="en-US"/>
        </w:rPr>
      </w:pPr>
      <w:r>
        <w:rPr>
          <w:rFonts w:ascii="Garamond" w:hAnsi="Garamond"/>
          <w:lang w:val="en-US"/>
        </w:rPr>
        <w:lastRenderedPageBreak/>
        <w:t>Participant Manual</w:t>
      </w:r>
    </w:p>
    <w:p w14:paraId="78C56EE4" w14:textId="53A0C309" w:rsidR="00563E26" w:rsidRPr="00563E26" w:rsidRDefault="00563E26" w:rsidP="00563E26">
      <w:pPr>
        <w:rPr>
          <w:rFonts w:ascii="Garamond" w:hAnsi="Garamond"/>
        </w:rPr>
      </w:pPr>
      <w:r>
        <w:rPr>
          <w:rFonts w:ascii="Garamond" w:hAnsi="Garamond"/>
        </w:rPr>
        <w:t>This</w:t>
      </w:r>
      <w:r w:rsidRPr="00563E26">
        <w:rPr>
          <w:rFonts w:ascii="Garamond" w:hAnsi="Garamond"/>
        </w:rPr>
        <w:t xml:space="preserve"> participant manual is divided into six modules, each containing the learning objectives, </w:t>
      </w:r>
      <w:r w:rsidR="005F7D9D">
        <w:rPr>
          <w:rFonts w:ascii="Garamond" w:hAnsi="Garamond"/>
        </w:rPr>
        <w:t xml:space="preserve">key </w:t>
      </w:r>
      <w:r w:rsidR="001E56FD">
        <w:rPr>
          <w:rFonts w:ascii="Garamond" w:hAnsi="Garamond"/>
        </w:rPr>
        <w:t xml:space="preserve">technical </w:t>
      </w:r>
      <w:r w:rsidR="005F7D9D">
        <w:rPr>
          <w:rFonts w:ascii="Garamond" w:hAnsi="Garamond"/>
        </w:rPr>
        <w:t>content</w:t>
      </w:r>
      <w:r>
        <w:rPr>
          <w:rFonts w:ascii="Garamond" w:hAnsi="Garamond"/>
        </w:rPr>
        <w:t>,</w:t>
      </w:r>
      <w:r w:rsidRPr="00563E26">
        <w:rPr>
          <w:rFonts w:ascii="Garamond" w:hAnsi="Garamond"/>
        </w:rPr>
        <w:t xml:space="preserve"> scenarios, </w:t>
      </w:r>
      <w:r w:rsidR="001E56FD">
        <w:rPr>
          <w:rFonts w:ascii="Garamond" w:hAnsi="Garamond"/>
        </w:rPr>
        <w:t xml:space="preserve">and </w:t>
      </w:r>
      <w:r w:rsidRPr="00563E26">
        <w:rPr>
          <w:rFonts w:ascii="Garamond" w:hAnsi="Garamond"/>
        </w:rPr>
        <w:t>role-play</w:t>
      </w:r>
      <w:r w:rsidR="001E56FD">
        <w:rPr>
          <w:rFonts w:ascii="Garamond" w:hAnsi="Garamond"/>
        </w:rPr>
        <w:t xml:space="preserve"> instructions</w:t>
      </w:r>
      <w:r w:rsidRPr="00563E26">
        <w:rPr>
          <w:rFonts w:ascii="Garamond" w:hAnsi="Garamond"/>
        </w:rPr>
        <w:t xml:space="preserve">. </w:t>
      </w:r>
      <w:r>
        <w:rPr>
          <w:rFonts w:ascii="Garamond" w:hAnsi="Garamond"/>
        </w:rPr>
        <w:t>Participants will use this manual</w:t>
      </w:r>
      <w:r w:rsidRPr="00563E26">
        <w:rPr>
          <w:rFonts w:ascii="Garamond" w:hAnsi="Garamond"/>
        </w:rPr>
        <w:t xml:space="preserve"> throughout the training. In some training sessions, participants will close their manuals in order to attend to an interactive trainer presentation. In other sessions, participants will have their manuals open in order to read content or follow activity instructions. Participants should take their manuals </w:t>
      </w:r>
      <w:r w:rsidR="001E56FD">
        <w:rPr>
          <w:rFonts w:ascii="Garamond" w:hAnsi="Garamond"/>
        </w:rPr>
        <w:t xml:space="preserve">home </w:t>
      </w:r>
      <w:r w:rsidRPr="00563E26">
        <w:rPr>
          <w:rFonts w:ascii="Garamond" w:hAnsi="Garamond"/>
        </w:rPr>
        <w:t xml:space="preserve">after the </w:t>
      </w:r>
      <w:r w:rsidR="005F7D9D">
        <w:rPr>
          <w:rFonts w:ascii="Garamond" w:hAnsi="Garamond"/>
        </w:rPr>
        <w:t>end of the training</w:t>
      </w:r>
      <w:r w:rsidR="001E56FD">
        <w:rPr>
          <w:rFonts w:ascii="Garamond" w:hAnsi="Garamond"/>
        </w:rPr>
        <w:t xml:space="preserve"> so they can be used as reference.</w:t>
      </w:r>
    </w:p>
    <w:p w14:paraId="53C50E02" w14:textId="77777777" w:rsidR="00E347CF" w:rsidRDefault="00E347CF" w:rsidP="00A4238D">
      <w:pPr>
        <w:pStyle w:val="ListBullet2"/>
        <w:numPr>
          <w:ilvl w:val="0"/>
          <w:numId w:val="0"/>
        </w:numPr>
        <w:rPr>
          <w:rFonts w:ascii="Garamond" w:hAnsi="Garamond"/>
          <w:sz w:val="16"/>
        </w:rPr>
      </w:pPr>
    </w:p>
    <w:p w14:paraId="1E15800F" w14:textId="77777777" w:rsidR="00AA038B" w:rsidRDefault="00AA038B" w:rsidP="00A4238D">
      <w:pPr>
        <w:pStyle w:val="ListBullet2"/>
        <w:numPr>
          <w:ilvl w:val="0"/>
          <w:numId w:val="0"/>
        </w:numPr>
        <w:rPr>
          <w:rFonts w:ascii="Garamond" w:hAnsi="Garamond"/>
          <w:sz w:val="16"/>
        </w:rPr>
      </w:pPr>
    </w:p>
    <w:p w14:paraId="6303EE6F" w14:textId="77777777" w:rsidR="001E56FD" w:rsidRDefault="001E56FD">
      <w:pPr>
        <w:rPr>
          <w:rFonts w:ascii="Garamond" w:hAnsi="Garamond" w:cs="Calibri"/>
          <w:b/>
          <w:bCs/>
          <w:iCs/>
          <w:sz w:val="36"/>
          <w:szCs w:val="36"/>
          <w:lang w:eastAsia="x-none"/>
        </w:rPr>
      </w:pPr>
      <w:r>
        <w:rPr>
          <w:rFonts w:ascii="Garamond" w:hAnsi="Garamond" w:cs="Calibri"/>
          <w:b/>
          <w:bCs/>
          <w:iCs/>
          <w:sz w:val="36"/>
          <w:szCs w:val="36"/>
          <w:lang w:eastAsia="x-none"/>
        </w:rPr>
        <w:br w:type="page"/>
      </w:r>
    </w:p>
    <w:p w14:paraId="15F6DC4C" w14:textId="596717AB" w:rsidR="00594721" w:rsidRPr="005C79D9" w:rsidRDefault="00594721" w:rsidP="00594721">
      <w:pPr>
        <w:pBdr>
          <w:bottom w:val="single" w:sz="4" w:space="1" w:color="auto"/>
        </w:pBdr>
        <w:rPr>
          <w:rFonts w:ascii="Garamond" w:hAnsi="Garamond" w:cs="Calibri"/>
          <w:b/>
          <w:bCs/>
          <w:iCs/>
          <w:sz w:val="36"/>
          <w:szCs w:val="36"/>
          <w:lang w:eastAsia="x-none"/>
        </w:rPr>
      </w:pPr>
      <w:proofErr w:type="spellStart"/>
      <w:r>
        <w:rPr>
          <w:rFonts w:ascii="Garamond" w:hAnsi="Garamond" w:cs="Calibri"/>
          <w:b/>
          <w:bCs/>
          <w:iCs/>
          <w:sz w:val="36"/>
          <w:szCs w:val="36"/>
          <w:lang w:eastAsia="x-none"/>
        </w:rPr>
        <w:lastRenderedPageBreak/>
        <w:t>PrEP</w:t>
      </w:r>
      <w:proofErr w:type="spellEnd"/>
      <w:r>
        <w:rPr>
          <w:rFonts w:ascii="Garamond" w:hAnsi="Garamond" w:cs="Calibri"/>
          <w:b/>
          <w:bCs/>
          <w:iCs/>
          <w:sz w:val="36"/>
          <w:szCs w:val="36"/>
          <w:lang w:eastAsia="x-none"/>
        </w:rPr>
        <w:t xml:space="preserve"> </w:t>
      </w:r>
      <w:r w:rsidRPr="00594721">
        <w:rPr>
          <w:rFonts w:ascii="Garamond" w:hAnsi="Garamond" w:cs="Calibri"/>
          <w:b/>
          <w:bCs/>
          <w:iCs/>
          <w:sz w:val="36"/>
          <w:szCs w:val="36"/>
          <w:lang w:eastAsia="x-none"/>
        </w:rPr>
        <w:t>Resources</w:t>
      </w:r>
    </w:p>
    <w:p w14:paraId="39DE843C" w14:textId="77777777" w:rsidR="00AA038B" w:rsidRDefault="00AA038B" w:rsidP="00A4238D">
      <w:pPr>
        <w:pStyle w:val="ListBullet2"/>
        <w:numPr>
          <w:ilvl w:val="0"/>
          <w:numId w:val="0"/>
        </w:numPr>
        <w:rPr>
          <w:rFonts w:ascii="Garamond" w:hAnsi="Garamond"/>
          <w:sz w:val="16"/>
        </w:rPr>
      </w:pPr>
    </w:p>
    <w:p w14:paraId="6D6048BA" w14:textId="3693777A" w:rsidR="00594721" w:rsidRPr="003E6C86" w:rsidRDefault="00594721" w:rsidP="00594721">
      <w:pPr>
        <w:pStyle w:val="Heading3"/>
        <w:spacing w:before="360"/>
        <w:rPr>
          <w:rFonts w:ascii="Garamond" w:hAnsi="Garamond"/>
          <w:lang w:val="en-US"/>
        </w:rPr>
      </w:pPr>
      <w:r>
        <w:rPr>
          <w:rFonts w:ascii="Garamond" w:hAnsi="Garamond"/>
          <w:lang w:val="en-US"/>
        </w:rPr>
        <w:t>PrEP Resources for Providers</w:t>
      </w:r>
    </w:p>
    <w:p w14:paraId="5FFC4E9A" w14:textId="77777777" w:rsidR="00594721" w:rsidRPr="001E56FD" w:rsidRDefault="00594721" w:rsidP="00A4238D">
      <w:pPr>
        <w:pStyle w:val="ListBullet2"/>
        <w:numPr>
          <w:ilvl w:val="0"/>
          <w:numId w:val="0"/>
        </w:numPr>
        <w:rPr>
          <w:rFonts w:ascii="Garamond" w:hAnsi="Garamond"/>
          <w:sz w:val="12"/>
          <w:szCs w:val="12"/>
        </w:rPr>
      </w:pPr>
    </w:p>
    <w:p w14:paraId="0FF3E131" w14:textId="77777777" w:rsidR="006234CB" w:rsidRPr="00594721" w:rsidRDefault="00FE7319" w:rsidP="001E56FD">
      <w:pPr>
        <w:pStyle w:val="ListBullet2"/>
        <w:numPr>
          <w:ilvl w:val="0"/>
          <w:numId w:val="39"/>
        </w:numPr>
        <w:spacing w:after="100"/>
        <w:contextualSpacing w:val="0"/>
        <w:rPr>
          <w:rFonts w:ascii="Garamond" w:hAnsi="Garamond"/>
        </w:rPr>
      </w:pPr>
      <w:hyperlink r:id="rId19" w:history="1">
        <w:r w:rsidR="006234CB" w:rsidRPr="00594721">
          <w:rPr>
            <w:rStyle w:val="Hyperlink"/>
            <w:rFonts w:ascii="Garamond" w:hAnsi="Garamond"/>
          </w:rPr>
          <w:t>http://www.who.int/hiv/pub/arv/arv-2016/en/</w:t>
        </w:r>
      </w:hyperlink>
    </w:p>
    <w:p w14:paraId="1A12D744" w14:textId="77777777" w:rsidR="006234CB" w:rsidRPr="00594721" w:rsidRDefault="006234CB" w:rsidP="001E56FD">
      <w:pPr>
        <w:pStyle w:val="ListBullet2"/>
        <w:numPr>
          <w:ilvl w:val="0"/>
          <w:numId w:val="39"/>
        </w:numPr>
        <w:spacing w:after="100"/>
        <w:contextualSpacing w:val="0"/>
        <w:rPr>
          <w:rFonts w:ascii="Garamond" w:hAnsi="Garamond"/>
        </w:rPr>
      </w:pPr>
      <w:r w:rsidRPr="00594721">
        <w:rPr>
          <w:rFonts w:ascii="Garamond" w:hAnsi="Garamond"/>
        </w:rPr>
        <w:t>http</w:t>
      </w:r>
      <w:hyperlink r:id="rId20" w:history="1">
        <w:r w:rsidRPr="00594721">
          <w:rPr>
            <w:rStyle w:val="Hyperlink"/>
            <w:rFonts w:ascii="Garamond" w:hAnsi="Garamond"/>
          </w:rPr>
          <w:t>://www.who.int/hiv/topics/prep/en/</w:t>
        </w:r>
      </w:hyperlink>
    </w:p>
    <w:p w14:paraId="5FD90399" w14:textId="77777777" w:rsidR="006234CB" w:rsidRPr="00594721" w:rsidRDefault="006234CB" w:rsidP="001E56FD">
      <w:pPr>
        <w:pStyle w:val="ListBullet2"/>
        <w:numPr>
          <w:ilvl w:val="0"/>
          <w:numId w:val="39"/>
        </w:numPr>
        <w:spacing w:after="100"/>
        <w:contextualSpacing w:val="0"/>
        <w:rPr>
          <w:rFonts w:ascii="Garamond" w:hAnsi="Garamond"/>
        </w:rPr>
      </w:pPr>
      <w:r w:rsidRPr="00594721">
        <w:rPr>
          <w:rFonts w:ascii="Garamond" w:hAnsi="Garamond"/>
        </w:rPr>
        <w:t>http</w:t>
      </w:r>
      <w:hyperlink r:id="rId21" w:history="1">
        <w:r w:rsidRPr="00594721">
          <w:rPr>
            <w:rStyle w:val="Hyperlink"/>
            <w:rFonts w:ascii="Garamond" w:hAnsi="Garamond"/>
          </w:rPr>
          <w:t>://www.unaids.org/sites/default/files/media_asset/UNAIDS_JC2764_en.pdf</w:t>
        </w:r>
      </w:hyperlink>
    </w:p>
    <w:p w14:paraId="236BF1C1" w14:textId="77777777" w:rsidR="006234CB" w:rsidRPr="00594721" w:rsidRDefault="006234CB" w:rsidP="001E56FD">
      <w:pPr>
        <w:pStyle w:val="ListBullet2"/>
        <w:numPr>
          <w:ilvl w:val="0"/>
          <w:numId w:val="39"/>
        </w:numPr>
        <w:spacing w:after="100"/>
        <w:contextualSpacing w:val="0"/>
        <w:rPr>
          <w:rFonts w:ascii="Garamond" w:hAnsi="Garamond"/>
        </w:rPr>
      </w:pPr>
      <w:r w:rsidRPr="00594721">
        <w:rPr>
          <w:rFonts w:ascii="Garamond" w:hAnsi="Garamond"/>
        </w:rPr>
        <w:t>http</w:t>
      </w:r>
      <w:hyperlink r:id="rId22" w:history="1">
        <w:r w:rsidRPr="00594721">
          <w:rPr>
            <w:rStyle w:val="Hyperlink"/>
            <w:rFonts w:ascii="Garamond" w:hAnsi="Garamond"/>
          </w:rPr>
          <w:t>://www.prepwatch.org/</w:t>
        </w:r>
      </w:hyperlink>
    </w:p>
    <w:p w14:paraId="7F264589" w14:textId="77777777" w:rsidR="006234CB" w:rsidRPr="00594721" w:rsidRDefault="00FE7319" w:rsidP="001E56FD">
      <w:pPr>
        <w:pStyle w:val="ListBullet2"/>
        <w:numPr>
          <w:ilvl w:val="0"/>
          <w:numId w:val="39"/>
        </w:numPr>
        <w:spacing w:after="100"/>
        <w:contextualSpacing w:val="0"/>
        <w:rPr>
          <w:rFonts w:ascii="Garamond" w:hAnsi="Garamond"/>
        </w:rPr>
      </w:pPr>
      <w:hyperlink r:id="rId23" w:history="1">
        <w:r w:rsidR="006234CB" w:rsidRPr="00594721">
          <w:rPr>
            <w:rStyle w:val="Hyperlink"/>
            <w:rFonts w:ascii="Garamond" w:hAnsi="Garamond"/>
          </w:rPr>
          <w:t>http://www.cdc.gov/hiv/risk/prep/</w:t>
        </w:r>
      </w:hyperlink>
    </w:p>
    <w:p w14:paraId="7A46A375" w14:textId="77777777" w:rsidR="006234CB" w:rsidRPr="00594721" w:rsidRDefault="006234CB" w:rsidP="001E56FD">
      <w:pPr>
        <w:pStyle w:val="ListBullet2"/>
        <w:numPr>
          <w:ilvl w:val="0"/>
          <w:numId w:val="39"/>
        </w:numPr>
        <w:spacing w:after="100"/>
        <w:contextualSpacing w:val="0"/>
        <w:rPr>
          <w:rFonts w:ascii="Garamond" w:hAnsi="Garamond"/>
        </w:rPr>
      </w:pPr>
      <w:r w:rsidRPr="00594721">
        <w:rPr>
          <w:rFonts w:ascii="Garamond" w:hAnsi="Garamond"/>
        </w:rPr>
        <w:t xml:space="preserve">Glidden, DV, </w:t>
      </w:r>
      <w:proofErr w:type="spellStart"/>
      <w:r w:rsidRPr="00594721">
        <w:rPr>
          <w:rFonts w:ascii="Garamond" w:hAnsi="Garamond"/>
        </w:rPr>
        <w:t>Amico</w:t>
      </w:r>
      <w:proofErr w:type="spellEnd"/>
      <w:r w:rsidRPr="00594721">
        <w:rPr>
          <w:rFonts w:ascii="Garamond" w:hAnsi="Garamond"/>
        </w:rPr>
        <w:t xml:space="preserve">, KR, Liu AY, et al. Symptoms, side effects and adherence in the </w:t>
      </w:r>
      <w:proofErr w:type="spellStart"/>
      <w:r w:rsidRPr="00594721">
        <w:rPr>
          <w:rFonts w:ascii="Garamond" w:hAnsi="Garamond"/>
        </w:rPr>
        <w:t>iPrEx</w:t>
      </w:r>
      <w:proofErr w:type="spellEnd"/>
      <w:r w:rsidRPr="00594721">
        <w:rPr>
          <w:rFonts w:ascii="Garamond" w:hAnsi="Garamond"/>
        </w:rPr>
        <w:t xml:space="preserve"> open-label extension. </w:t>
      </w:r>
      <w:proofErr w:type="spellStart"/>
      <w:r w:rsidRPr="00594721">
        <w:rPr>
          <w:rFonts w:ascii="Garamond" w:hAnsi="Garamond"/>
        </w:rPr>
        <w:t>Clin</w:t>
      </w:r>
      <w:proofErr w:type="spellEnd"/>
      <w:r w:rsidRPr="00594721">
        <w:rPr>
          <w:rFonts w:ascii="Garamond" w:hAnsi="Garamond"/>
        </w:rPr>
        <w:t xml:space="preserve"> Infect Dis. 2016</w:t>
      </w:r>
      <w:proofErr w:type="gramStart"/>
      <w:r w:rsidRPr="00594721">
        <w:rPr>
          <w:rFonts w:ascii="Garamond" w:hAnsi="Garamond"/>
        </w:rPr>
        <w:t>;62</w:t>
      </w:r>
      <w:proofErr w:type="gramEnd"/>
      <w:r w:rsidRPr="00594721">
        <w:rPr>
          <w:rFonts w:ascii="Garamond" w:hAnsi="Garamond"/>
        </w:rPr>
        <w:t>(9):1172-7.</w:t>
      </w:r>
    </w:p>
    <w:p w14:paraId="02F9C81A" w14:textId="77777777" w:rsidR="006234CB" w:rsidRPr="00594721" w:rsidRDefault="006234CB" w:rsidP="001E56FD">
      <w:pPr>
        <w:pStyle w:val="ListBullet2"/>
        <w:numPr>
          <w:ilvl w:val="0"/>
          <w:numId w:val="39"/>
        </w:numPr>
        <w:spacing w:after="100"/>
        <w:contextualSpacing w:val="0"/>
        <w:rPr>
          <w:rFonts w:ascii="Garamond" w:hAnsi="Garamond"/>
        </w:rPr>
      </w:pPr>
      <w:r w:rsidRPr="00594721">
        <w:rPr>
          <w:rFonts w:ascii="Garamond" w:hAnsi="Garamond"/>
        </w:rPr>
        <w:t xml:space="preserve">Fonner, VA, </w:t>
      </w:r>
      <w:proofErr w:type="spellStart"/>
      <w:r w:rsidRPr="00594721">
        <w:rPr>
          <w:rFonts w:ascii="Garamond" w:hAnsi="Garamond"/>
        </w:rPr>
        <w:t>Dalglish</w:t>
      </w:r>
      <w:proofErr w:type="spellEnd"/>
      <w:r w:rsidRPr="00594721">
        <w:rPr>
          <w:rFonts w:ascii="Garamond" w:hAnsi="Garamond"/>
        </w:rPr>
        <w:t xml:space="preserve">, SL, Kennedy, CE, et al. Effectiveness and safety of oral HIV </w:t>
      </w:r>
      <w:proofErr w:type="spellStart"/>
      <w:r w:rsidRPr="00594721">
        <w:rPr>
          <w:rFonts w:ascii="Garamond" w:hAnsi="Garamond"/>
        </w:rPr>
        <w:t>preexposure</w:t>
      </w:r>
      <w:proofErr w:type="spellEnd"/>
      <w:r w:rsidRPr="00594721">
        <w:rPr>
          <w:rFonts w:ascii="Garamond" w:hAnsi="Garamond"/>
        </w:rPr>
        <w:t xml:space="preserve"> prophylaxis for all populations. AIDS 2016</w:t>
      </w:r>
      <w:proofErr w:type="gramStart"/>
      <w:r w:rsidRPr="00594721">
        <w:rPr>
          <w:rFonts w:ascii="Garamond" w:hAnsi="Garamond"/>
        </w:rPr>
        <w:t>;30</w:t>
      </w:r>
      <w:proofErr w:type="gramEnd"/>
      <w:r w:rsidRPr="00594721">
        <w:rPr>
          <w:rFonts w:ascii="Garamond" w:hAnsi="Garamond"/>
        </w:rPr>
        <w:t>(12):1973-1983.</w:t>
      </w:r>
    </w:p>
    <w:p w14:paraId="437E4604" w14:textId="77777777" w:rsidR="006234CB" w:rsidRPr="00594721" w:rsidRDefault="006234CB" w:rsidP="001E56FD">
      <w:pPr>
        <w:pStyle w:val="ListBullet2"/>
        <w:numPr>
          <w:ilvl w:val="0"/>
          <w:numId w:val="39"/>
        </w:numPr>
        <w:spacing w:after="100"/>
        <w:contextualSpacing w:val="0"/>
        <w:rPr>
          <w:rFonts w:ascii="Garamond" w:hAnsi="Garamond"/>
        </w:rPr>
      </w:pPr>
      <w:r w:rsidRPr="00594721">
        <w:rPr>
          <w:rFonts w:ascii="Garamond" w:hAnsi="Garamond"/>
        </w:rPr>
        <w:t xml:space="preserve">The Fenway Institute. Pre-exposure prophylaxis clinical study data sheet. </w:t>
      </w:r>
      <w:hyperlink r:id="rId24" w:history="1">
        <w:r w:rsidRPr="00594721">
          <w:rPr>
            <w:rStyle w:val="Hyperlink"/>
            <w:rFonts w:ascii="Garamond" w:hAnsi="Garamond"/>
          </w:rPr>
          <w:t>http://www.projectinform.org/pdf/prepstudydata.pdf</w:t>
        </w:r>
      </w:hyperlink>
      <w:r w:rsidRPr="00594721">
        <w:rPr>
          <w:rFonts w:ascii="Garamond" w:hAnsi="Garamond"/>
        </w:rPr>
        <w:t xml:space="preserve"> . Accessed October 5, 2016. </w:t>
      </w:r>
    </w:p>
    <w:p w14:paraId="5E50E69D" w14:textId="77777777" w:rsidR="006234CB" w:rsidRPr="00594721" w:rsidRDefault="006234CB" w:rsidP="00B769DA">
      <w:pPr>
        <w:pStyle w:val="ListBullet2"/>
        <w:numPr>
          <w:ilvl w:val="0"/>
          <w:numId w:val="39"/>
        </w:numPr>
        <w:rPr>
          <w:rFonts w:ascii="Garamond" w:hAnsi="Garamond"/>
        </w:rPr>
      </w:pPr>
      <w:r w:rsidRPr="00594721">
        <w:rPr>
          <w:rFonts w:ascii="Garamond" w:hAnsi="Garamond"/>
        </w:rPr>
        <w:t xml:space="preserve">World Health Organization. Review: Safety of </w:t>
      </w:r>
      <w:proofErr w:type="spellStart"/>
      <w:r w:rsidRPr="00594721">
        <w:rPr>
          <w:rFonts w:ascii="Garamond" w:hAnsi="Garamond"/>
        </w:rPr>
        <w:t>tenofovir</w:t>
      </w:r>
      <w:proofErr w:type="spellEnd"/>
      <w:r w:rsidRPr="00594721">
        <w:rPr>
          <w:rFonts w:ascii="Garamond" w:hAnsi="Garamond"/>
        </w:rPr>
        <w:t xml:space="preserve"> </w:t>
      </w:r>
      <w:proofErr w:type="spellStart"/>
      <w:r w:rsidRPr="00594721">
        <w:rPr>
          <w:rFonts w:ascii="Garamond" w:hAnsi="Garamond"/>
        </w:rPr>
        <w:t>PrEP</w:t>
      </w:r>
      <w:proofErr w:type="spellEnd"/>
      <w:r w:rsidRPr="00594721">
        <w:rPr>
          <w:rFonts w:ascii="Garamond" w:hAnsi="Garamond"/>
        </w:rPr>
        <w:t xml:space="preserve"> in pregnant and breastfeeding HIV-uninfected women and their infants. </w:t>
      </w:r>
      <w:hyperlink r:id="rId25" w:history="1">
        <w:r w:rsidRPr="00594721">
          <w:rPr>
            <w:rStyle w:val="Hyperlink"/>
            <w:rFonts w:ascii="Garamond" w:hAnsi="Garamond"/>
          </w:rPr>
          <w:t>http://emtct-iatt.org/wp-content/uploads/2016/08/WHO-TDF-pregnancy-Lynne-Mofenson.August-21-2016.pdf</w:t>
        </w:r>
      </w:hyperlink>
      <w:r w:rsidRPr="00594721">
        <w:rPr>
          <w:rFonts w:ascii="Garamond" w:hAnsi="Garamond"/>
        </w:rPr>
        <w:t xml:space="preserve"> . Accessed October 5, 2016. </w:t>
      </w:r>
    </w:p>
    <w:p w14:paraId="2CB81349" w14:textId="77777777" w:rsidR="00594721" w:rsidRDefault="00594721" w:rsidP="00A4238D">
      <w:pPr>
        <w:pStyle w:val="ListBullet2"/>
        <w:numPr>
          <w:ilvl w:val="0"/>
          <w:numId w:val="0"/>
        </w:numPr>
        <w:rPr>
          <w:rFonts w:ascii="Garamond" w:hAnsi="Garamond"/>
          <w:sz w:val="16"/>
        </w:rPr>
      </w:pPr>
    </w:p>
    <w:p w14:paraId="25010F7E" w14:textId="3DF66559" w:rsidR="006234CB" w:rsidRPr="003E6C86" w:rsidRDefault="006234CB" w:rsidP="006234CB">
      <w:pPr>
        <w:pStyle w:val="Heading3"/>
        <w:spacing w:before="360"/>
        <w:rPr>
          <w:rFonts w:ascii="Garamond" w:hAnsi="Garamond"/>
          <w:lang w:val="en-US"/>
        </w:rPr>
      </w:pPr>
      <w:r>
        <w:rPr>
          <w:rFonts w:ascii="Garamond" w:hAnsi="Garamond"/>
          <w:lang w:val="en-US"/>
        </w:rPr>
        <w:t>PrEP Resources for PrEP Users</w:t>
      </w:r>
    </w:p>
    <w:p w14:paraId="0411BA94" w14:textId="77777777" w:rsidR="006234CB" w:rsidRPr="001E56FD" w:rsidRDefault="006234CB" w:rsidP="00A4238D">
      <w:pPr>
        <w:pStyle w:val="ListBullet2"/>
        <w:numPr>
          <w:ilvl w:val="0"/>
          <w:numId w:val="0"/>
        </w:numPr>
        <w:rPr>
          <w:rFonts w:ascii="Garamond" w:hAnsi="Garamond"/>
          <w:sz w:val="12"/>
          <w:szCs w:val="12"/>
        </w:rPr>
      </w:pPr>
    </w:p>
    <w:p w14:paraId="37F5847C" w14:textId="77777777" w:rsidR="006234CB" w:rsidRPr="006234CB" w:rsidRDefault="00FE7319" w:rsidP="001E56FD">
      <w:pPr>
        <w:pStyle w:val="ListBullet2"/>
        <w:numPr>
          <w:ilvl w:val="0"/>
          <w:numId w:val="40"/>
        </w:numPr>
        <w:spacing w:after="100"/>
        <w:contextualSpacing w:val="0"/>
        <w:rPr>
          <w:rFonts w:ascii="Garamond" w:hAnsi="Garamond"/>
        </w:rPr>
      </w:pPr>
      <w:hyperlink r:id="rId26" w:history="1">
        <w:r w:rsidR="006234CB" w:rsidRPr="006234CB">
          <w:rPr>
            <w:rStyle w:val="Hyperlink"/>
            <w:rFonts w:ascii="Garamond" w:hAnsi="Garamond"/>
          </w:rPr>
          <w:t>http://www.whatisprep.org</w:t>
        </w:r>
      </w:hyperlink>
    </w:p>
    <w:p w14:paraId="60E8632F" w14:textId="77777777" w:rsidR="006234CB" w:rsidRPr="006234CB" w:rsidRDefault="00FE7319" w:rsidP="001E56FD">
      <w:pPr>
        <w:pStyle w:val="ListBullet2"/>
        <w:numPr>
          <w:ilvl w:val="0"/>
          <w:numId w:val="40"/>
        </w:numPr>
        <w:spacing w:after="100"/>
        <w:contextualSpacing w:val="0"/>
        <w:rPr>
          <w:rFonts w:ascii="Garamond" w:hAnsi="Garamond"/>
        </w:rPr>
      </w:pPr>
      <w:hyperlink r:id="rId27" w:history="1">
        <w:r w:rsidR="006234CB" w:rsidRPr="006234CB">
          <w:rPr>
            <w:rStyle w:val="Hyperlink"/>
            <w:rFonts w:ascii="Garamond" w:hAnsi="Garamond"/>
          </w:rPr>
          <w:t>http://www.PleasePrEPMe.org/resources</w:t>
        </w:r>
      </w:hyperlink>
    </w:p>
    <w:p w14:paraId="4E31EF9E" w14:textId="77777777" w:rsidR="006234CB" w:rsidRPr="006234CB" w:rsidRDefault="00FE7319" w:rsidP="001E56FD">
      <w:pPr>
        <w:pStyle w:val="ListBullet2"/>
        <w:numPr>
          <w:ilvl w:val="0"/>
          <w:numId w:val="40"/>
        </w:numPr>
        <w:spacing w:after="100"/>
        <w:contextualSpacing w:val="0"/>
        <w:rPr>
          <w:rFonts w:ascii="Garamond" w:hAnsi="Garamond"/>
        </w:rPr>
      </w:pPr>
      <w:hyperlink r:id="rId28" w:history="1">
        <w:r w:rsidR="006234CB" w:rsidRPr="006234CB">
          <w:rPr>
            <w:rStyle w:val="Hyperlink"/>
            <w:rFonts w:ascii="Garamond" w:hAnsi="Garamond"/>
          </w:rPr>
          <w:t>http://www.iwantprepnow.co.uk</w:t>
        </w:r>
      </w:hyperlink>
    </w:p>
    <w:p w14:paraId="6CC26FAA" w14:textId="77777777" w:rsidR="006234CB" w:rsidRPr="006234CB" w:rsidRDefault="00FE7319" w:rsidP="001E56FD">
      <w:pPr>
        <w:pStyle w:val="ListBullet2"/>
        <w:numPr>
          <w:ilvl w:val="0"/>
          <w:numId w:val="40"/>
        </w:numPr>
        <w:spacing w:after="100"/>
        <w:contextualSpacing w:val="0"/>
        <w:rPr>
          <w:rFonts w:ascii="Garamond" w:hAnsi="Garamond"/>
        </w:rPr>
      </w:pPr>
      <w:hyperlink r:id="rId29" w:history="1">
        <w:r w:rsidR="006234CB" w:rsidRPr="006234CB">
          <w:rPr>
            <w:rStyle w:val="Hyperlink"/>
            <w:rFonts w:ascii="Garamond" w:hAnsi="Garamond"/>
          </w:rPr>
          <w:t>http://www.cdc.gov/hiv/pdf/risk_PrEP_TalkingtoDr_FINALcleared.pdf</w:t>
        </w:r>
      </w:hyperlink>
    </w:p>
    <w:p w14:paraId="7A42C2D7" w14:textId="77777777" w:rsidR="006234CB" w:rsidRPr="006234CB" w:rsidRDefault="00FE7319" w:rsidP="00B769DA">
      <w:pPr>
        <w:pStyle w:val="ListBullet2"/>
        <w:numPr>
          <w:ilvl w:val="0"/>
          <w:numId w:val="40"/>
        </w:numPr>
        <w:rPr>
          <w:rFonts w:ascii="Garamond" w:hAnsi="Garamond"/>
        </w:rPr>
      </w:pPr>
      <w:hyperlink r:id="rId30" w:history="1">
        <w:r w:rsidR="006234CB" w:rsidRPr="006234CB">
          <w:rPr>
            <w:rStyle w:val="Hyperlink"/>
            <w:rFonts w:ascii="Garamond" w:hAnsi="Garamond"/>
          </w:rPr>
          <w:t>https://www.facebook.com/groups/PrEPFacts/</w:t>
        </w:r>
      </w:hyperlink>
    </w:p>
    <w:p w14:paraId="372F842D" w14:textId="77777777" w:rsidR="006234CB" w:rsidRPr="003E6C86" w:rsidRDefault="006234CB" w:rsidP="00A4238D">
      <w:pPr>
        <w:pStyle w:val="ListBullet2"/>
        <w:numPr>
          <w:ilvl w:val="0"/>
          <w:numId w:val="0"/>
        </w:numPr>
        <w:rPr>
          <w:rFonts w:ascii="Garamond" w:hAnsi="Garamond"/>
          <w:sz w:val="16"/>
        </w:rPr>
      </w:pPr>
    </w:p>
    <w:p w14:paraId="12AF3C17" w14:textId="6F3D7CCE" w:rsidR="0056012F" w:rsidRPr="001E56FD" w:rsidRDefault="00D84470" w:rsidP="00702BAD">
      <w:pPr>
        <w:pStyle w:val="Heading1"/>
        <w:spacing w:before="0" w:after="360"/>
        <w:ind w:left="0" w:firstLine="0"/>
        <w:rPr>
          <w:rFonts w:ascii="Garamond" w:hAnsi="Garamond"/>
          <w:sz w:val="36"/>
          <w:szCs w:val="36"/>
          <w:lang w:val="en-US"/>
        </w:rPr>
      </w:pPr>
      <w:r w:rsidRPr="001E56FD">
        <w:rPr>
          <w:rFonts w:ascii="Garamond" w:hAnsi="Garamond"/>
          <w:sz w:val="36"/>
          <w:szCs w:val="36"/>
          <w:lang w:val="en-US"/>
        </w:rPr>
        <w:lastRenderedPageBreak/>
        <w:t>MODULE 1: PrEP Basics</w:t>
      </w:r>
    </w:p>
    <w:p w14:paraId="4F4D82DC" w14:textId="3B2422F5" w:rsidR="0056012F" w:rsidRPr="00464FDE" w:rsidRDefault="00464FDE" w:rsidP="00FF1915">
      <w:pPr>
        <w:pStyle w:val="ListBullet2"/>
        <w:numPr>
          <w:ilvl w:val="0"/>
          <w:numId w:val="0"/>
        </w:numPr>
        <w:shd w:val="clear" w:color="auto" w:fill="D9D9D9" w:themeFill="background1" w:themeFillShade="D9"/>
        <w:rPr>
          <w:rFonts w:ascii="Garamond" w:hAnsi="Garamond"/>
          <w:b/>
        </w:rPr>
      </w:pPr>
      <w:r>
        <w:rPr>
          <w:rFonts w:ascii="Garamond" w:hAnsi="Garamond"/>
          <w:b/>
        </w:rPr>
        <w:t>OBJECTIVES</w:t>
      </w:r>
    </w:p>
    <w:p w14:paraId="7CFAA0E3" w14:textId="77777777" w:rsidR="00464FDE" w:rsidRDefault="00464FDE" w:rsidP="00464FDE">
      <w:pPr>
        <w:pStyle w:val="ListBullet2"/>
        <w:numPr>
          <w:ilvl w:val="0"/>
          <w:numId w:val="0"/>
        </w:numPr>
        <w:rPr>
          <w:rFonts w:ascii="Garamond" w:hAnsi="Garamond"/>
          <w:b/>
          <w:bCs/>
        </w:rPr>
      </w:pPr>
    </w:p>
    <w:p w14:paraId="5E151984" w14:textId="37479610" w:rsidR="00464FDE" w:rsidRPr="00464FDE" w:rsidRDefault="00464FDE" w:rsidP="001E56FD">
      <w:pPr>
        <w:pStyle w:val="ListBullet2"/>
        <w:numPr>
          <w:ilvl w:val="0"/>
          <w:numId w:val="0"/>
        </w:numPr>
        <w:spacing w:after="100"/>
        <w:contextualSpacing w:val="0"/>
        <w:rPr>
          <w:rFonts w:ascii="Garamond" w:hAnsi="Garamond"/>
        </w:rPr>
      </w:pPr>
      <w:r w:rsidRPr="00464FDE">
        <w:rPr>
          <w:rFonts w:ascii="Garamond" w:hAnsi="Garamond"/>
          <w:b/>
          <w:bCs/>
        </w:rPr>
        <w:t>After c</w:t>
      </w:r>
      <w:r w:rsidR="00B766D3">
        <w:rPr>
          <w:rFonts w:ascii="Garamond" w:hAnsi="Garamond"/>
          <w:b/>
          <w:bCs/>
        </w:rPr>
        <w:t>ompleting Module 1, you</w:t>
      </w:r>
      <w:r w:rsidRPr="00464FDE">
        <w:rPr>
          <w:rFonts w:ascii="Garamond" w:hAnsi="Garamond"/>
          <w:b/>
          <w:bCs/>
        </w:rPr>
        <w:t xml:space="preserve"> will be able to:</w:t>
      </w:r>
    </w:p>
    <w:p w14:paraId="6A80B67D" w14:textId="77777777" w:rsidR="00C91B18" w:rsidRPr="00464FDE" w:rsidRDefault="00C91B18" w:rsidP="001E56FD">
      <w:pPr>
        <w:pStyle w:val="ListBullet2"/>
        <w:numPr>
          <w:ilvl w:val="0"/>
          <w:numId w:val="41"/>
        </w:numPr>
        <w:spacing w:after="100"/>
        <w:contextualSpacing w:val="0"/>
        <w:rPr>
          <w:rFonts w:ascii="Garamond" w:hAnsi="Garamond"/>
        </w:rPr>
      </w:pPr>
      <w:r w:rsidRPr="00464FDE">
        <w:rPr>
          <w:rFonts w:ascii="Garamond" w:hAnsi="Garamond"/>
        </w:rPr>
        <w:t>Define PrEP.</w:t>
      </w:r>
    </w:p>
    <w:p w14:paraId="66E5DBEF" w14:textId="77777777" w:rsidR="00C91B18" w:rsidRPr="00464FDE" w:rsidRDefault="00C91B18" w:rsidP="001E56FD">
      <w:pPr>
        <w:pStyle w:val="ListBullet2"/>
        <w:numPr>
          <w:ilvl w:val="0"/>
          <w:numId w:val="41"/>
        </w:numPr>
        <w:spacing w:after="100"/>
        <w:contextualSpacing w:val="0"/>
        <w:rPr>
          <w:rFonts w:ascii="Garamond" w:hAnsi="Garamond"/>
        </w:rPr>
      </w:pPr>
      <w:r w:rsidRPr="00464FDE">
        <w:rPr>
          <w:rFonts w:ascii="Garamond" w:hAnsi="Garamond"/>
        </w:rPr>
        <w:t>Differentiate PrEP from PEP and ART.</w:t>
      </w:r>
    </w:p>
    <w:p w14:paraId="1B3349B3" w14:textId="77777777" w:rsidR="00C91B18" w:rsidRPr="00464FDE" w:rsidRDefault="00C91B18" w:rsidP="001E56FD">
      <w:pPr>
        <w:pStyle w:val="ListBullet2"/>
        <w:numPr>
          <w:ilvl w:val="0"/>
          <w:numId w:val="41"/>
        </w:numPr>
        <w:spacing w:after="100"/>
        <w:contextualSpacing w:val="0"/>
        <w:rPr>
          <w:rFonts w:ascii="Garamond" w:hAnsi="Garamond"/>
        </w:rPr>
      </w:pPr>
      <w:r w:rsidRPr="00464FDE">
        <w:rPr>
          <w:rFonts w:ascii="Garamond" w:hAnsi="Garamond"/>
        </w:rPr>
        <w:t>Describe the need for PrEP.</w:t>
      </w:r>
    </w:p>
    <w:p w14:paraId="199F24C2" w14:textId="77777777" w:rsidR="00C91B18" w:rsidRPr="00464FDE" w:rsidRDefault="00C91B18" w:rsidP="001E56FD">
      <w:pPr>
        <w:pStyle w:val="ListBullet2"/>
        <w:numPr>
          <w:ilvl w:val="0"/>
          <w:numId w:val="41"/>
        </w:numPr>
        <w:spacing w:after="100"/>
        <w:contextualSpacing w:val="0"/>
        <w:rPr>
          <w:rFonts w:ascii="Garamond" w:hAnsi="Garamond"/>
        </w:rPr>
      </w:pPr>
      <w:r w:rsidRPr="00464FDE">
        <w:rPr>
          <w:rFonts w:ascii="Garamond" w:hAnsi="Garamond"/>
        </w:rPr>
        <w:t>Identify people at risk and people at substantial risk for HIV infection.</w:t>
      </w:r>
    </w:p>
    <w:p w14:paraId="0951D9F5" w14:textId="77777777" w:rsidR="00C91B18" w:rsidRPr="00464FDE" w:rsidRDefault="00C91B18" w:rsidP="001E56FD">
      <w:pPr>
        <w:pStyle w:val="ListBullet2"/>
        <w:numPr>
          <w:ilvl w:val="0"/>
          <w:numId w:val="41"/>
        </w:numPr>
        <w:spacing w:after="100"/>
        <w:contextualSpacing w:val="0"/>
        <w:rPr>
          <w:rFonts w:ascii="Garamond" w:hAnsi="Garamond"/>
        </w:rPr>
      </w:pPr>
      <w:r w:rsidRPr="00464FDE">
        <w:rPr>
          <w:rFonts w:ascii="Garamond" w:hAnsi="Garamond"/>
        </w:rPr>
        <w:t>Identify key populations (KP) for PrEP at the local level.</w:t>
      </w:r>
    </w:p>
    <w:p w14:paraId="24233751" w14:textId="77777777" w:rsidR="00C91B18" w:rsidRDefault="00C91B18" w:rsidP="001E56FD">
      <w:pPr>
        <w:pStyle w:val="ListBullet2"/>
        <w:numPr>
          <w:ilvl w:val="0"/>
          <w:numId w:val="41"/>
        </w:numPr>
        <w:spacing w:after="100"/>
        <w:contextualSpacing w:val="0"/>
        <w:rPr>
          <w:rFonts w:ascii="Garamond" w:hAnsi="Garamond"/>
        </w:rPr>
      </w:pPr>
      <w:r w:rsidRPr="00464FDE">
        <w:rPr>
          <w:rFonts w:ascii="Garamond" w:hAnsi="Garamond"/>
        </w:rPr>
        <w:t>Explain the relationship between PrEP effectiveness and adherence.</w:t>
      </w:r>
    </w:p>
    <w:p w14:paraId="5E1A80E9" w14:textId="77777777" w:rsidR="00236303" w:rsidRPr="008F2C3E" w:rsidRDefault="00236303" w:rsidP="001E56FD">
      <w:pPr>
        <w:pStyle w:val="ListBullet2"/>
        <w:numPr>
          <w:ilvl w:val="0"/>
          <w:numId w:val="41"/>
        </w:numPr>
        <w:spacing w:after="100"/>
        <w:contextualSpacing w:val="0"/>
        <w:rPr>
          <w:rFonts w:ascii="Garamond" w:hAnsi="Garamond"/>
        </w:rPr>
      </w:pPr>
      <w:r w:rsidRPr="008F2C3E">
        <w:rPr>
          <w:rFonts w:ascii="Garamond" w:hAnsi="Garamond"/>
        </w:rPr>
        <w:t>State key reasons why PrEP is needed.</w:t>
      </w:r>
    </w:p>
    <w:p w14:paraId="39D0471B" w14:textId="77777777" w:rsidR="00236303" w:rsidRPr="008F2C3E" w:rsidRDefault="00236303" w:rsidP="001E56FD">
      <w:pPr>
        <w:pStyle w:val="ListBullet2"/>
        <w:numPr>
          <w:ilvl w:val="0"/>
          <w:numId w:val="41"/>
        </w:numPr>
        <w:spacing w:after="100"/>
        <w:contextualSpacing w:val="0"/>
        <w:rPr>
          <w:rFonts w:ascii="Garamond" w:hAnsi="Garamond"/>
        </w:rPr>
      </w:pPr>
      <w:r w:rsidRPr="008F2C3E">
        <w:rPr>
          <w:rFonts w:ascii="Garamond" w:hAnsi="Garamond"/>
        </w:rPr>
        <w:t xml:space="preserve">Specify the PrEP regimens approved by </w:t>
      </w:r>
      <w:proofErr w:type="gramStart"/>
      <w:r w:rsidRPr="008F2C3E">
        <w:rPr>
          <w:rFonts w:ascii="Garamond" w:hAnsi="Garamond"/>
        </w:rPr>
        <w:t>WHO</w:t>
      </w:r>
      <w:proofErr w:type="gramEnd"/>
      <w:r w:rsidRPr="008F2C3E">
        <w:rPr>
          <w:rFonts w:ascii="Garamond" w:hAnsi="Garamond"/>
        </w:rPr>
        <w:t xml:space="preserve"> and within one’s own country.</w:t>
      </w:r>
    </w:p>
    <w:p w14:paraId="0644B632" w14:textId="77777777" w:rsidR="00236303" w:rsidRPr="008F2C3E" w:rsidRDefault="00236303" w:rsidP="001E56FD">
      <w:pPr>
        <w:pStyle w:val="ListBullet2"/>
        <w:numPr>
          <w:ilvl w:val="0"/>
          <w:numId w:val="41"/>
        </w:numPr>
        <w:spacing w:after="100"/>
        <w:contextualSpacing w:val="0"/>
        <w:rPr>
          <w:rFonts w:ascii="Garamond" w:hAnsi="Garamond"/>
        </w:rPr>
      </w:pPr>
      <w:r w:rsidRPr="008F2C3E">
        <w:rPr>
          <w:rFonts w:ascii="Garamond" w:hAnsi="Garamond"/>
        </w:rPr>
        <w:t>Identify concerns regarding the implementation of PrEP.</w:t>
      </w:r>
    </w:p>
    <w:p w14:paraId="24E9DD67" w14:textId="1F24EA7A" w:rsidR="008F2C3E" w:rsidRPr="008F2C3E" w:rsidRDefault="00236303" w:rsidP="00B769DA">
      <w:pPr>
        <w:pStyle w:val="ListBullet2"/>
        <w:numPr>
          <w:ilvl w:val="0"/>
          <w:numId w:val="41"/>
        </w:numPr>
        <w:rPr>
          <w:rFonts w:ascii="Garamond" w:hAnsi="Garamond"/>
        </w:rPr>
      </w:pPr>
      <w:r w:rsidRPr="008F2C3E">
        <w:rPr>
          <w:rFonts w:ascii="Garamond" w:hAnsi="Garamond"/>
        </w:rPr>
        <w:t>Explain the risks and benefits of PrEP.</w:t>
      </w:r>
    </w:p>
    <w:p w14:paraId="4316DBCD" w14:textId="77777777" w:rsidR="00464FDE" w:rsidRDefault="00464FDE" w:rsidP="00A4238D">
      <w:pPr>
        <w:pStyle w:val="ListBullet2"/>
        <w:numPr>
          <w:ilvl w:val="0"/>
          <w:numId w:val="0"/>
        </w:numPr>
        <w:rPr>
          <w:rFonts w:ascii="Garamond" w:hAnsi="Garamond"/>
        </w:rPr>
      </w:pPr>
    </w:p>
    <w:p w14:paraId="7793EF61" w14:textId="77777777" w:rsidR="00F45AD6" w:rsidRDefault="00F45AD6" w:rsidP="00A4238D">
      <w:pPr>
        <w:pStyle w:val="ListBullet2"/>
        <w:numPr>
          <w:ilvl w:val="0"/>
          <w:numId w:val="0"/>
        </w:numPr>
        <w:rPr>
          <w:rFonts w:ascii="Garamond" w:hAnsi="Garamond"/>
          <w:b/>
        </w:rPr>
      </w:pPr>
    </w:p>
    <w:p w14:paraId="1FAFD58E" w14:textId="77777777" w:rsidR="001E56FD" w:rsidRDefault="001E56FD">
      <w:pPr>
        <w:rPr>
          <w:rFonts w:ascii="Garamond" w:hAnsi="Garamond"/>
          <w:b/>
        </w:rPr>
      </w:pPr>
      <w:r>
        <w:rPr>
          <w:rFonts w:ascii="Garamond" w:hAnsi="Garamond"/>
          <w:b/>
        </w:rPr>
        <w:br w:type="page"/>
      </w:r>
    </w:p>
    <w:p w14:paraId="65BC7635" w14:textId="2D292CFE" w:rsidR="00BF538F" w:rsidRDefault="00E04DCC" w:rsidP="001E56FD">
      <w:pPr>
        <w:pStyle w:val="ListBullet2"/>
        <w:numPr>
          <w:ilvl w:val="0"/>
          <w:numId w:val="0"/>
        </w:numPr>
        <w:shd w:val="clear" w:color="auto" w:fill="D9D9D9" w:themeFill="background1" w:themeFillShade="D9"/>
        <w:rPr>
          <w:rFonts w:ascii="Garamond" w:hAnsi="Garamond"/>
          <w:b/>
        </w:rPr>
      </w:pPr>
      <w:r>
        <w:rPr>
          <w:rFonts w:ascii="Garamond" w:hAnsi="Garamond"/>
          <w:b/>
        </w:rPr>
        <w:lastRenderedPageBreak/>
        <w:t>INTRODUCTION</w:t>
      </w:r>
    </w:p>
    <w:p w14:paraId="255DA09B" w14:textId="77777777" w:rsidR="00236303" w:rsidRDefault="00236303" w:rsidP="00A4238D">
      <w:pPr>
        <w:pStyle w:val="ListBullet2"/>
        <w:numPr>
          <w:ilvl w:val="0"/>
          <w:numId w:val="0"/>
        </w:numPr>
        <w:rPr>
          <w:rFonts w:ascii="Garamond" w:hAnsi="Garamond"/>
          <w:b/>
        </w:rPr>
      </w:pPr>
    </w:p>
    <w:p w14:paraId="613DB94D" w14:textId="77777777" w:rsidR="00236303" w:rsidRPr="00236303" w:rsidRDefault="00236303" w:rsidP="00236303">
      <w:pPr>
        <w:pStyle w:val="ListBullet2"/>
        <w:numPr>
          <w:ilvl w:val="0"/>
          <w:numId w:val="0"/>
        </w:numPr>
        <w:rPr>
          <w:rFonts w:ascii="Garamond" w:hAnsi="Garamond"/>
        </w:rPr>
      </w:pPr>
      <w:r w:rsidRPr="00236303">
        <w:rPr>
          <w:rFonts w:ascii="Garamond" w:hAnsi="Garamond"/>
          <w:b/>
          <w:bCs/>
        </w:rPr>
        <w:t>HIV prevention needs change</w:t>
      </w:r>
      <w:r w:rsidRPr="00236303">
        <w:rPr>
          <w:rFonts w:ascii="Garamond" w:hAnsi="Garamond"/>
          <w:bCs/>
        </w:rPr>
        <w:t xml:space="preserve"> </w:t>
      </w:r>
      <w:r w:rsidRPr="00236303">
        <w:rPr>
          <w:rFonts w:ascii="Garamond" w:hAnsi="Garamond"/>
        </w:rPr>
        <w:t>during a person’s lifetime.</w:t>
      </w:r>
    </w:p>
    <w:p w14:paraId="0485E9CE" w14:textId="77777777" w:rsidR="00236303" w:rsidRDefault="00236303" w:rsidP="00236303">
      <w:pPr>
        <w:pStyle w:val="ListBullet2"/>
        <w:numPr>
          <w:ilvl w:val="0"/>
          <w:numId w:val="0"/>
        </w:numPr>
        <w:rPr>
          <w:rFonts w:ascii="Garamond" w:hAnsi="Garamond"/>
          <w:b/>
          <w:bCs/>
        </w:rPr>
      </w:pPr>
    </w:p>
    <w:p w14:paraId="47148B56" w14:textId="377231E0" w:rsidR="00236303" w:rsidRPr="00236303" w:rsidRDefault="00236303" w:rsidP="00236303">
      <w:pPr>
        <w:pStyle w:val="ListBullet2"/>
        <w:numPr>
          <w:ilvl w:val="0"/>
          <w:numId w:val="0"/>
        </w:numPr>
        <w:rPr>
          <w:rFonts w:ascii="Garamond" w:hAnsi="Garamond"/>
        </w:rPr>
      </w:pPr>
      <w:r w:rsidRPr="00236303">
        <w:rPr>
          <w:rFonts w:ascii="Garamond" w:hAnsi="Garamond"/>
          <w:b/>
          <w:bCs/>
        </w:rPr>
        <w:t>Combination prevention</w:t>
      </w:r>
      <w:r w:rsidRPr="00236303">
        <w:rPr>
          <w:rFonts w:ascii="Garamond" w:hAnsi="Garamond"/>
          <w:bCs/>
        </w:rPr>
        <w:t xml:space="preserve"> </w:t>
      </w:r>
      <w:r w:rsidRPr="00236303">
        <w:rPr>
          <w:rFonts w:ascii="Garamond" w:hAnsi="Garamond"/>
        </w:rPr>
        <w:t>is a mix of biomedical, behavioral, and structural interventions that decrease risk of HIV acquisition. Combining approaches may result in greater impact than using single interventions alone.</w:t>
      </w:r>
      <w:r w:rsidR="00C87E37">
        <w:rPr>
          <w:rFonts w:ascii="Garamond" w:hAnsi="Garamond"/>
        </w:rPr>
        <w:t xml:space="preserve"> </w:t>
      </w:r>
      <w:r w:rsidRPr="00236303">
        <w:rPr>
          <w:rFonts w:ascii="Garamond" w:hAnsi="Garamond"/>
        </w:rPr>
        <w:t xml:space="preserve">Antiretroviral drugs (ARVs) used as PrEP provide an important </w:t>
      </w:r>
      <w:r w:rsidRPr="00236303">
        <w:rPr>
          <w:rFonts w:ascii="Garamond" w:hAnsi="Garamond"/>
          <w:b/>
          <w:bCs/>
          <w:i/>
          <w:iCs/>
        </w:rPr>
        <w:t>additional</w:t>
      </w:r>
      <w:r w:rsidRPr="00236303">
        <w:rPr>
          <w:rFonts w:ascii="Garamond" w:hAnsi="Garamond"/>
          <w:b/>
          <w:bCs/>
        </w:rPr>
        <w:t xml:space="preserve"> prevention tool</w:t>
      </w:r>
      <w:r w:rsidRPr="00236303">
        <w:rPr>
          <w:rFonts w:ascii="Garamond" w:hAnsi="Garamond"/>
          <w:bCs/>
        </w:rPr>
        <w:t>.</w:t>
      </w:r>
    </w:p>
    <w:p w14:paraId="267AF67B" w14:textId="77777777" w:rsidR="00236303" w:rsidRDefault="00236303" w:rsidP="00A4238D">
      <w:pPr>
        <w:pStyle w:val="ListBullet2"/>
        <w:numPr>
          <w:ilvl w:val="0"/>
          <w:numId w:val="0"/>
        </w:numPr>
        <w:rPr>
          <w:rFonts w:ascii="Garamond" w:hAnsi="Garamond"/>
          <w:b/>
        </w:rPr>
      </w:pPr>
    </w:p>
    <w:p w14:paraId="1437E057" w14:textId="2C941F1A" w:rsidR="00236303" w:rsidRDefault="00236303" w:rsidP="00A4238D">
      <w:pPr>
        <w:pStyle w:val="ListBullet2"/>
        <w:numPr>
          <w:ilvl w:val="0"/>
          <w:numId w:val="0"/>
        </w:numPr>
        <w:rPr>
          <w:rFonts w:ascii="Garamond" w:hAnsi="Garamond"/>
          <w:b/>
        </w:rPr>
      </w:pPr>
      <w:r w:rsidRPr="00236303">
        <w:rPr>
          <w:rFonts w:ascii="Garamond" w:hAnsi="Garamond"/>
          <w:b/>
          <w:noProof/>
        </w:rPr>
        <w:drawing>
          <wp:inline distT="0" distB="0" distL="0" distR="0" wp14:anchorId="2B550E5C" wp14:editId="3B73A2B1">
            <wp:extent cx="4546600" cy="3409950"/>
            <wp:effectExtent l="25400" t="25400" r="2540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46600" cy="3409950"/>
                    </a:xfrm>
                    <a:prstGeom prst="rect">
                      <a:avLst/>
                    </a:prstGeom>
                    <a:noFill/>
                    <a:ln>
                      <a:solidFill>
                        <a:schemeClr val="tx1"/>
                      </a:solidFill>
                    </a:ln>
                  </pic:spPr>
                </pic:pic>
              </a:graphicData>
            </a:graphic>
          </wp:inline>
        </w:drawing>
      </w:r>
    </w:p>
    <w:p w14:paraId="0DD5521D" w14:textId="453979F5" w:rsidR="00C4668E" w:rsidRDefault="00C4668E" w:rsidP="00A4238D">
      <w:pPr>
        <w:pStyle w:val="ListBullet2"/>
        <w:numPr>
          <w:ilvl w:val="0"/>
          <w:numId w:val="0"/>
        </w:numPr>
        <w:rPr>
          <w:rFonts w:ascii="Garamond" w:hAnsi="Garamond"/>
        </w:rPr>
      </w:pPr>
    </w:p>
    <w:p w14:paraId="272BC6C5" w14:textId="77777777" w:rsidR="001E56FD" w:rsidRDefault="001E56FD" w:rsidP="00A4238D">
      <w:pPr>
        <w:pStyle w:val="ListBullet2"/>
        <w:numPr>
          <w:ilvl w:val="0"/>
          <w:numId w:val="0"/>
        </w:numPr>
        <w:rPr>
          <w:rFonts w:ascii="Garamond" w:hAnsi="Garamond"/>
        </w:rPr>
      </w:pPr>
    </w:p>
    <w:p w14:paraId="4878AD61" w14:textId="54760994" w:rsidR="00464FDE" w:rsidRPr="00E04DCC" w:rsidRDefault="00E04DCC" w:rsidP="001E56FD">
      <w:pPr>
        <w:pStyle w:val="ListBullet2"/>
        <w:numPr>
          <w:ilvl w:val="0"/>
          <w:numId w:val="0"/>
        </w:numPr>
        <w:shd w:val="clear" w:color="auto" w:fill="D9D9D9" w:themeFill="background1" w:themeFillShade="D9"/>
        <w:rPr>
          <w:rFonts w:ascii="Garamond" w:hAnsi="Garamond"/>
          <w:b/>
        </w:rPr>
      </w:pPr>
      <w:r w:rsidRPr="00E04DCC">
        <w:rPr>
          <w:rFonts w:ascii="Garamond" w:hAnsi="Garamond"/>
          <w:b/>
        </w:rPr>
        <w:t>DEFINTIONS</w:t>
      </w:r>
    </w:p>
    <w:p w14:paraId="547CD7F7" w14:textId="77777777" w:rsidR="00E04DCC" w:rsidRDefault="00E04DCC" w:rsidP="00A4238D">
      <w:pPr>
        <w:pStyle w:val="ListBullet2"/>
        <w:numPr>
          <w:ilvl w:val="0"/>
          <w:numId w:val="0"/>
        </w:numPr>
        <w:rPr>
          <w:rFonts w:ascii="Garamond" w:hAnsi="Garamond"/>
        </w:rPr>
      </w:pPr>
    </w:p>
    <w:p w14:paraId="131565CC" w14:textId="41E22A96" w:rsidR="00E04DCC" w:rsidRPr="00E04DCC" w:rsidRDefault="00E04DCC" w:rsidP="00E04DCC">
      <w:pPr>
        <w:pStyle w:val="ListBullet2"/>
        <w:numPr>
          <w:ilvl w:val="0"/>
          <w:numId w:val="0"/>
        </w:numPr>
        <w:rPr>
          <w:rFonts w:ascii="Garamond" w:hAnsi="Garamond"/>
          <w:b/>
        </w:rPr>
      </w:pPr>
      <w:r w:rsidRPr="00E04DCC">
        <w:rPr>
          <w:rFonts w:ascii="Garamond" w:hAnsi="Garamond"/>
          <w:b/>
        </w:rPr>
        <w:t>Pre-exposure Prophylaxis (PrEP)</w:t>
      </w:r>
      <w:r>
        <w:rPr>
          <w:rFonts w:ascii="Garamond" w:hAnsi="Garamond"/>
          <w:b/>
        </w:rPr>
        <w:t xml:space="preserve"> </w:t>
      </w:r>
      <w:r>
        <w:rPr>
          <w:rFonts w:ascii="Garamond" w:hAnsi="Garamond"/>
          <w:bCs/>
        </w:rPr>
        <w:t>is t</w:t>
      </w:r>
      <w:r w:rsidRPr="00E04DCC">
        <w:rPr>
          <w:rFonts w:ascii="Garamond" w:hAnsi="Garamond"/>
        </w:rPr>
        <w:t>he use of ARV drugs by HIV-uninfected persons to prevent the acquisition of HIV before exposure to HIV.</w:t>
      </w:r>
    </w:p>
    <w:p w14:paraId="02C1286F" w14:textId="77777777" w:rsidR="00E04DCC" w:rsidRDefault="00E04DCC" w:rsidP="00E04DCC">
      <w:pPr>
        <w:pStyle w:val="ListBullet2"/>
        <w:numPr>
          <w:ilvl w:val="0"/>
          <w:numId w:val="0"/>
        </w:numPr>
        <w:rPr>
          <w:rFonts w:ascii="Garamond" w:hAnsi="Garamond"/>
        </w:rPr>
      </w:pPr>
    </w:p>
    <w:p w14:paraId="4738D170" w14:textId="76CB7F71" w:rsidR="00E04DCC" w:rsidRDefault="00E04DCC" w:rsidP="00B769DA">
      <w:pPr>
        <w:pStyle w:val="ListBullet2"/>
        <w:numPr>
          <w:ilvl w:val="0"/>
          <w:numId w:val="45"/>
        </w:numPr>
        <w:rPr>
          <w:rFonts w:ascii="Garamond" w:hAnsi="Garamond"/>
        </w:rPr>
      </w:pPr>
      <w:r>
        <w:rPr>
          <w:rFonts w:ascii="Garamond" w:hAnsi="Garamond"/>
        </w:rPr>
        <w:t>Pre = Before</w:t>
      </w:r>
    </w:p>
    <w:p w14:paraId="26CBE2E0" w14:textId="0A9D8E03" w:rsidR="00E04DCC" w:rsidRDefault="00E04DCC" w:rsidP="00B769DA">
      <w:pPr>
        <w:pStyle w:val="ListBullet2"/>
        <w:numPr>
          <w:ilvl w:val="0"/>
          <w:numId w:val="45"/>
        </w:numPr>
        <w:rPr>
          <w:rFonts w:ascii="Garamond" w:hAnsi="Garamond"/>
        </w:rPr>
      </w:pPr>
      <w:r>
        <w:rPr>
          <w:rFonts w:ascii="Garamond" w:hAnsi="Garamond"/>
        </w:rPr>
        <w:t>Exposure = Activity that can lead to HIV infection</w:t>
      </w:r>
    </w:p>
    <w:p w14:paraId="28D4E68E" w14:textId="595DB3F3" w:rsidR="00E04DCC" w:rsidRPr="00E04DCC" w:rsidRDefault="00E04DCC" w:rsidP="00B769DA">
      <w:pPr>
        <w:pStyle w:val="ListBullet2"/>
        <w:numPr>
          <w:ilvl w:val="0"/>
          <w:numId w:val="45"/>
        </w:numPr>
        <w:rPr>
          <w:rFonts w:ascii="Garamond" w:hAnsi="Garamond"/>
        </w:rPr>
      </w:pPr>
      <w:r>
        <w:rPr>
          <w:rFonts w:ascii="Garamond" w:hAnsi="Garamond"/>
        </w:rPr>
        <w:t>Prophylaxis = Prevention</w:t>
      </w:r>
    </w:p>
    <w:p w14:paraId="5DF516E1" w14:textId="77777777" w:rsidR="00E04DCC" w:rsidRDefault="00E04DCC" w:rsidP="00A4238D">
      <w:pPr>
        <w:pStyle w:val="ListBullet2"/>
        <w:numPr>
          <w:ilvl w:val="0"/>
          <w:numId w:val="0"/>
        </w:numPr>
        <w:rPr>
          <w:rFonts w:ascii="Garamond" w:hAnsi="Garamond"/>
        </w:rPr>
      </w:pPr>
    </w:p>
    <w:p w14:paraId="4DF4E859" w14:textId="608D1784" w:rsidR="00E04DCC" w:rsidRDefault="00E04DCC" w:rsidP="00E04DCC">
      <w:pPr>
        <w:pStyle w:val="ListBullet2"/>
        <w:numPr>
          <w:ilvl w:val="0"/>
          <w:numId w:val="0"/>
        </w:numPr>
        <w:rPr>
          <w:rFonts w:ascii="Garamond" w:hAnsi="Garamond"/>
        </w:rPr>
      </w:pPr>
      <w:r w:rsidRPr="00E04DCC">
        <w:rPr>
          <w:rFonts w:ascii="Garamond" w:hAnsi="Garamond"/>
          <w:b/>
          <w:bCs/>
        </w:rPr>
        <w:t xml:space="preserve">Post-exposure prophylaxis (PEP) </w:t>
      </w:r>
      <w:r w:rsidRPr="00E04DCC">
        <w:rPr>
          <w:rFonts w:ascii="Garamond" w:hAnsi="Garamond"/>
        </w:rPr>
        <w:t>is short-term antiretroviral treatment to reduce the likelihood of HIV infection after potential exposure, either occupationally or through sexual intercourse. Within the health sector, PEP should be provided as part of a comprehensive universal precautions package that reduces staff exposure</w:t>
      </w:r>
      <w:r w:rsidR="00E67B91">
        <w:rPr>
          <w:rFonts w:ascii="Garamond" w:hAnsi="Garamond"/>
        </w:rPr>
        <w:t xml:space="preserve"> to infectious hazards at work.</w:t>
      </w:r>
      <w:r w:rsidR="00E67B91">
        <w:rPr>
          <w:rStyle w:val="FootnoteReference"/>
          <w:rFonts w:ascii="Garamond" w:hAnsi="Garamond"/>
        </w:rPr>
        <w:footnoteReference w:id="1"/>
      </w:r>
    </w:p>
    <w:p w14:paraId="70A384A9" w14:textId="77777777" w:rsidR="00E95FBF" w:rsidRDefault="00E95FBF" w:rsidP="00E04DCC">
      <w:pPr>
        <w:pStyle w:val="ListBullet2"/>
        <w:numPr>
          <w:ilvl w:val="0"/>
          <w:numId w:val="0"/>
        </w:numPr>
        <w:rPr>
          <w:rFonts w:ascii="Garamond" w:hAnsi="Garamond"/>
        </w:rPr>
      </w:pPr>
    </w:p>
    <w:p w14:paraId="55752DC9" w14:textId="77777777" w:rsidR="001E56FD" w:rsidRDefault="001E56FD" w:rsidP="00E04DCC">
      <w:pPr>
        <w:pStyle w:val="ListBullet2"/>
        <w:numPr>
          <w:ilvl w:val="0"/>
          <w:numId w:val="0"/>
        </w:numPr>
        <w:rPr>
          <w:rFonts w:ascii="Garamond" w:hAnsi="Garamond"/>
        </w:rPr>
      </w:pPr>
    </w:p>
    <w:p w14:paraId="0B6A5708" w14:textId="77777777" w:rsidR="001E56FD" w:rsidRPr="00E04DCC" w:rsidRDefault="001E56FD" w:rsidP="00E04DCC">
      <w:pPr>
        <w:pStyle w:val="ListBullet2"/>
        <w:numPr>
          <w:ilvl w:val="0"/>
          <w:numId w:val="0"/>
        </w:numPr>
        <w:rPr>
          <w:rFonts w:ascii="Garamond" w:hAnsi="Garamond"/>
        </w:rPr>
      </w:pPr>
    </w:p>
    <w:p w14:paraId="68C8B9FC" w14:textId="77777777" w:rsidR="00F45AD6" w:rsidRDefault="00F45AD6" w:rsidP="00A4238D">
      <w:pPr>
        <w:pStyle w:val="ListBullet2"/>
        <w:numPr>
          <w:ilvl w:val="0"/>
          <w:numId w:val="0"/>
        </w:numPr>
        <w:rPr>
          <w:rFonts w:ascii="Garamond" w:hAnsi="Garamond"/>
          <w:b/>
        </w:rPr>
      </w:pPr>
    </w:p>
    <w:p w14:paraId="39D1987C" w14:textId="10DCD49D" w:rsidR="00E04DCC" w:rsidRPr="00E95FBF" w:rsidRDefault="00E95FBF" w:rsidP="001E56FD">
      <w:pPr>
        <w:pStyle w:val="ListBullet2"/>
        <w:numPr>
          <w:ilvl w:val="0"/>
          <w:numId w:val="0"/>
        </w:numPr>
        <w:shd w:val="clear" w:color="auto" w:fill="D9D9D9" w:themeFill="background1" w:themeFillShade="D9"/>
        <w:rPr>
          <w:rFonts w:ascii="Garamond" w:hAnsi="Garamond"/>
          <w:b/>
        </w:rPr>
      </w:pPr>
      <w:r>
        <w:rPr>
          <w:rFonts w:ascii="Garamond" w:hAnsi="Garamond"/>
          <w:b/>
        </w:rPr>
        <w:lastRenderedPageBreak/>
        <w:t xml:space="preserve">DIFFERENCES BETWEEN </w:t>
      </w:r>
      <w:proofErr w:type="spellStart"/>
      <w:r>
        <w:rPr>
          <w:rFonts w:ascii="Garamond" w:hAnsi="Garamond"/>
          <w:b/>
        </w:rPr>
        <w:t>PrEP</w:t>
      </w:r>
      <w:proofErr w:type="spellEnd"/>
      <w:r>
        <w:rPr>
          <w:rFonts w:ascii="Garamond" w:hAnsi="Garamond"/>
          <w:b/>
        </w:rPr>
        <w:t>, PEP, and ART</w:t>
      </w:r>
    </w:p>
    <w:p w14:paraId="4C25353D" w14:textId="77777777" w:rsidR="00E95FBF" w:rsidRDefault="00E95FBF" w:rsidP="00A4238D">
      <w:pPr>
        <w:pStyle w:val="ListBullet2"/>
        <w:numPr>
          <w:ilvl w:val="0"/>
          <w:numId w:val="0"/>
        </w:numPr>
        <w:rPr>
          <w:rFonts w:ascii="Garamond" w:hAnsi="Garamond"/>
        </w:rPr>
      </w:pPr>
    </w:p>
    <w:p w14:paraId="610C1C55" w14:textId="5A26B11D" w:rsidR="00A04EFF" w:rsidRPr="00F45AD6" w:rsidRDefault="00F45AD6" w:rsidP="00A4238D">
      <w:pPr>
        <w:pStyle w:val="ListBullet2"/>
        <w:numPr>
          <w:ilvl w:val="0"/>
          <w:numId w:val="0"/>
        </w:numPr>
        <w:rPr>
          <w:rFonts w:ascii="Garamond" w:hAnsi="Garamond"/>
          <w:b/>
        </w:rPr>
      </w:pPr>
      <w:r w:rsidRPr="00F45AD6">
        <w:rPr>
          <w:rFonts w:ascii="Garamond" w:hAnsi="Garamond"/>
          <w:b/>
        </w:rPr>
        <w:t>PrEP and PEP</w:t>
      </w:r>
    </w:p>
    <w:p w14:paraId="6269D312" w14:textId="77777777" w:rsidR="00F45AD6" w:rsidRDefault="00F45AD6" w:rsidP="00A4238D">
      <w:pPr>
        <w:pStyle w:val="ListBullet2"/>
        <w:numPr>
          <w:ilvl w:val="0"/>
          <w:numId w:val="0"/>
        </w:numPr>
        <w:rPr>
          <w:rFonts w:ascii="Garamond" w:hAnsi="Garamond"/>
        </w:rPr>
      </w:pPr>
    </w:p>
    <w:p w14:paraId="069EAEAE" w14:textId="77777777" w:rsidR="00397A21" w:rsidRDefault="00E95FBF" w:rsidP="00397A21">
      <w:pPr>
        <w:pStyle w:val="ListBullet2"/>
        <w:numPr>
          <w:ilvl w:val="0"/>
          <w:numId w:val="0"/>
        </w:numPr>
        <w:rPr>
          <w:rFonts w:ascii="Garamond" w:hAnsi="Garamond"/>
          <w:b/>
        </w:rPr>
      </w:pPr>
      <w:r w:rsidRPr="00E95FBF">
        <w:rPr>
          <w:rFonts w:ascii="Garamond" w:hAnsi="Garamond"/>
          <w:noProof/>
        </w:rPr>
        <w:drawing>
          <wp:inline distT="0" distB="0" distL="0" distR="0" wp14:anchorId="1D3B55D5" wp14:editId="1394F4F8">
            <wp:extent cx="5575300" cy="4181475"/>
            <wp:effectExtent l="25400" t="25400" r="38100" b="349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75300" cy="4181475"/>
                    </a:xfrm>
                    <a:prstGeom prst="rect">
                      <a:avLst/>
                    </a:prstGeom>
                    <a:noFill/>
                    <a:ln>
                      <a:solidFill>
                        <a:schemeClr val="tx1"/>
                      </a:solidFill>
                    </a:ln>
                  </pic:spPr>
                </pic:pic>
              </a:graphicData>
            </a:graphic>
          </wp:inline>
        </w:drawing>
      </w:r>
      <w:bookmarkStart w:id="22" w:name="_Toc177457107"/>
      <w:bookmarkStart w:id="23" w:name="_Toc180999447"/>
      <w:bookmarkStart w:id="24" w:name="_Toc287471999"/>
      <w:bookmarkStart w:id="25" w:name="_Toc287514610"/>
      <w:bookmarkStart w:id="26" w:name="_Ref287523258"/>
      <w:bookmarkStart w:id="27" w:name="_Ref287523261"/>
      <w:bookmarkStart w:id="28" w:name="_Toc237149829"/>
      <w:bookmarkStart w:id="29" w:name="_Ref241912919"/>
      <w:bookmarkStart w:id="30" w:name="_Ref241992799"/>
      <w:bookmarkStart w:id="31" w:name="_Ref314833647"/>
      <w:bookmarkStart w:id="32" w:name="_Toc315182716"/>
      <w:bookmarkEnd w:id="20"/>
      <w:bookmarkEnd w:id="21"/>
    </w:p>
    <w:p w14:paraId="2F9B9164" w14:textId="77777777" w:rsidR="001E56FD" w:rsidRDefault="001E56FD" w:rsidP="00397A21">
      <w:pPr>
        <w:pStyle w:val="ListBullet2"/>
        <w:numPr>
          <w:ilvl w:val="0"/>
          <w:numId w:val="0"/>
        </w:numPr>
        <w:rPr>
          <w:rFonts w:ascii="Garamond" w:hAnsi="Garamond"/>
          <w:b/>
        </w:rPr>
      </w:pPr>
    </w:p>
    <w:p w14:paraId="14693F41" w14:textId="109FFBCA" w:rsidR="00F45AD6" w:rsidRPr="00397A21" w:rsidRDefault="00F45AD6" w:rsidP="00397A21">
      <w:pPr>
        <w:pStyle w:val="ListBullet2"/>
        <w:numPr>
          <w:ilvl w:val="0"/>
          <w:numId w:val="0"/>
        </w:numPr>
        <w:rPr>
          <w:rFonts w:ascii="Garamond" w:hAnsi="Garamond"/>
        </w:rPr>
      </w:pPr>
      <w:r>
        <w:rPr>
          <w:rFonts w:ascii="Garamond" w:hAnsi="Garamond"/>
          <w:b/>
        </w:rPr>
        <w:t xml:space="preserve">ART and </w:t>
      </w:r>
      <w:proofErr w:type="spellStart"/>
      <w:r>
        <w:rPr>
          <w:rFonts w:ascii="Garamond" w:hAnsi="Garamond"/>
          <w:b/>
        </w:rPr>
        <w:t>PrEP</w:t>
      </w:r>
      <w:proofErr w:type="spellEnd"/>
    </w:p>
    <w:p w14:paraId="24AC5BBC" w14:textId="77777777" w:rsidR="00F45AD6" w:rsidRDefault="00F45AD6" w:rsidP="00B169B5">
      <w:pPr>
        <w:rPr>
          <w:rFonts w:ascii="Garamond" w:hAnsi="Garamond"/>
          <w:b/>
        </w:rPr>
      </w:pPr>
    </w:p>
    <w:p w14:paraId="3EE0D19D" w14:textId="6D1855C0" w:rsidR="00F45AD6" w:rsidRPr="00F45AD6" w:rsidRDefault="00F45AD6" w:rsidP="00F45AD6">
      <w:pPr>
        <w:rPr>
          <w:rFonts w:ascii="Garamond" w:hAnsi="Garamond"/>
        </w:rPr>
      </w:pPr>
      <w:r w:rsidRPr="00F45AD6">
        <w:rPr>
          <w:rFonts w:ascii="Garamond" w:hAnsi="Garamond"/>
          <w:b/>
          <w:bCs/>
        </w:rPr>
        <w:t>HIV treatment requires adherence to life-long therapy</w:t>
      </w:r>
      <w:r w:rsidRPr="00F45AD6">
        <w:rPr>
          <w:rFonts w:ascii="Garamond" w:hAnsi="Garamond"/>
          <w:bCs/>
        </w:rPr>
        <w:t xml:space="preserve"> </w:t>
      </w:r>
      <w:r w:rsidR="007E0068">
        <w:rPr>
          <w:rFonts w:ascii="Garamond" w:hAnsi="Garamond"/>
        </w:rPr>
        <w:t xml:space="preserve">with consistent, fully </w:t>
      </w:r>
      <w:r w:rsidRPr="00F45AD6">
        <w:rPr>
          <w:rFonts w:ascii="Garamond" w:hAnsi="Garamond"/>
        </w:rPr>
        <w:t>suppressive dosing.</w:t>
      </w:r>
    </w:p>
    <w:p w14:paraId="40C5F6C0" w14:textId="77777777" w:rsidR="00F45AD6" w:rsidRDefault="00F45AD6" w:rsidP="00F45AD6">
      <w:pPr>
        <w:rPr>
          <w:rFonts w:ascii="Garamond" w:hAnsi="Garamond"/>
          <w:bCs/>
        </w:rPr>
      </w:pPr>
    </w:p>
    <w:p w14:paraId="51D65810" w14:textId="77777777" w:rsidR="00F45AD6" w:rsidRPr="00F45AD6" w:rsidRDefault="00F45AD6" w:rsidP="00F45AD6">
      <w:pPr>
        <w:rPr>
          <w:rFonts w:ascii="Garamond" w:hAnsi="Garamond"/>
          <w:b/>
        </w:rPr>
      </w:pPr>
      <w:r w:rsidRPr="00F45AD6">
        <w:rPr>
          <w:rFonts w:ascii="Garamond" w:hAnsi="Garamond"/>
          <w:b/>
          <w:bCs/>
        </w:rPr>
        <w:t xml:space="preserve">PrEP </w:t>
      </w:r>
      <w:r w:rsidRPr="00F45AD6">
        <w:rPr>
          <w:rFonts w:ascii="Garamond" w:hAnsi="Garamond"/>
          <w:b/>
        </w:rPr>
        <w:t xml:space="preserve">is needed during </w:t>
      </w:r>
      <w:r w:rsidRPr="00F45AD6">
        <w:rPr>
          <w:rFonts w:ascii="Garamond" w:hAnsi="Garamond"/>
          <w:b/>
          <w:bCs/>
          <w:i/>
          <w:iCs/>
        </w:rPr>
        <w:t xml:space="preserve">“periods” </w:t>
      </w:r>
      <w:r w:rsidRPr="00F45AD6">
        <w:rPr>
          <w:rFonts w:ascii="Garamond" w:hAnsi="Garamond"/>
          <w:b/>
          <w:bCs/>
        </w:rPr>
        <w:t>of high HIV risk.</w:t>
      </w:r>
    </w:p>
    <w:p w14:paraId="26FD4A76" w14:textId="77777777" w:rsidR="00F45AD6" w:rsidRPr="00F45AD6" w:rsidRDefault="00F45AD6" w:rsidP="00B769DA">
      <w:pPr>
        <w:pStyle w:val="ListParagraph"/>
        <w:numPr>
          <w:ilvl w:val="0"/>
          <w:numId w:val="46"/>
        </w:numPr>
        <w:rPr>
          <w:rFonts w:ascii="Garamond" w:hAnsi="Garamond"/>
          <w:sz w:val="24"/>
          <w:szCs w:val="24"/>
        </w:rPr>
      </w:pPr>
      <w:r w:rsidRPr="00F45AD6">
        <w:rPr>
          <w:rFonts w:ascii="Garamond" w:hAnsi="Garamond"/>
          <w:bCs/>
          <w:sz w:val="24"/>
          <w:szCs w:val="24"/>
        </w:rPr>
        <w:t xml:space="preserve">Both ART and PrEP require optimal adherence. </w:t>
      </w:r>
    </w:p>
    <w:p w14:paraId="5E1E52E1" w14:textId="60B8FFAE" w:rsidR="00F45AD6" w:rsidRPr="00F45AD6" w:rsidRDefault="00F45AD6" w:rsidP="00B769DA">
      <w:pPr>
        <w:pStyle w:val="ListParagraph"/>
        <w:numPr>
          <w:ilvl w:val="0"/>
          <w:numId w:val="46"/>
        </w:numPr>
        <w:rPr>
          <w:rFonts w:ascii="Garamond" w:hAnsi="Garamond"/>
          <w:sz w:val="24"/>
          <w:szCs w:val="24"/>
        </w:rPr>
      </w:pPr>
      <w:r w:rsidRPr="00F45AD6">
        <w:rPr>
          <w:rFonts w:ascii="Garamond" w:hAnsi="Garamond"/>
          <w:sz w:val="24"/>
          <w:szCs w:val="24"/>
        </w:rPr>
        <w:t xml:space="preserve">Individuals taking PrEP require ongoing risk assessment and PrEP can be discontinued if </w:t>
      </w:r>
      <w:r w:rsidR="00A17E8F">
        <w:rPr>
          <w:rFonts w:ascii="Garamond" w:hAnsi="Garamond"/>
          <w:sz w:val="24"/>
          <w:szCs w:val="24"/>
        </w:rPr>
        <w:t>individuals</w:t>
      </w:r>
      <w:r w:rsidRPr="00F45AD6">
        <w:rPr>
          <w:rFonts w:ascii="Garamond" w:hAnsi="Garamond"/>
          <w:sz w:val="24"/>
          <w:szCs w:val="24"/>
        </w:rPr>
        <w:t>:</w:t>
      </w:r>
    </w:p>
    <w:p w14:paraId="4C5E5C8D" w14:textId="51C5D98A" w:rsidR="00F45AD6" w:rsidRPr="00F45AD6" w:rsidRDefault="00F45AD6" w:rsidP="00B769DA">
      <w:pPr>
        <w:pStyle w:val="ListParagraph"/>
        <w:numPr>
          <w:ilvl w:val="1"/>
          <w:numId w:val="46"/>
        </w:numPr>
        <w:rPr>
          <w:rFonts w:ascii="Garamond" w:hAnsi="Garamond"/>
          <w:sz w:val="24"/>
          <w:szCs w:val="24"/>
        </w:rPr>
      </w:pPr>
      <w:r>
        <w:rPr>
          <w:rFonts w:ascii="Garamond" w:hAnsi="Garamond"/>
          <w:sz w:val="24"/>
          <w:szCs w:val="24"/>
        </w:rPr>
        <w:t>A</w:t>
      </w:r>
      <w:r w:rsidRPr="00F45AD6">
        <w:rPr>
          <w:rFonts w:ascii="Garamond" w:hAnsi="Garamond"/>
          <w:sz w:val="24"/>
          <w:szCs w:val="24"/>
        </w:rPr>
        <w:t>cquire HIV infection.</w:t>
      </w:r>
    </w:p>
    <w:p w14:paraId="5B116CC1" w14:textId="1C0518FF" w:rsidR="00F45AD6" w:rsidRPr="00F45AD6" w:rsidRDefault="00F45AD6" w:rsidP="00B769DA">
      <w:pPr>
        <w:pStyle w:val="ListParagraph"/>
        <w:numPr>
          <w:ilvl w:val="1"/>
          <w:numId w:val="46"/>
        </w:numPr>
        <w:rPr>
          <w:rFonts w:ascii="Garamond" w:hAnsi="Garamond"/>
          <w:sz w:val="24"/>
          <w:szCs w:val="24"/>
        </w:rPr>
      </w:pPr>
      <w:r>
        <w:rPr>
          <w:rFonts w:ascii="Garamond" w:hAnsi="Garamond"/>
          <w:sz w:val="24"/>
          <w:szCs w:val="24"/>
        </w:rPr>
        <w:t>A</w:t>
      </w:r>
      <w:r w:rsidRPr="00F45AD6">
        <w:rPr>
          <w:rFonts w:ascii="Garamond" w:hAnsi="Garamond"/>
          <w:sz w:val="24"/>
          <w:szCs w:val="24"/>
        </w:rPr>
        <w:t>re no longer at substantial risk for HIV infection.</w:t>
      </w:r>
    </w:p>
    <w:p w14:paraId="468618A8" w14:textId="3615436F" w:rsidR="00F45AD6" w:rsidRPr="00F45AD6" w:rsidRDefault="00F45AD6" w:rsidP="00B769DA">
      <w:pPr>
        <w:pStyle w:val="ListParagraph"/>
        <w:numPr>
          <w:ilvl w:val="1"/>
          <w:numId w:val="46"/>
        </w:numPr>
        <w:rPr>
          <w:rFonts w:ascii="Garamond" w:hAnsi="Garamond"/>
        </w:rPr>
      </w:pPr>
      <w:r>
        <w:rPr>
          <w:rFonts w:ascii="Garamond" w:hAnsi="Garamond"/>
          <w:sz w:val="24"/>
          <w:szCs w:val="24"/>
        </w:rPr>
        <w:t>D</w:t>
      </w:r>
      <w:r w:rsidRPr="00F45AD6">
        <w:rPr>
          <w:rFonts w:ascii="Garamond" w:hAnsi="Garamond"/>
          <w:sz w:val="24"/>
          <w:szCs w:val="24"/>
        </w:rPr>
        <w:t>ecide to use other effective prevention methods.</w:t>
      </w:r>
    </w:p>
    <w:p w14:paraId="216CB821" w14:textId="413BC38D" w:rsidR="00F45AD6" w:rsidRPr="00F45AD6" w:rsidRDefault="00F45AD6" w:rsidP="00F45AD6">
      <w:pPr>
        <w:rPr>
          <w:rFonts w:ascii="Garamond" w:hAnsi="Garamond"/>
        </w:rPr>
      </w:pPr>
      <w:r w:rsidRPr="00F45AD6">
        <w:rPr>
          <w:rFonts w:ascii="Garamond" w:hAnsi="Garamond"/>
          <w:b/>
          <w:bCs/>
        </w:rPr>
        <w:t>Motivation for adherence is different:</w:t>
      </w:r>
      <w:r w:rsidRPr="00F45AD6">
        <w:rPr>
          <w:rFonts w:ascii="Garamond" w:hAnsi="Garamond"/>
          <w:bCs/>
        </w:rPr>
        <w:t xml:space="preserve"> </w:t>
      </w:r>
      <w:r w:rsidRPr="00F45AD6">
        <w:rPr>
          <w:rFonts w:ascii="Garamond" w:hAnsi="Garamond"/>
        </w:rPr>
        <w:t>ART is taken by HIV-infected persons who may have symptoms to remain healthy and prevent onward transmission, while PrEP is taken by HIV uninfected persons who are largely healthy</w:t>
      </w:r>
      <w:r w:rsidR="00C02529">
        <w:rPr>
          <w:rFonts w:ascii="Garamond" w:hAnsi="Garamond"/>
        </w:rPr>
        <w:t>,</w:t>
      </w:r>
      <w:r w:rsidRPr="00F45AD6">
        <w:rPr>
          <w:rFonts w:ascii="Garamond" w:hAnsi="Garamond"/>
        </w:rPr>
        <w:t xml:space="preserve"> to prevent acquisition of infection. </w:t>
      </w:r>
    </w:p>
    <w:p w14:paraId="6299CCBB" w14:textId="77777777" w:rsidR="00F45AD6" w:rsidRDefault="00F45AD6" w:rsidP="00B169B5">
      <w:pPr>
        <w:rPr>
          <w:rFonts w:ascii="Garamond" w:hAnsi="Garamond"/>
          <w:b/>
        </w:rPr>
      </w:pPr>
    </w:p>
    <w:p w14:paraId="7E256425" w14:textId="77777777" w:rsidR="001E56FD" w:rsidRDefault="001E56FD" w:rsidP="00B169B5">
      <w:pPr>
        <w:rPr>
          <w:rFonts w:ascii="Garamond" w:hAnsi="Garamond"/>
          <w:b/>
        </w:rPr>
      </w:pPr>
    </w:p>
    <w:p w14:paraId="7B7FCFD5" w14:textId="77777777" w:rsidR="001E56FD" w:rsidRDefault="001E56FD" w:rsidP="00B169B5">
      <w:pPr>
        <w:rPr>
          <w:rFonts w:ascii="Garamond" w:hAnsi="Garamond"/>
          <w:b/>
        </w:rPr>
      </w:pPr>
    </w:p>
    <w:p w14:paraId="397CB2EC" w14:textId="0A6D10FA" w:rsidR="00F45AD6" w:rsidRDefault="00F45AD6" w:rsidP="001E56FD">
      <w:pPr>
        <w:shd w:val="clear" w:color="auto" w:fill="D9D9D9" w:themeFill="background1" w:themeFillShade="D9"/>
        <w:rPr>
          <w:rFonts w:ascii="Garamond" w:hAnsi="Garamond"/>
          <w:b/>
        </w:rPr>
      </w:pPr>
      <w:r>
        <w:rPr>
          <w:rFonts w:ascii="Garamond" w:hAnsi="Garamond"/>
          <w:b/>
        </w:rPr>
        <w:lastRenderedPageBreak/>
        <w:t xml:space="preserve">WHY WE NEED </w:t>
      </w:r>
      <w:proofErr w:type="spellStart"/>
      <w:r>
        <w:rPr>
          <w:rFonts w:ascii="Garamond" w:hAnsi="Garamond"/>
          <w:b/>
        </w:rPr>
        <w:t>PrEP</w:t>
      </w:r>
      <w:proofErr w:type="spellEnd"/>
      <w:r w:rsidR="00736AD3">
        <w:rPr>
          <w:rStyle w:val="FootnoteReference"/>
          <w:rFonts w:ascii="Garamond" w:hAnsi="Garamond"/>
          <w:b/>
        </w:rPr>
        <w:footnoteReference w:id="2"/>
      </w:r>
    </w:p>
    <w:p w14:paraId="7FE8E491" w14:textId="77777777" w:rsidR="00F45AD6" w:rsidRDefault="00F45AD6" w:rsidP="00B169B5">
      <w:pPr>
        <w:rPr>
          <w:rFonts w:ascii="Garamond" w:hAnsi="Garamond"/>
          <w:b/>
        </w:rPr>
      </w:pPr>
    </w:p>
    <w:p w14:paraId="6E25C400" w14:textId="5D49C5B9" w:rsidR="00F45AD6" w:rsidRDefault="00F45AD6" w:rsidP="00F45AD6">
      <w:pPr>
        <w:rPr>
          <w:rFonts w:ascii="Garamond" w:hAnsi="Garamond"/>
        </w:rPr>
      </w:pPr>
      <w:r>
        <w:rPr>
          <w:rFonts w:ascii="Garamond" w:hAnsi="Garamond"/>
        </w:rPr>
        <w:t xml:space="preserve">There are </w:t>
      </w:r>
      <w:r w:rsidRPr="00F45AD6">
        <w:rPr>
          <w:rFonts w:ascii="Garamond" w:hAnsi="Garamond"/>
        </w:rPr>
        <w:t>already several effective HIV prevention interventions (e.g. condoms, harm reduction for people who inject drugs (PWID)).</w:t>
      </w:r>
    </w:p>
    <w:p w14:paraId="02B3D112" w14:textId="77777777" w:rsidR="00F45AD6" w:rsidRPr="00F45AD6" w:rsidRDefault="00F45AD6" w:rsidP="00B769DA">
      <w:pPr>
        <w:pStyle w:val="ListParagraph"/>
        <w:numPr>
          <w:ilvl w:val="0"/>
          <w:numId w:val="47"/>
        </w:numPr>
        <w:rPr>
          <w:rFonts w:ascii="Garamond" w:hAnsi="Garamond"/>
          <w:sz w:val="24"/>
          <w:szCs w:val="24"/>
        </w:rPr>
      </w:pPr>
      <w:r w:rsidRPr="00F45AD6">
        <w:rPr>
          <w:rFonts w:ascii="Garamond" w:hAnsi="Garamond"/>
          <w:sz w:val="24"/>
          <w:szCs w:val="24"/>
        </w:rPr>
        <w:t>However, globally there were more than 2 million new HIV infections in 2015.</w:t>
      </w:r>
    </w:p>
    <w:p w14:paraId="47685B8E" w14:textId="4BB9C7A6" w:rsidR="00F45AD6" w:rsidRPr="00F45AD6" w:rsidRDefault="00F45AD6" w:rsidP="00B769DA">
      <w:pPr>
        <w:pStyle w:val="ListParagraph"/>
        <w:numPr>
          <w:ilvl w:val="0"/>
          <w:numId w:val="47"/>
        </w:numPr>
        <w:rPr>
          <w:rFonts w:ascii="Garamond" w:hAnsi="Garamond"/>
          <w:sz w:val="24"/>
          <w:szCs w:val="24"/>
        </w:rPr>
      </w:pPr>
      <w:r w:rsidRPr="00F45AD6">
        <w:rPr>
          <w:rFonts w:ascii="Garamond" w:hAnsi="Garamond"/>
          <w:sz w:val="24"/>
          <w:szCs w:val="24"/>
        </w:rPr>
        <w:t>HIV incidence among key and vulnerable populations remains high (e.g. men who have sex with men (MSM), sex workers (SWs), PWIDS, transgender persons, etc.)</w:t>
      </w:r>
      <w:r w:rsidR="00675566">
        <w:rPr>
          <w:rFonts w:ascii="Garamond" w:hAnsi="Garamond"/>
          <w:sz w:val="24"/>
          <w:szCs w:val="24"/>
        </w:rPr>
        <w:t>.</w:t>
      </w:r>
    </w:p>
    <w:p w14:paraId="098D4363" w14:textId="72332DEF" w:rsidR="00F45AD6" w:rsidRPr="00F45AD6" w:rsidRDefault="00F45AD6" w:rsidP="00F45AD6">
      <w:pPr>
        <w:rPr>
          <w:rFonts w:ascii="Garamond" w:hAnsi="Garamond"/>
        </w:rPr>
      </w:pPr>
      <w:r w:rsidRPr="00F45AD6">
        <w:rPr>
          <w:rFonts w:ascii="Garamond" w:hAnsi="Garamond"/>
        </w:rPr>
        <w:t xml:space="preserve">PrEP provides an </w:t>
      </w:r>
      <w:r w:rsidRPr="00F45AD6">
        <w:rPr>
          <w:rFonts w:ascii="Garamond" w:hAnsi="Garamond"/>
          <w:i/>
          <w:iCs/>
        </w:rPr>
        <w:t xml:space="preserve">additional </w:t>
      </w:r>
      <w:r w:rsidRPr="00F45AD6">
        <w:rPr>
          <w:rFonts w:ascii="Garamond" w:hAnsi="Garamond"/>
        </w:rPr>
        <w:t xml:space="preserve">prevention intervention to be used </w:t>
      </w:r>
      <w:r w:rsidRPr="00F45AD6">
        <w:rPr>
          <w:rFonts w:ascii="Garamond" w:hAnsi="Garamond"/>
          <w:b/>
          <w:bCs/>
        </w:rPr>
        <w:t>together</w:t>
      </w:r>
      <w:r w:rsidRPr="00F45AD6">
        <w:rPr>
          <w:rFonts w:ascii="Garamond" w:hAnsi="Garamond"/>
          <w:bCs/>
        </w:rPr>
        <w:t xml:space="preserve"> </w:t>
      </w:r>
      <w:r w:rsidRPr="00F45AD6">
        <w:rPr>
          <w:rFonts w:ascii="Garamond" w:hAnsi="Garamond"/>
        </w:rPr>
        <w:t xml:space="preserve">with existing interventions (e.g. condoms). </w:t>
      </w:r>
    </w:p>
    <w:p w14:paraId="307620F6" w14:textId="77777777" w:rsidR="00F45AD6" w:rsidRDefault="00F45AD6" w:rsidP="00F45AD6">
      <w:pPr>
        <w:rPr>
          <w:rFonts w:ascii="Garamond" w:hAnsi="Garamond"/>
        </w:rPr>
      </w:pPr>
    </w:p>
    <w:p w14:paraId="0B5EED8E" w14:textId="77777777" w:rsidR="00F45AD6" w:rsidRDefault="00F45AD6" w:rsidP="00F45AD6">
      <w:pPr>
        <w:rPr>
          <w:rFonts w:ascii="Garamond" w:hAnsi="Garamond"/>
        </w:rPr>
      </w:pPr>
      <w:r w:rsidRPr="00F45AD6">
        <w:rPr>
          <w:rFonts w:ascii="Garamond" w:hAnsi="Garamond"/>
        </w:rPr>
        <w:t>PrEP is not</w:t>
      </w:r>
      <w:r w:rsidRPr="00F45AD6">
        <w:rPr>
          <w:rFonts w:ascii="Garamond" w:hAnsi="Garamond"/>
          <w:bCs/>
        </w:rPr>
        <w:t xml:space="preserve"> </w:t>
      </w:r>
      <w:r w:rsidRPr="00F45AD6">
        <w:rPr>
          <w:rFonts w:ascii="Garamond" w:hAnsi="Garamond"/>
        </w:rPr>
        <w:t>meant to replace or be a substitute for existing interventions.</w:t>
      </w:r>
    </w:p>
    <w:p w14:paraId="2F91CBB0" w14:textId="77777777" w:rsidR="007364E0" w:rsidRDefault="007364E0" w:rsidP="00F45AD6">
      <w:pPr>
        <w:rPr>
          <w:rFonts w:ascii="Garamond" w:hAnsi="Garamond"/>
        </w:rPr>
      </w:pPr>
    </w:p>
    <w:p w14:paraId="073FDE68" w14:textId="4BDF481D" w:rsidR="007364E0" w:rsidRPr="00F45AD6" w:rsidRDefault="007364E0" w:rsidP="00F45AD6">
      <w:pPr>
        <w:rPr>
          <w:rFonts w:ascii="Garamond" w:hAnsi="Garamond"/>
        </w:rPr>
      </w:pPr>
      <w:r>
        <w:rPr>
          <w:rFonts w:ascii="Garamond" w:hAnsi="Garamond"/>
        </w:rPr>
        <w:t>(The trainer will provide information on local epidemiology.)</w:t>
      </w:r>
    </w:p>
    <w:p w14:paraId="12FD0A39" w14:textId="77777777" w:rsidR="00F45AD6" w:rsidRDefault="00F45AD6" w:rsidP="00B169B5">
      <w:pPr>
        <w:rPr>
          <w:rFonts w:ascii="Garamond" w:hAnsi="Garamond"/>
          <w:b/>
        </w:rPr>
      </w:pPr>
    </w:p>
    <w:p w14:paraId="62509FDE" w14:textId="77777777" w:rsidR="000D0243" w:rsidRDefault="000D0243" w:rsidP="00B169B5">
      <w:pPr>
        <w:rPr>
          <w:rFonts w:ascii="Garamond" w:hAnsi="Garamond"/>
          <w:b/>
        </w:rPr>
      </w:pPr>
    </w:p>
    <w:p w14:paraId="6C61E513" w14:textId="715509E6" w:rsidR="00F45AD6" w:rsidRDefault="00F57358" w:rsidP="000D0243">
      <w:pPr>
        <w:shd w:val="clear" w:color="auto" w:fill="D9D9D9" w:themeFill="background1" w:themeFillShade="D9"/>
        <w:rPr>
          <w:rFonts w:ascii="Garamond" w:hAnsi="Garamond"/>
          <w:b/>
        </w:rPr>
      </w:pPr>
      <w:proofErr w:type="spellStart"/>
      <w:r>
        <w:rPr>
          <w:rFonts w:ascii="Garamond" w:hAnsi="Garamond"/>
          <w:b/>
        </w:rPr>
        <w:t>PrEP</w:t>
      </w:r>
      <w:proofErr w:type="spellEnd"/>
      <w:r>
        <w:rPr>
          <w:rFonts w:ascii="Garamond" w:hAnsi="Garamond"/>
          <w:b/>
        </w:rPr>
        <w:t xml:space="preserve"> STUDIES</w:t>
      </w:r>
    </w:p>
    <w:p w14:paraId="5B4DA33D" w14:textId="77777777" w:rsidR="00CC5966" w:rsidRDefault="00CC5966" w:rsidP="00B169B5">
      <w:pPr>
        <w:rPr>
          <w:rFonts w:ascii="Garamond" w:hAnsi="Garamond"/>
          <w:b/>
        </w:rPr>
      </w:pPr>
    </w:p>
    <w:p w14:paraId="5E438536" w14:textId="0A5E916A" w:rsidR="00F45AD6" w:rsidRDefault="00C5617F" w:rsidP="00B169B5">
      <w:pPr>
        <w:rPr>
          <w:rFonts w:ascii="Garamond" w:hAnsi="Garamond"/>
          <w:b/>
        </w:rPr>
      </w:pPr>
      <w:r w:rsidRPr="00C5617F">
        <w:rPr>
          <w:rFonts w:ascii="Garamond" w:hAnsi="Garamond"/>
          <w:b/>
          <w:noProof/>
        </w:rPr>
        <w:drawing>
          <wp:inline distT="0" distB="0" distL="0" distR="0" wp14:anchorId="684A358C" wp14:editId="66B5B83D">
            <wp:extent cx="5003800" cy="3752850"/>
            <wp:effectExtent l="25400" t="25400" r="25400" b="3175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04296" cy="3753222"/>
                    </a:xfrm>
                    <a:prstGeom prst="rect">
                      <a:avLst/>
                    </a:prstGeom>
                    <a:noFill/>
                    <a:ln>
                      <a:solidFill>
                        <a:schemeClr val="tx1"/>
                      </a:solidFill>
                    </a:ln>
                  </pic:spPr>
                </pic:pic>
              </a:graphicData>
            </a:graphic>
          </wp:inline>
        </w:drawing>
      </w:r>
    </w:p>
    <w:p w14:paraId="2E4EF06A" w14:textId="642E94F6" w:rsidR="00F45AD6" w:rsidRDefault="00F45AD6" w:rsidP="00B169B5">
      <w:pPr>
        <w:rPr>
          <w:rFonts w:ascii="Garamond" w:hAnsi="Garamond"/>
          <w:b/>
        </w:rPr>
      </w:pPr>
    </w:p>
    <w:p w14:paraId="6C26DDCB" w14:textId="462E1B6B" w:rsidR="00F45AD6" w:rsidRDefault="00E57B46" w:rsidP="00B169B5">
      <w:pPr>
        <w:rPr>
          <w:rFonts w:ascii="Garamond" w:hAnsi="Garamond"/>
          <w:b/>
        </w:rPr>
      </w:pPr>
      <w:r w:rsidRPr="00E57B46">
        <w:rPr>
          <w:rFonts w:ascii="Garamond" w:hAnsi="Garamond"/>
          <w:b/>
          <w:noProof/>
        </w:rPr>
        <w:lastRenderedPageBreak/>
        <w:drawing>
          <wp:inline distT="0" distB="0" distL="0" distR="0" wp14:anchorId="36D5878A" wp14:editId="7DBC23E4">
            <wp:extent cx="5017911" cy="3763433"/>
            <wp:effectExtent l="25400" t="25400" r="36830" b="2159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19049" cy="3764286"/>
                    </a:xfrm>
                    <a:prstGeom prst="rect">
                      <a:avLst/>
                    </a:prstGeom>
                    <a:noFill/>
                    <a:ln>
                      <a:solidFill>
                        <a:schemeClr val="tx1"/>
                      </a:solidFill>
                    </a:ln>
                  </pic:spPr>
                </pic:pic>
              </a:graphicData>
            </a:graphic>
          </wp:inline>
        </w:drawing>
      </w:r>
    </w:p>
    <w:p w14:paraId="03D822CC" w14:textId="77777777" w:rsidR="00DE56FB" w:rsidRDefault="00DE56FB" w:rsidP="00B169B5">
      <w:pPr>
        <w:rPr>
          <w:rFonts w:ascii="Garamond" w:hAnsi="Garamond"/>
          <w:b/>
        </w:rPr>
      </w:pPr>
    </w:p>
    <w:p w14:paraId="499659E7" w14:textId="77777777" w:rsidR="00702BAD" w:rsidRDefault="00702BAD" w:rsidP="00B169B5">
      <w:pPr>
        <w:rPr>
          <w:rFonts w:ascii="Garamond" w:hAnsi="Garamond"/>
          <w:b/>
        </w:rPr>
      </w:pPr>
    </w:p>
    <w:p w14:paraId="17B153F1" w14:textId="473ACE48" w:rsidR="00F45AD6" w:rsidRDefault="00CC5966" w:rsidP="00B169B5">
      <w:pPr>
        <w:rPr>
          <w:rFonts w:ascii="Garamond" w:hAnsi="Garamond"/>
          <w:b/>
        </w:rPr>
      </w:pPr>
      <w:r w:rsidRPr="00CC5966">
        <w:rPr>
          <w:rFonts w:ascii="Garamond" w:hAnsi="Garamond"/>
          <w:b/>
          <w:noProof/>
        </w:rPr>
        <w:drawing>
          <wp:inline distT="0" distB="0" distL="0" distR="0" wp14:anchorId="210BB69E" wp14:editId="7FC9AB75">
            <wp:extent cx="5003800" cy="3752850"/>
            <wp:effectExtent l="25400" t="25400" r="25400" b="3175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04395" cy="3753296"/>
                    </a:xfrm>
                    <a:prstGeom prst="rect">
                      <a:avLst/>
                    </a:prstGeom>
                    <a:noFill/>
                    <a:ln>
                      <a:solidFill>
                        <a:schemeClr val="tx1"/>
                      </a:solidFill>
                    </a:ln>
                  </pic:spPr>
                </pic:pic>
              </a:graphicData>
            </a:graphic>
          </wp:inline>
        </w:drawing>
      </w:r>
    </w:p>
    <w:p w14:paraId="08EE14CD" w14:textId="77777777" w:rsidR="00F45AD6" w:rsidRDefault="00F45AD6" w:rsidP="00B169B5">
      <w:pPr>
        <w:rPr>
          <w:rFonts w:ascii="Garamond" w:hAnsi="Garamond"/>
          <w:b/>
        </w:rPr>
      </w:pPr>
    </w:p>
    <w:p w14:paraId="30A0C48E" w14:textId="1D8BB273" w:rsidR="00F45AD6" w:rsidRDefault="00CC5966" w:rsidP="00B169B5">
      <w:pPr>
        <w:rPr>
          <w:rFonts w:ascii="Garamond" w:hAnsi="Garamond"/>
          <w:b/>
        </w:rPr>
      </w:pPr>
      <w:r w:rsidRPr="00CC5966">
        <w:rPr>
          <w:rFonts w:ascii="Garamond" w:hAnsi="Garamond"/>
          <w:b/>
          <w:noProof/>
        </w:rPr>
        <w:lastRenderedPageBreak/>
        <w:drawing>
          <wp:inline distT="0" distB="0" distL="0" distR="0" wp14:anchorId="14DC84F3" wp14:editId="606C79BF">
            <wp:extent cx="5003800" cy="3752850"/>
            <wp:effectExtent l="25400" t="25400" r="25400" b="3175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03800" cy="3752850"/>
                    </a:xfrm>
                    <a:prstGeom prst="rect">
                      <a:avLst/>
                    </a:prstGeom>
                    <a:noFill/>
                    <a:ln>
                      <a:solidFill>
                        <a:schemeClr val="tx1"/>
                      </a:solidFill>
                    </a:ln>
                  </pic:spPr>
                </pic:pic>
              </a:graphicData>
            </a:graphic>
          </wp:inline>
        </w:drawing>
      </w:r>
    </w:p>
    <w:p w14:paraId="22A14B63" w14:textId="77777777" w:rsidR="00F45AD6" w:rsidRDefault="00F45AD6" w:rsidP="00B169B5">
      <w:pPr>
        <w:rPr>
          <w:rFonts w:ascii="Garamond" w:hAnsi="Garamond"/>
          <w:b/>
        </w:rPr>
      </w:pPr>
    </w:p>
    <w:p w14:paraId="20D5D99A" w14:textId="77777777" w:rsidR="00F45AD6" w:rsidRDefault="00F45AD6" w:rsidP="00B169B5">
      <w:pPr>
        <w:rPr>
          <w:rFonts w:ascii="Garamond" w:hAnsi="Garamond"/>
          <w:b/>
        </w:rPr>
      </w:pPr>
    </w:p>
    <w:p w14:paraId="2F301010" w14:textId="3A13707C" w:rsidR="00CE4ABC" w:rsidRPr="00963EE7" w:rsidRDefault="00CC5966" w:rsidP="00963EE7">
      <w:pPr>
        <w:rPr>
          <w:rFonts w:ascii="Garamond" w:hAnsi="Garamond"/>
        </w:rPr>
      </w:pPr>
      <w:r w:rsidRPr="00CC5966">
        <w:rPr>
          <w:rFonts w:ascii="Garamond" w:hAnsi="Garamond"/>
          <w:noProof/>
        </w:rPr>
        <w:drawing>
          <wp:inline distT="0" distB="0" distL="0" distR="0" wp14:anchorId="2F7B4E27" wp14:editId="6B1EF517">
            <wp:extent cx="5003800" cy="3752850"/>
            <wp:effectExtent l="25400" t="25400" r="25400" b="3175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03800" cy="3752850"/>
                    </a:xfrm>
                    <a:prstGeom prst="rect">
                      <a:avLst/>
                    </a:prstGeom>
                    <a:noFill/>
                    <a:ln>
                      <a:solidFill>
                        <a:schemeClr val="tx1"/>
                      </a:solidFill>
                    </a:ln>
                  </pic:spPr>
                </pic:pic>
              </a:graphicData>
            </a:graphic>
          </wp:inline>
        </w:drawing>
      </w:r>
    </w:p>
    <w:bookmarkEnd w:id="22"/>
    <w:bookmarkEnd w:id="23"/>
    <w:bookmarkEnd w:id="24"/>
    <w:bookmarkEnd w:id="25"/>
    <w:bookmarkEnd w:id="26"/>
    <w:bookmarkEnd w:id="27"/>
    <w:bookmarkEnd w:id="28"/>
    <w:bookmarkEnd w:id="29"/>
    <w:bookmarkEnd w:id="30"/>
    <w:bookmarkEnd w:id="31"/>
    <w:bookmarkEnd w:id="32"/>
    <w:p w14:paraId="77D185BF" w14:textId="77777777" w:rsidR="00EC14F2" w:rsidRDefault="00EC14F2" w:rsidP="00D5146E">
      <w:pPr>
        <w:rPr>
          <w:rFonts w:ascii="Garamond" w:hAnsi="Garamond"/>
          <w:b/>
        </w:rPr>
      </w:pPr>
    </w:p>
    <w:p w14:paraId="3DD45BCD" w14:textId="3D7F00DA" w:rsidR="00CC5966" w:rsidRDefault="00CC5966" w:rsidP="00D5146E">
      <w:pPr>
        <w:rPr>
          <w:rFonts w:ascii="Garamond" w:hAnsi="Garamond"/>
          <w:b/>
        </w:rPr>
      </w:pPr>
      <w:r w:rsidRPr="00CC5966">
        <w:rPr>
          <w:rFonts w:ascii="Garamond" w:hAnsi="Garamond"/>
          <w:b/>
          <w:noProof/>
        </w:rPr>
        <w:lastRenderedPageBreak/>
        <w:drawing>
          <wp:inline distT="0" distB="0" distL="0" distR="0" wp14:anchorId="06F029F9" wp14:editId="41910F65">
            <wp:extent cx="5943600" cy="4457700"/>
            <wp:effectExtent l="25400" t="25400" r="25400" b="3810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p w14:paraId="4A11FD96" w14:textId="77777777" w:rsidR="000D0243" w:rsidRDefault="000D0243" w:rsidP="00D5146E">
      <w:pPr>
        <w:rPr>
          <w:rFonts w:ascii="Garamond" w:hAnsi="Garamond"/>
          <w:b/>
        </w:rPr>
      </w:pPr>
    </w:p>
    <w:p w14:paraId="16D2AB6F" w14:textId="2F3A5097" w:rsidR="00CC5966" w:rsidRDefault="000D6897" w:rsidP="00D5146E">
      <w:pPr>
        <w:rPr>
          <w:rFonts w:ascii="Garamond" w:hAnsi="Garamond"/>
          <w:b/>
          <w:bCs/>
        </w:rPr>
      </w:pPr>
      <w:r w:rsidRPr="000D6897">
        <w:rPr>
          <w:rFonts w:ascii="Garamond" w:hAnsi="Garamond"/>
          <w:b/>
          <w:bCs/>
        </w:rPr>
        <w:t xml:space="preserve">Effectiveness and Adherence in Trials of Oral and Topical </w:t>
      </w:r>
      <w:proofErr w:type="spellStart"/>
      <w:r w:rsidRPr="000D6897">
        <w:rPr>
          <w:rFonts w:ascii="Garamond" w:hAnsi="Garamond"/>
          <w:b/>
          <w:bCs/>
        </w:rPr>
        <w:t>Tenofovir</w:t>
      </w:r>
      <w:proofErr w:type="spellEnd"/>
      <w:r w:rsidRPr="000D6897">
        <w:rPr>
          <w:rFonts w:ascii="Garamond" w:hAnsi="Garamond"/>
          <w:b/>
          <w:bCs/>
        </w:rPr>
        <w:t>-Based Prevention</w:t>
      </w:r>
    </w:p>
    <w:p w14:paraId="442935E7" w14:textId="77777777" w:rsidR="000D6897" w:rsidRDefault="000D6897" w:rsidP="00D5146E">
      <w:pPr>
        <w:rPr>
          <w:rFonts w:ascii="Garamond" w:hAnsi="Garamond"/>
          <w:b/>
        </w:rPr>
      </w:pPr>
    </w:p>
    <w:p w14:paraId="5561244D" w14:textId="17D07FB6" w:rsidR="00CC5966" w:rsidRDefault="000D6897" w:rsidP="00D5146E">
      <w:pPr>
        <w:rPr>
          <w:rFonts w:ascii="Garamond" w:hAnsi="Garamond"/>
          <w:b/>
        </w:rPr>
      </w:pPr>
      <w:r w:rsidRPr="000D6897">
        <w:rPr>
          <w:rFonts w:ascii="Garamond" w:hAnsi="Garamond"/>
          <w:b/>
          <w:noProof/>
        </w:rPr>
        <w:drawing>
          <wp:inline distT="0" distB="0" distL="0" distR="0" wp14:anchorId="34C023F0" wp14:editId="012C3786">
            <wp:extent cx="5981270" cy="3310467"/>
            <wp:effectExtent l="25400" t="25400" r="13335" b="17145"/>
            <wp:docPr id="237"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Grp="1"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81270" cy="3310467"/>
                    </a:xfrm>
                    <a:prstGeom prst="rect">
                      <a:avLst/>
                    </a:prstGeom>
                    <a:noFill/>
                    <a:ln>
                      <a:solidFill>
                        <a:schemeClr val="tx1"/>
                      </a:solidFill>
                    </a:ln>
                    <a:extLst/>
                  </pic:spPr>
                </pic:pic>
              </a:graphicData>
            </a:graphic>
          </wp:inline>
        </w:drawing>
      </w:r>
    </w:p>
    <w:p w14:paraId="0ABA6EF9" w14:textId="77777777" w:rsidR="00CC5966" w:rsidRDefault="00CC5966" w:rsidP="00D5146E">
      <w:pPr>
        <w:rPr>
          <w:rFonts w:ascii="Garamond" w:hAnsi="Garamond"/>
          <w:b/>
        </w:rPr>
      </w:pPr>
    </w:p>
    <w:p w14:paraId="4E9BD2FA" w14:textId="77777777" w:rsidR="002B2D41" w:rsidRDefault="002B2D41" w:rsidP="002B2D41">
      <w:pPr>
        <w:pStyle w:val="ListParagraph"/>
        <w:rPr>
          <w:rFonts w:ascii="Garamond" w:hAnsi="Garamond"/>
          <w:sz w:val="24"/>
          <w:szCs w:val="24"/>
        </w:rPr>
      </w:pPr>
    </w:p>
    <w:p w14:paraId="4227EBE6" w14:textId="51305D0F" w:rsidR="002B2D41" w:rsidRDefault="00F62FD3" w:rsidP="00F62FD3">
      <w:pPr>
        <w:rPr>
          <w:rFonts w:ascii="Garamond" w:hAnsi="Garamond"/>
        </w:rPr>
      </w:pPr>
      <w:r>
        <w:rPr>
          <w:rFonts w:ascii="Garamond" w:hAnsi="Garamond"/>
        </w:rPr>
        <w:br w:type="column"/>
      </w:r>
      <w:r w:rsidR="00AB47EB">
        <w:rPr>
          <w:rFonts w:ascii="Garamond" w:hAnsi="Garamond"/>
          <w:b/>
        </w:rPr>
        <w:lastRenderedPageBreak/>
        <w:t>Evidence PrEP Works</w:t>
      </w:r>
    </w:p>
    <w:p w14:paraId="5964B919" w14:textId="77777777" w:rsidR="00F62FD3" w:rsidRDefault="00F62FD3" w:rsidP="00F62FD3">
      <w:pPr>
        <w:rPr>
          <w:rFonts w:ascii="Garamond" w:hAnsi="Garamond"/>
        </w:rPr>
      </w:pPr>
    </w:p>
    <w:p w14:paraId="58453A96" w14:textId="2CFD8691" w:rsidR="00620322" w:rsidRPr="006A6BEF" w:rsidRDefault="006A6BEF" w:rsidP="006A6BEF">
      <w:pPr>
        <w:rPr>
          <w:rFonts w:ascii="Garamond" w:hAnsi="Garamond"/>
        </w:rPr>
      </w:pPr>
      <w:r>
        <w:rPr>
          <w:rFonts w:ascii="Garamond" w:hAnsi="Garamond"/>
        </w:rPr>
        <w:t xml:space="preserve">PrEP efficacy </w:t>
      </w:r>
      <w:r w:rsidR="00620322" w:rsidRPr="006A6BEF">
        <w:rPr>
          <w:rFonts w:ascii="Garamond" w:hAnsi="Garamond"/>
        </w:rPr>
        <w:t xml:space="preserve">was measured in: </w:t>
      </w:r>
    </w:p>
    <w:p w14:paraId="72E56355" w14:textId="53F61E6B" w:rsidR="00620322" w:rsidRPr="006A6BEF" w:rsidRDefault="00620322" w:rsidP="00B769DA">
      <w:pPr>
        <w:pStyle w:val="ListParagraph"/>
        <w:numPr>
          <w:ilvl w:val="0"/>
          <w:numId w:val="48"/>
        </w:numPr>
        <w:rPr>
          <w:rFonts w:ascii="Garamond" w:hAnsi="Garamond"/>
          <w:sz w:val="24"/>
          <w:szCs w:val="24"/>
        </w:rPr>
      </w:pPr>
      <w:r w:rsidRPr="006A6BEF">
        <w:rPr>
          <w:rFonts w:ascii="Garamond" w:hAnsi="Garamond"/>
          <w:sz w:val="24"/>
          <w:szCs w:val="24"/>
        </w:rPr>
        <w:t>11 randomized control trials (RC</w:t>
      </w:r>
      <w:r w:rsidR="00171992">
        <w:rPr>
          <w:rFonts w:ascii="Garamond" w:hAnsi="Garamond"/>
          <w:sz w:val="24"/>
          <w:szCs w:val="24"/>
        </w:rPr>
        <w:t>T) comparing PrEP with placebo</w:t>
      </w:r>
      <w:r w:rsidR="00F5772B">
        <w:rPr>
          <w:rFonts w:ascii="Garamond" w:hAnsi="Garamond"/>
          <w:sz w:val="24"/>
          <w:szCs w:val="24"/>
        </w:rPr>
        <w:t>.</w:t>
      </w:r>
    </w:p>
    <w:p w14:paraId="6520A1B9" w14:textId="78B507B8" w:rsidR="00620322" w:rsidRPr="006A6BEF" w:rsidRDefault="00612A98" w:rsidP="00B769DA">
      <w:pPr>
        <w:pStyle w:val="ListParagraph"/>
        <w:numPr>
          <w:ilvl w:val="0"/>
          <w:numId w:val="48"/>
        </w:numPr>
        <w:rPr>
          <w:rFonts w:ascii="Garamond" w:hAnsi="Garamond"/>
          <w:sz w:val="24"/>
          <w:szCs w:val="24"/>
        </w:rPr>
      </w:pPr>
      <w:r>
        <w:rPr>
          <w:rFonts w:ascii="Garamond" w:hAnsi="Garamond"/>
          <w:sz w:val="24"/>
          <w:szCs w:val="24"/>
        </w:rPr>
        <w:t xml:space="preserve">3 </w:t>
      </w:r>
      <w:r w:rsidR="00620322" w:rsidRPr="006A6BEF">
        <w:rPr>
          <w:rFonts w:ascii="Garamond" w:hAnsi="Garamond"/>
          <w:sz w:val="24"/>
          <w:szCs w:val="24"/>
        </w:rPr>
        <w:t>RCTs comparing PrEP with no PrEP (e</w:t>
      </w:r>
      <w:r w:rsidR="00171992">
        <w:rPr>
          <w:rFonts w:ascii="Garamond" w:hAnsi="Garamond"/>
          <w:sz w:val="24"/>
          <w:szCs w:val="24"/>
        </w:rPr>
        <w:t>.g. delayed PrEP or ‘no pill’)</w:t>
      </w:r>
      <w:r w:rsidR="00F5772B">
        <w:rPr>
          <w:rFonts w:ascii="Garamond" w:hAnsi="Garamond"/>
          <w:sz w:val="24"/>
          <w:szCs w:val="24"/>
        </w:rPr>
        <w:t>.</w:t>
      </w:r>
    </w:p>
    <w:p w14:paraId="2FE91B23" w14:textId="13DF4DB6" w:rsidR="00620322" w:rsidRPr="006A6BEF" w:rsidRDefault="00171992" w:rsidP="00B769DA">
      <w:pPr>
        <w:pStyle w:val="ListParagraph"/>
        <w:numPr>
          <w:ilvl w:val="0"/>
          <w:numId w:val="48"/>
        </w:numPr>
        <w:rPr>
          <w:rFonts w:ascii="Garamond" w:hAnsi="Garamond"/>
          <w:sz w:val="24"/>
          <w:szCs w:val="24"/>
        </w:rPr>
      </w:pPr>
      <w:r>
        <w:rPr>
          <w:rFonts w:ascii="Garamond" w:hAnsi="Garamond"/>
          <w:sz w:val="24"/>
          <w:szCs w:val="24"/>
        </w:rPr>
        <w:t>3 observational studies</w:t>
      </w:r>
      <w:r w:rsidR="00F5772B">
        <w:rPr>
          <w:rFonts w:ascii="Garamond" w:hAnsi="Garamond"/>
          <w:sz w:val="24"/>
          <w:szCs w:val="24"/>
        </w:rPr>
        <w:t>.</w:t>
      </w:r>
    </w:p>
    <w:p w14:paraId="1CC2DAE5" w14:textId="77777777" w:rsidR="00620322" w:rsidRPr="006D00B4" w:rsidRDefault="00620322" w:rsidP="006A6BEF">
      <w:pPr>
        <w:rPr>
          <w:rFonts w:ascii="Garamond" w:hAnsi="Garamond"/>
        </w:rPr>
      </w:pPr>
      <w:r w:rsidRPr="006D00B4">
        <w:rPr>
          <w:rFonts w:ascii="Garamond" w:hAnsi="Garamond"/>
        </w:rPr>
        <w:t>PrEP was found to be effective in reducing HIV acquisition.</w:t>
      </w:r>
    </w:p>
    <w:p w14:paraId="36F31B71" w14:textId="37D119D0" w:rsidR="006D00B4" w:rsidRPr="006D00B4" w:rsidRDefault="00166851" w:rsidP="00B769DA">
      <w:pPr>
        <w:pStyle w:val="ListParagraph"/>
        <w:numPr>
          <w:ilvl w:val="0"/>
          <w:numId w:val="49"/>
        </w:numPr>
        <w:rPr>
          <w:rFonts w:ascii="Garamond" w:hAnsi="Garamond"/>
          <w:sz w:val="24"/>
          <w:szCs w:val="24"/>
        </w:rPr>
      </w:pPr>
      <w:r w:rsidRPr="006D00B4">
        <w:rPr>
          <w:rFonts w:ascii="Garamond" w:hAnsi="Garamond"/>
          <w:sz w:val="24"/>
          <w:szCs w:val="24"/>
        </w:rPr>
        <w:t>PrEP was most effective in studies with high adherence.</w:t>
      </w:r>
    </w:p>
    <w:p w14:paraId="0C4649D9" w14:textId="77777777" w:rsidR="00620322" w:rsidRPr="006D00B4" w:rsidRDefault="00620322" w:rsidP="00B769DA">
      <w:pPr>
        <w:pStyle w:val="ListParagraph"/>
        <w:numPr>
          <w:ilvl w:val="0"/>
          <w:numId w:val="49"/>
        </w:numPr>
        <w:rPr>
          <w:rFonts w:ascii="Garamond" w:hAnsi="Garamond"/>
          <w:sz w:val="24"/>
          <w:szCs w:val="24"/>
        </w:rPr>
      </w:pPr>
      <w:r w:rsidRPr="006D00B4">
        <w:rPr>
          <w:rFonts w:ascii="Garamond" w:hAnsi="Garamond"/>
          <w:sz w:val="24"/>
          <w:szCs w:val="24"/>
          <w:lang w:val="it-IT"/>
        </w:rPr>
        <w:t xml:space="preserve">Quantifiable </w:t>
      </w:r>
      <w:r w:rsidRPr="006D00B4">
        <w:rPr>
          <w:rFonts w:ascii="Garamond" w:hAnsi="Garamond"/>
          <w:sz w:val="24"/>
          <w:szCs w:val="24"/>
        </w:rPr>
        <w:t>drug in plasma increased the efficacy estimates to 74% –92%.</w:t>
      </w:r>
    </w:p>
    <w:p w14:paraId="0FF30588" w14:textId="77777777" w:rsidR="006A6BEF" w:rsidRPr="00F62FD3" w:rsidRDefault="006A6BEF" w:rsidP="00F62FD3">
      <w:pPr>
        <w:rPr>
          <w:rFonts w:ascii="Garamond" w:hAnsi="Garamond"/>
        </w:rPr>
      </w:pPr>
    </w:p>
    <w:p w14:paraId="3A5E9A3D" w14:textId="47B701AC" w:rsidR="004F5FDA" w:rsidRDefault="004F5FDA" w:rsidP="000D0243">
      <w:pPr>
        <w:shd w:val="clear" w:color="auto" w:fill="D9D9D9" w:themeFill="background1" w:themeFillShade="D9"/>
        <w:rPr>
          <w:rFonts w:ascii="Garamond" w:hAnsi="Garamond"/>
          <w:b/>
        </w:rPr>
      </w:pPr>
      <w:r>
        <w:rPr>
          <w:rFonts w:ascii="Garamond" w:hAnsi="Garamond"/>
          <w:b/>
        </w:rPr>
        <w:t>ADHERENCE</w:t>
      </w:r>
    </w:p>
    <w:p w14:paraId="5647240E" w14:textId="77777777" w:rsidR="00AB47EB" w:rsidRPr="00166851" w:rsidRDefault="00AB47EB" w:rsidP="00AB47EB">
      <w:pPr>
        <w:rPr>
          <w:rFonts w:ascii="Garamond" w:hAnsi="Garamond"/>
          <w:b/>
        </w:rPr>
      </w:pPr>
    </w:p>
    <w:p w14:paraId="4E74EF67" w14:textId="7029A5D3" w:rsidR="00254598" w:rsidRPr="00166851" w:rsidRDefault="00254598" w:rsidP="00AB47EB">
      <w:pPr>
        <w:rPr>
          <w:rFonts w:ascii="Garamond" w:hAnsi="Garamond"/>
          <w:b/>
        </w:rPr>
      </w:pPr>
      <w:r w:rsidRPr="00166851">
        <w:rPr>
          <w:rFonts w:ascii="Garamond" w:hAnsi="Garamond"/>
          <w:b/>
          <w:bCs/>
        </w:rPr>
        <w:t>PrEP</w:t>
      </w:r>
      <w:r w:rsidR="00AB47EB" w:rsidRPr="00166851">
        <w:rPr>
          <w:rFonts w:ascii="Garamond" w:hAnsi="Garamond"/>
          <w:b/>
          <w:bCs/>
        </w:rPr>
        <w:t xml:space="preserve"> works when taken as prescribed.</w:t>
      </w:r>
    </w:p>
    <w:p w14:paraId="08CB8EF6" w14:textId="77777777" w:rsidR="00AB47EB" w:rsidRDefault="00AB47EB" w:rsidP="00AB47EB">
      <w:pPr>
        <w:rPr>
          <w:rFonts w:ascii="Garamond" w:hAnsi="Garamond"/>
        </w:rPr>
      </w:pPr>
    </w:p>
    <w:p w14:paraId="7711313C" w14:textId="3B6AE62A" w:rsidR="00254598" w:rsidRPr="00AB47EB" w:rsidRDefault="00254598" w:rsidP="00AB47EB">
      <w:pPr>
        <w:rPr>
          <w:rFonts w:ascii="Garamond" w:hAnsi="Garamond"/>
        </w:rPr>
      </w:pPr>
      <w:r w:rsidRPr="00AB47EB">
        <w:rPr>
          <w:rFonts w:ascii="Garamond" w:hAnsi="Garamond"/>
        </w:rPr>
        <w:t>Trials where PrEP use was more than 70% demonstrated the highest PrEP effectiveness (risk ratio = 0.30, 95% confidence interval: 0.21–0.45, P&lt;0.001) compared with placebo.</w:t>
      </w:r>
      <w:r w:rsidR="00F34D47">
        <w:rPr>
          <w:rStyle w:val="FootnoteReference"/>
          <w:rFonts w:ascii="Garamond" w:hAnsi="Garamond"/>
        </w:rPr>
        <w:footnoteReference w:id="3"/>
      </w:r>
    </w:p>
    <w:p w14:paraId="2861D74B" w14:textId="77777777" w:rsidR="00166851" w:rsidRDefault="00166851" w:rsidP="00AB47EB">
      <w:pPr>
        <w:rPr>
          <w:rFonts w:ascii="Garamond" w:hAnsi="Garamond"/>
        </w:rPr>
      </w:pPr>
    </w:p>
    <w:p w14:paraId="699ABD6F" w14:textId="399DC060" w:rsidR="00254598" w:rsidRDefault="00AB47EB" w:rsidP="00AB47EB">
      <w:pPr>
        <w:rPr>
          <w:rFonts w:ascii="Garamond" w:hAnsi="Garamond"/>
          <w:b/>
          <w:bCs/>
        </w:rPr>
      </w:pPr>
      <w:r>
        <w:rPr>
          <w:rFonts w:ascii="Garamond" w:hAnsi="Garamond"/>
        </w:rPr>
        <w:t>As the graph above indicates</w:t>
      </w:r>
      <w:r w:rsidR="00254598" w:rsidRPr="00AB47EB">
        <w:rPr>
          <w:rFonts w:ascii="Garamond" w:hAnsi="Garamond"/>
        </w:rPr>
        <w:t xml:space="preserve">, the higher the percentage of participant samples that had detectable PrEP drug levels, </w:t>
      </w:r>
      <w:r w:rsidR="00254598" w:rsidRPr="00AB47EB">
        <w:rPr>
          <w:rFonts w:ascii="Garamond" w:hAnsi="Garamond"/>
          <w:b/>
          <w:bCs/>
        </w:rPr>
        <w:t xml:space="preserve">the greater the efficacy. </w:t>
      </w:r>
    </w:p>
    <w:p w14:paraId="2914BB4A" w14:textId="77777777" w:rsidR="00AB47EB" w:rsidRDefault="00AB47EB" w:rsidP="00AB47EB">
      <w:pPr>
        <w:rPr>
          <w:rFonts w:ascii="Garamond" w:hAnsi="Garamond"/>
          <w:b/>
          <w:bCs/>
        </w:rPr>
      </w:pPr>
    </w:p>
    <w:p w14:paraId="51A9357B" w14:textId="32DE5E04" w:rsidR="00254598" w:rsidRPr="00AB47EB" w:rsidRDefault="00254598" w:rsidP="00AB47EB">
      <w:pPr>
        <w:rPr>
          <w:rFonts w:ascii="Garamond" w:hAnsi="Garamond"/>
        </w:rPr>
      </w:pPr>
      <w:r w:rsidRPr="00AB47EB">
        <w:rPr>
          <w:rFonts w:ascii="Garamond" w:eastAsia="Calibri" w:hAnsi="Garamond"/>
          <w:b/>
          <w:bCs/>
        </w:rPr>
        <w:t xml:space="preserve">Adherence to drug(s) </w:t>
      </w:r>
      <w:r w:rsidRPr="00AB47EB">
        <w:rPr>
          <w:rFonts w:ascii="Garamond" w:eastAsia="Calibri" w:hAnsi="Garamond"/>
        </w:rPr>
        <w:t xml:space="preserve">means that an individual is taking prescribed medications </w:t>
      </w:r>
      <w:r w:rsidRPr="00021EDB">
        <w:rPr>
          <w:rFonts w:ascii="Garamond" w:eastAsia="Calibri" w:hAnsi="Garamond"/>
          <w:b/>
          <w:bCs/>
          <w:iCs/>
        </w:rPr>
        <w:t>correctly</w:t>
      </w:r>
      <w:r w:rsidRPr="00021EDB">
        <w:rPr>
          <w:rFonts w:ascii="Garamond" w:eastAsia="Calibri" w:hAnsi="Garamond"/>
          <w:b/>
          <w:bCs/>
        </w:rPr>
        <w:t xml:space="preserve"> and </w:t>
      </w:r>
      <w:r w:rsidRPr="00021EDB">
        <w:rPr>
          <w:rFonts w:ascii="Garamond" w:eastAsia="Calibri" w:hAnsi="Garamond"/>
          <w:b/>
          <w:bCs/>
          <w:iCs/>
        </w:rPr>
        <w:t>consistently</w:t>
      </w:r>
      <w:r w:rsidR="00171992">
        <w:rPr>
          <w:rFonts w:ascii="Garamond" w:eastAsia="Calibri" w:hAnsi="Garamond"/>
        </w:rPr>
        <w:t>. I</w:t>
      </w:r>
      <w:r w:rsidRPr="00AB47EB">
        <w:rPr>
          <w:rFonts w:ascii="Garamond" w:eastAsia="Calibri" w:hAnsi="Garamond"/>
        </w:rPr>
        <w:t>t involves taking the correct drug:</w:t>
      </w:r>
    </w:p>
    <w:p w14:paraId="6375A099" w14:textId="64D1D6FF" w:rsidR="00254598" w:rsidRPr="00AB47EB" w:rsidRDefault="004F5FDA" w:rsidP="00B769DA">
      <w:pPr>
        <w:pStyle w:val="ListParagraph"/>
        <w:numPr>
          <w:ilvl w:val="0"/>
          <w:numId w:val="50"/>
        </w:numPr>
        <w:rPr>
          <w:rFonts w:ascii="Garamond" w:hAnsi="Garamond"/>
          <w:sz w:val="24"/>
          <w:szCs w:val="24"/>
        </w:rPr>
      </w:pPr>
      <w:r>
        <w:rPr>
          <w:rFonts w:ascii="Garamond" w:hAnsi="Garamond"/>
          <w:sz w:val="24"/>
          <w:szCs w:val="24"/>
        </w:rPr>
        <w:t>I</w:t>
      </w:r>
      <w:r w:rsidR="00254598" w:rsidRPr="00AB47EB">
        <w:rPr>
          <w:rFonts w:ascii="Garamond" w:hAnsi="Garamond"/>
          <w:sz w:val="24"/>
          <w:szCs w:val="24"/>
        </w:rPr>
        <w:t>n the correct dose,</w:t>
      </w:r>
    </w:p>
    <w:p w14:paraId="329F0385" w14:textId="5445B0E1" w:rsidR="00254598" w:rsidRPr="00AB47EB" w:rsidRDefault="004F5FDA" w:rsidP="00B769DA">
      <w:pPr>
        <w:pStyle w:val="ListParagraph"/>
        <w:numPr>
          <w:ilvl w:val="0"/>
          <w:numId w:val="50"/>
        </w:numPr>
        <w:rPr>
          <w:rFonts w:ascii="Garamond" w:hAnsi="Garamond"/>
          <w:sz w:val="24"/>
          <w:szCs w:val="24"/>
        </w:rPr>
      </w:pPr>
      <w:r>
        <w:rPr>
          <w:rFonts w:ascii="Garamond" w:hAnsi="Garamond"/>
          <w:sz w:val="24"/>
          <w:szCs w:val="24"/>
        </w:rPr>
        <w:t>A</w:t>
      </w:r>
      <w:r w:rsidR="00254598" w:rsidRPr="00AB47EB">
        <w:rPr>
          <w:rFonts w:ascii="Garamond" w:hAnsi="Garamond"/>
          <w:sz w:val="24"/>
          <w:szCs w:val="24"/>
        </w:rPr>
        <w:t>t a consistent frequency (number of times per day), and</w:t>
      </w:r>
    </w:p>
    <w:p w14:paraId="1956DB69" w14:textId="557C76EF" w:rsidR="00254598" w:rsidRPr="00AB47EB" w:rsidRDefault="004F5FDA" w:rsidP="00B769DA">
      <w:pPr>
        <w:pStyle w:val="ListParagraph"/>
        <w:numPr>
          <w:ilvl w:val="0"/>
          <w:numId w:val="50"/>
        </w:numPr>
        <w:rPr>
          <w:rFonts w:ascii="Garamond" w:hAnsi="Garamond"/>
          <w:sz w:val="24"/>
          <w:szCs w:val="24"/>
        </w:rPr>
      </w:pPr>
      <w:r>
        <w:rPr>
          <w:rFonts w:ascii="Garamond" w:hAnsi="Garamond"/>
          <w:sz w:val="24"/>
          <w:szCs w:val="24"/>
        </w:rPr>
        <w:t>A</w:t>
      </w:r>
      <w:r w:rsidR="00254598" w:rsidRPr="00AB47EB">
        <w:rPr>
          <w:rFonts w:ascii="Garamond" w:hAnsi="Garamond"/>
          <w:sz w:val="24"/>
          <w:szCs w:val="24"/>
        </w:rPr>
        <w:t>t a consistent time of day.</w:t>
      </w:r>
    </w:p>
    <w:p w14:paraId="342C19AC" w14:textId="77777777" w:rsidR="00254598" w:rsidRPr="00AB47EB" w:rsidRDefault="00254598" w:rsidP="00AB47EB">
      <w:pPr>
        <w:rPr>
          <w:rFonts w:ascii="Garamond" w:eastAsia="Calibri" w:hAnsi="Garamond"/>
        </w:rPr>
      </w:pPr>
      <w:r w:rsidRPr="00AB47EB">
        <w:rPr>
          <w:rFonts w:ascii="Garamond" w:eastAsia="Calibri" w:hAnsi="Garamond"/>
          <w:b/>
          <w:bCs/>
        </w:rPr>
        <w:t xml:space="preserve">Adherence with follow–up </w:t>
      </w:r>
      <w:r w:rsidRPr="00AB47EB">
        <w:rPr>
          <w:rFonts w:ascii="Garamond" w:eastAsia="Calibri" w:hAnsi="Garamond"/>
        </w:rPr>
        <w:t xml:space="preserve">means patients attend </w:t>
      </w:r>
      <w:r w:rsidRPr="00AB47EB">
        <w:rPr>
          <w:rFonts w:ascii="Garamond" w:eastAsia="Calibri" w:hAnsi="Garamond"/>
          <w:i/>
          <w:iCs/>
        </w:rPr>
        <w:t>all</w:t>
      </w:r>
      <w:r w:rsidRPr="00AB47EB">
        <w:rPr>
          <w:rFonts w:ascii="Garamond" w:eastAsia="Calibri" w:hAnsi="Garamond"/>
        </w:rPr>
        <w:t xml:space="preserve"> scheduled clinical visits/procedures, including:</w:t>
      </w:r>
    </w:p>
    <w:p w14:paraId="1AE19CC0" w14:textId="549C8676" w:rsidR="00254598" w:rsidRPr="004F5FDA" w:rsidRDefault="00494591" w:rsidP="00B769DA">
      <w:pPr>
        <w:pStyle w:val="ListParagraph"/>
        <w:numPr>
          <w:ilvl w:val="0"/>
          <w:numId w:val="51"/>
        </w:numPr>
        <w:rPr>
          <w:rFonts w:ascii="Garamond" w:hAnsi="Garamond"/>
          <w:sz w:val="24"/>
          <w:szCs w:val="24"/>
        </w:rPr>
      </w:pPr>
      <w:r>
        <w:rPr>
          <w:rFonts w:ascii="Garamond" w:hAnsi="Garamond"/>
          <w:sz w:val="24"/>
          <w:szCs w:val="24"/>
        </w:rPr>
        <w:t>Clinic and lab assessments</w:t>
      </w:r>
      <w:r w:rsidR="00F5772B">
        <w:rPr>
          <w:rFonts w:ascii="Garamond" w:hAnsi="Garamond"/>
          <w:sz w:val="24"/>
          <w:szCs w:val="24"/>
        </w:rPr>
        <w:t>.</w:t>
      </w:r>
    </w:p>
    <w:p w14:paraId="5C472D3E" w14:textId="076BFB83" w:rsidR="00254598" w:rsidRPr="004F5FDA" w:rsidRDefault="00254598" w:rsidP="00B769DA">
      <w:pPr>
        <w:pStyle w:val="ListParagraph"/>
        <w:numPr>
          <w:ilvl w:val="0"/>
          <w:numId w:val="51"/>
        </w:numPr>
        <w:rPr>
          <w:rFonts w:ascii="Garamond" w:hAnsi="Garamond"/>
          <w:sz w:val="24"/>
          <w:szCs w:val="24"/>
        </w:rPr>
      </w:pPr>
      <w:r w:rsidRPr="004F5FDA">
        <w:rPr>
          <w:rFonts w:ascii="Garamond" w:hAnsi="Garamond"/>
          <w:sz w:val="24"/>
          <w:szCs w:val="24"/>
        </w:rPr>
        <w:t xml:space="preserve">Drug </w:t>
      </w:r>
      <w:r w:rsidR="00494591">
        <w:rPr>
          <w:rFonts w:ascii="Garamond" w:hAnsi="Garamond"/>
          <w:sz w:val="24"/>
          <w:szCs w:val="24"/>
        </w:rPr>
        <w:t>collection/repeat prescription</w:t>
      </w:r>
      <w:r w:rsidR="00F5772B">
        <w:rPr>
          <w:rFonts w:ascii="Garamond" w:hAnsi="Garamond"/>
          <w:sz w:val="24"/>
          <w:szCs w:val="24"/>
        </w:rPr>
        <w:t>.</w:t>
      </w:r>
    </w:p>
    <w:p w14:paraId="6CE9DAE0" w14:textId="241090C2" w:rsidR="00AB47EB" w:rsidRDefault="00414902" w:rsidP="00AB47EB">
      <w:pPr>
        <w:rPr>
          <w:rFonts w:ascii="Garamond" w:eastAsia="Calibri" w:hAnsi="Garamond"/>
        </w:rPr>
      </w:pPr>
      <w:r w:rsidRPr="00414902">
        <w:rPr>
          <w:rFonts w:ascii="Garamond" w:eastAsia="Calibri" w:hAnsi="Garamond"/>
          <w:noProof/>
        </w:rPr>
        <w:lastRenderedPageBreak/>
        <w:drawing>
          <wp:inline distT="0" distB="0" distL="0" distR="0" wp14:anchorId="7E142AD3" wp14:editId="524A8262">
            <wp:extent cx="5943600" cy="4457700"/>
            <wp:effectExtent l="25400" t="25400" r="25400" b="3810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p w14:paraId="32DC9506" w14:textId="77777777" w:rsidR="00561013" w:rsidRDefault="00561013" w:rsidP="00DC0CBC">
      <w:pPr>
        <w:rPr>
          <w:rFonts w:ascii="Garamond" w:hAnsi="Garamond"/>
          <w:b/>
        </w:rPr>
      </w:pPr>
    </w:p>
    <w:p w14:paraId="534DD97D" w14:textId="77777777" w:rsidR="00561013" w:rsidRDefault="00561013" w:rsidP="00DC0CBC">
      <w:pPr>
        <w:rPr>
          <w:rFonts w:ascii="Garamond" w:hAnsi="Garamond"/>
          <w:b/>
        </w:rPr>
      </w:pPr>
    </w:p>
    <w:p w14:paraId="328B9193" w14:textId="2DC64688" w:rsidR="000D0243" w:rsidRDefault="000D0243">
      <w:pPr>
        <w:rPr>
          <w:rFonts w:ascii="Garamond" w:hAnsi="Garamond"/>
          <w:b/>
        </w:rPr>
      </w:pPr>
      <w:r>
        <w:rPr>
          <w:rFonts w:ascii="Garamond" w:hAnsi="Garamond"/>
          <w:b/>
        </w:rPr>
        <w:br w:type="page"/>
      </w:r>
    </w:p>
    <w:p w14:paraId="681BF0B8" w14:textId="706E1141" w:rsidR="00561013" w:rsidRDefault="00561013" w:rsidP="000D0243">
      <w:pPr>
        <w:shd w:val="clear" w:color="auto" w:fill="D9D9D9" w:themeFill="background1" w:themeFillShade="D9"/>
        <w:rPr>
          <w:rFonts w:ascii="Garamond" w:hAnsi="Garamond"/>
          <w:b/>
        </w:rPr>
      </w:pPr>
      <w:proofErr w:type="spellStart"/>
      <w:r>
        <w:rPr>
          <w:rFonts w:ascii="Garamond" w:hAnsi="Garamond"/>
          <w:b/>
        </w:rPr>
        <w:lastRenderedPageBreak/>
        <w:t>PrEP</w:t>
      </w:r>
      <w:proofErr w:type="spellEnd"/>
      <w:r>
        <w:rPr>
          <w:rFonts w:ascii="Garamond" w:hAnsi="Garamond"/>
          <w:b/>
        </w:rPr>
        <w:t xml:space="preserve"> REGIMENS AND SIDE EFFECTS</w:t>
      </w:r>
    </w:p>
    <w:p w14:paraId="75C873EE" w14:textId="77777777" w:rsidR="00561013" w:rsidRDefault="00561013" w:rsidP="00DC0CBC">
      <w:pPr>
        <w:rPr>
          <w:rFonts w:ascii="Garamond" w:hAnsi="Garamond"/>
          <w:b/>
        </w:rPr>
      </w:pPr>
    </w:p>
    <w:p w14:paraId="46DB45EC" w14:textId="221C2164" w:rsidR="00430260" w:rsidRDefault="00430260" w:rsidP="00DC0CBC">
      <w:pPr>
        <w:rPr>
          <w:rFonts w:ascii="Garamond" w:hAnsi="Garamond"/>
          <w:b/>
        </w:rPr>
      </w:pPr>
      <w:r>
        <w:rPr>
          <w:rFonts w:ascii="Garamond" w:hAnsi="Garamond"/>
          <w:b/>
        </w:rPr>
        <w:t>PrEP Regimens</w:t>
      </w:r>
    </w:p>
    <w:p w14:paraId="6516432E" w14:textId="77777777" w:rsidR="00430260" w:rsidRDefault="00430260" w:rsidP="00DC0CBC">
      <w:pPr>
        <w:rPr>
          <w:rFonts w:ascii="Garamond" w:hAnsi="Garamond"/>
          <w:b/>
        </w:rPr>
      </w:pPr>
    </w:p>
    <w:p w14:paraId="088D64DB" w14:textId="1CB24A96" w:rsidR="00561013" w:rsidRDefault="00561013" w:rsidP="00DC0CBC">
      <w:pPr>
        <w:rPr>
          <w:rFonts w:ascii="Garamond" w:hAnsi="Garamond"/>
          <w:b/>
        </w:rPr>
      </w:pPr>
      <w:r w:rsidRPr="00561013">
        <w:rPr>
          <w:rFonts w:ascii="Garamond" w:hAnsi="Garamond"/>
          <w:b/>
          <w:noProof/>
        </w:rPr>
        <w:drawing>
          <wp:inline distT="0" distB="0" distL="0" distR="0" wp14:anchorId="1DCB4F72" wp14:editId="5822643B">
            <wp:extent cx="4686300" cy="3514725"/>
            <wp:effectExtent l="25400" t="25400" r="38100" b="15875"/>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86300" cy="3514725"/>
                    </a:xfrm>
                    <a:prstGeom prst="rect">
                      <a:avLst/>
                    </a:prstGeom>
                    <a:noFill/>
                    <a:ln>
                      <a:solidFill>
                        <a:schemeClr val="tx1"/>
                      </a:solidFill>
                    </a:ln>
                  </pic:spPr>
                </pic:pic>
              </a:graphicData>
            </a:graphic>
          </wp:inline>
        </w:drawing>
      </w:r>
    </w:p>
    <w:p w14:paraId="26146288" w14:textId="77777777" w:rsidR="00561013" w:rsidRDefault="00561013" w:rsidP="00DC0CBC">
      <w:pPr>
        <w:rPr>
          <w:rFonts w:ascii="Garamond" w:hAnsi="Garamond"/>
          <w:b/>
        </w:rPr>
      </w:pPr>
    </w:p>
    <w:p w14:paraId="331398A4" w14:textId="6D0231E2" w:rsidR="00561013" w:rsidRDefault="00561013" w:rsidP="00DC0CBC">
      <w:pPr>
        <w:rPr>
          <w:rFonts w:ascii="Garamond" w:hAnsi="Garamond"/>
          <w:b/>
        </w:rPr>
      </w:pPr>
      <w:proofErr w:type="spellStart"/>
      <w:r>
        <w:rPr>
          <w:rFonts w:ascii="Garamond" w:hAnsi="Garamond"/>
          <w:b/>
        </w:rPr>
        <w:t>PrEP</w:t>
      </w:r>
      <w:proofErr w:type="spellEnd"/>
      <w:r>
        <w:rPr>
          <w:rFonts w:ascii="Garamond" w:hAnsi="Garamond"/>
          <w:b/>
        </w:rPr>
        <w:t xml:space="preserve"> Side Effects: Reports from RCTs</w:t>
      </w:r>
    </w:p>
    <w:p w14:paraId="11D3A306" w14:textId="77777777" w:rsidR="00561013" w:rsidRPr="00561013" w:rsidRDefault="00561013" w:rsidP="00624321">
      <w:pPr>
        <w:rPr>
          <w:rFonts w:ascii="Garamond" w:hAnsi="Garamond"/>
        </w:rPr>
      </w:pPr>
    </w:p>
    <w:p w14:paraId="3C277E0A" w14:textId="6D915276" w:rsidR="001024DF" w:rsidRPr="00561013" w:rsidRDefault="001024DF" w:rsidP="00624321">
      <w:pPr>
        <w:rPr>
          <w:rFonts w:ascii="Garamond" w:hAnsi="Garamond"/>
        </w:rPr>
      </w:pPr>
      <w:r w:rsidRPr="00561013">
        <w:rPr>
          <w:rFonts w:ascii="Garamond" w:hAnsi="Garamond"/>
        </w:rPr>
        <w:t xml:space="preserve">In clinical trials, approximately </w:t>
      </w:r>
      <w:r w:rsidRPr="00561013">
        <w:rPr>
          <w:rFonts w:ascii="Garamond" w:hAnsi="Garamond"/>
          <w:bCs/>
        </w:rPr>
        <w:t xml:space="preserve">10% </w:t>
      </w:r>
      <w:r w:rsidRPr="00561013">
        <w:rPr>
          <w:rFonts w:ascii="Garamond" w:hAnsi="Garamond"/>
        </w:rPr>
        <w:t xml:space="preserve">of participants experienced </w:t>
      </w:r>
      <w:r w:rsidR="00D93E7A" w:rsidRPr="00561013">
        <w:rPr>
          <w:rFonts w:ascii="Garamond" w:hAnsi="Garamond"/>
        </w:rPr>
        <w:t>side effects</w:t>
      </w:r>
      <w:r w:rsidRPr="00561013">
        <w:rPr>
          <w:rFonts w:ascii="Garamond" w:hAnsi="Garamond"/>
        </w:rPr>
        <w:t xml:space="preserve">. </w:t>
      </w:r>
    </w:p>
    <w:p w14:paraId="0A3742BA" w14:textId="77777777" w:rsidR="00624321" w:rsidRDefault="00624321" w:rsidP="00624321">
      <w:pPr>
        <w:rPr>
          <w:rFonts w:ascii="Garamond" w:hAnsi="Garamond"/>
        </w:rPr>
      </w:pPr>
    </w:p>
    <w:p w14:paraId="521B0A7E" w14:textId="73A9A9AE" w:rsidR="001024DF" w:rsidRPr="00561013" w:rsidRDefault="001024DF" w:rsidP="00624321">
      <w:pPr>
        <w:rPr>
          <w:rFonts w:ascii="Garamond" w:hAnsi="Garamond"/>
        </w:rPr>
      </w:pPr>
      <w:r w:rsidRPr="00561013">
        <w:rPr>
          <w:rFonts w:ascii="Garamond" w:hAnsi="Garamond"/>
        </w:rPr>
        <w:t xml:space="preserve">The </w:t>
      </w:r>
      <w:r w:rsidR="00D93E7A" w:rsidRPr="00561013">
        <w:rPr>
          <w:rFonts w:ascii="Garamond" w:hAnsi="Garamond"/>
        </w:rPr>
        <w:t>side effects</w:t>
      </w:r>
      <w:r w:rsidRPr="00561013">
        <w:rPr>
          <w:rFonts w:ascii="Garamond" w:hAnsi="Garamond"/>
        </w:rPr>
        <w:t xml:space="preserve"> were mild and short-term, and did not persist beyond the first month.  </w:t>
      </w:r>
    </w:p>
    <w:p w14:paraId="726E5AD6" w14:textId="77777777" w:rsidR="001024DF" w:rsidRPr="00561013" w:rsidRDefault="001024DF" w:rsidP="00624321">
      <w:pPr>
        <w:rPr>
          <w:rFonts w:ascii="Garamond" w:hAnsi="Garamond"/>
        </w:rPr>
      </w:pPr>
      <w:r w:rsidRPr="00561013">
        <w:rPr>
          <w:rFonts w:ascii="Garamond" w:hAnsi="Garamond"/>
          <w:bCs/>
        </w:rPr>
        <w:t xml:space="preserve">Side effects may include: </w:t>
      </w:r>
    </w:p>
    <w:p w14:paraId="0E9FC67F" w14:textId="7DF2C5FA" w:rsidR="001024DF" w:rsidRPr="00624321" w:rsidRDefault="001024DF" w:rsidP="00B769DA">
      <w:pPr>
        <w:pStyle w:val="ListParagraph"/>
        <w:numPr>
          <w:ilvl w:val="0"/>
          <w:numId w:val="52"/>
        </w:numPr>
        <w:rPr>
          <w:rFonts w:ascii="Garamond" w:hAnsi="Garamond"/>
          <w:sz w:val="24"/>
          <w:szCs w:val="24"/>
        </w:rPr>
      </w:pPr>
      <w:r w:rsidRPr="00624321">
        <w:rPr>
          <w:rFonts w:ascii="Garamond" w:hAnsi="Garamond"/>
          <w:sz w:val="24"/>
          <w:szCs w:val="24"/>
        </w:rPr>
        <w:t>Gastrointestina</w:t>
      </w:r>
      <w:r w:rsidR="00D93E7A">
        <w:rPr>
          <w:rFonts w:ascii="Garamond" w:hAnsi="Garamond"/>
          <w:sz w:val="24"/>
          <w:szCs w:val="24"/>
        </w:rPr>
        <w:t xml:space="preserve">l (GI) side </w:t>
      </w:r>
      <w:r w:rsidRPr="00624321">
        <w:rPr>
          <w:rFonts w:ascii="Garamond" w:hAnsi="Garamond"/>
          <w:sz w:val="24"/>
          <w:szCs w:val="24"/>
        </w:rPr>
        <w:t>effects (nausea/vomiting/abdominal pain).</w:t>
      </w:r>
    </w:p>
    <w:p w14:paraId="228EA844" w14:textId="77777777" w:rsidR="001024DF" w:rsidRPr="00624321" w:rsidRDefault="001024DF" w:rsidP="00B769DA">
      <w:pPr>
        <w:pStyle w:val="ListParagraph"/>
        <w:numPr>
          <w:ilvl w:val="0"/>
          <w:numId w:val="52"/>
        </w:numPr>
        <w:rPr>
          <w:rFonts w:ascii="Garamond" w:hAnsi="Garamond"/>
          <w:sz w:val="24"/>
          <w:szCs w:val="24"/>
        </w:rPr>
      </w:pPr>
      <w:r w:rsidRPr="00624321">
        <w:rPr>
          <w:rFonts w:ascii="Garamond" w:hAnsi="Garamond"/>
          <w:sz w:val="24"/>
          <w:szCs w:val="24"/>
        </w:rPr>
        <w:t>Creatinine elevation (typically reversible).</w:t>
      </w:r>
    </w:p>
    <w:p w14:paraId="55DA0009" w14:textId="77777777" w:rsidR="001024DF" w:rsidRPr="00624321" w:rsidRDefault="001024DF" w:rsidP="00B769DA">
      <w:pPr>
        <w:pStyle w:val="ListParagraph"/>
        <w:numPr>
          <w:ilvl w:val="0"/>
          <w:numId w:val="52"/>
        </w:numPr>
        <w:rPr>
          <w:rFonts w:ascii="Garamond" w:hAnsi="Garamond"/>
          <w:sz w:val="24"/>
          <w:szCs w:val="24"/>
        </w:rPr>
      </w:pPr>
      <w:r w:rsidRPr="00624321">
        <w:rPr>
          <w:rFonts w:ascii="Garamond" w:hAnsi="Garamond"/>
          <w:sz w:val="24"/>
          <w:szCs w:val="24"/>
        </w:rPr>
        <w:t>Loss of bone mineral density; recovers after stopping PrEP.</w:t>
      </w:r>
    </w:p>
    <w:p w14:paraId="7F21CFAE" w14:textId="2E7C95E7" w:rsidR="00561013" w:rsidRDefault="00A3174E" w:rsidP="00DC0CBC">
      <w:pPr>
        <w:rPr>
          <w:rFonts w:ascii="Garamond" w:hAnsi="Garamond"/>
          <w:b/>
        </w:rPr>
      </w:pPr>
      <w:r>
        <w:rPr>
          <w:rFonts w:ascii="Garamond" w:hAnsi="Garamond"/>
          <w:b/>
        </w:rPr>
        <w:t xml:space="preserve">Side Effects Reported from </w:t>
      </w:r>
      <w:proofErr w:type="spellStart"/>
      <w:r>
        <w:rPr>
          <w:rFonts w:ascii="Garamond" w:hAnsi="Garamond"/>
          <w:b/>
        </w:rPr>
        <w:t>iPrEx</w:t>
      </w:r>
      <w:proofErr w:type="spellEnd"/>
      <w:r>
        <w:rPr>
          <w:rFonts w:ascii="Garamond" w:hAnsi="Garamond"/>
          <w:b/>
        </w:rPr>
        <w:t xml:space="preserve"> Open-label Extension (</w:t>
      </w:r>
      <w:proofErr w:type="spellStart"/>
      <w:r>
        <w:rPr>
          <w:rFonts w:ascii="Garamond" w:hAnsi="Garamond"/>
          <w:b/>
        </w:rPr>
        <w:t>iPrEx</w:t>
      </w:r>
      <w:proofErr w:type="spellEnd"/>
      <w:r w:rsidR="00FA6810">
        <w:rPr>
          <w:rFonts w:ascii="Garamond" w:hAnsi="Garamond"/>
          <w:b/>
        </w:rPr>
        <w:t xml:space="preserve"> OLE): Observational Study</w:t>
      </w:r>
    </w:p>
    <w:p w14:paraId="335695E4" w14:textId="77777777" w:rsidR="001024DF" w:rsidRDefault="001024DF" w:rsidP="00DC0CBC">
      <w:pPr>
        <w:rPr>
          <w:rFonts w:ascii="Garamond" w:hAnsi="Garamond"/>
          <w:b/>
        </w:rPr>
      </w:pPr>
    </w:p>
    <w:p w14:paraId="76916812" w14:textId="2993F6CB" w:rsidR="00032CB6" w:rsidRPr="00FA6810" w:rsidRDefault="00FA6810" w:rsidP="00FA6810">
      <w:pPr>
        <w:rPr>
          <w:rFonts w:ascii="Garamond" w:hAnsi="Garamond"/>
        </w:rPr>
      </w:pPr>
      <w:proofErr w:type="spellStart"/>
      <w:proofErr w:type="gramStart"/>
      <w:r>
        <w:rPr>
          <w:rFonts w:ascii="Garamond" w:hAnsi="Garamond"/>
        </w:rPr>
        <w:t>iPr</w:t>
      </w:r>
      <w:r w:rsidR="00A3174E">
        <w:rPr>
          <w:rFonts w:ascii="Garamond" w:hAnsi="Garamond"/>
        </w:rPr>
        <w:t>Ex</w:t>
      </w:r>
      <w:proofErr w:type="spellEnd"/>
      <w:proofErr w:type="gramEnd"/>
      <w:r w:rsidR="00032CB6" w:rsidRPr="00FA6810">
        <w:rPr>
          <w:rFonts w:ascii="Garamond" w:hAnsi="Garamond"/>
        </w:rPr>
        <w:t xml:space="preserve"> OLE  multi-site </w:t>
      </w:r>
      <w:proofErr w:type="spellStart"/>
      <w:r w:rsidR="00032CB6" w:rsidRPr="00FA6810">
        <w:rPr>
          <w:rFonts w:ascii="Garamond" w:hAnsi="Garamond"/>
        </w:rPr>
        <w:t>PrEP</w:t>
      </w:r>
      <w:proofErr w:type="spellEnd"/>
      <w:r w:rsidR="00032CB6" w:rsidRPr="00FA6810">
        <w:rPr>
          <w:rFonts w:ascii="Garamond" w:hAnsi="Garamond"/>
        </w:rPr>
        <w:t xml:space="preserve"> cohort taking daily oral TDF/FTC: </w:t>
      </w:r>
    </w:p>
    <w:p w14:paraId="43527F03" w14:textId="77777777" w:rsidR="00032CB6" w:rsidRPr="00FA6810" w:rsidRDefault="00032CB6" w:rsidP="00B769DA">
      <w:pPr>
        <w:pStyle w:val="ListParagraph"/>
        <w:numPr>
          <w:ilvl w:val="0"/>
          <w:numId w:val="53"/>
        </w:numPr>
        <w:rPr>
          <w:rFonts w:ascii="Garamond" w:hAnsi="Garamond"/>
          <w:sz w:val="24"/>
          <w:szCs w:val="24"/>
        </w:rPr>
      </w:pPr>
      <w:r w:rsidRPr="00FA6810">
        <w:rPr>
          <w:rFonts w:ascii="Garamond" w:hAnsi="Garamond"/>
          <w:sz w:val="24"/>
          <w:szCs w:val="24"/>
        </w:rPr>
        <w:t>39% of participants reported any PrEP-related (mainly mild) side effects.</w:t>
      </w:r>
    </w:p>
    <w:p w14:paraId="6DA4C5D2" w14:textId="7CA05DC3" w:rsidR="00032CB6" w:rsidRPr="00FA6810" w:rsidRDefault="00032CB6" w:rsidP="00B769DA">
      <w:pPr>
        <w:pStyle w:val="ListParagraph"/>
        <w:numPr>
          <w:ilvl w:val="0"/>
          <w:numId w:val="53"/>
        </w:numPr>
        <w:rPr>
          <w:rFonts w:ascii="Garamond" w:hAnsi="Garamond"/>
          <w:sz w:val="24"/>
          <w:szCs w:val="24"/>
        </w:rPr>
      </w:pPr>
      <w:r w:rsidRPr="00FA6810">
        <w:rPr>
          <w:rFonts w:ascii="Garamond" w:hAnsi="Garamond"/>
          <w:sz w:val="24"/>
          <w:szCs w:val="24"/>
        </w:rPr>
        <w:t xml:space="preserve">A </w:t>
      </w:r>
      <w:r w:rsidRPr="00FA6810">
        <w:rPr>
          <w:rFonts w:ascii="Garamond" w:hAnsi="Garamond"/>
          <w:bCs/>
          <w:sz w:val="24"/>
          <w:szCs w:val="24"/>
        </w:rPr>
        <w:t xml:space="preserve">“start-up syndrome” has been reported: </w:t>
      </w:r>
      <w:r w:rsidRPr="00FA6810">
        <w:rPr>
          <w:rFonts w:ascii="Garamond" w:hAnsi="Garamond"/>
          <w:sz w:val="24"/>
          <w:szCs w:val="24"/>
        </w:rPr>
        <w:t xml:space="preserve">GI symptoms (nausea, flatulence, diarrhea, abdominal pain, vomiting), headaches, skin problems/itching. </w:t>
      </w:r>
    </w:p>
    <w:p w14:paraId="6545ECDE" w14:textId="77777777" w:rsidR="00032CB6" w:rsidRPr="00FA6810" w:rsidRDefault="00032CB6" w:rsidP="00FA6810">
      <w:pPr>
        <w:rPr>
          <w:rFonts w:ascii="Garamond" w:hAnsi="Garamond"/>
        </w:rPr>
      </w:pPr>
      <w:r w:rsidRPr="00FA6810">
        <w:rPr>
          <w:rFonts w:ascii="Garamond" w:hAnsi="Garamond"/>
        </w:rPr>
        <w:t xml:space="preserve">The “start-up syndrome” is transient but can influence adherence: </w:t>
      </w:r>
    </w:p>
    <w:p w14:paraId="2F3A0BA2" w14:textId="77777777" w:rsidR="00FA6810" w:rsidRDefault="00FA6810" w:rsidP="00FA6810">
      <w:pPr>
        <w:rPr>
          <w:rFonts w:ascii="Garamond" w:hAnsi="Garamond"/>
        </w:rPr>
      </w:pPr>
    </w:p>
    <w:p w14:paraId="469CE9EC" w14:textId="23F9E363" w:rsidR="00032CB6" w:rsidRPr="00FA6810" w:rsidRDefault="00FA6810" w:rsidP="00B769DA">
      <w:pPr>
        <w:pStyle w:val="ListParagraph"/>
        <w:numPr>
          <w:ilvl w:val="0"/>
          <w:numId w:val="54"/>
        </w:numPr>
        <w:rPr>
          <w:rFonts w:ascii="Garamond" w:hAnsi="Garamond"/>
          <w:sz w:val="24"/>
          <w:szCs w:val="24"/>
        </w:rPr>
      </w:pPr>
      <w:r>
        <w:rPr>
          <w:rFonts w:ascii="Garamond" w:hAnsi="Garamond"/>
          <w:sz w:val="24"/>
          <w:szCs w:val="24"/>
        </w:rPr>
        <w:t xml:space="preserve">Side </w:t>
      </w:r>
      <w:r w:rsidR="00032CB6" w:rsidRPr="00FA6810">
        <w:rPr>
          <w:rFonts w:ascii="Garamond" w:hAnsi="Garamond"/>
          <w:sz w:val="24"/>
          <w:szCs w:val="24"/>
        </w:rPr>
        <w:t xml:space="preserve">effects among PrEP users peaked around month one and symptoms </w:t>
      </w:r>
      <w:r w:rsidR="00F5772B">
        <w:rPr>
          <w:rFonts w:ascii="Garamond" w:hAnsi="Garamond"/>
          <w:sz w:val="24"/>
          <w:szCs w:val="24"/>
        </w:rPr>
        <w:t xml:space="preserve">are </w:t>
      </w:r>
      <w:r w:rsidR="00032CB6" w:rsidRPr="00FA6810">
        <w:rPr>
          <w:rFonts w:ascii="Garamond" w:hAnsi="Garamond"/>
          <w:sz w:val="24"/>
          <w:szCs w:val="24"/>
        </w:rPr>
        <w:t>resolved by month three.</w:t>
      </w:r>
    </w:p>
    <w:p w14:paraId="0CC6E472" w14:textId="77777777" w:rsidR="00032CB6" w:rsidRPr="00FA6810" w:rsidRDefault="00032CB6" w:rsidP="00B769DA">
      <w:pPr>
        <w:pStyle w:val="ListParagraph"/>
        <w:numPr>
          <w:ilvl w:val="0"/>
          <w:numId w:val="54"/>
        </w:numPr>
        <w:rPr>
          <w:rFonts w:ascii="Garamond" w:hAnsi="Garamond"/>
          <w:sz w:val="24"/>
          <w:szCs w:val="24"/>
        </w:rPr>
      </w:pPr>
      <w:r w:rsidRPr="00FA6810">
        <w:rPr>
          <w:rFonts w:ascii="Garamond" w:hAnsi="Garamond"/>
          <w:sz w:val="24"/>
          <w:szCs w:val="24"/>
        </w:rPr>
        <w:t xml:space="preserve">Adherence counseling should focus on the </w:t>
      </w:r>
      <w:r w:rsidRPr="00FA6810">
        <w:rPr>
          <w:rFonts w:ascii="Garamond" w:hAnsi="Garamond"/>
          <w:sz w:val="24"/>
          <w:szCs w:val="24"/>
          <w:u w:val="single"/>
        </w:rPr>
        <w:t>transient</w:t>
      </w:r>
      <w:r w:rsidRPr="00FA6810">
        <w:rPr>
          <w:rFonts w:ascii="Garamond" w:hAnsi="Garamond"/>
          <w:sz w:val="24"/>
          <w:szCs w:val="24"/>
        </w:rPr>
        <w:t xml:space="preserve"> nature of a “start-up syndrome”.</w:t>
      </w:r>
    </w:p>
    <w:p w14:paraId="2F5C7FA2" w14:textId="59D6574E" w:rsidR="00561013" w:rsidRDefault="00D267B5" w:rsidP="000D0243">
      <w:pPr>
        <w:shd w:val="clear" w:color="auto" w:fill="D9D9D9" w:themeFill="background1" w:themeFillShade="D9"/>
        <w:rPr>
          <w:rFonts w:ascii="Garamond" w:hAnsi="Garamond"/>
          <w:b/>
        </w:rPr>
      </w:pPr>
      <w:r>
        <w:rPr>
          <w:rFonts w:ascii="Garamond" w:hAnsi="Garamond"/>
          <w:b/>
        </w:rPr>
        <w:lastRenderedPageBreak/>
        <w:t xml:space="preserve">RISK BEHAVIORS, </w:t>
      </w:r>
      <w:r w:rsidR="00561013">
        <w:rPr>
          <w:rFonts w:ascii="Garamond" w:hAnsi="Garamond"/>
          <w:b/>
        </w:rPr>
        <w:t>HIVDR</w:t>
      </w:r>
      <w:r w:rsidR="00125443">
        <w:rPr>
          <w:rFonts w:ascii="Garamond" w:hAnsi="Garamond"/>
          <w:b/>
        </w:rPr>
        <w:t>,</w:t>
      </w:r>
      <w:r w:rsidR="00561013">
        <w:rPr>
          <w:rFonts w:ascii="Garamond" w:hAnsi="Garamond"/>
          <w:b/>
        </w:rPr>
        <w:t xml:space="preserve"> AND STIs</w:t>
      </w:r>
    </w:p>
    <w:p w14:paraId="5EFEA9FC" w14:textId="77777777" w:rsidR="00561013" w:rsidRPr="00D267B5" w:rsidRDefault="00561013" w:rsidP="00D267B5">
      <w:pPr>
        <w:rPr>
          <w:rFonts w:ascii="Garamond" w:hAnsi="Garamond"/>
        </w:rPr>
      </w:pPr>
    </w:p>
    <w:p w14:paraId="5F34924E" w14:textId="55FDE1FB" w:rsidR="006E4BDF" w:rsidRPr="00D267B5" w:rsidRDefault="00032CB6" w:rsidP="00D267B5">
      <w:pPr>
        <w:rPr>
          <w:rFonts w:ascii="Garamond" w:hAnsi="Garamond"/>
        </w:rPr>
      </w:pPr>
      <w:r w:rsidRPr="00D267B5">
        <w:rPr>
          <w:rFonts w:ascii="Garamond" w:hAnsi="Garamond"/>
        </w:rPr>
        <w:t>Will PrEP encourage people to use condoms less often or to have more sexual partners – i.e. “risk compensation”?</w:t>
      </w:r>
    </w:p>
    <w:p w14:paraId="3F1A0F85" w14:textId="021593AF" w:rsidR="00032CB6" w:rsidRPr="00D267B5" w:rsidRDefault="00032CB6" w:rsidP="00B769DA">
      <w:pPr>
        <w:pStyle w:val="ListParagraph"/>
        <w:numPr>
          <w:ilvl w:val="0"/>
          <w:numId w:val="55"/>
        </w:numPr>
        <w:rPr>
          <w:rFonts w:ascii="Garamond" w:hAnsi="Garamond"/>
          <w:sz w:val="24"/>
          <w:szCs w:val="24"/>
        </w:rPr>
      </w:pPr>
      <w:r w:rsidRPr="00D267B5">
        <w:rPr>
          <w:rFonts w:ascii="Garamond" w:hAnsi="Garamond"/>
          <w:sz w:val="24"/>
          <w:szCs w:val="24"/>
        </w:rPr>
        <w:t xml:space="preserve">There was </w:t>
      </w:r>
      <w:r w:rsidRPr="00D267B5">
        <w:rPr>
          <w:rFonts w:ascii="Garamond" w:hAnsi="Garamond"/>
          <w:bCs/>
          <w:sz w:val="24"/>
          <w:szCs w:val="24"/>
        </w:rPr>
        <w:t xml:space="preserve">no </w:t>
      </w:r>
      <w:r w:rsidRPr="00D267B5">
        <w:rPr>
          <w:rFonts w:ascii="Garamond" w:hAnsi="Garamond"/>
          <w:sz w:val="24"/>
          <w:szCs w:val="24"/>
        </w:rPr>
        <w:t>evidence of this in clinical trials.</w:t>
      </w:r>
      <w:r w:rsidRPr="00D267B5">
        <w:rPr>
          <w:rFonts w:ascii="Garamond" w:hAnsi="Garamond"/>
          <w:sz w:val="24"/>
          <w:szCs w:val="24"/>
          <w:vertAlign w:val="superscript"/>
        </w:rPr>
        <w:t xml:space="preserve"> </w:t>
      </w:r>
    </w:p>
    <w:p w14:paraId="65D238C1" w14:textId="76E15463" w:rsidR="00032CB6" w:rsidRPr="00D267B5" w:rsidRDefault="00032CB6" w:rsidP="00B769DA">
      <w:pPr>
        <w:pStyle w:val="ListParagraph"/>
        <w:numPr>
          <w:ilvl w:val="0"/>
          <w:numId w:val="55"/>
        </w:numPr>
        <w:rPr>
          <w:rFonts w:ascii="Garamond" w:hAnsi="Garamond"/>
          <w:sz w:val="24"/>
          <w:szCs w:val="24"/>
        </w:rPr>
      </w:pPr>
      <w:r w:rsidRPr="00D267B5">
        <w:rPr>
          <w:rFonts w:ascii="Garamond" w:hAnsi="Garamond"/>
          <w:sz w:val="24"/>
          <w:szCs w:val="24"/>
        </w:rPr>
        <w:t xml:space="preserve">The PROUD study showed that for participants who were at high risk before initiating PrEP, </w:t>
      </w:r>
      <w:r w:rsidRPr="00C15A9A">
        <w:rPr>
          <w:rFonts w:ascii="Garamond" w:hAnsi="Garamond"/>
          <w:b/>
          <w:bCs/>
          <w:sz w:val="24"/>
          <w:szCs w:val="24"/>
        </w:rPr>
        <w:t>sexual behavior remained unchanged</w:t>
      </w:r>
      <w:r w:rsidRPr="00C15A9A">
        <w:rPr>
          <w:rFonts w:ascii="Garamond" w:hAnsi="Garamond"/>
          <w:b/>
          <w:sz w:val="24"/>
          <w:szCs w:val="24"/>
        </w:rPr>
        <w:t xml:space="preserve"> </w:t>
      </w:r>
      <w:r w:rsidRPr="00D267B5">
        <w:rPr>
          <w:rFonts w:ascii="Garamond" w:hAnsi="Garamond"/>
          <w:sz w:val="24"/>
          <w:szCs w:val="24"/>
        </w:rPr>
        <w:t xml:space="preserve">whether or not participants received </w:t>
      </w:r>
      <w:proofErr w:type="spellStart"/>
      <w:r w:rsidRPr="00D267B5">
        <w:rPr>
          <w:rFonts w:ascii="Garamond" w:hAnsi="Garamond"/>
          <w:sz w:val="24"/>
          <w:szCs w:val="24"/>
        </w:rPr>
        <w:t>PrEP</w:t>
      </w:r>
      <w:r w:rsidR="00125443">
        <w:rPr>
          <w:rFonts w:ascii="Garamond" w:hAnsi="Garamond"/>
          <w:sz w:val="24"/>
          <w:szCs w:val="24"/>
        </w:rPr>
        <w:t>.</w:t>
      </w:r>
      <w:proofErr w:type="spellEnd"/>
      <w:r w:rsidRPr="00D267B5">
        <w:rPr>
          <w:rFonts w:ascii="Garamond" w:hAnsi="Garamond"/>
          <w:sz w:val="24"/>
          <w:szCs w:val="24"/>
          <w:vertAlign w:val="superscript"/>
        </w:rPr>
        <w:t xml:space="preserve"> </w:t>
      </w:r>
      <w:r w:rsidRPr="00D267B5">
        <w:rPr>
          <w:rFonts w:ascii="Garamond" w:hAnsi="Garamond"/>
          <w:sz w:val="24"/>
          <w:szCs w:val="24"/>
        </w:rPr>
        <w:t xml:space="preserve"> </w:t>
      </w:r>
    </w:p>
    <w:p w14:paraId="6ACC1A23" w14:textId="07D33347" w:rsidR="00561013" w:rsidRPr="001E698F" w:rsidRDefault="00C15A9A" w:rsidP="00DC0CBC">
      <w:pPr>
        <w:rPr>
          <w:rFonts w:ascii="Garamond" w:hAnsi="Garamond"/>
        </w:rPr>
      </w:pPr>
      <w:r>
        <w:rPr>
          <w:rFonts w:ascii="Garamond" w:hAnsi="Garamond"/>
        </w:rPr>
        <w:t>Will PrEP lead to more HIV drug resistance (HIVDR)?</w:t>
      </w:r>
    </w:p>
    <w:p w14:paraId="611BAA4E" w14:textId="616EF3F1" w:rsidR="00032CB6" w:rsidRPr="00C15A9A" w:rsidRDefault="00032CB6" w:rsidP="00B769DA">
      <w:pPr>
        <w:pStyle w:val="ListParagraph"/>
        <w:numPr>
          <w:ilvl w:val="0"/>
          <w:numId w:val="56"/>
        </w:numPr>
        <w:rPr>
          <w:rFonts w:ascii="Garamond" w:hAnsi="Garamond"/>
          <w:sz w:val="24"/>
          <w:szCs w:val="24"/>
        </w:rPr>
      </w:pPr>
      <w:r w:rsidRPr="00C15A9A">
        <w:rPr>
          <w:rFonts w:ascii="Garamond" w:hAnsi="Garamond"/>
          <w:sz w:val="24"/>
          <w:szCs w:val="24"/>
        </w:rPr>
        <w:t xml:space="preserve">HIVDR in PrEP users was </w:t>
      </w:r>
      <w:r w:rsidRPr="00C15A9A">
        <w:rPr>
          <w:rFonts w:ascii="Garamond" w:hAnsi="Garamond"/>
          <w:bCs/>
          <w:sz w:val="24"/>
          <w:szCs w:val="24"/>
        </w:rPr>
        <w:t>rare</w:t>
      </w:r>
      <w:r w:rsidR="00C15A9A" w:rsidRPr="00C15A9A">
        <w:rPr>
          <w:rFonts w:ascii="Garamond" w:hAnsi="Garamond"/>
          <w:sz w:val="24"/>
          <w:szCs w:val="24"/>
        </w:rPr>
        <w:t xml:space="preserve"> in clinical trials.</w:t>
      </w:r>
    </w:p>
    <w:p w14:paraId="7D616CFD" w14:textId="77777777" w:rsidR="00032CB6" w:rsidRPr="00C15A9A" w:rsidRDefault="00032CB6" w:rsidP="00B769DA">
      <w:pPr>
        <w:pStyle w:val="ListParagraph"/>
        <w:numPr>
          <w:ilvl w:val="1"/>
          <w:numId w:val="56"/>
        </w:numPr>
        <w:rPr>
          <w:rFonts w:ascii="Garamond" w:hAnsi="Garamond"/>
          <w:sz w:val="24"/>
          <w:szCs w:val="24"/>
        </w:rPr>
      </w:pPr>
      <w:r w:rsidRPr="00C15A9A">
        <w:rPr>
          <w:rFonts w:ascii="Garamond" w:hAnsi="Garamond"/>
          <w:sz w:val="24"/>
          <w:szCs w:val="24"/>
        </w:rPr>
        <w:t>HIVDR occurred mostly in cases where the person had undiagnosed HIV infection at the time of starting PrEP.</w:t>
      </w:r>
    </w:p>
    <w:p w14:paraId="1D9F3361" w14:textId="77777777" w:rsidR="00032CB6" w:rsidRPr="00C15A9A" w:rsidRDefault="00032CB6" w:rsidP="00B769DA">
      <w:pPr>
        <w:pStyle w:val="ListParagraph"/>
        <w:numPr>
          <w:ilvl w:val="0"/>
          <w:numId w:val="56"/>
        </w:numPr>
        <w:rPr>
          <w:rFonts w:ascii="Garamond" w:hAnsi="Garamond"/>
          <w:sz w:val="24"/>
          <w:szCs w:val="24"/>
        </w:rPr>
      </w:pPr>
      <w:r w:rsidRPr="00C15A9A">
        <w:rPr>
          <w:rFonts w:ascii="Garamond" w:hAnsi="Garamond"/>
          <w:sz w:val="24"/>
          <w:szCs w:val="24"/>
        </w:rPr>
        <w:t>When adherence to PrEP is high and HIV seroconversion does not occur, HIVDR will not occur.</w:t>
      </w:r>
    </w:p>
    <w:p w14:paraId="7F82C150" w14:textId="77777777" w:rsidR="00032CB6" w:rsidRPr="00C15A9A" w:rsidRDefault="00032CB6" w:rsidP="00B769DA">
      <w:pPr>
        <w:pStyle w:val="ListParagraph"/>
        <w:numPr>
          <w:ilvl w:val="0"/>
          <w:numId w:val="56"/>
        </w:numPr>
        <w:rPr>
          <w:rFonts w:ascii="Garamond" w:hAnsi="Garamond"/>
          <w:sz w:val="24"/>
          <w:szCs w:val="24"/>
        </w:rPr>
      </w:pPr>
      <w:r w:rsidRPr="00C15A9A">
        <w:rPr>
          <w:rFonts w:ascii="Garamond" w:hAnsi="Garamond"/>
          <w:sz w:val="24"/>
          <w:szCs w:val="24"/>
        </w:rPr>
        <w:t>If adherence is suboptimal and HIV infection occurs while on PrEP, there can be a risk of HIVDR.</w:t>
      </w:r>
    </w:p>
    <w:p w14:paraId="563F194A" w14:textId="77777777" w:rsidR="00032CB6" w:rsidRPr="00C15A9A" w:rsidRDefault="00032CB6" w:rsidP="00B769DA">
      <w:pPr>
        <w:pStyle w:val="ListParagraph"/>
        <w:numPr>
          <w:ilvl w:val="0"/>
          <w:numId w:val="56"/>
        </w:numPr>
        <w:rPr>
          <w:rFonts w:ascii="Garamond" w:hAnsi="Garamond"/>
          <w:sz w:val="24"/>
          <w:szCs w:val="24"/>
        </w:rPr>
      </w:pPr>
      <w:r w:rsidRPr="00C15A9A">
        <w:rPr>
          <w:rFonts w:ascii="Garamond" w:hAnsi="Garamond"/>
          <w:sz w:val="24"/>
          <w:szCs w:val="24"/>
        </w:rPr>
        <w:t xml:space="preserve">Optimal adherence to PrEP is crucial. </w:t>
      </w:r>
    </w:p>
    <w:p w14:paraId="4DBA1635" w14:textId="77777777" w:rsidR="00032CB6" w:rsidRPr="00C15A9A" w:rsidRDefault="00032CB6" w:rsidP="00B769DA">
      <w:pPr>
        <w:pStyle w:val="ListParagraph"/>
        <w:numPr>
          <w:ilvl w:val="1"/>
          <w:numId w:val="56"/>
        </w:numPr>
        <w:rPr>
          <w:rFonts w:ascii="Garamond" w:hAnsi="Garamond"/>
          <w:sz w:val="24"/>
          <w:szCs w:val="24"/>
        </w:rPr>
      </w:pPr>
      <w:r w:rsidRPr="00C15A9A">
        <w:rPr>
          <w:rFonts w:ascii="Garamond" w:hAnsi="Garamond"/>
          <w:sz w:val="24"/>
          <w:szCs w:val="24"/>
        </w:rPr>
        <w:t xml:space="preserve">Health providers </w:t>
      </w:r>
      <w:r w:rsidRPr="00C15A9A">
        <w:rPr>
          <w:rFonts w:ascii="Garamond" w:hAnsi="Garamond"/>
          <w:bCs/>
          <w:sz w:val="24"/>
          <w:szCs w:val="24"/>
        </w:rPr>
        <w:t xml:space="preserve">must </w:t>
      </w:r>
      <w:r w:rsidRPr="00C15A9A">
        <w:rPr>
          <w:rFonts w:ascii="Garamond" w:hAnsi="Garamond"/>
          <w:sz w:val="24"/>
          <w:szCs w:val="24"/>
        </w:rPr>
        <w:t xml:space="preserve">support and monitor adherence and teach PrEP users to recognize signs/symptoms of acute HIV infection.  </w:t>
      </w:r>
    </w:p>
    <w:p w14:paraId="5733C589" w14:textId="07CAB0AF" w:rsidR="00C15A9A" w:rsidRPr="006E4BDF" w:rsidRDefault="006E4BDF" w:rsidP="00DC0CBC">
      <w:pPr>
        <w:rPr>
          <w:rFonts w:ascii="Garamond" w:hAnsi="Garamond"/>
        </w:rPr>
      </w:pPr>
      <w:r w:rsidRPr="006E4BDF">
        <w:rPr>
          <w:rFonts w:ascii="Garamond" w:hAnsi="Garamond"/>
        </w:rPr>
        <w:t xml:space="preserve">Does </w:t>
      </w:r>
      <w:r w:rsidR="001E698F">
        <w:rPr>
          <w:rFonts w:ascii="Garamond" w:hAnsi="Garamond"/>
        </w:rPr>
        <w:t>PrEP Protect Against Other STI?</w:t>
      </w:r>
    </w:p>
    <w:p w14:paraId="23336DCA" w14:textId="77777777" w:rsidR="00032CB6" w:rsidRPr="006E4BDF" w:rsidRDefault="00032CB6" w:rsidP="00B769DA">
      <w:pPr>
        <w:numPr>
          <w:ilvl w:val="0"/>
          <w:numId w:val="57"/>
        </w:numPr>
        <w:rPr>
          <w:rFonts w:ascii="Garamond" w:hAnsi="Garamond"/>
        </w:rPr>
      </w:pPr>
      <w:r w:rsidRPr="006E4BDF">
        <w:rPr>
          <w:rFonts w:ascii="Garamond" w:hAnsi="Garamond"/>
        </w:rPr>
        <w:t>Only condoms protect against STI and pregnancy.</w:t>
      </w:r>
    </w:p>
    <w:p w14:paraId="0707A771" w14:textId="2121EBB1" w:rsidR="00032CB6" w:rsidRPr="006E4BDF" w:rsidRDefault="00032CB6" w:rsidP="00B769DA">
      <w:pPr>
        <w:numPr>
          <w:ilvl w:val="0"/>
          <w:numId w:val="57"/>
        </w:numPr>
        <w:rPr>
          <w:rFonts w:ascii="Garamond" w:hAnsi="Garamond"/>
        </w:rPr>
      </w:pPr>
      <w:r w:rsidRPr="006E4BDF">
        <w:rPr>
          <w:rFonts w:ascii="Garamond" w:hAnsi="Garamond"/>
        </w:rPr>
        <w:t>PrEP protects against HIV and also against herpes simplex virus type 2 in heterosexual populations</w:t>
      </w:r>
      <w:r w:rsidR="00CB2020">
        <w:rPr>
          <w:rFonts w:ascii="Garamond" w:hAnsi="Garamond"/>
        </w:rPr>
        <w:t>.</w:t>
      </w:r>
      <w:r w:rsidRPr="006E4BDF">
        <w:rPr>
          <w:rFonts w:ascii="Garamond" w:hAnsi="Garamond"/>
          <w:vertAlign w:val="superscript"/>
        </w:rPr>
        <w:t xml:space="preserve">  </w:t>
      </w:r>
    </w:p>
    <w:p w14:paraId="4BAF5159" w14:textId="77777777" w:rsidR="00032CB6" w:rsidRPr="006E4BDF" w:rsidRDefault="00032CB6" w:rsidP="00B769DA">
      <w:pPr>
        <w:numPr>
          <w:ilvl w:val="0"/>
          <w:numId w:val="57"/>
        </w:numPr>
        <w:rPr>
          <w:rFonts w:ascii="Garamond" w:hAnsi="Garamond"/>
        </w:rPr>
      </w:pPr>
      <w:r w:rsidRPr="006E4BDF">
        <w:rPr>
          <w:rFonts w:ascii="Garamond" w:hAnsi="Garamond"/>
        </w:rPr>
        <w:t xml:space="preserve">PrEP does </w:t>
      </w:r>
      <w:r w:rsidRPr="006E4BDF">
        <w:rPr>
          <w:rFonts w:ascii="Garamond" w:hAnsi="Garamond"/>
          <w:b/>
          <w:bCs/>
        </w:rPr>
        <w:t>NOT</w:t>
      </w:r>
      <w:r w:rsidRPr="006E4BDF">
        <w:rPr>
          <w:rFonts w:ascii="Garamond" w:hAnsi="Garamond"/>
        </w:rPr>
        <w:t xml:space="preserve"> protect against syphilis, gonorrhea, chlamydia, or human papilloma virus (HPV).</w:t>
      </w:r>
    </w:p>
    <w:p w14:paraId="1FD09F1F" w14:textId="77777777" w:rsidR="00032CB6" w:rsidRPr="006E4BDF" w:rsidRDefault="00032CB6" w:rsidP="00B769DA">
      <w:pPr>
        <w:numPr>
          <w:ilvl w:val="0"/>
          <w:numId w:val="57"/>
        </w:numPr>
        <w:rPr>
          <w:rFonts w:ascii="Garamond" w:hAnsi="Garamond"/>
        </w:rPr>
      </w:pPr>
      <w:r w:rsidRPr="006E4BDF">
        <w:rPr>
          <w:rFonts w:ascii="Garamond" w:hAnsi="Garamond"/>
        </w:rPr>
        <w:t>PrEP should be provided within a package of prevention services, including</w:t>
      </w:r>
      <w:r w:rsidRPr="006E4BDF">
        <w:rPr>
          <w:rFonts w:ascii="Garamond" w:hAnsi="Garamond"/>
          <w:i/>
          <w:iCs/>
        </w:rPr>
        <w:t xml:space="preserve"> </w:t>
      </w:r>
      <w:r w:rsidRPr="006E4BDF">
        <w:rPr>
          <w:rFonts w:ascii="Garamond" w:hAnsi="Garamond"/>
        </w:rPr>
        <w:t>STI screening and management, risk reduction counseling, condoms, contraceptives, etc.</w:t>
      </w:r>
    </w:p>
    <w:p w14:paraId="5F5C4552" w14:textId="77777777" w:rsidR="006E4BDF" w:rsidRDefault="006E4BDF" w:rsidP="00DC0CBC">
      <w:pPr>
        <w:rPr>
          <w:rFonts w:ascii="Garamond" w:hAnsi="Garamond"/>
          <w:b/>
        </w:rPr>
      </w:pPr>
    </w:p>
    <w:p w14:paraId="44F0877A" w14:textId="77777777" w:rsidR="00D36A50" w:rsidRDefault="00D36A50" w:rsidP="00DC0CBC">
      <w:pPr>
        <w:rPr>
          <w:rFonts w:ascii="Garamond" w:hAnsi="Garamond"/>
          <w:b/>
        </w:rPr>
      </w:pPr>
    </w:p>
    <w:p w14:paraId="2DF632E2" w14:textId="2CF853EF" w:rsidR="000D0243" w:rsidRDefault="000D0243">
      <w:pPr>
        <w:rPr>
          <w:rFonts w:ascii="Garamond" w:hAnsi="Garamond"/>
          <w:b/>
        </w:rPr>
      </w:pPr>
      <w:r>
        <w:rPr>
          <w:rFonts w:ascii="Garamond" w:hAnsi="Garamond"/>
          <w:b/>
        </w:rPr>
        <w:br w:type="page"/>
      </w:r>
    </w:p>
    <w:p w14:paraId="5A8A3CE5" w14:textId="45EE7CD4" w:rsidR="00D36A50" w:rsidRDefault="00D36A50" w:rsidP="000D0243">
      <w:pPr>
        <w:shd w:val="clear" w:color="auto" w:fill="D9D9D9" w:themeFill="background1" w:themeFillShade="D9"/>
        <w:rPr>
          <w:rFonts w:ascii="Garamond" w:hAnsi="Garamond"/>
          <w:b/>
        </w:rPr>
      </w:pPr>
      <w:r>
        <w:rPr>
          <w:rFonts w:ascii="Garamond" w:hAnsi="Garamond"/>
          <w:b/>
        </w:rPr>
        <w:lastRenderedPageBreak/>
        <w:t>MODULE 1 SUMMARY</w:t>
      </w:r>
    </w:p>
    <w:p w14:paraId="782DFF32" w14:textId="77777777" w:rsidR="00C15A9A" w:rsidRDefault="00C15A9A" w:rsidP="00DC0CBC">
      <w:pPr>
        <w:rPr>
          <w:rFonts w:ascii="Garamond" w:hAnsi="Garamond"/>
          <w:b/>
        </w:rPr>
      </w:pPr>
    </w:p>
    <w:p w14:paraId="343D5A71" w14:textId="05E8CDB2" w:rsidR="00D36A50" w:rsidRPr="001E698F" w:rsidRDefault="00D36A50" w:rsidP="001E698F">
      <w:pPr>
        <w:spacing w:after="100"/>
        <w:rPr>
          <w:rFonts w:ascii="Garamond" w:hAnsi="Garamond"/>
          <w:b/>
          <w:bCs/>
        </w:rPr>
      </w:pPr>
      <w:r w:rsidRPr="00D36A50">
        <w:rPr>
          <w:rFonts w:ascii="Garamond" w:hAnsi="Garamond"/>
          <w:b/>
          <w:bCs/>
        </w:rPr>
        <w:t xml:space="preserve">What we know about </w:t>
      </w:r>
      <w:proofErr w:type="spellStart"/>
      <w:r w:rsidRPr="00D36A50">
        <w:rPr>
          <w:rFonts w:ascii="Garamond" w:hAnsi="Garamond"/>
          <w:b/>
          <w:bCs/>
        </w:rPr>
        <w:t>PrEP</w:t>
      </w:r>
      <w:proofErr w:type="spellEnd"/>
      <w:r w:rsidR="000D0243">
        <w:rPr>
          <w:rFonts w:ascii="Garamond" w:hAnsi="Garamond"/>
          <w:b/>
          <w:bCs/>
        </w:rPr>
        <w:t>:</w:t>
      </w:r>
    </w:p>
    <w:p w14:paraId="6D8BBB6A" w14:textId="77777777" w:rsidR="00032CB6" w:rsidRPr="00D36A50" w:rsidRDefault="00032CB6" w:rsidP="001E698F">
      <w:pPr>
        <w:numPr>
          <w:ilvl w:val="0"/>
          <w:numId w:val="58"/>
        </w:numPr>
        <w:spacing w:after="100"/>
        <w:rPr>
          <w:rFonts w:ascii="Garamond" w:hAnsi="Garamond"/>
        </w:rPr>
      </w:pPr>
      <w:r w:rsidRPr="00D36A50">
        <w:rPr>
          <w:rFonts w:ascii="Garamond" w:hAnsi="Garamond"/>
        </w:rPr>
        <w:t xml:space="preserve">PrEP can be used by HIV uninfected persons to </w:t>
      </w:r>
      <w:r w:rsidRPr="00D36A50">
        <w:rPr>
          <w:rFonts w:ascii="Garamond" w:hAnsi="Garamond"/>
          <w:b/>
          <w:bCs/>
        </w:rPr>
        <w:t>reduce</w:t>
      </w:r>
      <w:r w:rsidRPr="00D36A50">
        <w:rPr>
          <w:rFonts w:ascii="Garamond" w:hAnsi="Garamond"/>
        </w:rPr>
        <w:t xml:space="preserve"> the risk of HIV acquisition.</w:t>
      </w:r>
    </w:p>
    <w:p w14:paraId="24A1B77D" w14:textId="7AF4EE23" w:rsidR="00032CB6" w:rsidRPr="00D36A50" w:rsidRDefault="00EA1818" w:rsidP="001E698F">
      <w:pPr>
        <w:numPr>
          <w:ilvl w:val="0"/>
          <w:numId w:val="58"/>
        </w:numPr>
        <w:spacing w:after="100"/>
        <w:rPr>
          <w:rFonts w:ascii="Garamond" w:hAnsi="Garamond"/>
        </w:rPr>
      </w:pPr>
      <w:r>
        <w:rPr>
          <w:rFonts w:ascii="Garamond" w:hAnsi="Garamond"/>
        </w:rPr>
        <w:t>Daily oral PrEP with TDF-</w:t>
      </w:r>
      <w:r w:rsidR="00032CB6" w:rsidRPr="00D36A50">
        <w:rPr>
          <w:rFonts w:ascii="Garamond" w:hAnsi="Garamond"/>
        </w:rPr>
        <w:t xml:space="preserve">containing regimens is currently recommended.  </w:t>
      </w:r>
    </w:p>
    <w:p w14:paraId="6B08F220" w14:textId="77777777" w:rsidR="00032CB6" w:rsidRPr="00D36A50" w:rsidRDefault="00032CB6" w:rsidP="001E698F">
      <w:pPr>
        <w:numPr>
          <w:ilvl w:val="0"/>
          <w:numId w:val="58"/>
        </w:numPr>
        <w:spacing w:after="100"/>
        <w:rPr>
          <w:rFonts w:ascii="Garamond" w:hAnsi="Garamond"/>
        </w:rPr>
      </w:pPr>
      <w:r w:rsidRPr="00D36A50">
        <w:rPr>
          <w:rFonts w:ascii="Garamond" w:hAnsi="Garamond"/>
        </w:rPr>
        <w:t xml:space="preserve">PrEP should be taken as an </w:t>
      </w:r>
      <w:r w:rsidRPr="00024063">
        <w:rPr>
          <w:rFonts w:ascii="Garamond" w:hAnsi="Garamond"/>
          <w:b/>
          <w:bCs/>
          <w:iCs/>
        </w:rPr>
        <w:t>additional</w:t>
      </w:r>
      <w:r w:rsidRPr="00024063">
        <w:rPr>
          <w:rFonts w:ascii="Garamond" w:hAnsi="Garamond"/>
        </w:rPr>
        <w:t xml:space="preserve"> </w:t>
      </w:r>
      <w:r w:rsidRPr="00D36A50">
        <w:rPr>
          <w:rFonts w:ascii="Garamond" w:hAnsi="Garamond"/>
        </w:rPr>
        <w:t xml:space="preserve">prevention intervention. </w:t>
      </w:r>
    </w:p>
    <w:p w14:paraId="513DACE9" w14:textId="77777777" w:rsidR="00032CB6" w:rsidRPr="00D36A50" w:rsidRDefault="00032CB6" w:rsidP="001E698F">
      <w:pPr>
        <w:numPr>
          <w:ilvl w:val="0"/>
          <w:numId w:val="58"/>
        </w:numPr>
        <w:spacing w:after="100"/>
        <w:rPr>
          <w:rFonts w:ascii="Garamond" w:hAnsi="Garamond"/>
        </w:rPr>
      </w:pPr>
      <w:r w:rsidRPr="00D36A50">
        <w:rPr>
          <w:rFonts w:ascii="Garamond" w:hAnsi="Garamond"/>
        </w:rPr>
        <w:t xml:space="preserve">PrEP is </w:t>
      </w:r>
      <w:r w:rsidRPr="00D36A50">
        <w:rPr>
          <w:rFonts w:ascii="Garamond" w:hAnsi="Garamond"/>
          <w:b/>
          <w:bCs/>
        </w:rPr>
        <w:t>effective</w:t>
      </w:r>
      <w:r w:rsidRPr="00D36A50">
        <w:rPr>
          <w:rFonts w:ascii="Garamond" w:hAnsi="Garamond"/>
        </w:rPr>
        <w:t xml:space="preserve"> if taken correctly and consistently.</w:t>
      </w:r>
    </w:p>
    <w:p w14:paraId="461F4714" w14:textId="234AE33A" w:rsidR="00032CB6" w:rsidRPr="00D36A50" w:rsidRDefault="00032CB6" w:rsidP="001E698F">
      <w:pPr>
        <w:numPr>
          <w:ilvl w:val="0"/>
          <w:numId w:val="58"/>
        </w:numPr>
        <w:spacing w:after="100"/>
        <w:rPr>
          <w:rFonts w:ascii="Garamond" w:hAnsi="Garamond"/>
        </w:rPr>
      </w:pPr>
      <w:proofErr w:type="spellStart"/>
      <w:r w:rsidRPr="00D36A50">
        <w:rPr>
          <w:rFonts w:ascii="Garamond" w:hAnsi="Garamond"/>
          <w:lang w:val="en-GB"/>
        </w:rPr>
        <w:t>PrEP</w:t>
      </w:r>
      <w:proofErr w:type="spellEnd"/>
      <w:r w:rsidRPr="00D36A50">
        <w:rPr>
          <w:rFonts w:ascii="Garamond" w:hAnsi="Garamond"/>
          <w:lang w:val="en-GB"/>
        </w:rPr>
        <w:t xml:space="preserve"> can be used by at risk populations, including heterosexual men and women, MSM, SWs, PWIDs, and transgender women</w:t>
      </w:r>
      <w:r w:rsidR="00825E19">
        <w:rPr>
          <w:rFonts w:ascii="Garamond" w:hAnsi="Garamond"/>
          <w:lang w:val="en-GB"/>
        </w:rPr>
        <w:t>,</w:t>
      </w:r>
      <w:r w:rsidRPr="00D36A50">
        <w:rPr>
          <w:rFonts w:ascii="Garamond" w:hAnsi="Garamond"/>
          <w:lang w:val="en-GB"/>
        </w:rPr>
        <w:t xml:space="preserve"> among others. </w:t>
      </w:r>
    </w:p>
    <w:p w14:paraId="38F69B57" w14:textId="77777777" w:rsidR="00032CB6" w:rsidRPr="00D36A50" w:rsidRDefault="00032CB6" w:rsidP="00B769DA">
      <w:pPr>
        <w:numPr>
          <w:ilvl w:val="0"/>
          <w:numId w:val="58"/>
        </w:numPr>
        <w:rPr>
          <w:rFonts w:ascii="Garamond" w:hAnsi="Garamond"/>
        </w:rPr>
      </w:pPr>
      <w:proofErr w:type="spellStart"/>
      <w:r w:rsidRPr="00D36A50">
        <w:rPr>
          <w:rFonts w:ascii="Garamond" w:hAnsi="Garamond"/>
          <w:lang w:val="en-GB"/>
        </w:rPr>
        <w:t>PrEP</w:t>
      </w:r>
      <w:proofErr w:type="spellEnd"/>
      <w:r w:rsidRPr="00D36A50">
        <w:rPr>
          <w:rFonts w:ascii="Garamond" w:hAnsi="Garamond"/>
          <w:lang w:val="en-GB"/>
        </w:rPr>
        <w:t xml:space="preserve"> is </w:t>
      </w:r>
      <w:r w:rsidRPr="00D36A50">
        <w:rPr>
          <w:rFonts w:ascii="Garamond" w:hAnsi="Garamond"/>
          <w:b/>
          <w:bCs/>
          <w:lang w:val="en-GB"/>
        </w:rPr>
        <w:t>safe</w:t>
      </w:r>
      <w:r w:rsidRPr="00D36A50">
        <w:rPr>
          <w:rFonts w:ascii="Garamond" w:hAnsi="Garamond"/>
          <w:lang w:val="en-GB"/>
        </w:rPr>
        <w:t xml:space="preserve"> and has minimal side effects.</w:t>
      </w:r>
    </w:p>
    <w:p w14:paraId="6403241A" w14:textId="77777777" w:rsidR="00D36A50" w:rsidRPr="00D36A50" w:rsidRDefault="00D36A50" w:rsidP="00DC0CBC">
      <w:pPr>
        <w:rPr>
          <w:rFonts w:ascii="Garamond" w:hAnsi="Garamond"/>
        </w:rPr>
      </w:pPr>
    </w:p>
    <w:p w14:paraId="15E2A3C0" w14:textId="77777777" w:rsidR="002B7666" w:rsidRPr="00531C1C" w:rsidRDefault="002B7666" w:rsidP="002B7666">
      <w:pPr>
        <w:pStyle w:val="EndnoteText"/>
      </w:pPr>
    </w:p>
    <w:p w14:paraId="32B0C25C" w14:textId="77777777" w:rsidR="002B7666" w:rsidRPr="003E6C86" w:rsidRDefault="002B7666" w:rsidP="002B7666">
      <w:pPr>
        <w:pStyle w:val="EndnoteText"/>
      </w:pPr>
    </w:p>
    <w:p w14:paraId="421D1EF2" w14:textId="77777777" w:rsidR="002B7666" w:rsidRPr="003E6C86" w:rsidRDefault="002B7666" w:rsidP="002B7666">
      <w:pPr>
        <w:pStyle w:val="EndnoteText"/>
      </w:pPr>
    </w:p>
    <w:p w14:paraId="72391219" w14:textId="77777777" w:rsidR="002B7666" w:rsidRPr="003E6C86" w:rsidRDefault="002B7666" w:rsidP="002B7666">
      <w:pPr>
        <w:pStyle w:val="EndnoteText"/>
      </w:pPr>
    </w:p>
    <w:p w14:paraId="12784C0F" w14:textId="77777777" w:rsidR="002B7666" w:rsidRPr="003E6C86" w:rsidRDefault="002B7666" w:rsidP="002B7666">
      <w:pPr>
        <w:pStyle w:val="EndnoteText"/>
      </w:pPr>
    </w:p>
    <w:p w14:paraId="2C0AA268" w14:textId="77777777" w:rsidR="002B7666" w:rsidRPr="003E6C86" w:rsidRDefault="002B7666" w:rsidP="002B7666">
      <w:pPr>
        <w:pStyle w:val="EndnoteText"/>
      </w:pPr>
    </w:p>
    <w:p w14:paraId="2F054A25" w14:textId="77777777" w:rsidR="002B7666" w:rsidRPr="003E6C86" w:rsidRDefault="002B7666" w:rsidP="002B7666">
      <w:pPr>
        <w:pStyle w:val="EndnoteText"/>
      </w:pPr>
    </w:p>
    <w:p w14:paraId="78FA4986" w14:textId="77777777" w:rsidR="002B7666" w:rsidRPr="003E6C86" w:rsidRDefault="002B7666" w:rsidP="002B7666">
      <w:pPr>
        <w:pStyle w:val="EndnoteText"/>
      </w:pPr>
    </w:p>
    <w:p w14:paraId="34E3A2F3" w14:textId="77777777" w:rsidR="002B7666" w:rsidRPr="003E6C86" w:rsidRDefault="002B7666" w:rsidP="002B7666">
      <w:pPr>
        <w:pStyle w:val="EndnoteText"/>
      </w:pPr>
    </w:p>
    <w:p w14:paraId="1BEF1521" w14:textId="77777777" w:rsidR="002B7666" w:rsidRPr="003E6C86" w:rsidRDefault="002B7666" w:rsidP="002B7666">
      <w:pPr>
        <w:pStyle w:val="EndnoteText"/>
      </w:pPr>
    </w:p>
    <w:p w14:paraId="3E0A4617" w14:textId="77777777" w:rsidR="002B7666" w:rsidRPr="003E6C86" w:rsidRDefault="002B7666" w:rsidP="002B7666">
      <w:pPr>
        <w:pStyle w:val="EndnoteText"/>
      </w:pPr>
    </w:p>
    <w:p w14:paraId="2B2FB58D" w14:textId="77777777" w:rsidR="002B7666" w:rsidRPr="003E6C86" w:rsidRDefault="002B7666" w:rsidP="002B7666">
      <w:pPr>
        <w:pStyle w:val="EndnoteText"/>
      </w:pPr>
    </w:p>
    <w:p w14:paraId="6054A9DA" w14:textId="12FE2BC6" w:rsidR="002B7666" w:rsidRPr="000D0243" w:rsidRDefault="002B7666" w:rsidP="001E698F">
      <w:pPr>
        <w:pStyle w:val="Heading1"/>
        <w:spacing w:before="0" w:after="360"/>
        <w:ind w:left="0" w:firstLine="0"/>
        <w:rPr>
          <w:rFonts w:ascii="Garamond" w:hAnsi="Garamond"/>
          <w:sz w:val="36"/>
          <w:szCs w:val="36"/>
          <w:lang w:val="en-US"/>
        </w:rPr>
      </w:pPr>
      <w:r w:rsidRPr="000D0243">
        <w:rPr>
          <w:rFonts w:ascii="Garamond" w:hAnsi="Garamond"/>
          <w:sz w:val="36"/>
          <w:szCs w:val="36"/>
          <w:lang w:val="en-US"/>
        </w:rPr>
        <w:lastRenderedPageBreak/>
        <w:t xml:space="preserve">MODULE 2: PrEP </w:t>
      </w:r>
      <w:r w:rsidR="00454876" w:rsidRPr="000D0243">
        <w:rPr>
          <w:rFonts w:ascii="Garamond" w:hAnsi="Garamond"/>
          <w:sz w:val="36"/>
          <w:szCs w:val="36"/>
          <w:lang w:val="en-US"/>
        </w:rPr>
        <w:t xml:space="preserve">Screening and </w:t>
      </w:r>
      <w:r w:rsidRPr="000D0243">
        <w:rPr>
          <w:rFonts w:ascii="Garamond" w:hAnsi="Garamond"/>
          <w:sz w:val="36"/>
          <w:szCs w:val="36"/>
          <w:lang w:val="en-US"/>
        </w:rPr>
        <w:t>Eligibility</w:t>
      </w:r>
    </w:p>
    <w:p w14:paraId="06506C2D" w14:textId="7BEA2BDA" w:rsidR="00076D44" w:rsidRDefault="00806E54" w:rsidP="00FF1915">
      <w:pPr>
        <w:pStyle w:val="ListBullet2"/>
        <w:numPr>
          <w:ilvl w:val="0"/>
          <w:numId w:val="0"/>
        </w:numPr>
        <w:shd w:val="clear" w:color="auto" w:fill="D9D9D9" w:themeFill="background1" w:themeFillShade="D9"/>
        <w:rPr>
          <w:rFonts w:ascii="Garamond" w:hAnsi="Garamond"/>
          <w:b/>
        </w:rPr>
      </w:pPr>
      <w:r>
        <w:rPr>
          <w:rFonts w:ascii="Garamond" w:hAnsi="Garamond"/>
          <w:b/>
        </w:rPr>
        <w:t>OBJECTIVES</w:t>
      </w:r>
    </w:p>
    <w:p w14:paraId="4CB94DCA" w14:textId="77777777" w:rsidR="00806E54" w:rsidRDefault="00806E54" w:rsidP="00076D44">
      <w:pPr>
        <w:pStyle w:val="ListBullet2"/>
        <w:numPr>
          <w:ilvl w:val="0"/>
          <w:numId w:val="0"/>
        </w:numPr>
        <w:rPr>
          <w:rFonts w:ascii="Garamond" w:hAnsi="Garamond"/>
          <w:b/>
          <w:bCs/>
        </w:rPr>
      </w:pPr>
    </w:p>
    <w:p w14:paraId="051DE608" w14:textId="5C25168C" w:rsidR="00076D44" w:rsidRPr="00076D44" w:rsidRDefault="00076D44" w:rsidP="000D0243">
      <w:pPr>
        <w:pStyle w:val="ListBullet2"/>
        <w:numPr>
          <w:ilvl w:val="0"/>
          <w:numId w:val="0"/>
        </w:numPr>
        <w:spacing w:after="100"/>
        <w:contextualSpacing w:val="0"/>
        <w:rPr>
          <w:rFonts w:ascii="Garamond" w:hAnsi="Garamond"/>
        </w:rPr>
      </w:pPr>
      <w:r>
        <w:rPr>
          <w:rFonts w:ascii="Garamond" w:hAnsi="Garamond"/>
          <w:b/>
          <w:bCs/>
        </w:rPr>
        <w:t>After completing Module 2</w:t>
      </w:r>
      <w:r w:rsidR="00B766D3">
        <w:rPr>
          <w:rFonts w:ascii="Garamond" w:hAnsi="Garamond"/>
          <w:b/>
          <w:bCs/>
        </w:rPr>
        <w:t>, you</w:t>
      </w:r>
      <w:r w:rsidRPr="00464FDE">
        <w:rPr>
          <w:rFonts w:ascii="Garamond" w:hAnsi="Garamond"/>
          <w:b/>
          <w:bCs/>
        </w:rPr>
        <w:t xml:space="preserve"> will be able to:</w:t>
      </w:r>
    </w:p>
    <w:p w14:paraId="61A2B3BE" w14:textId="77777777" w:rsidR="008A43D1" w:rsidRPr="00076D44" w:rsidRDefault="008D019D" w:rsidP="000D0243">
      <w:pPr>
        <w:pStyle w:val="ListBullet2"/>
        <w:numPr>
          <w:ilvl w:val="0"/>
          <w:numId w:val="42"/>
        </w:numPr>
        <w:spacing w:after="100"/>
        <w:contextualSpacing w:val="0"/>
        <w:rPr>
          <w:rFonts w:ascii="Garamond" w:hAnsi="Garamond"/>
          <w:bCs/>
        </w:rPr>
      </w:pPr>
      <w:r w:rsidRPr="00076D44">
        <w:rPr>
          <w:rFonts w:ascii="Garamond" w:hAnsi="Garamond"/>
          <w:bCs/>
        </w:rPr>
        <w:t>Name the 5 main eligibility criteria for PrEP.</w:t>
      </w:r>
    </w:p>
    <w:p w14:paraId="39D676EF" w14:textId="77777777" w:rsidR="008A43D1" w:rsidRPr="00076D44" w:rsidRDefault="008D019D" w:rsidP="000D0243">
      <w:pPr>
        <w:pStyle w:val="ListBullet2"/>
        <w:numPr>
          <w:ilvl w:val="0"/>
          <w:numId w:val="42"/>
        </w:numPr>
        <w:spacing w:after="100"/>
        <w:contextualSpacing w:val="0"/>
        <w:rPr>
          <w:rFonts w:ascii="Garamond" w:hAnsi="Garamond"/>
          <w:bCs/>
        </w:rPr>
      </w:pPr>
      <w:r w:rsidRPr="00076D44">
        <w:rPr>
          <w:rFonts w:ascii="Garamond" w:hAnsi="Garamond"/>
          <w:bCs/>
        </w:rPr>
        <w:t>Use the standard medical screening form for PrEP eligibility and substantial risk.</w:t>
      </w:r>
    </w:p>
    <w:p w14:paraId="739D92C7" w14:textId="77777777" w:rsidR="008A43D1" w:rsidRPr="00076D44" w:rsidRDefault="008D019D" w:rsidP="000D0243">
      <w:pPr>
        <w:pStyle w:val="ListBullet2"/>
        <w:numPr>
          <w:ilvl w:val="0"/>
          <w:numId w:val="42"/>
        </w:numPr>
        <w:spacing w:after="100"/>
        <w:contextualSpacing w:val="0"/>
        <w:rPr>
          <w:rFonts w:ascii="Garamond" w:hAnsi="Garamond"/>
          <w:bCs/>
        </w:rPr>
      </w:pPr>
      <w:r w:rsidRPr="00076D44">
        <w:rPr>
          <w:rFonts w:ascii="Garamond" w:hAnsi="Garamond"/>
          <w:bCs/>
        </w:rPr>
        <w:t>Name the contraindications for PrEP.</w:t>
      </w:r>
    </w:p>
    <w:p w14:paraId="7F14C1F8" w14:textId="77777777" w:rsidR="008A43D1" w:rsidRPr="00076D44" w:rsidRDefault="008D019D" w:rsidP="00B769DA">
      <w:pPr>
        <w:pStyle w:val="ListBullet2"/>
        <w:numPr>
          <w:ilvl w:val="0"/>
          <w:numId w:val="42"/>
        </w:numPr>
        <w:rPr>
          <w:rFonts w:ascii="Garamond" w:hAnsi="Garamond"/>
          <w:bCs/>
        </w:rPr>
      </w:pPr>
      <w:r w:rsidRPr="00076D44">
        <w:rPr>
          <w:rFonts w:ascii="Garamond" w:hAnsi="Garamond"/>
          <w:bCs/>
        </w:rPr>
        <w:t>Explain how to exclude acute HIV infection.</w:t>
      </w:r>
    </w:p>
    <w:p w14:paraId="26DC8CB7" w14:textId="77777777" w:rsidR="00076D44" w:rsidRDefault="00076D44" w:rsidP="00076D44">
      <w:pPr>
        <w:pStyle w:val="ListBullet2"/>
        <w:numPr>
          <w:ilvl w:val="0"/>
          <w:numId w:val="0"/>
        </w:numPr>
        <w:rPr>
          <w:rFonts w:ascii="Garamond" w:hAnsi="Garamond"/>
        </w:rPr>
      </w:pPr>
    </w:p>
    <w:p w14:paraId="4F6898A5" w14:textId="77777777" w:rsidR="009F668D" w:rsidRDefault="009F668D" w:rsidP="00076D44">
      <w:pPr>
        <w:pStyle w:val="ListBullet2"/>
        <w:numPr>
          <w:ilvl w:val="0"/>
          <w:numId w:val="0"/>
        </w:numPr>
        <w:rPr>
          <w:rFonts w:ascii="Garamond" w:hAnsi="Garamond"/>
        </w:rPr>
      </w:pPr>
    </w:p>
    <w:p w14:paraId="789CD757" w14:textId="77777777" w:rsidR="000D0243" w:rsidRDefault="000D0243">
      <w:pPr>
        <w:rPr>
          <w:rFonts w:ascii="Garamond" w:hAnsi="Garamond"/>
          <w:b/>
        </w:rPr>
      </w:pPr>
      <w:r>
        <w:rPr>
          <w:rFonts w:ascii="Garamond" w:hAnsi="Garamond"/>
          <w:b/>
        </w:rPr>
        <w:br w:type="page"/>
      </w:r>
    </w:p>
    <w:p w14:paraId="1F206AAD" w14:textId="2FB973D1" w:rsidR="00FD35AE" w:rsidRPr="00FD35AE" w:rsidRDefault="00FD35AE" w:rsidP="000D0243">
      <w:pPr>
        <w:pStyle w:val="ListBullet2"/>
        <w:numPr>
          <w:ilvl w:val="0"/>
          <w:numId w:val="0"/>
        </w:numPr>
        <w:shd w:val="clear" w:color="auto" w:fill="D9D9D9" w:themeFill="background1" w:themeFillShade="D9"/>
        <w:rPr>
          <w:rFonts w:ascii="Garamond" w:hAnsi="Garamond"/>
          <w:b/>
        </w:rPr>
      </w:pPr>
      <w:r w:rsidRPr="00FD35AE">
        <w:rPr>
          <w:rFonts w:ascii="Garamond" w:hAnsi="Garamond"/>
          <w:b/>
        </w:rPr>
        <w:lastRenderedPageBreak/>
        <w:t>WHO SHOULD RECEIVE PrEP?</w:t>
      </w:r>
    </w:p>
    <w:p w14:paraId="39A925EC" w14:textId="77777777" w:rsidR="00FD35AE" w:rsidRDefault="00FD35AE" w:rsidP="00076D44">
      <w:pPr>
        <w:pStyle w:val="ListBullet2"/>
        <w:numPr>
          <w:ilvl w:val="0"/>
          <w:numId w:val="0"/>
        </w:numPr>
        <w:rPr>
          <w:rFonts w:ascii="Garamond" w:hAnsi="Garamond"/>
        </w:rPr>
      </w:pPr>
    </w:p>
    <w:p w14:paraId="1C7FD92C" w14:textId="4341AB3A" w:rsidR="002B7666" w:rsidRDefault="000A7D91" w:rsidP="002B7666">
      <w:pPr>
        <w:rPr>
          <w:rFonts w:ascii="Calibri" w:hAnsi="Calibri"/>
          <w:highlight w:val="yellow"/>
        </w:rPr>
      </w:pPr>
      <w:r w:rsidRPr="000A7D91">
        <w:rPr>
          <w:rFonts w:ascii="Calibri" w:hAnsi="Calibri"/>
          <w:noProof/>
          <w:highlight w:val="yellow"/>
        </w:rPr>
        <w:drawing>
          <wp:inline distT="0" distB="0" distL="0" distR="0" wp14:anchorId="2FE08294" wp14:editId="68EE207B">
            <wp:extent cx="4686300" cy="3514725"/>
            <wp:effectExtent l="25400" t="25400" r="38100" b="1587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86300" cy="3514725"/>
                    </a:xfrm>
                    <a:prstGeom prst="rect">
                      <a:avLst/>
                    </a:prstGeom>
                    <a:noFill/>
                    <a:ln>
                      <a:solidFill>
                        <a:schemeClr val="tx1"/>
                      </a:solidFill>
                    </a:ln>
                  </pic:spPr>
                </pic:pic>
              </a:graphicData>
            </a:graphic>
          </wp:inline>
        </w:drawing>
      </w:r>
    </w:p>
    <w:p w14:paraId="299BBF75" w14:textId="77777777" w:rsidR="00565E1D" w:rsidRDefault="00565E1D" w:rsidP="002B7666">
      <w:pPr>
        <w:rPr>
          <w:rFonts w:ascii="Calibri" w:hAnsi="Calibri"/>
          <w:highlight w:val="yellow"/>
        </w:rPr>
      </w:pPr>
    </w:p>
    <w:p w14:paraId="2A38958D" w14:textId="77777777" w:rsidR="00226C91" w:rsidRDefault="00226C91" w:rsidP="00226C91">
      <w:pPr>
        <w:pStyle w:val="ListParagraph"/>
        <w:rPr>
          <w:rFonts w:ascii="Garamond" w:hAnsi="Garamond"/>
          <w:sz w:val="24"/>
          <w:szCs w:val="24"/>
        </w:rPr>
      </w:pPr>
    </w:p>
    <w:p w14:paraId="176B16C2" w14:textId="20F05B14" w:rsidR="00226C91" w:rsidRPr="00784592" w:rsidRDefault="00784592" w:rsidP="00784592">
      <w:pPr>
        <w:rPr>
          <w:rFonts w:ascii="Garamond" w:hAnsi="Garamond"/>
        </w:rPr>
      </w:pPr>
      <w:r w:rsidRPr="00784592">
        <w:rPr>
          <w:rFonts w:ascii="Garamond" w:hAnsi="Garamond"/>
          <w:noProof/>
        </w:rPr>
        <w:drawing>
          <wp:inline distT="0" distB="0" distL="0" distR="0" wp14:anchorId="7DCC0570" wp14:editId="1918ADA0">
            <wp:extent cx="4686300" cy="3514725"/>
            <wp:effectExtent l="25400" t="25400" r="38100" b="15875"/>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86300" cy="3514725"/>
                    </a:xfrm>
                    <a:prstGeom prst="rect">
                      <a:avLst/>
                    </a:prstGeom>
                    <a:noFill/>
                    <a:ln>
                      <a:solidFill>
                        <a:schemeClr val="tx1"/>
                      </a:solidFill>
                    </a:ln>
                  </pic:spPr>
                </pic:pic>
              </a:graphicData>
            </a:graphic>
          </wp:inline>
        </w:drawing>
      </w:r>
    </w:p>
    <w:p w14:paraId="72DEDC2E" w14:textId="77777777" w:rsidR="00784592" w:rsidRDefault="00784592" w:rsidP="00784592">
      <w:pPr>
        <w:rPr>
          <w:rFonts w:ascii="Garamond" w:hAnsi="Garamond"/>
        </w:rPr>
      </w:pPr>
    </w:p>
    <w:p w14:paraId="08BC2D4D" w14:textId="77777777" w:rsidR="00784592" w:rsidRDefault="00784592" w:rsidP="00784592">
      <w:pPr>
        <w:rPr>
          <w:rFonts w:ascii="Garamond" w:hAnsi="Garamond"/>
        </w:rPr>
      </w:pPr>
    </w:p>
    <w:p w14:paraId="33DA78C8" w14:textId="77777777" w:rsidR="000D0243" w:rsidRDefault="000D0243">
      <w:pPr>
        <w:rPr>
          <w:rFonts w:ascii="Garamond" w:hAnsi="Garamond"/>
          <w:b/>
        </w:rPr>
      </w:pPr>
      <w:r>
        <w:rPr>
          <w:rFonts w:ascii="Garamond" w:hAnsi="Garamond"/>
          <w:b/>
        </w:rPr>
        <w:br w:type="page"/>
      </w:r>
    </w:p>
    <w:p w14:paraId="3DAC77F9" w14:textId="33FE0A36" w:rsidR="00784592" w:rsidRDefault="00784592" w:rsidP="000D0243">
      <w:pPr>
        <w:shd w:val="clear" w:color="auto" w:fill="D9D9D9" w:themeFill="background1" w:themeFillShade="D9"/>
        <w:rPr>
          <w:rFonts w:ascii="Garamond" w:hAnsi="Garamond"/>
          <w:b/>
        </w:rPr>
      </w:pPr>
      <w:r>
        <w:rPr>
          <w:rFonts w:ascii="Garamond" w:hAnsi="Garamond"/>
          <w:b/>
        </w:rPr>
        <w:lastRenderedPageBreak/>
        <w:t>HIV</w:t>
      </w:r>
      <w:r w:rsidR="0089584B">
        <w:rPr>
          <w:rFonts w:ascii="Garamond" w:hAnsi="Garamond"/>
          <w:b/>
        </w:rPr>
        <w:t xml:space="preserve"> SERONEGATIVE</w:t>
      </w:r>
    </w:p>
    <w:p w14:paraId="78590033" w14:textId="77777777" w:rsidR="00784592" w:rsidRDefault="00784592" w:rsidP="00784592">
      <w:pPr>
        <w:rPr>
          <w:rFonts w:ascii="Garamond" w:hAnsi="Garamond"/>
          <w:b/>
        </w:rPr>
      </w:pPr>
    </w:p>
    <w:p w14:paraId="59F6F1F9" w14:textId="77777777" w:rsidR="00677C8A" w:rsidRPr="00784592" w:rsidRDefault="00677C8A" w:rsidP="000E15EF">
      <w:pPr>
        <w:rPr>
          <w:rFonts w:ascii="Garamond" w:hAnsi="Garamond"/>
        </w:rPr>
      </w:pPr>
      <w:proofErr w:type="spellStart"/>
      <w:r w:rsidRPr="00784592">
        <w:rPr>
          <w:rFonts w:ascii="Garamond" w:hAnsi="Garamond"/>
        </w:rPr>
        <w:t>PrEP</w:t>
      </w:r>
      <w:proofErr w:type="spellEnd"/>
      <w:r w:rsidRPr="00784592">
        <w:rPr>
          <w:rFonts w:ascii="Garamond" w:hAnsi="Garamond"/>
        </w:rPr>
        <w:t xml:space="preserve"> is a prevention intervention for people who are HIV uninfected. </w:t>
      </w:r>
    </w:p>
    <w:p w14:paraId="348DBC25" w14:textId="77777777" w:rsidR="000E15EF" w:rsidRDefault="000E15EF" w:rsidP="000E15EF">
      <w:pPr>
        <w:rPr>
          <w:rFonts w:ascii="Garamond" w:hAnsi="Garamond"/>
        </w:rPr>
      </w:pPr>
    </w:p>
    <w:p w14:paraId="71ADB9D7" w14:textId="7DC37E9E" w:rsidR="00677C8A" w:rsidRPr="00784592" w:rsidRDefault="00677C8A" w:rsidP="000E15EF">
      <w:pPr>
        <w:rPr>
          <w:rFonts w:ascii="Garamond" w:hAnsi="Garamond"/>
        </w:rPr>
      </w:pPr>
      <w:r w:rsidRPr="00784592">
        <w:rPr>
          <w:rFonts w:ascii="Garamond" w:hAnsi="Garamond"/>
        </w:rPr>
        <w:t xml:space="preserve">All persons at substantial risk for HIV and who may be eligible for </w:t>
      </w:r>
      <w:proofErr w:type="spellStart"/>
      <w:r w:rsidRPr="00784592">
        <w:rPr>
          <w:rFonts w:ascii="Garamond" w:hAnsi="Garamond"/>
        </w:rPr>
        <w:t>PrEP</w:t>
      </w:r>
      <w:proofErr w:type="spellEnd"/>
      <w:r w:rsidRPr="00784592">
        <w:rPr>
          <w:rFonts w:ascii="Garamond" w:hAnsi="Garamond"/>
        </w:rPr>
        <w:t xml:space="preserve"> should be offered HIV testing prior to </w:t>
      </w:r>
      <w:proofErr w:type="spellStart"/>
      <w:r w:rsidRPr="00784592">
        <w:rPr>
          <w:rFonts w:ascii="Garamond" w:hAnsi="Garamond"/>
        </w:rPr>
        <w:t>PrEP</w:t>
      </w:r>
      <w:proofErr w:type="spellEnd"/>
      <w:r w:rsidRPr="00784592">
        <w:rPr>
          <w:rFonts w:ascii="Garamond" w:hAnsi="Garamond"/>
        </w:rPr>
        <w:t xml:space="preserve"> initiation</w:t>
      </w:r>
      <w:r w:rsidR="00C05A96">
        <w:rPr>
          <w:rFonts w:ascii="Garamond" w:hAnsi="Garamond"/>
        </w:rPr>
        <w:t>.</w:t>
      </w:r>
    </w:p>
    <w:p w14:paraId="3C77A8F7" w14:textId="77777777" w:rsidR="000E15EF" w:rsidRDefault="000E15EF" w:rsidP="000E15EF">
      <w:pPr>
        <w:rPr>
          <w:rFonts w:ascii="Garamond" w:hAnsi="Garamond"/>
        </w:rPr>
      </w:pPr>
    </w:p>
    <w:p w14:paraId="30BF6BE3" w14:textId="77777777" w:rsidR="00677C8A" w:rsidRPr="00784592" w:rsidRDefault="00677C8A" w:rsidP="000E15EF">
      <w:pPr>
        <w:rPr>
          <w:rFonts w:ascii="Garamond" w:hAnsi="Garamond"/>
        </w:rPr>
      </w:pPr>
      <w:r w:rsidRPr="00784592">
        <w:rPr>
          <w:rFonts w:ascii="Garamond" w:hAnsi="Garamond"/>
        </w:rPr>
        <w:t>HIV testing must be done using national guidelines and algorithms.</w:t>
      </w:r>
    </w:p>
    <w:p w14:paraId="3A9AA3D4" w14:textId="4FDD71BA" w:rsidR="00677C8A" w:rsidRPr="000E15EF" w:rsidRDefault="00677C8A" w:rsidP="00B769DA">
      <w:pPr>
        <w:pStyle w:val="ListParagraph"/>
        <w:numPr>
          <w:ilvl w:val="0"/>
          <w:numId w:val="59"/>
        </w:numPr>
        <w:rPr>
          <w:rFonts w:ascii="Garamond" w:hAnsi="Garamond"/>
          <w:sz w:val="24"/>
          <w:szCs w:val="24"/>
        </w:rPr>
      </w:pPr>
      <w:r w:rsidRPr="000E15EF">
        <w:rPr>
          <w:rFonts w:ascii="Garamond" w:hAnsi="Garamond"/>
          <w:sz w:val="24"/>
          <w:szCs w:val="24"/>
        </w:rPr>
        <w:t>Ideally</w:t>
      </w:r>
      <w:r w:rsidR="00C05A96">
        <w:rPr>
          <w:rFonts w:ascii="Garamond" w:hAnsi="Garamond"/>
          <w:sz w:val="24"/>
          <w:szCs w:val="24"/>
        </w:rPr>
        <w:t>,</w:t>
      </w:r>
      <w:r w:rsidRPr="000E15EF">
        <w:rPr>
          <w:rFonts w:ascii="Garamond" w:hAnsi="Garamond"/>
          <w:sz w:val="24"/>
          <w:szCs w:val="24"/>
        </w:rPr>
        <w:t xml:space="preserve"> use rapid HIV tests at point of care.</w:t>
      </w:r>
    </w:p>
    <w:p w14:paraId="598BD6FA" w14:textId="77777777" w:rsidR="00677C8A" w:rsidRPr="000E15EF" w:rsidRDefault="00677C8A" w:rsidP="00B769DA">
      <w:pPr>
        <w:pStyle w:val="ListParagraph"/>
        <w:numPr>
          <w:ilvl w:val="0"/>
          <w:numId w:val="59"/>
        </w:numPr>
        <w:rPr>
          <w:rFonts w:ascii="Garamond" w:hAnsi="Garamond"/>
          <w:sz w:val="24"/>
          <w:szCs w:val="24"/>
        </w:rPr>
      </w:pPr>
      <w:r w:rsidRPr="000E15EF">
        <w:rPr>
          <w:rFonts w:ascii="Garamond" w:hAnsi="Garamond"/>
          <w:sz w:val="24"/>
          <w:szCs w:val="24"/>
        </w:rPr>
        <w:t xml:space="preserve">Promptly link clients who test HIV positive to HIV treatment and care services. </w:t>
      </w:r>
    </w:p>
    <w:p w14:paraId="3FD26F38" w14:textId="7C22246F" w:rsidR="00784592" w:rsidRPr="003E412F" w:rsidRDefault="003E412F" w:rsidP="00784592">
      <w:pPr>
        <w:rPr>
          <w:rFonts w:ascii="Garamond" w:hAnsi="Garamond"/>
        </w:rPr>
      </w:pPr>
      <w:r>
        <w:rPr>
          <w:rFonts w:ascii="Garamond" w:hAnsi="Garamond"/>
        </w:rPr>
        <w:t>(The trainer will provide the national algorithm.)</w:t>
      </w:r>
    </w:p>
    <w:p w14:paraId="01B74571" w14:textId="77777777" w:rsidR="00677C8A" w:rsidRDefault="00677C8A" w:rsidP="00784592">
      <w:pPr>
        <w:rPr>
          <w:rFonts w:ascii="Garamond" w:hAnsi="Garamond"/>
          <w:b/>
        </w:rPr>
      </w:pPr>
    </w:p>
    <w:p w14:paraId="5F586F37" w14:textId="77777777" w:rsidR="000D0243" w:rsidRDefault="000D0243" w:rsidP="00784592">
      <w:pPr>
        <w:rPr>
          <w:rFonts w:ascii="Garamond" w:hAnsi="Garamond"/>
          <w:b/>
        </w:rPr>
      </w:pPr>
    </w:p>
    <w:p w14:paraId="3622A835" w14:textId="265CFC29" w:rsidR="00784592" w:rsidRPr="00784592" w:rsidRDefault="0089584B" w:rsidP="000D0243">
      <w:pPr>
        <w:shd w:val="clear" w:color="auto" w:fill="D9D9D9" w:themeFill="background1" w:themeFillShade="D9"/>
        <w:rPr>
          <w:rFonts w:ascii="Garamond" w:hAnsi="Garamond"/>
          <w:b/>
        </w:rPr>
      </w:pPr>
      <w:r>
        <w:rPr>
          <w:rFonts w:ascii="Garamond" w:hAnsi="Garamond"/>
          <w:b/>
        </w:rPr>
        <w:t>NO SUSPICION OF ACTUTE HIV INFECTION</w:t>
      </w:r>
    </w:p>
    <w:p w14:paraId="760C9C40" w14:textId="77777777" w:rsidR="00784592" w:rsidRDefault="00784592" w:rsidP="00784592">
      <w:pPr>
        <w:rPr>
          <w:rFonts w:ascii="Garamond" w:hAnsi="Garamond"/>
        </w:rPr>
      </w:pPr>
    </w:p>
    <w:p w14:paraId="269CA29A" w14:textId="77777777" w:rsidR="0059431E" w:rsidRDefault="00F22998" w:rsidP="0059431E">
      <w:pPr>
        <w:rPr>
          <w:rFonts w:ascii="Garamond" w:hAnsi="Garamond"/>
        </w:rPr>
      </w:pPr>
      <w:r w:rsidRPr="0059431E">
        <w:rPr>
          <w:rFonts w:ascii="Garamond" w:hAnsi="Garamond"/>
          <w:b/>
        </w:rPr>
        <w:t>Acute HIV infection</w:t>
      </w:r>
      <w:r w:rsidRPr="0059431E">
        <w:rPr>
          <w:rFonts w:ascii="Garamond" w:hAnsi="Garamond"/>
        </w:rPr>
        <w:t xml:space="preserve"> (AHI) is the </w:t>
      </w:r>
      <w:r w:rsidRPr="0059431E">
        <w:rPr>
          <w:rFonts w:ascii="Garamond" w:hAnsi="Garamond"/>
          <w:b/>
          <w:bCs/>
        </w:rPr>
        <w:t xml:space="preserve">early phase of HIV disease </w:t>
      </w:r>
      <w:r w:rsidRPr="0059431E">
        <w:rPr>
          <w:rFonts w:ascii="Garamond" w:hAnsi="Garamond"/>
        </w:rPr>
        <w:t>that is characterized by an initial burst of viremia.</w:t>
      </w:r>
    </w:p>
    <w:p w14:paraId="099CBC8E" w14:textId="6216C1A3" w:rsidR="00F22998" w:rsidRPr="0059431E" w:rsidRDefault="00F22998" w:rsidP="00B769DA">
      <w:pPr>
        <w:pStyle w:val="ListParagraph"/>
        <w:numPr>
          <w:ilvl w:val="0"/>
          <w:numId w:val="60"/>
        </w:numPr>
        <w:rPr>
          <w:rFonts w:ascii="Garamond" w:hAnsi="Garamond"/>
          <w:sz w:val="24"/>
          <w:szCs w:val="24"/>
        </w:rPr>
      </w:pPr>
      <w:r w:rsidRPr="0059431E">
        <w:rPr>
          <w:rFonts w:ascii="Garamond" w:hAnsi="Garamond"/>
          <w:sz w:val="24"/>
          <w:szCs w:val="24"/>
        </w:rPr>
        <w:t xml:space="preserve">AHI infection develops </w:t>
      </w:r>
      <w:r w:rsidRPr="0059431E">
        <w:rPr>
          <w:rFonts w:ascii="Garamond" w:hAnsi="Garamond"/>
          <w:b/>
          <w:bCs/>
          <w:sz w:val="24"/>
          <w:szCs w:val="24"/>
        </w:rPr>
        <w:t xml:space="preserve">within two to four weeks </w:t>
      </w:r>
      <w:r w:rsidRPr="0059431E">
        <w:rPr>
          <w:rFonts w:ascii="Garamond" w:hAnsi="Garamond"/>
          <w:sz w:val="24"/>
          <w:szCs w:val="24"/>
        </w:rPr>
        <w:t>after someone is infected with HIV.</w:t>
      </w:r>
    </w:p>
    <w:p w14:paraId="5CFA4064" w14:textId="77777777" w:rsidR="00F22998" w:rsidRPr="0059431E" w:rsidRDefault="00F22998" w:rsidP="00B769DA">
      <w:pPr>
        <w:pStyle w:val="ListParagraph"/>
        <w:numPr>
          <w:ilvl w:val="0"/>
          <w:numId w:val="60"/>
        </w:numPr>
        <w:rPr>
          <w:rFonts w:ascii="Garamond" w:hAnsi="Garamond"/>
          <w:sz w:val="24"/>
          <w:szCs w:val="24"/>
        </w:rPr>
      </w:pPr>
      <w:r w:rsidRPr="0059431E">
        <w:rPr>
          <w:rFonts w:ascii="Garamond" w:hAnsi="Garamond"/>
          <w:sz w:val="24"/>
          <w:szCs w:val="24"/>
        </w:rPr>
        <w:t xml:space="preserve">Approximately 40% to 90% of patients with AHI will experience </w:t>
      </w:r>
      <w:r w:rsidRPr="0059431E">
        <w:rPr>
          <w:rFonts w:ascii="Garamond" w:hAnsi="Garamond"/>
          <w:b/>
          <w:bCs/>
          <w:sz w:val="24"/>
          <w:szCs w:val="24"/>
        </w:rPr>
        <w:t>“flu-like” symptoms.</w:t>
      </w:r>
    </w:p>
    <w:p w14:paraId="07852E00" w14:textId="77777777" w:rsidR="00F22998" w:rsidRPr="0059431E" w:rsidRDefault="00F22998" w:rsidP="00B769DA">
      <w:pPr>
        <w:pStyle w:val="ListParagraph"/>
        <w:numPr>
          <w:ilvl w:val="1"/>
          <w:numId w:val="60"/>
        </w:numPr>
        <w:rPr>
          <w:rFonts w:ascii="Garamond" w:hAnsi="Garamond"/>
          <w:sz w:val="24"/>
          <w:szCs w:val="24"/>
        </w:rPr>
      </w:pPr>
      <w:r w:rsidRPr="0059431E">
        <w:rPr>
          <w:rFonts w:ascii="Garamond" w:hAnsi="Garamond"/>
          <w:sz w:val="24"/>
          <w:szCs w:val="24"/>
        </w:rPr>
        <w:t xml:space="preserve">These symptoms are not specific to HIV, they occur in many other viral infections. </w:t>
      </w:r>
    </w:p>
    <w:p w14:paraId="1B42582B" w14:textId="77777777" w:rsidR="00F22998" w:rsidRPr="0059431E" w:rsidRDefault="00F22998" w:rsidP="00B769DA">
      <w:pPr>
        <w:pStyle w:val="ListParagraph"/>
        <w:numPr>
          <w:ilvl w:val="1"/>
          <w:numId w:val="60"/>
        </w:numPr>
        <w:rPr>
          <w:rFonts w:ascii="Garamond" w:hAnsi="Garamond"/>
          <w:sz w:val="24"/>
          <w:szCs w:val="24"/>
        </w:rPr>
      </w:pPr>
      <w:r w:rsidRPr="0059431E">
        <w:rPr>
          <w:rFonts w:ascii="Garamond" w:hAnsi="Garamond"/>
          <w:sz w:val="24"/>
          <w:szCs w:val="24"/>
        </w:rPr>
        <w:t>Remember that some patients with AHI can be asymptomatic.</w:t>
      </w:r>
    </w:p>
    <w:p w14:paraId="5B3D3CDD" w14:textId="77777777" w:rsidR="00F22998" w:rsidRPr="0059431E" w:rsidRDefault="00F22998" w:rsidP="00B769DA">
      <w:pPr>
        <w:pStyle w:val="ListParagraph"/>
        <w:numPr>
          <w:ilvl w:val="0"/>
          <w:numId w:val="60"/>
        </w:numPr>
        <w:rPr>
          <w:rFonts w:ascii="Garamond" w:hAnsi="Garamond"/>
          <w:sz w:val="24"/>
          <w:szCs w:val="24"/>
        </w:rPr>
      </w:pPr>
      <w:r w:rsidRPr="0059431E">
        <w:rPr>
          <w:rFonts w:ascii="Garamond" w:hAnsi="Garamond"/>
          <w:sz w:val="24"/>
          <w:szCs w:val="24"/>
        </w:rPr>
        <w:t>The figure on the next slide depicts some of the presenting signs and symptoms of AHI.</w:t>
      </w:r>
    </w:p>
    <w:p w14:paraId="3DCEDC1D" w14:textId="2885131C" w:rsidR="00BC7B41" w:rsidRPr="00CE5FD2" w:rsidRDefault="00F22998" w:rsidP="00CE5FD2">
      <w:pPr>
        <w:pStyle w:val="ListParagraph"/>
        <w:numPr>
          <w:ilvl w:val="0"/>
          <w:numId w:val="60"/>
        </w:numPr>
        <w:rPr>
          <w:rFonts w:ascii="Garamond" w:hAnsi="Garamond"/>
          <w:sz w:val="24"/>
          <w:szCs w:val="24"/>
        </w:rPr>
      </w:pPr>
      <w:r w:rsidRPr="0059431E">
        <w:rPr>
          <w:rFonts w:ascii="Garamond" w:hAnsi="Garamond"/>
          <w:sz w:val="24"/>
          <w:szCs w:val="24"/>
        </w:rPr>
        <w:t xml:space="preserve">Do </w:t>
      </w:r>
      <w:r w:rsidRPr="0059431E">
        <w:rPr>
          <w:rFonts w:ascii="Garamond" w:hAnsi="Garamond"/>
          <w:b/>
          <w:bCs/>
          <w:sz w:val="24"/>
          <w:szCs w:val="24"/>
        </w:rPr>
        <w:t xml:space="preserve">NOT </w:t>
      </w:r>
      <w:r w:rsidRPr="0059431E">
        <w:rPr>
          <w:rFonts w:ascii="Garamond" w:hAnsi="Garamond"/>
          <w:sz w:val="24"/>
          <w:szCs w:val="24"/>
        </w:rPr>
        <w:t xml:space="preserve">start </w:t>
      </w:r>
      <w:proofErr w:type="spellStart"/>
      <w:r w:rsidRPr="0059431E">
        <w:rPr>
          <w:rFonts w:ascii="Garamond" w:hAnsi="Garamond"/>
          <w:sz w:val="24"/>
          <w:szCs w:val="24"/>
        </w:rPr>
        <w:t>PrEP</w:t>
      </w:r>
      <w:proofErr w:type="spellEnd"/>
      <w:r w:rsidRPr="0059431E">
        <w:rPr>
          <w:rFonts w:ascii="Garamond" w:hAnsi="Garamond"/>
          <w:sz w:val="24"/>
          <w:szCs w:val="24"/>
        </w:rPr>
        <w:t xml:space="preserve"> in clients with suspected AHI.</w:t>
      </w:r>
    </w:p>
    <w:p w14:paraId="6363461D" w14:textId="593E6E9C" w:rsidR="00BC7B41" w:rsidRPr="00BC7B41" w:rsidRDefault="00CE5FD2" w:rsidP="00BC7B41">
      <w:pPr>
        <w:ind w:left="360"/>
        <w:rPr>
          <w:rFonts w:ascii="Garamond" w:hAnsi="Garamond"/>
        </w:rPr>
      </w:pPr>
      <w:r w:rsidRPr="00CE5FD2">
        <w:rPr>
          <w:rFonts w:ascii="Garamond" w:hAnsi="Garamond"/>
          <w:noProof/>
        </w:rPr>
        <w:lastRenderedPageBreak/>
        <w:drawing>
          <wp:inline distT="0" distB="0" distL="0" distR="0" wp14:anchorId="4B264A36" wp14:editId="31844E8D">
            <wp:extent cx="5486400" cy="4986655"/>
            <wp:effectExtent l="25400" t="25400" r="25400" b="17145"/>
            <wp:docPr id="238" name="Picture 4" descr="Symptoms_of_acute_HIV_inf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ymptoms_of_acute_HIV_infection.png"/>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486400" cy="4986655"/>
                    </a:xfrm>
                    <a:prstGeom prst="rect">
                      <a:avLst/>
                    </a:prstGeom>
                    <a:ln>
                      <a:solidFill>
                        <a:schemeClr val="tx1"/>
                      </a:solidFill>
                    </a:ln>
                  </pic:spPr>
                </pic:pic>
              </a:graphicData>
            </a:graphic>
          </wp:inline>
        </w:drawing>
      </w:r>
    </w:p>
    <w:p w14:paraId="0CB498F0" w14:textId="77777777" w:rsidR="00784592" w:rsidRPr="00784592" w:rsidRDefault="00784592" w:rsidP="00784592">
      <w:pPr>
        <w:rPr>
          <w:rFonts w:ascii="Garamond" w:hAnsi="Garamond"/>
        </w:rPr>
      </w:pPr>
    </w:p>
    <w:p w14:paraId="16253AFD" w14:textId="71D7CC78" w:rsidR="00E52369" w:rsidRDefault="00C05A96" w:rsidP="00E52369">
      <w:pPr>
        <w:pStyle w:val="NormalWeb"/>
        <w:spacing w:before="0" w:beforeAutospacing="0" w:after="0" w:afterAutospacing="0"/>
        <w:contextualSpacing/>
        <w:rPr>
          <w:rFonts w:ascii="Garamond" w:eastAsiaTheme="minorEastAsia" w:hAnsi="Garamond" w:cstheme="minorBidi"/>
          <w:color w:val="000000" w:themeColor="text1"/>
          <w:kern w:val="24"/>
          <w:szCs w:val="22"/>
        </w:rPr>
      </w:pPr>
      <w:r>
        <w:rPr>
          <w:rFonts w:ascii="Garamond" w:eastAsiaTheme="minorEastAsia" w:hAnsi="Garamond" w:cstheme="minorBidi"/>
          <w:color w:val="000000" w:themeColor="text1"/>
          <w:kern w:val="24"/>
          <w:szCs w:val="22"/>
        </w:rPr>
        <w:t xml:space="preserve">An estimated 40-90% </w:t>
      </w:r>
      <w:r w:rsidR="00E52369" w:rsidRPr="002E3322">
        <w:rPr>
          <w:rFonts w:ascii="Garamond" w:eastAsiaTheme="minorEastAsia" w:hAnsi="Garamond" w:cstheme="minorBidi"/>
          <w:color w:val="000000" w:themeColor="text1"/>
          <w:kern w:val="24"/>
          <w:szCs w:val="22"/>
        </w:rPr>
        <w:t>of patients with acute HIV infection will experience ‘flu-like” symptoms which usually appear days to weeks after exposure and include:</w:t>
      </w:r>
    </w:p>
    <w:p w14:paraId="05355F66" w14:textId="77777777" w:rsidR="00E52369" w:rsidRPr="002E3322" w:rsidRDefault="00E52369" w:rsidP="00E52369">
      <w:pPr>
        <w:pStyle w:val="NormalWeb"/>
        <w:spacing w:before="0" w:beforeAutospacing="0" w:after="0" w:afterAutospacing="0"/>
        <w:contextualSpacing/>
        <w:rPr>
          <w:rFonts w:ascii="Garamond" w:eastAsiaTheme="minorEastAsia" w:hAnsi="Garamond" w:cstheme="minorBidi"/>
          <w:color w:val="000000" w:themeColor="text1"/>
          <w:kern w:val="24"/>
          <w:szCs w:val="22"/>
        </w:rPr>
      </w:pPr>
    </w:p>
    <w:p w14:paraId="2D54B681" w14:textId="77777777" w:rsidR="00E52369" w:rsidRPr="002E3322" w:rsidRDefault="00E52369" w:rsidP="00B769DA">
      <w:pPr>
        <w:pStyle w:val="NormalWeb"/>
        <w:numPr>
          <w:ilvl w:val="0"/>
          <w:numId w:val="61"/>
        </w:numPr>
        <w:contextualSpacing/>
        <w:rPr>
          <w:rFonts w:ascii="Garamond" w:eastAsiaTheme="minorEastAsia" w:hAnsi="Garamond" w:cstheme="minorBidi"/>
          <w:kern w:val="24"/>
          <w:szCs w:val="22"/>
        </w:rPr>
      </w:pPr>
      <w:r w:rsidRPr="002E3322">
        <w:rPr>
          <w:rFonts w:ascii="Garamond" w:eastAsiaTheme="minorEastAsia" w:hAnsi="Garamond" w:cstheme="minorBidi"/>
          <w:kern w:val="24"/>
          <w:szCs w:val="22"/>
        </w:rPr>
        <w:t>Fever</w:t>
      </w:r>
    </w:p>
    <w:p w14:paraId="25EA4E5A" w14:textId="77777777" w:rsidR="00E52369" w:rsidRPr="002E3322" w:rsidRDefault="00E52369" w:rsidP="00B769DA">
      <w:pPr>
        <w:pStyle w:val="NormalWeb"/>
        <w:numPr>
          <w:ilvl w:val="0"/>
          <w:numId w:val="61"/>
        </w:numPr>
        <w:contextualSpacing/>
        <w:rPr>
          <w:rFonts w:ascii="Garamond" w:eastAsiaTheme="minorEastAsia" w:hAnsi="Garamond" w:cstheme="minorBidi"/>
          <w:kern w:val="24"/>
          <w:szCs w:val="22"/>
        </w:rPr>
      </w:pPr>
      <w:r w:rsidRPr="002E3322">
        <w:rPr>
          <w:rFonts w:ascii="Garamond" w:eastAsiaTheme="minorEastAsia" w:hAnsi="Garamond" w:cstheme="minorBidi"/>
          <w:kern w:val="24"/>
          <w:szCs w:val="22"/>
        </w:rPr>
        <w:t>Fatigue</w:t>
      </w:r>
    </w:p>
    <w:p w14:paraId="28CCA438" w14:textId="77777777" w:rsidR="00E52369" w:rsidRPr="002E3322" w:rsidRDefault="00E52369" w:rsidP="00B769DA">
      <w:pPr>
        <w:pStyle w:val="NormalWeb"/>
        <w:numPr>
          <w:ilvl w:val="0"/>
          <w:numId w:val="61"/>
        </w:numPr>
        <w:contextualSpacing/>
        <w:rPr>
          <w:rFonts w:ascii="Garamond" w:eastAsiaTheme="minorEastAsia" w:hAnsi="Garamond" w:cstheme="minorBidi"/>
          <w:kern w:val="24"/>
          <w:szCs w:val="22"/>
        </w:rPr>
      </w:pPr>
      <w:r w:rsidRPr="002E3322">
        <w:rPr>
          <w:rFonts w:ascii="Garamond" w:eastAsiaTheme="minorEastAsia" w:hAnsi="Garamond" w:cstheme="minorBidi"/>
          <w:kern w:val="24"/>
          <w:szCs w:val="22"/>
        </w:rPr>
        <w:t>Anorexia</w:t>
      </w:r>
    </w:p>
    <w:p w14:paraId="4DC4C3CC" w14:textId="77777777" w:rsidR="00E52369" w:rsidRPr="002E3322" w:rsidRDefault="00E52369" w:rsidP="00B769DA">
      <w:pPr>
        <w:pStyle w:val="NormalWeb"/>
        <w:numPr>
          <w:ilvl w:val="0"/>
          <w:numId w:val="61"/>
        </w:numPr>
        <w:contextualSpacing/>
        <w:rPr>
          <w:rFonts w:ascii="Garamond" w:eastAsiaTheme="minorEastAsia" w:hAnsi="Garamond" w:cstheme="minorBidi"/>
          <w:kern w:val="24"/>
          <w:szCs w:val="22"/>
        </w:rPr>
      </w:pPr>
      <w:r w:rsidRPr="002E3322">
        <w:rPr>
          <w:rFonts w:ascii="Garamond" w:eastAsiaTheme="minorEastAsia" w:hAnsi="Garamond" w:cstheme="minorBidi"/>
          <w:kern w:val="24"/>
          <w:szCs w:val="22"/>
        </w:rPr>
        <w:t>Rash (often erythematous maculopapular)</w:t>
      </w:r>
    </w:p>
    <w:p w14:paraId="10983F94" w14:textId="77777777" w:rsidR="00E52369" w:rsidRPr="002E3322" w:rsidRDefault="00E52369" w:rsidP="00B769DA">
      <w:pPr>
        <w:pStyle w:val="NormalWeb"/>
        <w:numPr>
          <w:ilvl w:val="0"/>
          <w:numId w:val="61"/>
        </w:numPr>
        <w:contextualSpacing/>
        <w:rPr>
          <w:rFonts w:ascii="Garamond" w:eastAsiaTheme="minorEastAsia" w:hAnsi="Garamond" w:cstheme="minorBidi"/>
          <w:kern w:val="24"/>
          <w:szCs w:val="22"/>
        </w:rPr>
      </w:pPr>
      <w:r w:rsidRPr="002E3322">
        <w:rPr>
          <w:rFonts w:ascii="Garamond" w:eastAsiaTheme="minorEastAsia" w:hAnsi="Garamond" w:cstheme="minorBidi"/>
          <w:kern w:val="24"/>
          <w:szCs w:val="22"/>
        </w:rPr>
        <w:t xml:space="preserve">Pharyngitis </w:t>
      </w:r>
    </w:p>
    <w:p w14:paraId="3BCBDBC5" w14:textId="77777777" w:rsidR="00E52369" w:rsidRPr="002E3322" w:rsidRDefault="00E52369" w:rsidP="00B769DA">
      <w:pPr>
        <w:pStyle w:val="NormalWeb"/>
        <w:numPr>
          <w:ilvl w:val="0"/>
          <w:numId w:val="61"/>
        </w:numPr>
        <w:contextualSpacing/>
        <w:rPr>
          <w:rFonts w:ascii="Garamond" w:eastAsiaTheme="minorEastAsia" w:hAnsi="Garamond" w:cstheme="minorBidi"/>
          <w:kern w:val="24"/>
          <w:szCs w:val="22"/>
        </w:rPr>
      </w:pPr>
      <w:r w:rsidRPr="002E3322">
        <w:rPr>
          <w:rFonts w:ascii="Garamond" w:eastAsiaTheme="minorEastAsia" w:hAnsi="Garamond" w:cstheme="minorBidi"/>
          <w:kern w:val="24"/>
          <w:szCs w:val="22"/>
        </w:rPr>
        <w:t xml:space="preserve">Generalized lymphadenopathy </w:t>
      </w:r>
    </w:p>
    <w:p w14:paraId="16BAE797" w14:textId="77777777" w:rsidR="00E52369" w:rsidRPr="002E3322" w:rsidRDefault="00E52369" w:rsidP="00B769DA">
      <w:pPr>
        <w:pStyle w:val="NormalWeb"/>
        <w:numPr>
          <w:ilvl w:val="0"/>
          <w:numId w:val="61"/>
        </w:numPr>
        <w:contextualSpacing/>
        <w:rPr>
          <w:rFonts w:ascii="Garamond" w:eastAsiaTheme="minorEastAsia" w:hAnsi="Garamond" w:cstheme="minorBidi"/>
          <w:kern w:val="24"/>
          <w:szCs w:val="22"/>
        </w:rPr>
      </w:pPr>
      <w:proofErr w:type="spellStart"/>
      <w:r w:rsidRPr="002E3322">
        <w:rPr>
          <w:rFonts w:ascii="Garamond" w:eastAsiaTheme="minorEastAsia" w:hAnsi="Garamond" w:cstheme="minorBidi"/>
          <w:kern w:val="24"/>
          <w:szCs w:val="22"/>
        </w:rPr>
        <w:t>Mucocutaneous</w:t>
      </w:r>
      <w:proofErr w:type="spellEnd"/>
      <w:r w:rsidRPr="002E3322">
        <w:rPr>
          <w:rFonts w:ascii="Garamond" w:eastAsiaTheme="minorEastAsia" w:hAnsi="Garamond" w:cstheme="minorBidi"/>
          <w:kern w:val="24"/>
          <w:szCs w:val="22"/>
        </w:rPr>
        <w:t xml:space="preserve"> ulceration </w:t>
      </w:r>
    </w:p>
    <w:p w14:paraId="1B534939" w14:textId="77777777" w:rsidR="00E52369" w:rsidRPr="002E3322" w:rsidRDefault="00E52369" w:rsidP="00B769DA">
      <w:pPr>
        <w:pStyle w:val="NormalWeb"/>
        <w:numPr>
          <w:ilvl w:val="0"/>
          <w:numId w:val="61"/>
        </w:numPr>
        <w:contextualSpacing/>
        <w:rPr>
          <w:rFonts w:ascii="Garamond" w:eastAsiaTheme="minorEastAsia" w:hAnsi="Garamond" w:cstheme="minorBidi"/>
          <w:kern w:val="24"/>
          <w:szCs w:val="22"/>
        </w:rPr>
      </w:pPr>
      <w:r w:rsidRPr="002E3322">
        <w:rPr>
          <w:rFonts w:ascii="Garamond" w:eastAsiaTheme="minorEastAsia" w:hAnsi="Garamond" w:cstheme="minorBidi"/>
          <w:kern w:val="24"/>
          <w:szCs w:val="22"/>
        </w:rPr>
        <w:t xml:space="preserve">Headache </w:t>
      </w:r>
    </w:p>
    <w:p w14:paraId="652CE07A" w14:textId="77777777" w:rsidR="00E52369" w:rsidRPr="002E3322" w:rsidRDefault="00E52369" w:rsidP="00B769DA">
      <w:pPr>
        <w:pStyle w:val="NormalWeb"/>
        <w:numPr>
          <w:ilvl w:val="0"/>
          <w:numId w:val="61"/>
        </w:numPr>
        <w:contextualSpacing/>
        <w:rPr>
          <w:rFonts w:ascii="Garamond" w:eastAsiaTheme="minorEastAsia" w:hAnsi="Garamond" w:cstheme="minorBidi"/>
          <w:kern w:val="24"/>
          <w:szCs w:val="22"/>
        </w:rPr>
      </w:pPr>
      <w:r w:rsidRPr="002E3322">
        <w:rPr>
          <w:rFonts w:ascii="Garamond" w:eastAsiaTheme="minorEastAsia" w:hAnsi="Garamond" w:cstheme="minorBidi"/>
          <w:kern w:val="24"/>
          <w:szCs w:val="22"/>
        </w:rPr>
        <w:t xml:space="preserve">Aseptic meningitis </w:t>
      </w:r>
    </w:p>
    <w:p w14:paraId="05ACA12F" w14:textId="77777777" w:rsidR="00E52369" w:rsidRPr="002E3322" w:rsidRDefault="00E52369" w:rsidP="00B769DA">
      <w:pPr>
        <w:pStyle w:val="NormalWeb"/>
        <w:numPr>
          <w:ilvl w:val="0"/>
          <w:numId w:val="61"/>
        </w:numPr>
        <w:contextualSpacing/>
        <w:rPr>
          <w:rFonts w:ascii="Garamond" w:eastAsiaTheme="minorEastAsia" w:hAnsi="Garamond" w:cstheme="minorBidi"/>
          <w:kern w:val="24"/>
          <w:szCs w:val="22"/>
        </w:rPr>
      </w:pPr>
      <w:r w:rsidRPr="002E3322">
        <w:rPr>
          <w:rFonts w:ascii="Garamond" w:eastAsiaTheme="minorEastAsia" w:hAnsi="Garamond" w:cstheme="minorBidi"/>
          <w:kern w:val="24"/>
          <w:szCs w:val="22"/>
        </w:rPr>
        <w:t>Radiculitis, myelitis</w:t>
      </w:r>
    </w:p>
    <w:p w14:paraId="4AB03B06" w14:textId="77777777" w:rsidR="00E52369" w:rsidRPr="002E3322" w:rsidRDefault="00E52369" w:rsidP="00B769DA">
      <w:pPr>
        <w:pStyle w:val="NormalWeb"/>
        <w:numPr>
          <w:ilvl w:val="0"/>
          <w:numId w:val="61"/>
        </w:numPr>
        <w:contextualSpacing/>
        <w:rPr>
          <w:rFonts w:ascii="Garamond" w:eastAsiaTheme="minorEastAsia" w:hAnsi="Garamond" w:cstheme="minorBidi"/>
          <w:color w:val="000000" w:themeColor="text1"/>
          <w:kern w:val="24"/>
          <w:szCs w:val="22"/>
        </w:rPr>
      </w:pPr>
      <w:r w:rsidRPr="002E3322">
        <w:rPr>
          <w:rFonts w:ascii="Garamond" w:eastAsiaTheme="minorEastAsia" w:hAnsi="Garamond" w:cstheme="minorBidi"/>
          <w:kern w:val="24"/>
          <w:szCs w:val="22"/>
        </w:rPr>
        <w:t xml:space="preserve">May present with OI, thrush, </w:t>
      </w:r>
      <w:r w:rsidRPr="002E3322">
        <w:rPr>
          <w:rFonts w:ascii="Garamond" w:eastAsiaTheme="minorEastAsia" w:hAnsi="Garamond" w:cstheme="minorBidi"/>
          <w:color w:val="000000" w:themeColor="text1"/>
          <w:kern w:val="24"/>
          <w:szCs w:val="22"/>
        </w:rPr>
        <w:t>zoster (if CD4 depressed)</w:t>
      </w:r>
    </w:p>
    <w:p w14:paraId="34FA915E" w14:textId="77777777" w:rsidR="00D97FEB" w:rsidRDefault="00D97FEB" w:rsidP="00D97FEB">
      <w:pPr>
        <w:pStyle w:val="NormalWeb"/>
        <w:contextualSpacing/>
        <w:rPr>
          <w:rFonts w:ascii="Garamond" w:eastAsiaTheme="minorEastAsia" w:hAnsi="Garamond" w:cstheme="minorBidi"/>
          <w:color w:val="000000" w:themeColor="text1"/>
          <w:kern w:val="24"/>
          <w:szCs w:val="22"/>
        </w:rPr>
      </w:pPr>
    </w:p>
    <w:p w14:paraId="41708259" w14:textId="799477EF" w:rsidR="00E52369" w:rsidRDefault="00E52369" w:rsidP="00D97FEB">
      <w:pPr>
        <w:pStyle w:val="NormalWeb"/>
        <w:contextualSpacing/>
        <w:rPr>
          <w:rFonts w:ascii="Garamond" w:eastAsiaTheme="minorEastAsia" w:hAnsi="Garamond" w:cstheme="minorBidi"/>
          <w:color w:val="000000" w:themeColor="text1"/>
          <w:kern w:val="24"/>
          <w:szCs w:val="22"/>
        </w:rPr>
      </w:pPr>
      <w:r w:rsidRPr="002E3322">
        <w:rPr>
          <w:rFonts w:ascii="Garamond" w:eastAsiaTheme="minorEastAsia" w:hAnsi="Garamond" w:cstheme="minorBidi"/>
          <w:color w:val="000000" w:themeColor="text1"/>
          <w:kern w:val="24"/>
          <w:szCs w:val="22"/>
        </w:rPr>
        <w:t>These s</w:t>
      </w:r>
      <w:r>
        <w:rPr>
          <w:rFonts w:ascii="Garamond" w:eastAsiaTheme="minorEastAsia" w:hAnsi="Garamond" w:cstheme="minorBidi"/>
          <w:color w:val="000000" w:themeColor="text1"/>
          <w:kern w:val="24"/>
          <w:szCs w:val="22"/>
        </w:rPr>
        <w:t>ymptoms are not specific to HIV;</w:t>
      </w:r>
      <w:r w:rsidRPr="002E3322">
        <w:rPr>
          <w:rFonts w:ascii="Garamond" w:eastAsiaTheme="minorEastAsia" w:hAnsi="Garamond" w:cstheme="minorBidi"/>
          <w:color w:val="000000" w:themeColor="text1"/>
          <w:kern w:val="24"/>
          <w:szCs w:val="22"/>
        </w:rPr>
        <w:t xml:space="preserve"> they occur in many other viral infections. Remember that some patients with acute HIV infection will be asymptomatic.</w:t>
      </w:r>
    </w:p>
    <w:p w14:paraId="4B5E3E90" w14:textId="77777777" w:rsidR="001E698F" w:rsidRDefault="001E698F" w:rsidP="00F22998">
      <w:pPr>
        <w:rPr>
          <w:rFonts w:ascii="Garamond" w:hAnsi="Garamond"/>
          <w:b/>
        </w:rPr>
      </w:pPr>
    </w:p>
    <w:p w14:paraId="5F3EE3C1" w14:textId="60D7521B" w:rsidR="00E52369" w:rsidRPr="00F22998" w:rsidRDefault="00F22998" w:rsidP="00F22998">
      <w:pPr>
        <w:rPr>
          <w:rFonts w:ascii="Garamond" w:hAnsi="Garamond"/>
          <w:b/>
        </w:rPr>
      </w:pPr>
      <w:r w:rsidRPr="00F22998">
        <w:rPr>
          <w:rFonts w:ascii="Garamond" w:hAnsi="Garamond"/>
          <w:b/>
        </w:rPr>
        <w:lastRenderedPageBreak/>
        <w:t>Diagnosis of AHI</w:t>
      </w:r>
    </w:p>
    <w:p w14:paraId="787C2148" w14:textId="77777777" w:rsidR="00F22998" w:rsidRDefault="00F22998" w:rsidP="00F22998">
      <w:pPr>
        <w:rPr>
          <w:rFonts w:ascii="Garamond" w:hAnsi="Garamond"/>
        </w:rPr>
      </w:pPr>
    </w:p>
    <w:p w14:paraId="5836DC56" w14:textId="7ECBFD58" w:rsidR="00F22998" w:rsidRPr="00F22998" w:rsidRDefault="00F22998" w:rsidP="00B769DA">
      <w:pPr>
        <w:numPr>
          <w:ilvl w:val="0"/>
          <w:numId w:val="62"/>
        </w:numPr>
        <w:rPr>
          <w:rFonts w:ascii="Garamond" w:hAnsi="Garamond"/>
        </w:rPr>
      </w:pPr>
      <w:r w:rsidRPr="00F22998">
        <w:rPr>
          <w:rFonts w:ascii="Garamond" w:hAnsi="Garamond"/>
        </w:rPr>
        <w:t xml:space="preserve">During AHI, antibodies might be absent or be below </w:t>
      </w:r>
      <w:r w:rsidR="00C05A96">
        <w:rPr>
          <w:rFonts w:ascii="Garamond" w:hAnsi="Garamond"/>
        </w:rPr>
        <w:t xml:space="preserve">the </w:t>
      </w:r>
      <w:r w:rsidRPr="00F22998">
        <w:rPr>
          <w:rFonts w:ascii="Garamond" w:hAnsi="Garamond"/>
        </w:rPr>
        <w:t>level of detection.</w:t>
      </w:r>
    </w:p>
    <w:p w14:paraId="4BAFA3B0" w14:textId="77777777" w:rsidR="00F22998" w:rsidRPr="00F22998" w:rsidRDefault="00F22998" w:rsidP="00B769DA">
      <w:pPr>
        <w:numPr>
          <w:ilvl w:val="0"/>
          <w:numId w:val="62"/>
        </w:numPr>
        <w:rPr>
          <w:rFonts w:ascii="Garamond" w:hAnsi="Garamond"/>
        </w:rPr>
      </w:pPr>
      <w:r w:rsidRPr="00F22998">
        <w:rPr>
          <w:rFonts w:ascii="Garamond" w:hAnsi="Garamond"/>
        </w:rPr>
        <w:t xml:space="preserve">Serological testing using rapid test might be negative. </w:t>
      </w:r>
    </w:p>
    <w:p w14:paraId="2C27659D" w14:textId="77777777" w:rsidR="00F22998" w:rsidRPr="00F22998" w:rsidRDefault="00F22998" w:rsidP="00B769DA">
      <w:pPr>
        <w:numPr>
          <w:ilvl w:val="0"/>
          <w:numId w:val="62"/>
        </w:numPr>
        <w:rPr>
          <w:rFonts w:ascii="Garamond" w:hAnsi="Garamond"/>
        </w:rPr>
      </w:pPr>
      <w:r w:rsidRPr="00F22998">
        <w:rPr>
          <w:rFonts w:ascii="Garamond" w:hAnsi="Garamond"/>
        </w:rPr>
        <w:t>AHI can be diagnosed using “direct” viral tests like HIV RNA or HIV antigen testing.</w:t>
      </w:r>
    </w:p>
    <w:p w14:paraId="41EFA3A1" w14:textId="7B4DEC6C" w:rsidR="00BE4E9B" w:rsidRDefault="00F22998" w:rsidP="00B769DA">
      <w:pPr>
        <w:numPr>
          <w:ilvl w:val="0"/>
          <w:numId w:val="62"/>
        </w:numPr>
        <w:rPr>
          <w:rFonts w:ascii="Garamond" w:hAnsi="Garamond"/>
        </w:rPr>
      </w:pPr>
      <w:r w:rsidRPr="00F22998">
        <w:rPr>
          <w:rFonts w:ascii="Garamond" w:hAnsi="Garamond"/>
        </w:rPr>
        <w:t>In the absence of HI</w:t>
      </w:r>
      <w:r w:rsidR="003313D4">
        <w:rPr>
          <w:rFonts w:ascii="Garamond" w:hAnsi="Garamond"/>
        </w:rPr>
        <w:t xml:space="preserve">V RNA and antigen testing, </w:t>
      </w:r>
      <w:proofErr w:type="spellStart"/>
      <w:r w:rsidRPr="00F22998">
        <w:rPr>
          <w:rFonts w:ascii="Garamond" w:hAnsi="Garamond"/>
        </w:rPr>
        <w:t>PrEP</w:t>
      </w:r>
      <w:proofErr w:type="spellEnd"/>
      <w:r w:rsidRPr="00F22998">
        <w:rPr>
          <w:rFonts w:ascii="Garamond" w:hAnsi="Garamond"/>
        </w:rPr>
        <w:t xml:space="preserve"> should be deferred for four weeks if AHI is suspected.</w:t>
      </w:r>
    </w:p>
    <w:p w14:paraId="778C6268" w14:textId="21653783" w:rsidR="00F22998" w:rsidRPr="00BE4E9B" w:rsidRDefault="00F22998" w:rsidP="00B769DA">
      <w:pPr>
        <w:numPr>
          <w:ilvl w:val="0"/>
          <w:numId w:val="62"/>
        </w:numPr>
        <w:rPr>
          <w:rFonts w:ascii="Garamond" w:hAnsi="Garamond"/>
        </w:rPr>
      </w:pPr>
      <w:r w:rsidRPr="00BE4E9B">
        <w:rPr>
          <w:rFonts w:ascii="Garamond" w:hAnsi="Garamond"/>
        </w:rPr>
        <w:t>Repeat HIV serological test after four weeks to reassess eligibility.</w:t>
      </w:r>
    </w:p>
    <w:p w14:paraId="4D15B573" w14:textId="77777777" w:rsidR="00F22998" w:rsidRPr="00F22998" w:rsidRDefault="00F22998" w:rsidP="00F22998">
      <w:pPr>
        <w:rPr>
          <w:rFonts w:ascii="Garamond" w:hAnsi="Garamond"/>
        </w:rPr>
      </w:pPr>
    </w:p>
    <w:p w14:paraId="6A3CE9D8" w14:textId="77777777" w:rsidR="000C7ED8" w:rsidRDefault="000C7ED8" w:rsidP="0089584B">
      <w:pPr>
        <w:rPr>
          <w:rFonts w:ascii="Garamond" w:hAnsi="Garamond"/>
          <w:b/>
        </w:rPr>
      </w:pPr>
    </w:p>
    <w:p w14:paraId="0AB440B4" w14:textId="0C768DDD" w:rsidR="00E52369" w:rsidRPr="0089584B" w:rsidRDefault="0089584B" w:rsidP="000D0243">
      <w:pPr>
        <w:shd w:val="clear" w:color="auto" w:fill="D9D9D9" w:themeFill="background1" w:themeFillShade="D9"/>
        <w:rPr>
          <w:rFonts w:ascii="Garamond" w:hAnsi="Garamond"/>
          <w:b/>
        </w:rPr>
      </w:pPr>
      <w:r w:rsidRPr="0089584B">
        <w:rPr>
          <w:rFonts w:ascii="Garamond" w:hAnsi="Garamond"/>
          <w:b/>
        </w:rPr>
        <w:t>SUBTANTIAL RISK FOR HIV INFECTION</w:t>
      </w:r>
    </w:p>
    <w:p w14:paraId="44C31E84" w14:textId="77777777" w:rsidR="0089584B" w:rsidRDefault="0089584B" w:rsidP="0089584B">
      <w:pPr>
        <w:rPr>
          <w:rFonts w:ascii="Garamond" w:hAnsi="Garamond"/>
        </w:rPr>
      </w:pPr>
    </w:p>
    <w:p w14:paraId="3B2D1DF1" w14:textId="2E4F67D4" w:rsidR="0089584B" w:rsidRDefault="0089584B" w:rsidP="0089584B">
      <w:pPr>
        <w:rPr>
          <w:rFonts w:ascii="Garamond" w:hAnsi="Garamond"/>
        </w:rPr>
      </w:pPr>
      <w:r w:rsidRPr="0089584B">
        <w:rPr>
          <w:rFonts w:ascii="Garamond" w:hAnsi="Garamond"/>
          <w:noProof/>
        </w:rPr>
        <w:drawing>
          <wp:inline distT="0" distB="0" distL="0" distR="0" wp14:anchorId="2E73B2B4" wp14:editId="3F641E61">
            <wp:extent cx="5943600" cy="4457700"/>
            <wp:effectExtent l="25400" t="25400" r="25400" b="3810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p w14:paraId="4022E7D9" w14:textId="77777777" w:rsidR="00E52369" w:rsidRDefault="00E52369" w:rsidP="0089584B">
      <w:pPr>
        <w:rPr>
          <w:rFonts w:ascii="Garamond" w:hAnsi="Garamond"/>
        </w:rPr>
      </w:pPr>
    </w:p>
    <w:p w14:paraId="7EEE46FA" w14:textId="77777777" w:rsidR="0089584B" w:rsidRDefault="0089584B" w:rsidP="0089584B">
      <w:pPr>
        <w:rPr>
          <w:rFonts w:ascii="Garamond" w:hAnsi="Garamond"/>
        </w:rPr>
      </w:pPr>
    </w:p>
    <w:p w14:paraId="1625D990" w14:textId="239102E8" w:rsidR="0089584B" w:rsidRPr="0089584B" w:rsidRDefault="00F5707A" w:rsidP="000D0243">
      <w:pPr>
        <w:shd w:val="clear" w:color="auto" w:fill="D9D9D9" w:themeFill="background1" w:themeFillShade="D9"/>
        <w:rPr>
          <w:rFonts w:ascii="Garamond" w:hAnsi="Garamond"/>
          <w:b/>
        </w:rPr>
      </w:pPr>
      <w:r>
        <w:rPr>
          <w:rFonts w:ascii="Garamond" w:hAnsi="Garamond"/>
          <w:b/>
        </w:rPr>
        <w:t>SCREENING FOR SUBSTANTIAL RISK</w:t>
      </w:r>
    </w:p>
    <w:p w14:paraId="45181CCA" w14:textId="77777777" w:rsidR="0089584B" w:rsidRPr="0089584B" w:rsidRDefault="0089584B" w:rsidP="0089584B">
      <w:pPr>
        <w:rPr>
          <w:rFonts w:ascii="Garamond" w:hAnsi="Garamond"/>
        </w:rPr>
      </w:pPr>
    </w:p>
    <w:p w14:paraId="597756AD" w14:textId="77777777" w:rsidR="00F147F4" w:rsidRPr="0089584B" w:rsidRDefault="00F147F4" w:rsidP="00B769DA">
      <w:pPr>
        <w:numPr>
          <w:ilvl w:val="0"/>
          <w:numId w:val="63"/>
        </w:numPr>
        <w:rPr>
          <w:rFonts w:ascii="Garamond" w:hAnsi="Garamond"/>
        </w:rPr>
      </w:pPr>
      <w:r w:rsidRPr="0089584B">
        <w:rPr>
          <w:rFonts w:ascii="Garamond" w:hAnsi="Garamond"/>
        </w:rPr>
        <w:t xml:space="preserve">Screening questions should be </w:t>
      </w:r>
      <w:r w:rsidRPr="0089584B">
        <w:rPr>
          <w:rFonts w:ascii="Garamond" w:hAnsi="Garamond"/>
          <w:b/>
          <w:bCs/>
        </w:rPr>
        <w:t xml:space="preserve">framed in terms of people’s behavior </w:t>
      </w:r>
      <w:r w:rsidRPr="0089584B">
        <w:rPr>
          <w:rFonts w:ascii="Garamond" w:hAnsi="Garamond"/>
        </w:rPr>
        <w:t xml:space="preserve">rather than their sexual identity and should </w:t>
      </w:r>
      <w:r w:rsidRPr="0089584B">
        <w:rPr>
          <w:rFonts w:ascii="Garamond" w:hAnsi="Garamond"/>
          <w:b/>
          <w:bCs/>
        </w:rPr>
        <w:t>refer to a defined time period (six months, etc.).</w:t>
      </w:r>
    </w:p>
    <w:p w14:paraId="5244FF37" w14:textId="77777777" w:rsidR="00F147F4" w:rsidRPr="0089584B" w:rsidRDefault="00F147F4" w:rsidP="00B769DA">
      <w:pPr>
        <w:numPr>
          <w:ilvl w:val="0"/>
          <w:numId w:val="63"/>
        </w:numPr>
        <w:rPr>
          <w:rFonts w:ascii="Garamond" w:hAnsi="Garamond"/>
        </w:rPr>
      </w:pPr>
      <w:r w:rsidRPr="0089584B">
        <w:rPr>
          <w:rFonts w:ascii="Garamond" w:hAnsi="Garamond"/>
        </w:rPr>
        <w:t xml:space="preserve">It is important for </w:t>
      </w:r>
      <w:proofErr w:type="spellStart"/>
      <w:r w:rsidRPr="0089584B">
        <w:rPr>
          <w:rFonts w:ascii="Garamond" w:hAnsi="Garamond"/>
        </w:rPr>
        <w:t>PrEP</w:t>
      </w:r>
      <w:proofErr w:type="spellEnd"/>
      <w:r w:rsidRPr="0089584B">
        <w:rPr>
          <w:rFonts w:ascii="Garamond" w:hAnsi="Garamond"/>
        </w:rPr>
        <w:t xml:space="preserve"> providers to be </w:t>
      </w:r>
      <w:r w:rsidRPr="0089584B">
        <w:rPr>
          <w:rFonts w:ascii="Garamond" w:hAnsi="Garamond"/>
          <w:b/>
          <w:bCs/>
        </w:rPr>
        <w:t>sensitive,</w:t>
      </w:r>
      <w:r w:rsidRPr="0089584B">
        <w:rPr>
          <w:rFonts w:ascii="Garamond" w:hAnsi="Garamond"/>
        </w:rPr>
        <w:t xml:space="preserve"> </w:t>
      </w:r>
      <w:r w:rsidRPr="0089584B">
        <w:rPr>
          <w:rFonts w:ascii="Garamond" w:hAnsi="Garamond"/>
          <w:b/>
          <w:bCs/>
        </w:rPr>
        <w:t>inclusive, non-judgmental, and supportive.</w:t>
      </w:r>
    </w:p>
    <w:p w14:paraId="3BFFCF0D" w14:textId="77777777" w:rsidR="00F147F4" w:rsidRPr="0089584B" w:rsidRDefault="00F147F4" w:rsidP="00B769DA">
      <w:pPr>
        <w:numPr>
          <w:ilvl w:val="0"/>
          <w:numId w:val="63"/>
        </w:numPr>
        <w:rPr>
          <w:rFonts w:ascii="Garamond" w:hAnsi="Garamond"/>
        </w:rPr>
      </w:pPr>
      <w:r w:rsidRPr="0089584B">
        <w:rPr>
          <w:rFonts w:ascii="Garamond" w:hAnsi="Garamond"/>
        </w:rPr>
        <w:t xml:space="preserve">Be careful </w:t>
      </w:r>
      <w:r w:rsidRPr="008675B5">
        <w:rPr>
          <w:rFonts w:ascii="Garamond" w:hAnsi="Garamond"/>
          <w:bCs/>
        </w:rPr>
        <w:t>not to develop</w:t>
      </w:r>
      <w:r w:rsidRPr="0089584B">
        <w:rPr>
          <w:rFonts w:ascii="Garamond" w:hAnsi="Garamond"/>
          <w:b/>
          <w:bCs/>
        </w:rPr>
        <w:t xml:space="preserve"> </w:t>
      </w:r>
      <w:r w:rsidRPr="0089584B">
        <w:rPr>
          <w:rFonts w:ascii="Garamond" w:hAnsi="Garamond"/>
        </w:rPr>
        <w:t xml:space="preserve">a screening process that might discourage </w:t>
      </w:r>
      <w:proofErr w:type="spellStart"/>
      <w:r w:rsidRPr="0089584B">
        <w:rPr>
          <w:rFonts w:ascii="Garamond" w:hAnsi="Garamond"/>
        </w:rPr>
        <w:t>PrEP</w:t>
      </w:r>
      <w:proofErr w:type="spellEnd"/>
      <w:r w:rsidRPr="0089584B">
        <w:rPr>
          <w:rFonts w:ascii="Garamond" w:hAnsi="Garamond"/>
        </w:rPr>
        <w:t xml:space="preserve"> use.</w:t>
      </w:r>
    </w:p>
    <w:p w14:paraId="0322D5C1" w14:textId="77777777" w:rsidR="00226C91" w:rsidRDefault="00226C91" w:rsidP="0089584B">
      <w:pPr>
        <w:rPr>
          <w:rFonts w:ascii="Garamond" w:hAnsi="Garamond"/>
        </w:rPr>
      </w:pPr>
    </w:p>
    <w:p w14:paraId="5EAF73A9" w14:textId="77777777" w:rsidR="000D0243" w:rsidRDefault="000D0243" w:rsidP="0089584B">
      <w:pPr>
        <w:rPr>
          <w:rFonts w:ascii="Garamond" w:hAnsi="Garamond"/>
          <w:b/>
        </w:rPr>
      </w:pPr>
    </w:p>
    <w:p w14:paraId="0BF4FCB4" w14:textId="77777777" w:rsidR="000D0243" w:rsidRDefault="000D0243" w:rsidP="0089584B">
      <w:pPr>
        <w:rPr>
          <w:rFonts w:ascii="Garamond" w:hAnsi="Garamond"/>
          <w:b/>
        </w:rPr>
      </w:pPr>
    </w:p>
    <w:p w14:paraId="10B2E5AB" w14:textId="0132C7F8" w:rsidR="009F1D1D" w:rsidRPr="004E4852" w:rsidRDefault="00F5707A" w:rsidP="000D0243">
      <w:pPr>
        <w:shd w:val="clear" w:color="auto" w:fill="D9D9D9" w:themeFill="background1" w:themeFillShade="D9"/>
        <w:rPr>
          <w:rFonts w:ascii="Garamond" w:hAnsi="Garamond"/>
          <w:b/>
        </w:rPr>
      </w:pPr>
      <w:r>
        <w:rPr>
          <w:rFonts w:ascii="Garamond" w:hAnsi="Garamond"/>
          <w:b/>
        </w:rPr>
        <w:lastRenderedPageBreak/>
        <w:t>SAMPLE SCREENING QUESTIONS</w:t>
      </w:r>
    </w:p>
    <w:p w14:paraId="210F84BF" w14:textId="77777777" w:rsidR="004E4852" w:rsidRDefault="004E4852" w:rsidP="0089584B">
      <w:pPr>
        <w:rPr>
          <w:rFonts w:ascii="Garamond" w:hAnsi="Garamond"/>
        </w:rPr>
      </w:pPr>
    </w:p>
    <w:p w14:paraId="0CA0E4EF" w14:textId="25BF8460" w:rsidR="002D40C2" w:rsidRPr="007B5965" w:rsidRDefault="00F5707A" w:rsidP="0089584B">
      <w:pPr>
        <w:rPr>
          <w:rFonts w:ascii="Garamond" w:hAnsi="Garamond"/>
          <w:b/>
        </w:rPr>
      </w:pPr>
      <w:r w:rsidRPr="007B5965">
        <w:rPr>
          <w:rFonts w:ascii="Garamond" w:hAnsi="Garamond"/>
          <w:b/>
        </w:rPr>
        <w:t>General Screening Questions</w:t>
      </w:r>
    </w:p>
    <w:p w14:paraId="27C0F3AB" w14:textId="77777777" w:rsidR="002D1E2B" w:rsidRPr="007B5965" w:rsidRDefault="002D1E2B" w:rsidP="0089584B">
      <w:pPr>
        <w:rPr>
          <w:rFonts w:ascii="Garamond" w:hAnsi="Garamond"/>
          <w:b/>
        </w:rPr>
      </w:pPr>
    </w:p>
    <w:p w14:paraId="3C085771" w14:textId="072B5DF0" w:rsidR="00F5707A" w:rsidRPr="007B5965" w:rsidRDefault="0039277C" w:rsidP="002D1E2B">
      <w:pPr>
        <w:rPr>
          <w:rFonts w:ascii="Garamond" w:hAnsi="Garamond"/>
        </w:rPr>
      </w:pPr>
      <w:r w:rsidRPr="007B5965">
        <w:rPr>
          <w:rFonts w:ascii="Garamond" w:hAnsi="Garamond"/>
          <w:bCs/>
        </w:rPr>
        <w:t>I</w:t>
      </w:r>
      <w:r w:rsidR="00F5707A" w:rsidRPr="007B5965">
        <w:rPr>
          <w:rFonts w:ascii="Garamond" w:hAnsi="Garamond"/>
          <w:bCs/>
        </w:rPr>
        <w:t>n the past six months</w:t>
      </w:r>
      <w:r w:rsidR="00F147F4" w:rsidRPr="007B5965">
        <w:rPr>
          <w:rFonts w:ascii="Garamond" w:hAnsi="Garamond"/>
          <w:bCs/>
        </w:rPr>
        <w:t>:</w:t>
      </w:r>
    </w:p>
    <w:p w14:paraId="270F5834" w14:textId="07A82725" w:rsidR="00F147F4" w:rsidRPr="007B5965" w:rsidRDefault="00F147F4" w:rsidP="00B769DA">
      <w:pPr>
        <w:pStyle w:val="ListParagraph"/>
        <w:numPr>
          <w:ilvl w:val="0"/>
          <w:numId w:val="64"/>
        </w:numPr>
        <w:rPr>
          <w:rFonts w:ascii="Garamond" w:hAnsi="Garamond"/>
          <w:sz w:val="24"/>
          <w:szCs w:val="24"/>
        </w:rPr>
      </w:pPr>
      <w:r w:rsidRPr="007B5965">
        <w:rPr>
          <w:rFonts w:ascii="Garamond" w:eastAsia="Times New Roman" w:hAnsi="Garamond"/>
          <w:sz w:val="24"/>
          <w:szCs w:val="24"/>
        </w:rPr>
        <w:t>Have you had sex wit</w:t>
      </w:r>
      <w:r w:rsidRPr="007B5965">
        <w:rPr>
          <w:rFonts w:ascii="Garamond" w:hAnsi="Garamond"/>
          <w:sz w:val="24"/>
          <w:szCs w:val="24"/>
        </w:rPr>
        <w:t>h more than one sexual partner?</w:t>
      </w:r>
    </w:p>
    <w:p w14:paraId="12B787AE" w14:textId="3422BEBA" w:rsidR="00F147F4" w:rsidRPr="007B5965" w:rsidRDefault="00F147F4" w:rsidP="00B769DA">
      <w:pPr>
        <w:pStyle w:val="ListParagraph"/>
        <w:numPr>
          <w:ilvl w:val="0"/>
          <w:numId w:val="64"/>
        </w:numPr>
        <w:rPr>
          <w:rFonts w:ascii="Garamond" w:hAnsi="Garamond"/>
          <w:sz w:val="24"/>
          <w:szCs w:val="24"/>
        </w:rPr>
      </w:pPr>
      <w:r w:rsidRPr="007B5965">
        <w:rPr>
          <w:rFonts w:ascii="Garamond" w:eastAsia="Times New Roman" w:hAnsi="Garamond"/>
          <w:sz w:val="24"/>
          <w:szCs w:val="24"/>
        </w:rPr>
        <w:t>Hav</w:t>
      </w:r>
      <w:r w:rsidRPr="007B5965">
        <w:rPr>
          <w:rFonts w:ascii="Garamond" w:hAnsi="Garamond"/>
          <w:sz w:val="24"/>
          <w:szCs w:val="24"/>
        </w:rPr>
        <w:t>e you had sex without a condom?</w:t>
      </w:r>
    </w:p>
    <w:p w14:paraId="25DCC7F3" w14:textId="638EB4FA" w:rsidR="00F147F4" w:rsidRPr="007B5965" w:rsidRDefault="00F147F4" w:rsidP="00B769DA">
      <w:pPr>
        <w:pStyle w:val="ListParagraph"/>
        <w:numPr>
          <w:ilvl w:val="0"/>
          <w:numId w:val="64"/>
        </w:numPr>
        <w:rPr>
          <w:rFonts w:ascii="Garamond" w:hAnsi="Garamond"/>
          <w:sz w:val="24"/>
          <w:szCs w:val="24"/>
        </w:rPr>
      </w:pPr>
      <w:r w:rsidRPr="007B5965">
        <w:rPr>
          <w:rFonts w:ascii="Garamond" w:eastAsia="Times New Roman" w:hAnsi="Garamond"/>
          <w:sz w:val="24"/>
          <w:szCs w:val="24"/>
        </w:rPr>
        <w:t>Have you had sex with people wh</w:t>
      </w:r>
      <w:r w:rsidRPr="007B5965">
        <w:rPr>
          <w:rFonts w:ascii="Garamond" w:hAnsi="Garamond"/>
          <w:sz w:val="24"/>
          <w:szCs w:val="24"/>
        </w:rPr>
        <w:t>ose HIV status you do not know?</w:t>
      </w:r>
    </w:p>
    <w:p w14:paraId="21EF6F6D" w14:textId="134B2609" w:rsidR="00F147F4" w:rsidRPr="007B5965" w:rsidRDefault="00F147F4" w:rsidP="00B769DA">
      <w:pPr>
        <w:pStyle w:val="ListParagraph"/>
        <w:numPr>
          <w:ilvl w:val="0"/>
          <w:numId w:val="64"/>
        </w:numPr>
        <w:rPr>
          <w:rFonts w:ascii="Garamond" w:hAnsi="Garamond"/>
          <w:sz w:val="24"/>
          <w:szCs w:val="24"/>
        </w:rPr>
      </w:pPr>
      <w:r w:rsidRPr="007B5965">
        <w:rPr>
          <w:rFonts w:ascii="Garamond" w:eastAsia="Times New Roman" w:hAnsi="Garamond"/>
          <w:sz w:val="24"/>
          <w:szCs w:val="24"/>
        </w:rPr>
        <w:t>Are any o</w:t>
      </w:r>
      <w:r w:rsidRPr="007B5965">
        <w:rPr>
          <w:rFonts w:ascii="Garamond" w:hAnsi="Garamond"/>
          <w:sz w:val="24"/>
          <w:szCs w:val="24"/>
        </w:rPr>
        <w:t>f your partners at risk of HIV?</w:t>
      </w:r>
    </w:p>
    <w:p w14:paraId="79925A46" w14:textId="3E294304" w:rsidR="00F147F4" w:rsidRPr="007B5965" w:rsidRDefault="00F147F4" w:rsidP="00B769DA">
      <w:pPr>
        <w:pStyle w:val="ListParagraph"/>
        <w:numPr>
          <w:ilvl w:val="0"/>
          <w:numId w:val="64"/>
        </w:numPr>
        <w:rPr>
          <w:rFonts w:ascii="Garamond" w:hAnsi="Garamond"/>
          <w:sz w:val="24"/>
          <w:szCs w:val="24"/>
        </w:rPr>
      </w:pPr>
      <w:r w:rsidRPr="007B5965">
        <w:rPr>
          <w:rFonts w:ascii="Garamond" w:eastAsia="Times New Roman" w:hAnsi="Garamond"/>
          <w:sz w:val="24"/>
          <w:szCs w:val="24"/>
        </w:rPr>
        <w:t>Have you had</w:t>
      </w:r>
      <w:r w:rsidRPr="007B5965">
        <w:rPr>
          <w:rFonts w:ascii="Garamond" w:hAnsi="Garamond"/>
          <w:sz w:val="24"/>
          <w:szCs w:val="24"/>
        </w:rPr>
        <w:t xml:space="preserve"> sex with a person who has HIV?</w:t>
      </w:r>
    </w:p>
    <w:p w14:paraId="3F461597" w14:textId="7EB71CF7" w:rsidR="0039277C" w:rsidRPr="007B5965" w:rsidRDefault="0039277C" w:rsidP="002D40C2">
      <w:pPr>
        <w:rPr>
          <w:rFonts w:ascii="Garamond" w:hAnsi="Garamond"/>
          <w:b/>
          <w:bCs/>
        </w:rPr>
      </w:pPr>
      <w:r w:rsidRPr="007B5965">
        <w:rPr>
          <w:rFonts w:ascii="Garamond" w:hAnsi="Garamond"/>
          <w:b/>
          <w:bCs/>
        </w:rPr>
        <w:t>Serodiscordant Couples</w:t>
      </w:r>
    </w:p>
    <w:p w14:paraId="3C33BC06" w14:textId="77777777" w:rsidR="002D1E2B" w:rsidRPr="007B5965" w:rsidRDefault="002D1E2B" w:rsidP="002D40C2">
      <w:pPr>
        <w:rPr>
          <w:rFonts w:ascii="Garamond" w:hAnsi="Garamond"/>
          <w:b/>
          <w:bCs/>
        </w:rPr>
      </w:pPr>
    </w:p>
    <w:p w14:paraId="72C903FC" w14:textId="7A41BC98" w:rsidR="002D40C2" w:rsidRPr="007B5965" w:rsidRDefault="00995239" w:rsidP="002D1E2B">
      <w:pPr>
        <w:rPr>
          <w:rFonts w:ascii="Garamond" w:hAnsi="Garamond"/>
        </w:rPr>
      </w:pPr>
      <w:r w:rsidRPr="007B5965">
        <w:rPr>
          <w:rFonts w:ascii="Garamond" w:hAnsi="Garamond"/>
          <w:bCs/>
        </w:rPr>
        <w:t>For a person who has a partner with HIV</w:t>
      </w:r>
      <w:r w:rsidR="002D40C2" w:rsidRPr="007B5965">
        <w:rPr>
          <w:rFonts w:ascii="Garamond" w:hAnsi="Garamond"/>
          <w:bCs/>
        </w:rPr>
        <w:t>:</w:t>
      </w:r>
    </w:p>
    <w:p w14:paraId="47B73689" w14:textId="26155FE4" w:rsidR="0039277C" w:rsidRPr="007B5965" w:rsidRDefault="0039277C" w:rsidP="00B769DA">
      <w:pPr>
        <w:pStyle w:val="ListParagraph"/>
        <w:numPr>
          <w:ilvl w:val="0"/>
          <w:numId w:val="65"/>
        </w:numPr>
        <w:rPr>
          <w:rFonts w:ascii="Garamond" w:hAnsi="Garamond"/>
          <w:sz w:val="24"/>
          <w:szCs w:val="24"/>
        </w:rPr>
      </w:pPr>
      <w:r w:rsidRPr="007B5965">
        <w:rPr>
          <w:rFonts w:ascii="Garamond" w:hAnsi="Garamond"/>
          <w:sz w:val="24"/>
          <w:szCs w:val="24"/>
        </w:rPr>
        <w:t>Is y</w:t>
      </w:r>
      <w:r w:rsidR="00A56965" w:rsidRPr="007B5965">
        <w:rPr>
          <w:rFonts w:ascii="Garamond" w:hAnsi="Garamond"/>
          <w:sz w:val="24"/>
          <w:szCs w:val="24"/>
        </w:rPr>
        <w:t>our partner taking ART for HIV?</w:t>
      </w:r>
    </w:p>
    <w:p w14:paraId="5AB3FCC3" w14:textId="02935956" w:rsidR="0039277C" w:rsidRPr="007B5965" w:rsidRDefault="0039277C" w:rsidP="00B769DA">
      <w:pPr>
        <w:pStyle w:val="ListParagraph"/>
        <w:numPr>
          <w:ilvl w:val="0"/>
          <w:numId w:val="65"/>
        </w:numPr>
        <w:rPr>
          <w:rFonts w:ascii="Garamond" w:hAnsi="Garamond"/>
          <w:sz w:val="24"/>
          <w:szCs w:val="24"/>
        </w:rPr>
      </w:pPr>
      <w:r w:rsidRPr="007B5965">
        <w:rPr>
          <w:rFonts w:ascii="Garamond" w:hAnsi="Garamond"/>
          <w:sz w:val="24"/>
          <w:szCs w:val="24"/>
        </w:rPr>
        <w:t>Has your partner been o</w:t>
      </w:r>
      <w:r w:rsidR="00A56965" w:rsidRPr="007B5965">
        <w:rPr>
          <w:rFonts w:ascii="Garamond" w:hAnsi="Garamond"/>
          <w:sz w:val="24"/>
          <w:szCs w:val="24"/>
        </w:rPr>
        <w:t>n ART for more than six months?</w:t>
      </w:r>
    </w:p>
    <w:p w14:paraId="45F49A42" w14:textId="149A8D8E" w:rsidR="0039277C" w:rsidRPr="007B5965" w:rsidRDefault="0039277C" w:rsidP="00B769DA">
      <w:pPr>
        <w:pStyle w:val="ListParagraph"/>
        <w:numPr>
          <w:ilvl w:val="0"/>
          <w:numId w:val="65"/>
        </w:numPr>
        <w:rPr>
          <w:rFonts w:ascii="Garamond" w:hAnsi="Garamond"/>
          <w:sz w:val="24"/>
          <w:szCs w:val="24"/>
        </w:rPr>
      </w:pPr>
      <w:r w:rsidRPr="007B5965">
        <w:rPr>
          <w:rFonts w:ascii="Garamond" w:hAnsi="Garamond"/>
          <w:sz w:val="24"/>
          <w:szCs w:val="24"/>
        </w:rPr>
        <w:t>Do you discuss your partner’s adherence</w:t>
      </w:r>
      <w:r w:rsidR="00A56965" w:rsidRPr="007B5965">
        <w:rPr>
          <w:rFonts w:ascii="Garamond" w:hAnsi="Garamond"/>
          <w:sz w:val="24"/>
          <w:szCs w:val="24"/>
        </w:rPr>
        <w:t xml:space="preserve"> to HIV treatment every month?</w:t>
      </w:r>
    </w:p>
    <w:p w14:paraId="53CEB283" w14:textId="0E35E46F" w:rsidR="0039277C" w:rsidRPr="007B5965" w:rsidRDefault="0039277C" w:rsidP="00B769DA">
      <w:pPr>
        <w:pStyle w:val="ListParagraph"/>
        <w:numPr>
          <w:ilvl w:val="0"/>
          <w:numId w:val="65"/>
        </w:numPr>
        <w:rPr>
          <w:rFonts w:ascii="Garamond" w:hAnsi="Garamond"/>
          <w:sz w:val="24"/>
          <w:szCs w:val="24"/>
        </w:rPr>
      </w:pPr>
      <w:r w:rsidRPr="007B5965">
        <w:rPr>
          <w:rFonts w:ascii="Garamond" w:hAnsi="Garamond"/>
          <w:sz w:val="24"/>
          <w:szCs w:val="24"/>
        </w:rPr>
        <w:t>Do you know your partner’s last viral load? What was the result? And when was it done?</w:t>
      </w:r>
    </w:p>
    <w:p w14:paraId="3BA331F1" w14:textId="72F5A660" w:rsidR="0039277C" w:rsidRPr="007B5965" w:rsidRDefault="0039277C" w:rsidP="00B769DA">
      <w:pPr>
        <w:pStyle w:val="ListParagraph"/>
        <w:numPr>
          <w:ilvl w:val="0"/>
          <w:numId w:val="65"/>
        </w:numPr>
        <w:rPr>
          <w:rFonts w:ascii="Garamond" w:hAnsi="Garamond"/>
          <w:sz w:val="24"/>
          <w:szCs w:val="24"/>
        </w:rPr>
      </w:pPr>
      <w:r w:rsidRPr="007B5965">
        <w:rPr>
          <w:rFonts w:ascii="Garamond" w:hAnsi="Garamond"/>
          <w:sz w:val="24"/>
          <w:szCs w:val="24"/>
        </w:rPr>
        <w:t>Do you desire ha</w:t>
      </w:r>
      <w:r w:rsidR="00A56965" w:rsidRPr="007B5965">
        <w:rPr>
          <w:rFonts w:ascii="Garamond" w:hAnsi="Garamond"/>
          <w:sz w:val="24"/>
          <w:szCs w:val="24"/>
        </w:rPr>
        <w:t>ving a child with your partner?</w:t>
      </w:r>
    </w:p>
    <w:p w14:paraId="7EBFC908" w14:textId="1763C522" w:rsidR="0039277C" w:rsidRPr="007B5965" w:rsidRDefault="0039277C" w:rsidP="00B769DA">
      <w:pPr>
        <w:pStyle w:val="ListParagraph"/>
        <w:numPr>
          <w:ilvl w:val="0"/>
          <w:numId w:val="65"/>
        </w:numPr>
        <w:rPr>
          <w:rFonts w:ascii="Garamond" w:hAnsi="Garamond"/>
          <w:sz w:val="24"/>
          <w:szCs w:val="24"/>
        </w:rPr>
      </w:pPr>
      <w:r w:rsidRPr="007B5965">
        <w:rPr>
          <w:rFonts w:ascii="Garamond" w:hAnsi="Garamond"/>
          <w:sz w:val="24"/>
          <w:szCs w:val="24"/>
        </w:rPr>
        <w:t>Are you and your part</w:t>
      </w:r>
      <w:r w:rsidR="00A56965" w:rsidRPr="007B5965">
        <w:rPr>
          <w:rFonts w:ascii="Garamond" w:hAnsi="Garamond"/>
          <w:sz w:val="24"/>
          <w:szCs w:val="24"/>
        </w:rPr>
        <w:t>ner consistently using condoms?</w:t>
      </w:r>
    </w:p>
    <w:p w14:paraId="64C87108" w14:textId="51DF2B23" w:rsidR="00C72520" w:rsidRPr="007B5965" w:rsidRDefault="00C72520" w:rsidP="0089584B">
      <w:pPr>
        <w:rPr>
          <w:rFonts w:ascii="Garamond" w:hAnsi="Garamond"/>
          <w:b/>
        </w:rPr>
      </w:pPr>
      <w:r w:rsidRPr="007B5965">
        <w:rPr>
          <w:rFonts w:ascii="Garamond" w:hAnsi="Garamond"/>
          <w:b/>
        </w:rPr>
        <w:t>Additional factors</w:t>
      </w:r>
    </w:p>
    <w:p w14:paraId="3050B785" w14:textId="77777777" w:rsidR="002D1E2B" w:rsidRPr="007B5965" w:rsidRDefault="002D1E2B" w:rsidP="002D1E2B">
      <w:pPr>
        <w:rPr>
          <w:rFonts w:ascii="Garamond" w:hAnsi="Garamond"/>
          <w:b/>
        </w:rPr>
      </w:pPr>
    </w:p>
    <w:p w14:paraId="7986BDD8" w14:textId="503105EA" w:rsidR="0039277C" w:rsidRPr="007B5965" w:rsidRDefault="002D1E2B" w:rsidP="002D1E2B">
      <w:pPr>
        <w:rPr>
          <w:rFonts w:ascii="Garamond" w:hAnsi="Garamond"/>
        </w:rPr>
      </w:pPr>
      <w:r w:rsidRPr="007B5965">
        <w:rPr>
          <w:rFonts w:ascii="Garamond" w:hAnsi="Garamond"/>
        </w:rPr>
        <w:t>Are there aspects of your situation that may indicate higher risk for HIV? Have you:</w:t>
      </w:r>
    </w:p>
    <w:p w14:paraId="2C9FC66C" w14:textId="51B3B6DB" w:rsidR="0039277C" w:rsidRPr="007B5965" w:rsidRDefault="0039277C" w:rsidP="00B769DA">
      <w:pPr>
        <w:pStyle w:val="ListParagraph"/>
        <w:numPr>
          <w:ilvl w:val="0"/>
          <w:numId w:val="66"/>
        </w:numPr>
        <w:rPr>
          <w:rFonts w:ascii="Garamond" w:hAnsi="Garamond"/>
          <w:sz w:val="24"/>
          <w:szCs w:val="24"/>
        </w:rPr>
      </w:pPr>
      <w:r w:rsidRPr="007B5965">
        <w:rPr>
          <w:rFonts w:ascii="Garamond" w:hAnsi="Garamond"/>
          <w:sz w:val="24"/>
          <w:szCs w:val="24"/>
        </w:rPr>
        <w:t>Received money, housing, foo</w:t>
      </w:r>
      <w:r w:rsidR="002D1E2B" w:rsidRPr="007B5965">
        <w:rPr>
          <w:rFonts w:ascii="Garamond" w:hAnsi="Garamond"/>
          <w:sz w:val="24"/>
          <w:szCs w:val="24"/>
        </w:rPr>
        <w:t>d or gifts in exchange for sex?</w:t>
      </w:r>
    </w:p>
    <w:p w14:paraId="088BDDE7" w14:textId="34152CCF" w:rsidR="0039277C" w:rsidRPr="007B5965" w:rsidRDefault="0039277C" w:rsidP="00B769DA">
      <w:pPr>
        <w:pStyle w:val="ListParagraph"/>
        <w:numPr>
          <w:ilvl w:val="0"/>
          <w:numId w:val="66"/>
        </w:numPr>
        <w:rPr>
          <w:rFonts w:ascii="Garamond" w:hAnsi="Garamond"/>
          <w:sz w:val="24"/>
          <w:szCs w:val="24"/>
        </w:rPr>
      </w:pPr>
      <w:r w:rsidRPr="007B5965">
        <w:rPr>
          <w:rFonts w:ascii="Garamond" w:hAnsi="Garamond"/>
          <w:sz w:val="24"/>
          <w:szCs w:val="24"/>
        </w:rPr>
        <w:t>Been forced</w:t>
      </w:r>
      <w:r w:rsidR="002D1E2B" w:rsidRPr="007B5965">
        <w:rPr>
          <w:rFonts w:ascii="Garamond" w:hAnsi="Garamond"/>
          <w:sz w:val="24"/>
          <w:szCs w:val="24"/>
        </w:rPr>
        <w:t xml:space="preserve"> to have sex against your will?</w:t>
      </w:r>
    </w:p>
    <w:p w14:paraId="78CC9106" w14:textId="5B01F8E4" w:rsidR="0039277C" w:rsidRPr="007B5965" w:rsidRDefault="0039277C" w:rsidP="00B769DA">
      <w:pPr>
        <w:pStyle w:val="ListParagraph"/>
        <w:numPr>
          <w:ilvl w:val="0"/>
          <w:numId w:val="66"/>
        </w:numPr>
        <w:rPr>
          <w:rFonts w:ascii="Garamond" w:hAnsi="Garamond"/>
          <w:sz w:val="24"/>
          <w:szCs w:val="24"/>
        </w:rPr>
      </w:pPr>
      <w:r w:rsidRPr="007B5965">
        <w:rPr>
          <w:rFonts w:ascii="Garamond" w:hAnsi="Garamond"/>
          <w:sz w:val="24"/>
          <w:szCs w:val="24"/>
        </w:rPr>
        <w:t>Been physically assaulted, incl</w:t>
      </w:r>
      <w:r w:rsidR="002D1E2B" w:rsidRPr="007B5965">
        <w:rPr>
          <w:rFonts w:ascii="Garamond" w:hAnsi="Garamond"/>
          <w:sz w:val="24"/>
          <w:szCs w:val="24"/>
        </w:rPr>
        <w:t>uding assault by a sex partner?</w:t>
      </w:r>
    </w:p>
    <w:p w14:paraId="5AE49687" w14:textId="1EAB0D1A" w:rsidR="0039277C" w:rsidRPr="007B5965" w:rsidRDefault="0039277C" w:rsidP="00B769DA">
      <w:pPr>
        <w:pStyle w:val="ListParagraph"/>
        <w:numPr>
          <w:ilvl w:val="0"/>
          <w:numId w:val="66"/>
        </w:numPr>
        <w:rPr>
          <w:rFonts w:ascii="Garamond" w:hAnsi="Garamond"/>
          <w:sz w:val="24"/>
          <w:szCs w:val="24"/>
        </w:rPr>
      </w:pPr>
      <w:r w:rsidRPr="007B5965">
        <w:rPr>
          <w:rFonts w:ascii="Garamond" w:hAnsi="Garamond"/>
          <w:sz w:val="24"/>
          <w:szCs w:val="24"/>
        </w:rPr>
        <w:t>Take</w:t>
      </w:r>
      <w:r w:rsidR="002D1E2B" w:rsidRPr="007B5965">
        <w:rPr>
          <w:rFonts w:ascii="Garamond" w:hAnsi="Garamond"/>
          <w:sz w:val="24"/>
          <w:szCs w:val="24"/>
        </w:rPr>
        <w:t>n PEP to prevent HIV infection?</w:t>
      </w:r>
    </w:p>
    <w:p w14:paraId="0E6FA2EC" w14:textId="4362A7DC" w:rsidR="0039277C" w:rsidRPr="007B5965" w:rsidRDefault="0039277C" w:rsidP="00B769DA">
      <w:pPr>
        <w:pStyle w:val="ListParagraph"/>
        <w:numPr>
          <w:ilvl w:val="0"/>
          <w:numId w:val="66"/>
        </w:numPr>
        <w:rPr>
          <w:rFonts w:ascii="Garamond" w:hAnsi="Garamond"/>
          <w:sz w:val="24"/>
          <w:szCs w:val="24"/>
        </w:rPr>
      </w:pPr>
      <w:r w:rsidRPr="007B5965">
        <w:rPr>
          <w:rFonts w:ascii="Garamond" w:hAnsi="Garamond"/>
          <w:sz w:val="24"/>
          <w:szCs w:val="24"/>
        </w:rPr>
        <w:t>Had a sexual</w:t>
      </w:r>
      <w:r w:rsidR="002D1E2B" w:rsidRPr="007B5965">
        <w:rPr>
          <w:rFonts w:ascii="Garamond" w:hAnsi="Garamond"/>
          <w:sz w:val="24"/>
          <w:szCs w:val="24"/>
        </w:rPr>
        <w:t>ly transmitted infection (STI)?</w:t>
      </w:r>
    </w:p>
    <w:p w14:paraId="6BC9DE18" w14:textId="3EDAFB4B" w:rsidR="0039277C" w:rsidRPr="007B5965" w:rsidRDefault="0039277C" w:rsidP="00B769DA">
      <w:pPr>
        <w:pStyle w:val="ListParagraph"/>
        <w:numPr>
          <w:ilvl w:val="0"/>
          <w:numId w:val="66"/>
        </w:numPr>
        <w:rPr>
          <w:rFonts w:ascii="Garamond" w:hAnsi="Garamond"/>
          <w:sz w:val="24"/>
          <w:szCs w:val="24"/>
        </w:rPr>
      </w:pPr>
      <w:r w:rsidRPr="007B5965">
        <w:rPr>
          <w:rFonts w:ascii="Garamond" w:hAnsi="Garamond"/>
          <w:sz w:val="24"/>
          <w:szCs w:val="24"/>
        </w:rPr>
        <w:t>Injected drugs or h</w:t>
      </w:r>
      <w:r w:rsidR="002D1E2B" w:rsidRPr="007B5965">
        <w:rPr>
          <w:rFonts w:ascii="Garamond" w:hAnsi="Garamond"/>
          <w:sz w:val="24"/>
          <w:szCs w:val="24"/>
        </w:rPr>
        <w:t>ormones using shared equipment?</w:t>
      </w:r>
    </w:p>
    <w:p w14:paraId="3A5A3EEC" w14:textId="767440BD" w:rsidR="0039277C" w:rsidRPr="007B5965" w:rsidRDefault="0039277C" w:rsidP="00B769DA">
      <w:pPr>
        <w:pStyle w:val="ListParagraph"/>
        <w:numPr>
          <w:ilvl w:val="0"/>
          <w:numId w:val="66"/>
        </w:numPr>
        <w:rPr>
          <w:rFonts w:ascii="Garamond" w:hAnsi="Garamond"/>
          <w:sz w:val="24"/>
          <w:szCs w:val="24"/>
        </w:rPr>
      </w:pPr>
      <w:r w:rsidRPr="007B5965">
        <w:rPr>
          <w:rFonts w:ascii="Garamond" w:hAnsi="Garamond"/>
          <w:sz w:val="24"/>
          <w:szCs w:val="24"/>
        </w:rPr>
        <w:t>Used r</w:t>
      </w:r>
      <w:r w:rsidR="002D1E2B" w:rsidRPr="007B5965">
        <w:rPr>
          <w:rFonts w:ascii="Garamond" w:hAnsi="Garamond"/>
          <w:sz w:val="24"/>
          <w:szCs w:val="24"/>
        </w:rPr>
        <w:t>ecreational/psychoactive drugs?</w:t>
      </w:r>
    </w:p>
    <w:p w14:paraId="332CB57B" w14:textId="1627807F" w:rsidR="0039277C" w:rsidRPr="007B5965" w:rsidRDefault="0039277C" w:rsidP="00B769DA">
      <w:pPr>
        <w:pStyle w:val="ListParagraph"/>
        <w:numPr>
          <w:ilvl w:val="0"/>
          <w:numId w:val="66"/>
        </w:numPr>
        <w:rPr>
          <w:rFonts w:ascii="Garamond" w:hAnsi="Garamond"/>
          <w:sz w:val="24"/>
          <w:szCs w:val="24"/>
        </w:rPr>
      </w:pPr>
      <w:r w:rsidRPr="007B5965">
        <w:rPr>
          <w:rFonts w:ascii="Garamond" w:hAnsi="Garamond"/>
          <w:sz w:val="24"/>
          <w:szCs w:val="24"/>
        </w:rPr>
        <w:t>Be</w:t>
      </w:r>
      <w:r w:rsidR="002D1E2B" w:rsidRPr="007B5965">
        <w:rPr>
          <w:rFonts w:ascii="Garamond" w:hAnsi="Garamond"/>
          <w:sz w:val="24"/>
          <w:szCs w:val="24"/>
        </w:rPr>
        <w:t>en required to leave your home?</w:t>
      </w:r>
    </w:p>
    <w:p w14:paraId="553B100A" w14:textId="41B717ED" w:rsidR="0039277C" w:rsidRPr="007B5965" w:rsidRDefault="002D1E2B" w:rsidP="00B769DA">
      <w:pPr>
        <w:pStyle w:val="ListParagraph"/>
        <w:numPr>
          <w:ilvl w:val="0"/>
          <w:numId w:val="66"/>
        </w:numPr>
        <w:rPr>
          <w:rFonts w:ascii="Garamond" w:hAnsi="Garamond"/>
          <w:sz w:val="24"/>
          <w:szCs w:val="24"/>
        </w:rPr>
      </w:pPr>
      <w:r w:rsidRPr="007B5965">
        <w:rPr>
          <w:rFonts w:ascii="Garamond" w:hAnsi="Garamond"/>
          <w:sz w:val="24"/>
          <w:szCs w:val="24"/>
        </w:rPr>
        <w:t>Moved to a new place?</w:t>
      </w:r>
    </w:p>
    <w:p w14:paraId="55E34019" w14:textId="7BE1F729" w:rsidR="0039277C" w:rsidRPr="007B5965" w:rsidRDefault="002D1E2B" w:rsidP="00B769DA">
      <w:pPr>
        <w:pStyle w:val="ListParagraph"/>
        <w:numPr>
          <w:ilvl w:val="0"/>
          <w:numId w:val="66"/>
        </w:numPr>
        <w:rPr>
          <w:rFonts w:ascii="Garamond" w:hAnsi="Garamond"/>
          <w:sz w:val="24"/>
          <w:szCs w:val="24"/>
        </w:rPr>
      </w:pPr>
      <w:r w:rsidRPr="007B5965">
        <w:rPr>
          <w:rFonts w:ascii="Garamond" w:hAnsi="Garamond"/>
          <w:sz w:val="24"/>
          <w:szCs w:val="24"/>
        </w:rPr>
        <w:t>Lost your job?</w:t>
      </w:r>
    </w:p>
    <w:p w14:paraId="0A1EF193" w14:textId="75E765A0" w:rsidR="0039277C" w:rsidRPr="007B5965" w:rsidRDefault="0039277C" w:rsidP="00B769DA">
      <w:pPr>
        <w:pStyle w:val="ListParagraph"/>
        <w:numPr>
          <w:ilvl w:val="0"/>
          <w:numId w:val="66"/>
        </w:numPr>
        <w:rPr>
          <w:rFonts w:ascii="Garamond" w:hAnsi="Garamond"/>
          <w:sz w:val="24"/>
          <w:szCs w:val="24"/>
        </w:rPr>
      </w:pPr>
      <w:r w:rsidRPr="007B5965">
        <w:rPr>
          <w:rFonts w:ascii="Garamond" w:hAnsi="Garamond"/>
          <w:sz w:val="24"/>
          <w:szCs w:val="24"/>
        </w:rPr>
        <w:t xml:space="preserve">Had less than 12 years schooling or left school </w:t>
      </w:r>
      <w:r w:rsidR="002D1E2B" w:rsidRPr="007B5965">
        <w:rPr>
          <w:rFonts w:ascii="Garamond" w:hAnsi="Garamond"/>
          <w:sz w:val="24"/>
          <w:szCs w:val="24"/>
        </w:rPr>
        <w:t>early?</w:t>
      </w:r>
    </w:p>
    <w:p w14:paraId="6158B3EF" w14:textId="77777777" w:rsidR="004258DE" w:rsidRDefault="004258DE" w:rsidP="00995239">
      <w:pPr>
        <w:rPr>
          <w:rFonts w:ascii="Garamond" w:hAnsi="Garamond"/>
          <w:b/>
        </w:rPr>
      </w:pPr>
    </w:p>
    <w:p w14:paraId="6CE1516B" w14:textId="77777777" w:rsidR="001E698F" w:rsidRDefault="001E698F">
      <w:pPr>
        <w:rPr>
          <w:rFonts w:ascii="Garamond" w:hAnsi="Garamond"/>
          <w:b/>
        </w:rPr>
      </w:pPr>
      <w:r>
        <w:rPr>
          <w:rFonts w:ascii="Garamond" w:hAnsi="Garamond"/>
          <w:b/>
        </w:rPr>
        <w:br w:type="page"/>
      </w:r>
    </w:p>
    <w:p w14:paraId="410EA02A" w14:textId="1AFD758D" w:rsidR="00226C91" w:rsidRPr="004258DE" w:rsidRDefault="004258DE" w:rsidP="000D0243">
      <w:pPr>
        <w:shd w:val="clear" w:color="auto" w:fill="D9D9D9" w:themeFill="background1" w:themeFillShade="D9"/>
        <w:rPr>
          <w:rFonts w:ascii="Garamond" w:hAnsi="Garamond"/>
          <w:b/>
        </w:rPr>
      </w:pPr>
      <w:r w:rsidRPr="004258DE">
        <w:rPr>
          <w:rFonts w:ascii="Garamond" w:hAnsi="Garamond"/>
          <w:b/>
        </w:rPr>
        <w:lastRenderedPageBreak/>
        <w:t>SERODISCORDANT COUPLES</w:t>
      </w:r>
    </w:p>
    <w:p w14:paraId="065DD353" w14:textId="77777777" w:rsidR="00995239" w:rsidRDefault="00995239" w:rsidP="00995239">
      <w:pPr>
        <w:rPr>
          <w:rFonts w:ascii="Garamond" w:hAnsi="Garamond"/>
        </w:rPr>
      </w:pPr>
    </w:p>
    <w:p w14:paraId="44147EFE" w14:textId="1A42638F" w:rsidR="004258DE" w:rsidRDefault="00995239" w:rsidP="004258DE">
      <w:pPr>
        <w:rPr>
          <w:rFonts w:ascii="Garamond" w:hAnsi="Garamond"/>
        </w:rPr>
      </w:pPr>
      <w:proofErr w:type="spellStart"/>
      <w:r w:rsidRPr="00995239">
        <w:rPr>
          <w:rFonts w:ascii="Garamond" w:hAnsi="Garamond"/>
        </w:rPr>
        <w:t>PrEP</w:t>
      </w:r>
      <w:proofErr w:type="spellEnd"/>
      <w:r w:rsidRPr="00995239">
        <w:rPr>
          <w:rFonts w:ascii="Garamond" w:hAnsi="Garamond"/>
        </w:rPr>
        <w:t xml:space="preserve"> can protect the HIV uninfected partner in a heterosexual </w:t>
      </w:r>
      <w:proofErr w:type="spellStart"/>
      <w:r w:rsidRPr="00995239">
        <w:rPr>
          <w:rFonts w:ascii="Garamond" w:hAnsi="Garamond"/>
        </w:rPr>
        <w:t>serodiscordant</w:t>
      </w:r>
      <w:proofErr w:type="spellEnd"/>
      <w:r w:rsidRPr="00995239">
        <w:rPr>
          <w:rFonts w:ascii="Garamond" w:hAnsi="Garamond"/>
        </w:rPr>
        <w:t xml:space="preserve"> relationship w</w:t>
      </w:r>
      <w:r w:rsidR="001E698F">
        <w:rPr>
          <w:rFonts w:ascii="Garamond" w:hAnsi="Garamond"/>
        </w:rPr>
        <w:t>ith an HIV-infected partner if:</w:t>
      </w:r>
    </w:p>
    <w:p w14:paraId="7ED99F99" w14:textId="77777777" w:rsidR="0039277C" w:rsidRPr="004258DE" w:rsidRDefault="0039277C" w:rsidP="00B769DA">
      <w:pPr>
        <w:pStyle w:val="ListParagraph"/>
        <w:numPr>
          <w:ilvl w:val="0"/>
          <w:numId w:val="67"/>
        </w:numPr>
        <w:rPr>
          <w:rFonts w:ascii="Garamond" w:hAnsi="Garamond"/>
          <w:sz w:val="24"/>
          <w:szCs w:val="24"/>
        </w:rPr>
      </w:pPr>
      <w:r w:rsidRPr="004258DE">
        <w:rPr>
          <w:rFonts w:ascii="Garamond" w:hAnsi="Garamond"/>
          <w:sz w:val="24"/>
          <w:szCs w:val="24"/>
        </w:rPr>
        <w:t>The partner with HIV has been taking ART for less than six months.</w:t>
      </w:r>
    </w:p>
    <w:p w14:paraId="7DCC9D60" w14:textId="77777777" w:rsidR="0039277C" w:rsidRPr="004258DE" w:rsidRDefault="0039277C" w:rsidP="00B769DA">
      <w:pPr>
        <w:pStyle w:val="ListParagraph"/>
        <w:numPr>
          <w:ilvl w:val="1"/>
          <w:numId w:val="67"/>
        </w:numPr>
        <w:rPr>
          <w:rFonts w:ascii="Garamond" w:hAnsi="Garamond"/>
          <w:sz w:val="24"/>
          <w:szCs w:val="24"/>
        </w:rPr>
      </w:pPr>
      <w:r w:rsidRPr="004258DE">
        <w:rPr>
          <w:rFonts w:ascii="Garamond" w:hAnsi="Garamond"/>
          <w:sz w:val="24"/>
          <w:szCs w:val="24"/>
        </w:rPr>
        <w:t>ART takes three to six months to suppress viral load.</w:t>
      </w:r>
    </w:p>
    <w:p w14:paraId="2DBE6230" w14:textId="77777777" w:rsidR="0039277C" w:rsidRPr="004258DE" w:rsidRDefault="0039277C" w:rsidP="00B769DA">
      <w:pPr>
        <w:pStyle w:val="ListParagraph"/>
        <w:numPr>
          <w:ilvl w:val="1"/>
          <w:numId w:val="67"/>
        </w:numPr>
        <w:rPr>
          <w:rFonts w:ascii="Garamond" w:hAnsi="Garamond"/>
          <w:sz w:val="24"/>
          <w:szCs w:val="24"/>
        </w:rPr>
      </w:pPr>
      <w:r w:rsidRPr="004258DE">
        <w:rPr>
          <w:rFonts w:ascii="Garamond" w:hAnsi="Garamond"/>
          <w:sz w:val="24"/>
          <w:szCs w:val="24"/>
        </w:rPr>
        <w:t xml:space="preserve">In studies of </w:t>
      </w:r>
      <w:proofErr w:type="spellStart"/>
      <w:r w:rsidRPr="004258DE">
        <w:rPr>
          <w:rFonts w:ascii="Garamond" w:hAnsi="Garamond"/>
          <w:sz w:val="24"/>
          <w:szCs w:val="24"/>
        </w:rPr>
        <w:t>serodiscordant</w:t>
      </w:r>
      <w:proofErr w:type="spellEnd"/>
      <w:r w:rsidRPr="004258DE">
        <w:rPr>
          <w:rFonts w:ascii="Garamond" w:hAnsi="Garamond"/>
          <w:sz w:val="24"/>
          <w:szCs w:val="24"/>
        </w:rPr>
        <w:t xml:space="preserve"> couples, </w:t>
      </w:r>
      <w:proofErr w:type="spellStart"/>
      <w:r w:rsidRPr="004258DE">
        <w:rPr>
          <w:rFonts w:ascii="Garamond" w:hAnsi="Garamond"/>
          <w:sz w:val="24"/>
          <w:szCs w:val="24"/>
        </w:rPr>
        <w:t>PrEP</w:t>
      </w:r>
      <w:proofErr w:type="spellEnd"/>
      <w:r w:rsidRPr="004258DE">
        <w:rPr>
          <w:rFonts w:ascii="Garamond" w:hAnsi="Garamond"/>
          <w:sz w:val="24"/>
          <w:szCs w:val="24"/>
        </w:rPr>
        <w:t xml:space="preserve"> has provided a useful bridge to full viral suppression during this time.</w:t>
      </w:r>
    </w:p>
    <w:p w14:paraId="7BC99E15" w14:textId="77777777" w:rsidR="0039277C" w:rsidRPr="004258DE" w:rsidRDefault="0039277C" w:rsidP="00B769DA">
      <w:pPr>
        <w:pStyle w:val="ListParagraph"/>
        <w:numPr>
          <w:ilvl w:val="0"/>
          <w:numId w:val="67"/>
        </w:numPr>
        <w:rPr>
          <w:rFonts w:ascii="Garamond" w:hAnsi="Garamond"/>
          <w:sz w:val="24"/>
          <w:szCs w:val="24"/>
        </w:rPr>
      </w:pPr>
      <w:r w:rsidRPr="004258DE">
        <w:rPr>
          <w:rFonts w:ascii="Garamond" w:hAnsi="Garamond"/>
          <w:sz w:val="24"/>
          <w:szCs w:val="24"/>
        </w:rPr>
        <w:t>The uninfected partner is not confident of the HIV-infected partner’s adherence to treatment or has other sexual partners besides the partner on treatment.</w:t>
      </w:r>
    </w:p>
    <w:p w14:paraId="00C272E2" w14:textId="77777777" w:rsidR="0039277C" w:rsidRPr="004258DE" w:rsidRDefault="0039277C" w:rsidP="00B769DA">
      <w:pPr>
        <w:pStyle w:val="ListParagraph"/>
        <w:numPr>
          <w:ilvl w:val="0"/>
          <w:numId w:val="67"/>
        </w:numPr>
        <w:rPr>
          <w:rFonts w:ascii="Garamond" w:hAnsi="Garamond"/>
          <w:sz w:val="24"/>
          <w:szCs w:val="24"/>
        </w:rPr>
      </w:pPr>
      <w:r w:rsidRPr="004258DE">
        <w:rPr>
          <w:rFonts w:ascii="Garamond" w:hAnsi="Garamond"/>
          <w:sz w:val="24"/>
          <w:szCs w:val="24"/>
        </w:rPr>
        <w:t>The uninfected partner is aware of gaps in the HIV- infected partner’s treatment adherence or the couple is not communicating openly about treatment adherence and viral load test results.</w:t>
      </w:r>
    </w:p>
    <w:p w14:paraId="621ADAF1" w14:textId="77777777" w:rsidR="00995239" w:rsidRPr="00995239" w:rsidRDefault="00995239" w:rsidP="00995239">
      <w:pPr>
        <w:rPr>
          <w:rFonts w:ascii="Garamond" w:hAnsi="Garamond"/>
        </w:rPr>
      </w:pPr>
    </w:p>
    <w:p w14:paraId="692351E8" w14:textId="00ACE7D9" w:rsidR="00226C91" w:rsidRPr="0086763C" w:rsidRDefault="0086763C" w:rsidP="000D0243">
      <w:pPr>
        <w:shd w:val="clear" w:color="auto" w:fill="D9D9D9" w:themeFill="background1" w:themeFillShade="D9"/>
        <w:rPr>
          <w:rFonts w:ascii="Garamond" w:hAnsi="Garamond"/>
          <w:b/>
        </w:rPr>
      </w:pPr>
      <w:r w:rsidRPr="0086763C">
        <w:rPr>
          <w:rFonts w:ascii="Garamond" w:hAnsi="Garamond"/>
          <w:b/>
        </w:rPr>
        <w:t>CREATININE AND ESTIMATED CREATININE CLEARANCE</w:t>
      </w:r>
    </w:p>
    <w:p w14:paraId="50C7163C" w14:textId="77777777" w:rsidR="0086763C" w:rsidRDefault="0086763C" w:rsidP="0086763C">
      <w:pPr>
        <w:rPr>
          <w:rFonts w:ascii="Garamond" w:hAnsi="Garamond"/>
        </w:rPr>
      </w:pPr>
    </w:p>
    <w:p w14:paraId="04ADF140" w14:textId="77777777" w:rsidR="0086763C" w:rsidRPr="0086763C" w:rsidRDefault="0086763C" w:rsidP="0086763C">
      <w:pPr>
        <w:rPr>
          <w:rFonts w:ascii="Garamond" w:hAnsi="Garamond"/>
        </w:rPr>
      </w:pPr>
      <w:r w:rsidRPr="0086763C">
        <w:rPr>
          <w:rFonts w:ascii="Garamond" w:hAnsi="Garamond"/>
        </w:rPr>
        <w:t>TDF can be associated with a small decrease in estimated creatinine clearance (</w:t>
      </w:r>
      <w:proofErr w:type="spellStart"/>
      <w:r w:rsidRPr="0086763C">
        <w:rPr>
          <w:rFonts w:ascii="Garamond" w:hAnsi="Garamond"/>
        </w:rPr>
        <w:t>eGFR</w:t>
      </w:r>
      <w:proofErr w:type="spellEnd"/>
      <w:r w:rsidRPr="0086763C">
        <w:rPr>
          <w:rFonts w:ascii="Garamond" w:hAnsi="Garamond"/>
        </w:rPr>
        <w:t xml:space="preserve">) early during </w:t>
      </w:r>
      <w:proofErr w:type="spellStart"/>
      <w:r w:rsidRPr="0086763C">
        <w:rPr>
          <w:rFonts w:ascii="Garamond" w:hAnsi="Garamond"/>
        </w:rPr>
        <w:t>PrEP</w:t>
      </w:r>
      <w:proofErr w:type="spellEnd"/>
      <w:r w:rsidRPr="0086763C">
        <w:rPr>
          <w:rFonts w:ascii="Garamond" w:hAnsi="Garamond"/>
        </w:rPr>
        <w:t xml:space="preserve"> use and usually this does not progress.</w:t>
      </w:r>
    </w:p>
    <w:p w14:paraId="326DA976" w14:textId="77777777" w:rsidR="0086763C" w:rsidRDefault="0086763C" w:rsidP="0086763C">
      <w:pPr>
        <w:rPr>
          <w:rFonts w:ascii="Garamond" w:hAnsi="Garamond"/>
        </w:rPr>
      </w:pPr>
    </w:p>
    <w:p w14:paraId="200CE1C5" w14:textId="77777777" w:rsidR="0086763C" w:rsidRDefault="0086763C" w:rsidP="0086763C">
      <w:pPr>
        <w:rPr>
          <w:rFonts w:ascii="Garamond" w:hAnsi="Garamond"/>
        </w:rPr>
      </w:pPr>
      <w:proofErr w:type="spellStart"/>
      <w:r w:rsidRPr="0086763C">
        <w:rPr>
          <w:rFonts w:ascii="Garamond" w:hAnsi="Garamond"/>
        </w:rPr>
        <w:t>PrEP</w:t>
      </w:r>
      <w:proofErr w:type="spellEnd"/>
      <w:r w:rsidRPr="0086763C">
        <w:rPr>
          <w:rFonts w:ascii="Garamond" w:hAnsi="Garamond"/>
        </w:rPr>
        <w:t xml:space="preserve"> is not indicated if </w:t>
      </w:r>
      <w:proofErr w:type="spellStart"/>
      <w:r w:rsidRPr="0086763C">
        <w:rPr>
          <w:rFonts w:ascii="Garamond" w:hAnsi="Garamond"/>
        </w:rPr>
        <w:t>eGFR</w:t>
      </w:r>
      <w:proofErr w:type="spellEnd"/>
      <w:r w:rsidRPr="0086763C">
        <w:rPr>
          <w:rFonts w:ascii="Garamond" w:hAnsi="Garamond"/>
        </w:rPr>
        <w:t>* is &lt; 60ml/min.</w:t>
      </w:r>
    </w:p>
    <w:p w14:paraId="62C4C95C" w14:textId="77777777" w:rsidR="0086763C" w:rsidRPr="0086763C" w:rsidRDefault="0086763C" w:rsidP="0086763C">
      <w:pPr>
        <w:rPr>
          <w:rFonts w:ascii="Garamond" w:hAnsi="Garamond"/>
        </w:rPr>
      </w:pPr>
    </w:p>
    <w:p w14:paraId="293DFAEA" w14:textId="77777777" w:rsidR="0086763C" w:rsidRPr="0086763C" w:rsidRDefault="0086763C" w:rsidP="0086763C">
      <w:pPr>
        <w:rPr>
          <w:rFonts w:ascii="Garamond" w:hAnsi="Garamond"/>
          <w:sz w:val="20"/>
          <w:szCs w:val="20"/>
        </w:rPr>
      </w:pPr>
      <w:r w:rsidRPr="0086763C">
        <w:rPr>
          <w:rFonts w:ascii="Garamond" w:hAnsi="Garamond"/>
          <w:sz w:val="20"/>
          <w:szCs w:val="20"/>
        </w:rPr>
        <w:t>*</w:t>
      </w:r>
      <w:proofErr w:type="spellStart"/>
      <w:r w:rsidRPr="0086763C">
        <w:rPr>
          <w:rFonts w:ascii="Garamond" w:hAnsi="Garamond"/>
          <w:sz w:val="20"/>
          <w:szCs w:val="20"/>
        </w:rPr>
        <w:t>eGFR</w:t>
      </w:r>
      <w:proofErr w:type="spellEnd"/>
      <w:r w:rsidRPr="0086763C">
        <w:rPr>
          <w:rFonts w:ascii="Garamond" w:hAnsi="Garamond"/>
          <w:sz w:val="20"/>
          <w:szCs w:val="20"/>
        </w:rPr>
        <w:t xml:space="preserve">: estimated glomerular filtration rate using </w:t>
      </w:r>
      <w:proofErr w:type="spellStart"/>
      <w:r w:rsidRPr="0086763C">
        <w:rPr>
          <w:rFonts w:ascii="Garamond" w:hAnsi="Garamond"/>
          <w:sz w:val="20"/>
          <w:szCs w:val="20"/>
        </w:rPr>
        <w:t>Cockroft</w:t>
      </w:r>
      <w:proofErr w:type="spellEnd"/>
      <w:r w:rsidRPr="0086763C">
        <w:rPr>
          <w:rFonts w:ascii="Garamond" w:hAnsi="Garamond"/>
          <w:sz w:val="20"/>
          <w:szCs w:val="20"/>
        </w:rPr>
        <w:t xml:space="preserve">-Gault equation: </w:t>
      </w:r>
      <w:r w:rsidRPr="0086763C">
        <w:rPr>
          <w:rFonts w:ascii="Garamond" w:hAnsi="Garamond"/>
          <w:sz w:val="20"/>
          <w:szCs w:val="20"/>
        </w:rPr>
        <w:br/>
        <w:t xml:space="preserve">Estimated </w:t>
      </w:r>
      <w:proofErr w:type="spellStart"/>
      <w:r w:rsidRPr="0086763C">
        <w:rPr>
          <w:rFonts w:ascii="Garamond" w:hAnsi="Garamond"/>
          <w:sz w:val="20"/>
          <w:szCs w:val="20"/>
        </w:rPr>
        <w:t>CrCl</w:t>
      </w:r>
      <w:proofErr w:type="spellEnd"/>
      <w:r w:rsidRPr="0086763C">
        <w:rPr>
          <w:rFonts w:ascii="Garamond" w:hAnsi="Garamond"/>
          <w:sz w:val="20"/>
          <w:szCs w:val="20"/>
        </w:rPr>
        <w:t xml:space="preserve"> = [140-age (years)] x weight (kg) x f where f=1.23 for men and 1.04 for women Serum creatinine (</w:t>
      </w:r>
      <w:proofErr w:type="spellStart"/>
      <w:r w:rsidRPr="0086763C">
        <w:rPr>
          <w:rFonts w:ascii="Times New Roman" w:hAnsi="Times New Roman"/>
          <w:sz w:val="20"/>
          <w:szCs w:val="20"/>
        </w:rPr>
        <w:t>μ</w:t>
      </w:r>
      <w:r w:rsidRPr="0086763C">
        <w:rPr>
          <w:rFonts w:ascii="Garamond" w:hAnsi="Garamond"/>
          <w:sz w:val="20"/>
          <w:szCs w:val="20"/>
        </w:rPr>
        <w:t>mol</w:t>
      </w:r>
      <w:proofErr w:type="spellEnd"/>
      <w:r w:rsidRPr="0086763C">
        <w:rPr>
          <w:rFonts w:ascii="Garamond" w:hAnsi="Garamond"/>
          <w:sz w:val="20"/>
          <w:szCs w:val="20"/>
        </w:rPr>
        <w:t>/L)</w:t>
      </w:r>
    </w:p>
    <w:p w14:paraId="340AE1F2" w14:textId="77777777" w:rsidR="0086763C" w:rsidRDefault="0086763C" w:rsidP="0086763C">
      <w:pPr>
        <w:rPr>
          <w:rFonts w:ascii="Garamond" w:hAnsi="Garamond"/>
        </w:rPr>
      </w:pPr>
    </w:p>
    <w:p w14:paraId="51512175" w14:textId="279FC8AA" w:rsidR="00753004" w:rsidRDefault="0086763C" w:rsidP="0086763C">
      <w:pPr>
        <w:rPr>
          <w:rFonts w:ascii="Garamond" w:hAnsi="Garamond"/>
        </w:rPr>
      </w:pPr>
      <w:r>
        <w:rPr>
          <w:rFonts w:ascii="Garamond" w:hAnsi="Garamond"/>
        </w:rPr>
        <w:t xml:space="preserve">You can use an online calculator to </w:t>
      </w:r>
      <w:r w:rsidR="00064EE3">
        <w:rPr>
          <w:rFonts w:ascii="Garamond" w:hAnsi="Garamond"/>
        </w:rPr>
        <w:t xml:space="preserve">determine </w:t>
      </w:r>
      <w:r>
        <w:rPr>
          <w:rFonts w:ascii="Garamond" w:hAnsi="Garamond"/>
        </w:rPr>
        <w:t xml:space="preserve">the </w:t>
      </w:r>
      <w:proofErr w:type="spellStart"/>
      <w:r>
        <w:rPr>
          <w:rFonts w:ascii="Garamond" w:hAnsi="Garamond"/>
        </w:rPr>
        <w:t>eGFR</w:t>
      </w:r>
      <w:proofErr w:type="spellEnd"/>
      <w:r>
        <w:rPr>
          <w:rFonts w:ascii="Garamond" w:hAnsi="Garamond"/>
        </w:rPr>
        <w:t>:</w:t>
      </w:r>
    </w:p>
    <w:p w14:paraId="307D64E4" w14:textId="7B2D23EE" w:rsidR="00753004" w:rsidRDefault="00753004" w:rsidP="0086763C">
      <w:pPr>
        <w:rPr>
          <w:rFonts w:ascii="Garamond" w:hAnsi="Garamond"/>
        </w:rPr>
      </w:pPr>
      <w:r w:rsidRPr="00753004">
        <w:rPr>
          <w:rFonts w:ascii="Garamond" w:hAnsi="Garamond"/>
          <w:noProof/>
        </w:rPr>
        <w:drawing>
          <wp:inline distT="0" distB="0" distL="0" distR="0" wp14:anchorId="0DC867D0" wp14:editId="482AEAC1">
            <wp:extent cx="4635500" cy="3080677"/>
            <wp:effectExtent l="50800" t="50800" r="114300" b="120015"/>
            <wp:docPr id="241" name="Picture 6" descr="Screen Shot 2016-07-27 at 1.28.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creen Shot 2016-07-27 at 1.28.01 PM.png"/>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4636980" cy="3081661"/>
                    </a:xfrm>
                    <a:prstGeom prst="rect">
                      <a:avLst/>
                    </a:prstGeom>
                    <a:ln w="3175" cmpd="sng">
                      <a:solidFill>
                        <a:schemeClr val="tx1"/>
                      </a:solidFill>
                    </a:ln>
                    <a:effectLst>
                      <a:outerShdw blurRad="50800" dist="38100" dir="2700000" algn="tl" rotWithShape="0">
                        <a:srgbClr val="000000">
                          <a:alpha val="43000"/>
                        </a:srgbClr>
                      </a:outerShdw>
                    </a:effectLst>
                  </pic:spPr>
                </pic:pic>
              </a:graphicData>
            </a:graphic>
          </wp:inline>
        </w:drawing>
      </w:r>
    </w:p>
    <w:p w14:paraId="4D165B32" w14:textId="77777777" w:rsidR="0086763C" w:rsidRDefault="0086763C" w:rsidP="0086763C">
      <w:pPr>
        <w:rPr>
          <w:rFonts w:ascii="Garamond" w:hAnsi="Garamond"/>
        </w:rPr>
      </w:pPr>
    </w:p>
    <w:p w14:paraId="37E2B763" w14:textId="77777777" w:rsidR="0086763C" w:rsidRPr="001E698F" w:rsidRDefault="00FE7319" w:rsidP="0086763C">
      <w:pPr>
        <w:rPr>
          <w:rFonts w:ascii="Garamond" w:hAnsi="Garamond"/>
        </w:rPr>
      </w:pPr>
      <w:hyperlink r:id="rId47" w:history="1">
        <w:r w:rsidR="0086763C" w:rsidRPr="001E698F">
          <w:rPr>
            <w:rStyle w:val="Hyperlink"/>
            <w:rFonts w:ascii="Garamond" w:hAnsi="Garamond"/>
            <w:bCs/>
          </w:rPr>
          <w:t>http://reference.medscape.com/calculator/creatinine-clearance-cockcroft-gault</w:t>
        </w:r>
      </w:hyperlink>
    </w:p>
    <w:p w14:paraId="659EC79E" w14:textId="77777777" w:rsidR="0086763C" w:rsidRDefault="0086763C" w:rsidP="0086763C">
      <w:pPr>
        <w:rPr>
          <w:rFonts w:ascii="Garamond" w:hAnsi="Garamond"/>
        </w:rPr>
      </w:pPr>
    </w:p>
    <w:p w14:paraId="093D75A1" w14:textId="77777777" w:rsidR="001E698F" w:rsidRDefault="001E698F">
      <w:pPr>
        <w:rPr>
          <w:rFonts w:ascii="Garamond" w:hAnsi="Garamond"/>
          <w:b/>
          <w:shd w:val="clear" w:color="auto" w:fill="D9D9D9" w:themeFill="background1" w:themeFillShade="D9"/>
        </w:rPr>
      </w:pPr>
      <w:r>
        <w:rPr>
          <w:rFonts w:ascii="Garamond" w:hAnsi="Garamond"/>
          <w:b/>
          <w:shd w:val="clear" w:color="auto" w:fill="D9D9D9" w:themeFill="background1" w:themeFillShade="D9"/>
        </w:rPr>
        <w:br w:type="page"/>
      </w:r>
    </w:p>
    <w:p w14:paraId="589951CE" w14:textId="7FF2308C" w:rsidR="0086763C" w:rsidRPr="00973D9A" w:rsidRDefault="00973D9A" w:rsidP="000D0243">
      <w:pPr>
        <w:shd w:val="clear" w:color="auto" w:fill="D9D9D9" w:themeFill="background1" w:themeFillShade="D9"/>
        <w:rPr>
          <w:rFonts w:ascii="Garamond" w:hAnsi="Garamond"/>
          <w:b/>
        </w:rPr>
      </w:pPr>
      <w:proofErr w:type="spellStart"/>
      <w:r w:rsidRPr="000D0243">
        <w:rPr>
          <w:rFonts w:ascii="Garamond" w:hAnsi="Garamond"/>
          <w:b/>
          <w:shd w:val="clear" w:color="auto" w:fill="D9D9D9" w:themeFill="background1" w:themeFillShade="D9"/>
        </w:rPr>
        <w:lastRenderedPageBreak/>
        <w:t>Pr</w:t>
      </w:r>
      <w:r w:rsidR="0086763C" w:rsidRPr="000D0243">
        <w:rPr>
          <w:rFonts w:ascii="Garamond" w:hAnsi="Garamond"/>
          <w:b/>
          <w:shd w:val="clear" w:color="auto" w:fill="D9D9D9" w:themeFill="background1" w:themeFillShade="D9"/>
        </w:rPr>
        <w:t>EP</w:t>
      </w:r>
      <w:proofErr w:type="spellEnd"/>
      <w:r w:rsidR="0086763C" w:rsidRPr="000D0243">
        <w:rPr>
          <w:rFonts w:ascii="Garamond" w:hAnsi="Garamond"/>
          <w:b/>
          <w:shd w:val="clear" w:color="auto" w:fill="D9D9D9" w:themeFill="background1" w:themeFillShade="D9"/>
        </w:rPr>
        <w:t xml:space="preserve"> USE DURING PREGNANCY</w:t>
      </w:r>
    </w:p>
    <w:p w14:paraId="276F308E" w14:textId="77777777" w:rsidR="0086763C" w:rsidRDefault="0086763C" w:rsidP="0086763C">
      <w:pPr>
        <w:rPr>
          <w:rFonts w:ascii="Garamond" w:hAnsi="Garamond"/>
        </w:rPr>
      </w:pPr>
    </w:p>
    <w:p w14:paraId="7EC80FA2" w14:textId="77777777" w:rsidR="002D5D1B" w:rsidRPr="00D81DA1" w:rsidRDefault="002D5D1B" w:rsidP="00B769DA">
      <w:pPr>
        <w:numPr>
          <w:ilvl w:val="0"/>
          <w:numId w:val="68"/>
        </w:numPr>
        <w:rPr>
          <w:rFonts w:ascii="Garamond" w:hAnsi="Garamond"/>
        </w:rPr>
      </w:pPr>
      <w:r w:rsidRPr="00D81DA1">
        <w:rPr>
          <w:rFonts w:ascii="Garamond" w:hAnsi="Garamond"/>
        </w:rPr>
        <w:t xml:space="preserve">TDF appears to be safe in pregnant </w:t>
      </w:r>
      <w:proofErr w:type="gramStart"/>
      <w:r w:rsidRPr="00D81DA1">
        <w:rPr>
          <w:rFonts w:ascii="Garamond" w:hAnsi="Garamond"/>
        </w:rPr>
        <w:t>women,</w:t>
      </w:r>
      <w:proofErr w:type="gramEnd"/>
      <w:r w:rsidRPr="00D81DA1">
        <w:rPr>
          <w:rFonts w:ascii="Garamond" w:hAnsi="Garamond"/>
        </w:rPr>
        <w:t xml:space="preserve"> however, evidence comes from studies of HIV infected women on ART.</w:t>
      </w:r>
    </w:p>
    <w:p w14:paraId="5C0CA6B9" w14:textId="77777777" w:rsidR="002D5D1B" w:rsidRPr="00D81DA1" w:rsidRDefault="002D5D1B" w:rsidP="00B769DA">
      <w:pPr>
        <w:numPr>
          <w:ilvl w:val="0"/>
          <w:numId w:val="68"/>
        </w:numPr>
        <w:rPr>
          <w:rFonts w:ascii="Garamond" w:hAnsi="Garamond"/>
        </w:rPr>
      </w:pPr>
      <w:r w:rsidRPr="00D81DA1">
        <w:rPr>
          <w:rFonts w:ascii="Garamond" w:hAnsi="Garamond"/>
        </w:rPr>
        <w:t>Among HIV uninfected pregnant women, evidence of TDF safety comes from studies of hepatitis B (HBV) mono-infected women.</w:t>
      </w:r>
    </w:p>
    <w:p w14:paraId="6C64DE32" w14:textId="0E0EB84E" w:rsidR="002D5D1B" w:rsidRPr="00D81DA1" w:rsidRDefault="00024742" w:rsidP="00B769DA">
      <w:pPr>
        <w:numPr>
          <w:ilvl w:val="0"/>
          <w:numId w:val="68"/>
        </w:numPr>
        <w:rPr>
          <w:rFonts w:ascii="Garamond" w:hAnsi="Garamond"/>
        </w:rPr>
      </w:pPr>
      <w:proofErr w:type="spellStart"/>
      <w:r>
        <w:rPr>
          <w:rFonts w:ascii="Garamond" w:hAnsi="Garamond"/>
        </w:rPr>
        <w:t>PrEP</w:t>
      </w:r>
      <w:proofErr w:type="spellEnd"/>
      <w:r>
        <w:rPr>
          <w:rFonts w:ascii="Garamond" w:hAnsi="Garamond"/>
        </w:rPr>
        <w:t xml:space="preserve"> benefits for </w:t>
      </w:r>
      <w:r w:rsidR="002D5D1B" w:rsidRPr="00D81DA1">
        <w:rPr>
          <w:rFonts w:ascii="Garamond" w:hAnsi="Garamond"/>
        </w:rPr>
        <w:t>women at high risk of HIV acquisition appear to outweigh any risks observed to date.</w:t>
      </w:r>
    </w:p>
    <w:p w14:paraId="30AF6374" w14:textId="058AB952" w:rsidR="002D5D1B" w:rsidRPr="00973D9A" w:rsidRDefault="002D5D1B" w:rsidP="00B769DA">
      <w:pPr>
        <w:numPr>
          <w:ilvl w:val="0"/>
          <w:numId w:val="68"/>
        </w:numPr>
        <w:rPr>
          <w:rFonts w:ascii="Garamond" w:hAnsi="Garamond"/>
        </w:rPr>
      </w:pPr>
      <w:r w:rsidRPr="00D81DA1">
        <w:rPr>
          <w:rFonts w:ascii="Garamond" w:hAnsi="Garamond"/>
        </w:rPr>
        <w:t xml:space="preserve">WHO recommends continuing </w:t>
      </w:r>
      <w:proofErr w:type="spellStart"/>
      <w:r w:rsidRPr="00D81DA1">
        <w:rPr>
          <w:rFonts w:ascii="Garamond" w:hAnsi="Garamond"/>
        </w:rPr>
        <w:t>PrEP</w:t>
      </w:r>
      <w:proofErr w:type="spellEnd"/>
      <w:r w:rsidRPr="00D81DA1">
        <w:rPr>
          <w:rFonts w:ascii="Garamond" w:hAnsi="Garamond"/>
        </w:rPr>
        <w:t xml:space="preserve"> during pregnancy and breastfeeding for w</w:t>
      </w:r>
      <w:r w:rsidR="00024742">
        <w:rPr>
          <w:rFonts w:ascii="Garamond" w:hAnsi="Garamond"/>
        </w:rPr>
        <w:t xml:space="preserve">omen at substantial risk of </w:t>
      </w:r>
      <w:proofErr w:type="gramStart"/>
      <w:r w:rsidR="00024742">
        <w:rPr>
          <w:rFonts w:ascii="Garamond" w:hAnsi="Garamond"/>
        </w:rPr>
        <w:t>HIV.</w:t>
      </w:r>
      <w:proofErr w:type="gramEnd"/>
      <w:r w:rsidRPr="00D81DA1">
        <w:rPr>
          <w:rFonts w:ascii="Garamond" w:hAnsi="Garamond"/>
        </w:rPr>
        <w:t xml:space="preserve"> </w:t>
      </w:r>
      <w:r w:rsidRPr="00973D9A">
        <w:rPr>
          <w:rFonts w:ascii="Garamond" w:hAnsi="Garamond"/>
        </w:rPr>
        <w:t>There is</w:t>
      </w:r>
      <w:r w:rsidR="00024742">
        <w:rPr>
          <w:rFonts w:ascii="Garamond" w:hAnsi="Garamond"/>
        </w:rPr>
        <w:t>,</w:t>
      </w:r>
      <w:r w:rsidRPr="00973D9A">
        <w:rPr>
          <w:rFonts w:ascii="Garamond" w:hAnsi="Garamond"/>
        </w:rPr>
        <w:t xml:space="preserve"> however</w:t>
      </w:r>
      <w:r w:rsidR="00024742">
        <w:rPr>
          <w:rFonts w:ascii="Garamond" w:hAnsi="Garamond"/>
        </w:rPr>
        <w:t>,</w:t>
      </w:r>
      <w:r w:rsidRPr="00973D9A">
        <w:rPr>
          <w:rFonts w:ascii="Garamond" w:hAnsi="Garamond"/>
        </w:rPr>
        <w:t xml:space="preserve"> a need for continued surveillance for this population group.</w:t>
      </w:r>
    </w:p>
    <w:p w14:paraId="62F244E7" w14:textId="77777777" w:rsidR="00D81DA1" w:rsidRPr="00973D9A" w:rsidRDefault="00D81DA1" w:rsidP="0086763C">
      <w:pPr>
        <w:rPr>
          <w:rFonts w:ascii="Garamond" w:hAnsi="Garamond"/>
          <w:b/>
        </w:rPr>
      </w:pPr>
    </w:p>
    <w:p w14:paraId="6B05FCC8" w14:textId="77777777" w:rsidR="00085A78" w:rsidRDefault="00085A78" w:rsidP="0086763C">
      <w:pPr>
        <w:rPr>
          <w:rFonts w:ascii="Garamond" w:hAnsi="Garamond"/>
          <w:b/>
        </w:rPr>
      </w:pPr>
    </w:p>
    <w:p w14:paraId="3988CF01" w14:textId="6A33A3A6" w:rsidR="00973D9A" w:rsidRPr="00973D9A" w:rsidRDefault="00973D9A" w:rsidP="000D0243">
      <w:pPr>
        <w:shd w:val="clear" w:color="auto" w:fill="D9D9D9" w:themeFill="background1" w:themeFillShade="D9"/>
        <w:rPr>
          <w:rFonts w:ascii="Garamond" w:hAnsi="Garamond"/>
          <w:b/>
        </w:rPr>
      </w:pPr>
      <w:r w:rsidRPr="00973D9A">
        <w:rPr>
          <w:rFonts w:ascii="Garamond" w:hAnsi="Garamond"/>
          <w:b/>
        </w:rPr>
        <w:t xml:space="preserve">WILLINGNESS TO USE </w:t>
      </w:r>
      <w:proofErr w:type="spellStart"/>
      <w:r w:rsidRPr="00973D9A">
        <w:rPr>
          <w:rFonts w:ascii="Garamond" w:hAnsi="Garamond"/>
          <w:b/>
        </w:rPr>
        <w:t>PrEP</w:t>
      </w:r>
      <w:proofErr w:type="spellEnd"/>
      <w:r w:rsidRPr="00973D9A">
        <w:rPr>
          <w:rFonts w:ascii="Garamond" w:hAnsi="Garamond"/>
          <w:b/>
        </w:rPr>
        <w:t xml:space="preserve"> AS PRESCRIBED</w:t>
      </w:r>
    </w:p>
    <w:p w14:paraId="63459E5B" w14:textId="77777777" w:rsidR="0086763C" w:rsidRPr="0086763C" w:rsidRDefault="0086763C" w:rsidP="0086763C">
      <w:pPr>
        <w:rPr>
          <w:rFonts w:ascii="Garamond" w:hAnsi="Garamond"/>
        </w:rPr>
      </w:pPr>
    </w:p>
    <w:p w14:paraId="23FE61C3" w14:textId="77777777" w:rsidR="002D5D1B" w:rsidRPr="00973D9A" w:rsidRDefault="002D5D1B" w:rsidP="00B769DA">
      <w:pPr>
        <w:numPr>
          <w:ilvl w:val="0"/>
          <w:numId w:val="69"/>
        </w:numPr>
        <w:rPr>
          <w:rFonts w:ascii="Garamond" w:hAnsi="Garamond"/>
        </w:rPr>
      </w:pPr>
      <w:r w:rsidRPr="00973D9A">
        <w:rPr>
          <w:rFonts w:ascii="Garamond" w:hAnsi="Garamond"/>
        </w:rPr>
        <w:t xml:space="preserve">Education and counseling is provided to support clients to make an informed choice about </w:t>
      </w:r>
      <w:proofErr w:type="spellStart"/>
      <w:r w:rsidRPr="00973D9A">
        <w:rPr>
          <w:rFonts w:ascii="Garamond" w:hAnsi="Garamond"/>
        </w:rPr>
        <w:t>PrEP.</w:t>
      </w:r>
      <w:proofErr w:type="spellEnd"/>
    </w:p>
    <w:p w14:paraId="70F92CE9" w14:textId="77777777" w:rsidR="002D5D1B" w:rsidRPr="00973D9A" w:rsidRDefault="002D5D1B" w:rsidP="00B769DA">
      <w:pPr>
        <w:numPr>
          <w:ilvl w:val="0"/>
          <w:numId w:val="69"/>
        </w:numPr>
        <w:rPr>
          <w:rFonts w:ascii="Garamond" w:hAnsi="Garamond"/>
        </w:rPr>
      </w:pPr>
      <w:r w:rsidRPr="00973D9A">
        <w:rPr>
          <w:rFonts w:ascii="Garamond" w:hAnsi="Garamond"/>
        </w:rPr>
        <w:t xml:space="preserve">Clients should not be coerced into using </w:t>
      </w:r>
      <w:proofErr w:type="spellStart"/>
      <w:r w:rsidRPr="00973D9A">
        <w:rPr>
          <w:rFonts w:ascii="Garamond" w:hAnsi="Garamond"/>
        </w:rPr>
        <w:t>PrEP.</w:t>
      </w:r>
      <w:proofErr w:type="spellEnd"/>
    </w:p>
    <w:p w14:paraId="2038FDCF" w14:textId="77777777" w:rsidR="00226C91" w:rsidRPr="00973D9A" w:rsidRDefault="00226C91" w:rsidP="00973D9A">
      <w:pPr>
        <w:rPr>
          <w:rFonts w:ascii="Garamond" w:hAnsi="Garamond"/>
        </w:rPr>
      </w:pPr>
    </w:p>
    <w:p w14:paraId="5CD0BF05" w14:textId="77777777" w:rsidR="001E698F" w:rsidRDefault="001E698F">
      <w:pPr>
        <w:rPr>
          <w:rFonts w:ascii="Garamond" w:hAnsi="Garamond"/>
        </w:rPr>
      </w:pPr>
      <w:r>
        <w:rPr>
          <w:rFonts w:ascii="Garamond" w:hAnsi="Garamond"/>
        </w:rPr>
        <w:br w:type="page"/>
      </w:r>
    </w:p>
    <w:p w14:paraId="7C1CFF80" w14:textId="4F3CFF81" w:rsidR="002B7666" w:rsidRPr="00184D40" w:rsidRDefault="00184D40" w:rsidP="000D0243">
      <w:pPr>
        <w:shd w:val="clear" w:color="auto" w:fill="D9D9D9" w:themeFill="background1" w:themeFillShade="D9"/>
        <w:rPr>
          <w:rFonts w:ascii="Garamond" w:hAnsi="Garamond"/>
          <w:b/>
        </w:rPr>
      </w:pPr>
      <w:r w:rsidRPr="00184D40">
        <w:rPr>
          <w:rFonts w:ascii="Garamond" w:hAnsi="Garamond"/>
          <w:b/>
        </w:rPr>
        <w:lastRenderedPageBreak/>
        <w:t>CLINICAL SCENARIOS</w:t>
      </w:r>
    </w:p>
    <w:p w14:paraId="098EF142" w14:textId="77777777" w:rsidR="00184D40" w:rsidRDefault="00184D40" w:rsidP="00184D40">
      <w:pPr>
        <w:rPr>
          <w:rFonts w:ascii="Garamond" w:hAnsi="Garamond"/>
        </w:rPr>
      </w:pPr>
    </w:p>
    <w:p w14:paraId="260D5A7E" w14:textId="283D6469" w:rsidR="00184D40" w:rsidRPr="008B45A0" w:rsidRDefault="00184D40" w:rsidP="00184D40">
      <w:pPr>
        <w:rPr>
          <w:rFonts w:ascii="Garamond" w:hAnsi="Garamond"/>
          <w:b/>
        </w:rPr>
      </w:pPr>
      <w:r w:rsidRPr="008B45A0">
        <w:rPr>
          <w:rFonts w:ascii="Garamond" w:hAnsi="Garamond"/>
          <w:b/>
        </w:rPr>
        <w:t>Clinical Scenario 1</w:t>
      </w:r>
    </w:p>
    <w:p w14:paraId="4F6B895C" w14:textId="77777777" w:rsidR="008B45A0" w:rsidRPr="001E698F" w:rsidRDefault="008B45A0" w:rsidP="00184D40">
      <w:pPr>
        <w:rPr>
          <w:rFonts w:ascii="Garamond" w:hAnsi="Garamond"/>
          <w:sz w:val="12"/>
          <w:szCs w:val="12"/>
        </w:rPr>
      </w:pPr>
    </w:p>
    <w:p w14:paraId="2432184A" w14:textId="77777777" w:rsidR="008B45A0" w:rsidRDefault="008B45A0" w:rsidP="008B45A0">
      <w:pPr>
        <w:rPr>
          <w:rFonts w:ascii="Garamond" w:hAnsi="Garamond"/>
        </w:rPr>
      </w:pPr>
      <w:r w:rsidRPr="008B45A0">
        <w:rPr>
          <w:rFonts w:ascii="Garamond" w:hAnsi="Garamond"/>
        </w:rPr>
        <w:t xml:space="preserve">Joseph is a 22 year-old man who presents at the clinic because he is interested in starting </w:t>
      </w:r>
      <w:proofErr w:type="spellStart"/>
      <w:r w:rsidRPr="008B45A0">
        <w:rPr>
          <w:rFonts w:ascii="Garamond" w:hAnsi="Garamond"/>
        </w:rPr>
        <w:t>PrEP.</w:t>
      </w:r>
      <w:proofErr w:type="spellEnd"/>
      <w:r w:rsidRPr="008B45A0">
        <w:rPr>
          <w:rFonts w:ascii="Garamond" w:hAnsi="Garamond"/>
        </w:rPr>
        <w:t xml:space="preserve"> He reports using condoms sometimes during sex with his HIV-positive male partner. His partner is healthy and has been on ART for 4 years. His most recent viral load from “a few months ago” was reported as 1200 copies/</w:t>
      </w:r>
      <w:proofErr w:type="spellStart"/>
      <w:r w:rsidRPr="008B45A0">
        <w:rPr>
          <w:rFonts w:ascii="Garamond" w:hAnsi="Garamond"/>
        </w:rPr>
        <w:t>mL.</w:t>
      </w:r>
      <w:proofErr w:type="spellEnd"/>
      <w:r w:rsidRPr="008B45A0">
        <w:rPr>
          <w:rFonts w:ascii="Garamond" w:hAnsi="Garamond"/>
        </w:rPr>
        <w:t xml:space="preserve"> Their last unprotected intercourse was last week. Joseph is in good health and is taking no medications. His rapid HIV antibody test today is negative.</w:t>
      </w:r>
    </w:p>
    <w:p w14:paraId="23C6D952" w14:textId="77777777" w:rsidR="008B45A0" w:rsidRPr="008B45A0" w:rsidRDefault="008B45A0" w:rsidP="008B45A0">
      <w:pPr>
        <w:rPr>
          <w:rFonts w:ascii="Garamond" w:hAnsi="Garamond"/>
        </w:rPr>
      </w:pPr>
    </w:p>
    <w:p w14:paraId="30DA9577" w14:textId="77777777" w:rsidR="002D5D1B" w:rsidRPr="008B45A0" w:rsidRDefault="002D5D1B" w:rsidP="00B769DA">
      <w:pPr>
        <w:numPr>
          <w:ilvl w:val="0"/>
          <w:numId w:val="70"/>
        </w:numPr>
        <w:rPr>
          <w:rFonts w:ascii="Garamond" w:hAnsi="Garamond"/>
        </w:rPr>
      </w:pPr>
      <w:r w:rsidRPr="008B45A0">
        <w:rPr>
          <w:rFonts w:ascii="Garamond" w:hAnsi="Garamond"/>
        </w:rPr>
        <w:t xml:space="preserve">Is Joseph a candidate for </w:t>
      </w:r>
      <w:proofErr w:type="spellStart"/>
      <w:r w:rsidRPr="008B45A0">
        <w:rPr>
          <w:rFonts w:ascii="Garamond" w:hAnsi="Garamond"/>
        </w:rPr>
        <w:t>PrEP</w:t>
      </w:r>
      <w:proofErr w:type="spellEnd"/>
      <w:r w:rsidRPr="008B45A0">
        <w:rPr>
          <w:rFonts w:ascii="Garamond" w:hAnsi="Garamond"/>
        </w:rPr>
        <w:t>?</w:t>
      </w:r>
    </w:p>
    <w:p w14:paraId="4CA4D41D" w14:textId="77777777" w:rsidR="002D5D1B" w:rsidRPr="008B45A0" w:rsidRDefault="002D5D1B" w:rsidP="00B769DA">
      <w:pPr>
        <w:numPr>
          <w:ilvl w:val="0"/>
          <w:numId w:val="70"/>
        </w:numPr>
        <w:rPr>
          <w:rFonts w:ascii="Garamond" w:hAnsi="Garamond"/>
        </w:rPr>
      </w:pPr>
      <w:r w:rsidRPr="008B45A0">
        <w:rPr>
          <w:rFonts w:ascii="Garamond" w:hAnsi="Garamond"/>
        </w:rPr>
        <w:t>If so, what did you consider in order to determine eligibility?</w:t>
      </w:r>
    </w:p>
    <w:p w14:paraId="6B8180D6" w14:textId="77777777" w:rsidR="008B45A0" w:rsidRDefault="008B45A0" w:rsidP="00184D40">
      <w:pPr>
        <w:rPr>
          <w:rFonts w:ascii="Garamond" w:hAnsi="Garamond"/>
        </w:rPr>
      </w:pPr>
    </w:p>
    <w:p w14:paraId="0CEAD6C1" w14:textId="00643155" w:rsidR="00184D40" w:rsidRPr="00E34C2C" w:rsidRDefault="00E34C2C" w:rsidP="00184D40">
      <w:pPr>
        <w:rPr>
          <w:rFonts w:ascii="Garamond" w:hAnsi="Garamond"/>
          <w:b/>
        </w:rPr>
      </w:pPr>
      <w:r w:rsidRPr="00E34C2C">
        <w:rPr>
          <w:rFonts w:ascii="Garamond" w:hAnsi="Garamond"/>
          <w:b/>
        </w:rPr>
        <w:t>Clinical Scenario 1</w:t>
      </w:r>
    </w:p>
    <w:p w14:paraId="1EC5345E" w14:textId="77777777" w:rsidR="00E34C2C" w:rsidRPr="001E698F" w:rsidRDefault="00E34C2C" w:rsidP="00184D40">
      <w:pPr>
        <w:rPr>
          <w:rFonts w:ascii="Garamond" w:hAnsi="Garamond"/>
          <w:sz w:val="12"/>
          <w:szCs w:val="12"/>
        </w:rPr>
      </w:pPr>
    </w:p>
    <w:p w14:paraId="0900765A" w14:textId="77777777" w:rsidR="00E34C2C" w:rsidRDefault="00E34C2C" w:rsidP="00E34C2C">
      <w:pPr>
        <w:rPr>
          <w:rFonts w:ascii="Garamond" w:hAnsi="Garamond"/>
        </w:rPr>
      </w:pPr>
      <w:r w:rsidRPr="00E34C2C">
        <w:rPr>
          <w:rFonts w:ascii="Garamond" w:hAnsi="Garamond"/>
        </w:rPr>
        <w:t>Marie is an 18 year-old woman who presents at the clinic because she feels sick and is afraid she might have HIV. She reluctantly explains that, during the past year, she has been having sex for money or gifts in order to support her two children. Some of her partners have used condoms and others have not. She does not know if her partners have HIV. Marie reports that she has been feeling run down and sick for the past few weeks. Her rapid HIV antibody test today is negative.</w:t>
      </w:r>
    </w:p>
    <w:p w14:paraId="4E42647E" w14:textId="77777777" w:rsidR="004D1134" w:rsidRPr="00E34C2C" w:rsidRDefault="004D1134" w:rsidP="00E34C2C">
      <w:pPr>
        <w:rPr>
          <w:rFonts w:ascii="Garamond" w:hAnsi="Garamond"/>
        </w:rPr>
      </w:pPr>
    </w:p>
    <w:p w14:paraId="5840FC1E" w14:textId="65A3091D" w:rsidR="00E34C2C" w:rsidRPr="004D1134" w:rsidRDefault="002D5D1B" w:rsidP="00B769DA">
      <w:pPr>
        <w:numPr>
          <w:ilvl w:val="0"/>
          <w:numId w:val="71"/>
        </w:numPr>
        <w:rPr>
          <w:rFonts w:ascii="Garamond" w:hAnsi="Garamond"/>
        </w:rPr>
      </w:pPr>
      <w:r w:rsidRPr="00E34C2C">
        <w:rPr>
          <w:rFonts w:ascii="Garamond" w:hAnsi="Garamond"/>
        </w:rPr>
        <w:t xml:space="preserve">Is Marie a candidate for </w:t>
      </w:r>
      <w:proofErr w:type="spellStart"/>
      <w:r w:rsidRPr="00E34C2C">
        <w:rPr>
          <w:rFonts w:ascii="Garamond" w:hAnsi="Garamond"/>
        </w:rPr>
        <w:t>PrEP</w:t>
      </w:r>
      <w:proofErr w:type="spellEnd"/>
      <w:r w:rsidRPr="00E34C2C">
        <w:rPr>
          <w:rFonts w:ascii="Garamond" w:hAnsi="Garamond"/>
        </w:rPr>
        <w:t>?</w:t>
      </w:r>
    </w:p>
    <w:p w14:paraId="486B2894" w14:textId="77777777" w:rsidR="002D5D1B" w:rsidRPr="00E34C2C" w:rsidRDefault="002D5D1B" w:rsidP="00B769DA">
      <w:pPr>
        <w:numPr>
          <w:ilvl w:val="0"/>
          <w:numId w:val="71"/>
        </w:numPr>
        <w:rPr>
          <w:rFonts w:ascii="Garamond" w:hAnsi="Garamond"/>
        </w:rPr>
      </w:pPr>
      <w:r w:rsidRPr="00E34C2C">
        <w:rPr>
          <w:rFonts w:ascii="Garamond" w:hAnsi="Garamond"/>
        </w:rPr>
        <w:t>If so, why?</w:t>
      </w:r>
    </w:p>
    <w:p w14:paraId="52009F0A" w14:textId="77777777" w:rsidR="002D5D1B" w:rsidRPr="00E34C2C" w:rsidRDefault="002D5D1B" w:rsidP="00B769DA">
      <w:pPr>
        <w:numPr>
          <w:ilvl w:val="0"/>
          <w:numId w:val="71"/>
        </w:numPr>
        <w:rPr>
          <w:rFonts w:ascii="Garamond" w:hAnsi="Garamond"/>
        </w:rPr>
      </w:pPr>
      <w:r w:rsidRPr="00E34C2C">
        <w:rPr>
          <w:rFonts w:ascii="Garamond" w:hAnsi="Garamond"/>
        </w:rPr>
        <w:t>What other information would you need in order to determine eligibility?</w:t>
      </w:r>
    </w:p>
    <w:p w14:paraId="0E76AD41" w14:textId="77777777" w:rsidR="00E34C2C" w:rsidRDefault="00E34C2C" w:rsidP="00184D40">
      <w:pPr>
        <w:rPr>
          <w:rFonts w:ascii="Garamond" w:hAnsi="Garamond"/>
        </w:rPr>
      </w:pPr>
    </w:p>
    <w:p w14:paraId="66A77EAC" w14:textId="350D97F9" w:rsidR="005E236A" w:rsidRPr="003D472D" w:rsidRDefault="00067C3D" w:rsidP="00170309">
      <w:pPr>
        <w:pStyle w:val="NormalWeb"/>
        <w:spacing w:before="0" w:beforeAutospacing="0" w:after="0" w:afterAutospacing="0"/>
        <w:rPr>
          <w:rFonts w:ascii="Garamond" w:hAnsi="Garamond"/>
          <w:b/>
        </w:rPr>
      </w:pPr>
      <w:r w:rsidRPr="003D472D">
        <w:rPr>
          <w:rFonts w:ascii="Garamond" w:hAnsi="Garamond"/>
          <w:b/>
        </w:rPr>
        <w:t>Clinical Scenario 3</w:t>
      </w:r>
    </w:p>
    <w:p w14:paraId="4FB0CE3A" w14:textId="77777777" w:rsidR="00D95111" w:rsidRPr="001E698F" w:rsidRDefault="00D95111" w:rsidP="00170309">
      <w:pPr>
        <w:pStyle w:val="NormalWeb"/>
        <w:spacing w:before="0" w:beforeAutospacing="0" w:after="0" w:afterAutospacing="0"/>
        <w:rPr>
          <w:rFonts w:ascii="Garamond" w:hAnsi="Garamond"/>
          <w:sz w:val="12"/>
          <w:szCs w:val="12"/>
        </w:rPr>
      </w:pPr>
    </w:p>
    <w:p w14:paraId="1CEB366F" w14:textId="41C486B3" w:rsidR="003D472D" w:rsidRPr="00170309" w:rsidRDefault="00E55D80" w:rsidP="00170309">
      <w:pPr>
        <w:pStyle w:val="NormalWeb"/>
        <w:spacing w:before="0" w:beforeAutospacing="0" w:after="0" w:afterAutospacing="0"/>
        <w:rPr>
          <w:rFonts w:ascii="Garamond" w:hAnsi="Garamond"/>
        </w:rPr>
      </w:pPr>
      <w:r>
        <w:rPr>
          <w:rFonts w:ascii="Garamond" w:hAnsi="Garamond"/>
        </w:rPr>
        <w:t>Gera</w:t>
      </w:r>
      <w:r w:rsidR="00722A5E">
        <w:rPr>
          <w:rFonts w:ascii="Garamond" w:hAnsi="Garamond"/>
        </w:rPr>
        <w:t>ldine</w:t>
      </w:r>
      <w:r>
        <w:rPr>
          <w:rFonts w:ascii="Garamond" w:hAnsi="Garamond"/>
        </w:rPr>
        <w:t xml:space="preserve">, a 30 year-old </w:t>
      </w:r>
      <w:r w:rsidR="00722A5E">
        <w:rPr>
          <w:rFonts w:ascii="Garamond" w:hAnsi="Garamond"/>
        </w:rPr>
        <w:t>wife</w:t>
      </w:r>
      <w:r w:rsidR="00433A82">
        <w:rPr>
          <w:rFonts w:ascii="Garamond" w:hAnsi="Garamond"/>
        </w:rPr>
        <w:t xml:space="preserve"> and </w:t>
      </w:r>
      <w:r w:rsidR="00722A5E">
        <w:rPr>
          <w:rFonts w:ascii="Garamond" w:hAnsi="Garamond"/>
        </w:rPr>
        <w:t>mother</w:t>
      </w:r>
      <w:r>
        <w:rPr>
          <w:rFonts w:ascii="Garamond" w:hAnsi="Garamond"/>
        </w:rPr>
        <w:t xml:space="preserve">, presents at the clinic </w:t>
      </w:r>
      <w:r w:rsidR="0072560D">
        <w:rPr>
          <w:rFonts w:ascii="Garamond" w:hAnsi="Garamond"/>
        </w:rPr>
        <w:t xml:space="preserve">because </w:t>
      </w:r>
      <w:r w:rsidR="00722A5E">
        <w:rPr>
          <w:rFonts w:ascii="Garamond" w:hAnsi="Garamond"/>
        </w:rPr>
        <w:t>s</w:t>
      </w:r>
      <w:r w:rsidR="0072560D">
        <w:rPr>
          <w:rFonts w:ascii="Garamond" w:hAnsi="Garamond"/>
        </w:rPr>
        <w:t>he has heard</w:t>
      </w:r>
      <w:r w:rsidR="00722A5E">
        <w:rPr>
          <w:rFonts w:ascii="Garamond" w:hAnsi="Garamond"/>
        </w:rPr>
        <w:t xml:space="preserve"> that she can get drugs that will prevent her from getting HIV. She suspects that her husband has been injecting drugs, as he has needle marks on his arms. Geraldine is afraid that her husband might have HIV and that he will infect her. She reports that her husband has not been tested. Geraldine’s rapid HIV antibody test today is negative.</w:t>
      </w:r>
    </w:p>
    <w:p w14:paraId="769971C6" w14:textId="77777777" w:rsidR="0069643F" w:rsidRDefault="0069643F" w:rsidP="002B7666">
      <w:pPr>
        <w:pStyle w:val="EndnoteText"/>
        <w:rPr>
          <w:rFonts w:ascii="Garamond" w:hAnsi="Garamond"/>
          <w:b/>
          <w:sz w:val="24"/>
          <w:szCs w:val="22"/>
        </w:rPr>
      </w:pPr>
    </w:p>
    <w:p w14:paraId="3DAFF7DD" w14:textId="1D41A5A1" w:rsidR="00433A82" w:rsidRPr="00433A82" w:rsidRDefault="00676EFE" w:rsidP="00B769DA">
      <w:pPr>
        <w:pStyle w:val="NormalWeb"/>
        <w:numPr>
          <w:ilvl w:val="0"/>
          <w:numId w:val="72"/>
        </w:numPr>
        <w:spacing w:before="0" w:beforeAutospacing="0" w:after="0" w:afterAutospacing="0"/>
        <w:rPr>
          <w:rFonts w:ascii="Garamond" w:hAnsi="Garamond"/>
        </w:rPr>
      </w:pPr>
      <w:r>
        <w:rPr>
          <w:rFonts w:ascii="Garamond" w:hAnsi="Garamond"/>
        </w:rPr>
        <w:t>Is Geraldine</w:t>
      </w:r>
      <w:r w:rsidR="00433A82">
        <w:rPr>
          <w:rFonts w:ascii="Garamond" w:hAnsi="Garamond"/>
        </w:rPr>
        <w:t xml:space="preserve"> a candidate for </w:t>
      </w:r>
      <w:proofErr w:type="spellStart"/>
      <w:r w:rsidR="00433A82">
        <w:rPr>
          <w:rFonts w:ascii="Garamond" w:hAnsi="Garamond"/>
        </w:rPr>
        <w:t>PrEP</w:t>
      </w:r>
      <w:proofErr w:type="spellEnd"/>
      <w:r w:rsidR="00433A82">
        <w:rPr>
          <w:rFonts w:ascii="Garamond" w:hAnsi="Garamond"/>
        </w:rPr>
        <w:t>?</w:t>
      </w:r>
    </w:p>
    <w:p w14:paraId="080BD246" w14:textId="77777777" w:rsidR="004D1134" w:rsidRDefault="00433A82" w:rsidP="00B769DA">
      <w:pPr>
        <w:pStyle w:val="NormalWeb"/>
        <w:numPr>
          <w:ilvl w:val="0"/>
          <w:numId w:val="72"/>
        </w:numPr>
        <w:spacing w:before="0" w:beforeAutospacing="0" w:after="0" w:afterAutospacing="0"/>
        <w:rPr>
          <w:rFonts w:ascii="Garamond" w:hAnsi="Garamond"/>
        </w:rPr>
      </w:pPr>
      <w:r w:rsidRPr="00433A82">
        <w:rPr>
          <w:rFonts w:ascii="Garamond" w:hAnsi="Garamond"/>
        </w:rPr>
        <w:t>If so, why?</w:t>
      </w:r>
    </w:p>
    <w:p w14:paraId="7A009CC0" w14:textId="488E7C41" w:rsidR="00433A82" w:rsidRDefault="00433A82" w:rsidP="00B769DA">
      <w:pPr>
        <w:pStyle w:val="NormalWeb"/>
        <w:numPr>
          <w:ilvl w:val="0"/>
          <w:numId w:val="72"/>
        </w:numPr>
        <w:spacing w:before="0" w:beforeAutospacing="0" w:after="0" w:afterAutospacing="0"/>
        <w:rPr>
          <w:rFonts w:ascii="Garamond" w:hAnsi="Garamond"/>
        </w:rPr>
      </w:pPr>
      <w:r>
        <w:rPr>
          <w:rFonts w:ascii="Garamond" w:hAnsi="Garamond"/>
        </w:rPr>
        <w:t>What other information might you need in order to determine eligibility?</w:t>
      </w:r>
    </w:p>
    <w:p w14:paraId="7A7BC70F" w14:textId="77777777" w:rsidR="004D1134" w:rsidRDefault="004D1134" w:rsidP="00722A5E">
      <w:pPr>
        <w:pStyle w:val="NormalWeb"/>
        <w:spacing w:before="0" w:beforeAutospacing="0" w:after="0" w:afterAutospacing="0"/>
        <w:rPr>
          <w:rFonts w:ascii="Garamond" w:hAnsi="Garamond"/>
          <w:b/>
        </w:rPr>
      </w:pPr>
    </w:p>
    <w:p w14:paraId="1F51C803" w14:textId="598D7E00" w:rsidR="00722A5E" w:rsidRPr="003D472D" w:rsidRDefault="00722A5E" w:rsidP="00722A5E">
      <w:pPr>
        <w:pStyle w:val="NormalWeb"/>
        <w:spacing w:before="0" w:beforeAutospacing="0" w:after="0" w:afterAutospacing="0"/>
        <w:rPr>
          <w:rFonts w:ascii="Garamond" w:hAnsi="Garamond"/>
          <w:b/>
        </w:rPr>
      </w:pPr>
      <w:r w:rsidRPr="003D472D">
        <w:rPr>
          <w:rFonts w:ascii="Garamond" w:hAnsi="Garamond"/>
          <w:b/>
        </w:rPr>
        <w:t xml:space="preserve">Clinical Scenario </w:t>
      </w:r>
      <w:r>
        <w:rPr>
          <w:rFonts w:ascii="Garamond" w:hAnsi="Garamond"/>
          <w:b/>
        </w:rPr>
        <w:t>4</w:t>
      </w:r>
    </w:p>
    <w:p w14:paraId="4CE45718" w14:textId="77777777" w:rsidR="00D95111" w:rsidRPr="001E698F" w:rsidRDefault="00D95111" w:rsidP="00722A5E">
      <w:pPr>
        <w:pStyle w:val="NormalWeb"/>
        <w:spacing w:before="0" w:beforeAutospacing="0" w:after="0" w:afterAutospacing="0"/>
        <w:rPr>
          <w:rFonts w:ascii="Garamond" w:hAnsi="Garamond"/>
          <w:sz w:val="12"/>
          <w:szCs w:val="12"/>
        </w:rPr>
      </w:pPr>
    </w:p>
    <w:p w14:paraId="07B02395" w14:textId="00D24268" w:rsidR="00676EFE" w:rsidRDefault="00676EFE" w:rsidP="00722A5E">
      <w:pPr>
        <w:pStyle w:val="NormalWeb"/>
        <w:spacing w:before="0" w:beforeAutospacing="0" w:after="0" w:afterAutospacing="0"/>
        <w:rPr>
          <w:rFonts w:ascii="Garamond" w:hAnsi="Garamond"/>
        </w:rPr>
      </w:pPr>
      <w:r>
        <w:rPr>
          <w:rFonts w:ascii="Garamond" w:hAnsi="Garamond"/>
        </w:rPr>
        <w:t>Daniel</w:t>
      </w:r>
      <w:r w:rsidR="00722A5E">
        <w:rPr>
          <w:rFonts w:ascii="Garamond" w:hAnsi="Garamond"/>
        </w:rPr>
        <w:t xml:space="preserve"> </w:t>
      </w:r>
      <w:r>
        <w:rPr>
          <w:rFonts w:ascii="Garamond" w:hAnsi="Garamond"/>
        </w:rPr>
        <w:t xml:space="preserve">is </w:t>
      </w:r>
      <w:r w:rsidR="00722A5E">
        <w:rPr>
          <w:rFonts w:ascii="Garamond" w:hAnsi="Garamond"/>
        </w:rPr>
        <w:t xml:space="preserve">a </w:t>
      </w:r>
      <w:r w:rsidR="0030440C">
        <w:rPr>
          <w:rFonts w:ascii="Garamond" w:hAnsi="Garamond"/>
        </w:rPr>
        <w:t>25</w:t>
      </w:r>
      <w:r>
        <w:rPr>
          <w:rFonts w:ascii="Garamond" w:hAnsi="Garamond"/>
        </w:rPr>
        <w:t xml:space="preserve"> year-old man who</w:t>
      </w:r>
      <w:r w:rsidR="00722A5E">
        <w:rPr>
          <w:rFonts w:ascii="Garamond" w:hAnsi="Garamond"/>
        </w:rPr>
        <w:t xml:space="preserve"> presents at the clinic </w:t>
      </w:r>
      <w:r w:rsidR="002E421E">
        <w:rPr>
          <w:rFonts w:ascii="Garamond" w:hAnsi="Garamond"/>
        </w:rPr>
        <w:t>seeking treatment for “blisters.” He reports that, during the past several days, he has had a few painful blisters around his m</w:t>
      </w:r>
      <w:r w:rsidR="002E21BC">
        <w:rPr>
          <w:rFonts w:ascii="Garamond" w:hAnsi="Garamond"/>
        </w:rPr>
        <w:t xml:space="preserve">outh and on his genitals. He </w:t>
      </w:r>
      <w:r w:rsidR="00E758C5">
        <w:rPr>
          <w:rFonts w:ascii="Garamond" w:hAnsi="Garamond"/>
        </w:rPr>
        <w:t>decline</w:t>
      </w:r>
      <w:r w:rsidR="0030440C">
        <w:rPr>
          <w:rFonts w:ascii="Garamond" w:hAnsi="Garamond"/>
        </w:rPr>
        <w:t xml:space="preserve">s </w:t>
      </w:r>
      <w:r w:rsidR="002E421E">
        <w:rPr>
          <w:rFonts w:ascii="Garamond" w:hAnsi="Garamond"/>
        </w:rPr>
        <w:t>to report his sexual activity; he says he is a married man and faithful to his wife. He asks if he can take just one pill for the blisters here at the clinic, so that his wife or neighbors do not find</w:t>
      </w:r>
      <w:r w:rsidR="0030440C">
        <w:rPr>
          <w:rFonts w:ascii="Garamond" w:hAnsi="Garamond"/>
        </w:rPr>
        <w:t xml:space="preserve"> out that he is taking pills. Daniel</w:t>
      </w:r>
      <w:r w:rsidR="002E421E">
        <w:rPr>
          <w:rFonts w:ascii="Garamond" w:hAnsi="Garamond"/>
        </w:rPr>
        <w:t xml:space="preserve"> does not want to take any medications ongoing, as his neighbor</w:t>
      </w:r>
      <w:r w:rsidR="0030440C">
        <w:rPr>
          <w:rFonts w:ascii="Garamond" w:hAnsi="Garamond"/>
        </w:rPr>
        <w:t>s or church might find out and conclude that he has HIV</w:t>
      </w:r>
      <w:r w:rsidR="002E421E">
        <w:rPr>
          <w:rFonts w:ascii="Garamond" w:hAnsi="Garamond"/>
        </w:rPr>
        <w:t>.</w:t>
      </w:r>
      <w:r w:rsidR="0030440C">
        <w:rPr>
          <w:rFonts w:ascii="Garamond" w:hAnsi="Garamond"/>
        </w:rPr>
        <w:t xml:space="preserve"> He </w:t>
      </w:r>
      <w:r w:rsidR="00E758C5">
        <w:rPr>
          <w:rFonts w:ascii="Garamond" w:hAnsi="Garamond"/>
        </w:rPr>
        <w:t>declin</w:t>
      </w:r>
      <w:r w:rsidR="0030440C">
        <w:rPr>
          <w:rFonts w:ascii="Garamond" w:hAnsi="Garamond"/>
        </w:rPr>
        <w:t>es to take an HIV test.</w:t>
      </w:r>
    </w:p>
    <w:p w14:paraId="1245EBE1" w14:textId="77777777" w:rsidR="002E421E" w:rsidRDefault="002E421E" w:rsidP="00722A5E">
      <w:pPr>
        <w:pStyle w:val="NormalWeb"/>
        <w:spacing w:before="0" w:beforeAutospacing="0" w:after="0" w:afterAutospacing="0"/>
        <w:rPr>
          <w:rFonts w:ascii="Garamond" w:hAnsi="Garamond"/>
        </w:rPr>
      </w:pPr>
    </w:p>
    <w:p w14:paraId="0C96E380" w14:textId="4730E7B5" w:rsidR="002B7666" w:rsidRPr="00FD211E" w:rsidRDefault="002E421E" w:rsidP="00B769DA">
      <w:pPr>
        <w:pStyle w:val="NormalWeb"/>
        <w:numPr>
          <w:ilvl w:val="0"/>
          <w:numId w:val="73"/>
        </w:numPr>
        <w:spacing w:before="0" w:beforeAutospacing="0" w:after="0" w:afterAutospacing="0"/>
        <w:rPr>
          <w:rFonts w:ascii="Garamond" w:hAnsi="Garamond"/>
        </w:rPr>
      </w:pPr>
      <w:r>
        <w:rPr>
          <w:rFonts w:ascii="Garamond" w:hAnsi="Garamond"/>
        </w:rPr>
        <w:t xml:space="preserve">Is Daniel a candidate for </w:t>
      </w:r>
      <w:proofErr w:type="spellStart"/>
      <w:r>
        <w:rPr>
          <w:rFonts w:ascii="Garamond" w:hAnsi="Garamond"/>
        </w:rPr>
        <w:t>PrEP</w:t>
      </w:r>
      <w:proofErr w:type="spellEnd"/>
      <w:r>
        <w:rPr>
          <w:rFonts w:ascii="Garamond" w:hAnsi="Garamond"/>
        </w:rPr>
        <w:t>?</w:t>
      </w:r>
      <w:r w:rsidR="002D5D1B">
        <w:rPr>
          <w:rFonts w:ascii="Garamond" w:hAnsi="Garamond"/>
        </w:rPr>
        <w:t xml:space="preserve"> </w:t>
      </w:r>
      <w:r w:rsidR="00940FE7">
        <w:rPr>
          <w:rFonts w:ascii="Garamond" w:hAnsi="Garamond"/>
        </w:rPr>
        <w:t>Why</w:t>
      </w:r>
      <w:r w:rsidR="002D5D1B">
        <w:rPr>
          <w:rFonts w:ascii="Garamond" w:hAnsi="Garamond"/>
        </w:rPr>
        <w:t xml:space="preserve"> or why not</w:t>
      </w:r>
      <w:r w:rsidRPr="00433A82">
        <w:rPr>
          <w:rFonts w:ascii="Garamond" w:hAnsi="Garamond"/>
        </w:rPr>
        <w:t>?</w:t>
      </w:r>
    </w:p>
    <w:p w14:paraId="5A119B87" w14:textId="77777777" w:rsidR="001E698F" w:rsidRDefault="001E698F">
      <w:pPr>
        <w:rPr>
          <w:rFonts w:ascii="Garamond" w:hAnsi="Garamond"/>
          <w:b/>
        </w:rPr>
      </w:pPr>
      <w:r>
        <w:rPr>
          <w:rFonts w:ascii="Garamond" w:hAnsi="Garamond"/>
          <w:b/>
        </w:rPr>
        <w:br w:type="page"/>
      </w:r>
    </w:p>
    <w:p w14:paraId="519B5E0A" w14:textId="15E700AD" w:rsidR="00BA253A" w:rsidRDefault="00FD211E" w:rsidP="000D0243">
      <w:pPr>
        <w:pStyle w:val="NormalWeb"/>
        <w:shd w:val="clear" w:color="auto" w:fill="D9D9D9" w:themeFill="background1" w:themeFillShade="D9"/>
        <w:spacing w:before="0" w:beforeAutospacing="0" w:after="0" w:afterAutospacing="0"/>
        <w:rPr>
          <w:rFonts w:ascii="Garamond" w:hAnsi="Garamond"/>
          <w:b/>
        </w:rPr>
      </w:pPr>
      <w:r>
        <w:rPr>
          <w:rFonts w:ascii="Garamond" w:hAnsi="Garamond"/>
          <w:b/>
        </w:rPr>
        <w:lastRenderedPageBreak/>
        <w:t>SCREENING ROLE-PLAYS</w:t>
      </w:r>
    </w:p>
    <w:p w14:paraId="3A35D4EF" w14:textId="77777777" w:rsidR="00FD211E" w:rsidRDefault="00FD211E" w:rsidP="00FD211E">
      <w:pPr>
        <w:pStyle w:val="NormalWeb"/>
        <w:spacing w:before="0" w:beforeAutospacing="0" w:after="0" w:afterAutospacing="0"/>
        <w:rPr>
          <w:rFonts w:ascii="Garamond" w:hAnsi="Garamond"/>
          <w:b/>
        </w:rPr>
      </w:pPr>
    </w:p>
    <w:p w14:paraId="61A5333D" w14:textId="5EFE00EB" w:rsidR="00461EEF" w:rsidRPr="00FD211E" w:rsidRDefault="00A15A00" w:rsidP="00FD211E">
      <w:pPr>
        <w:pStyle w:val="NormalWeb"/>
        <w:spacing w:before="0" w:beforeAutospacing="0" w:after="0" w:afterAutospacing="0"/>
        <w:rPr>
          <w:rStyle w:val="Heading5Char"/>
          <w:rFonts w:ascii="Garamond" w:hAnsi="Garamond"/>
          <w:b w:val="0"/>
          <w:bCs w:val="0"/>
          <w:iCs w:val="0"/>
          <w:sz w:val="24"/>
          <w:szCs w:val="24"/>
          <w:lang w:val="en-US"/>
        </w:rPr>
      </w:pPr>
      <w:r w:rsidRPr="00C46231">
        <w:rPr>
          <w:rStyle w:val="Heading5Char"/>
          <w:rFonts w:ascii="Garamond" w:hAnsi="Garamond"/>
          <w:sz w:val="24"/>
          <w:szCs w:val="24"/>
        </w:rPr>
        <w:t xml:space="preserve">Screening </w:t>
      </w:r>
      <w:r w:rsidR="004930FC" w:rsidRPr="00C46231">
        <w:rPr>
          <w:rStyle w:val="Heading5Char"/>
          <w:rFonts w:ascii="Garamond" w:hAnsi="Garamond"/>
          <w:sz w:val="24"/>
          <w:szCs w:val="24"/>
        </w:rPr>
        <w:t>Role-p</w:t>
      </w:r>
      <w:r w:rsidR="00FD211E">
        <w:rPr>
          <w:rStyle w:val="Heading5Char"/>
          <w:rFonts w:ascii="Garamond" w:hAnsi="Garamond"/>
          <w:sz w:val="24"/>
          <w:szCs w:val="24"/>
        </w:rPr>
        <w:t>lay Scenario</w:t>
      </w:r>
      <w:r w:rsidR="004930FC" w:rsidRPr="00C46231">
        <w:rPr>
          <w:rStyle w:val="Heading5Char"/>
          <w:rFonts w:ascii="Garamond" w:hAnsi="Garamond"/>
          <w:sz w:val="24"/>
          <w:szCs w:val="24"/>
        </w:rPr>
        <w:t xml:space="preserve"> 1</w:t>
      </w:r>
    </w:p>
    <w:p w14:paraId="0651008E" w14:textId="77777777" w:rsidR="00C46231" w:rsidRDefault="00C46231" w:rsidP="00AF221B">
      <w:pPr>
        <w:rPr>
          <w:rStyle w:val="Heading5Char"/>
          <w:rFonts w:ascii="Garamond" w:hAnsi="Garamond"/>
          <w:b w:val="0"/>
          <w:sz w:val="24"/>
          <w:szCs w:val="24"/>
        </w:rPr>
      </w:pPr>
    </w:p>
    <w:p w14:paraId="54B45B10" w14:textId="2B36590F" w:rsidR="00C46231" w:rsidRDefault="00D85747" w:rsidP="00AF221B">
      <w:pPr>
        <w:rPr>
          <w:rStyle w:val="Heading5Char"/>
          <w:rFonts w:ascii="Garamond" w:hAnsi="Garamond"/>
          <w:b w:val="0"/>
          <w:sz w:val="24"/>
          <w:szCs w:val="24"/>
        </w:rPr>
      </w:pPr>
      <w:r>
        <w:rPr>
          <w:rStyle w:val="Heading5Char"/>
          <w:rFonts w:ascii="Garamond" w:hAnsi="Garamond"/>
          <w:b w:val="0"/>
          <w:sz w:val="24"/>
          <w:szCs w:val="24"/>
        </w:rPr>
        <w:t>Justine</w:t>
      </w:r>
      <w:r w:rsidR="00C46231">
        <w:rPr>
          <w:rStyle w:val="Heading5Char"/>
          <w:rFonts w:ascii="Garamond" w:hAnsi="Garamond"/>
          <w:b w:val="0"/>
          <w:sz w:val="24"/>
          <w:szCs w:val="24"/>
        </w:rPr>
        <w:t xml:space="preserve"> is a 19 year-old sex worker with a live-in boyfriend. She was born a male but has been living as a woman since she was 15 years old. She has had sex with multiple partners (men) during the last six months, a few times without condoms. She does not know if she has any STIs, but she has no symptoms. </w:t>
      </w:r>
    </w:p>
    <w:p w14:paraId="5F034C32" w14:textId="77777777" w:rsidR="00C46231" w:rsidRDefault="00C46231" w:rsidP="00AF221B">
      <w:pPr>
        <w:rPr>
          <w:rStyle w:val="Heading5Char"/>
          <w:rFonts w:ascii="Garamond" w:hAnsi="Garamond"/>
          <w:b w:val="0"/>
          <w:sz w:val="24"/>
          <w:szCs w:val="24"/>
        </w:rPr>
      </w:pPr>
    </w:p>
    <w:p w14:paraId="1C8EF967" w14:textId="620D2442" w:rsidR="00C46231" w:rsidRDefault="00C46231" w:rsidP="00AF221B">
      <w:pPr>
        <w:rPr>
          <w:rStyle w:val="Heading5Char"/>
          <w:rFonts w:ascii="Garamond" w:hAnsi="Garamond"/>
          <w:b w:val="0"/>
          <w:sz w:val="24"/>
          <w:szCs w:val="24"/>
        </w:rPr>
      </w:pPr>
      <w:r>
        <w:rPr>
          <w:rStyle w:val="Heading5Char"/>
          <w:rFonts w:ascii="Garamond" w:hAnsi="Garamond"/>
          <w:b w:val="0"/>
          <w:sz w:val="24"/>
          <w:szCs w:val="24"/>
        </w:rPr>
        <w:t xml:space="preserve">Justine’s boyfriend is living with HIV and he has been on ART for about 1 year. He has adhered to the treatment regimen very </w:t>
      </w:r>
      <w:r w:rsidR="003F4326">
        <w:rPr>
          <w:rStyle w:val="Heading5Char"/>
          <w:rFonts w:ascii="Garamond" w:hAnsi="Garamond"/>
          <w:b w:val="0"/>
          <w:sz w:val="24"/>
          <w:szCs w:val="24"/>
        </w:rPr>
        <w:t xml:space="preserve">well and is in good health. </w:t>
      </w:r>
      <w:r>
        <w:rPr>
          <w:rStyle w:val="Heading5Char"/>
          <w:rFonts w:ascii="Garamond" w:hAnsi="Garamond"/>
          <w:b w:val="0"/>
          <w:sz w:val="24"/>
          <w:szCs w:val="24"/>
        </w:rPr>
        <w:t>Justine is proud of him for this. Justine and her boyfriend use condoms during sex.</w:t>
      </w:r>
    </w:p>
    <w:p w14:paraId="22F81F79" w14:textId="77777777" w:rsidR="00C46231" w:rsidRDefault="00C46231" w:rsidP="00AF221B">
      <w:pPr>
        <w:rPr>
          <w:rStyle w:val="Heading5Char"/>
          <w:rFonts w:ascii="Garamond" w:hAnsi="Garamond"/>
          <w:b w:val="0"/>
          <w:sz w:val="24"/>
          <w:szCs w:val="24"/>
        </w:rPr>
      </w:pPr>
    </w:p>
    <w:p w14:paraId="054579AB" w14:textId="3BB5BA8A" w:rsidR="004930FC" w:rsidRDefault="00B95C7E" w:rsidP="00AF221B">
      <w:pPr>
        <w:rPr>
          <w:rStyle w:val="Heading5Char"/>
          <w:rFonts w:ascii="Garamond" w:hAnsi="Garamond"/>
          <w:b w:val="0"/>
          <w:sz w:val="24"/>
          <w:szCs w:val="24"/>
        </w:rPr>
      </w:pPr>
      <w:r>
        <w:rPr>
          <w:rStyle w:val="Heading5Char"/>
          <w:rFonts w:ascii="Garamond" w:hAnsi="Garamond"/>
          <w:b w:val="0"/>
          <w:sz w:val="24"/>
          <w:szCs w:val="24"/>
        </w:rPr>
        <w:t xml:space="preserve">A few weeks ago, </w:t>
      </w:r>
      <w:r w:rsidR="00C70A45">
        <w:rPr>
          <w:rStyle w:val="Heading5Char"/>
          <w:rFonts w:ascii="Garamond" w:hAnsi="Garamond"/>
          <w:b w:val="0"/>
          <w:sz w:val="24"/>
          <w:szCs w:val="24"/>
        </w:rPr>
        <w:t xml:space="preserve">Justine was tested for HIV after a scary encounter with </w:t>
      </w:r>
      <w:r>
        <w:rPr>
          <w:rStyle w:val="Heading5Char"/>
          <w:rFonts w:ascii="Garamond" w:hAnsi="Garamond"/>
          <w:b w:val="0"/>
          <w:sz w:val="24"/>
          <w:szCs w:val="24"/>
        </w:rPr>
        <w:t>a client. T</w:t>
      </w:r>
      <w:r w:rsidR="00C70A45">
        <w:rPr>
          <w:rStyle w:val="Heading5Char"/>
          <w:rFonts w:ascii="Garamond" w:hAnsi="Garamond"/>
          <w:b w:val="0"/>
          <w:sz w:val="24"/>
          <w:szCs w:val="24"/>
        </w:rPr>
        <w:t xml:space="preserve">he test was negative. </w:t>
      </w:r>
      <w:r w:rsidR="00C46231">
        <w:rPr>
          <w:rStyle w:val="Heading5Char"/>
          <w:rFonts w:ascii="Garamond" w:hAnsi="Garamond"/>
          <w:b w:val="0"/>
          <w:sz w:val="24"/>
          <w:szCs w:val="24"/>
        </w:rPr>
        <w:t xml:space="preserve">Justine has come to the clinic </w:t>
      </w:r>
      <w:r w:rsidR="00C70A45">
        <w:rPr>
          <w:rStyle w:val="Heading5Char"/>
          <w:rFonts w:ascii="Garamond" w:hAnsi="Garamond"/>
          <w:b w:val="0"/>
          <w:sz w:val="24"/>
          <w:szCs w:val="24"/>
        </w:rPr>
        <w:t xml:space="preserve">today </w:t>
      </w:r>
      <w:r w:rsidR="00C46231">
        <w:rPr>
          <w:rStyle w:val="Heading5Char"/>
          <w:rFonts w:ascii="Garamond" w:hAnsi="Garamond"/>
          <w:b w:val="0"/>
          <w:sz w:val="24"/>
          <w:szCs w:val="24"/>
        </w:rPr>
        <w:t xml:space="preserve">because she is feeling poorly. She has had a fever and chills in recent days, and wants medicine in order to feel better. </w:t>
      </w:r>
    </w:p>
    <w:p w14:paraId="627E9F80" w14:textId="77777777" w:rsidR="00AD57F4" w:rsidRDefault="00AD57F4" w:rsidP="00AF221B">
      <w:pPr>
        <w:rPr>
          <w:rStyle w:val="Heading5Char"/>
          <w:rFonts w:ascii="Garamond" w:hAnsi="Garamond"/>
          <w:b w:val="0"/>
          <w:sz w:val="24"/>
          <w:szCs w:val="24"/>
        </w:rPr>
      </w:pPr>
    </w:p>
    <w:p w14:paraId="2B97994D" w14:textId="1130D9AC" w:rsidR="00AD57F4" w:rsidRPr="0005037F" w:rsidRDefault="00AD57F4" w:rsidP="00AD57F4">
      <w:pPr>
        <w:rPr>
          <w:rStyle w:val="Heading5Char"/>
          <w:rFonts w:ascii="Garamond" w:hAnsi="Garamond"/>
          <w:b w:val="0"/>
          <w:sz w:val="24"/>
          <w:szCs w:val="24"/>
        </w:rPr>
      </w:pPr>
      <w:r w:rsidRPr="00C03F5C">
        <w:rPr>
          <w:rStyle w:val="Heading5Char"/>
          <w:rFonts w:ascii="Garamond" w:hAnsi="Garamond"/>
          <w:sz w:val="24"/>
          <w:szCs w:val="24"/>
        </w:rPr>
        <w:t>Instructions:</w:t>
      </w:r>
      <w:r>
        <w:rPr>
          <w:rStyle w:val="Heading5Char"/>
          <w:rFonts w:ascii="Garamond" w:hAnsi="Garamond"/>
          <w:b w:val="0"/>
          <w:sz w:val="24"/>
          <w:szCs w:val="24"/>
        </w:rPr>
        <w:t xml:space="preserve"> Skip sections 1 and 2 of the screening tool. Role-play Sections 3, 4, and 6 of the screening tool. After the role-play, you will complete </w:t>
      </w:r>
      <w:r w:rsidR="0010702C">
        <w:rPr>
          <w:rStyle w:val="Heading5Char"/>
          <w:rFonts w:ascii="Garamond" w:hAnsi="Garamond"/>
          <w:b w:val="0"/>
          <w:sz w:val="24"/>
          <w:szCs w:val="24"/>
        </w:rPr>
        <w:t>Section 5 with the whole group. In addition to the question prompts in Section 4, you may need to use other questions such as the ones brainstormed earlier.</w:t>
      </w:r>
    </w:p>
    <w:p w14:paraId="2EB9DE72" w14:textId="77777777" w:rsidR="00AD57F4" w:rsidRDefault="00AD57F4" w:rsidP="00AF221B">
      <w:pPr>
        <w:rPr>
          <w:rStyle w:val="Heading5Char"/>
          <w:rFonts w:ascii="Garamond" w:hAnsi="Garamond"/>
          <w:b w:val="0"/>
          <w:sz w:val="24"/>
          <w:szCs w:val="24"/>
        </w:rPr>
      </w:pPr>
    </w:p>
    <w:p w14:paraId="6C8F03E7" w14:textId="77777777" w:rsidR="00C46231" w:rsidRDefault="00C46231" w:rsidP="00B52BF4">
      <w:pPr>
        <w:rPr>
          <w:rStyle w:val="Heading5Char"/>
          <w:rFonts w:ascii="Garamond" w:hAnsi="Garamond"/>
          <w:b w:val="0"/>
          <w:sz w:val="24"/>
          <w:szCs w:val="24"/>
        </w:rPr>
      </w:pPr>
    </w:p>
    <w:p w14:paraId="3479ABAA" w14:textId="446DA555" w:rsidR="00AF221B" w:rsidRPr="00B95C7E" w:rsidRDefault="00A15A00" w:rsidP="00B52BF4">
      <w:pPr>
        <w:rPr>
          <w:rStyle w:val="Heading5Char"/>
          <w:rFonts w:ascii="Garamond" w:hAnsi="Garamond"/>
          <w:sz w:val="24"/>
          <w:szCs w:val="24"/>
        </w:rPr>
      </w:pPr>
      <w:r w:rsidRPr="00B95C7E">
        <w:rPr>
          <w:rStyle w:val="Heading5Char"/>
          <w:rFonts w:ascii="Garamond" w:hAnsi="Garamond"/>
          <w:sz w:val="24"/>
          <w:szCs w:val="24"/>
        </w:rPr>
        <w:t>Screening</w:t>
      </w:r>
      <w:r w:rsidR="00B95C7E" w:rsidRPr="00B95C7E">
        <w:rPr>
          <w:rStyle w:val="Heading5Char"/>
          <w:rFonts w:ascii="Garamond" w:hAnsi="Garamond"/>
          <w:sz w:val="24"/>
          <w:szCs w:val="24"/>
        </w:rPr>
        <w:t xml:space="preserve"> </w:t>
      </w:r>
      <w:r w:rsidR="004930FC" w:rsidRPr="00B95C7E">
        <w:rPr>
          <w:rStyle w:val="Heading5Char"/>
          <w:rFonts w:ascii="Garamond" w:hAnsi="Garamond"/>
          <w:sz w:val="24"/>
          <w:szCs w:val="24"/>
        </w:rPr>
        <w:t>Role-play Scenario 2</w:t>
      </w:r>
    </w:p>
    <w:p w14:paraId="3D6C7C54" w14:textId="77777777" w:rsidR="00B95C7E" w:rsidRDefault="00B95C7E" w:rsidP="00C14033">
      <w:pPr>
        <w:pStyle w:val="NormalWeb"/>
        <w:spacing w:before="0" w:beforeAutospacing="0" w:after="0" w:afterAutospacing="0"/>
        <w:rPr>
          <w:rFonts w:ascii="Garamond" w:hAnsi="Garamond"/>
          <w:szCs w:val="22"/>
        </w:rPr>
      </w:pPr>
    </w:p>
    <w:p w14:paraId="7A860424" w14:textId="4F105ADD" w:rsidR="0069643F" w:rsidRDefault="00D85747" w:rsidP="00C14033">
      <w:pPr>
        <w:pStyle w:val="NormalWeb"/>
        <w:spacing w:before="0" w:beforeAutospacing="0" w:after="0" w:afterAutospacing="0"/>
        <w:rPr>
          <w:rFonts w:ascii="Garamond" w:hAnsi="Garamond"/>
          <w:szCs w:val="22"/>
        </w:rPr>
      </w:pPr>
      <w:r w:rsidRPr="00B95C7E">
        <w:rPr>
          <w:rFonts w:ascii="Garamond" w:hAnsi="Garamond"/>
          <w:szCs w:val="22"/>
        </w:rPr>
        <w:t>Lucien</w:t>
      </w:r>
      <w:r w:rsidR="006D1166">
        <w:rPr>
          <w:rFonts w:ascii="Garamond" w:hAnsi="Garamond"/>
          <w:szCs w:val="22"/>
        </w:rPr>
        <w:t xml:space="preserve"> is </w:t>
      </w:r>
      <w:r w:rsidR="00AD57F4">
        <w:rPr>
          <w:rFonts w:ascii="Garamond" w:hAnsi="Garamond"/>
          <w:szCs w:val="22"/>
        </w:rPr>
        <w:t>25 years old. He is a</w:t>
      </w:r>
      <w:r w:rsidR="006D1166">
        <w:rPr>
          <w:rFonts w:ascii="Garamond" w:hAnsi="Garamond"/>
          <w:szCs w:val="22"/>
        </w:rPr>
        <w:t xml:space="preserve"> </w:t>
      </w:r>
      <w:r w:rsidR="00B95C7E">
        <w:rPr>
          <w:rFonts w:ascii="Garamond" w:hAnsi="Garamond"/>
          <w:szCs w:val="22"/>
        </w:rPr>
        <w:t xml:space="preserve">sexually active married man who has sex </w:t>
      </w:r>
      <w:r w:rsidR="00AD57F4">
        <w:rPr>
          <w:rFonts w:ascii="Garamond" w:hAnsi="Garamond"/>
          <w:szCs w:val="22"/>
        </w:rPr>
        <w:t xml:space="preserve">regularly </w:t>
      </w:r>
      <w:r w:rsidR="00B95C7E">
        <w:rPr>
          <w:rFonts w:ascii="Garamond" w:hAnsi="Garamond"/>
          <w:szCs w:val="22"/>
        </w:rPr>
        <w:t xml:space="preserve">with his wife, and also with men outside of his marriage. His wife does not know about the sex with men. Lucien insists on using condoms during sex with men, but he does not use condoms with his wife. </w:t>
      </w:r>
    </w:p>
    <w:p w14:paraId="0C4DF0B5" w14:textId="77777777" w:rsidR="00B95C7E" w:rsidRDefault="00B95C7E" w:rsidP="00C14033">
      <w:pPr>
        <w:pStyle w:val="NormalWeb"/>
        <w:spacing w:before="0" w:beforeAutospacing="0" w:after="0" w:afterAutospacing="0"/>
        <w:rPr>
          <w:rFonts w:ascii="Garamond" w:hAnsi="Garamond"/>
          <w:szCs w:val="22"/>
        </w:rPr>
      </w:pPr>
    </w:p>
    <w:p w14:paraId="27BC0387" w14:textId="7B95EFA0" w:rsidR="00B95C7E" w:rsidRDefault="00B95C7E" w:rsidP="00C14033">
      <w:pPr>
        <w:pStyle w:val="NormalWeb"/>
        <w:spacing w:before="0" w:beforeAutospacing="0" w:after="0" w:afterAutospacing="0"/>
        <w:rPr>
          <w:rFonts w:ascii="Garamond" w:hAnsi="Garamond"/>
          <w:szCs w:val="22"/>
        </w:rPr>
      </w:pPr>
      <w:r>
        <w:rPr>
          <w:rFonts w:ascii="Garamond" w:hAnsi="Garamond"/>
          <w:szCs w:val="22"/>
        </w:rPr>
        <w:t xml:space="preserve">Lucien has come to the clinic because the last time he was with a man, the condom broke and he is worried that he might </w:t>
      </w:r>
      <w:r w:rsidR="00AD57F4">
        <w:rPr>
          <w:rFonts w:ascii="Garamond" w:hAnsi="Garamond"/>
          <w:szCs w:val="22"/>
        </w:rPr>
        <w:t>have gotten</w:t>
      </w:r>
      <w:r>
        <w:rPr>
          <w:rFonts w:ascii="Garamond" w:hAnsi="Garamond"/>
          <w:szCs w:val="22"/>
        </w:rPr>
        <w:t xml:space="preserve"> HIV. </w:t>
      </w:r>
      <w:r w:rsidR="00AD57F4">
        <w:rPr>
          <w:rFonts w:ascii="Garamond" w:hAnsi="Garamond"/>
          <w:szCs w:val="22"/>
        </w:rPr>
        <w:t xml:space="preserve">He does not know the HIV status of his male sex partners. He assumes that his wife does not have HIV but she has not been tested. He does not use drugs or share injecting material with others. </w:t>
      </w:r>
    </w:p>
    <w:p w14:paraId="5A09FF71" w14:textId="77777777" w:rsidR="00AD57F4" w:rsidRDefault="00AD57F4" w:rsidP="00C14033">
      <w:pPr>
        <w:pStyle w:val="NormalWeb"/>
        <w:spacing w:before="0" w:beforeAutospacing="0" w:after="0" w:afterAutospacing="0"/>
        <w:rPr>
          <w:rFonts w:ascii="Garamond" w:hAnsi="Garamond"/>
          <w:szCs w:val="22"/>
        </w:rPr>
      </w:pPr>
    </w:p>
    <w:p w14:paraId="37D4F895" w14:textId="0645BC92" w:rsidR="00AD57F4" w:rsidRPr="0005037F" w:rsidRDefault="00AD57F4" w:rsidP="00AD57F4">
      <w:pPr>
        <w:rPr>
          <w:rStyle w:val="Heading5Char"/>
          <w:rFonts w:ascii="Garamond" w:hAnsi="Garamond"/>
          <w:b w:val="0"/>
          <w:sz w:val="24"/>
          <w:szCs w:val="24"/>
        </w:rPr>
      </w:pPr>
      <w:r w:rsidRPr="00C03F5C">
        <w:rPr>
          <w:rStyle w:val="Heading5Char"/>
          <w:rFonts w:ascii="Garamond" w:hAnsi="Garamond"/>
          <w:sz w:val="24"/>
          <w:szCs w:val="24"/>
        </w:rPr>
        <w:t>Instructions:</w:t>
      </w:r>
      <w:r>
        <w:rPr>
          <w:rStyle w:val="Heading5Char"/>
          <w:rFonts w:ascii="Garamond" w:hAnsi="Garamond"/>
          <w:b w:val="0"/>
          <w:sz w:val="24"/>
          <w:szCs w:val="24"/>
        </w:rPr>
        <w:t xml:space="preserve"> Skip sections 1 and 2 of the screening tool. Role-play Sections 3, 4, and 6 of the screening tool. After the role-play, you will complete Section 5 with the whole group. </w:t>
      </w:r>
      <w:r w:rsidR="0010702C">
        <w:rPr>
          <w:rStyle w:val="Heading5Char"/>
          <w:rFonts w:ascii="Garamond" w:hAnsi="Garamond"/>
          <w:b w:val="0"/>
          <w:sz w:val="24"/>
          <w:szCs w:val="24"/>
        </w:rPr>
        <w:t xml:space="preserve"> In addition to the question prompts in Section 4, you may need to use other questions such as the ones brainstormed earlier.</w:t>
      </w:r>
    </w:p>
    <w:p w14:paraId="4C99801F" w14:textId="77777777" w:rsidR="00AD57F4" w:rsidRPr="00B95C7E" w:rsidRDefault="00AD57F4" w:rsidP="00C14033">
      <w:pPr>
        <w:pStyle w:val="NormalWeb"/>
        <w:spacing w:before="0" w:beforeAutospacing="0" w:after="0" w:afterAutospacing="0"/>
        <w:rPr>
          <w:rFonts w:ascii="Garamond" w:hAnsi="Garamond"/>
          <w:szCs w:val="22"/>
        </w:rPr>
      </w:pPr>
    </w:p>
    <w:p w14:paraId="27C5C4EE" w14:textId="1D7DA005" w:rsidR="00972567" w:rsidRDefault="00972567">
      <w:pPr>
        <w:rPr>
          <w:rFonts w:ascii="Garamond" w:hAnsi="Garamond"/>
          <w:sz w:val="22"/>
          <w:szCs w:val="22"/>
        </w:rPr>
      </w:pPr>
      <w:r>
        <w:rPr>
          <w:rFonts w:ascii="Garamond" w:hAnsi="Garamond"/>
          <w:sz w:val="22"/>
          <w:szCs w:val="22"/>
        </w:rPr>
        <w:br w:type="page"/>
      </w:r>
    </w:p>
    <w:p w14:paraId="3B46218C" w14:textId="36F75D17" w:rsidR="002B7666" w:rsidRDefault="00984721" w:rsidP="000D0243">
      <w:pPr>
        <w:pStyle w:val="EndnoteText"/>
        <w:shd w:val="clear" w:color="auto" w:fill="D9D9D9" w:themeFill="background1" w:themeFillShade="D9"/>
        <w:rPr>
          <w:rFonts w:ascii="Garamond" w:hAnsi="Garamond"/>
          <w:b/>
          <w:sz w:val="24"/>
          <w:szCs w:val="24"/>
        </w:rPr>
      </w:pPr>
      <w:r w:rsidRPr="00984721">
        <w:rPr>
          <w:rFonts w:ascii="Garamond" w:hAnsi="Garamond"/>
          <w:b/>
          <w:sz w:val="24"/>
          <w:szCs w:val="24"/>
        </w:rPr>
        <w:lastRenderedPageBreak/>
        <w:t>MODULE 2 SUMMARY</w:t>
      </w:r>
    </w:p>
    <w:p w14:paraId="035BC4E2" w14:textId="77777777" w:rsidR="00984721" w:rsidRDefault="00984721" w:rsidP="002B7666">
      <w:pPr>
        <w:pStyle w:val="EndnoteText"/>
        <w:rPr>
          <w:rFonts w:ascii="Garamond" w:hAnsi="Garamond"/>
          <w:b/>
          <w:sz w:val="24"/>
          <w:szCs w:val="24"/>
        </w:rPr>
      </w:pPr>
    </w:p>
    <w:p w14:paraId="299085DB" w14:textId="77777777" w:rsidR="00984721" w:rsidRDefault="00984721" w:rsidP="00984721">
      <w:pPr>
        <w:pStyle w:val="EndnoteText"/>
        <w:rPr>
          <w:rFonts w:ascii="Garamond" w:hAnsi="Garamond"/>
          <w:b/>
          <w:bCs/>
          <w:sz w:val="24"/>
          <w:szCs w:val="24"/>
        </w:rPr>
      </w:pPr>
      <w:proofErr w:type="spellStart"/>
      <w:r w:rsidRPr="00984721">
        <w:rPr>
          <w:rFonts w:ascii="Garamond" w:hAnsi="Garamond"/>
          <w:b/>
          <w:bCs/>
          <w:sz w:val="24"/>
          <w:szCs w:val="24"/>
        </w:rPr>
        <w:t>PrEP</w:t>
      </w:r>
      <w:proofErr w:type="spellEnd"/>
      <w:r w:rsidRPr="00984721">
        <w:rPr>
          <w:rFonts w:ascii="Garamond" w:hAnsi="Garamond"/>
          <w:b/>
          <w:bCs/>
          <w:sz w:val="24"/>
          <w:szCs w:val="24"/>
        </w:rPr>
        <w:t xml:space="preserve"> Eligibility, Screening, Side Effects, and Contraindications</w:t>
      </w:r>
    </w:p>
    <w:p w14:paraId="7C4687AA" w14:textId="77777777" w:rsidR="00984721" w:rsidRPr="00984721" w:rsidRDefault="00984721" w:rsidP="00984721">
      <w:pPr>
        <w:pStyle w:val="EndnoteText"/>
        <w:rPr>
          <w:rFonts w:ascii="Garamond" w:hAnsi="Garamond"/>
          <w:sz w:val="24"/>
          <w:szCs w:val="24"/>
        </w:rPr>
      </w:pPr>
    </w:p>
    <w:p w14:paraId="286BDC54" w14:textId="77777777" w:rsidR="0019338C" w:rsidRPr="00984721" w:rsidRDefault="0019338C" w:rsidP="00972567">
      <w:pPr>
        <w:pStyle w:val="EndnoteText"/>
        <w:numPr>
          <w:ilvl w:val="0"/>
          <w:numId w:val="74"/>
        </w:numPr>
        <w:spacing w:after="100"/>
        <w:rPr>
          <w:rFonts w:ascii="Garamond" w:hAnsi="Garamond"/>
          <w:sz w:val="24"/>
          <w:szCs w:val="24"/>
        </w:rPr>
      </w:pPr>
      <w:r w:rsidRPr="00984721">
        <w:rPr>
          <w:rFonts w:ascii="Garamond" w:hAnsi="Garamond"/>
          <w:sz w:val="24"/>
          <w:szCs w:val="24"/>
        </w:rPr>
        <w:t xml:space="preserve">Providers should </w:t>
      </w:r>
      <w:r w:rsidRPr="00847004">
        <w:rPr>
          <w:rFonts w:ascii="Garamond" w:hAnsi="Garamond"/>
          <w:b/>
          <w:bCs/>
          <w:iCs/>
          <w:sz w:val="24"/>
          <w:szCs w:val="24"/>
        </w:rPr>
        <w:t>inform</w:t>
      </w:r>
      <w:r w:rsidRPr="00984721">
        <w:rPr>
          <w:rFonts w:ascii="Garamond" w:hAnsi="Garamond"/>
          <w:b/>
          <w:bCs/>
          <w:i/>
          <w:iCs/>
          <w:sz w:val="24"/>
          <w:szCs w:val="24"/>
        </w:rPr>
        <w:t xml:space="preserve"> </w:t>
      </w:r>
      <w:r w:rsidRPr="00984721">
        <w:rPr>
          <w:rFonts w:ascii="Garamond" w:hAnsi="Garamond"/>
          <w:sz w:val="24"/>
          <w:szCs w:val="24"/>
        </w:rPr>
        <w:t xml:space="preserve">and </w:t>
      </w:r>
      <w:r w:rsidRPr="00847004">
        <w:rPr>
          <w:rFonts w:ascii="Garamond" w:hAnsi="Garamond"/>
          <w:b/>
          <w:bCs/>
          <w:iCs/>
          <w:sz w:val="24"/>
          <w:szCs w:val="24"/>
        </w:rPr>
        <w:t>counsel</w:t>
      </w:r>
      <w:r w:rsidRPr="00984721">
        <w:rPr>
          <w:rFonts w:ascii="Garamond" w:hAnsi="Garamond"/>
          <w:sz w:val="24"/>
          <w:szCs w:val="24"/>
        </w:rPr>
        <w:t xml:space="preserve"> potential </w:t>
      </w:r>
      <w:proofErr w:type="spellStart"/>
      <w:r w:rsidRPr="00984721">
        <w:rPr>
          <w:rFonts w:ascii="Garamond" w:hAnsi="Garamond"/>
          <w:sz w:val="24"/>
          <w:szCs w:val="24"/>
        </w:rPr>
        <w:t>PrEP</w:t>
      </w:r>
      <w:proofErr w:type="spellEnd"/>
      <w:r w:rsidRPr="00984721">
        <w:rPr>
          <w:rFonts w:ascii="Garamond" w:hAnsi="Garamond"/>
          <w:sz w:val="24"/>
          <w:szCs w:val="24"/>
        </w:rPr>
        <w:t xml:space="preserve"> users and </w:t>
      </w:r>
      <w:r w:rsidRPr="00847004">
        <w:rPr>
          <w:rFonts w:ascii="Garamond" w:hAnsi="Garamond"/>
          <w:b/>
          <w:bCs/>
          <w:iCs/>
          <w:sz w:val="24"/>
          <w:szCs w:val="24"/>
        </w:rPr>
        <w:t>conduct an individualized risk assessment.</w:t>
      </w:r>
    </w:p>
    <w:p w14:paraId="4CF05E14" w14:textId="77777777" w:rsidR="0019338C" w:rsidRPr="00984721" w:rsidRDefault="0019338C" w:rsidP="00972567">
      <w:pPr>
        <w:pStyle w:val="EndnoteText"/>
        <w:numPr>
          <w:ilvl w:val="0"/>
          <w:numId w:val="74"/>
        </w:numPr>
        <w:spacing w:after="100"/>
        <w:rPr>
          <w:rFonts w:ascii="Garamond" w:hAnsi="Garamond"/>
          <w:sz w:val="24"/>
          <w:szCs w:val="24"/>
        </w:rPr>
      </w:pPr>
      <w:r w:rsidRPr="00984721">
        <w:rPr>
          <w:rFonts w:ascii="Garamond" w:hAnsi="Garamond"/>
          <w:bCs/>
          <w:sz w:val="24"/>
          <w:szCs w:val="24"/>
        </w:rPr>
        <w:t xml:space="preserve">Eligibility for </w:t>
      </w:r>
      <w:proofErr w:type="spellStart"/>
      <w:r w:rsidRPr="00984721">
        <w:rPr>
          <w:rFonts w:ascii="Garamond" w:hAnsi="Garamond"/>
          <w:bCs/>
          <w:sz w:val="24"/>
          <w:szCs w:val="24"/>
        </w:rPr>
        <w:t>PrEP</w:t>
      </w:r>
      <w:proofErr w:type="spellEnd"/>
      <w:r w:rsidRPr="00984721">
        <w:rPr>
          <w:rFonts w:ascii="Garamond" w:hAnsi="Garamond"/>
          <w:bCs/>
          <w:sz w:val="24"/>
          <w:szCs w:val="24"/>
        </w:rPr>
        <w:t xml:space="preserve"> includes:</w:t>
      </w:r>
    </w:p>
    <w:p w14:paraId="3C55FDC2" w14:textId="77777777" w:rsidR="0019338C" w:rsidRPr="00984721" w:rsidRDefault="0019338C" w:rsidP="00972567">
      <w:pPr>
        <w:pStyle w:val="EndnoteText"/>
        <w:numPr>
          <w:ilvl w:val="0"/>
          <w:numId w:val="75"/>
        </w:numPr>
        <w:spacing w:after="100"/>
        <w:rPr>
          <w:rFonts w:ascii="Garamond" w:hAnsi="Garamond"/>
          <w:sz w:val="24"/>
          <w:szCs w:val="24"/>
        </w:rPr>
      </w:pPr>
      <w:r w:rsidRPr="00984721">
        <w:rPr>
          <w:rFonts w:ascii="Garamond" w:hAnsi="Garamond"/>
          <w:sz w:val="24"/>
          <w:szCs w:val="24"/>
        </w:rPr>
        <w:t xml:space="preserve">At substantial risk of HIV infection </w:t>
      </w:r>
    </w:p>
    <w:p w14:paraId="49F4C2CF" w14:textId="77777777" w:rsidR="0019338C" w:rsidRPr="00984721" w:rsidRDefault="0019338C" w:rsidP="00972567">
      <w:pPr>
        <w:pStyle w:val="EndnoteText"/>
        <w:numPr>
          <w:ilvl w:val="0"/>
          <w:numId w:val="75"/>
        </w:numPr>
        <w:spacing w:after="100"/>
        <w:rPr>
          <w:rFonts w:ascii="Garamond" w:hAnsi="Garamond"/>
          <w:sz w:val="24"/>
          <w:szCs w:val="24"/>
        </w:rPr>
      </w:pPr>
      <w:r w:rsidRPr="00984721">
        <w:rPr>
          <w:rFonts w:ascii="Garamond" w:hAnsi="Garamond"/>
          <w:sz w:val="24"/>
          <w:szCs w:val="24"/>
        </w:rPr>
        <w:t>HIV seronegative</w:t>
      </w:r>
    </w:p>
    <w:p w14:paraId="4DE2560A" w14:textId="77777777" w:rsidR="0019338C" w:rsidRPr="00984721" w:rsidRDefault="0019338C" w:rsidP="00972567">
      <w:pPr>
        <w:pStyle w:val="EndnoteText"/>
        <w:numPr>
          <w:ilvl w:val="0"/>
          <w:numId w:val="75"/>
        </w:numPr>
        <w:spacing w:after="100"/>
        <w:rPr>
          <w:rFonts w:ascii="Garamond" w:hAnsi="Garamond"/>
          <w:sz w:val="24"/>
          <w:szCs w:val="24"/>
        </w:rPr>
      </w:pPr>
      <w:r w:rsidRPr="00984721">
        <w:rPr>
          <w:rFonts w:ascii="Garamond" w:hAnsi="Garamond"/>
          <w:sz w:val="24"/>
          <w:szCs w:val="24"/>
        </w:rPr>
        <w:t xml:space="preserve">No suspicion of acute HIV infection </w:t>
      </w:r>
    </w:p>
    <w:p w14:paraId="7F0BAB79" w14:textId="38B87153" w:rsidR="0019338C" w:rsidRPr="00984721" w:rsidRDefault="00823B0D" w:rsidP="00972567">
      <w:pPr>
        <w:pStyle w:val="EndnoteText"/>
        <w:numPr>
          <w:ilvl w:val="0"/>
          <w:numId w:val="75"/>
        </w:numPr>
        <w:spacing w:after="100"/>
        <w:rPr>
          <w:rFonts w:ascii="Garamond" w:hAnsi="Garamond"/>
          <w:sz w:val="24"/>
          <w:szCs w:val="24"/>
        </w:rPr>
      </w:pPr>
      <w:r>
        <w:rPr>
          <w:rFonts w:ascii="Garamond" w:hAnsi="Garamond"/>
          <w:sz w:val="24"/>
          <w:szCs w:val="24"/>
        </w:rPr>
        <w:t>No contra</w:t>
      </w:r>
      <w:r w:rsidR="0019338C" w:rsidRPr="00984721">
        <w:rPr>
          <w:rFonts w:ascii="Garamond" w:hAnsi="Garamond"/>
          <w:sz w:val="24"/>
          <w:szCs w:val="24"/>
        </w:rPr>
        <w:t xml:space="preserve">indications to ARVs used in </w:t>
      </w:r>
      <w:proofErr w:type="spellStart"/>
      <w:r w:rsidR="0019338C" w:rsidRPr="00984721">
        <w:rPr>
          <w:rFonts w:ascii="Garamond" w:hAnsi="Garamond"/>
          <w:sz w:val="24"/>
          <w:szCs w:val="24"/>
        </w:rPr>
        <w:t>PrEP</w:t>
      </w:r>
      <w:proofErr w:type="spellEnd"/>
      <w:r w:rsidR="0019338C" w:rsidRPr="00984721">
        <w:rPr>
          <w:rFonts w:ascii="Garamond" w:hAnsi="Garamond"/>
          <w:sz w:val="24"/>
          <w:szCs w:val="24"/>
        </w:rPr>
        <w:t xml:space="preserve"> regimen </w:t>
      </w:r>
    </w:p>
    <w:p w14:paraId="7DBE4C18" w14:textId="77777777" w:rsidR="0019338C" w:rsidRPr="00984721" w:rsidRDefault="0019338C" w:rsidP="00972567">
      <w:pPr>
        <w:pStyle w:val="EndnoteText"/>
        <w:numPr>
          <w:ilvl w:val="0"/>
          <w:numId w:val="75"/>
        </w:numPr>
        <w:spacing w:after="100"/>
        <w:rPr>
          <w:rFonts w:ascii="Garamond" w:hAnsi="Garamond"/>
          <w:sz w:val="24"/>
          <w:szCs w:val="24"/>
        </w:rPr>
      </w:pPr>
      <w:r w:rsidRPr="00984721">
        <w:rPr>
          <w:rFonts w:ascii="Garamond" w:hAnsi="Garamond"/>
          <w:sz w:val="24"/>
          <w:szCs w:val="24"/>
        </w:rPr>
        <w:t xml:space="preserve">Willingness to use </w:t>
      </w:r>
      <w:proofErr w:type="spellStart"/>
      <w:r w:rsidRPr="00984721">
        <w:rPr>
          <w:rFonts w:ascii="Garamond" w:hAnsi="Garamond"/>
          <w:sz w:val="24"/>
          <w:szCs w:val="24"/>
        </w:rPr>
        <w:t>PrEP</w:t>
      </w:r>
      <w:proofErr w:type="spellEnd"/>
      <w:r w:rsidRPr="00984721">
        <w:rPr>
          <w:rFonts w:ascii="Garamond" w:hAnsi="Garamond"/>
          <w:sz w:val="24"/>
          <w:szCs w:val="24"/>
        </w:rPr>
        <w:t xml:space="preserve"> as prescribed</w:t>
      </w:r>
    </w:p>
    <w:p w14:paraId="087A40C3" w14:textId="77777777" w:rsidR="0019338C" w:rsidRPr="00984721" w:rsidRDefault="0019338C" w:rsidP="00972567">
      <w:pPr>
        <w:pStyle w:val="EndnoteText"/>
        <w:numPr>
          <w:ilvl w:val="0"/>
          <w:numId w:val="74"/>
        </w:numPr>
        <w:spacing w:after="100"/>
        <w:rPr>
          <w:rFonts w:ascii="Garamond" w:hAnsi="Garamond"/>
          <w:sz w:val="24"/>
          <w:szCs w:val="24"/>
        </w:rPr>
      </w:pPr>
      <w:proofErr w:type="spellStart"/>
      <w:r w:rsidRPr="00984721">
        <w:rPr>
          <w:rFonts w:ascii="Garamond" w:hAnsi="Garamond"/>
          <w:sz w:val="24"/>
          <w:szCs w:val="24"/>
        </w:rPr>
        <w:t>PrEP</w:t>
      </w:r>
      <w:proofErr w:type="spellEnd"/>
      <w:r w:rsidRPr="00984721">
        <w:rPr>
          <w:rFonts w:ascii="Garamond" w:hAnsi="Garamond"/>
          <w:sz w:val="24"/>
          <w:szCs w:val="24"/>
        </w:rPr>
        <w:t xml:space="preserve"> screening questions should be framed in terms of a person’s behavior.</w:t>
      </w:r>
    </w:p>
    <w:p w14:paraId="55133F0C" w14:textId="77777777" w:rsidR="0019338C" w:rsidRPr="00984721" w:rsidRDefault="0019338C" w:rsidP="00972567">
      <w:pPr>
        <w:pStyle w:val="EndnoteText"/>
        <w:numPr>
          <w:ilvl w:val="0"/>
          <w:numId w:val="74"/>
        </w:numPr>
        <w:spacing w:after="100"/>
        <w:rPr>
          <w:rFonts w:ascii="Garamond" w:hAnsi="Garamond"/>
          <w:sz w:val="24"/>
          <w:szCs w:val="24"/>
        </w:rPr>
      </w:pPr>
      <w:r w:rsidRPr="00984721">
        <w:rPr>
          <w:rFonts w:ascii="Garamond" w:hAnsi="Garamond"/>
          <w:sz w:val="24"/>
          <w:szCs w:val="24"/>
        </w:rPr>
        <w:t>Side effects in clinical trials were rare and when they occurred they were mild.</w:t>
      </w:r>
    </w:p>
    <w:p w14:paraId="5E6690C4" w14:textId="77777777" w:rsidR="0019338C" w:rsidRPr="00984721" w:rsidRDefault="0019338C" w:rsidP="00972567">
      <w:pPr>
        <w:pStyle w:val="EndnoteText"/>
        <w:numPr>
          <w:ilvl w:val="0"/>
          <w:numId w:val="74"/>
        </w:numPr>
        <w:spacing w:after="100"/>
        <w:rPr>
          <w:rFonts w:ascii="Garamond" w:hAnsi="Garamond"/>
          <w:sz w:val="24"/>
          <w:szCs w:val="24"/>
        </w:rPr>
      </w:pPr>
      <w:r w:rsidRPr="00984721">
        <w:rPr>
          <w:rFonts w:ascii="Garamond" w:hAnsi="Garamond"/>
          <w:bCs/>
          <w:sz w:val="24"/>
          <w:szCs w:val="24"/>
        </w:rPr>
        <w:t xml:space="preserve">Contraindications for </w:t>
      </w:r>
      <w:proofErr w:type="spellStart"/>
      <w:r w:rsidRPr="00984721">
        <w:rPr>
          <w:rFonts w:ascii="Garamond" w:hAnsi="Garamond"/>
          <w:bCs/>
          <w:sz w:val="24"/>
          <w:szCs w:val="24"/>
        </w:rPr>
        <w:t>PrEP</w:t>
      </w:r>
      <w:proofErr w:type="spellEnd"/>
      <w:r w:rsidRPr="00984721">
        <w:rPr>
          <w:rFonts w:ascii="Garamond" w:hAnsi="Garamond"/>
          <w:bCs/>
          <w:sz w:val="24"/>
          <w:szCs w:val="24"/>
        </w:rPr>
        <w:t xml:space="preserve"> include:</w:t>
      </w:r>
    </w:p>
    <w:p w14:paraId="1FCC8E24" w14:textId="77777777" w:rsidR="0019338C" w:rsidRPr="00984721" w:rsidRDefault="0019338C" w:rsidP="00972567">
      <w:pPr>
        <w:pStyle w:val="EndnoteText"/>
        <w:numPr>
          <w:ilvl w:val="0"/>
          <w:numId w:val="76"/>
        </w:numPr>
        <w:spacing w:after="100"/>
        <w:rPr>
          <w:rFonts w:ascii="Garamond" w:hAnsi="Garamond"/>
          <w:sz w:val="24"/>
          <w:szCs w:val="24"/>
        </w:rPr>
      </w:pPr>
      <w:r w:rsidRPr="00984721">
        <w:rPr>
          <w:rFonts w:ascii="Garamond" w:hAnsi="Garamond"/>
          <w:sz w:val="24"/>
          <w:szCs w:val="24"/>
        </w:rPr>
        <w:t>Current or suspected HIV infection</w:t>
      </w:r>
    </w:p>
    <w:p w14:paraId="0575B3E1" w14:textId="77777777" w:rsidR="0019338C" w:rsidRPr="00984721" w:rsidRDefault="0019338C" w:rsidP="00B769DA">
      <w:pPr>
        <w:pStyle w:val="EndnoteText"/>
        <w:numPr>
          <w:ilvl w:val="0"/>
          <w:numId w:val="76"/>
        </w:numPr>
        <w:rPr>
          <w:rFonts w:ascii="Garamond" w:hAnsi="Garamond"/>
          <w:sz w:val="24"/>
          <w:szCs w:val="24"/>
        </w:rPr>
      </w:pPr>
      <w:r w:rsidRPr="00984721">
        <w:rPr>
          <w:rFonts w:ascii="Garamond" w:hAnsi="Garamond"/>
          <w:sz w:val="24"/>
          <w:szCs w:val="24"/>
        </w:rPr>
        <w:t>Renal impairment as defined by estimated creatinine clearance of &lt;60 ml/min</w:t>
      </w:r>
    </w:p>
    <w:p w14:paraId="729CB1CB" w14:textId="77777777" w:rsidR="00984721" w:rsidRPr="00984721" w:rsidRDefault="00984721" w:rsidP="002B7666">
      <w:pPr>
        <w:pStyle w:val="EndnoteText"/>
        <w:rPr>
          <w:rFonts w:ascii="Garamond" w:hAnsi="Garamond"/>
          <w:sz w:val="24"/>
          <w:szCs w:val="24"/>
        </w:rPr>
      </w:pPr>
    </w:p>
    <w:p w14:paraId="0C81CC9B" w14:textId="77777777" w:rsidR="002B7666" w:rsidRPr="00183A1B" w:rsidRDefault="002B7666" w:rsidP="002B7666">
      <w:pPr>
        <w:pStyle w:val="EndnoteText"/>
      </w:pPr>
    </w:p>
    <w:p w14:paraId="6A931A7E" w14:textId="77777777" w:rsidR="002B7666" w:rsidRPr="00183A1B" w:rsidRDefault="002B7666" w:rsidP="002B7666">
      <w:pPr>
        <w:pStyle w:val="EndnoteText"/>
      </w:pPr>
    </w:p>
    <w:p w14:paraId="286C38DA" w14:textId="77777777" w:rsidR="002B7666" w:rsidRPr="00183A1B" w:rsidRDefault="002B7666" w:rsidP="002B7666">
      <w:pPr>
        <w:pStyle w:val="EndnoteText"/>
      </w:pPr>
    </w:p>
    <w:p w14:paraId="5ACDDE4F" w14:textId="77777777" w:rsidR="002B7666" w:rsidRPr="00BE612A" w:rsidRDefault="002B7666" w:rsidP="002B7666">
      <w:pPr>
        <w:pStyle w:val="EndnoteText"/>
      </w:pPr>
    </w:p>
    <w:p w14:paraId="26D651BF" w14:textId="77777777" w:rsidR="002B7666" w:rsidRPr="005C79D9" w:rsidRDefault="002B7666" w:rsidP="002B7666">
      <w:pPr>
        <w:pStyle w:val="EndnoteText"/>
      </w:pPr>
    </w:p>
    <w:p w14:paraId="070AC616" w14:textId="77777777" w:rsidR="002B7666" w:rsidRPr="005B6D87" w:rsidRDefault="002B7666" w:rsidP="002B7666">
      <w:pPr>
        <w:pStyle w:val="EndnoteText"/>
      </w:pPr>
    </w:p>
    <w:p w14:paraId="435DE839" w14:textId="77777777" w:rsidR="002B7666" w:rsidRPr="003E548E" w:rsidRDefault="002B7666" w:rsidP="002B7666">
      <w:pPr>
        <w:pStyle w:val="EndnoteText"/>
      </w:pPr>
    </w:p>
    <w:p w14:paraId="04A2AF53" w14:textId="77777777" w:rsidR="002B7666" w:rsidRPr="00E927F1" w:rsidRDefault="002B7666" w:rsidP="002B7666">
      <w:pPr>
        <w:pStyle w:val="EndnoteText"/>
      </w:pPr>
    </w:p>
    <w:p w14:paraId="702CA3BE" w14:textId="77777777" w:rsidR="002B7666" w:rsidRPr="00531C1C" w:rsidRDefault="002B7666" w:rsidP="002B7666">
      <w:pPr>
        <w:pStyle w:val="EndnoteText"/>
      </w:pPr>
    </w:p>
    <w:p w14:paraId="7B92B0BF" w14:textId="77777777" w:rsidR="002B7666" w:rsidRPr="00531C1C" w:rsidRDefault="002B7666" w:rsidP="002B7666">
      <w:pPr>
        <w:pStyle w:val="EndnoteText"/>
      </w:pPr>
    </w:p>
    <w:p w14:paraId="459391FD" w14:textId="77777777" w:rsidR="002B7666" w:rsidRPr="003E6C86" w:rsidRDefault="002B7666" w:rsidP="002B7666">
      <w:pPr>
        <w:pStyle w:val="EndnoteText"/>
      </w:pPr>
    </w:p>
    <w:p w14:paraId="49546177" w14:textId="77777777" w:rsidR="002B7666" w:rsidRPr="003E6C86" w:rsidRDefault="002B7666" w:rsidP="002B7666">
      <w:pPr>
        <w:pStyle w:val="EndnoteText"/>
      </w:pPr>
    </w:p>
    <w:p w14:paraId="452BE1CE" w14:textId="77777777" w:rsidR="002B7666" w:rsidRPr="003E6C86" w:rsidRDefault="002B7666" w:rsidP="002B7666">
      <w:pPr>
        <w:pStyle w:val="EndnoteText"/>
      </w:pPr>
    </w:p>
    <w:p w14:paraId="3F8271EE" w14:textId="77777777" w:rsidR="002B7666" w:rsidRPr="003E6C86" w:rsidRDefault="002B7666" w:rsidP="002B7666">
      <w:pPr>
        <w:pStyle w:val="EndnoteText"/>
      </w:pPr>
    </w:p>
    <w:p w14:paraId="0A5985FD" w14:textId="77777777" w:rsidR="002B7666" w:rsidRPr="003E6C86" w:rsidRDefault="002B7666" w:rsidP="002B7666">
      <w:pPr>
        <w:pStyle w:val="EndnoteText"/>
      </w:pPr>
    </w:p>
    <w:p w14:paraId="2775FC2D" w14:textId="77777777" w:rsidR="002B7666" w:rsidRPr="003E6C86" w:rsidRDefault="002B7666" w:rsidP="002B7666">
      <w:pPr>
        <w:pStyle w:val="EndnoteText"/>
      </w:pPr>
    </w:p>
    <w:p w14:paraId="745805D6" w14:textId="77777777" w:rsidR="002B7666" w:rsidRPr="003E6C86" w:rsidRDefault="002B7666" w:rsidP="002B7666">
      <w:pPr>
        <w:pStyle w:val="EndnoteText"/>
      </w:pPr>
    </w:p>
    <w:p w14:paraId="6FE4EB7C" w14:textId="77777777" w:rsidR="002B7666" w:rsidRPr="003E6C86" w:rsidRDefault="002B7666" w:rsidP="002B7666">
      <w:pPr>
        <w:pStyle w:val="EndnoteText"/>
      </w:pPr>
    </w:p>
    <w:p w14:paraId="3C2AE0EB" w14:textId="77777777" w:rsidR="002B7666" w:rsidRPr="003E6C86" w:rsidRDefault="002B7666" w:rsidP="002B7666">
      <w:pPr>
        <w:pStyle w:val="EndnoteText"/>
      </w:pPr>
    </w:p>
    <w:p w14:paraId="54036E5D" w14:textId="77777777" w:rsidR="002B7666" w:rsidRPr="003E6C86" w:rsidRDefault="002B7666" w:rsidP="002B7666">
      <w:pPr>
        <w:pStyle w:val="EndnoteText"/>
      </w:pPr>
    </w:p>
    <w:p w14:paraId="22ADBB35" w14:textId="77777777" w:rsidR="002B7666" w:rsidRPr="003E6C86" w:rsidRDefault="002B7666" w:rsidP="002B7666">
      <w:pPr>
        <w:pStyle w:val="EndnoteText"/>
      </w:pPr>
    </w:p>
    <w:p w14:paraId="7DF3966C" w14:textId="00B2E1C6" w:rsidR="002B7666" w:rsidRPr="00972567" w:rsidRDefault="002B7666" w:rsidP="00FF1915">
      <w:pPr>
        <w:pStyle w:val="Heading1"/>
        <w:spacing w:before="0" w:after="360"/>
        <w:rPr>
          <w:rFonts w:ascii="Garamond" w:hAnsi="Garamond"/>
          <w:sz w:val="36"/>
          <w:szCs w:val="36"/>
          <w:lang w:val="en-US"/>
        </w:rPr>
      </w:pPr>
      <w:r w:rsidRPr="00972567">
        <w:rPr>
          <w:rFonts w:ascii="Garamond" w:hAnsi="Garamond"/>
          <w:sz w:val="36"/>
          <w:szCs w:val="36"/>
          <w:lang w:val="en-US"/>
        </w:rPr>
        <w:lastRenderedPageBreak/>
        <w:t xml:space="preserve">MODULE 3: Initial </w:t>
      </w:r>
      <w:r w:rsidR="00454876" w:rsidRPr="00972567">
        <w:rPr>
          <w:rFonts w:ascii="Garamond" w:hAnsi="Garamond"/>
          <w:sz w:val="36"/>
          <w:szCs w:val="36"/>
          <w:lang w:val="en-US"/>
        </w:rPr>
        <w:t>and</w:t>
      </w:r>
      <w:r w:rsidRPr="00972567">
        <w:rPr>
          <w:rFonts w:ascii="Garamond" w:hAnsi="Garamond"/>
          <w:sz w:val="36"/>
          <w:szCs w:val="36"/>
          <w:lang w:val="en-US"/>
        </w:rPr>
        <w:t xml:space="preserve"> Follow-Up </w:t>
      </w:r>
      <w:r w:rsidR="00454876" w:rsidRPr="00972567">
        <w:rPr>
          <w:rFonts w:ascii="Garamond" w:hAnsi="Garamond"/>
          <w:sz w:val="36"/>
          <w:szCs w:val="36"/>
          <w:lang w:val="en-US"/>
        </w:rPr>
        <w:t xml:space="preserve">PrEP </w:t>
      </w:r>
      <w:r w:rsidRPr="00972567">
        <w:rPr>
          <w:rFonts w:ascii="Garamond" w:hAnsi="Garamond"/>
          <w:sz w:val="36"/>
          <w:szCs w:val="36"/>
          <w:lang w:val="en-US"/>
        </w:rPr>
        <w:t>Visits</w:t>
      </w:r>
    </w:p>
    <w:p w14:paraId="734DDABB" w14:textId="0CCD2110" w:rsidR="00A741C8" w:rsidRPr="00A741C8" w:rsidRDefault="00A741C8" w:rsidP="00972567">
      <w:pPr>
        <w:pStyle w:val="NormalWeb"/>
        <w:shd w:val="clear" w:color="auto" w:fill="D9D9D9" w:themeFill="background1" w:themeFillShade="D9"/>
        <w:spacing w:before="0" w:after="0"/>
        <w:rPr>
          <w:rFonts w:ascii="Garamond" w:hAnsi="Garamond"/>
          <w:b/>
        </w:rPr>
      </w:pPr>
      <w:r w:rsidRPr="00A741C8">
        <w:rPr>
          <w:rFonts w:ascii="Garamond" w:hAnsi="Garamond"/>
          <w:b/>
        </w:rPr>
        <w:t>OBJECTIVES</w:t>
      </w:r>
    </w:p>
    <w:p w14:paraId="072C9D45" w14:textId="6C1D5DF8" w:rsidR="00A741C8" w:rsidRPr="00A741C8" w:rsidRDefault="00A741C8" w:rsidP="00972567">
      <w:pPr>
        <w:pStyle w:val="NormalWeb"/>
        <w:spacing w:before="0" w:beforeAutospacing="0" w:afterAutospacing="0"/>
        <w:rPr>
          <w:rFonts w:ascii="Garamond" w:hAnsi="Garamond"/>
        </w:rPr>
      </w:pPr>
      <w:r w:rsidRPr="00A741C8">
        <w:rPr>
          <w:rFonts w:ascii="Garamond" w:hAnsi="Garamond"/>
          <w:b/>
          <w:bCs/>
        </w:rPr>
        <w:t>By t</w:t>
      </w:r>
      <w:r w:rsidR="00343471">
        <w:rPr>
          <w:rFonts w:ascii="Garamond" w:hAnsi="Garamond"/>
          <w:b/>
          <w:bCs/>
        </w:rPr>
        <w:t>he end of Module 3, you</w:t>
      </w:r>
      <w:r w:rsidRPr="00A741C8">
        <w:rPr>
          <w:rFonts w:ascii="Garamond" w:hAnsi="Garamond"/>
          <w:b/>
          <w:bCs/>
        </w:rPr>
        <w:t xml:space="preserve"> will be able to:</w:t>
      </w:r>
    </w:p>
    <w:p w14:paraId="559A1437" w14:textId="77777777" w:rsidR="0019338C" w:rsidRPr="00A741C8" w:rsidRDefault="0019338C" w:rsidP="00972567">
      <w:pPr>
        <w:pStyle w:val="NormalWeb"/>
        <w:numPr>
          <w:ilvl w:val="0"/>
          <w:numId w:val="77"/>
        </w:numPr>
        <w:spacing w:before="0" w:beforeAutospacing="0" w:afterAutospacing="0"/>
        <w:rPr>
          <w:rFonts w:ascii="Garamond" w:hAnsi="Garamond"/>
        </w:rPr>
      </w:pPr>
      <w:r w:rsidRPr="00A741C8">
        <w:rPr>
          <w:rFonts w:ascii="Garamond" w:hAnsi="Garamond"/>
        </w:rPr>
        <w:t xml:space="preserve">Specify the procedures for the initial </w:t>
      </w:r>
      <w:proofErr w:type="spellStart"/>
      <w:r w:rsidRPr="00A741C8">
        <w:rPr>
          <w:rFonts w:ascii="Garamond" w:hAnsi="Garamond"/>
        </w:rPr>
        <w:t>PrEP</w:t>
      </w:r>
      <w:proofErr w:type="spellEnd"/>
      <w:r w:rsidRPr="00A741C8">
        <w:rPr>
          <w:rFonts w:ascii="Garamond" w:hAnsi="Garamond"/>
        </w:rPr>
        <w:t xml:space="preserve"> visit.</w:t>
      </w:r>
    </w:p>
    <w:p w14:paraId="13066C02" w14:textId="3D4020EC" w:rsidR="0019338C" w:rsidRPr="00A741C8" w:rsidRDefault="0019338C" w:rsidP="00972567">
      <w:pPr>
        <w:pStyle w:val="NormalWeb"/>
        <w:numPr>
          <w:ilvl w:val="0"/>
          <w:numId w:val="77"/>
        </w:numPr>
        <w:spacing w:before="0" w:beforeAutospacing="0" w:afterAutospacing="0"/>
        <w:rPr>
          <w:rFonts w:ascii="Garamond" w:hAnsi="Garamond"/>
        </w:rPr>
      </w:pPr>
      <w:r w:rsidRPr="00A741C8">
        <w:rPr>
          <w:rFonts w:ascii="Garamond" w:hAnsi="Garamond"/>
        </w:rPr>
        <w:t>Demonst</w:t>
      </w:r>
      <w:r w:rsidR="00E0340B">
        <w:rPr>
          <w:rFonts w:ascii="Garamond" w:hAnsi="Garamond"/>
        </w:rPr>
        <w:t xml:space="preserve">rate knowledge of national HTS </w:t>
      </w:r>
      <w:r w:rsidRPr="00A741C8">
        <w:rPr>
          <w:rFonts w:ascii="Garamond" w:hAnsi="Garamond"/>
        </w:rPr>
        <w:t>guidelines and local algorithms for HIV testing.</w:t>
      </w:r>
    </w:p>
    <w:p w14:paraId="786A3D06" w14:textId="77777777" w:rsidR="0019338C" w:rsidRPr="00A741C8" w:rsidRDefault="0019338C" w:rsidP="00972567">
      <w:pPr>
        <w:pStyle w:val="NormalWeb"/>
        <w:numPr>
          <w:ilvl w:val="0"/>
          <w:numId w:val="77"/>
        </w:numPr>
        <w:spacing w:before="0" w:beforeAutospacing="0" w:afterAutospacing="0"/>
        <w:rPr>
          <w:rFonts w:ascii="Garamond" w:hAnsi="Garamond"/>
        </w:rPr>
      </w:pPr>
      <w:r w:rsidRPr="00A741C8">
        <w:rPr>
          <w:rFonts w:ascii="Garamond" w:hAnsi="Garamond"/>
        </w:rPr>
        <w:t xml:space="preserve">Describe the rationale and content for brief counseling during the initial </w:t>
      </w:r>
      <w:proofErr w:type="spellStart"/>
      <w:r w:rsidRPr="00A741C8">
        <w:rPr>
          <w:rFonts w:ascii="Garamond" w:hAnsi="Garamond"/>
        </w:rPr>
        <w:t>PrEP</w:t>
      </w:r>
      <w:proofErr w:type="spellEnd"/>
      <w:r w:rsidRPr="00A741C8">
        <w:rPr>
          <w:rFonts w:ascii="Garamond" w:hAnsi="Garamond"/>
        </w:rPr>
        <w:t xml:space="preserve"> visit.</w:t>
      </w:r>
    </w:p>
    <w:p w14:paraId="1EB40724" w14:textId="77777777" w:rsidR="0019338C" w:rsidRDefault="0019338C" w:rsidP="00972567">
      <w:pPr>
        <w:pStyle w:val="NormalWeb"/>
        <w:numPr>
          <w:ilvl w:val="0"/>
          <w:numId w:val="77"/>
        </w:numPr>
        <w:spacing w:before="0" w:beforeAutospacing="0" w:afterAutospacing="0"/>
        <w:rPr>
          <w:rFonts w:ascii="Garamond" w:hAnsi="Garamond"/>
        </w:rPr>
      </w:pPr>
      <w:r w:rsidRPr="00A741C8">
        <w:rPr>
          <w:rFonts w:ascii="Garamond" w:hAnsi="Garamond"/>
        </w:rPr>
        <w:t>Follow the Integrated Next Step Counseling (</w:t>
      </w:r>
      <w:proofErr w:type="spellStart"/>
      <w:r w:rsidRPr="00A741C8">
        <w:rPr>
          <w:rFonts w:ascii="Garamond" w:hAnsi="Garamond"/>
        </w:rPr>
        <w:t>iNSC</w:t>
      </w:r>
      <w:proofErr w:type="spellEnd"/>
      <w:r w:rsidRPr="00A741C8">
        <w:rPr>
          <w:rFonts w:ascii="Garamond" w:hAnsi="Garamond"/>
        </w:rPr>
        <w:t xml:space="preserve">) process to counsel clients on sexual health and </w:t>
      </w:r>
      <w:proofErr w:type="spellStart"/>
      <w:r w:rsidRPr="00A741C8">
        <w:rPr>
          <w:rFonts w:ascii="Garamond" w:hAnsi="Garamond"/>
        </w:rPr>
        <w:t>PrEP</w:t>
      </w:r>
      <w:proofErr w:type="spellEnd"/>
      <w:r w:rsidRPr="00A741C8">
        <w:rPr>
          <w:rFonts w:ascii="Garamond" w:hAnsi="Garamond"/>
        </w:rPr>
        <w:t xml:space="preserve"> adherence.</w:t>
      </w:r>
    </w:p>
    <w:p w14:paraId="6DD53E12" w14:textId="77777777" w:rsidR="004D54B1" w:rsidRPr="009B4954" w:rsidRDefault="004D54B1" w:rsidP="00972567">
      <w:pPr>
        <w:pStyle w:val="NormalWeb"/>
        <w:numPr>
          <w:ilvl w:val="0"/>
          <w:numId w:val="77"/>
        </w:numPr>
        <w:spacing w:before="0" w:beforeAutospacing="0" w:afterAutospacing="0"/>
        <w:rPr>
          <w:rFonts w:ascii="Garamond" w:hAnsi="Garamond"/>
        </w:rPr>
      </w:pPr>
      <w:r w:rsidRPr="009B4954">
        <w:rPr>
          <w:rFonts w:ascii="Garamond" w:hAnsi="Garamond"/>
        </w:rPr>
        <w:t xml:space="preserve">Specify the suggested procedures for follow-up </w:t>
      </w:r>
      <w:proofErr w:type="spellStart"/>
      <w:r w:rsidRPr="009B4954">
        <w:rPr>
          <w:rFonts w:ascii="Garamond" w:hAnsi="Garamond"/>
        </w:rPr>
        <w:t>PrEP</w:t>
      </w:r>
      <w:proofErr w:type="spellEnd"/>
      <w:r w:rsidRPr="009B4954">
        <w:rPr>
          <w:rFonts w:ascii="Garamond" w:hAnsi="Garamond"/>
        </w:rPr>
        <w:t xml:space="preserve"> visits.</w:t>
      </w:r>
    </w:p>
    <w:p w14:paraId="28BB2CE8" w14:textId="77777777" w:rsidR="004D54B1" w:rsidRPr="009B4954" w:rsidRDefault="004D54B1" w:rsidP="00972567">
      <w:pPr>
        <w:pStyle w:val="NormalWeb"/>
        <w:numPr>
          <w:ilvl w:val="0"/>
          <w:numId w:val="77"/>
        </w:numPr>
        <w:spacing w:before="0" w:beforeAutospacing="0" w:afterAutospacing="0"/>
        <w:rPr>
          <w:rFonts w:ascii="Garamond" w:hAnsi="Garamond"/>
        </w:rPr>
      </w:pPr>
      <w:r w:rsidRPr="009B4954">
        <w:rPr>
          <w:rFonts w:ascii="Garamond" w:hAnsi="Garamond"/>
        </w:rPr>
        <w:t>Describe the rationale and content for follow-up counseling at each visit.</w:t>
      </w:r>
    </w:p>
    <w:p w14:paraId="6EBF0D1E" w14:textId="3C57B7FA" w:rsidR="009B4954" w:rsidRPr="009B4954" w:rsidRDefault="004D54B1" w:rsidP="00B769DA">
      <w:pPr>
        <w:pStyle w:val="NormalWeb"/>
        <w:numPr>
          <w:ilvl w:val="0"/>
          <w:numId w:val="77"/>
        </w:numPr>
        <w:spacing w:before="0"/>
        <w:rPr>
          <w:rFonts w:ascii="Garamond" w:hAnsi="Garamond"/>
        </w:rPr>
      </w:pPr>
      <w:r w:rsidRPr="009B4954">
        <w:rPr>
          <w:rFonts w:ascii="Garamond" w:hAnsi="Garamond"/>
        </w:rPr>
        <w:t xml:space="preserve">Name typical challenges that facilities and providers may face when implementing </w:t>
      </w:r>
      <w:proofErr w:type="spellStart"/>
      <w:r w:rsidRPr="009B4954">
        <w:rPr>
          <w:rFonts w:ascii="Garamond" w:hAnsi="Garamond"/>
        </w:rPr>
        <w:t>PrEP</w:t>
      </w:r>
      <w:proofErr w:type="spellEnd"/>
      <w:r w:rsidRPr="009B4954">
        <w:rPr>
          <w:rFonts w:ascii="Garamond" w:hAnsi="Garamond"/>
        </w:rPr>
        <w:t>, and strategies for addressing them.</w:t>
      </w:r>
    </w:p>
    <w:p w14:paraId="7BCFD17C" w14:textId="77777777" w:rsidR="009B4954" w:rsidRDefault="009B4954" w:rsidP="00A741C8">
      <w:pPr>
        <w:pStyle w:val="NormalWeb"/>
        <w:spacing w:before="0" w:beforeAutospacing="0" w:after="0" w:afterAutospacing="0"/>
        <w:rPr>
          <w:rFonts w:ascii="Garamond" w:hAnsi="Garamond"/>
          <w:b/>
        </w:rPr>
      </w:pPr>
    </w:p>
    <w:p w14:paraId="1108F47B" w14:textId="77777777" w:rsidR="00972567" w:rsidRDefault="00972567">
      <w:pPr>
        <w:rPr>
          <w:rFonts w:ascii="Garamond" w:hAnsi="Garamond"/>
          <w:b/>
        </w:rPr>
      </w:pPr>
      <w:r>
        <w:rPr>
          <w:rFonts w:ascii="Garamond" w:hAnsi="Garamond"/>
          <w:b/>
        </w:rPr>
        <w:br w:type="page"/>
      </w:r>
    </w:p>
    <w:p w14:paraId="1FC89896" w14:textId="19EC15B1" w:rsidR="005A4A6B" w:rsidRPr="009B4954" w:rsidRDefault="009B4954" w:rsidP="00972567">
      <w:pPr>
        <w:pStyle w:val="NormalWeb"/>
        <w:shd w:val="clear" w:color="auto" w:fill="D9D9D9" w:themeFill="background1" w:themeFillShade="D9"/>
        <w:spacing w:before="0" w:beforeAutospacing="0" w:after="0" w:afterAutospacing="0"/>
        <w:rPr>
          <w:rFonts w:ascii="Garamond" w:hAnsi="Garamond"/>
          <w:b/>
        </w:rPr>
      </w:pPr>
      <w:r w:rsidRPr="009B4954">
        <w:rPr>
          <w:rFonts w:ascii="Garamond" w:hAnsi="Garamond"/>
          <w:b/>
        </w:rPr>
        <w:lastRenderedPageBreak/>
        <w:t xml:space="preserve">INITIAL </w:t>
      </w:r>
      <w:proofErr w:type="spellStart"/>
      <w:r w:rsidRPr="009B4954">
        <w:rPr>
          <w:rFonts w:ascii="Garamond" w:hAnsi="Garamond"/>
          <w:b/>
        </w:rPr>
        <w:t>PrEP</w:t>
      </w:r>
      <w:proofErr w:type="spellEnd"/>
      <w:r w:rsidRPr="009B4954">
        <w:rPr>
          <w:rFonts w:ascii="Garamond" w:hAnsi="Garamond"/>
          <w:b/>
        </w:rPr>
        <w:t xml:space="preserve"> VISIT</w:t>
      </w:r>
      <w:r w:rsidR="0002315A">
        <w:rPr>
          <w:rFonts w:ascii="Garamond" w:hAnsi="Garamond"/>
          <w:b/>
        </w:rPr>
        <w:t xml:space="preserve"> SUGGESTED PROCEDURES</w:t>
      </w:r>
    </w:p>
    <w:p w14:paraId="1DA92234" w14:textId="77777777" w:rsidR="009B4954" w:rsidRDefault="009B4954" w:rsidP="00A741C8">
      <w:pPr>
        <w:pStyle w:val="NormalWeb"/>
        <w:spacing w:before="0" w:beforeAutospacing="0" w:after="0" w:afterAutospacing="0"/>
        <w:rPr>
          <w:rFonts w:ascii="Garamond" w:hAnsi="Garamond"/>
        </w:rPr>
      </w:pPr>
    </w:p>
    <w:tbl>
      <w:tblPr>
        <w:tblW w:w="9509" w:type="dxa"/>
        <w:tblCellMar>
          <w:left w:w="0" w:type="dxa"/>
          <w:right w:w="0" w:type="dxa"/>
        </w:tblCellMar>
        <w:tblLook w:val="0420" w:firstRow="1" w:lastRow="0" w:firstColumn="0" w:lastColumn="0" w:noHBand="0" w:noVBand="1"/>
      </w:tblPr>
      <w:tblGrid>
        <w:gridCol w:w="2328"/>
        <w:gridCol w:w="7181"/>
      </w:tblGrid>
      <w:tr w:rsidR="0002315A" w:rsidRPr="0002315A" w14:paraId="53DFAE99" w14:textId="77777777" w:rsidTr="0002315A">
        <w:trPr>
          <w:trHeight w:val="677"/>
        </w:trPr>
        <w:tc>
          <w:tcPr>
            <w:tcW w:w="2328" w:type="dxa"/>
            <w:tcBorders>
              <w:top w:val="single" w:sz="8" w:space="0" w:color="FFFFFF"/>
              <w:left w:val="single" w:sz="8" w:space="0" w:color="FFFFFF"/>
              <w:bottom w:val="single" w:sz="24" w:space="0" w:color="FFFFFF"/>
              <w:right w:val="single" w:sz="8" w:space="0" w:color="FFFFFF"/>
            </w:tcBorders>
            <w:shd w:val="clear" w:color="auto" w:fill="80B6E6"/>
            <w:tcMar>
              <w:top w:w="72" w:type="dxa"/>
              <w:left w:w="144" w:type="dxa"/>
              <w:bottom w:w="72" w:type="dxa"/>
              <w:right w:w="144" w:type="dxa"/>
            </w:tcMar>
            <w:vAlign w:val="center"/>
            <w:hideMark/>
          </w:tcPr>
          <w:p w14:paraId="4F5C4625" w14:textId="77777777" w:rsidR="007D5B28" w:rsidRPr="0002315A" w:rsidRDefault="0002315A" w:rsidP="0002315A">
            <w:pPr>
              <w:pStyle w:val="NormalWeb"/>
              <w:rPr>
                <w:rFonts w:ascii="Garamond" w:hAnsi="Garamond"/>
              </w:rPr>
            </w:pPr>
            <w:r w:rsidRPr="0002315A">
              <w:rPr>
                <w:rFonts w:ascii="Garamond" w:hAnsi="Garamond"/>
                <w:b/>
                <w:bCs/>
              </w:rPr>
              <w:t>Investigation</w:t>
            </w:r>
          </w:p>
        </w:tc>
        <w:tc>
          <w:tcPr>
            <w:tcW w:w="7181" w:type="dxa"/>
            <w:tcBorders>
              <w:top w:val="single" w:sz="8" w:space="0" w:color="FFFFFF"/>
              <w:left w:val="single" w:sz="8" w:space="0" w:color="FFFFFF"/>
              <w:bottom w:val="single" w:sz="24" w:space="0" w:color="FFFFFF"/>
              <w:right w:val="single" w:sz="8" w:space="0" w:color="FFFFFF"/>
            </w:tcBorders>
            <w:shd w:val="clear" w:color="auto" w:fill="80B6E6"/>
            <w:tcMar>
              <w:top w:w="72" w:type="dxa"/>
              <w:left w:w="144" w:type="dxa"/>
              <w:bottom w:w="72" w:type="dxa"/>
              <w:right w:w="144" w:type="dxa"/>
            </w:tcMar>
            <w:vAlign w:val="center"/>
            <w:hideMark/>
          </w:tcPr>
          <w:p w14:paraId="21FBCC77" w14:textId="77777777" w:rsidR="007D5B28" w:rsidRPr="0002315A" w:rsidRDefault="0002315A" w:rsidP="0002315A">
            <w:pPr>
              <w:pStyle w:val="NormalWeb"/>
              <w:rPr>
                <w:rFonts w:ascii="Garamond" w:hAnsi="Garamond"/>
              </w:rPr>
            </w:pPr>
            <w:r w:rsidRPr="0002315A">
              <w:rPr>
                <w:rFonts w:ascii="Garamond" w:hAnsi="Garamond"/>
                <w:b/>
                <w:bCs/>
              </w:rPr>
              <w:t>Rationale</w:t>
            </w:r>
          </w:p>
        </w:tc>
      </w:tr>
      <w:tr w:rsidR="0002315A" w:rsidRPr="0002315A" w14:paraId="7D1CDC38" w14:textId="77777777" w:rsidTr="0002315A">
        <w:trPr>
          <w:trHeight w:val="1055"/>
        </w:trPr>
        <w:tc>
          <w:tcPr>
            <w:tcW w:w="2328" w:type="dxa"/>
            <w:tcBorders>
              <w:top w:val="single" w:sz="24"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hideMark/>
          </w:tcPr>
          <w:p w14:paraId="4739F45B" w14:textId="77777777" w:rsidR="0002315A" w:rsidRPr="0002315A" w:rsidRDefault="0002315A" w:rsidP="0002315A">
            <w:pPr>
              <w:pStyle w:val="NormalWeb"/>
              <w:rPr>
                <w:rFonts w:ascii="Garamond" w:hAnsi="Garamond"/>
              </w:rPr>
            </w:pPr>
            <w:r w:rsidRPr="0002315A">
              <w:rPr>
                <w:rFonts w:ascii="Garamond" w:hAnsi="Garamond"/>
              </w:rPr>
              <w:t>HIV test</w:t>
            </w:r>
          </w:p>
          <w:p w14:paraId="1560198F" w14:textId="030C1B07" w:rsidR="007D5B28" w:rsidRPr="0002315A" w:rsidRDefault="00E0340B" w:rsidP="0002315A">
            <w:pPr>
              <w:pStyle w:val="NormalWeb"/>
              <w:rPr>
                <w:rFonts w:ascii="Garamond" w:hAnsi="Garamond"/>
              </w:rPr>
            </w:pPr>
            <w:r>
              <w:rPr>
                <w:rFonts w:ascii="Garamond" w:hAnsi="Garamond"/>
              </w:rPr>
              <w:t>(U</w:t>
            </w:r>
            <w:r w:rsidR="0002315A" w:rsidRPr="0002315A">
              <w:rPr>
                <w:rFonts w:ascii="Garamond" w:hAnsi="Garamond"/>
              </w:rPr>
              <w:t>sing algorithm in national HTS guidelines)</w:t>
            </w:r>
          </w:p>
        </w:tc>
        <w:tc>
          <w:tcPr>
            <w:tcW w:w="7181" w:type="dxa"/>
            <w:tcBorders>
              <w:top w:val="single" w:sz="24"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hideMark/>
          </w:tcPr>
          <w:p w14:paraId="22C135E7" w14:textId="77777777" w:rsidR="007D5B28" w:rsidRPr="0002315A" w:rsidRDefault="007D5B28" w:rsidP="0002315A">
            <w:pPr>
              <w:pStyle w:val="NormalWeb"/>
              <w:numPr>
                <w:ilvl w:val="0"/>
                <w:numId w:val="104"/>
              </w:numPr>
              <w:rPr>
                <w:rFonts w:ascii="Garamond" w:hAnsi="Garamond"/>
              </w:rPr>
            </w:pPr>
            <w:r w:rsidRPr="0002315A">
              <w:rPr>
                <w:rFonts w:ascii="Garamond" w:hAnsi="Garamond"/>
              </w:rPr>
              <w:t>Assessment of HIV infection status</w:t>
            </w:r>
          </w:p>
          <w:p w14:paraId="693DA62C" w14:textId="77777777" w:rsidR="007D5B28" w:rsidRPr="0002315A" w:rsidRDefault="007D5B28" w:rsidP="0002315A">
            <w:pPr>
              <w:pStyle w:val="NormalWeb"/>
              <w:numPr>
                <w:ilvl w:val="0"/>
                <w:numId w:val="104"/>
              </w:numPr>
              <w:rPr>
                <w:rFonts w:ascii="Garamond" w:hAnsi="Garamond"/>
              </w:rPr>
            </w:pPr>
            <w:r w:rsidRPr="0002315A">
              <w:rPr>
                <w:rFonts w:ascii="Garamond" w:hAnsi="Garamond"/>
              </w:rPr>
              <w:t>Symptom checklist for possible acute HIV infection</w:t>
            </w:r>
          </w:p>
        </w:tc>
      </w:tr>
      <w:tr w:rsidR="0002315A" w:rsidRPr="0002315A" w14:paraId="1E806F71" w14:textId="77777777" w:rsidTr="0002315A">
        <w:trPr>
          <w:trHeight w:val="677"/>
        </w:trPr>
        <w:tc>
          <w:tcPr>
            <w:tcW w:w="2328"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hideMark/>
          </w:tcPr>
          <w:p w14:paraId="5739424F" w14:textId="77777777" w:rsidR="007D5B28" w:rsidRPr="0002315A" w:rsidRDefault="0002315A" w:rsidP="0002315A">
            <w:pPr>
              <w:pStyle w:val="NormalWeb"/>
              <w:rPr>
                <w:rFonts w:ascii="Garamond" w:hAnsi="Garamond"/>
              </w:rPr>
            </w:pPr>
            <w:r w:rsidRPr="0002315A">
              <w:rPr>
                <w:rFonts w:ascii="Garamond" w:hAnsi="Garamond"/>
              </w:rPr>
              <w:t>Serum creatinine</w:t>
            </w:r>
          </w:p>
        </w:tc>
        <w:tc>
          <w:tcPr>
            <w:tcW w:w="7181"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hideMark/>
          </w:tcPr>
          <w:p w14:paraId="4AB1B52D" w14:textId="77777777" w:rsidR="007D5B28" w:rsidRPr="0002315A" w:rsidRDefault="007D5B28" w:rsidP="0002315A">
            <w:pPr>
              <w:pStyle w:val="NormalWeb"/>
              <w:numPr>
                <w:ilvl w:val="0"/>
                <w:numId w:val="105"/>
              </w:numPr>
              <w:rPr>
                <w:rFonts w:ascii="Garamond" w:hAnsi="Garamond"/>
              </w:rPr>
            </w:pPr>
            <w:r w:rsidRPr="0002315A">
              <w:rPr>
                <w:rFonts w:ascii="Garamond" w:hAnsi="Garamond"/>
              </w:rPr>
              <w:t>To identify pre-existing renal impairment</w:t>
            </w:r>
          </w:p>
        </w:tc>
      </w:tr>
      <w:tr w:rsidR="0002315A" w:rsidRPr="0002315A" w14:paraId="19994B8E" w14:textId="77777777" w:rsidTr="0002315A">
        <w:trPr>
          <w:trHeight w:val="752"/>
        </w:trPr>
        <w:tc>
          <w:tcPr>
            <w:tcW w:w="2328" w:type="dxa"/>
            <w:tcBorders>
              <w:top w:val="single" w:sz="8"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hideMark/>
          </w:tcPr>
          <w:p w14:paraId="404011B3" w14:textId="77777777" w:rsidR="007D5B28" w:rsidRPr="0002315A" w:rsidRDefault="0002315A" w:rsidP="0002315A">
            <w:pPr>
              <w:pStyle w:val="NormalWeb"/>
              <w:rPr>
                <w:rFonts w:ascii="Garamond" w:hAnsi="Garamond"/>
              </w:rPr>
            </w:pPr>
            <w:r w:rsidRPr="0002315A">
              <w:rPr>
                <w:rFonts w:ascii="Garamond" w:hAnsi="Garamond"/>
              </w:rPr>
              <w:t>Hepatitis B surface antigen (</w:t>
            </w:r>
            <w:proofErr w:type="spellStart"/>
            <w:r w:rsidRPr="0002315A">
              <w:rPr>
                <w:rFonts w:ascii="Garamond" w:hAnsi="Garamond"/>
              </w:rPr>
              <w:t>HBsAg</w:t>
            </w:r>
            <w:proofErr w:type="spellEnd"/>
            <w:r w:rsidRPr="0002315A">
              <w:rPr>
                <w:rFonts w:ascii="Garamond" w:hAnsi="Garamond"/>
              </w:rPr>
              <w:t>)</w:t>
            </w:r>
          </w:p>
        </w:tc>
        <w:tc>
          <w:tcPr>
            <w:tcW w:w="7181" w:type="dxa"/>
            <w:tcBorders>
              <w:top w:val="single" w:sz="8"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hideMark/>
          </w:tcPr>
          <w:p w14:paraId="74F3DD16" w14:textId="77777777" w:rsidR="007D5B28" w:rsidRPr="0002315A" w:rsidRDefault="007D5B28" w:rsidP="0002315A">
            <w:pPr>
              <w:pStyle w:val="NormalWeb"/>
              <w:numPr>
                <w:ilvl w:val="0"/>
                <w:numId w:val="106"/>
              </w:numPr>
              <w:rPr>
                <w:rFonts w:ascii="Garamond" w:hAnsi="Garamond"/>
              </w:rPr>
            </w:pPr>
            <w:r w:rsidRPr="0002315A">
              <w:rPr>
                <w:rFonts w:ascii="Garamond" w:hAnsi="Garamond"/>
              </w:rPr>
              <w:t>To identify undiagnosed hepatitis B (HBV) infection</w:t>
            </w:r>
          </w:p>
          <w:p w14:paraId="4A7585C2" w14:textId="77777777" w:rsidR="007D5B28" w:rsidRPr="0002315A" w:rsidRDefault="007D5B28" w:rsidP="0002315A">
            <w:pPr>
              <w:pStyle w:val="NormalWeb"/>
              <w:numPr>
                <w:ilvl w:val="0"/>
                <w:numId w:val="106"/>
              </w:numPr>
              <w:rPr>
                <w:rFonts w:ascii="Garamond" w:hAnsi="Garamond"/>
              </w:rPr>
            </w:pPr>
            <w:r w:rsidRPr="0002315A">
              <w:rPr>
                <w:rFonts w:ascii="Garamond" w:hAnsi="Garamond"/>
              </w:rPr>
              <w:t>To identify those eligible for vaccination against hepatitis B</w:t>
            </w:r>
          </w:p>
        </w:tc>
      </w:tr>
      <w:tr w:rsidR="0002315A" w:rsidRPr="0002315A" w14:paraId="56793CB5" w14:textId="77777777" w:rsidTr="0002315A">
        <w:trPr>
          <w:trHeight w:val="677"/>
        </w:trPr>
        <w:tc>
          <w:tcPr>
            <w:tcW w:w="2328"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hideMark/>
          </w:tcPr>
          <w:p w14:paraId="28F44587" w14:textId="77777777" w:rsidR="007D5B28" w:rsidRPr="0002315A" w:rsidRDefault="0002315A" w:rsidP="0002315A">
            <w:pPr>
              <w:pStyle w:val="NormalWeb"/>
              <w:rPr>
                <w:rFonts w:ascii="Garamond" w:hAnsi="Garamond"/>
              </w:rPr>
            </w:pPr>
            <w:r w:rsidRPr="0002315A">
              <w:rPr>
                <w:rFonts w:ascii="Garamond" w:hAnsi="Garamond"/>
              </w:rPr>
              <w:t>RPR</w:t>
            </w:r>
          </w:p>
        </w:tc>
        <w:tc>
          <w:tcPr>
            <w:tcW w:w="7181"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hideMark/>
          </w:tcPr>
          <w:p w14:paraId="3E1C15B3" w14:textId="77777777" w:rsidR="007D5B28" w:rsidRPr="0002315A" w:rsidRDefault="007D5B28" w:rsidP="0002315A">
            <w:pPr>
              <w:pStyle w:val="NormalWeb"/>
              <w:numPr>
                <w:ilvl w:val="0"/>
                <w:numId w:val="107"/>
              </w:numPr>
              <w:rPr>
                <w:rFonts w:ascii="Garamond" w:hAnsi="Garamond"/>
              </w:rPr>
            </w:pPr>
            <w:r w:rsidRPr="0002315A">
              <w:rPr>
                <w:rFonts w:ascii="Garamond" w:hAnsi="Garamond"/>
              </w:rPr>
              <w:t>To diagnose and treat syphilis infection</w:t>
            </w:r>
          </w:p>
        </w:tc>
      </w:tr>
      <w:tr w:rsidR="0002315A" w:rsidRPr="0002315A" w14:paraId="14908B71" w14:textId="77777777" w:rsidTr="0002315A">
        <w:trPr>
          <w:trHeight w:val="752"/>
        </w:trPr>
        <w:tc>
          <w:tcPr>
            <w:tcW w:w="2328" w:type="dxa"/>
            <w:tcBorders>
              <w:top w:val="single" w:sz="8"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hideMark/>
          </w:tcPr>
          <w:p w14:paraId="041ACCF1" w14:textId="77777777" w:rsidR="007D5B28" w:rsidRPr="0002315A" w:rsidRDefault="0002315A" w:rsidP="0002315A">
            <w:pPr>
              <w:pStyle w:val="NormalWeb"/>
              <w:rPr>
                <w:rFonts w:ascii="Garamond" w:hAnsi="Garamond"/>
              </w:rPr>
            </w:pPr>
            <w:r w:rsidRPr="0002315A">
              <w:rPr>
                <w:rFonts w:ascii="Garamond" w:hAnsi="Garamond"/>
              </w:rPr>
              <w:t>STI screening</w:t>
            </w:r>
          </w:p>
        </w:tc>
        <w:tc>
          <w:tcPr>
            <w:tcW w:w="7181" w:type="dxa"/>
            <w:tcBorders>
              <w:top w:val="single" w:sz="8"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hideMark/>
          </w:tcPr>
          <w:p w14:paraId="1334DD38" w14:textId="77777777" w:rsidR="007D5B28" w:rsidRPr="0002315A" w:rsidRDefault="007D5B28" w:rsidP="0002315A">
            <w:pPr>
              <w:pStyle w:val="NormalWeb"/>
              <w:numPr>
                <w:ilvl w:val="0"/>
                <w:numId w:val="108"/>
              </w:numPr>
              <w:rPr>
                <w:rFonts w:ascii="Garamond" w:hAnsi="Garamond"/>
              </w:rPr>
            </w:pPr>
            <w:r w:rsidRPr="0002315A">
              <w:rPr>
                <w:rFonts w:ascii="Garamond" w:hAnsi="Garamond"/>
              </w:rPr>
              <w:t>To diagnose and treat STI</w:t>
            </w:r>
          </w:p>
          <w:p w14:paraId="6E177280" w14:textId="77777777" w:rsidR="007D5B28" w:rsidRPr="0002315A" w:rsidRDefault="007D5B28" w:rsidP="0002315A">
            <w:pPr>
              <w:pStyle w:val="NormalWeb"/>
              <w:numPr>
                <w:ilvl w:val="0"/>
                <w:numId w:val="108"/>
              </w:numPr>
              <w:rPr>
                <w:rFonts w:ascii="Garamond" w:hAnsi="Garamond"/>
              </w:rPr>
            </w:pPr>
            <w:r w:rsidRPr="0002315A">
              <w:rPr>
                <w:rFonts w:ascii="Garamond" w:hAnsi="Garamond"/>
              </w:rPr>
              <w:t>Syndromic or diagnostic STI testing, depending on local guidelines</w:t>
            </w:r>
          </w:p>
        </w:tc>
      </w:tr>
      <w:tr w:rsidR="0002315A" w:rsidRPr="0002315A" w14:paraId="15723703" w14:textId="77777777" w:rsidTr="0002315A">
        <w:trPr>
          <w:trHeight w:val="677"/>
        </w:trPr>
        <w:tc>
          <w:tcPr>
            <w:tcW w:w="2328"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hideMark/>
          </w:tcPr>
          <w:p w14:paraId="08423A1B" w14:textId="77777777" w:rsidR="007D5B28" w:rsidRPr="0002315A" w:rsidRDefault="0002315A" w:rsidP="0002315A">
            <w:pPr>
              <w:pStyle w:val="NormalWeb"/>
              <w:rPr>
                <w:rFonts w:ascii="Garamond" w:hAnsi="Garamond"/>
              </w:rPr>
            </w:pPr>
            <w:r w:rsidRPr="0002315A">
              <w:rPr>
                <w:rFonts w:ascii="Garamond" w:hAnsi="Garamond"/>
              </w:rPr>
              <w:t>Pregnancy testing</w:t>
            </w:r>
          </w:p>
        </w:tc>
        <w:tc>
          <w:tcPr>
            <w:tcW w:w="7181"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hideMark/>
          </w:tcPr>
          <w:p w14:paraId="6FBBDF4B" w14:textId="77777777" w:rsidR="007D5B28" w:rsidRPr="0002315A" w:rsidRDefault="007D5B28" w:rsidP="0002315A">
            <w:pPr>
              <w:pStyle w:val="NormalWeb"/>
              <w:numPr>
                <w:ilvl w:val="0"/>
                <w:numId w:val="109"/>
              </w:numPr>
              <w:rPr>
                <w:rFonts w:ascii="Garamond" w:hAnsi="Garamond"/>
              </w:rPr>
            </w:pPr>
            <w:r w:rsidRPr="0002315A">
              <w:rPr>
                <w:rFonts w:ascii="Garamond" w:hAnsi="Garamond"/>
              </w:rPr>
              <w:t xml:space="preserve">To ascertain pregnancy </w:t>
            </w:r>
          </w:p>
        </w:tc>
      </w:tr>
      <w:tr w:rsidR="0002315A" w:rsidRPr="0002315A" w14:paraId="6C4772EB" w14:textId="77777777" w:rsidTr="0002315A">
        <w:trPr>
          <w:trHeight w:val="1364"/>
        </w:trPr>
        <w:tc>
          <w:tcPr>
            <w:tcW w:w="2328" w:type="dxa"/>
            <w:tcBorders>
              <w:top w:val="single" w:sz="8"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hideMark/>
          </w:tcPr>
          <w:p w14:paraId="59B51DD1" w14:textId="77777777" w:rsidR="007D5B28" w:rsidRPr="0002315A" w:rsidRDefault="0002315A" w:rsidP="0002315A">
            <w:pPr>
              <w:pStyle w:val="NormalWeb"/>
              <w:rPr>
                <w:rFonts w:ascii="Garamond" w:hAnsi="Garamond"/>
              </w:rPr>
            </w:pPr>
            <w:r w:rsidRPr="0002315A">
              <w:rPr>
                <w:rFonts w:ascii="Garamond" w:hAnsi="Garamond"/>
              </w:rPr>
              <w:t>Brief counseling</w:t>
            </w:r>
          </w:p>
        </w:tc>
        <w:tc>
          <w:tcPr>
            <w:tcW w:w="7181" w:type="dxa"/>
            <w:tcBorders>
              <w:top w:val="single" w:sz="8"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hideMark/>
          </w:tcPr>
          <w:p w14:paraId="1445CFD1" w14:textId="77777777" w:rsidR="007D5B28" w:rsidRPr="0002315A" w:rsidRDefault="007D5B28" w:rsidP="0002315A">
            <w:pPr>
              <w:pStyle w:val="NormalWeb"/>
              <w:numPr>
                <w:ilvl w:val="0"/>
                <w:numId w:val="110"/>
              </w:numPr>
              <w:rPr>
                <w:rFonts w:ascii="Garamond" w:hAnsi="Garamond"/>
              </w:rPr>
            </w:pPr>
            <w:r w:rsidRPr="0002315A">
              <w:rPr>
                <w:rFonts w:ascii="Garamond" w:hAnsi="Garamond"/>
              </w:rPr>
              <w:t>To assess whether the client is at substantial risk for HIV</w:t>
            </w:r>
          </w:p>
          <w:p w14:paraId="55424630" w14:textId="77777777" w:rsidR="007D5B28" w:rsidRPr="0002315A" w:rsidRDefault="007D5B28" w:rsidP="0002315A">
            <w:pPr>
              <w:pStyle w:val="NormalWeb"/>
              <w:numPr>
                <w:ilvl w:val="0"/>
                <w:numId w:val="110"/>
              </w:numPr>
              <w:rPr>
                <w:rFonts w:ascii="Garamond" w:hAnsi="Garamond"/>
              </w:rPr>
            </w:pPr>
            <w:r w:rsidRPr="0002315A">
              <w:rPr>
                <w:rFonts w:ascii="Garamond" w:hAnsi="Garamond"/>
              </w:rPr>
              <w:t>To assess HIV prevention options and provide condoms and lubricants</w:t>
            </w:r>
          </w:p>
          <w:p w14:paraId="6A8B814B" w14:textId="77777777" w:rsidR="007D5B28" w:rsidRPr="0002315A" w:rsidRDefault="007D5B28" w:rsidP="0002315A">
            <w:pPr>
              <w:pStyle w:val="NormalWeb"/>
              <w:numPr>
                <w:ilvl w:val="0"/>
                <w:numId w:val="110"/>
              </w:numPr>
              <w:rPr>
                <w:rFonts w:ascii="Garamond" w:hAnsi="Garamond"/>
              </w:rPr>
            </w:pPr>
            <w:r w:rsidRPr="0002315A">
              <w:rPr>
                <w:rFonts w:ascii="Garamond" w:hAnsi="Garamond"/>
              </w:rPr>
              <w:t xml:space="preserve">To discuss desire for </w:t>
            </w:r>
            <w:proofErr w:type="spellStart"/>
            <w:r w:rsidRPr="0002315A">
              <w:rPr>
                <w:rFonts w:ascii="Garamond" w:hAnsi="Garamond"/>
              </w:rPr>
              <w:t>PrEP</w:t>
            </w:r>
            <w:proofErr w:type="spellEnd"/>
            <w:r w:rsidRPr="0002315A">
              <w:rPr>
                <w:rFonts w:ascii="Garamond" w:hAnsi="Garamond"/>
              </w:rPr>
              <w:t xml:space="preserve"> and willingness to take </w:t>
            </w:r>
            <w:proofErr w:type="spellStart"/>
            <w:r w:rsidRPr="0002315A">
              <w:rPr>
                <w:rFonts w:ascii="Garamond" w:hAnsi="Garamond"/>
              </w:rPr>
              <w:t>PrEP</w:t>
            </w:r>
            <w:proofErr w:type="spellEnd"/>
          </w:p>
          <w:p w14:paraId="04EBFCA2" w14:textId="77777777" w:rsidR="007D5B28" w:rsidRPr="0002315A" w:rsidRDefault="007D5B28" w:rsidP="0002315A">
            <w:pPr>
              <w:pStyle w:val="NormalWeb"/>
              <w:numPr>
                <w:ilvl w:val="0"/>
                <w:numId w:val="110"/>
              </w:numPr>
              <w:rPr>
                <w:rFonts w:ascii="Garamond" w:hAnsi="Garamond"/>
              </w:rPr>
            </w:pPr>
            <w:r w:rsidRPr="0002315A">
              <w:rPr>
                <w:rFonts w:ascii="Garamond" w:hAnsi="Garamond"/>
              </w:rPr>
              <w:t xml:space="preserve">To develop a plan for effective </w:t>
            </w:r>
            <w:proofErr w:type="spellStart"/>
            <w:r w:rsidRPr="0002315A">
              <w:rPr>
                <w:rFonts w:ascii="Garamond" w:hAnsi="Garamond"/>
              </w:rPr>
              <w:t>PrEP</w:t>
            </w:r>
            <w:proofErr w:type="spellEnd"/>
            <w:r w:rsidRPr="0002315A">
              <w:rPr>
                <w:rFonts w:ascii="Garamond" w:hAnsi="Garamond"/>
              </w:rPr>
              <w:t xml:space="preserve"> use, sexual and reproductive health</w:t>
            </w:r>
          </w:p>
        </w:tc>
      </w:tr>
    </w:tbl>
    <w:p w14:paraId="02403EA9" w14:textId="048541E7" w:rsidR="009B4954" w:rsidRDefault="009B4954" w:rsidP="00A741C8">
      <w:pPr>
        <w:pStyle w:val="NormalWeb"/>
        <w:spacing w:before="0" w:beforeAutospacing="0" w:after="0" w:afterAutospacing="0"/>
        <w:rPr>
          <w:rFonts w:ascii="Garamond" w:hAnsi="Garamond"/>
        </w:rPr>
      </w:pPr>
    </w:p>
    <w:p w14:paraId="1D1E1E9F" w14:textId="77777777" w:rsidR="00972567" w:rsidRDefault="00972567">
      <w:pPr>
        <w:rPr>
          <w:rFonts w:ascii="Garamond" w:hAnsi="Garamond"/>
          <w:b/>
        </w:rPr>
      </w:pPr>
      <w:r>
        <w:rPr>
          <w:rFonts w:ascii="Garamond" w:hAnsi="Garamond"/>
          <w:b/>
        </w:rPr>
        <w:br w:type="page"/>
      </w:r>
    </w:p>
    <w:p w14:paraId="74F496E3" w14:textId="1F97C99C" w:rsidR="009B4954" w:rsidRPr="009B4954" w:rsidRDefault="009B4954" w:rsidP="00A741C8">
      <w:pPr>
        <w:pStyle w:val="NormalWeb"/>
        <w:spacing w:before="0" w:beforeAutospacing="0" w:after="0" w:afterAutospacing="0"/>
        <w:rPr>
          <w:rFonts w:ascii="Garamond" w:hAnsi="Garamond"/>
          <w:b/>
        </w:rPr>
      </w:pPr>
      <w:r w:rsidRPr="009B4954">
        <w:rPr>
          <w:rFonts w:ascii="Garamond" w:hAnsi="Garamond"/>
          <w:b/>
        </w:rPr>
        <w:lastRenderedPageBreak/>
        <w:t xml:space="preserve">Initial </w:t>
      </w:r>
      <w:proofErr w:type="spellStart"/>
      <w:r w:rsidRPr="009B4954">
        <w:rPr>
          <w:rFonts w:ascii="Garamond" w:hAnsi="Garamond"/>
          <w:b/>
        </w:rPr>
        <w:t>PrEP</w:t>
      </w:r>
      <w:proofErr w:type="spellEnd"/>
      <w:r w:rsidRPr="009B4954">
        <w:rPr>
          <w:rFonts w:ascii="Garamond" w:hAnsi="Garamond"/>
          <w:b/>
        </w:rPr>
        <w:t xml:space="preserve"> Counseling</w:t>
      </w:r>
    </w:p>
    <w:p w14:paraId="74CD7C5A" w14:textId="77777777" w:rsidR="004D54B1" w:rsidRPr="009B4954" w:rsidRDefault="004D54B1" w:rsidP="009B4954">
      <w:pPr>
        <w:pStyle w:val="NormalWeb"/>
        <w:spacing w:before="0"/>
        <w:rPr>
          <w:rFonts w:ascii="Garamond" w:hAnsi="Garamond"/>
        </w:rPr>
      </w:pPr>
      <w:r w:rsidRPr="009B4954">
        <w:rPr>
          <w:rFonts w:ascii="Garamond" w:hAnsi="Garamond"/>
        </w:rPr>
        <w:t>Initial counseling should focus on:</w:t>
      </w:r>
    </w:p>
    <w:p w14:paraId="0A287412" w14:textId="57D8FAC9" w:rsidR="004D54B1" w:rsidRPr="009B4954" w:rsidRDefault="004D54B1" w:rsidP="00B769DA">
      <w:pPr>
        <w:pStyle w:val="NormalWeb"/>
        <w:numPr>
          <w:ilvl w:val="0"/>
          <w:numId w:val="78"/>
        </w:numPr>
        <w:spacing w:before="0"/>
        <w:rPr>
          <w:rFonts w:ascii="Garamond" w:hAnsi="Garamond"/>
        </w:rPr>
      </w:pPr>
      <w:r w:rsidRPr="009B4954">
        <w:rPr>
          <w:rFonts w:ascii="Garamond" w:hAnsi="Garamond"/>
          <w:b/>
          <w:bCs/>
        </w:rPr>
        <w:t xml:space="preserve">Increasing awareness </w:t>
      </w:r>
      <w:r w:rsidRPr="009B4954">
        <w:rPr>
          <w:rFonts w:ascii="Garamond" w:hAnsi="Garamond"/>
        </w:rPr>
        <w:t xml:space="preserve">of </w:t>
      </w:r>
      <w:proofErr w:type="spellStart"/>
      <w:r w:rsidRPr="009B4954">
        <w:rPr>
          <w:rFonts w:ascii="Garamond" w:hAnsi="Garamond"/>
        </w:rPr>
        <w:t>PrEP</w:t>
      </w:r>
      <w:proofErr w:type="spellEnd"/>
      <w:r w:rsidRPr="009B4954">
        <w:rPr>
          <w:rFonts w:ascii="Garamond" w:hAnsi="Garamond"/>
        </w:rPr>
        <w:t xml:space="preserve"> as a ch</w:t>
      </w:r>
      <w:r w:rsidR="009B4954">
        <w:rPr>
          <w:rFonts w:ascii="Garamond" w:hAnsi="Garamond"/>
        </w:rPr>
        <w:t>oice</w:t>
      </w:r>
    </w:p>
    <w:p w14:paraId="4CF99541" w14:textId="0585853E" w:rsidR="004D54B1" w:rsidRPr="009B4954" w:rsidRDefault="004D54B1" w:rsidP="00B769DA">
      <w:pPr>
        <w:pStyle w:val="NormalWeb"/>
        <w:numPr>
          <w:ilvl w:val="0"/>
          <w:numId w:val="78"/>
        </w:numPr>
        <w:spacing w:before="0"/>
        <w:rPr>
          <w:rFonts w:ascii="Garamond" w:hAnsi="Garamond"/>
        </w:rPr>
      </w:pPr>
      <w:r w:rsidRPr="009B4954">
        <w:rPr>
          <w:rFonts w:ascii="Garamond" w:hAnsi="Garamond"/>
          <w:b/>
          <w:bCs/>
        </w:rPr>
        <w:t xml:space="preserve">Helping the client to decide </w:t>
      </w:r>
      <w:r w:rsidR="009B4954">
        <w:rPr>
          <w:rFonts w:ascii="Garamond" w:hAnsi="Garamond"/>
        </w:rPr>
        <w:t xml:space="preserve">whether </w:t>
      </w:r>
      <w:proofErr w:type="spellStart"/>
      <w:r w:rsidR="009B4954">
        <w:rPr>
          <w:rFonts w:ascii="Garamond" w:hAnsi="Garamond"/>
        </w:rPr>
        <w:t>PrEP</w:t>
      </w:r>
      <w:proofErr w:type="spellEnd"/>
      <w:r w:rsidR="009B4954">
        <w:rPr>
          <w:rFonts w:ascii="Garamond" w:hAnsi="Garamond"/>
        </w:rPr>
        <w:t xml:space="preserve"> is right for them</w:t>
      </w:r>
    </w:p>
    <w:p w14:paraId="1DDFB9BA" w14:textId="2DD44891" w:rsidR="004D54B1" w:rsidRPr="009B4954" w:rsidRDefault="004D54B1" w:rsidP="00B769DA">
      <w:pPr>
        <w:pStyle w:val="NormalWeb"/>
        <w:numPr>
          <w:ilvl w:val="0"/>
          <w:numId w:val="78"/>
        </w:numPr>
        <w:spacing w:before="0"/>
        <w:rPr>
          <w:rFonts w:ascii="Garamond" w:hAnsi="Garamond"/>
        </w:rPr>
      </w:pPr>
      <w:r w:rsidRPr="009B4954">
        <w:rPr>
          <w:rFonts w:ascii="Garamond" w:hAnsi="Garamond"/>
          <w:b/>
          <w:bCs/>
        </w:rPr>
        <w:t xml:space="preserve">Preparing individuals </w:t>
      </w:r>
      <w:r w:rsidR="009B4954">
        <w:rPr>
          <w:rFonts w:ascii="Garamond" w:hAnsi="Garamond"/>
        </w:rPr>
        <w:t xml:space="preserve">for starting </w:t>
      </w:r>
      <w:proofErr w:type="spellStart"/>
      <w:r w:rsidR="009B4954">
        <w:rPr>
          <w:rFonts w:ascii="Garamond" w:hAnsi="Garamond"/>
        </w:rPr>
        <w:t>PrEP</w:t>
      </w:r>
      <w:proofErr w:type="spellEnd"/>
    </w:p>
    <w:p w14:paraId="2AE4E99E" w14:textId="74DF6EC3" w:rsidR="004D54B1" w:rsidRPr="009B4954" w:rsidRDefault="004D54B1" w:rsidP="00B769DA">
      <w:pPr>
        <w:pStyle w:val="NormalWeb"/>
        <w:numPr>
          <w:ilvl w:val="0"/>
          <w:numId w:val="78"/>
        </w:numPr>
        <w:spacing w:before="0"/>
        <w:rPr>
          <w:rFonts w:ascii="Garamond" w:hAnsi="Garamond"/>
        </w:rPr>
      </w:pPr>
      <w:r w:rsidRPr="009B4954">
        <w:rPr>
          <w:rFonts w:ascii="Garamond" w:hAnsi="Garamond"/>
          <w:b/>
          <w:bCs/>
        </w:rPr>
        <w:t>Explaining</w:t>
      </w:r>
      <w:r w:rsidR="00E0340B">
        <w:rPr>
          <w:rFonts w:ascii="Garamond" w:hAnsi="Garamond"/>
        </w:rPr>
        <w:t xml:space="preserve"> </w:t>
      </w:r>
      <w:r w:rsidR="009B4954">
        <w:rPr>
          <w:rFonts w:ascii="Garamond" w:hAnsi="Garamond"/>
        </w:rPr>
        <w:t xml:space="preserve">how </w:t>
      </w:r>
      <w:proofErr w:type="spellStart"/>
      <w:r w:rsidR="009B4954">
        <w:rPr>
          <w:rFonts w:ascii="Garamond" w:hAnsi="Garamond"/>
        </w:rPr>
        <w:t>PrEP</w:t>
      </w:r>
      <w:proofErr w:type="spellEnd"/>
      <w:r w:rsidR="009B4954">
        <w:rPr>
          <w:rFonts w:ascii="Garamond" w:hAnsi="Garamond"/>
        </w:rPr>
        <w:t xml:space="preserve"> works</w:t>
      </w:r>
    </w:p>
    <w:p w14:paraId="2AE30C18" w14:textId="0D87494F" w:rsidR="004D54B1" w:rsidRPr="009B4954" w:rsidRDefault="004D54B1" w:rsidP="00B769DA">
      <w:pPr>
        <w:pStyle w:val="NormalWeb"/>
        <w:numPr>
          <w:ilvl w:val="0"/>
          <w:numId w:val="78"/>
        </w:numPr>
        <w:spacing w:before="0"/>
        <w:rPr>
          <w:rFonts w:ascii="Garamond" w:hAnsi="Garamond"/>
        </w:rPr>
      </w:pPr>
      <w:r w:rsidRPr="009B4954">
        <w:rPr>
          <w:rFonts w:ascii="Garamond" w:hAnsi="Garamond"/>
          <w:b/>
          <w:bCs/>
        </w:rPr>
        <w:t>Providing basic recommendations</w:t>
      </w:r>
    </w:p>
    <w:p w14:paraId="6353C950" w14:textId="4155A427" w:rsidR="004D54B1" w:rsidRPr="009B4954" w:rsidRDefault="004D54B1" w:rsidP="00B769DA">
      <w:pPr>
        <w:pStyle w:val="NormalWeb"/>
        <w:numPr>
          <w:ilvl w:val="0"/>
          <w:numId w:val="78"/>
        </w:numPr>
        <w:spacing w:before="0"/>
        <w:rPr>
          <w:rFonts w:ascii="Garamond" w:hAnsi="Garamond"/>
        </w:rPr>
      </w:pPr>
      <w:r w:rsidRPr="009B4954">
        <w:rPr>
          <w:rFonts w:ascii="Garamond" w:hAnsi="Garamond"/>
        </w:rPr>
        <w:t xml:space="preserve">The importance of </w:t>
      </w:r>
      <w:r w:rsidRPr="009B4954">
        <w:rPr>
          <w:rFonts w:ascii="Garamond" w:hAnsi="Garamond"/>
          <w:b/>
          <w:bCs/>
        </w:rPr>
        <w:t xml:space="preserve">adherence </w:t>
      </w:r>
      <w:r w:rsidRPr="009B4954">
        <w:rPr>
          <w:rFonts w:ascii="Garamond" w:hAnsi="Garamond"/>
        </w:rPr>
        <w:t xml:space="preserve">and </w:t>
      </w:r>
      <w:r w:rsidRPr="009B4954">
        <w:rPr>
          <w:rFonts w:ascii="Garamond" w:hAnsi="Garamond"/>
          <w:b/>
          <w:bCs/>
        </w:rPr>
        <w:t>follow-up visits</w:t>
      </w:r>
    </w:p>
    <w:p w14:paraId="205EDEAD" w14:textId="785DCB85" w:rsidR="004D54B1" w:rsidRPr="009B4954" w:rsidRDefault="004D54B1" w:rsidP="00B769DA">
      <w:pPr>
        <w:pStyle w:val="NormalWeb"/>
        <w:numPr>
          <w:ilvl w:val="0"/>
          <w:numId w:val="78"/>
        </w:numPr>
        <w:spacing w:before="0"/>
        <w:rPr>
          <w:rFonts w:ascii="Garamond" w:hAnsi="Garamond"/>
        </w:rPr>
      </w:pPr>
      <w:r w:rsidRPr="009B4954">
        <w:rPr>
          <w:rFonts w:ascii="Garamond" w:hAnsi="Garamond"/>
          <w:b/>
          <w:bCs/>
        </w:rPr>
        <w:t xml:space="preserve">Potential </w:t>
      </w:r>
      <w:proofErr w:type="spellStart"/>
      <w:r w:rsidRPr="009B4954">
        <w:rPr>
          <w:rFonts w:ascii="Garamond" w:hAnsi="Garamond"/>
          <w:b/>
          <w:bCs/>
        </w:rPr>
        <w:t>PrEP</w:t>
      </w:r>
      <w:proofErr w:type="spellEnd"/>
      <w:r w:rsidRPr="009B4954">
        <w:rPr>
          <w:rFonts w:ascii="Garamond" w:hAnsi="Garamond"/>
          <w:b/>
          <w:bCs/>
        </w:rPr>
        <w:t xml:space="preserve"> side effects</w:t>
      </w:r>
    </w:p>
    <w:p w14:paraId="729159CD" w14:textId="244B508C" w:rsidR="004D54B1" w:rsidRPr="009B4954" w:rsidRDefault="004D54B1" w:rsidP="00B769DA">
      <w:pPr>
        <w:pStyle w:val="NormalWeb"/>
        <w:numPr>
          <w:ilvl w:val="0"/>
          <w:numId w:val="78"/>
        </w:numPr>
        <w:spacing w:before="0"/>
        <w:rPr>
          <w:rFonts w:ascii="Garamond" w:hAnsi="Garamond"/>
        </w:rPr>
      </w:pPr>
      <w:r w:rsidRPr="009B4954">
        <w:rPr>
          <w:rFonts w:ascii="Garamond" w:hAnsi="Garamond"/>
        </w:rPr>
        <w:t xml:space="preserve">Recognizing symptoms of </w:t>
      </w:r>
      <w:r w:rsidRPr="009B4954">
        <w:rPr>
          <w:rFonts w:ascii="Garamond" w:hAnsi="Garamond"/>
          <w:b/>
          <w:bCs/>
        </w:rPr>
        <w:t>acute HIV infection</w:t>
      </w:r>
    </w:p>
    <w:p w14:paraId="4D2F0E33" w14:textId="1B263852" w:rsidR="004D54B1" w:rsidRPr="009B4954" w:rsidRDefault="004D54B1" w:rsidP="00B769DA">
      <w:pPr>
        <w:pStyle w:val="NormalWeb"/>
        <w:numPr>
          <w:ilvl w:val="0"/>
          <w:numId w:val="78"/>
        </w:numPr>
        <w:spacing w:before="0"/>
        <w:rPr>
          <w:rFonts w:ascii="Garamond" w:hAnsi="Garamond"/>
        </w:rPr>
      </w:pPr>
      <w:r w:rsidRPr="009B4954">
        <w:rPr>
          <w:rFonts w:ascii="Garamond" w:hAnsi="Garamond"/>
        </w:rPr>
        <w:t xml:space="preserve">Building a </w:t>
      </w:r>
      <w:r w:rsidRPr="009B4954">
        <w:rPr>
          <w:rFonts w:ascii="Garamond" w:hAnsi="Garamond"/>
          <w:b/>
          <w:bCs/>
        </w:rPr>
        <w:t xml:space="preserve">specific plan </w:t>
      </w:r>
      <w:r w:rsidR="009B4954">
        <w:rPr>
          <w:rFonts w:ascii="Garamond" w:hAnsi="Garamond"/>
        </w:rPr>
        <w:t xml:space="preserve">for </w:t>
      </w:r>
      <w:proofErr w:type="spellStart"/>
      <w:r w:rsidR="009B4954">
        <w:rPr>
          <w:rFonts w:ascii="Garamond" w:hAnsi="Garamond"/>
        </w:rPr>
        <w:t>PrEP</w:t>
      </w:r>
      <w:proofErr w:type="spellEnd"/>
    </w:p>
    <w:p w14:paraId="0CF0B323" w14:textId="77777777" w:rsidR="0087068A" w:rsidRDefault="004D54B1" w:rsidP="00B769DA">
      <w:pPr>
        <w:pStyle w:val="NormalWeb"/>
        <w:numPr>
          <w:ilvl w:val="0"/>
          <w:numId w:val="78"/>
        </w:numPr>
        <w:spacing w:before="0"/>
        <w:rPr>
          <w:rFonts w:ascii="Garamond" w:hAnsi="Garamond"/>
        </w:rPr>
      </w:pPr>
      <w:r w:rsidRPr="009B4954">
        <w:rPr>
          <w:rFonts w:ascii="Garamond" w:hAnsi="Garamond"/>
        </w:rPr>
        <w:t xml:space="preserve">Discussing </w:t>
      </w:r>
      <w:r w:rsidRPr="009B4954">
        <w:rPr>
          <w:rFonts w:ascii="Garamond" w:hAnsi="Garamond"/>
          <w:b/>
          <w:bCs/>
        </w:rPr>
        <w:t>sexual health and harm reduction measures</w:t>
      </w:r>
    </w:p>
    <w:p w14:paraId="30143770" w14:textId="16BC98B6" w:rsidR="004D54B1" w:rsidRPr="0087068A" w:rsidRDefault="004D54B1" w:rsidP="00B769DA">
      <w:pPr>
        <w:pStyle w:val="NormalWeb"/>
        <w:numPr>
          <w:ilvl w:val="0"/>
          <w:numId w:val="78"/>
        </w:numPr>
        <w:spacing w:before="0"/>
        <w:rPr>
          <w:rFonts w:ascii="Garamond" w:hAnsi="Garamond"/>
        </w:rPr>
      </w:pPr>
      <w:r w:rsidRPr="0087068A">
        <w:rPr>
          <w:rFonts w:ascii="Garamond" w:hAnsi="Garamond"/>
        </w:rPr>
        <w:t>Explain</w:t>
      </w:r>
      <w:r w:rsidR="0087068A">
        <w:rPr>
          <w:rFonts w:ascii="Garamond" w:hAnsi="Garamond"/>
        </w:rPr>
        <w:t>ing the</w:t>
      </w:r>
      <w:r w:rsidRPr="0087068A">
        <w:rPr>
          <w:rFonts w:ascii="Garamond" w:hAnsi="Garamond"/>
        </w:rPr>
        <w:t xml:space="preserve"> need for </w:t>
      </w:r>
      <w:r w:rsidRPr="0087068A">
        <w:rPr>
          <w:rFonts w:ascii="Garamond" w:hAnsi="Garamond"/>
          <w:b/>
        </w:rPr>
        <w:t>repeat clini</w:t>
      </w:r>
      <w:r w:rsidR="0087068A" w:rsidRPr="0087068A">
        <w:rPr>
          <w:rFonts w:ascii="Garamond" w:hAnsi="Garamond"/>
          <w:b/>
        </w:rPr>
        <w:t>c visits</w:t>
      </w:r>
      <w:r w:rsidR="0087068A">
        <w:rPr>
          <w:rFonts w:ascii="Garamond" w:hAnsi="Garamond"/>
        </w:rPr>
        <w:t xml:space="preserve"> and </w:t>
      </w:r>
      <w:r w:rsidR="0087068A" w:rsidRPr="0087068A">
        <w:rPr>
          <w:rFonts w:ascii="Garamond" w:hAnsi="Garamond"/>
          <w:b/>
        </w:rPr>
        <w:t>repeat blood tests</w:t>
      </w:r>
    </w:p>
    <w:p w14:paraId="129F942A" w14:textId="77777777" w:rsidR="004D54B1" w:rsidRPr="009B4954" w:rsidRDefault="004D54B1" w:rsidP="009B4954">
      <w:pPr>
        <w:pStyle w:val="NormalWeb"/>
        <w:spacing w:before="0"/>
        <w:rPr>
          <w:rFonts w:ascii="Garamond" w:hAnsi="Garamond"/>
        </w:rPr>
      </w:pPr>
      <w:r w:rsidRPr="009B4954">
        <w:rPr>
          <w:rFonts w:ascii="Garamond" w:hAnsi="Garamond"/>
        </w:rPr>
        <w:t>Additional information for women:</w:t>
      </w:r>
    </w:p>
    <w:p w14:paraId="0F03C5E2" w14:textId="77777777" w:rsidR="004D54B1" w:rsidRPr="009B4954" w:rsidRDefault="004D54B1" w:rsidP="00B769DA">
      <w:pPr>
        <w:pStyle w:val="NormalWeb"/>
        <w:numPr>
          <w:ilvl w:val="0"/>
          <w:numId w:val="79"/>
        </w:numPr>
        <w:spacing w:before="0"/>
        <w:rPr>
          <w:rFonts w:ascii="Garamond" w:hAnsi="Garamond"/>
        </w:rPr>
      </w:pPr>
      <w:proofErr w:type="spellStart"/>
      <w:r w:rsidRPr="009B4954">
        <w:rPr>
          <w:rFonts w:ascii="Garamond" w:hAnsi="Garamond"/>
        </w:rPr>
        <w:t>PrEP</w:t>
      </w:r>
      <w:proofErr w:type="spellEnd"/>
      <w:r w:rsidRPr="009B4954">
        <w:rPr>
          <w:rFonts w:ascii="Garamond" w:hAnsi="Garamond"/>
        </w:rPr>
        <w:t xml:space="preserve"> does not affect the efficacy of hormonal contraceptives.</w:t>
      </w:r>
    </w:p>
    <w:p w14:paraId="1ECB328A" w14:textId="77777777" w:rsidR="004D54B1" w:rsidRPr="009B4954" w:rsidRDefault="004D54B1" w:rsidP="00B769DA">
      <w:pPr>
        <w:pStyle w:val="NormalWeb"/>
        <w:numPr>
          <w:ilvl w:val="0"/>
          <w:numId w:val="79"/>
        </w:numPr>
        <w:spacing w:before="0"/>
        <w:rPr>
          <w:rFonts w:ascii="Garamond" w:hAnsi="Garamond"/>
        </w:rPr>
      </w:pPr>
      <w:proofErr w:type="spellStart"/>
      <w:r w:rsidRPr="009B4954">
        <w:rPr>
          <w:rFonts w:ascii="Garamond" w:hAnsi="Garamond"/>
        </w:rPr>
        <w:t>PrEP</w:t>
      </w:r>
      <w:proofErr w:type="spellEnd"/>
      <w:r w:rsidRPr="009B4954">
        <w:rPr>
          <w:rFonts w:ascii="Garamond" w:hAnsi="Garamond"/>
        </w:rPr>
        <w:t xml:space="preserve"> does not protect against pregnancy.</w:t>
      </w:r>
    </w:p>
    <w:p w14:paraId="745E9DE3" w14:textId="77777777" w:rsidR="004D54B1" w:rsidRPr="009B4954" w:rsidRDefault="004D54B1" w:rsidP="00B769DA">
      <w:pPr>
        <w:pStyle w:val="NormalWeb"/>
        <w:numPr>
          <w:ilvl w:val="0"/>
          <w:numId w:val="79"/>
        </w:numPr>
        <w:spacing w:before="0"/>
        <w:rPr>
          <w:rFonts w:ascii="Garamond" w:hAnsi="Garamond"/>
        </w:rPr>
      </w:pPr>
      <w:proofErr w:type="spellStart"/>
      <w:r w:rsidRPr="009B4954">
        <w:rPr>
          <w:rFonts w:ascii="Garamond" w:hAnsi="Garamond"/>
        </w:rPr>
        <w:t>PrEP</w:t>
      </w:r>
      <w:proofErr w:type="spellEnd"/>
      <w:r w:rsidRPr="009B4954">
        <w:rPr>
          <w:rFonts w:ascii="Garamond" w:hAnsi="Garamond"/>
        </w:rPr>
        <w:t xml:space="preserve"> can be continued during pregnancy and breastfeeding.</w:t>
      </w:r>
    </w:p>
    <w:p w14:paraId="42E6168C" w14:textId="77777777" w:rsidR="009B4954" w:rsidRDefault="009B4954" w:rsidP="00A741C8">
      <w:pPr>
        <w:pStyle w:val="NormalWeb"/>
        <w:spacing w:before="0" w:beforeAutospacing="0" w:after="0" w:afterAutospacing="0"/>
        <w:rPr>
          <w:rFonts w:ascii="Garamond" w:hAnsi="Garamond"/>
        </w:rPr>
      </w:pPr>
    </w:p>
    <w:p w14:paraId="281621F6" w14:textId="6B14230D" w:rsidR="005A4A6B" w:rsidRDefault="0087068A" w:rsidP="009B4954">
      <w:pPr>
        <w:pStyle w:val="NormalWeb"/>
        <w:spacing w:before="0" w:beforeAutospacing="0" w:after="0" w:afterAutospacing="0"/>
        <w:rPr>
          <w:rFonts w:ascii="Garamond" w:hAnsi="Garamond"/>
        </w:rPr>
      </w:pPr>
      <w:r w:rsidRPr="0087068A">
        <w:rPr>
          <w:rFonts w:ascii="Garamond" w:hAnsi="Garamond"/>
          <w:noProof/>
        </w:rPr>
        <w:drawing>
          <wp:inline distT="0" distB="0" distL="0" distR="0" wp14:anchorId="307AD904" wp14:editId="1700781D">
            <wp:extent cx="4690533" cy="3517900"/>
            <wp:effectExtent l="25400" t="25400" r="34290" b="1270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90533" cy="3517900"/>
                    </a:xfrm>
                    <a:prstGeom prst="rect">
                      <a:avLst/>
                    </a:prstGeom>
                    <a:noFill/>
                    <a:ln>
                      <a:solidFill>
                        <a:schemeClr val="tx1"/>
                      </a:solidFill>
                    </a:ln>
                  </pic:spPr>
                </pic:pic>
              </a:graphicData>
            </a:graphic>
          </wp:inline>
        </w:drawing>
      </w:r>
    </w:p>
    <w:p w14:paraId="1B572A9B" w14:textId="77777777" w:rsidR="009B4954" w:rsidRDefault="009B4954" w:rsidP="009B4954">
      <w:pPr>
        <w:pStyle w:val="NormalWeb"/>
        <w:spacing w:before="0" w:beforeAutospacing="0" w:after="0" w:afterAutospacing="0"/>
        <w:rPr>
          <w:rFonts w:ascii="Garamond" w:hAnsi="Garamond"/>
        </w:rPr>
      </w:pPr>
    </w:p>
    <w:p w14:paraId="0784CA69" w14:textId="77777777" w:rsidR="00882580" w:rsidRDefault="00882580" w:rsidP="00882580">
      <w:pPr>
        <w:pStyle w:val="NormalWeb"/>
        <w:spacing w:before="0" w:beforeAutospacing="0" w:after="0" w:afterAutospacing="0"/>
        <w:rPr>
          <w:rFonts w:ascii="Garamond" w:hAnsi="Garamond"/>
        </w:rPr>
      </w:pPr>
    </w:p>
    <w:p w14:paraId="5E758BBA" w14:textId="77777777" w:rsidR="00972567" w:rsidRDefault="00972567">
      <w:pPr>
        <w:rPr>
          <w:rFonts w:ascii="Garamond" w:hAnsi="Garamond"/>
          <w:b/>
        </w:rPr>
      </w:pPr>
      <w:r>
        <w:rPr>
          <w:rFonts w:ascii="Garamond" w:hAnsi="Garamond"/>
          <w:b/>
        </w:rPr>
        <w:br w:type="page"/>
      </w:r>
    </w:p>
    <w:p w14:paraId="1942138D" w14:textId="27896F0A" w:rsidR="00E4636F" w:rsidRPr="00882580" w:rsidRDefault="00D01979" w:rsidP="00882580">
      <w:pPr>
        <w:pStyle w:val="NormalWeb"/>
        <w:spacing w:before="0" w:beforeAutospacing="0" w:after="0" w:afterAutospacing="0"/>
        <w:rPr>
          <w:rFonts w:ascii="Garamond" w:hAnsi="Garamond"/>
          <w:b/>
        </w:rPr>
      </w:pPr>
      <w:r w:rsidRPr="00882580">
        <w:rPr>
          <w:rFonts w:ascii="Garamond" w:hAnsi="Garamond"/>
          <w:b/>
        </w:rPr>
        <w:lastRenderedPageBreak/>
        <w:t>Ini</w:t>
      </w:r>
      <w:r w:rsidR="002252C5" w:rsidRPr="00882580">
        <w:rPr>
          <w:rFonts w:ascii="Garamond" w:hAnsi="Garamond"/>
          <w:b/>
        </w:rPr>
        <w:t>tial Visit Counseling Messaging</w:t>
      </w:r>
    </w:p>
    <w:p w14:paraId="1645C81D" w14:textId="77777777" w:rsidR="005A4A6B" w:rsidRPr="00FF1915" w:rsidRDefault="005A4A6B" w:rsidP="00FF1915">
      <w:pPr>
        <w:rPr>
          <w:rFonts w:ascii="Garamond" w:hAnsi="Garamond"/>
        </w:rPr>
      </w:pPr>
    </w:p>
    <w:p w14:paraId="38F3152C" w14:textId="023E6606" w:rsidR="00606730" w:rsidRDefault="00882580" w:rsidP="002B7666">
      <w:pPr>
        <w:pStyle w:val="EndnoteText"/>
      </w:pPr>
      <w:r w:rsidRPr="00882580">
        <w:rPr>
          <w:noProof/>
        </w:rPr>
        <w:drawing>
          <wp:inline distT="0" distB="0" distL="0" distR="0" wp14:anchorId="4A6E6A82" wp14:editId="3830F421">
            <wp:extent cx="4686300" cy="3514725"/>
            <wp:effectExtent l="25400" t="25400" r="38100" b="15875"/>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86300" cy="3514725"/>
                    </a:xfrm>
                    <a:prstGeom prst="rect">
                      <a:avLst/>
                    </a:prstGeom>
                    <a:noFill/>
                    <a:ln>
                      <a:solidFill>
                        <a:schemeClr val="tx1"/>
                      </a:solidFill>
                    </a:ln>
                  </pic:spPr>
                </pic:pic>
              </a:graphicData>
            </a:graphic>
          </wp:inline>
        </w:drawing>
      </w:r>
    </w:p>
    <w:p w14:paraId="2CC3DD0F" w14:textId="77777777" w:rsidR="007006C2" w:rsidRDefault="007006C2" w:rsidP="002B7666">
      <w:pPr>
        <w:pStyle w:val="EndnoteText"/>
      </w:pPr>
    </w:p>
    <w:p w14:paraId="20DF1027" w14:textId="77777777" w:rsidR="00FF1915" w:rsidRDefault="00FF1915" w:rsidP="002B7666">
      <w:pPr>
        <w:pStyle w:val="EndnoteText"/>
      </w:pPr>
    </w:p>
    <w:p w14:paraId="6528FB6F" w14:textId="564841ED" w:rsidR="00882580" w:rsidRDefault="00882580" w:rsidP="002B7666">
      <w:pPr>
        <w:pStyle w:val="EndnoteText"/>
      </w:pPr>
      <w:r w:rsidRPr="00882580">
        <w:rPr>
          <w:noProof/>
        </w:rPr>
        <w:drawing>
          <wp:inline distT="0" distB="0" distL="0" distR="0" wp14:anchorId="01AE2F81" wp14:editId="73E44600">
            <wp:extent cx="4686300" cy="3514725"/>
            <wp:effectExtent l="25400" t="25400" r="38100" b="15875"/>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86300" cy="3514725"/>
                    </a:xfrm>
                    <a:prstGeom prst="rect">
                      <a:avLst/>
                    </a:prstGeom>
                    <a:noFill/>
                    <a:ln>
                      <a:solidFill>
                        <a:schemeClr val="tx1"/>
                      </a:solidFill>
                    </a:ln>
                  </pic:spPr>
                </pic:pic>
              </a:graphicData>
            </a:graphic>
          </wp:inline>
        </w:drawing>
      </w:r>
    </w:p>
    <w:p w14:paraId="7FB6BACC" w14:textId="77777777" w:rsidR="00FE15DD" w:rsidRDefault="00FE15DD" w:rsidP="00FE15DD">
      <w:pPr>
        <w:pStyle w:val="NormalWeb"/>
        <w:spacing w:before="0" w:beforeAutospacing="0" w:after="0" w:afterAutospacing="0"/>
        <w:ind w:left="720"/>
        <w:rPr>
          <w:rFonts w:ascii="Garamond" w:hAnsi="Garamond"/>
        </w:rPr>
      </w:pPr>
    </w:p>
    <w:p w14:paraId="2DA28AA9" w14:textId="77777777" w:rsidR="00972567" w:rsidRDefault="00972567">
      <w:pPr>
        <w:rPr>
          <w:rFonts w:ascii="Garamond" w:hAnsi="Garamond"/>
        </w:rPr>
      </w:pPr>
      <w:r>
        <w:rPr>
          <w:rFonts w:ascii="Garamond" w:hAnsi="Garamond"/>
        </w:rPr>
        <w:br w:type="page"/>
      </w:r>
    </w:p>
    <w:p w14:paraId="5B7E0953" w14:textId="4FAE395B" w:rsidR="00900361" w:rsidRPr="00FE4F23" w:rsidRDefault="00106A5F" w:rsidP="00972567">
      <w:pPr>
        <w:pStyle w:val="NormalWeb"/>
        <w:shd w:val="clear" w:color="auto" w:fill="D9D9D9" w:themeFill="background1" w:themeFillShade="D9"/>
        <w:spacing w:before="0" w:beforeAutospacing="0" w:after="0" w:afterAutospacing="0"/>
        <w:rPr>
          <w:rFonts w:ascii="Garamond" w:hAnsi="Garamond"/>
          <w:b/>
        </w:rPr>
      </w:pPr>
      <w:r>
        <w:rPr>
          <w:rFonts w:ascii="Garamond" w:hAnsi="Garamond"/>
          <w:b/>
        </w:rPr>
        <w:lastRenderedPageBreak/>
        <w:t>SUPPORTING ADHERENCE</w:t>
      </w:r>
    </w:p>
    <w:p w14:paraId="4E3FB308" w14:textId="77777777" w:rsidR="00900361" w:rsidRDefault="00900361" w:rsidP="00882580">
      <w:pPr>
        <w:pStyle w:val="NormalWeb"/>
        <w:spacing w:before="0" w:beforeAutospacing="0" w:after="0" w:afterAutospacing="0"/>
        <w:rPr>
          <w:rFonts w:ascii="Garamond" w:hAnsi="Garamond"/>
        </w:rPr>
      </w:pPr>
    </w:p>
    <w:p w14:paraId="23CD38B0" w14:textId="658B3599" w:rsidR="00106A5F" w:rsidRDefault="00106A5F" w:rsidP="00882580">
      <w:pPr>
        <w:pStyle w:val="NormalWeb"/>
        <w:spacing w:before="0" w:beforeAutospacing="0" w:after="0" w:afterAutospacing="0"/>
        <w:rPr>
          <w:rFonts w:ascii="Garamond" w:hAnsi="Garamond"/>
        </w:rPr>
      </w:pPr>
      <w:r>
        <w:rPr>
          <w:rFonts w:ascii="Garamond" w:hAnsi="Garamond"/>
          <w:b/>
          <w:bCs/>
        </w:rPr>
        <w:t xml:space="preserve">Common Reasons for </w:t>
      </w:r>
      <w:r w:rsidRPr="00106A5F">
        <w:rPr>
          <w:rFonts w:ascii="Garamond" w:hAnsi="Garamond"/>
          <w:b/>
          <w:bCs/>
        </w:rPr>
        <w:t>Low Adherence to ART</w:t>
      </w:r>
    </w:p>
    <w:p w14:paraId="08AC5E45" w14:textId="4327DE87" w:rsidR="00900361" w:rsidRDefault="00106A5F" w:rsidP="00FF1915">
      <w:pPr>
        <w:pStyle w:val="NormalWeb"/>
        <w:spacing w:before="0" w:beforeAutospacing="0" w:after="0" w:afterAutospacing="0"/>
        <w:ind w:left="360" w:hanging="360"/>
        <w:rPr>
          <w:rFonts w:ascii="Garamond" w:hAnsi="Garamond"/>
        </w:rPr>
      </w:pPr>
      <w:r w:rsidRPr="00106A5F">
        <w:rPr>
          <w:rFonts w:ascii="Garamond" w:hAnsi="Garamond"/>
          <w:noProof/>
        </w:rPr>
        <w:drawing>
          <wp:inline distT="0" distB="0" distL="0" distR="0" wp14:anchorId="6B90B7BC" wp14:editId="29E58735">
            <wp:extent cx="5486400" cy="3239770"/>
            <wp:effectExtent l="19050" t="0" r="19050" b="0"/>
            <wp:docPr id="242" name="Diagram 2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20292271" w14:textId="77777777" w:rsidR="00FE15DD" w:rsidRDefault="00FE15DD" w:rsidP="001C340E">
      <w:pPr>
        <w:rPr>
          <w:rFonts w:ascii="Garamond" w:hAnsi="Garamond"/>
        </w:rPr>
      </w:pPr>
    </w:p>
    <w:p w14:paraId="78799C72" w14:textId="487077E9" w:rsidR="001C340E" w:rsidRPr="001C340E" w:rsidRDefault="001C340E" w:rsidP="001C340E">
      <w:pPr>
        <w:rPr>
          <w:rFonts w:ascii="Garamond" w:hAnsi="Garamond"/>
          <w:b/>
        </w:rPr>
      </w:pPr>
      <w:r w:rsidRPr="001C340E">
        <w:rPr>
          <w:rFonts w:ascii="Garamond" w:hAnsi="Garamond"/>
          <w:b/>
        </w:rPr>
        <w:t>Voluntary vs. Involuntary Non-adherence</w:t>
      </w:r>
    </w:p>
    <w:p w14:paraId="2E031CB1" w14:textId="77777777" w:rsidR="001C340E" w:rsidRDefault="001C340E" w:rsidP="001C340E">
      <w:pPr>
        <w:rPr>
          <w:rFonts w:ascii="Garamond" w:hAnsi="Garamond"/>
        </w:rPr>
      </w:pPr>
    </w:p>
    <w:tbl>
      <w:tblPr>
        <w:tblW w:w="9500" w:type="dxa"/>
        <w:tblCellMar>
          <w:left w:w="0" w:type="dxa"/>
          <w:right w:w="0" w:type="dxa"/>
        </w:tblCellMar>
        <w:tblLook w:val="0420" w:firstRow="1" w:lastRow="0" w:firstColumn="0" w:lastColumn="0" w:noHBand="0" w:noVBand="1"/>
      </w:tblPr>
      <w:tblGrid>
        <w:gridCol w:w="4750"/>
        <w:gridCol w:w="4750"/>
      </w:tblGrid>
      <w:tr w:rsidR="001C340E" w:rsidRPr="001C340E" w14:paraId="7D7B53A8" w14:textId="77777777" w:rsidTr="00FF1915">
        <w:trPr>
          <w:trHeight w:val="475"/>
        </w:trPr>
        <w:tc>
          <w:tcPr>
            <w:tcW w:w="4750" w:type="dxa"/>
            <w:tcBorders>
              <w:top w:val="single" w:sz="8" w:space="0" w:color="FFFFFF"/>
              <w:left w:val="single" w:sz="8" w:space="0" w:color="FFFFFF"/>
              <w:bottom w:val="single" w:sz="24" w:space="0" w:color="FFFFFF"/>
              <w:right w:val="single" w:sz="8" w:space="0" w:color="FFFFFF"/>
            </w:tcBorders>
            <w:shd w:val="clear" w:color="auto" w:fill="80B6E6"/>
            <w:tcMar>
              <w:top w:w="72" w:type="dxa"/>
              <w:left w:w="144" w:type="dxa"/>
              <w:bottom w:w="72" w:type="dxa"/>
              <w:right w:w="144" w:type="dxa"/>
            </w:tcMar>
            <w:vAlign w:val="center"/>
            <w:hideMark/>
          </w:tcPr>
          <w:p w14:paraId="18E22A3B" w14:textId="77777777" w:rsidR="002A79F1" w:rsidRPr="001C340E" w:rsidRDefault="001C340E" w:rsidP="00FF1915">
            <w:pPr>
              <w:jc w:val="center"/>
              <w:rPr>
                <w:rFonts w:ascii="Garamond" w:hAnsi="Garamond"/>
              </w:rPr>
            </w:pPr>
            <w:r w:rsidRPr="001C340E">
              <w:rPr>
                <w:rFonts w:ascii="Garamond" w:hAnsi="Garamond"/>
                <w:b/>
                <w:bCs/>
              </w:rPr>
              <w:t>Voluntary Non-Adherence</w:t>
            </w:r>
          </w:p>
        </w:tc>
        <w:tc>
          <w:tcPr>
            <w:tcW w:w="4750" w:type="dxa"/>
            <w:tcBorders>
              <w:top w:val="single" w:sz="8" w:space="0" w:color="FFFFFF"/>
              <w:left w:val="single" w:sz="8" w:space="0" w:color="FFFFFF"/>
              <w:bottom w:val="single" w:sz="24" w:space="0" w:color="FFFFFF"/>
              <w:right w:val="single" w:sz="8" w:space="0" w:color="FFFFFF"/>
            </w:tcBorders>
            <w:shd w:val="clear" w:color="auto" w:fill="80B6E6"/>
            <w:tcMar>
              <w:top w:w="72" w:type="dxa"/>
              <w:left w:w="144" w:type="dxa"/>
              <w:bottom w:w="72" w:type="dxa"/>
              <w:right w:w="144" w:type="dxa"/>
            </w:tcMar>
            <w:vAlign w:val="center"/>
            <w:hideMark/>
          </w:tcPr>
          <w:p w14:paraId="377ACF9C" w14:textId="77777777" w:rsidR="002A79F1" w:rsidRPr="001C340E" w:rsidRDefault="001C340E" w:rsidP="00FF1915">
            <w:pPr>
              <w:jc w:val="center"/>
              <w:rPr>
                <w:rFonts w:ascii="Garamond" w:hAnsi="Garamond"/>
              </w:rPr>
            </w:pPr>
            <w:r w:rsidRPr="001C340E">
              <w:rPr>
                <w:rFonts w:ascii="Garamond" w:hAnsi="Garamond"/>
                <w:b/>
                <w:bCs/>
              </w:rPr>
              <w:t>Involuntary Non-Adherence</w:t>
            </w:r>
          </w:p>
        </w:tc>
      </w:tr>
      <w:tr w:rsidR="001C340E" w:rsidRPr="001C340E" w14:paraId="7201CB54" w14:textId="77777777" w:rsidTr="001C340E">
        <w:trPr>
          <w:trHeight w:val="3842"/>
        </w:trPr>
        <w:tc>
          <w:tcPr>
            <w:tcW w:w="4750" w:type="dxa"/>
            <w:tcBorders>
              <w:top w:val="single" w:sz="24"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hideMark/>
          </w:tcPr>
          <w:p w14:paraId="7F4558E0" w14:textId="77777777" w:rsidR="002A79F1" w:rsidRPr="001C340E" w:rsidRDefault="002A79F1" w:rsidP="00FF1915">
            <w:pPr>
              <w:numPr>
                <w:ilvl w:val="0"/>
                <w:numId w:val="127"/>
              </w:numPr>
              <w:tabs>
                <w:tab w:val="clear" w:pos="720"/>
                <w:tab w:val="num" w:pos="360"/>
              </w:tabs>
              <w:ind w:left="360"/>
              <w:rPr>
                <w:rFonts w:ascii="Garamond" w:hAnsi="Garamond"/>
              </w:rPr>
            </w:pPr>
            <w:r w:rsidRPr="001C340E">
              <w:rPr>
                <w:rFonts w:ascii="Garamond" w:hAnsi="Garamond"/>
              </w:rPr>
              <w:t xml:space="preserve">Not convinced </w:t>
            </w:r>
            <w:proofErr w:type="spellStart"/>
            <w:r w:rsidRPr="001C340E">
              <w:rPr>
                <w:rFonts w:ascii="Garamond" w:hAnsi="Garamond"/>
              </w:rPr>
              <w:t>PrEP</w:t>
            </w:r>
            <w:proofErr w:type="spellEnd"/>
            <w:r w:rsidRPr="001C340E">
              <w:rPr>
                <w:rFonts w:ascii="Garamond" w:hAnsi="Garamond"/>
              </w:rPr>
              <w:t xml:space="preserve"> is needed</w:t>
            </w:r>
          </w:p>
          <w:p w14:paraId="226F8B87" w14:textId="77777777" w:rsidR="002A79F1" w:rsidRPr="001C340E" w:rsidRDefault="002A79F1" w:rsidP="00FF1915">
            <w:pPr>
              <w:numPr>
                <w:ilvl w:val="0"/>
                <w:numId w:val="127"/>
              </w:numPr>
              <w:tabs>
                <w:tab w:val="clear" w:pos="720"/>
                <w:tab w:val="num" w:pos="360"/>
              </w:tabs>
              <w:ind w:left="360"/>
              <w:rPr>
                <w:rFonts w:ascii="Garamond" w:hAnsi="Garamond"/>
              </w:rPr>
            </w:pPr>
            <w:r w:rsidRPr="001C340E">
              <w:rPr>
                <w:rFonts w:ascii="Garamond" w:hAnsi="Garamond"/>
              </w:rPr>
              <w:t xml:space="preserve">Does not believe </w:t>
            </w:r>
            <w:proofErr w:type="spellStart"/>
            <w:r w:rsidRPr="001C340E">
              <w:rPr>
                <w:rFonts w:ascii="Garamond" w:hAnsi="Garamond"/>
              </w:rPr>
              <w:t>PrEP</w:t>
            </w:r>
            <w:proofErr w:type="spellEnd"/>
            <w:r w:rsidRPr="001C340E">
              <w:rPr>
                <w:rFonts w:ascii="Garamond" w:hAnsi="Garamond"/>
              </w:rPr>
              <w:t xml:space="preserve"> works or is working</w:t>
            </w:r>
          </w:p>
          <w:p w14:paraId="2C488127" w14:textId="77777777" w:rsidR="002A79F1" w:rsidRPr="001C340E" w:rsidRDefault="002A79F1" w:rsidP="00FF1915">
            <w:pPr>
              <w:numPr>
                <w:ilvl w:val="0"/>
                <w:numId w:val="127"/>
              </w:numPr>
              <w:tabs>
                <w:tab w:val="clear" w:pos="720"/>
                <w:tab w:val="num" w:pos="360"/>
              </w:tabs>
              <w:ind w:left="360"/>
              <w:rPr>
                <w:rFonts w:ascii="Garamond" w:hAnsi="Garamond"/>
              </w:rPr>
            </w:pPr>
            <w:r w:rsidRPr="001C340E">
              <w:rPr>
                <w:rFonts w:ascii="Garamond" w:hAnsi="Garamond"/>
              </w:rPr>
              <w:t>Does not like taking pills</w:t>
            </w:r>
          </w:p>
          <w:p w14:paraId="748F771A" w14:textId="77777777" w:rsidR="002A79F1" w:rsidRPr="001C340E" w:rsidRDefault="002A79F1" w:rsidP="00FF1915">
            <w:pPr>
              <w:numPr>
                <w:ilvl w:val="0"/>
                <w:numId w:val="127"/>
              </w:numPr>
              <w:tabs>
                <w:tab w:val="clear" w:pos="720"/>
                <w:tab w:val="num" w:pos="360"/>
              </w:tabs>
              <w:ind w:left="360"/>
              <w:rPr>
                <w:rFonts w:ascii="Garamond" w:hAnsi="Garamond"/>
              </w:rPr>
            </w:pPr>
            <w:r w:rsidRPr="001C340E">
              <w:rPr>
                <w:rFonts w:ascii="Garamond" w:hAnsi="Garamond"/>
              </w:rPr>
              <w:t>Has experienced side-effects; wishes to avoid side effects</w:t>
            </w:r>
          </w:p>
          <w:p w14:paraId="7CBB612C" w14:textId="77777777" w:rsidR="002A79F1" w:rsidRDefault="002A79F1" w:rsidP="00FF1915">
            <w:pPr>
              <w:numPr>
                <w:ilvl w:val="0"/>
                <w:numId w:val="127"/>
              </w:numPr>
              <w:tabs>
                <w:tab w:val="clear" w:pos="720"/>
                <w:tab w:val="num" w:pos="360"/>
              </w:tabs>
              <w:ind w:left="360"/>
              <w:rPr>
                <w:rFonts w:ascii="Garamond" w:hAnsi="Garamond"/>
              </w:rPr>
            </w:pPr>
            <w:r w:rsidRPr="001C340E">
              <w:rPr>
                <w:rFonts w:ascii="Garamond" w:hAnsi="Garamond"/>
              </w:rPr>
              <w:t xml:space="preserve">Has experienced stigma while taking </w:t>
            </w:r>
            <w:proofErr w:type="spellStart"/>
            <w:r w:rsidRPr="001C340E">
              <w:rPr>
                <w:rFonts w:ascii="Garamond" w:hAnsi="Garamond"/>
              </w:rPr>
              <w:t>PrEP</w:t>
            </w:r>
            <w:proofErr w:type="spellEnd"/>
          </w:p>
          <w:p w14:paraId="3B8BD88F" w14:textId="3AA91D6E" w:rsidR="001C340E" w:rsidRPr="001C340E" w:rsidRDefault="001C340E" w:rsidP="00FF1915">
            <w:pPr>
              <w:numPr>
                <w:ilvl w:val="0"/>
                <w:numId w:val="127"/>
              </w:numPr>
              <w:tabs>
                <w:tab w:val="clear" w:pos="720"/>
                <w:tab w:val="num" w:pos="360"/>
              </w:tabs>
              <w:ind w:left="360"/>
              <w:rPr>
                <w:rFonts w:ascii="Garamond" w:hAnsi="Garamond"/>
              </w:rPr>
            </w:pPr>
            <w:r w:rsidRPr="001C340E">
              <w:rPr>
                <w:rFonts w:ascii="Garamond" w:hAnsi="Garamond"/>
              </w:rPr>
              <w:t>Do</w:t>
            </w:r>
            <w:r w:rsidR="00E0340B">
              <w:rPr>
                <w:rFonts w:ascii="Garamond" w:hAnsi="Garamond"/>
              </w:rPr>
              <w:t>es</w:t>
            </w:r>
            <w:r w:rsidRPr="001C340E">
              <w:rPr>
                <w:rFonts w:ascii="Garamond" w:hAnsi="Garamond"/>
              </w:rPr>
              <w:t xml:space="preserve"> not believe it is necessary to take every day </w:t>
            </w:r>
          </w:p>
          <w:p w14:paraId="7EFFBE49" w14:textId="4AE9FA14" w:rsidR="001C340E" w:rsidRPr="001C340E" w:rsidRDefault="001C340E" w:rsidP="00FF1915">
            <w:pPr>
              <w:numPr>
                <w:ilvl w:val="0"/>
                <w:numId w:val="127"/>
              </w:numPr>
              <w:tabs>
                <w:tab w:val="clear" w:pos="720"/>
                <w:tab w:val="num" w:pos="360"/>
              </w:tabs>
              <w:ind w:left="360"/>
              <w:rPr>
                <w:rFonts w:ascii="Garamond" w:hAnsi="Garamond"/>
              </w:rPr>
            </w:pPr>
            <w:r w:rsidRPr="001C340E">
              <w:rPr>
                <w:rFonts w:ascii="Garamond" w:hAnsi="Garamond"/>
              </w:rPr>
              <w:t>Do</w:t>
            </w:r>
            <w:r w:rsidR="00DA5B17">
              <w:rPr>
                <w:rFonts w:ascii="Garamond" w:hAnsi="Garamond"/>
              </w:rPr>
              <w:t>es</w:t>
            </w:r>
            <w:r w:rsidRPr="001C340E">
              <w:rPr>
                <w:rFonts w:ascii="Garamond" w:hAnsi="Garamond"/>
              </w:rPr>
              <w:t xml:space="preserve"> not want to take with alcohol or other drugs </w:t>
            </w:r>
          </w:p>
          <w:p w14:paraId="3ED91AA7" w14:textId="0D2BB3E0" w:rsidR="001C340E" w:rsidRPr="001C340E" w:rsidRDefault="001C340E" w:rsidP="00FF1915">
            <w:pPr>
              <w:numPr>
                <w:ilvl w:val="0"/>
                <w:numId w:val="127"/>
              </w:numPr>
              <w:tabs>
                <w:tab w:val="clear" w:pos="720"/>
                <w:tab w:val="num" w:pos="360"/>
              </w:tabs>
              <w:ind w:left="360"/>
              <w:rPr>
                <w:rFonts w:ascii="Garamond" w:hAnsi="Garamond"/>
              </w:rPr>
            </w:pPr>
            <w:r w:rsidRPr="001C340E">
              <w:rPr>
                <w:rFonts w:ascii="Garamond" w:hAnsi="Garamond"/>
              </w:rPr>
              <w:t>Wish</w:t>
            </w:r>
            <w:r w:rsidR="00DA5B17">
              <w:rPr>
                <w:rFonts w:ascii="Garamond" w:hAnsi="Garamond"/>
              </w:rPr>
              <w:t>es</w:t>
            </w:r>
            <w:r w:rsidRPr="001C340E">
              <w:rPr>
                <w:rFonts w:ascii="Garamond" w:hAnsi="Garamond"/>
              </w:rPr>
              <w:t xml:space="preserve"> to avoid others witnessing pill-taking</w:t>
            </w:r>
          </w:p>
        </w:tc>
        <w:tc>
          <w:tcPr>
            <w:tcW w:w="4750" w:type="dxa"/>
            <w:tcBorders>
              <w:top w:val="single" w:sz="24"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hideMark/>
          </w:tcPr>
          <w:p w14:paraId="29E05C66" w14:textId="77777777" w:rsidR="002A79F1" w:rsidRPr="001C340E" w:rsidRDefault="002A79F1" w:rsidP="00FF1915">
            <w:pPr>
              <w:numPr>
                <w:ilvl w:val="0"/>
                <w:numId w:val="127"/>
              </w:numPr>
              <w:tabs>
                <w:tab w:val="clear" w:pos="720"/>
                <w:tab w:val="num" w:pos="290"/>
              </w:tabs>
              <w:ind w:left="290" w:hanging="290"/>
              <w:rPr>
                <w:rFonts w:ascii="Garamond" w:hAnsi="Garamond"/>
              </w:rPr>
            </w:pPr>
            <w:r w:rsidRPr="001C340E">
              <w:rPr>
                <w:rFonts w:ascii="Garamond" w:hAnsi="Garamond"/>
              </w:rPr>
              <w:t>Forgot to take pill</w:t>
            </w:r>
          </w:p>
          <w:p w14:paraId="1F4585D4" w14:textId="77777777" w:rsidR="002A79F1" w:rsidRPr="001C340E" w:rsidRDefault="002A79F1" w:rsidP="00FF1915">
            <w:pPr>
              <w:numPr>
                <w:ilvl w:val="0"/>
                <w:numId w:val="127"/>
              </w:numPr>
              <w:tabs>
                <w:tab w:val="clear" w:pos="720"/>
                <w:tab w:val="num" w:pos="290"/>
              </w:tabs>
              <w:ind w:left="290" w:hanging="290"/>
              <w:rPr>
                <w:rFonts w:ascii="Garamond" w:hAnsi="Garamond"/>
              </w:rPr>
            </w:pPr>
            <w:r w:rsidRPr="001C340E">
              <w:rPr>
                <w:rFonts w:ascii="Garamond" w:hAnsi="Garamond"/>
              </w:rPr>
              <w:t>Forgot to refill prescription</w:t>
            </w:r>
          </w:p>
          <w:p w14:paraId="492BE883" w14:textId="77777777" w:rsidR="002A79F1" w:rsidRPr="001C340E" w:rsidRDefault="002A79F1" w:rsidP="00FF1915">
            <w:pPr>
              <w:numPr>
                <w:ilvl w:val="0"/>
                <w:numId w:val="127"/>
              </w:numPr>
              <w:tabs>
                <w:tab w:val="clear" w:pos="720"/>
                <w:tab w:val="num" w:pos="290"/>
              </w:tabs>
              <w:ind w:left="290" w:hanging="290"/>
              <w:rPr>
                <w:rFonts w:ascii="Garamond" w:hAnsi="Garamond"/>
              </w:rPr>
            </w:pPr>
            <w:r w:rsidRPr="001C340E">
              <w:rPr>
                <w:rFonts w:ascii="Garamond" w:hAnsi="Garamond"/>
              </w:rPr>
              <w:t>Has competing priorities (e.g. employment, child care)</w:t>
            </w:r>
          </w:p>
          <w:p w14:paraId="3483C2E8" w14:textId="77777777" w:rsidR="002A79F1" w:rsidRPr="001C340E" w:rsidRDefault="002A79F1" w:rsidP="00FF1915">
            <w:pPr>
              <w:numPr>
                <w:ilvl w:val="0"/>
                <w:numId w:val="127"/>
              </w:numPr>
              <w:tabs>
                <w:tab w:val="clear" w:pos="720"/>
                <w:tab w:val="num" w:pos="290"/>
              </w:tabs>
              <w:ind w:left="290" w:hanging="290"/>
              <w:rPr>
                <w:rFonts w:ascii="Garamond" w:hAnsi="Garamond"/>
              </w:rPr>
            </w:pPr>
            <w:r w:rsidRPr="001C340E">
              <w:rPr>
                <w:rFonts w:ascii="Garamond" w:hAnsi="Garamond"/>
              </w:rPr>
              <w:t>Has difficulty with personal organization and scheduling</w:t>
            </w:r>
          </w:p>
          <w:p w14:paraId="3DD9058A" w14:textId="77777777" w:rsidR="002A79F1" w:rsidRPr="001C340E" w:rsidRDefault="002A79F1" w:rsidP="00FF1915">
            <w:pPr>
              <w:numPr>
                <w:ilvl w:val="0"/>
                <w:numId w:val="127"/>
              </w:numPr>
              <w:tabs>
                <w:tab w:val="clear" w:pos="720"/>
                <w:tab w:val="num" w:pos="290"/>
              </w:tabs>
              <w:ind w:left="290" w:hanging="290"/>
              <w:rPr>
                <w:rFonts w:ascii="Garamond" w:hAnsi="Garamond"/>
              </w:rPr>
            </w:pPr>
            <w:r w:rsidRPr="001C340E">
              <w:rPr>
                <w:rFonts w:ascii="Garamond" w:hAnsi="Garamond"/>
              </w:rPr>
              <w:t>Affected by depression or other unaddressed mental illness</w:t>
            </w:r>
          </w:p>
          <w:p w14:paraId="63004AA5" w14:textId="77777777" w:rsidR="002A79F1" w:rsidRDefault="002A79F1" w:rsidP="00FF1915">
            <w:pPr>
              <w:numPr>
                <w:ilvl w:val="0"/>
                <w:numId w:val="127"/>
              </w:numPr>
              <w:tabs>
                <w:tab w:val="clear" w:pos="720"/>
                <w:tab w:val="num" w:pos="290"/>
              </w:tabs>
              <w:ind w:left="290" w:hanging="290"/>
              <w:rPr>
                <w:rFonts w:ascii="Garamond" w:hAnsi="Garamond"/>
              </w:rPr>
            </w:pPr>
            <w:proofErr w:type="spellStart"/>
            <w:r w:rsidRPr="001C340E">
              <w:rPr>
                <w:rFonts w:ascii="Garamond" w:hAnsi="Garamond"/>
              </w:rPr>
              <w:t>Can not</w:t>
            </w:r>
            <w:proofErr w:type="spellEnd"/>
            <w:r w:rsidRPr="001C340E">
              <w:rPr>
                <w:rFonts w:ascii="Garamond" w:hAnsi="Garamond"/>
              </w:rPr>
              <w:t xml:space="preserve"> afford </w:t>
            </w:r>
            <w:proofErr w:type="spellStart"/>
            <w:r w:rsidRPr="001C340E">
              <w:rPr>
                <w:rFonts w:ascii="Garamond" w:hAnsi="Garamond"/>
              </w:rPr>
              <w:t>PrEP</w:t>
            </w:r>
            <w:proofErr w:type="spellEnd"/>
            <w:r w:rsidRPr="001C340E">
              <w:rPr>
                <w:rFonts w:ascii="Garamond" w:hAnsi="Garamond"/>
              </w:rPr>
              <w:t xml:space="preserve"> (in settings where clients pay for </w:t>
            </w:r>
            <w:proofErr w:type="spellStart"/>
            <w:r w:rsidRPr="001C340E">
              <w:rPr>
                <w:rFonts w:ascii="Garamond" w:hAnsi="Garamond"/>
              </w:rPr>
              <w:t>PrEP</w:t>
            </w:r>
            <w:proofErr w:type="spellEnd"/>
            <w:r w:rsidRPr="001C340E">
              <w:rPr>
                <w:rFonts w:ascii="Garamond" w:hAnsi="Garamond"/>
              </w:rPr>
              <w:t xml:space="preserve"> services)</w:t>
            </w:r>
          </w:p>
          <w:p w14:paraId="1D3C8A2A" w14:textId="60A04D59" w:rsidR="001C340E" w:rsidRPr="001C340E" w:rsidRDefault="001C340E" w:rsidP="00FF1915">
            <w:pPr>
              <w:numPr>
                <w:ilvl w:val="0"/>
                <w:numId w:val="127"/>
              </w:numPr>
              <w:tabs>
                <w:tab w:val="clear" w:pos="720"/>
                <w:tab w:val="num" w:pos="290"/>
              </w:tabs>
              <w:ind w:left="290" w:hanging="290"/>
              <w:rPr>
                <w:rFonts w:ascii="Garamond" w:hAnsi="Garamond"/>
              </w:rPr>
            </w:pPr>
            <w:r w:rsidRPr="001C340E">
              <w:rPr>
                <w:rFonts w:ascii="Garamond" w:hAnsi="Garamond"/>
              </w:rPr>
              <w:t>Do</w:t>
            </w:r>
            <w:r w:rsidR="00DA5B17">
              <w:rPr>
                <w:rFonts w:ascii="Garamond" w:hAnsi="Garamond"/>
              </w:rPr>
              <w:t>es</w:t>
            </w:r>
            <w:r w:rsidRPr="001C340E">
              <w:rPr>
                <w:rFonts w:ascii="Garamond" w:hAnsi="Garamond"/>
              </w:rPr>
              <w:t xml:space="preserve"> not want/has no time/cannot afford to come to health care facility</w:t>
            </w:r>
          </w:p>
          <w:p w14:paraId="368D2827" w14:textId="77777777" w:rsidR="001C340E" w:rsidRPr="001C340E" w:rsidRDefault="001C340E" w:rsidP="00FF1915">
            <w:pPr>
              <w:numPr>
                <w:ilvl w:val="0"/>
                <w:numId w:val="127"/>
              </w:numPr>
              <w:tabs>
                <w:tab w:val="clear" w:pos="720"/>
                <w:tab w:val="num" w:pos="290"/>
              </w:tabs>
              <w:ind w:left="290" w:hanging="290"/>
              <w:rPr>
                <w:rFonts w:ascii="Garamond" w:hAnsi="Garamond"/>
              </w:rPr>
            </w:pPr>
            <w:r w:rsidRPr="001C340E">
              <w:rPr>
                <w:rFonts w:ascii="Garamond" w:hAnsi="Garamond"/>
              </w:rPr>
              <w:t xml:space="preserve">Dissatisfaction with health care provider interactions  </w:t>
            </w:r>
          </w:p>
          <w:p w14:paraId="604A312A" w14:textId="77777777" w:rsidR="001C340E" w:rsidRPr="001C340E" w:rsidRDefault="001C340E" w:rsidP="00FF1915">
            <w:pPr>
              <w:numPr>
                <w:ilvl w:val="0"/>
                <w:numId w:val="127"/>
              </w:numPr>
              <w:tabs>
                <w:tab w:val="clear" w:pos="720"/>
                <w:tab w:val="num" w:pos="290"/>
              </w:tabs>
              <w:ind w:left="290" w:hanging="290"/>
              <w:rPr>
                <w:rFonts w:ascii="Garamond" w:hAnsi="Garamond"/>
              </w:rPr>
            </w:pPr>
            <w:r w:rsidRPr="001C340E">
              <w:rPr>
                <w:rFonts w:ascii="Garamond" w:hAnsi="Garamond"/>
              </w:rPr>
              <w:t>No place to store medication</w:t>
            </w:r>
          </w:p>
          <w:p w14:paraId="194CFFA9" w14:textId="77777777" w:rsidR="001C340E" w:rsidRPr="001C340E" w:rsidRDefault="001C340E" w:rsidP="00FF1915">
            <w:pPr>
              <w:numPr>
                <w:ilvl w:val="0"/>
                <w:numId w:val="127"/>
              </w:numPr>
              <w:tabs>
                <w:tab w:val="clear" w:pos="720"/>
                <w:tab w:val="num" w:pos="290"/>
              </w:tabs>
              <w:ind w:left="290" w:hanging="290"/>
              <w:rPr>
                <w:rFonts w:ascii="Garamond" w:hAnsi="Garamond"/>
              </w:rPr>
            </w:pPr>
            <w:r w:rsidRPr="001C340E">
              <w:rPr>
                <w:rFonts w:ascii="Garamond" w:hAnsi="Garamond"/>
              </w:rPr>
              <w:t xml:space="preserve">Unaddressed substance use issues, especially dependence on alcohol or other drugs </w:t>
            </w:r>
          </w:p>
          <w:p w14:paraId="49B64F02" w14:textId="39F8C359" w:rsidR="001C340E" w:rsidRPr="001C340E" w:rsidRDefault="001C340E" w:rsidP="00FF1915">
            <w:pPr>
              <w:numPr>
                <w:ilvl w:val="0"/>
                <w:numId w:val="127"/>
              </w:numPr>
              <w:tabs>
                <w:tab w:val="clear" w:pos="720"/>
                <w:tab w:val="num" w:pos="290"/>
              </w:tabs>
              <w:ind w:left="290" w:hanging="290"/>
              <w:rPr>
                <w:rFonts w:ascii="Garamond" w:hAnsi="Garamond"/>
              </w:rPr>
            </w:pPr>
            <w:r w:rsidRPr="001C340E">
              <w:rPr>
                <w:rFonts w:ascii="Garamond" w:hAnsi="Garamond"/>
              </w:rPr>
              <w:t>Insufficient food to take pills</w:t>
            </w:r>
          </w:p>
        </w:tc>
      </w:tr>
    </w:tbl>
    <w:p w14:paraId="17A346EA" w14:textId="77777777" w:rsidR="00972567" w:rsidRDefault="00972567" w:rsidP="0027130C">
      <w:pPr>
        <w:rPr>
          <w:rFonts w:ascii="Garamond" w:hAnsi="Garamond"/>
          <w:b/>
        </w:rPr>
      </w:pPr>
    </w:p>
    <w:p w14:paraId="658E7AEF" w14:textId="77777777" w:rsidR="00972567" w:rsidRDefault="00972567">
      <w:pPr>
        <w:rPr>
          <w:rFonts w:ascii="Garamond" w:hAnsi="Garamond"/>
          <w:b/>
        </w:rPr>
      </w:pPr>
      <w:r>
        <w:rPr>
          <w:rFonts w:ascii="Garamond" w:hAnsi="Garamond"/>
          <w:b/>
        </w:rPr>
        <w:br w:type="page"/>
      </w:r>
    </w:p>
    <w:p w14:paraId="73B9C7CA" w14:textId="6DE42C90" w:rsidR="000874FF" w:rsidRPr="0027130C" w:rsidRDefault="0027130C" w:rsidP="0027130C">
      <w:pPr>
        <w:rPr>
          <w:rFonts w:ascii="Garamond" w:hAnsi="Garamond"/>
          <w:b/>
        </w:rPr>
      </w:pPr>
      <w:r w:rsidRPr="0027130C">
        <w:rPr>
          <w:rFonts w:ascii="Garamond" w:hAnsi="Garamond"/>
          <w:b/>
        </w:rPr>
        <w:lastRenderedPageBreak/>
        <w:t>Adherence</w:t>
      </w:r>
      <w:r w:rsidR="00DE4F09" w:rsidRPr="0027130C">
        <w:rPr>
          <w:rFonts w:ascii="Garamond" w:hAnsi="Garamond"/>
          <w:b/>
        </w:rPr>
        <w:t xml:space="preserve"> Lessons from ART Programs</w:t>
      </w:r>
    </w:p>
    <w:p w14:paraId="4003E80F" w14:textId="77777777" w:rsidR="00FE15DD" w:rsidRDefault="00FE15DD" w:rsidP="0027130C">
      <w:pPr>
        <w:rPr>
          <w:rFonts w:ascii="Garamond" w:hAnsi="Garamond"/>
        </w:rPr>
      </w:pPr>
    </w:p>
    <w:p w14:paraId="600C2E1B" w14:textId="77777777" w:rsidR="004D54B1" w:rsidRPr="0027130C" w:rsidRDefault="004D54B1" w:rsidP="0027130C">
      <w:pPr>
        <w:rPr>
          <w:rFonts w:ascii="Garamond" w:hAnsi="Garamond"/>
        </w:rPr>
      </w:pPr>
      <w:r w:rsidRPr="0027130C">
        <w:rPr>
          <w:rFonts w:ascii="Garamond" w:hAnsi="Garamond"/>
        </w:rPr>
        <w:t xml:space="preserve">Health providers can </w:t>
      </w:r>
      <w:r w:rsidRPr="0027130C">
        <w:rPr>
          <w:rFonts w:ascii="Garamond" w:hAnsi="Garamond"/>
          <w:b/>
          <w:bCs/>
        </w:rPr>
        <w:t>positively influence adherence</w:t>
      </w:r>
      <w:r w:rsidRPr="0027130C">
        <w:rPr>
          <w:rFonts w:ascii="Garamond" w:hAnsi="Garamond"/>
        </w:rPr>
        <w:t xml:space="preserve"> by:  </w:t>
      </w:r>
    </w:p>
    <w:p w14:paraId="4E519979" w14:textId="77777777" w:rsidR="004D54B1" w:rsidRPr="0027130C" w:rsidRDefault="004D54B1" w:rsidP="00B769DA">
      <w:pPr>
        <w:pStyle w:val="ListParagraph"/>
        <w:numPr>
          <w:ilvl w:val="0"/>
          <w:numId w:val="80"/>
        </w:numPr>
        <w:rPr>
          <w:rFonts w:ascii="Garamond" w:hAnsi="Garamond"/>
          <w:sz w:val="24"/>
          <w:szCs w:val="24"/>
        </w:rPr>
      </w:pPr>
      <w:r w:rsidRPr="0027130C">
        <w:rPr>
          <w:rFonts w:ascii="Garamond" w:hAnsi="Garamond"/>
          <w:sz w:val="24"/>
          <w:szCs w:val="24"/>
        </w:rPr>
        <w:t>Facilitating accurate knowledge and understanding of medication benefıts and requirements</w:t>
      </w:r>
    </w:p>
    <w:p w14:paraId="2B79A4BB" w14:textId="77777777" w:rsidR="004D54B1" w:rsidRPr="0027130C" w:rsidRDefault="004D54B1" w:rsidP="00B769DA">
      <w:pPr>
        <w:pStyle w:val="ListParagraph"/>
        <w:numPr>
          <w:ilvl w:val="0"/>
          <w:numId w:val="80"/>
        </w:numPr>
        <w:rPr>
          <w:rFonts w:ascii="Garamond" w:hAnsi="Garamond"/>
          <w:sz w:val="24"/>
          <w:szCs w:val="24"/>
        </w:rPr>
      </w:pPr>
      <w:r w:rsidRPr="0027130C">
        <w:rPr>
          <w:rFonts w:ascii="Garamond" w:hAnsi="Garamond"/>
          <w:sz w:val="24"/>
          <w:szCs w:val="24"/>
        </w:rPr>
        <w:t>Preparing for and managing side-effects</w:t>
      </w:r>
    </w:p>
    <w:p w14:paraId="74B15161" w14:textId="77777777" w:rsidR="004D54B1" w:rsidRPr="0027130C" w:rsidRDefault="004D54B1" w:rsidP="00B769DA">
      <w:pPr>
        <w:pStyle w:val="ListParagraph"/>
        <w:numPr>
          <w:ilvl w:val="0"/>
          <w:numId w:val="80"/>
        </w:numPr>
        <w:rPr>
          <w:rFonts w:ascii="Garamond" w:hAnsi="Garamond"/>
          <w:sz w:val="24"/>
          <w:szCs w:val="24"/>
        </w:rPr>
      </w:pPr>
      <w:r w:rsidRPr="0027130C">
        <w:rPr>
          <w:rFonts w:ascii="Garamond" w:hAnsi="Garamond"/>
          <w:sz w:val="24"/>
          <w:szCs w:val="24"/>
        </w:rPr>
        <w:t>Monitoring of adherence</w:t>
      </w:r>
    </w:p>
    <w:p w14:paraId="518BDFF6" w14:textId="77777777" w:rsidR="004D54B1" w:rsidRPr="0027130C" w:rsidRDefault="004D54B1" w:rsidP="00B769DA">
      <w:pPr>
        <w:pStyle w:val="ListParagraph"/>
        <w:numPr>
          <w:ilvl w:val="0"/>
          <w:numId w:val="80"/>
        </w:numPr>
        <w:rPr>
          <w:rFonts w:ascii="Garamond" w:hAnsi="Garamond"/>
          <w:sz w:val="24"/>
          <w:szCs w:val="24"/>
        </w:rPr>
      </w:pPr>
      <w:r w:rsidRPr="0027130C">
        <w:rPr>
          <w:rFonts w:ascii="Garamond" w:hAnsi="Garamond"/>
          <w:sz w:val="24"/>
          <w:szCs w:val="24"/>
        </w:rPr>
        <w:t>Identifying social support</w:t>
      </w:r>
    </w:p>
    <w:p w14:paraId="7E1BC598" w14:textId="77777777" w:rsidR="004D54B1" w:rsidRPr="0027130C" w:rsidRDefault="004D54B1" w:rsidP="00B769DA">
      <w:pPr>
        <w:pStyle w:val="ListParagraph"/>
        <w:numPr>
          <w:ilvl w:val="0"/>
          <w:numId w:val="80"/>
        </w:numPr>
        <w:rPr>
          <w:rFonts w:ascii="Garamond" w:hAnsi="Garamond"/>
          <w:sz w:val="24"/>
          <w:szCs w:val="24"/>
        </w:rPr>
      </w:pPr>
      <w:r w:rsidRPr="0027130C">
        <w:rPr>
          <w:rFonts w:ascii="Garamond" w:hAnsi="Garamond"/>
          <w:sz w:val="24"/>
          <w:szCs w:val="24"/>
        </w:rPr>
        <w:t>Encouraging medication optimism</w:t>
      </w:r>
    </w:p>
    <w:p w14:paraId="0A784146" w14:textId="77777777" w:rsidR="004D54B1" w:rsidRPr="0027130C" w:rsidRDefault="004D54B1" w:rsidP="00B769DA">
      <w:pPr>
        <w:pStyle w:val="ListParagraph"/>
        <w:numPr>
          <w:ilvl w:val="0"/>
          <w:numId w:val="80"/>
        </w:numPr>
        <w:rPr>
          <w:rFonts w:ascii="Garamond" w:hAnsi="Garamond"/>
          <w:sz w:val="24"/>
          <w:szCs w:val="24"/>
        </w:rPr>
      </w:pPr>
      <w:r w:rsidRPr="0027130C">
        <w:rPr>
          <w:rFonts w:ascii="Garamond" w:hAnsi="Garamond"/>
          <w:sz w:val="24"/>
          <w:szCs w:val="24"/>
        </w:rPr>
        <w:t>Building self-effıcacy for adherence</w:t>
      </w:r>
    </w:p>
    <w:p w14:paraId="426CC105" w14:textId="77777777" w:rsidR="004D54B1" w:rsidRPr="0027130C" w:rsidRDefault="004D54B1" w:rsidP="00B769DA">
      <w:pPr>
        <w:pStyle w:val="ListParagraph"/>
        <w:numPr>
          <w:ilvl w:val="0"/>
          <w:numId w:val="80"/>
        </w:numPr>
        <w:rPr>
          <w:rFonts w:ascii="Garamond" w:hAnsi="Garamond"/>
          <w:sz w:val="24"/>
          <w:szCs w:val="24"/>
        </w:rPr>
      </w:pPr>
      <w:r w:rsidRPr="0027130C">
        <w:rPr>
          <w:rFonts w:ascii="Garamond" w:hAnsi="Garamond"/>
          <w:sz w:val="24"/>
          <w:szCs w:val="24"/>
        </w:rPr>
        <w:t>Developing a routinized daily schedule in which to integrate regular dosing</w:t>
      </w:r>
    </w:p>
    <w:p w14:paraId="6135A532" w14:textId="77777777" w:rsidR="004D54B1" w:rsidRPr="0027130C" w:rsidRDefault="004D54B1" w:rsidP="00B769DA">
      <w:pPr>
        <w:pStyle w:val="ListParagraph"/>
        <w:numPr>
          <w:ilvl w:val="0"/>
          <w:numId w:val="80"/>
        </w:numPr>
        <w:rPr>
          <w:rFonts w:ascii="Garamond" w:hAnsi="Garamond"/>
          <w:sz w:val="24"/>
          <w:szCs w:val="24"/>
        </w:rPr>
      </w:pPr>
      <w:r w:rsidRPr="0027130C">
        <w:rPr>
          <w:rFonts w:ascii="Garamond" w:hAnsi="Garamond"/>
          <w:sz w:val="24"/>
          <w:szCs w:val="24"/>
        </w:rPr>
        <w:t xml:space="preserve">Maintaining an open line of communication with </w:t>
      </w:r>
      <w:proofErr w:type="spellStart"/>
      <w:r w:rsidRPr="0027130C">
        <w:rPr>
          <w:rFonts w:ascii="Garamond" w:hAnsi="Garamond"/>
          <w:sz w:val="24"/>
          <w:szCs w:val="24"/>
        </w:rPr>
        <w:t>PrEP</w:t>
      </w:r>
      <w:proofErr w:type="spellEnd"/>
      <w:r w:rsidRPr="0027130C">
        <w:rPr>
          <w:rFonts w:ascii="Garamond" w:hAnsi="Garamond"/>
          <w:sz w:val="24"/>
          <w:szCs w:val="24"/>
        </w:rPr>
        <w:t xml:space="preserve"> clients</w:t>
      </w:r>
    </w:p>
    <w:p w14:paraId="2EA816DB" w14:textId="54438179" w:rsidR="0027130C" w:rsidRPr="00B046FA" w:rsidRDefault="00B046FA" w:rsidP="0027130C">
      <w:pPr>
        <w:rPr>
          <w:rFonts w:ascii="Garamond" w:hAnsi="Garamond"/>
          <w:b/>
        </w:rPr>
      </w:pPr>
      <w:r>
        <w:rPr>
          <w:rFonts w:ascii="Garamond" w:hAnsi="Garamond"/>
        </w:rPr>
        <w:br w:type="column"/>
      </w:r>
      <w:r w:rsidRPr="00B046FA">
        <w:rPr>
          <w:rFonts w:ascii="Garamond" w:hAnsi="Garamond"/>
          <w:b/>
        </w:rPr>
        <w:lastRenderedPageBreak/>
        <w:t xml:space="preserve">Approaches to </w:t>
      </w:r>
      <w:proofErr w:type="spellStart"/>
      <w:r w:rsidRPr="00B046FA">
        <w:rPr>
          <w:rFonts w:ascii="Garamond" w:hAnsi="Garamond"/>
          <w:b/>
        </w:rPr>
        <w:t>PrEP</w:t>
      </w:r>
      <w:proofErr w:type="spellEnd"/>
      <w:r w:rsidRPr="00B046FA">
        <w:rPr>
          <w:rFonts w:ascii="Garamond" w:hAnsi="Garamond"/>
          <w:b/>
        </w:rPr>
        <w:t xml:space="preserve"> Medication Adherence Support</w:t>
      </w:r>
    </w:p>
    <w:p w14:paraId="1CD937EF" w14:textId="77777777" w:rsidR="00B046FA" w:rsidRPr="0027130C" w:rsidRDefault="00B046FA" w:rsidP="0027130C">
      <w:pPr>
        <w:rPr>
          <w:rFonts w:ascii="Garamond" w:hAnsi="Garamond"/>
        </w:rPr>
      </w:pPr>
    </w:p>
    <w:tbl>
      <w:tblPr>
        <w:tblW w:w="9466" w:type="dxa"/>
        <w:tblCellMar>
          <w:left w:w="0" w:type="dxa"/>
          <w:right w:w="0" w:type="dxa"/>
        </w:tblCellMar>
        <w:tblLook w:val="06A0" w:firstRow="1" w:lastRow="0" w:firstColumn="1" w:lastColumn="0" w:noHBand="1" w:noVBand="1"/>
      </w:tblPr>
      <w:tblGrid>
        <w:gridCol w:w="2286"/>
        <w:gridCol w:w="7180"/>
      </w:tblGrid>
      <w:tr w:rsidR="00B046FA" w:rsidRPr="00B046FA" w14:paraId="6827B799" w14:textId="77777777" w:rsidTr="00B046FA">
        <w:trPr>
          <w:trHeight w:val="504"/>
        </w:trPr>
        <w:tc>
          <w:tcPr>
            <w:tcW w:w="2286" w:type="dxa"/>
            <w:tcBorders>
              <w:top w:val="single" w:sz="8" w:space="0" w:color="80B6E6"/>
              <w:left w:val="single" w:sz="8" w:space="0" w:color="80B6E6"/>
              <w:bottom w:val="single" w:sz="8" w:space="0" w:color="80B6E6"/>
              <w:right w:val="nil"/>
            </w:tcBorders>
            <w:shd w:val="clear" w:color="auto" w:fill="CCE2F5"/>
            <w:tcMar>
              <w:top w:w="15" w:type="dxa"/>
              <w:left w:w="108" w:type="dxa"/>
              <w:bottom w:w="0" w:type="dxa"/>
              <w:right w:w="108" w:type="dxa"/>
            </w:tcMar>
            <w:hideMark/>
          </w:tcPr>
          <w:p w14:paraId="6CCF583E" w14:textId="77777777" w:rsidR="007D5B28" w:rsidRPr="00B046FA" w:rsidRDefault="00B046FA" w:rsidP="00B046FA">
            <w:pPr>
              <w:rPr>
                <w:rFonts w:ascii="Garamond" w:hAnsi="Garamond"/>
              </w:rPr>
            </w:pPr>
            <w:r w:rsidRPr="00B046FA">
              <w:rPr>
                <w:rFonts w:ascii="Garamond" w:hAnsi="Garamond"/>
                <w:b/>
                <w:bCs/>
              </w:rPr>
              <w:t> Support Issue:</w:t>
            </w:r>
          </w:p>
        </w:tc>
        <w:tc>
          <w:tcPr>
            <w:tcW w:w="7180" w:type="dxa"/>
            <w:tcBorders>
              <w:top w:val="single" w:sz="8" w:space="0" w:color="80B6E6"/>
              <w:left w:val="nil"/>
              <w:bottom w:val="single" w:sz="8" w:space="0" w:color="80B6E6"/>
              <w:right w:val="single" w:sz="8" w:space="0" w:color="80B6E6"/>
            </w:tcBorders>
            <w:shd w:val="clear" w:color="auto" w:fill="CCE2F5"/>
            <w:tcMar>
              <w:top w:w="15" w:type="dxa"/>
              <w:left w:w="108" w:type="dxa"/>
              <w:bottom w:w="0" w:type="dxa"/>
              <w:right w:w="108" w:type="dxa"/>
            </w:tcMar>
            <w:hideMark/>
          </w:tcPr>
          <w:p w14:paraId="69792906" w14:textId="77777777" w:rsidR="007D5B28" w:rsidRPr="00B046FA" w:rsidRDefault="00B046FA" w:rsidP="00B046FA">
            <w:pPr>
              <w:rPr>
                <w:rFonts w:ascii="Garamond" w:hAnsi="Garamond"/>
              </w:rPr>
            </w:pPr>
            <w:r w:rsidRPr="00B046FA">
              <w:rPr>
                <w:rFonts w:ascii="Garamond" w:hAnsi="Garamond"/>
                <w:b/>
                <w:bCs/>
              </w:rPr>
              <w:t>Provider Options:</w:t>
            </w:r>
          </w:p>
        </w:tc>
      </w:tr>
      <w:tr w:rsidR="00B046FA" w:rsidRPr="00B046FA" w14:paraId="75F4424D" w14:textId="77777777" w:rsidTr="00B046FA">
        <w:trPr>
          <w:trHeight w:val="1957"/>
        </w:trPr>
        <w:tc>
          <w:tcPr>
            <w:tcW w:w="2286" w:type="dxa"/>
            <w:tcBorders>
              <w:top w:val="single" w:sz="8" w:space="0" w:color="80B6E6"/>
              <w:left w:val="single" w:sz="8" w:space="0" w:color="80B6E6"/>
              <w:bottom w:val="single" w:sz="8" w:space="0" w:color="80B6E6"/>
              <w:right w:val="nil"/>
            </w:tcBorders>
            <w:shd w:val="clear" w:color="auto" w:fill="FFFFFF"/>
            <w:tcMar>
              <w:top w:w="15" w:type="dxa"/>
              <w:left w:w="108" w:type="dxa"/>
              <w:bottom w:w="0" w:type="dxa"/>
              <w:right w:w="108" w:type="dxa"/>
            </w:tcMar>
            <w:hideMark/>
          </w:tcPr>
          <w:p w14:paraId="56BB626A" w14:textId="77777777" w:rsidR="007D5B28" w:rsidRPr="00B046FA" w:rsidRDefault="00B046FA" w:rsidP="00B046FA">
            <w:pPr>
              <w:rPr>
                <w:rFonts w:ascii="Garamond" w:hAnsi="Garamond"/>
              </w:rPr>
            </w:pPr>
            <w:r w:rsidRPr="00B046FA">
              <w:rPr>
                <w:rFonts w:ascii="Garamond" w:hAnsi="Garamond"/>
                <w:b/>
                <w:bCs/>
              </w:rPr>
              <w:t xml:space="preserve">Adequate and accurate </w:t>
            </w:r>
            <w:proofErr w:type="spellStart"/>
            <w:r w:rsidRPr="00B046FA">
              <w:rPr>
                <w:rFonts w:ascii="Garamond" w:hAnsi="Garamond"/>
                <w:b/>
                <w:bCs/>
              </w:rPr>
              <w:t>PrEP</w:t>
            </w:r>
            <w:proofErr w:type="spellEnd"/>
            <w:r w:rsidRPr="00B046FA">
              <w:rPr>
                <w:rFonts w:ascii="Garamond" w:hAnsi="Garamond"/>
                <w:b/>
                <w:bCs/>
              </w:rPr>
              <w:t xml:space="preserve"> knowledge</w:t>
            </w:r>
          </w:p>
        </w:tc>
        <w:tc>
          <w:tcPr>
            <w:tcW w:w="7180" w:type="dxa"/>
            <w:tcBorders>
              <w:top w:val="single" w:sz="8" w:space="0" w:color="80B6E6"/>
              <w:left w:val="nil"/>
              <w:bottom w:val="single" w:sz="8" w:space="0" w:color="80B6E6"/>
              <w:right w:val="single" w:sz="8" w:space="0" w:color="80B6E6"/>
            </w:tcBorders>
            <w:shd w:val="clear" w:color="auto" w:fill="FFFFFF"/>
            <w:tcMar>
              <w:top w:w="15" w:type="dxa"/>
              <w:left w:w="108" w:type="dxa"/>
              <w:bottom w:w="0" w:type="dxa"/>
              <w:right w:w="108" w:type="dxa"/>
            </w:tcMar>
            <w:hideMark/>
          </w:tcPr>
          <w:p w14:paraId="6DBB63AE" w14:textId="77777777" w:rsidR="007D5B28" w:rsidRPr="00B046FA" w:rsidRDefault="007D5B28" w:rsidP="00B046FA">
            <w:pPr>
              <w:numPr>
                <w:ilvl w:val="0"/>
                <w:numId w:val="111"/>
              </w:numPr>
              <w:rPr>
                <w:rFonts w:ascii="Garamond" w:hAnsi="Garamond"/>
              </w:rPr>
            </w:pPr>
            <w:r w:rsidRPr="00B046FA">
              <w:rPr>
                <w:rFonts w:ascii="Garamond" w:hAnsi="Garamond"/>
              </w:rPr>
              <w:t>Briefly explain or provide materials about:</w:t>
            </w:r>
          </w:p>
          <w:p w14:paraId="48EC0EFC" w14:textId="77777777" w:rsidR="007D5B28" w:rsidRPr="00B046FA" w:rsidRDefault="007D5B28" w:rsidP="00B046FA">
            <w:pPr>
              <w:numPr>
                <w:ilvl w:val="1"/>
                <w:numId w:val="111"/>
              </w:numPr>
              <w:rPr>
                <w:rFonts w:ascii="Garamond" w:hAnsi="Garamond"/>
              </w:rPr>
            </w:pPr>
            <w:r w:rsidRPr="00B046FA">
              <w:rPr>
                <w:rFonts w:ascii="Garamond" w:hAnsi="Garamond"/>
              </w:rPr>
              <w:t>Indications for medication.</w:t>
            </w:r>
          </w:p>
          <w:p w14:paraId="2307AE4B" w14:textId="77777777" w:rsidR="007D5B28" w:rsidRPr="00B046FA" w:rsidRDefault="007D5B28" w:rsidP="00B046FA">
            <w:pPr>
              <w:numPr>
                <w:ilvl w:val="1"/>
                <w:numId w:val="111"/>
              </w:numPr>
              <w:rPr>
                <w:rFonts w:ascii="Garamond" w:hAnsi="Garamond"/>
              </w:rPr>
            </w:pPr>
            <w:r w:rsidRPr="00B046FA">
              <w:rPr>
                <w:rFonts w:ascii="Garamond" w:hAnsi="Garamond"/>
              </w:rPr>
              <w:t>The anticipated risks and benefits of taking medication.</w:t>
            </w:r>
          </w:p>
          <w:p w14:paraId="78B6376D" w14:textId="77777777" w:rsidR="007D5B28" w:rsidRPr="00B046FA" w:rsidRDefault="007D5B28" w:rsidP="00B046FA">
            <w:pPr>
              <w:numPr>
                <w:ilvl w:val="1"/>
                <w:numId w:val="111"/>
              </w:numPr>
              <w:rPr>
                <w:rFonts w:ascii="Garamond" w:hAnsi="Garamond"/>
              </w:rPr>
            </w:pPr>
            <w:r w:rsidRPr="00B046FA">
              <w:rPr>
                <w:rFonts w:ascii="Garamond" w:hAnsi="Garamond"/>
              </w:rPr>
              <w:t>How to take it (one pill per day).</w:t>
            </w:r>
          </w:p>
          <w:p w14:paraId="01795C0B" w14:textId="77777777" w:rsidR="007D5B28" w:rsidRPr="00B046FA" w:rsidRDefault="007D5B28" w:rsidP="00B046FA">
            <w:pPr>
              <w:numPr>
                <w:ilvl w:val="1"/>
                <w:numId w:val="111"/>
              </w:numPr>
              <w:rPr>
                <w:rFonts w:ascii="Garamond" w:hAnsi="Garamond"/>
              </w:rPr>
            </w:pPr>
            <w:r w:rsidRPr="00B046FA">
              <w:rPr>
                <w:rFonts w:ascii="Garamond" w:hAnsi="Garamond"/>
              </w:rPr>
              <w:t>What to do if one or more doses are missed.</w:t>
            </w:r>
          </w:p>
          <w:p w14:paraId="27CCC6D3" w14:textId="77777777" w:rsidR="007D5B28" w:rsidRPr="00B046FA" w:rsidRDefault="007D5B28" w:rsidP="00B046FA">
            <w:pPr>
              <w:numPr>
                <w:ilvl w:val="0"/>
                <w:numId w:val="111"/>
              </w:numPr>
              <w:rPr>
                <w:rFonts w:ascii="Garamond" w:hAnsi="Garamond"/>
              </w:rPr>
            </w:pPr>
            <w:r w:rsidRPr="00B046FA">
              <w:rPr>
                <w:rFonts w:ascii="Garamond" w:hAnsi="Garamond"/>
              </w:rPr>
              <w:t>Assess for misinformation.</w:t>
            </w:r>
          </w:p>
        </w:tc>
      </w:tr>
      <w:tr w:rsidR="00B046FA" w:rsidRPr="00B046FA" w14:paraId="7F0E0C4C" w14:textId="77777777" w:rsidTr="00B046FA">
        <w:trPr>
          <w:trHeight w:val="1390"/>
        </w:trPr>
        <w:tc>
          <w:tcPr>
            <w:tcW w:w="2286" w:type="dxa"/>
            <w:tcBorders>
              <w:top w:val="single" w:sz="8" w:space="0" w:color="80B6E6"/>
              <w:left w:val="single" w:sz="8" w:space="0" w:color="80B6E6"/>
              <w:bottom w:val="single" w:sz="8" w:space="0" w:color="80B6E6"/>
              <w:right w:val="nil"/>
            </w:tcBorders>
            <w:shd w:val="clear" w:color="auto" w:fill="FFFFFF"/>
            <w:tcMar>
              <w:top w:w="15" w:type="dxa"/>
              <w:left w:w="108" w:type="dxa"/>
              <w:bottom w:w="0" w:type="dxa"/>
              <w:right w:w="108" w:type="dxa"/>
            </w:tcMar>
            <w:hideMark/>
          </w:tcPr>
          <w:p w14:paraId="36A06B69" w14:textId="77777777" w:rsidR="007D5B28" w:rsidRPr="00B046FA" w:rsidRDefault="00B046FA" w:rsidP="00B046FA">
            <w:pPr>
              <w:rPr>
                <w:rFonts w:ascii="Garamond" w:hAnsi="Garamond"/>
              </w:rPr>
            </w:pPr>
            <w:r w:rsidRPr="00B046FA">
              <w:rPr>
                <w:rFonts w:ascii="Garamond" w:hAnsi="Garamond"/>
                <w:b/>
                <w:bCs/>
              </w:rPr>
              <w:t>Preparing for and managing side effects</w:t>
            </w:r>
          </w:p>
        </w:tc>
        <w:tc>
          <w:tcPr>
            <w:tcW w:w="7180" w:type="dxa"/>
            <w:tcBorders>
              <w:top w:val="single" w:sz="8" w:space="0" w:color="80B6E6"/>
              <w:left w:val="nil"/>
              <w:bottom w:val="single" w:sz="8" w:space="0" w:color="80B6E6"/>
              <w:right w:val="single" w:sz="8" w:space="0" w:color="80B6E6"/>
            </w:tcBorders>
            <w:shd w:val="clear" w:color="auto" w:fill="FFFFFF"/>
            <w:tcMar>
              <w:top w:w="15" w:type="dxa"/>
              <w:left w:w="108" w:type="dxa"/>
              <w:bottom w:w="0" w:type="dxa"/>
              <w:right w:w="108" w:type="dxa"/>
            </w:tcMar>
            <w:hideMark/>
          </w:tcPr>
          <w:p w14:paraId="43457EE0" w14:textId="77777777" w:rsidR="007D5B28" w:rsidRPr="00B046FA" w:rsidRDefault="007D5B28" w:rsidP="00B046FA">
            <w:pPr>
              <w:numPr>
                <w:ilvl w:val="0"/>
                <w:numId w:val="112"/>
              </w:numPr>
              <w:rPr>
                <w:rFonts w:ascii="Garamond" w:hAnsi="Garamond"/>
              </w:rPr>
            </w:pPr>
            <w:r w:rsidRPr="00B046FA">
              <w:rPr>
                <w:rFonts w:ascii="Garamond" w:hAnsi="Garamond"/>
              </w:rPr>
              <w:t>Educate about what side effects to expect, for how long, and how to manage them.</w:t>
            </w:r>
          </w:p>
          <w:p w14:paraId="5C212825" w14:textId="77777777" w:rsidR="007D5B28" w:rsidRPr="00B046FA" w:rsidRDefault="007D5B28" w:rsidP="00B046FA">
            <w:pPr>
              <w:numPr>
                <w:ilvl w:val="0"/>
                <w:numId w:val="112"/>
              </w:numPr>
              <w:rPr>
                <w:rFonts w:ascii="Garamond" w:hAnsi="Garamond"/>
              </w:rPr>
            </w:pPr>
            <w:r w:rsidRPr="00B046FA">
              <w:rPr>
                <w:rFonts w:ascii="Garamond" w:hAnsi="Garamond"/>
              </w:rPr>
              <w:t>Educate about the signs and symptoms of acute HIV infection and how to obtain prompt evaluation and care.</w:t>
            </w:r>
          </w:p>
        </w:tc>
      </w:tr>
      <w:tr w:rsidR="00B046FA" w:rsidRPr="00B046FA" w14:paraId="16F35418" w14:textId="77777777" w:rsidTr="00B046FA">
        <w:trPr>
          <w:trHeight w:val="1390"/>
        </w:trPr>
        <w:tc>
          <w:tcPr>
            <w:tcW w:w="2286" w:type="dxa"/>
            <w:tcBorders>
              <w:top w:val="single" w:sz="8" w:space="0" w:color="80B6E6"/>
              <w:left w:val="single" w:sz="8" w:space="0" w:color="80B6E6"/>
              <w:bottom w:val="single" w:sz="8" w:space="0" w:color="80B6E6"/>
              <w:right w:val="nil"/>
            </w:tcBorders>
            <w:shd w:val="clear" w:color="auto" w:fill="FFFFFF"/>
            <w:tcMar>
              <w:top w:w="15" w:type="dxa"/>
              <w:left w:w="108" w:type="dxa"/>
              <w:bottom w:w="0" w:type="dxa"/>
              <w:right w:w="108" w:type="dxa"/>
            </w:tcMar>
            <w:hideMark/>
          </w:tcPr>
          <w:p w14:paraId="58FABF49" w14:textId="2E16C4CD" w:rsidR="007D5B28" w:rsidRPr="00B046FA" w:rsidRDefault="00B046FA" w:rsidP="00B046FA">
            <w:pPr>
              <w:rPr>
                <w:rFonts w:ascii="Garamond" w:hAnsi="Garamond"/>
              </w:rPr>
            </w:pPr>
            <w:r w:rsidRPr="00B046FA">
              <w:rPr>
                <w:rFonts w:ascii="Garamond" w:hAnsi="Garamond"/>
                <w:b/>
                <w:bCs/>
              </w:rPr>
              <w:t>Foster</w:t>
            </w:r>
            <w:r w:rsidR="00332FB3">
              <w:rPr>
                <w:rFonts w:ascii="Garamond" w:hAnsi="Garamond"/>
                <w:b/>
                <w:bCs/>
              </w:rPr>
              <w:t>ing</w:t>
            </w:r>
            <w:r w:rsidRPr="00B046FA">
              <w:rPr>
                <w:rFonts w:ascii="Garamond" w:hAnsi="Garamond"/>
                <w:b/>
                <w:bCs/>
              </w:rPr>
              <w:t xml:space="preserve"> self-efficacy</w:t>
            </w:r>
          </w:p>
        </w:tc>
        <w:tc>
          <w:tcPr>
            <w:tcW w:w="7180" w:type="dxa"/>
            <w:tcBorders>
              <w:top w:val="single" w:sz="8" w:space="0" w:color="80B6E6"/>
              <w:left w:val="nil"/>
              <w:bottom w:val="single" w:sz="8" w:space="0" w:color="80B6E6"/>
              <w:right w:val="single" w:sz="8" w:space="0" w:color="80B6E6"/>
            </w:tcBorders>
            <w:shd w:val="clear" w:color="auto" w:fill="FFFFFF"/>
            <w:tcMar>
              <w:top w:w="15" w:type="dxa"/>
              <w:left w:w="108" w:type="dxa"/>
              <w:bottom w:w="0" w:type="dxa"/>
              <w:right w:w="108" w:type="dxa"/>
            </w:tcMar>
            <w:hideMark/>
          </w:tcPr>
          <w:p w14:paraId="26894124" w14:textId="77777777" w:rsidR="007D5B28" w:rsidRPr="00B046FA" w:rsidRDefault="007D5B28" w:rsidP="00B046FA">
            <w:pPr>
              <w:numPr>
                <w:ilvl w:val="0"/>
                <w:numId w:val="113"/>
              </w:numPr>
              <w:rPr>
                <w:rFonts w:ascii="Garamond" w:hAnsi="Garamond"/>
              </w:rPr>
            </w:pPr>
            <w:r w:rsidRPr="00B046FA">
              <w:rPr>
                <w:rFonts w:ascii="Garamond" w:hAnsi="Garamond"/>
              </w:rPr>
              <w:t>Foster discussion of personal perception of HIV risks.</w:t>
            </w:r>
          </w:p>
          <w:p w14:paraId="7A94D1F3" w14:textId="77777777" w:rsidR="007D5B28" w:rsidRPr="00B046FA" w:rsidRDefault="007D5B28" w:rsidP="00B046FA">
            <w:pPr>
              <w:numPr>
                <w:ilvl w:val="0"/>
                <w:numId w:val="113"/>
              </w:numPr>
              <w:rPr>
                <w:rFonts w:ascii="Garamond" w:hAnsi="Garamond"/>
              </w:rPr>
            </w:pPr>
            <w:r w:rsidRPr="00B046FA">
              <w:rPr>
                <w:rFonts w:ascii="Garamond" w:hAnsi="Garamond"/>
              </w:rPr>
              <w:t>Recommend or provide medication-adherence tools:</w:t>
            </w:r>
          </w:p>
          <w:p w14:paraId="3A47493E" w14:textId="77777777" w:rsidR="007D5B28" w:rsidRPr="00B046FA" w:rsidRDefault="007D5B28" w:rsidP="00B046FA">
            <w:pPr>
              <w:numPr>
                <w:ilvl w:val="1"/>
                <w:numId w:val="113"/>
              </w:numPr>
              <w:rPr>
                <w:rFonts w:ascii="Garamond" w:hAnsi="Garamond"/>
              </w:rPr>
            </w:pPr>
            <w:r w:rsidRPr="00B046FA">
              <w:rPr>
                <w:rFonts w:ascii="Garamond" w:hAnsi="Garamond"/>
              </w:rPr>
              <w:t>Pill boxes</w:t>
            </w:r>
          </w:p>
          <w:p w14:paraId="5BD1B400" w14:textId="77777777" w:rsidR="007D5B28" w:rsidRPr="00B046FA" w:rsidRDefault="007D5B28" w:rsidP="00B046FA">
            <w:pPr>
              <w:numPr>
                <w:ilvl w:val="1"/>
                <w:numId w:val="113"/>
              </w:numPr>
              <w:rPr>
                <w:rFonts w:ascii="Garamond" w:hAnsi="Garamond"/>
              </w:rPr>
            </w:pPr>
            <w:r w:rsidRPr="00B046FA">
              <w:rPr>
                <w:rFonts w:ascii="Garamond" w:hAnsi="Garamond"/>
              </w:rPr>
              <w:t>Phone apps, pager, or SMS reminder services</w:t>
            </w:r>
          </w:p>
        </w:tc>
      </w:tr>
      <w:tr w:rsidR="00B046FA" w:rsidRPr="00B046FA" w14:paraId="30FB7506" w14:textId="77777777" w:rsidTr="00B046FA">
        <w:trPr>
          <w:trHeight w:val="694"/>
        </w:trPr>
        <w:tc>
          <w:tcPr>
            <w:tcW w:w="2286" w:type="dxa"/>
            <w:tcBorders>
              <w:top w:val="single" w:sz="8" w:space="0" w:color="80B6E6"/>
              <w:left w:val="single" w:sz="8" w:space="0" w:color="80B6E6"/>
              <w:bottom w:val="single" w:sz="8" w:space="0" w:color="80B6E6"/>
              <w:right w:val="nil"/>
            </w:tcBorders>
            <w:shd w:val="clear" w:color="auto" w:fill="FFFFFF"/>
            <w:tcMar>
              <w:top w:w="15" w:type="dxa"/>
              <w:left w:w="108" w:type="dxa"/>
              <w:bottom w:w="0" w:type="dxa"/>
              <w:right w:w="108" w:type="dxa"/>
            </w:tcMar>
            <w:hideMark/>
          </w:tcPr>
          <w:p w14:paraId="0FEDEC5F" w14:textId="77777777" w:rsidR="007D5B28" w:rsidRPr="00B046FA" w:rsidRDefault="00B046FA" w:rsidP="00B046FA">
            <w:pPr>
              <w:rPr>
                <w:rFonts w:ascii="Garamond" w:hAnsi="Garamond"/>
              </w:rPr>
            </w:pPr>
            <w:r w:rsidRPr="00B046FA">
              <w:rPr>
                <w:rFonts w:ascii="Garamond" w:hAnsi="Garamond"/>
                <w:b/>
                <w:bCs/>
              </w:rPr>
              <w:t>Routinized daily schedule</w:t>
            </w:r>
          </w:p>
        </w:tc>
        <w:tc>
          <w:tcPr>
            <w:tcW w:w="7180" w:type="dxa"/>
            <w:tcBorders>
              <w:top w:val="single" w:sz="8" w:space="0" w:color="80B6E6"/>
              <w:left w:val="nil"/>
              <w:bottom w:val="single" w:sz="8" w:space="0" w:color="80B6E6"/>
              <w:right w:val="single" w:sz="8" w:space="0" w:color="80B6E6"/>
            </w:tcBorders>
            <w:shd w:val="clear" w:color="auto" w:fill="FFFFFF"/>
            <w:tcMar>
              <w:top w:w="15" w:type="dxa"/>
              <w:left w:w="108" w:type="dxa"/>
              <w:bottom w:w="0" w:type="dxa"/>
              <w:right w:w="108" w:type="dxa"/>
            </w:tcMar>
            <w:hideMark/>
          </w:tcPr>
          <w:p w14:paraId="3591AF36" w14:textId="77777777" w:rsidR="007D5B28" w:rsidRPr="00B046FA" w:rsidRDefault="007D5B28" w:rsidP="00B046FA">
            <w:pPr>
              <w:numPr>
                <w:ilvl w:val="0"/>
                <w:numId w:val="114"/>
              </w:numPr>
              <w:rPr>
                <w:rFonts w:ascii="Garamond" w:hAnsi="Garamond"/>
              </w:rPr>
            </w:pPr>
            <w:r w:rsidRPr="00B046FA">
              <w:rPr>
                <w:rFonts w:ascii="Garamond" w:hAnsi="Garamond"/>
              </w:rPr>
              <w:t>Discuss how to integrate daily dose with other daily events and what to do when away from home.</w:t>
            </w:r>
          </w:p>
        </w:tc>
      </w:tr>
    </w:tbl>
    <w:p w14:paraId="0181A74E" w14:textId="2290F6F8" w:rsidR="0027130C" w:rsidRPr="004D54B1" w:rsidRDefault="0027130C" w:rsidP="004D54B1">
      <w:pPr>
        <w:rPr>
          <w:rFonts w:ascii="Garamond" w:hAnsi="Garamond"/>
        </w:rPr>
      </w:pPr>
    </w:p>
    <w:tbl>
      <w:tblPr>
        <w:tblW w:w="9471" w:type="dxa"/>
        <w:tblCellMar>
          <w:left w:w="0" w:type="dxa"/>
          <w:right w:w="0" w:type="dxa"/>
        </w:tblCellMar>
        <w:tblLook w:val="06A0" w:firstRow="1" w:lastRow="0" w:firstColumn="1" w:lastColumn="0" w:noHBand="1" w:noVBand="1"/>
      </w:tblPr>
      <w:tblGrid>
        <w:gridCol w:w="2266"/>
        <w:gridCol w:w="7205"/>
      </w:tblGrid>
      <w:tr w:rsidR="00B046FA" w:rsidRPr="00B046FA" w14:paraId="7D90B2F3" w14:textId="77777777" w:rsidTr="00EF3340">
        <w:trPr>
          <w:trHeight w:val="1890"/>
        </w:trPr>
        <w:tc>
          <w:tcPr>
            <w:tcW w:w="2266" w:type="dxa"/>
            <w:tcBorders>
              <w:top w:val="single" w:sz="8" w:space="0" w:color="80B6E6"/>
              <w:left w:val="single" w:sz="8" w:space="0" w:color="80B6E6"/>
              <w:bottom w:val="single" w:sz="8" w:space="0" w:color="80B6E6"/>
              <w:right w:val="nil"/>
            </w:tcBorders>
            <w:shd w:val="clear" w:color="auto" w:fill="FFFFFF"/>
            <w:tcMar>
              <w:top w:w="15" w:type="dxa"/>
              <w:left w:w="106" w:type="dxa"/>
              <w:bottom w:w="0" w:type="dxa"/>
              <w:right w:w="106" w:type="dxa"/>
            </w:tcMar>
            <w:hideMark/>
          </w:tcPr>
          <w:p w14:paraId="08313CD7" w14:textId="77777777" w:rsidR="007D5B28" w:rsidRPr="00B046FA" w:rsidRDefault="00B046FA" w:rsidP="00B046FA">
            <w:pPr>
              <w:rPr>
                <w:rFonts w:ascii="Garamond" w:hAnsi="Garamond"/>
              </w:rPr>
            </w:pPr>
            <w:r w:rsidRPr="00B046FA">
              <w:rPr>
                <w:rFonts w:ascii="Garamond" w:hAnsi="Garamond"/>
                <w:b/>
                <w:bCs/>
              </w:rPr>
              <w:t xml:space="preserve">Provider support </w:t>
            </w:r>
          </w:p>
        </w:tc>
        <w:tc>
          <w:tcPr>
            <w:tcW w:w="7205" w:type="dxa"/>
            <w:tcBorders>
              <w:top w:val="single" w:sz="8" w:space="0" w:color="80B6E6"/>
              <w:left w:val="nil"/>
              <w:bottom w:val="single" w:sz="8" w:space="0" w:color="80B6E6"/>
              <w:right w:val="single" w:sz="8" w:space="0" w:color="80B6E6"/>
            </w:tcBorders>
            <w:shd w:val="clear" w:color="auto" w:fill="FFFFFF"/>
            <w:tcMar>
              <w:top w:w="15" w:type="dxa"/>
              <w:left w:w="106" w:type="dxa"/>
              <w:bottom w:w="0" w:type="dxa"/>
              <w:right w:w="106" w:type="dxa"/>
            </w:tcMar>
            <w:hideMark/>
          </w:tcPr>
          <w:p w14:paraId="63F7B9FA" w14:textId="77777777" w:rsidR="007D5B28" w:rsidRPr="00B046FA" w:rsidRDefault="007D5B28" w:rsidP="00B046FA">
            <w:pPr>
              <w:numPr>
                <w:ilvl w:val="0"/>
                <w:numId w:val="115"/>
              </w:numPr>
              <w:rPr>
                <w:rFonts w:ascii="Garamond" w:hAnsi="Garamond"/>
              </w:rPr>
            </w:pPr>
            <w:r w:rsidRPr="00B046FA">
              <w:rPr>
                <w:rFonts w:ascii="Garamond" w:hAnsi="Garamond"/>
              </w:rPr>
              <w:t>Regularly assess adherence.</w:t>
            </w:r>
          </w:p>
          <w:p w14:paraId="31A69CAA" w14:textId="77777777" w:rsidR="007D5B28" w:rsidRPr="00B046FA" w:rsidRDefault="007D5B28" w:rsidP="00B046FA">
            <w:pPr>
              <w:numPr>
                <w:ilvl w:val="0"/>
                <w:numId w:val="115"/>
              </w:numPr>
              <w:rPr>
                <w:rFonts w:ascii="Garamond" w:hAnsi="Garamond"/>
              </w:rPr>
            </w:pPr>
            <w:r w:rsidRPr="00B046FA">
              <w:rPr>
                <w:rFonts w:ascii="Garamond" w:hAnsi="Garamond"/>
              </w:rPr>
              <w:t>Ask for a patient self-report.</w:t>
            </w:r>
          </w:p>
          <w:p w14:paraId="5FD4EE5D" w14:textId="77777777" w:rsidR="007D5B28" w:rsidRPr="00B046FA" w:rsidRDefault="007D5B28" w:rsidP="00B046FA">
            <w:pPr>
              <w:numPr>
                <w:ilvl w:val="0"/>
                <w:numId w:val="115"/>
              </w:numPr>
              <w:rPr>
                <w:rFonts w:ascii="Garamond" w:hAnsi="Garamond"/>
              </w:rPr>
            </w:pPr>
            <w:r w:rsidRPr="00B046FA">
              <w:rPr>
                <w:rFonts w:ascii="Garamond" w:hAnsi="Garamond"/>
              </w:rPr>
              <w:t>Complete the prescription/visit record.</w:t>
            </w:r>
          </w:p>
          <w:p w14:paraId="06C94001" w14:textId="77777777" w:rsidR="007D5B28" w:rsidRPr="00B046FA" w:rsidRDefault="007D5B28" w:rsidP="00B046FA">
            <w:pPr>
              <w:numPr>
                <w:ilvl w:val="0"/>
                <w:numId w:val="115"/>
              </w:numPr>
              <w:rPr>
                <w:rFonts w:ascii="Garamond" w:hAnsi="Garamond"/>
              </w:rPr>
            </w:pPr>
            <w:r w:rsidRPr="00B046FA">
              <w:rPr>
                <w:rFonts w:ascii="Garamond" w:hAnsi="Garamond"/>
              </w:rPr>
              <w:t>Use new technologies (text reminders).</w:t>
            </w:r>
          </w:p>
          <w:p w14:paraId="71A90E26" w14:textId="77777777" w:rsidR="007D5B28" w:rsidRPr="00B046FA" w:rsidRDefault="007D5B28" w:rsidP="00B046FA">
            <w:pPr>
              <w:numPr>
                <w:ilvl w:val="0"/>
                <w:numId w:val="115"/>
              </w:numPr>
              <w:rPr>
                <w:rFonts w:ascii="Garamond" w:hAnsi="Garamond"/>
              </w:rPr>
            </w:pPr>
            <w:r w:rsidRPr="00B046FA">
              <w:rPr>
                <w:rFonts w:ascii="Garamond" w:hAnsi="Garamond"/>
              </w:rPr>
              <w:t>Offer allied clinical support services (e.g., pharmacist).</w:t>
            </w:r>
          </w:p>
        </w:tc>
      </w:tr>
      <w:tr w:rsidR="00B046FA" w:rsidRPr="00B046FA" w14:paraId="439309F0" w14:textId="77777777" w:rsidTr="00EF3340">
        <w:trPr>
          <w:trHeight w:val="846"/>
        </w:trPr>
        <w:tc>
          <w:tcPr>
            <w:tcW w:w="2266" w:type="dxa"/>
            <w:tcBorders>
              <w:top w:val="single" w:sz="8" w:space="0" w:color="80B6E6"/>
              <w:left w:val="single" w:sz="8" w:space="0" w:color="80B6E6"/>
              <w:bottom w:val="single" w:sz="8" w:space="0" w:color="80B6E6"/>
              <w:right w:val="nil"/>
            </w:tcBorders>
            <w:shd w:val="clear" w:color="auto" w:fill="FFFFFF"/>
            <w:tcMar>
              <w:top w:w="15" w:type="dxa"/>
              <w:left w:w="106" w:type="dxa"/>
              <w:bottom w:w="0" w:type="dxa"/>
              <w:right w:w="106" w:type="dxa"/>
            </w:tcMar>
            <w:hideMark/>
          </w:tcPr>
          <w:p w14:paraId="332E0AE4" w14:textId="77777777" w:rsidR="007D5B28" w:rsidRPr="00B046FA" w:rsidRDefault="00B046FA" w:rsidP="00B046FA">
            <w:pPr>
              <w:rPr>
                <w:rFonts w:ascii="Garamond" w:hAnsi="Garamond"/>
              </w:rPr>
            </w:pPr>
            <w:r w:rsidRPr="00B046FA">
              <w:rPr>
                <w:rFonts w:ascii="Garamond" w:hAnsi="Garamond"/>
                <w:b/>
                <w:bCs/>
              </w:rPr>
              <w:t xml:space="preserve">Social Support </w:t>
            </w:r>
          </w:p>
        </w:tc>
        <w:tc>
          <w:tcPr>
            <w:tcW w:w="7205" w:type="dxa"/>
            <w:tcBorders>
              <w:top w:val="single" w:sz="8" w:space="0" w:color="80B6E6"/>
              <w:left w:val="nil"/>
              <w:bottom w:val="single" w:sz="8" w:space="0" w:color="80B6E6"/>
              <w:right w:val="single" w:sz="8" w:space="0" w:color="80B6E6"/>
            </w:tcBorders>
            <w:shd w:val="clear" w:color="auto" w:fill="FFFFFF"/>
            <w:tcMar>
              <w:top w:w="15" w:type="dxa"/>
              <w:left w:w="106" w:type="dxa"/>
              <w:bottom w:w="0" w:type="dxa"/>
              <w:right w:w="106" w:type="dxa"/>
            </w:tcMar>
            <w:hideMark/>
          </w:tcPr>
          <w:p w14:paraId="086494FD" w14:textId="58EB232D" w:rsidR="007D5B28" w:rsidRPr="00B046FA" w:rsidRDefault="007D5B28" w:rsidP="00B046FA">
            <w:pPr>
              <w:numPr>
                <w:ilvl w:val="0"/>
                <w:numId w:val="116"/>
              </w:numPr>
              <w:rPr>
                <w:rFonts w:ascii="Garamond" w:hAnsi="Garamond"/>
              </w:rPr>
            </w:pPr>
            <w:r w:rsidRPr="00B046FA">
              <w:rPr>
                <w:rFonts w:ascii="Garamond" w:hAnsi="Garamond"/>
              </w:rPr>
              <w:t xml:space="preserve">Discuss privacy issues for </w:t>
            </w:r>
            <w:r w:rsidR="00EF3340">
              <w:rPr>
                <w:rFonts w:ascii="Garamond" w:hAnsi="Garamond"/>
              </w:rPr>
              <w:t xml:space="preserve">the </w:t>
            </w:r>
            <w:proofErr w:type="spellStart"/>
            <w:r w:rsidRPr="00B046FA">
              <w:rPr>
                <w:rFonts w:ascii="Garamond" w:hAnsi="Garamond"/>
              </w:rPr>
              <w:t>PrEP</w:t>
            </w:r>
            <w:proofErr w:type="spellEnd"/>
            <w:r w:rsidRPr="00B046FA">
              <w:rPr>
                <w:rFonts w:ascii="Garamond" w:hAnsi="Garamond"/>
              </w:rPr>
              <w:t xml:space="preserve"> user.</w:t>
            </w:r>
          </w:p>
          <w:p w14:paraId="15B45E51" w14:textId="77777777" w:rsidR="007D5B28" w:rsidRPr="00B046FA" w:rsidRDefault="007D5B28" w:rsidP="00B046FA">
            <w:pPr>
              <w:numPr>
                <w:ilvl w:val="0"/>
                <w:numId w:val="116"/>
              </w:numPr>
              <w:rPr>
                <w:rFonts w:ascii="Garamond" w:hAnsi="Garamond"/>
              </w:rPr>
            </w:pPr>
            <w:r w:rsidRPr="00B046FA">
              <w:rPr>
                <w:rFonts w:ascii="Garamond" w:hAnsi="Garamond"/>
              </w:rPr>
              <w:t>Offer to meet with partners or family members if they are supportive.</w:t>
            </w:r>
          </w:p>
        </w:tc>
      </w:tr>
      <w:tr w:rsidR="00B046FA" w:rsidRPr="00B046FA" w14:paraId="28CAFA5E" w14:textId="77777777" w:rsidTr="00EF3340">
        <w:trPr>
          <w:trHeight w:val="1156"/>
        </w:trPr>
        <w:tc>
          <w:tcPr>
            <w:tcW w:w="2266" w:type="dxa"/>
            <w:tcBorders>
              <w:top w:val="single" w:sz="8" w:space="0" w:color="80B6E6"/>
              <w:left w:val="single" w:sz="8" w:space="0" w:color="80B6E6"/>
              <w:bottom w:val="single" w:sz="8" w:space="0" w:color="80B6E6"/>
              <w:right w:val="nil"/>
            </w:tcBorders>
            <w:shd w:val="clear" w:color="auto" w:fill="FFFFFF"/>
            <w:tcMar>
              <w:top w:w="15" w:type="dxa"/>
              <w:left w:w="106" w:type="dxa"/>
              <w:bottom w:w="0" w:type="dxa"/>
              <w:right w:w="106" w:type="dxa"/>
            </w:tcMar>
            <w:hideMark/>
          </w:tcPr>
          <w:p w14:paraId="7AF12515" w14:textId="77777777" w:rsidR="007D5B28" w:rsidRPr="00B046FA" w:rsidRDefault="00B046FA" w:rsidP="00B046FA">
            <w:pPr>
              <w:rPr>
                <w:rFonts w:ascii="Garamond" w:hAnsi="Garamond"/>
              </w:rPr>
            </w:pPr>
            <w:r w:rsidRPr="00B046FA">
              <w:rPr>
                <w:rFonts w:ascii="Garamond" w:hAnsi="Garamond"/>
                <w:b/>
                <w:bCs/>
              </w:rPr>
              <w:t>Mental health and substance abuse</w:t>
            </w:r>
          </w:p>
        </w:tc>
        <w:tc>
          <w:tcPr>
            <w:tcW w:w="7205" w:type="dxa"/>
            <w:tcBorders>
              <w:top w:val="single" w:sz="8" w:space="0" w:color="80B6E6"/>
              <w:left w:val="nil"/>
              <w:bottom w:val="single" w:sz="8" w:space="0" w:color="80B6E6"/>
              <w:right w:val="single" w:sz="8" w:space="0" w:color="80B6E6"/>
            </w:tcBorders>
            <w:shd w:val="clear" w:color="auto" w:fill="FFFFFF"/>
            <w:tcMar>
              <w:top w:w="15" w:type="dxa"/>
              <w:left w:w="106" w:type="dxa"/>
              <w:bottom w:w="0" w:type="dxa"/>
              <w:right w:w="106" w:type="dxa"/>
            </w:tcMar>
            <w:hideMark/>
          </w:tcPr>
          <w:p w14:paraId="1028A239" w14:textId="77777777" w:rsidR="007D5B28" w:rsidRPr="00B046FA" w:rsidRDefault="007D5B28" w:rsidP="00B046FA">
            <w:pPr>
              <w:numPr>
                <w:ilvl w:val="0"/>
                <w:numId w:val="117"/>
              </w:numPr>
              <w:rPr>
                <w:rFonts w:ascii="Garamond" w:hAnsi="Garamond"/>
              </w:rPr>
            </w:pPr>
            <w:r w:rsidRPr="00B046FA">
              <w:rPr>
                <w:rFonts w:ascii="Garamond" w:hAnsi="Garamond"/>
              </w:rPr>
              <w:t>Consider screening for depression or substance-abuse problems.</w:t>
            </w:r>
          </w:p>
          <w:p w14:paraId="01E42779" w14:textId="77777777" w:rsidR="007D5B28" w:rsidRPr="00B046FA" w:rsidRDefault="007D5B28" w:rsidP="00B046FA">
            <w:pPr>
              <w:numPr>
                <w:ilvl w:val="0"/>
                <w:numId w:val="117"/>
              </w:numPr>
              <w:rPr>
                <w:rFonts w:ascii="Garamond" w:hAnsi="Garamond"/>
              </w:rPr>
            </w:pPr>
            <w:r w:rsidRPr="00B046FA">
              <w:rPr>
                <w:rFonts w:ascii="Garamond" w:hAnsi="Garamond"/>
              </w:rPr>
              <w:t>Provide or refer to indicated mental health or substance-abuse treatment and relapse-prevention services.</w:t>
            </w:r>
          </w:p>
        </w:tc>
      </w:tr>
      <w:tr w:rsidR="00B046FA" w:rsidRPr="00B046FA" w14:paraId="68E5FD04" w14:textId="77777777" w:rsidTr="00EF3340">
        <w:trPr>
          <w:trHeight w:val="1865"/>
        </w:trPr>
        <w:tc>
          <w:tcPr>
            <w:tcW w:w="2266" w:type="dxa"/>
            <w:tcBorders>
              <w:top w:val="single" w:sz="8" w:space="0" w:color="80B6E6"/>
              <w:left w:val="single" w:sz="8" w:space="0" w:color="80B6E6"/>
              <w:bottom w:val="single" w:sz="8" w:space="0" w:color="80B6E6"/>
              <w:right w:val="nil"/>
            </w:tcBorders>
            <w:shd w:val="clear" w:color="auto" w:fill="FFFFFF"/>
            <w:tcMar>
              <w:top w:w="15" w:type="dxa"/>
              <w:left w:w="106" w:type="dxa"/>
              <w:bottom w:w="0" w:type="dxa"/>
              <w:right w:w="106" w:type="dxa"/>
            </w:tcMar>
            <w:hideMark/>
          </w:tcPr>
          <w:p w14:paraId="0DF39E7A" w14:textId="77777777" w:rsidR="007D5B28" w:rsidRPr="00B046FA" w:rsidRDefault="00B046FA" w:rsidP="00B046FA">
            <w:pPr>
              <w:rPr>
                <w:rFonts w:ascii="Garamond" w:hAnsi="Garamond"/>
              </w:rPr>
            </w:pPr>
            <w:r w:rsidRPr="00B046FA">
              <w:rPr>
                <w:rFonts w:ascii="Garamond" w:hAnsi="Garamond"/>
                <w:b/>
                <w:bCs/>
              </w:rPr>
              <w:t>Population-specific challenges</w:t>
            </w:r>
          </w:p>
        </w:tc>
        <w:tc>
          <w:tcPr>
            <w:tcW w:w="7205" w:type="dxa"/>
            <w:tcBorders>
              <w:top w:val="single" w:sz="8" w:space="0" w:color="80B6E6"/>
              <w:left w:val="nil"/>
              <w:bottom w:val="single" w:sz="8" w:space="0" w:color="80B6E6"/>
              <w:right w:val="single" w:sz="8" w:space="0" w:color="80B6E6"/>
            </w:tcBorders>
            <w:shd w:val="clear" w:color="auto" w:fill="FFFFFF"/>
            <w:tcMar>
              <w:top w:w="15" w:type="dxa"/>
              <w:left w:w="106" w:type="dxa"/>
              <w:bottom w:w="0" w:type="dxa"/>
              <w:right w:w="106" w:type="dxa"/>
            </w:tcMar>
            <w:hideMark/>
          </w:tcPr>
          <w:p w14:paraId="56136CE2" w14:textId="77777777" w:rsidR="007D5B28" w:rsidRPr="00B046FA" w:rsidRDefault="007D5B28" w:rsidP="00B046FA">
            <w:pPr>
              <w:numPr>
                <w:ilvl w:val="0"/>
                <w:numId w:val="118"/>
              </w:numPr>
              <w:rPr>
                <w:rFonts w:ascii="Garamond" w:hAnsi="Garamond"/>
              </w:rPr>
            </w:pPr>
            <w:r w:rsidRPr="00B046FA">
              <w:rPr>
                <w:rFonts w:ascii="Garamond" w:hAnsi="Garamond"/>
              </w:rPr>
              <w:t>Consider additional medication-adherence support for:</w:t>
            </w:r>
          </w:p>
          <w:p w14:paraId="42450DA4" w14:textId="77777777" w:rsidR="007D5B28" w:rsidRPr="00B046FA" w:rsidRDefault="007D5B28" w:rsidP="00B046FA">
            <w:pPr>
              <w:numPr>
                <w:ilvl w:val="1"/>
                <w:numId w:val="118"/>
              </w:numPr>
              <w:rPr>
                <w:rFonts w:ascii="Garamond" w:hAnsi="Garamond"/>
              </w:rPr>
            </w:pPr>
            <w:r w:rsidRPr="00B046FA">
              <w:rPr>
                <w:rFonts w:ascii="Garamond" w:hAnsi="Garamond"/>
              </w:rPr>
              <w:t>Adolescents.</w:t>
            </w:r>
          </w:p>
          <w:p w14:paraId="6E2929DD" w14:textId="77777777" w:rsidR="007D5B28" w:rsidRPr="00B046FA" w:rsidRDefault="007D5B28" w:rsidP="00B046FA">
            <w:pPr>
              <w:numPr>
                <w:ilvl w:val="1"/>
                <w:numId w:val="118"/>
              </w:numPr>
              <w:rPr>
                <w:rFonts w:ascii="Garamond" w:hAnsi="Garamond"/>
              </w:rPr>
            </w:pPr>
            <w:r w:rsidRPr="00B046FA">
              <w:rPr>
                <w:rFonts w:ascii="Garamond" w:hAnsi="Garamond"/>
              </w:rPr>
              <w:t>People with unstable housing.</w:t>
            </w:r>
          </w:p>
          <w:p w14:paraId="3C37E298" w14:textId="77777777" w:rsidR="007D5B28" w:rsidRPr="00B046FA" w:rsidRDefault="007D5B28" w:rsidP="00B046FA">
            <w:pPr>
              <w:numPr>
                <w:ilvl w:val="1"/>
                <w:numId w:val="118"/>
              </w:numPr>
              <w:rPr>
                <w:rFonts w:ascii="Garamond" w:hAnsi="Garamond"/>
              </w:rPr>
            </w:pPr>
            <w:r w:rsidRPr="00B046FA">
              <w:rPr>
                <w:rFonts w:ascii="Garamond" w:hAnsi="Garamond"/>
              </w:rPr>
              <w:t>Transgender women.</w:t>
            </w:r>
          </w:p>
          <w:p w14:paraId="46FCBCDB" w14:textId="77777777" w:rsidR="007D5B28" w:rsidRPr="00B046FA" w:rsidRDefault="007D5B28" w:rsidP="00B046FA">
            <w:pPr>
              <w:numPr>
                <w:ilvl w:val="1"/>
                <w:numId w:val="118"/>
              </w:numPr>
              <w:rPr>
                <w:rFonts w:ascii="Garamond" w:hAnsi="Garamond"/>
              </w:rPr>
            </w:pPr>
            <w:r w:rsidRPr="00B046FA">
              <w:rPr>
                <w:rFonts w:ascii="Garamond" w:hAnsi="Garamond"/>
              </w:rPr>
              <w:t>Others with specific stressors that may interfere with medication adherence.</w:t>
            </w:r>
          </w:p>
        </w:tc>
      </w:tr>
    </w:tbl>
    <w:p w14:paraId="2ABD37E0" w14:textId="77777777" w:rsidR="00972567" w:rsidRDefault="00972567" w:rsidP="00017173">
      <w:pPr>
        <w:rPr>
          <w:rFonts w:ascii="Garamond" w:hAnsi="Garamond"/>
          <w:b/>
        </w:rPr>
      </w:pPr>
    </w:p>
    <w:p w14:paraId="26B76C66" w14:textId="77777777" w:rsidR="00972567" w:rsidRDefault="00972567">
      <w:pPr>
        <w:rPr>
          <w:rFonts w:ascii="Garamond" w:hAnsi="Garamond"/>
          <w:b/>
        </w:rPr>
      </w:pPr>
      <w:r>
        <w:rPr>
          <w:rFonts w:ascii="Garamond" w:hAnsi="Garamond"/>
          <w:b/>
        </w:rPr>
        <w:br w:type="page"/>
      </w:r>
    </w:p>
    <w:p w14:paraId="577CE8CB" w14:textId="38155DAC" w:rsidR="00904384" w:rsidRPr="00017173" w:rsidRDefault="00017173" w:rsidP="00017173">
      <w:pPr>
        <w:rPr>
          <w:rFonts w:ascii="Garamond" w:hAnsi="Garamond"/>
          <w:b/>
        </w:rPr>
      </w:pPr>
      <w:r>
        <w:rPr>
          <w:rFonts w:ascii="Garamond" w:hAnsi="Garamond"/>
          <w:b/>
        </w:rPr>
        <w:lastRenderedPageBreak/>
        <w:t>Adherence Assessment and Promotion</w:t>
      </w:r>
    </w:p>
    <w:p w14:paraId="1081452A" w14:textId="77777777" w:rsidR="00017173" w:rsidRDefault="00017173" w:rsidP="00017173">
      <w:pPr>
        <w:rPr>
          <w:rFonts w:ascii="Garamond" w:hAnsi="Garamond"/>
        </w:rPr>
      </w:pPr>
    </w:p>
    <w:p w14:paraId="70035FD9" w14:textId="77777777" w:rsidR="00083C0D" w:rsidRPr="00017173" w:rsidRDefault="00083C0D" w:rsidP="00017173">
      <w:pPr>
        <w:rPr>
          <w:rFonts w:ascii="Garamond" w:hAnsi="Garamond"/>
        </w:rPr>
      </w:pPr>
      <w:r w:rsidRPr="00017173">
        <w:rPr>
          <w:rFonts w:ascii="Garamond" w:hAnsi="Garamond"/>
        </w:rPr>
        <w:t>Ask about adherence at each visit:</w:t>
      </w:r>
    </w:p>
    <w:p w14:paraId="4C80EA4A" w14:textId="77777777" w:rsidR="00083C0D" w:rsidRPr="00017173" w:rsidRDefault="00083C0D" w:rsidP="00B769DA">
      <w:pPr>
        <w:pStyle w:val="ListParagraph"/>
        <w:numPr>
          <w:ilvl w:val="0"/>
          <w:numId w:val="82"/>
        </w:numPr>
        <w:rPr>
          <w:rFonts w:ascii="Garamond" w:hAnsi="Garamond"/>
          <w:sz w:val="24"/>
          <w:szCs w:val="24"/>
        </w:rPr>
      </w:pPr>
      <w:r w:rsidRPr="00017173">
        <w:rPr>
          <w:rFonts w:ascii="Garamond" w:hAnsi="Garamond"/>
          <w:sz w:val="24"/>
          <w:szCs w:val="24"/>
        </w:rPr>
        <w:t xml:space="preserve">Encourage the </w:t>
      </w:r>
      <w:proofErr w:type="spellStart"/>
      <w:r w:rsidRPr="00017173">
        <w:rPr>
          <w:rFonts w:ascii="Garamond" w:hAnsi="Garamond"/>
          <w:sz w:val="24"/>
          <w:szCs w:val="24"/>
        </w:rPr>
        <w:t>PrEP</w:t>
      </w:r>
      <w:proofErr w:type="spellEnd"/>
      <w:r w:rsidRPr="00017173">
        <w:rPr>
          <w:rFonts w:ascii="Garamond" w:hAnsi="Garamond"/>
          <w:sz w:val="24"/>
          <w:szCs w:val="24"/>
        </w:rPr>
        <w:t xml:space="preserve"> user to self-report in order to understand what they believe about their adherence.</w:t>
      </w:r>
    </w:p>
    <w:p w14:paraId="08A8E670" w14:textId="41EB84B9" w:rsidR="00083C0D" w:rsidRPr="00017173" w:rsidRDefault="00083C0D" w:rsidP="00B769DA">
      <w:pPr>
        <w:pStyle w:val="ListParagraph"/>
        <w:numPr>
          <w:ilvl w:val="0"/>
          <w:numId w:val="82"/>
        </w:numPr>
        <w:rPr>
          <w:rFonts w:ascii="Garamond" w:hAnsi="Garamond"/>
          <w:sz w:val="24"/>
          <w:szCs w:val="24"/>
        </w:rPr>
      </w:pPr>
      <w:r w:rsidRPr="00017173">
        <w:rPr>
          <w:rFonts w:ascii="Garamond" w:hAnsi="Garamond"/>
          <w:sz w:val="24"/>
          <w:szCs w:val="24"/>
        </w:rPr>
        <w:t>Ask about adherence over the last three days (short recall)</w:t>
      </w:r>
      <w:r w:rsidR="00366FD0">
        <w:rPr>
          <w:rFonts w:ascii="Garamond" w:hAnsi="Garamond"/>
          <w:sz w:val="24"/>
          <w:szCs w:val="24"/>
        </w:rPr>
        <w:t>.</w:t>
      </w:r>
    </w:p>
    <w:p w14:paraId="529D0A16" w14:textId="77777777" w:rsidR="00083C0D" w:rsidRPr="00017173" w:rsidRDefault="00083C0D" w:rsidP="00B769DA">
      <w:pPr>
        <w:pStyle w:val="ListParagraph"/>
        <w:numPr>
          <w:ilvl w:val="0"/>
          <w:numId w:val="82"/>
        </w:numPr>
        <w:rPr>
          <w:rFonts w:ascii="Garamond" w:hAnsi="Garamond"/>
          <w:sz w:val="24"/>
          <w:szCs w:val="24"/>
        </w:rPr>
      </w:pPr>
      <w:r w:rsidRPr="00017173">
        <w:rPr>
          <w:rFonts w:ascii="Garamond" w:hAnsi="Garamond"/>
          <w:sz w:val="24"/>
          <w:szCs w:val="24"/>
        </w:rPr>
        <w:t xml:space="preserve">Avoid judgment to encourage a realistic and honest description. </w:t>
      </w:r>
    </w:p>
    <w:p w14:paraId="6D98DF0E" w14:textId="77777777" w:rsidR="00083C0D" w:rsidRPr="00017173" w:rsidRDefault="00083C0D" w:rsidP="00017173">
      <w:pPr>
        <w:rPr>
          <w:rFonts w:ascii="Garamond" w:hAnsi="Garamond"/>
        </w:rPr>
      </w:pPr>
      <w:r w:rsidRPr="00017173">
        <w:rPr>
          <w:rFonts w:ascii="Garamond" w:hAnsi="Garamond"/>
        </w:rPr>
        <w:t>Additional methods to monitor adherence:</w:t>
      </w:r>
    </w:p>
    <w:p w14:paraId="1CB21FF6" w14:textId="77777777" w:rsidR="00083C0D" w:rsidRPr="00017173" w:rsidRDefault="00083C0D" w:rsidP="00B769DA">
      <w:pPr>
        <w:numPr>
          <w:ilvl w:val="0"/>
          <w:numId w:val="81"/>
        </w:numPr>
        <w:rPr>
          <w:rFonts w:ascii="Garamond" w:hAnsi="Garamond"/>
        </w:rPr>
      </w:pPr>
      <w:r w:rsidRPr="00017173">
        <w:rPr>
          <w:rFonts w:ascii="Garamond" w:hAnsi="Garamond"/>
        </w:rPr>
        <w:t>Pharmacy refill history</w:t>
      </w:r>
    </w:p>
    <w:p w14:paraId="7880EE37" w14:textId="77777777" w:rsidR="00083C0D" w:rsidRPr="00017173" w:rsidRDefault="00083C0D" w:rsidP="00B769DA">
      <w:pPr>
        <w:numPr>
          <w:ilvl w:val="0"/>
          <w:numId w:val="81"/>
        </w:numPr>
        <w:rPr>
          <w:rFonts w:ascii="Garamond" w:hAnsi="Garamond"/>
        </w:rPr>
      </w:pPr>
      <w:r w:rsidRPr="00017173">
        <w:rPr>
          <w:rFonts w:ascii="Garamond" w:hAnsi="Garamond"/>
        </w:rPr>
        <w:t>Pill-count</w:t>
      </w:r>
    </w:p>
    <w:p w14:paraId="053FA99F" w14:textId="77777777" w:rsidR="00083C0D" w:rsidRPr="00017173" w:rsidRDefault="00083C0D" w:rsidP="00B769DA">
      <w:pPr>
        <w:numPr>
          <w:ilvl w:val="0"/>
          <w:numId w:val="81"/>
        </w:numPr>
        <w:rPr>
          <w:rFonts w:ascii="Garamond" w:hAnsi="Garamond"/>
        </w:rPr>
      </w:pPr>
      <w:r w:rsidRPr="00017173">
        <w:rPr>
          <w:rFonts w:ascii="Garamond" w:hAnsi="Garamond"/>
        </w:rPr>
        <w:t>Blood level of drugs</w:t>
      </w:r>
    </w:p>
    <w:p w14:paraId="765AF321" w14:textId="77777777" w:rsidR="00083C0D" w:rsidRPr="00017173" w:rsidRDefault="00083C0D" w:rsidP="00B769DA">
      <w:pPr>
        <w:numPr>
          <w:ilvl w:val="0"/>
          <w:numId w:val="81"/>
        </w:numPr>
        <w:rPr>
          <w:rFonts w:ascii="Garamond" w:hAnsi="Garamond"/>
        </w:rPr>
      </w:pPr>
      <w:r w:rsidRPr="00017173">
        <w:rPr>
          <w:rFonts w:ascii="Garamond" w:hAnsi="Garamond"/>
        </w:rPr>
        <w:t>Hair sample to test drug-level</w:t>
      </w:r>
    </w:p>
    <w:p w14:paraId="73838460" w14:textId="77777777" w:rsidR="00017173" w:rsidRDefault="00017173" w:rsidP="00017173">
      <w:pPr>
        <w:rPr>
          <w:rFonts w:ascii="Garamond" w:hAnsi="Garamond"/>
        </w:rPr>
      </w:pPr>
    </w:p>
    <w:p w14:paraId="7C9DB902" w14:textId="77777777" w:rsidR="00083C0D" w:rsidRPr="00017173" w:rsidRDefault="00083C0D" w:rsidP="00017173">
      <w:pPr>
        <w:rPr>
          <w:rFonts w:ascii="Garamond" w:hAnsi="Garamond"/>
        </w:rPr>
      </w:pPr>
      <w:r w:rsidRPr="00017173">
        <w:rPr>
          <w:rFonts w:ascii="Garamond" w:hAnsi="Garamond"/>
        </w:rPr>
        <w:t xml:space="preserve">Several approaches can be used to promote adherence: </w:t>
      </w:r>
    </w:p>
    <w:p w14:paraId="49CF6994" w14:textId="77777777" w:rsidR="00083C0D" w:rsidRPr="00017173" w:rsidRDefault="00083C0D" w:rsidP="00B769DA">
      <w:pPr>
        <w:pStyle w:val="ListParagraph"/>
        <w:numPr>
          <w:ilvl w:val="0"/>
          <w:numId w:val="83"/>
        </w:numPr>
        <w:rPr>
          <w:rFonts w:ascii="Garamond" w:hAnsi="Garamond"/>
          <w:sz w:val="24"/>
          <w:szCs w:val="24"/>
        </w:rPr>
      </w:pPr>
      <w:r w:rsidRPr="00017173">
        <w:rPr>
          <w:rFonts w:ascii="Garamond" w:hAnsi="Garamond"/>
          <w:sz w:val="24"/>
          <w:szCs w:val="24"/>
        </w:rPr>
        <w:t xml:space="preserve">Motivational interviewing </w:t>
      </w:r>
    </w:p>
    <w:p w14:paraId="35122351" w14:textId="3F8C9368" w:rsidR="00083C0D" w:rsidRPr="00017173" w:rsidRDefault="004F1CD9" w:rsidP="00B769DA">
      <w:pPr>
        <w:pStyle w:val="ListParagraph"/>
        <w:numPr>
          <w:ilvl w:val="0"/>
          <w:numId w:val="83"/>
        </w:numPr>
        <w:rPr>
          <w:rFonts w:ascii="Garamond" w:hAnsi="Garamond"/>
          <w:sz w:val="24"/>
          <w:szCs w:val="24"/>
        </w:rPr>
      </w:pPr>
      <w:r>
        <w:rPr>
          <w:rFonts w:ascii="Garamond" w:hAnsi="Garamond"/>
          <w:sz w:val="24"/>
          <w:szCs w:val="24"/>
        </w:rPr>
        <w:t>Informed Choice Counsel</w:t>
      </w:r>
      <w:r w:rsidR="00083C0D" w:rsidRPr="00017173">
        <w:rPr>
          <w:rFonts w:ascii="Garamond" w:hAnsi="Garamond"/>
          <w:sz w:val="24"/>
          <w:szCs w:val="24"/>
        </w:rPr>
        <w:t>ing (ICC)</w:t>
      </w:r>
    </w:p>
    <w:p w14:paraId="13E19805" w14:textId="77777777" w:rsidR="00083C0D" w:rsidRDefault="00083C0D" w:rsidP="00B769DA">
      <w:pPr>
        <w:pStyle w:val="ListParagraph"/>
        <w:numPr>
          <w:ilvl w:val="0"/>
          <w:numId w:val="83"/>
        </w:numPr>
        <w:rPr>
          <w:rFonts w:ascii="Garamond" w:hAnsi="Garamond"/>
          <w:b/>
          <w:sz w:val="24"/>
          <w:szCs w:val="24"/>
        </w:rPr>
      </w:pPr>
      <w:r w:rsidRPr="00017173">
        <w:rPr>
          <w:rFonts w:ascii="Garamond" w:hAnsi="Garamond"/>
          <w:b/>
          <w:sz w:val="24"/>
          <w:szCs w:val="24"/>
        </w:rPr>
        <w:t>Integrated Next Step Counseling (</w:t>
      </w:r>
      <w:proofErr w:type="spellStart"/>
      <w:r w:rsidRPr="00017173">
        <w:rPr>
          <w:rFonts w:ascii="Garamond" w:hAnsi="Garamond"/>
          <w:b/>
          <w:sz w:val="24"/>
          <w:szCs w:val="24"/>
        </w:rPr>
        <w:t>iNSC</w:t>
      </w:r>
      <w:proofErr w:type="spellEnd"/>
      <w:r w:rsidRPr="00017173">
        <w:rPr>
          <w:rFonts w:ascii="Garamond" w:hAnsi="Garamond"/>
          <w:b/>
          <w:sz w:val="24"/>
          <w:szCs w:val="24"/>
        </w:rPr>
        <w:t xml:space="preserve">) </w:t>
      </w:r>
    </w:p>
    <w:p w14:paraId="287B6AEE" w14:textId="77777777" w:rsidR="00FF1915" w:rsidRDefault="00FF1915" w:rsidP="00FF1915">
      <w:pPr>
        <w:rPr>
          <w:rFonts w:ascii="Garamond" w:hAnsi="Garamond"/>
          <w:b/>
        </w:rPr>
      </w:pPr>
    </w:p>
    <w:p w14:paraId="07972ADF" w14:textId="4D546941" w:rsidR="00FF1915" w:rsidRDefault="00FF1915">
      <w:pPr>
        <w:rPr>
          <w:rFonts w:ascii="Garamond" w:hAnsi="Garamond"/>
          <w:b/>
        </w:rPr>
      </w:pPr>
      <w:r>
        <w:rPr>
          <w:rFonts w:ascii="Garamond" w:hAnsi="Garamond"/>
          <w:b/>
        </w:rPr>
        <w:br w:type="page"/>
      </w:r>
    </w:p>
    <w:p w14:paraId="2C18F566" w14:textId="2CC1FD3A" w:rsidR="00864AB0" w:rsidRPr="00630FBF" w:rsidRDefault="00017173" w:rsidP="00972567">
      <w:pPr>
        <w:shd w:val="clear" w:color="auto" w:fill="D9D9D9" w:themeFill="background1" w:themeFillShade="D9"/>
        <w:rPr>
          <w:rFonts w:ascii="Garamond" w:hAnsi="Garamond"/>
          <w:b/>
        </w:rPr>
      </w:pPr>
      <w:r w:rsidRPr="00017173">
        <w:rPr>
          <w:rFonts w:ascii="Garamond" w:hAnsi="Garamond"/>
          <w:b/>
        </w:rPr>
        <w:lastRenderedPageBreak/>
        <w:t>INTEGRATED NEXT STEP COUNSELING (</w:t>
      </w:r>
      <w:proofErr w:type="spellStart"/>
      <w:r w:rsidRPr="00017173">
        <w:rPr>
          <w:rFonts w:ascii="Garamond" w:hAnsi="Garamond"/>
          <w:b/>
        </w:rPr>
        <w:t>iNSC</w:t>
      </w:r>
      <w:proofErr w:type="spellEnd"/>
      <w:r w:rsidRPr="00017173">
        <w:rPr>
          <w:rFonts w:ascii="Garamond" w:hAnsi="Garamond"/>
          <w:b/>
        </w:rPr>
        <w:t>)</w:t>
      </w:r>
    </w:p>
    <w:p w14:paraId="0D937F68" w14:textId="77777777" w:rsidR="00083C0D" w:rsidRPr="00017173" w:rsidRDefault="00083C0D" w:rsidP="00017173">
      <w:pPr>
        <w:pStyle w:val="NormalWeb"/>
        <w:rPr>
          <w:rFonts w:ascii="Garamond" w:hAnsi="Garamond"/>
        </w:rPr>
      </w:pPr>
      <w:r w:rsidRPr="00017173">
        <w:rPr>
          <w:rFonts w:ascii="Garamond" w:hAnsi="Garamond"/>
        </w:rPr>
        <w:t>Integrated next step counseling (</w:t>
      </w:r>
      <w:proofErr w:type="spellStart"/>
      <w:r w:rsidRPr="00017173">
        <w:rPr>
          <w:rFonts w:ascii="Garamond" w:hAnsi="Garamond"/>
          <w:b/>
          <w:bCs/>
        </w:rPr>
        <w:t>iNSC</w:t>
      </w:r>
      <w:proofErr w:type="spellEnd"/>
      <w:r w:rsidRPr="00017173">
        <w:rPr>
          <w:rFonts w:ascii="Garamond" w:hAnsi="Garamond"/>
          <w:b/>
          <w:bCs/>
        </w:rPr>
        <w:t xml:space="preserve">) </w:t>
      </w:r>
      <w:r w:rsidRPr="00017173">
        <w:rPr>
          <w:rFonts w:ascii="Garamond" w:hAnsi="Garamond"/>
        </w:rPr>
        <w:t xml:space="preserve">was used in the </w:t>
      </w:r>
      <w:proofErr w:type="spellStart"/>
      <w:r w:rsidRPr="00017173">
        <w:rPr>
          <w:rFonts w:ascii="Garamond" w:hAnsi="Garamond"/>
        </w:rPr>
        <w:t>iPrEx</w:t>
      </w:r>
      <w:proofErr w:type="spellEnd"/>
      <w:r w:rsidRPr="00017173">
        <w:rPr>
          <w:rFonts w:ascii="Garamond" w:hAnsi="Garamond"/>
        </w:rPr>
        <w:t xml:space="preserve"> OLE study to counsel individuals on sexual health promotion more generally, </w:t>
      </w:r>
      <w:r w:rsidRPr="00017173">
        <w:rPr>
          <w:rFonts w:ascii="Garamond" w:hAnsi="Garamond"/>
          <w:b/>
          <w:bCs/>
        </w:rPr>
        <w:t xml:space="preserve">with specific emphasis on </w:t>
      </w:r>
      <w:proofErr w:type="spellStart"/>
      <w:r w:rsidRPr="00017173">
        <w:rPr>
          <w:rFonts w:ascii="Garamond" w:hAnsi="Garamond"/>
          <w:b/>
          <w:bCs/>
        </w:rPr>
        <w:t>PrEP</w:t>
      </w:r>
      <w:proofErr w:type="spellEnd"/>
      <w:r w:rsidRPr="00017173">
        <w:rPr>
          <w:rFonts w:ascii="Garamond" w:hAnsi="Garamond"/>
          <w:b/>
          <w:bCs/>
        </w:rPr>
        <w:t xml:space="preserve"> adherence for individuals on </w:t>
      </w:r>
      <w:proofErr w:type="spellStart"/>
      <w:r w:rsidRPr="00017173">
        <w:rPr>
          <w:rFonts w:ascii="Garamond" w:hAnsi="Garamond"/>
          <w:b/>
          <w:bCs/>
        </w:rPr>
        <w:t>PrEP.</w:t>
      </w:r>
      <w:proofErr w:type="spellEnd"/>
    </w:p>
    <w:p w14:paraId="38ADDC05" w14:textId="00AC5DF1" w:rsidR="00A52CC5" w:rsidRPr="00017173" w:rsidRDefault="00083C0D" w:rsidP="00017173">
      <w:pPr>
        <w:pStyle w:val="NormalWeb"/>
        <w:spacing w:before="0"/>
        <w:rPr>
          <w:rFonts w:ascii="Garamond" w:hAnsi="Garamond"/>
        </w:rPr>
      </w:pPr>
      <w:r w:rsidRPr="00017173">
        <w:rPr>
          <w:rFonts w:ascii="Garamond" w:hAnsi="Garamond"/>
        </w:rPr>
        <w:t xml:space="preserve">Implementation of </w:t>
      </w:r>
      <w:proofErr w:type="spellStart"/>
      <w:r w:rsidRPr="00017173">
        <w:rPr>
          <w:rFonts w:ascii="Garamond" w:hAnsi="Garamond"/>
        </w:rPr>
        <w:t>iNSC</w:t>
      </w:r>
      <w:proofErr w:type="spellEnd"/>
      <w:r w:rsidRPr="00017173">
        <w:rPr>
          <w:rFonts w:ascii="Garamond" w:hAnsi="Garamond"/>
        </w:rPr>
        <w:t xml:space="preserve"> is positioned with delivery of negative HIV test results and serves as pre/post-test HIV counseling as well as adherence counseling in </w:t>
      </w:r>
      <w:r w:rsidRPr="00017173">
        <w:rPr>
          <w:rFonts w:ascii="Garamond" w:hAnsi="Garamond"/>
          <w:b/>
          <w:bCs/>
        </w:rPr>
        <w:t>one brief,</w:t>
      </w:r>
      <w:r w:rsidR="00017173">
        <w:rPr>
          <w:rFonts w:ascii="Garamond" w:hAnsi="Garamond"/>
          <w:b/>
          <w:bCs/>
        </w:rPr>
        <w:t xml:space="preserve"> targeted, tailored conversation.</w:t>
      </w:r>
    </w:p>
    <w:p w14:paraId="4B2226FA" w14:textId="541B1458" w:rsidR="00083C0D" w:rsidRDefault="00083C0D" w:rsidP="00083C0D">
      <w:pPr>
        <w:pStyle w:val="NormalWeb"/>
        <w:rPr>
          <w:rFonts w:ascii="Garamond" w:hAnsi="Garamond"/>
        </w:rPr>
      </w:pPr>
      <w:r w:rsidRPr="00083C0D">
        <w:rPr>
          <w:rFonts w:ascii="Garamond" w:hAnsi="Garamond"/>
        </w:rPr>
        <w:t xml:space="preserve">This is the recommended flow for a step-by-step counseling process that leads to clear strategies and formal plans for </w:t>
      </w:r>
      <w:proofErr w:type="spellStart"/>
      <w:r w:rsidRPr="00083C0D">
        <w:rPr>
          <w:rFonts w:ascii="Garamond" w:hAnsi="Garamond"/>
        </w:rPr>
        <w:t>PrEP</w:t>
      </w:r>
      <w:proofErr w:type="spellEnd"/>
      <w:r w:rsidRPr="00083C0D">
        <w:rPr>
          <w:rFonts w:ascii="Garamond" w:hAnsi="Garamond"/>
        </w:rPr>
        <w:t xml:space="preserve"> use and</w:t>
      </w:r>
      <w:r>
        <w:rPr>
          <w:rFonts w:ascii="Garamond" w:hAnsi="Garamond"/>
        </w:rPr>
        <w:t xml:space="preserve"> non-</w:t>
      </w:r>
      <w:proofErr w:type="spellStart"/>
      <w:r>
        <w:rPr>
          <w:rFonts w:ascii="Garamond" w:hAnsi="Garamond"/>
        </w:rPr>
        <w:t>PrEP</w:t>
      </w:r>
      <w:proofErr w:type="spellEnd"/>
      <w:r>
        <w:rPr>
          <w:rFonts w:ascii="Garamond" w:hAnsi="Garamond"/>
        </w:rPr>
        <w:t>-related sexual health:</w:t>
      </w:r>
    </w:p>
    <w:p w14:paraId="2DE85109" w14:textId="34CF2E3E" w:rsidR="00083C0D" w:rsidRPr="00083C0D" w:rsidRDefault="005D191F" w:rsidP="00083C0D">
      <w:pPr>
        <w:pStyle w:val="NormalWeb"/>
        <w:rPr>
          <w:rFonts w:ascii="Garamond" w:hAnsi="Garamond"/>
        </w:rPr>
      </w:pPr>
      <w:r w:rsidRPr="005D191F">
        <w:rPr>
          <w:rFonts w:ascii="Garamond" w:hAnsi="Garamond"/>
          <w:noProof/>
        </w:rPr>
        <w:drawing>
          <wp:inline distT="0" distB="0" distL="0" distR="0" wp14:anchorId="0B2DC456" wp14:editId="008A73B4">
            <wp:extent cx="4686300" cy="5924722"/>
            <wp:effectExtent l="25400" t="25400" r="12700" b="19050"/>
            <wp:docPr id="236" name="Picture 4" descr="Screen Shot 2016-08-01 at 2.17.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Shot 2016-08-01 at 2.17.20 PM.png"/>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4686804" cy="5925359"/>
                    </a:xfrm>
                    <a:prstGeom prst="rect">
                      <a:avLst/>
                    </a:prstGeom>
                    <a:ln>
                      <a:solidFill>
                        <a:schemeClr val="tx1"/>
                      </a:solidFill>
                    </a:ln>
                    <a:effectLst>
                      <a:softEdge rad="112500"/>
                    </a:effectLst>
                  </pic:spPr>
                </pic:pic>
              </a:graphicData>
            </a:graphic>
          </wp:inline>
        </w:drawing>
      </w:r>
    </w:p>
    <w:p w14:paraId="65C64185" w14:textId="77777777" w:rsidR="00972567" w:rsidRDefault="00972567" w:rsidP="002C1D54">
      <w:pPr>
        <w:rPr>
          <w:rFonts w:ascii="Garamond" w:hAnsi="Garamond"/>
          <w:b/>
        </w:rPr>
      </w:pPr>
    </w:p>
    <w:p w14:paraId="01CC7B90" w14:textId="77777777" w:rsidR="00972567" w:rsidRDefault="00972567" w:rsidP="002C1D54">
      <w:pPr>
        <w:rPr>
          <w:rFonts w:ascii="Garamond" w:hAnsi="Garamond"/>
          <w:b/>
        </w:rPr>
      </w:pPr>
    </w:p>
    <w:p w14:paraId="29C0D9DF" w14:textId="5A857D62" w:rsidR="00E07408" w:rsidRPr="002C1D54" w:rsidRDefault="002C1D54" w:rsidP="002C1D54">
      <w:pPr>
        <w:rPr>
          <w:rFonts w:ascii="Garamond" w:hAnsi="Garamond"/>
          <w:b/>
        </w:rPr>
      </w:pPr>
      <w:proofErr w:type="spellStart"/>
      <w:proofErr w:type="gramStart"/>
      <w:r w:rsidRPr="002C1D54">
        <w:rPr>
          <w:rFonts w:ascii="Garamond" w:hAnsi="Garamond"/>
          <w:b/>
        </w:rPr>
        <w:lastRenderedPageBreak/>
        <w:t>iNSC</w:t>
      </w:r>
      <w:proofErr w:type="spellEnd"/>
      <w:proofErr w:type="gramEnd"/>
      <w:r w:rsidRPr="002C1D54">
        <w:rPr>
          <w:rFonts w:ascii="Garamond" w:hAnsi="Garamond"/>
          <w:b/>
        </w:rPr>
        <w:t xml:space="preserve"> Steps, Components, and E</w:t>
      </w:r>
      <w:r w:rsidR="00E07408" w:rsidRPr="002C1D54">
        <w:rPr>
          <w:rFonts w:ascii="Garamond" w:hAnsi="Garamond"/>
          <w:b/>
        </w:rPr>
        <w:t>xamples</w:t>
      </w:r>
    </w:p>
    <w:p w14:paraId="31188A56" w14:textId="77777777" w:rsidR="00A52CC5" w:rsidRDefault="00A52CC5" w:rsidP="002C1D54">
      <w:pPr>
        <w:rPr>
          <w:rFonts w:ascii="Garamond" w:hAnsi="Garamond"/>
        </w:rPr>
      </w:pPr>
    </w:p>
    <w:tbl>
      <w:tblPr>
        <w:tblW w:w="9151" w:type="dxa"/>
        <w:tblCellMar>
          <w:left w:w="0" w:type="dxa"/>
          <w:right w:w="0" w:type="dxa"/>
        </w:tblCellMar>
        <w:tblLook w:val="0420" w:firstRow="1" w:lastRow="0" w:firstColumn="0" w:lastColumn="0" w:noHBand="0" w:noVBand="1"/>
      </w:tblPr>
      <w:tblGrid>
        <w:gridCol w:w="2009"/>
        <w:gridCol w:w="3299"/>
        <w:gridCol w:w="3843"/>
      </w:tblGrid>
      <w:tr w:rsidR="00B769DA" w:rsidRPr="00B769DA" w14:paraId="123D2D2E" w14:textId="77777777" w:rsidTr="00B769DA">
        <w:trPr>
          <w:trHeight w:val="406"/>
        </w:trPr>
        <w:tc>
          <w:tcPr>
            <w:tcW w:w="2009" w:type="dxa"/>
            <w:tcBorders>
              <w:top w:val="single" w:sz="8" w:space="0" w:color="FFFFFF"/>
              <w:left w:val="single" w:sz="8" w:space="0" w:color="FFFFFF"/>
              <w:bottom w:val="single" w:sz="24" w:space="0" w:color="FFFFFF"/>
              <w:right w:val="single" w:sz="8" w:space="0" w:color="FFFFFF"/>
            </w:tcBorders>
            <w:shd w:val="clear" w:color="auto" w:fill="80B6E6"/>
            <w:tcMar>
              <w:top w:w="72" w:type="dxa"/>
              <w:left w:w="144" w:type="dxa"/>
              <w:bottom w:w="72" w:type="dxa"/>
              <w:right w:w="144" w:type="dxa"/>
            </w:tcMar>
            <w:hideMark/>
          </w:tcPr>
          <w:p w14:paraId="538C0913" w14:textId="77777777" w:rsidR="00985539" w:rsidRPr="00B769DA" w:rsidRDefault="00B769DA" w:rsidP="00B769DA">
            <w:pPr>
              <w:rPr>
                <w:rFonts w:ascii="Garamond" w:hAnsi="Garamond"/>
              </w:rPr>
            </w:pPr>
            <w:proofErr w:type="spellStart"/>
            <w:r w:rsidRPr="00B769DA">
              <w:rPr>
                <w:rFonts w:ascii="Garamond" w:hAnsi="Garamond"/>
                <w:b/>
                <w:bCs/>
              </w:rPr>
              <w:t>iNSC</w:t>
            </w:r>
            <w:proofErr w:type="spellEnd"/>
            <w:r w:rsidRPr="00B769DA">
              <w:rPr>
                <w:rFonts w:ascii="Garamond" w:hAnsi="Garamond"/>
                <w:b/>
                <w:bCs/>
              </w:rPr>
              <w:t xml:space="preserve"> Step</w:t>
            </w:r>
          </w:p>
        </w:tc>
        <w:tc>
          <w:tcPr>
            <w:tcW w:w="3299" w:type="dxa"/>
            <w:tcBorders>
              <w:top w:val="single" w:sz="8" w:space="0" w:color="FFFFFF"/>
              <w:left w:val="single" w:sz="8" w:space="0" w:color="FFFFFF"/>
              <w:bottom w:val="single" w:sz="24" w:space="0" w:color="FFFFFF"/>
              <w:right w:val="single" w:sz="8" w:space="0" w:color="FFFFFF"/>
            </w:tcBorders>
            <w:shd w:val="clear" w:color="auto" w:fill="80B6E6"/>
            <w:tcMar>
              <w:top w:w="72" w:type="dxa"/>
              <w:left w:w="144" w:type="dxa"/>
              <w:bottom w:w="72" w:type="dxa"/>
              <w:right w:w="144" w:type="dxa"/>
            </w:tcMar>
            <w:hideMark/>
          </w:tcPr>
          <w:p w14:paraId="3E44F38C" w14:textId="77777777" w:rsidR="00985539" w:rsidRPr="00B769DA" w:rsidRDefault="00B769DA" w:rsidP="00B769DA">
            <w:pPr>
              <w:rPr>
                <w:rFonts w:ascii="Garamond" w:hAnsi="Garamond"/>
              </w:rPr>
            </w:pPr>
            <w:r w:rsidRPr="00B769DA">
              <w:rPr>
                <w:rFonts w:ascii="Garamond" w:hAnsi="Garamond"/>
                <w:b/>
                <w:bCs/>
              </w:rPr>
              <w:t>Critical Components</w:t>
            </w:r>
          </w:p>
        </w:tc>
        <w:tc>
          <w:tcPr>
            <w:tcW w:w="3843" w:type="dxa"/>
            <w:tcBorders>
              <w:top w:val="single" w:sz="8" w:space="0" w:color="FFFFFF"/>
              <w:left w:val="single" w:sz="8" w:space="0" w:color="FFFFFF"/>
              <w:bottom w:val="single" w:sz="24" w:space="0" w:color="FFFFFF"/>
              <w:right w:val="single" w:sz="8" w:space="0" w:color="FFFFFF"/>
            </w:tcBorders>
            <w:shd w:val="clear" w:color="auto" w:fill="80B6E6"/>
            <w:tcMar>
              <w:top w:w="72" w:type="dxa"/>
              <w:left w:w="144" w:type="dxa"/>
              <w:bottom w:w="72" w:type="dxa"/>
              <w:right w:w="144" w:type="dxa"/>
            </w:tcMar>
            <w:hideMark/>
          </w:tcPr>
          <w:p w14:paraId="76400CEF" w14:textId="77777777" w:rsidR="00985539" w:rsidRPr="00B769DA" w:rsidRDefault="00B769DA" w:rsidP="00B769DA">
            <w:pPr>
              <w:rPr>
                <w:rFonts w:ascii="Garamond" w:hAnsi="Garamond"/>
              </w:rPr>
            </w:pPr>
            <w:r w:rsidRPr="00B769DA">
              <w:rPr>
                <w:rFonts w:ascii="Garamond" w:hAnsi="Garamond"/>
                <w:b/>
                <w:bCs/>
              </w:rPr>
              <w:t>Example Prompts</w:t>
            </w:r>
          </w:p>
        </w:tc>
      </w:tr>
      <w:tr w:rsidR="00B769DA" w:rsidRPr="00B769DA" w14:paraId="263F25AB" w14:textId="77777777" w:rsidTr="00B769DA">
        <w:trPr>
          <w:trHeight w:val="856"/>
        </w:trPr>
        <w:tc>
          <w:tcPr>
            <w:tcW w:w="2009" w:type="dxa"/>
            <w:tcBorders>
              <w:top w:val="single" w:sz="24"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hideMark/>
          </w:tcPr>
          <w:p w14:paraId="4FFAF708" w14:textId="77777777" w:rsidR="00985539" w:rsidRPr="00B769DA" w:rsidRDefault="00B769DA" w:rsidP="00B769DA">
            <w:pPr>
              <w:rPr>
                <w:rFonts w:ascii="Garamond" w:hAnsi="Garamond"/>
              </w:rPr>
            </w:pPr>
            <w:r w:rsidRPr="00B769DA">
              <w:rPr>
                <w:rFonts w:ascii="Garamond" w:hAnsi="Garamond"/>
                <w:b/>
                <w:bCs/>
              </w:rPr>
              <w:t>Introduce</w:t>
            </w:r>
            <w:r w:rsidRPr="00B769DA">
              <w:rPr>
                <w:rFonts w:ascii="Garamond" w:hAnsi="Garamond"/>
              </w:rPr>
              <w:t xml:space="preserve"> the counseling session</w:t>
            </w:r>
          </w:p>
        </w:tc>
        <w:tc>
          <w:tcPr>
            <w:tcW w:w="3299" w:type="dxa"/>
            <w:tcBorders>
              <w:top w:val="single" w:sz="24"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hideMark/>
          </w:tcPr>
          <w:p w14:paraId="69E3C605" w14:textId="77777777" w:rsidR="00985539" w:rsidRPr="00B769DA" w:rsidRDefault="00985539" w:rsidP="00972567">
            <w:pPr>
              <w:numPr>
                <w:ilvl w:val="0"/>
                <w:numId w:val="96"/>
              </w:numPr>
              <w:tabs>
                <w:tab w:val="clear" w:pos="720"/>
                <w:tab w:val="num" w:pos="241"/>
              </w:tabs>
              <w:ind w:left="241" w:hanging="241"/>
              <w:rPr>
                <w:rFonts w:ascii="Garamond" w:hAnsi="Garamond"/>
              </w:rPr>
            </w:pPr>
            <w:r w:rsidRPr="00B769DA">
              <w:rPr>
                <w:rFonts w:ascii="Garamond" w:hAnsi="Garamond"/>
              </w:rPr>
              <w:t>Explain what you’re talking about and why</w:t>
            </w:r>
          </w:p>
          <w:p w14:paraId="62309F08" w14:textId="77777777" w:rsidR="00985539" w:rsidRPr="00B769DA" w:rsidRDefault="00985539" w:rsidP="00972567">
            <w:pPr>
              <w:numPr>
                <w:ilvl w:val="0"/>
                <w:numId w:val="96"/>
              </w:numPr>
              <w:tabs>
                <w:tab w:val="clear" w:pos="720"/>
                <w:tab w:val="num" w:pos="241"/>
              </w:tabs>
              <w:ind w:left="241" w:hanging="241"/>
              <w:rPr>
                <w:rFonts w:ascii="Garamond" w:hAnsi="Garamond"/>
              </w:rPr>
            </w:pPr>
            <w:r w:rsidRPr="00B769DA">
              <w:rPr>
                <w:rFonts w:ascii="Garamond" w:hAnsi="Garamond"/>
              </w:rPr>
              <w:t>Get permission to proceed</w:t>
            </w:r>
          </w:p>
        </w:tc>
        <w:tc>
          <w:tcPr>
            <w:tcW w:w="3843" w:type="dxa"/>
            <w:tcBorders>
              <w:top w:val="single" w:sz="24"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hideMark/>
          </w:tcPr>
          <w:p w14:paraId="7E51E15A" w14:textId="77777777" w:rsidR="00985539" w:rsidRPr="00B769DA" w:rsidRDefault="00985539" w:rsidP="00972567">
            <w:pPr>
              <w:ind w:left="92"/>
              <w:rPr>
                <w:rFonts w:ascii="Garamond" w:hAnsi="Garamond"/>
              </w:rPr>
            </w:pPr>
            <w:r w:rsidRPr="00B769DA">
              <w:rPr>
                <w:rFonts w:ascii="Garamond" w:hAnsi="Garamond"/>
                <w:i/>
                <w:iCs/>
              </w:rPr>
              <w:t>I would like to take a few minutes to check in with you about your goals and how to meet them. Is that okay?</w:t>
            </w:r>
          </w:p>
        </w:tc>
      </w:tr>
      <w:tr w:rsidR="00B769DA" w:rsidRPr="00B769DA" w14:paraId="0FA74820" w14:textId="77777777" w:rsidTr="00B769DA">
        <w:trPr>
          <w:trHeight w:val="810"/>
        </w:trPr>
        <w:tc>
          <w:tcPr>
            <w:tcW w:w="2009"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hideMark/>
          </w:tcPr>
          <w:p w14:paraId="5F94E138" w14:textId="77777777" w:rsidR="00985539" w:rsidRPr="00B769DA" w:rsidRDefault="00B769DA" w:rsidP="00B769DA">
            <w:pPr>
              <w:rPr>
                <w:rFonts w:ascii="Garamond" w:hAnsi="Garamond"/>
              </w:rPr>
            </w:pPr>
            <w:r w:rsidRPr="00B769DA">
              <w:rPr>
                <w:rFonts w:ascii="Garamond" w:hAnsi="Garamond"/>
                <w:b/>
                <w:bCs/>
              </w:rPr>
              <w:t xml:space="preserve">Review </w:t>
            </w:r>
            <w:r w:rsidRPr="00B769DA">
              <w:rPr>
                <w:rFonts w:ascii="Garamond" w:hAnsi="Garamond"/>
              </w:rPr>
              <w:t>client’s experiences</w:t>
            </w:r>
          </w:p>
        </w:tc>
        <w:tc>
          <w:tcPr>
            <w:tcW w:w="3299"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hideMark/>
          </w:tcPr>
          <w:p w14:paraId="6D9101D9" w14:textId="77777777" w:rsidR="00985539" w:rsidRPr="00B769DA" w:rsidRDefault="00985539" w:rsidP="00972567">
            <w:pPr>
              <w:numPr>
                <w:ilvl w:val="0"/>
                <w:numId w:val="97"/>
              </w:numPr>
              <w:tabs>
                <w:tab w:val="clear" w:pos="720"/>
                <w:tab w:val="num" w:pos="241"/>
              </w:tabs>
              <w:ind w:left="241" w:hanging="241"/>
              <w:rPr>
                <w:rFonts w:ascii="Garamond" w:hAnsi="Garamond"/>
              </w:rPr>
            </w:pPr>
            <w:r w:rsidRPr="00B769DA">
              <w:rPr>
                <w:rFonts w:ascii="Garamond" w:hAnsi="Garamond"/>
              </w:rPr>
              <w:t xml:space="preserve">Ask about what the client already knows about </w:t>
            </w:r>
            <w:proofErr w:type="spellStart"/>
            <w:r w:rsidRPr="00B769DA">
              <w:rPr>
                <w:rFonts w:ascii="Garamond" w:hAnsi="Garamond"/>
              </w:rPr>
              <w:t>PrEP</w:t>
            </w:r>
            <w:proofErr w:type="spellEnd"/>
            <w:r w:rsidRPr="00B769DA">
              <w:rPr>
                <w:rFonts w:ascii="Garamond" w:hAnsi="Garamond"/>
              </w:rPr>
              <w:t xml:space="preserve"> and how they learned it</w:t>
            </w:r>
          </w:p>
        </w:tc>
        <w:tc>
          <w:tcPr>
            <w:tcW w:w="3843"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hideMark/>
          </w:tcPr>
          <w:p w14:paraId="6F00E03C" w14:textId="77777777" w:rsidR="00985539" w:rsidRPr="00B769DA" w:rsidRDefault="00985539" w:rsidP="00972567">
            <w:pPr>
              <w:ind w:left="92"/>
              <w:rPr>
                <w:rFonts w:ascii="Garamond" w:hAnsi="Garamond"/>
              </w:rPr>
            </w:pPr>
            <w:r w:rsidRPr="00B769DA">
              <w:rPr>
                <w:rFonts w:ascii="Garamond" w:hAnsi="Garamond"/>
                <w:i/>
                <w:iCs/>
              </w:rPr>
              <w:t xml:space="preserve">Thank you. Can you tell me a little about what you have heard about </w:t>
            </w:r>
            <w:proofErr w:type="spellStart"/>
            <w:r w:rsidRPr="00B769DA">
              <w:rPr>
                <w:rFonts w:ascii="Garamond" w:hAnsi="Garamond"/>
                <w:i/>
                <w:iCs/>
              </w:rPr>
              <w:t>PrEP</w:t>
            </w:r>
            <w:proofErr w:type="spellEnd"/>
            <w:r w:rsidRPr="00B769DA">
              <w:rPr>
                <w:rFonts w:ascii="Garamond" w:hAnsi="Garamond"/>
                <w:i/>
                <w:iCs/>
              </w:rPr>
              <w:t xml:space="preserve"> and about your experiences with </w:t>
            </w:r>
            <w:proofErr w:type="spellStart"/>
            <w:r w:rsidRPr="00B769DA">
              <w:rPr>
                <w:rFonts w:ascii="Garamond" w:hAnsi="Garamond"/>
                <w:i/>
                <w:iCs/>
              </w:rPr>
              <w:t>PrEP</w:t>
            </w:r>
            <w:proofErr w:type="spellEnd"/>
            <w:r w:rsidRPr="00B769DA">
              <w:rPr>
                <w:rFonts w:ascii="Garamond" w:hAnsi="Garamond"/>
                <w:i/>
                <w:iCs/>
              </w:rPr>
              <w:t>?</w:t>
            </w:r>
          </w:p>
        </w:tc>
      </w:tr>
      <w:tr w:rsidR="00B769DA" w:rsidRPr="00B769DA" w14:paraId="72A0B527" w14:textId="77777777" w:rsidTr="00B769DA">
        <w:trPr>
          <w:trHeight w:val="1212"/>
        </w:trPr>
        <w:tc>
          <w:tcPr>
            <w:tcW w:w="2009" w:type="dxa"/>
            <w:tcBorders>
              <w:top w:val="single" w:sz="8"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hideMark/>
          </w:tcPr>
          <w:p w14:paraId="1F869D83" w14:textId="77777777" w:rsidR="00985539" w:rsidRPr="00B769DA" w:rsidRDefault="00B769DA" w:rsidP="00B769DA">
            <w:pPr>
              <w:rPr>
                <w:rFonts w:ascii="Garamond" w:hAnsi="Garamond"/>
              </w:rPr>
            </w:pPr>
            <w:r w:rsidRPr="00B769DA">
              <w:rPr>
                <w:rFonts w:ascii="Garamond" w:hAnsi="Garamond"/>
                <w:b/>
                <w:bCs/>
              </w:rPr>
              <w:t>Explore</w:t>
            </w:r>
            <w:r w:rsidRPr="00B769DA">
              <w:rPr>
                <w:rFonts w:ascii="Garamond" w:hAnsi="Garamond"/>
              </w:rPr>
              <w:t xml:space="preserve"> context of client-specific facilitators and barriers</w:t>
            </w:r>
          </w:p>
        </w:tc>
        <w:tc>
          <w:tcPr>
            <w:tcW w:w="3299" w:type="dxa"/>
            <w:tcBorders>
              <w:top w:val="single" w:sz="8"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hideMark/>
          </w:tcPr>
          <w:p w14:paraId="0A5572AD" w14:textId="77777777" w:rsidR="00985539" w:rsidRPr="00B769DA" w:rsidRDefault="00985539" w:rsidP="00972567">
            <w:pPr>
              <w:numPr>
                <w:ilvl w:val="0"/>
                <w:numId w:val="98"/>
              </w:numPr>
              <w:tabs>
                <w:tab w:val="clear" w:pos="720"/>
                <w:tab w:val="num" w:pos="241"/>
              </w:tabs>
              <w:ind w:left="241" w:hanging="241"/>
              <w:rPr>
                <w:rFonts w:ascii="Garamond" w:hAnsi="Garamond"/>
              </w:rPr>
            </w:pPr>
            <w:r w:rsidRPr="00B769DA">
              <w:rPr>
                <w:rFonts w:ascii="Garamond" w:hAnsi="Garamond"/>
              </w:rPr>
              <w:t>Use open-ended questions to explore factors or situations that help make pill-taking a little easier; and those that make it harder or a little more difficult</w:t>
            </w:r>
          </w:p>
        </w:tc>
        <w:tc>
          <w:tcPr>
            <w:tcW w:w="3843" w:type="dxa"/>
            <w:tcBorders>
              <w:top w:val="single" w:sz="8"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hideMark/>
          </w:tcPr>
          <w:p w14:paraId="0B1D0049" w14:textId="77777777" w:rsidR="00985539" w:rsidRPr="00B769DA" w:rsidRDefault="00985539" w:rsidP="00972567">
            <w:pPr>
              <w:ind w:left="92"/>
              <w:rPr>
                <w:rFonts w:ascii="Garamond" w:hAnsi="Garamond"/>
              </w:rPr>
            </w:pPr>
            <w:r w:rsidRPr="00B769DA">
              <w:rPr>
                <w:rFonts w:ascii="Garamond" w:hAnsi="Garamond"/>
                <w:i/>
                <w:iCs/>
              </w:rPr>
              <w:t xml:space="preserve">What seems to make </w:t>
            </w:r>
            <w:proofErr w:type="spellStart"/>
            <w:r w:rsidRPr="00B769DA">
              <w:rPr>
                <w:rFonts w:ascii="Garamond" w:hAnsi="Garamond"/>
                <w:i/>
                <w:iCs/>
              </w:rPr>
              <w:t>PrEP</w:t>
            </w:r>
            <w:proofErr w:type="spellEnd"/>
            <w:r w:rsidRPr="00B769DA">
              <w:rPr>
                <w:rFonts w:ascii="Garamond" w:hAnsi="Garamond"/>
                <w:i/>
                <w:iCs/>
              </w:rPr>
              <w:t xml:space="preserve"> easy to take or harder to take?</w:t>
            </w:r>
          </w:p>
        </w:tc>
      </w:tr>
      <w:tr w:rsidR="00B769DA" w:rsidRPr="00B769DA" w14:paraId="1AFCDC46" w14:textId="77777777" w:rsidTr="00B769DA">
        <w:trPr>
          <w:trHeight w:val="1212"/>
        </w:trPr>
        <w:tc>
          <w:tcPr>
            <w:tcW w:w="2009"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hideMark/>
          </w:tcPr>
          <w:p w14:paraId="1A5281B2" w14:textId="77777777" w:rsidR="00985539" w:rsidRPr="00B769DA" w:rsidRDefault="00B769DA" w:rsidP="00B769DA">
            <w:pPr>
              <w:rPr>
                <w:rFonts w:ascii="Garamond" w:hAnsi="Garamond"/>
              </w:rPr>
            </w:pPr>
            <w:r w:rsidRPr="00B769DA">
              <w:rPr>
                <w:rFonts w:ascii="Garamond" w:hAnsi="Garamond"/>
                <w:b/>
                <w:bCs/>
              </w:rPr>
              <w:t>Tailor</w:t>
            </w:r>
            <w:r w:rsidRPr="00B769DA">
              <w:rPr>
                <w:rFonts w:ascii="Garamond" w:hAnsi="Garamond"/>
              </w:rPr>
              <w:t xml:space="preserve"> the discussion to focus on increasing ease of pill-taking</w:t>
            </w:r>
          </w:p>
        </w:tc>
        <w:tc>
          <w:tcPr>
            <w:tcW w:w="3299"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hideMark/>
          </w:tcPr>
          <w:p w14:paraId="6A464C20" w14:textId="04F9848B" w:rsidR="00985539" w:rsidRPr="00B769DA" w:rsidRDefault="00985539" w:rsidP="00972567">
            <w:pPr>
              <w:numPr>
                <w:ilvl w:val="0"/>
                <w:numId w:val="99"/>
              </w:numPr>
              <w:tabs>
                <w:tab w:val="clear" w:pos="720"/>
                <w:tab w:val="num" w:pos="241"/>
              </w:tabs>
              <w:ind w:left="241" w:hanging="241"/>
              <w:rPr>
                <w:rFonts w:ascii="Garamond" w:hAnsi="Garamond"/>
              </w:rPr>
            </w:pPr>
            <w:r w:rsidRPr="00B769DA">
              <w:rPr>
                <w:rFonts w:ascii="Garamond" w:hAnsi="Garamond"/>
              </w:rPr>
              <w:t>This is a paus</w:t>
            </w:r>
            <w:r w:rsidR="004F1CD9">
              <w:rPr>
                <w:rFonts w:ascii="Garamond" w:hAnsi="Garamond"/>
              </w:rPr>
              <w:t>e to allow the provider/counsel</w:t>
            </w:r>
            <w:r w:rsidRPr="00B769DA">
              <w:rPr>
                <w:rFonts w:ascii="Garamond" w:hAnsi="Garamond"/>
              </w:rPr>
              <w:t>or to consider what information gathered in earlier steps is used to tailor the next question</w:t>
            </w:r>
          </w:p>
        </w:tc>
        <w:tc>
          <w:tcPr>
            <w:tcW w:w="3843"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hideMark/>
          </w:tcPr>
          <w:p w14:paraId="25E345E3" w14:textId="77777777" w:rsidR="00985539" w:rsidRPr="00B769DA" w:rsidRDefault="00985539" w:rsidP="00972567">
            <w:pPr>
              <w:ind w:left="92"/>
              <w:rPr>
                <w:rFonts w:ascii="Garamond" w:hAnsi="Garamond"/>
              </w:rPr>
            </w:pPr>
            <w:r w:rsidRPr="00B769DA">
              <w:rPr>
                <w:rFonts w:ascii="Garamond" w:hAnsi="Garamond"/>
                <w:i/>
                <w:iCs/>
              </w:rPr>
              <w:t>Let me think for a moment about what you have said.</w:t>
            </w:r>
          </w:p>
        </w:tc>
      </w:tr>
      <w:tr w:rsidR="00B769DA" w:rsidRPr="00B769DA" w14:paraId="3A493F86" w14:textId="77777777" w:rsidTr="00B769DA">
        <w:trPr>
          <w:trHeight w:val="1048"/>
        </w:trPr>
        <w:tc>
          <w:tcPr>
            <w:tcW w:w="2009" w:type="dxa"/>
            <w:tcBorders>
              <w:top w:val="single" w:sz="8"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hideMark/>
          </w:tcPr>
          <w:p w14:paraId="719B35DB" w14:textId="77777777" w:rsidR="00985539" w:rsidRPr="00B769DA" w:rsidRDefault="00B769DA" w:rsidP="00B769DA">
            <w:pPr>
              <w:rPr>
                <w:rFonts w:ascii="Garamond" w:hAnsi="Garamond"/>
              </w:rPr>
            </w:pPr>
            <w:r w:rsidRPr="00B769DA">
              <w:rPr>
                <w:rFonts w:ascii="Garamond" w:hAnsi="Garamond"/>
                <w:b/>
                <w:bCs/>
              </w:rPr>
              <w:t xml:space="preserve">Identify </w:t>
            </w:r>
            <w:r w:rsidRPr="00B769DA">
              <w:rPr>
                <w:rFonts w:ascii="Garamond" w:hAnsi="Garamond"/>
              </w:rPr>
              <w:t>adherence-related needs</w:t>
            </w:r>
          </w:p>
        </w:tc>
        <w:tc>
          <w:tcPr>
            <w:tcW w:w="3299" w:type="dxa"/>
            <w:tcBorders>
              <w:top w:val="single" w:sz="8"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hideMark/>
          </w:tcPr>
          <w:p w14:paraId="6A6DF6E3" w14:textId="77777777" w:rsidR="00985539" w:rsidRPr="00B769DA" w:rsidRDefault="00985539" w:rsidP="00972567">
            <w:pPr>
              <w:numPr>
                <w:ilvl w:val="0"/>
                <w:numId w:val="100"/>
              </w:numPr>
              <w:tabs>
                <w:tab w:val="clear" w:pos="720"/>
                <w:tab w:val="num" w:pos="241"/>
              </w:tabs>
              <w:ind w:left="241" w:hanging="241"/>
              <w:rPr>
                <w:rFonts w:ascii="Garamond" w:hAnsi="Garamond"/>
              </w:rPr>
            </w:pPr>
            <w:r w:rsidRPr="00B769DA">
              <w:rPr>
                <w:rFonts w:ascii="Garamond" w:hAnsi="Garamond"/>
              </w:rPr>
              <w:t xml:space="preserve">Guide the conversation towards identifying participant perceptions of what would help to best integrate </w:t>
            </w:r>
            <w:proofErr w:type="spellStart"/>
            <w:r w:rsidRPr="00B769DA">
              <w:rPr>
                <w:rFonts w:ascii="Garamond" w:hAnsi="Garamond"/>
              </w:rPr>
              <w:t>PrEP</w:t>
            </w:r>
            <w:proofErr w:type="spellEnd"/>
            <w:r w:rsidRPr="00B769DA">
              <w:rPr>
                <w:rFonts w:ascii="Garamond" w:hAnsi="Garamond"/>
              </w:rPr>
              <w:t xml:space="preserve"> use into their daily life</w:t>
            </w:r>
          </w:p>
        </w:tc>
        <w:tc>
          <w:tcPr>
            <w:tcW w:w="3843" w:type="dxa"/>
            <w:tcBorders>
              <w:top w:val="single" w:sz="8"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hideMark/>
          </w:tcPr>
          <w:p w14:paraId="17A544B3" w14:textId="77777777" w:rsidR="00985539" w:rsidRPr="00B769DA" w:rsidRDefault="00985539" w:rsidP="00972567">
            <w:pPr>
              <w:ind w:left="92"/>
              <w:rPr>
                <w:rFonts w:ascii="Garamond" w:hAnsi="Garamond"/>
              </w:rPr>
            </w:pPr>
            <w:r w:rsidRPr="00B769DA">
              <w:rPr>
                <w:rFonts w:ascii="Garamond" w:hAnsi="Garamond"/>
                <w:i/>
                <w:iCs/>
              </w:rPr>
              <w:t>Given everything going on right now, what would need to happen for it to feel a little easier to work this regimen into your daily life?</w:t>
            </w:r>
          </w:p>
        </w:tc>
      </w:tr>
      <w:tr w:rsidR="00B769DA" w:rsidRPr="00B769DA" w14:paraId="118F5D2A" w14:textId="77777777" w:rsidTr="00B769DA">
        <w:trPr>
          <w:trHeight w:val="943"/>
        </w:trPr>
        <w:tc>
          <w:tcPr>
            <w:tcW w:w="2009"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hideMark/>
          </w:tcPr>
          <w:p w14:paraId="2716CFDF" w14:textId="77777777" w:rsidR="00985539" w:rsidRPr="00B769DA" w:rsidRDefault="00B769DA" w:rsidP="00B769DA">
            <w:pPr>
              <w:rPr>
                <w:rFonts w:ascii="Garamond" w:hAnsi="Garamond"/>
              </w:rPr>
            </w:pPr>
            <w:r w:rsidRPr="00B769DA">
              <w:rPr>
                <w:rFonts w:ascii="Garamond" w:hAnsi="Garamond"/>
                <w:b/>
                <w:bCs/>
              </w:rPr>
              <w:t>Strategize</w:t>
            </w:r>
            <w:r w:rsidRPr="00B769DA">
              <w:rPr>
                <w:rFonts w:ascii="Garamond" w:hAnsi="Garamond"/>
              </w:rPr>
              <w:t xml:space="preserve"> with the participant on the next step</w:t>
            </w:r>
          </w:p>
        </w:tc>
        <w:tc>
          <w:tcPr>
            <w:tcW w:w="3299"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hideMark/>
          </w:tcPr>
          <w:p w14:paraId="31316FD6" w14:textId="0D9570CD" w:rsidR="00985539" w:rsidRPr="00B769DA" w:rsidRDefault="00985539" w:rsidP="00972567">
            <w:pPr>
              <w:numPr>
                <w:ilvl w:val="0"/>
                <w:numId w:val="101"/>
              </w:numPr>
              <w:tabs>
                <w:tab w:val="clear" w:pos="720"/>
                <w:tab w:val="num" w:pos="241"/>
              </w:tabs>
              <w:ind w:left="241" w:hanging="241"/>
              <w:rPr>
                <w:rFonts w:ascii="Garamond" w:hAnsi="Garamond"/>
              </w:rPr>
            </w:pPr>
            <w:r w:rsidRPr="00B769DA">
              <w:rPr>
                <w:rFonts w:ascii="Garamond" w:hAnsi="Garamond"/>
              </w:rPr>
              <w:t>Work with participant so that they identify one or a few viable strategies fo</w:t>
            </w:r>
            <w:r w:rsidR="004F1CD9">
              <w:rPr>
                <w:rFonts w:ascii="Garamond" w:hAnsi="Garamond"/>
              </w:rPr>
              <w:t xml:space="preserve">r increasing effective </w:t>
            </w:r>
            <w:proofErr w:type="spellStart"/>
            <w:r w:rsidR="004F1CD9">
              <w:rPr>
                <w:rFonts w:ascii="Garamond" w:hAnsi="Garamond"/>
              </w:rPr>
              <w:t>PrEP</w:t>
            </w:r>
            <w:proofErr w:type="spellEnd"/>
            <w:r w:rsidR="004F1CD9">
              <w:rPr>
                <w:rFonts w:ascii="Garamond" w:hAnsi="Garamond"/>
              </w:rPr>
              <w:t xml:space="preserve"> use</w:t>
            </w:r>
          </w:p>
        </w:tc>
        <w:tc>
          <w:tcPr>
            <w:tcW w:w="3843"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hideMark/>
          </w:tcPr>
          <w:p w14:paraId="509C25B4" w14:textId="77777777" w:rsidR="00985539" w:rsidRPr="00B769DA" w:rsidRDefault="00985539" w:rsidP="00972567">
            <w:pPr>
              <w:numPr>
                <w:ilvl w:val="0"/>
                <w:numId w:val="101"/>
              </w:numPr>
              <w:tabs>
                <w:tab w:val="clear" w:pos="720"/>
              </w:tabs>
              <w:ind w:left="362" w:hanging="270"/>
              <w:rPr>
                <w:rFonts w:ascii="Garamond" w:hAnsi="Garamond"/>
              </w:rPr>
            </w:pPr>
            <w:r w:rsidRPr="00B769DA">
              <w:rPr>
                <w:rFonts w:ascii="Garamond" w:hAnsi="Garamond"/>
                <w:i/>
                <w:iCs/>
              </w:rPr>
              <w:t>How could that happen?</w:t>
            </w:r>
          </w:p>
          <w:p w14:paraId="115F56BD" w14:textId="77777777" w:rsidR="00985539" w:rsidRPr="00B769DA" w:rsidRDefault="00985539" w:rsidP="00972567">
            <w:pPr>
              <w:numPr>
                <w:ilvl w:val="0"/>
                <w:numId w:val="101"/>
              </w:numPr>
              <w:tabs>
                <w:tab w:val="clear" w:pos="720"/>
              </w:tabs>
              <w:ind w:left="362" w:hanging="270"/>
              <w:rPr>
                <w:rFonts w:ascii="Garamond" w:hAnsi="Garamond"/>
              </w:rPr>
            </w:pPr>
            <w:r w:rsidRPr="00B769DA">
              <w:rPr>
                <w:rFonts w:ascii="Garamond" w:hAnsi="Garamond"/>
                <w:i/>
                <w:iCs/>
              </w:rPr>
              <w:t>What are some ideas for how you could approach that?</w:t>
            </w:r>
          </w:p>
        </w:tc>
      </w:tr>
      <w:tr w:rsidR="00B769DA" w:rsidRPr="00B769DA" w14:paraId="1E6E0185" w14:textId="77777777" w:rsidTr="00B769DA">
        <w:trPr>
          <w:trHeight w:val="943"/>
        </w:trPr>
        <w:tc>
          <w:tcPr>
            <w:tcW w:w="2009" w:type="dxa"/>
            <w:tcBorders>
              <w:top w:val="single" w:sz="8"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hideMark/>
          </w:tcPr>
          <w:p w14:paraId="43F5D931" w14:textId="77777777" w:rsidR="00985539" w:rsidRPr="00B769DA" w:rsidRDefault="00B769DA" w:rsidP="00B769DA">
            <w:pPr>
              <w:rPr>
                <w:rFonts w:ascii="Garamond" w:hAnsi="Garamond"/>
              </w:rPr>
            </w:pPr>
            <w:r w:rsidRPr="00B769DA">
              <w:rPr>
                <w:rFonts w:ascii="Garamond" w:hAnsi="Garamond"/>
                <w:b/>
                <w:bCs/>
              </w:rPr>
              <w:t>Agree</w:t>
            </w:r>
            <w:r w:rsidRPr="00B769DA">
              <w:rPr>
                <w:rFonts w:ascii="Garamond" w:hAnsi="Garamond"/>
              </w:rPr>
              <w:t xml:space="preserve"> on which strategy will be tried next</w:t>
            </w:r>
          </w:p>
        </w:tc>
        <w:tc>
          <w:tcPr>
            <w:tcW w:w="3299" w:type="dxa"/>
            <w:tcBorders>
              <w:top w:val="single" w:sz="8"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hideMark/>
          </w:tcPr>
          <w:p w14:paraId="499A0AD6" w14:textId="77777777" w:rsidR="00985539" w:rsidRPr="00B769DA" w:rsidRDefault="00985539" w:rsidP="00972567">
            <w:pPr>
              <w:numPr>
                <w:ilvl w:val="0"/>
                <w:numId w:val="102"/>
              </w:numPr>
              <w:tabs>
                <w:tab w:val="clear" w:pos="720"/>
                <w:tab w:val="num" w:pos="241"/>
              </w:tabs>
              <w:ind w:left="241" w:hanging="241"/>
              <w:rPr>
                <w:rFonts w:ascii="Garamond" w:hAnsi="Garamond"/>
              </w:rPr>
            </w:pPr>
            <w:r w:rsidRPr="00B769DA">
              <w:rPr>
                <w:rFonts w:ascii="Garamond" w:hAnsi="Garamond"/>
              </w:rPr>
              <w:t>Ask participant which strategy(</w:t>
            </w:r>
            <w:proofErr w:type="spellStart"/>
            <w:r w:rsidRPr="00B769DA">
              <w:rPr>
                <w:rFonts w:ascii="Garamond" w:hAnsi="Garamond"/>
              </w:rPr>
              <w:t>ies</w:t>
            </w:r>
            <w:proofErr w:type="spellEnd"/>
            <w:r w:rsidRPr="00B769DA">
              <w:rPr>
                <w:rFonts w:ascii="Garamond" w:hAnsi="Garamond"/>
              </w:rPr>
              <w:t>) they are willing to try or continue using</w:t>
            </w:r>
          </w:p>
        </w:tc>
        <w:tc>
          <w:tcPr>
            <w:tcW w:w="3843" w:type="dxa"/>
            <w:tcBorders>
              <w:top w:val="single" w:sz="8"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hideMark/>
          </w:tcPr>
          <w:p w14:paraId="359E8C02" w14:textId="77777777" w:rsidR="00985539" w:rsidRPr="00B769DA" w:rsidRDefault="00985539" w:rsidP="00972567">
            <w:pPr>
              <w:ind w:left="92"/>
              <w:rPr>
                <w:rFonts w:ascii="Garamond" w:hAnsi="Garamond"/>
              </w:rPr>
            </w:pPr>
            <w:r w:rsidRPr="00B769DA">
              <w:rPr>
                <w:rFonts w:ascii="Garamond" w:hAnsi="Garamond"/>
                <w:i/>
                <w:iCs/>
              </w:rPr>
              <w:t>Of the things that we have talked about, which might you be willing to try between now and the next time we meet?</w:t>
            </w:r>
          </w:p>
        </w:tc>
      </w:tr>
      <w:tr w:rsidR="00B769DA" w:rsidRPr="00B769DA" w14:paraId="1103D6C9" w14:textId="77777777" w:rsidTr="00B769DA">
        <w:trPr>
          <w:trHeight w:val="1272"/>
        </w:trPr>
        <w:tc>
          <w:tcPr>
            <w:tcW w:w="2009"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hideMark/>
          </w:tcPr>
          <w:p w14:paraId="7D3D0828" w14:textId="77777777" w:rsidR="00985539" w:rsidRPr="00B769DA" w:rsidRDefault="00B769DA" w:rsidP="00B769DA">
            <w:pPr>
              <w:rPr>
                <w:rFonts w:ascii="Garamond" w:hAnsi="Garamond"/>
              </w:rPr>
            </w:pPr>
            <w:r w:rsidRPr="00B769DA">
              <w:rPr>
                <w:rFonts w:ascii="Garamond" w:hAnsi="Garamond"/>
                <w:b/>
                <w:bCs/>
              </w:rPr>
              <w:t>Close/document</w:t>
            </w:r>
          </w:p>
        </w:tc>
        <w:tc>
          <w:tcPr>
            <w:tcW w:w="3299"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hideMark/>
          </w:tcPr>
          <w:p w14:paraId="296ED341" w14:textId="77777777" w:rsidR="00985539" w:rsidRPr="00B769DA" w:rsidRDefault="00985539" w:rsidP="00972567">
            <w:pPr>
              <w:numPr>
                <w:ilvl w:val="0"/>
                <w:numId w:val="103"/>
              </w:numPr>
              <w:tabs>
                <w:tab w:val="clear" w:pos="720"/>
                <w:tab w:val="num" w:pos="241"/>
              </w:tabs>
              <w:ind w:left="241" w:hanging="241"/>
              <w:rPr>
                <w:rFonts w:ascii="Garamond" w:hAnsi="Garamond"/>
              </w:rPr>
            </w:pPr>
            <w:r w:rsidRPr="00B769DA">
              <w:rPr>
                <w:rFonts w:ascii="Garamond" w:hAnsi="Garamond"/>
              </w:rPr>
              <w:t>Provide a summary of the discussion and thank the patient</w:t>
            </w:r>
          </w:p>
        </w:tc>
        <w:tc>
          <w:tcPr>
            <w:tcW w:w="3843"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hideMark/>
          </w:tcPr>
          <w:p w14:paraId="1BAB2DAC" w14:textId="77777777" w:rsidR="00985539" w:rsidRPr="00B769DA" w:rsidRDefault="00985539" w:rsidP="00972567">
            <w:pPr>
              <w:ind w:left="92"/>
              <w:rPr>
                <w:rFonts w:ascii="Garamond" w:hAnsi="Garamond"/>
              </w:rPr>
            </w:pPr>
            <w:r w:rsidRPr="00B769DA">
              <w:rPr>
                <w:rFonts w:ascii="Garamond" w:hAnsi="Garamond"/>
                <w:i/>
                <w:iCs/>
              </w:rPr>
              <w:t xml:space="preserve">What I’m hearing is that ______ would really make it feel easier to work </w:t>
            </w:r>
            <w:proofErr w:type="spellStart"/>
            <w:r w:rsidRPr="00B769DA">
              <w:rPr>
                <w:rFonts w:ascii="Garamond" w:hAnsi="Garamond"/>
                <w:i/>
                <w:iCs/>
              </w:rPr>
              <w:t>PrEP</w:t>
            </w:r>
            <w:proofErr w:type="spellEnd"/>
            <w:r w:rsidRPr="00B769DA">
              <w:rPr>
                <w:rFonts w:ascii="Garamond" w:hAnsi="Garamond"/>
                <w:i/>
                <w:iCs/>
              </w:rPr>
              <w:t xml:space="preserve"> into your life and that you’ll give it a try between now and the next time we meet. Thank you for talking with me and I look forward to talking again.</w:t>
            </w:r>
          </w:p>
        </w:tc>
      </w:tr>
    </w:tbl>
    <w:p w14:paraId="16D4B778" w14:textId="2E3A61AC" w:rsidR="002C1D54" w:rsidRPr="002C1D54" w:rsidRDefault="002C1D54" w:rsidP="002C1D54">
      <w:pPr>
        <w:rPr>
          <w:rFonts w:ascii="Garamond" w:hAnsi="Garamond"/>
        </w:rPr>
      </w:pPr>
    </w:p>
    <w:p w14:paraId="23E8F362" w14:textId="00F3DC91" w:rsidR="004149E8" w:rsidRPr="004149E8" w:rsidRDefault="004149E8" w:rsidP="004149E8">
      <w:pPr>
        <w:pStyle w:val="NormalWeb"/>
        <w:rPr>
          <w:rFonts w:ascii="Garamond" w:hAnsi="Garamond"/>
          <w:sz w:val="20"/>
          <w:szCs w:val="20"/>
        </w:rPr>
      </w:pPr>
      <w:proofErr w:type="spellStart"/>
      <w:r w:rsidRPr="004149E8">
        <w:rPr>
          <w:rFonts w:ascii="Garamond" w:hAnsi="Garamond"/>
          <w:sz w:val="20"/>
          <w:szCs w:val="20"/>
        </w:rPr>
        <w:t>Amico</w:t>
      </w:r>
      <w:proofErr w:type="spellEnd"/>
      <w:r w:rsidRPr="004149E8">
        <w:rPr>
          <w:rFonts w:ascii="Garamond" w:hAnsi="Garamond"/>
          <w:sz w:val="20"/>
          <w:szCs w:val="20"/>
        </w:rPr>
        <w:t xml:space="preserve"> K R, McMahan V, </w:t>
      </w:r>
      <w:proofErr w:type="spellStart"/>
      <w:r w:rsidRPr="004149E8">
        <w:rPr>
          <w:rFonts w:ascii="Garamond" w:hAnsi="Garamond"/>
          <w:sz w:val="20"/>
          <w:szCs w:val="20"/>
        </w:rPr>
        <w:t>Goicochea</w:t>
      </w:r>
      <w:proofErr w:type="spellEnd"/>
      <w:r w:rsidRPr="004149E8">
        <w:rPr>
          <w:rFonts w:ascii="Garamond" w:hAnsi="Garamond"/>
          <w:sz w:val="20"/>
          <w:szCs w:val="20"/>
        </w:rPr>
        <w:t xml:space="preserve"> P, et al. Supporting study product use and accuracy in self-report in the </w:t>
      </w:r>
      <w:proofErr w:type="spellStart"/>
      <w:r w:rsidRPr="004149E8">
        <w:rPr>
          <w:rFonts w:ascii="Garamond" w:hAnsi="Garamond"/>
          <w:sz w:val="20"/>
          <w:szCs w:val="20"/>
        </w:rPr>
        <w:t>iPrEx</w:t>
      </w:r>
      <w:proofErr w:type="spellEnd"/>
      <w:r w:rsidRPr="004149E8">
        <w:rPr>
          <w:rFonts w:ascii="Garamond" w:hAnsi="Garamond"/>
          <w:sz w:val="20"/>
          <w:szCs w:val="20"/>
        </w:rPr>
        <w:t xml:space="preserve"> study: next step counseling and neutral assessment. </w:t>
      </w:r>
      <w:proofErr w:type="gramStart"/>
      <w:r w:rsidRPr="004149E8">
        <w:rPr>
          <w:rFonts w:ascii="Garamond" w:hAnsi="Garamond"/>
          <w:sz w:val="20"/>
          <w:szCs w:val="20"/>
        </w:rPr>
        <w:t>AIDS and behavior.</w:t>
      </w:r>
      <w:proofErr w:type="gramEnd"/>
      <w:r w:rsidRPr="004149E8">
        <w:rPr>
          <w:rFonts w:ascii="Garamond" w:hAnsi="Garamond"/>
          <w:sz w:val="20"/>
          <w:szCs w:val="20"/>
        </w:rPr>
        <w:t xml:space="preserve"> Jul 2012</w:t>
      </w:r>
      <w:proofErr w:type="gramStart"/>
      <w:r w:rsidRPr="004149E8">
        <w:rPr>
          <w:rFonts w:ascii="Garamond" w:hAnsi="Garamond"/>
          <w:sz w:val="20"/>
          <w:szCs w:val="20"/>
        </w:rPr>
        <w:t>;16</w:t>
      </w:r>
      <w:proofErr w:type="gramEnd"/>
      <w:r w:rsidRPr="004149E8">
        <w:rPr>
          <w:rFonts w:ascii="Garamond" w:hAnsi="Garamond"/>
          <w:sz w:val="20"/>
          <w:szCs w:val="20"/>
        </w:rPr>
        <w:t>(5):1243-1259.</w:t>
      </w:r>
    </w:p>
    <w:p w14:paraId="392CC36A" w14:textId="58F01C7E" w:rsidR="00332381" w:rsidRPr="002C1D54" w:rsidRDefault="002C1D54" w:rsidP="00972567">
      <w:pPr>
        <w:shd w:val="clear" w:color="auto" w:fill="D9D9D9" w:themeFill="background1" w:themeFillShade="D9"/>
        <w:rPr>
          <w:rStyle w:val="Heading5Char"/>
          <w:rFonts w:ascii="Garamond" w:hAnsi="Garamond"/>
          <w:sz w:val="24"/>
          <w:szCs w:val="24"/>
        </w:rPr>
      </w:pPr>
      <w:proofErr w:type="spellStart"/>
      <w:proofErr w:type="gramStart"/>
      <w:r w:rsidRPr="002C1D54">
        <w:rPr>
          <w:rStyle w:val="Heading5Char"/>
          <w:rFonts w:ascii="Garamond" w:hAnsi="Garamond"/>
          <w:sz w:val="24"/>
          <w:szCs w:val="24"/>
        </w:rPr>
        <w:lastRenderedPageBreak/>
        <w:t>iNSC</w:t>
      </w:r>
      <w:proofErr w:type="spellEnd"/>
      <w:proofErr w:type="gramEnd"/>
      <w:r w:rsidRPr="002C1D54">
        <w:rPr>
          <w:rStyle w:val="Heading5Char"/>
          <w:rFonts w:ascii="Garamond" w:hAnsi="Garamond"/>
          <w:sz w:val="24"/>
          <w:szCs w:val="24"/>
        </w:rPr>
        <w:t xml:space="preserve"> ROLE PLAYS</w:t>
      </w:r>
    </w:p>
    <w:p w14:paraId="3BDD1800" w14:textId="77777777" w:rsidR="00332381" w:rsidRDefault="00332381" w:rsidP="00332381">
      <w:pPr>
        <w:rPr>
          <w:rStyle w:val="Heading5Char"/>
          <w:rFonts w:ascii="Garamond" w:hAnsi="Garamond"/>
          <w:sz w:val="24"/>
          <w:szCs w:val="24"/>
        </w:rPr>
      </w:pPr>
    </w:p>
    <w:p w14:paraId="2BEE9A9B" w14:textId="7404ED0D" w:rsidR="00332381" w:rsidRPr="00C46231" w:rsidRDefault="00881F6D" w:rsidP="00332381">
      <w:pPr>
        <w:rPr>
          <w:rStyle w:val="Heading5Char"/>
          <w:rFonts w:ascii="Garamond" w:hAnsi="Garamond"/>
          <w:sz w:val="24"/>
          <w:szCs w:val="24"/>
        </w:rPr>
      </w:pPr>
      <w:proofErr w:type="gramStart"/>
      <w:r>
        <w:rPr>
          <w:rStyle w:val="Heading5Char"/>
          <w:rFonts w:ascii="Garamond" w:hAnsi="Garamond"/>
          <w:sz w:val="24"/>
          <w:szCs w:val="24"/>
        </w:rPr>
        <w:t>iNSC</w:t>
      </w:r>
      <w:proofErr w:type="gramEnd"/>
      <w:r w:rsidR="00332381" w:rsidRPr="00C46231">
        <w:rPr>
          <w:rStyle w:val="Heading5Char"/>
          <w:rFonts w:ascii="Garamond" w:hAnsi="Garamond"/>
          <w:sz w:val="24"/>
          <w:szCs w:val="24"/>
        </w:rPr>
        <w:t xml:space="preserve"> Role-play Scenario 1</w:t>
      </w:r>
    </w:p>
    <w:p w14:paraId="7BAE07A5" w14:textId="77777777" w:rsidR="00332381" w:rsidRPr="00FF1915" w:rsidRDefault="00332381" w:rsidP="00332381">
      <w:pPr>
        <w:rPr>
          <w:rStyle w:val="Heading5Char"/>
          <w:rFonts w:ascii="Garamond" w:hAnsi="Garamond"/>
          <w:b w:val="0"/>
          <w:sz w:val="16"/>
          <w:szCs w:val="16"/>
        </w:rPr>
      </w:pPr>
    </w:p>
    <w:p w14:paraId="264E2697" w14:textId="67B05CA8" w:rsidR="00332381" w:rsidRPr="00925618" w:rsidRDefault="007B14C5" w:rsidP="00925618">
      <w:pPr>
        <w:pStyle w:val="NormalWeb"/>
        <w:spacing w:before="0" w:beforeAutospacing="0" w:after="0" w:afterAutospacing="0"/>
        <w:rPr>
          <w:rStyle w:val="Heading5Char"/>
          <w:rFonts w:ascii="Garamond" w:hAnsi="Garamond"/>
          <w:b w:val="0"/>
          <w:bCs w:val="0"/>
          <w:iCs w:val="0"/>
          <w:sz w:val="24"/>
          <w:szCs w:val="24"/>
          <w:lang w:val="en-US"/>
        </w:rPr>
      </w:pPr>
      <w:r w:rsidRPr="007B14C5">
        <w:rPr>
          <w:rFonts w:ascii="Garamond" w:hAnsi="Garamond"/>
        </w:rPr>
        <w:t>Geraldine,</w:t>
      </w:r>
      <w:r w:rsidRPr="00893AA8">
        <w:rPr>
          <w:rFonts w:ascii="Garamond" w:hAnsi="Garamond"/>
        </w:rPr>
        <w:t xml:space="preserve"> a 30 year-old wife and mother, </w:t>
      </w:r>
      <w:r>
        <w:rPr>
          <w:rFonts w:ascii="Garamond" w:hAnsi="Garamond"/>
        </w:rPr>
        <w:t>is interested in starting PrEP. She presented at the clinic because she heard that she could</w:t>
      </w:r>
      <w:r w:rsidRPr="00893AA8">
        <w:rPr>
          <w:rFonts w:ascii="Garamond" w:hAnsi="Garamond"/>
        </w:rPr>
        <w:t xml:space="preserve"> get drugs that will prevent her from getting HIV. She suspects that her husband has been injecting drug</w:t>
      </w:r>
      <w:r w:rsidR="00D457CE">
        <w:rPr>
          <w:rFonts w:ascii="Garamond" w:hAnsi="Garamond"/>
        </w:rPr>
        <w:t>s</w:t>
      </w:r>
      <w:r w:rsidRPr="00893AA8">
        <w:rPr>
          <w:rFonts w:ascii="Garamond" w:hAnsi="Garamond"/>
        </w:rPr>
        <w:t xml:space="preserve"> and has needle marks on his arms. Geraldine is afraid that her husband might have HIV and that he will infect her. She reports that her husband has not been tested. Geraldine’s rapid HIV antibody test today </w:t>
      </w:r>
      <w:r>
        <w:rPr>
          <w:rFonts w:ascii="Garamond" w:hAnsi="Garamond"/>
        </w:rPr>
        <w:t>was</w:t>
      </w:r>
      <w:r w:rsidRPr="00893AA8">
        <w:rPr>
          <w:rFonts w:ascii="Garamond" w:hAnsi="Garamond"/>
        </w:rPr>
        <w:t xml:space="preserve"> negative.</w:t>
      </w:r>
      <w:r>
        <w:rPr>
          <w:rFonts w:ascii="Garamond" w:hAnsi="Garamond"/>
        </w:rPr>
        <w:t xml:space="preserve"> She is eager to start PrEP but is worried that her husband might see her taking pills and become abusive or make her stop</w:t>
      </w:r>
      <w:r w:rsidR="004377A5">
        <w:rPr>
          <w:rFonts w:ascii="Garamond" w:hAnsi="Garamond"/>
        </w:rPr>
        <w:t xml:space="preserve"> taking</w:t>
      </w:r>
      <w:r>
        <w:rPr>
          <w:rFonts w:ascii="Garamond" w:hAnsi="Garamond"/>
        </w:rPr>
        <w:t xml:space="preserve"> the medication</w:t>
      </w:r>
      <w:r w:rsidR="00925618">
        <w:rPr>
          <w:rFonts w:ascii="Garamond" w:hAnsi="Garamond"/>
        </w:rPr>
        <w:t>.</w:t>
      </w:r>
    </w:p>
    <w:p w14:paraId="1F2B3896" w14:textId="77777777" w:rsidR="00332381" w:rsidRDefault="00332381" w:rsidP="00332381">
      <w:pPr>
        <w:rPr>
          <w:rStyle w:val="Heading5Char"/>
          <w:rFonts w:ascii="Garamond" w:hAnsi="Garamond"/>
          <w:b w:val="0"/>
          <w:sz w:val="24"/>
          <w:szCs w:val="24"/>
        </w:rPr>
      </w:pPr>
    </w:p>
    <w:p w14:paraId="5826A224" w14:textId="31312529" w:rsidR="00332381" w:rsidRPr="00B95C7E" w:rsidRDefault="00881F6D" w:rsidP="00332381">
      <w:pPr>
        <w:rPr>
          <w:rStyle w:val="Heading5Char"/>
          <w:rFonts w:ascii="Garamond" w:hAnsi="Garamond"/>
          <w:sz w:val="24"/>
          <w:szCs w:val="24"/>
        </w:rPr>
      </w:pPr>
      <w:proofErr w:type="gramStart"/>
      <w:r>
        <w:rPr>
          <w:rStyle w:val="Heading5Char"/>
          <w:rFonts w:ascii="Garamond" w:hAnsi="Garamond"/>
          <w:sz w:val="24"/>
          <w:szCs w:val="24"/>
        </w:rPr>
        <w:t>iNSC</w:t>
      </w:r>
      <w:proofErr w:type="gramEnd"/>
      <w:r w:rsidR="00332381" w:rsidRPr="00B95C7E">
        <w:rPr>
          <w:rStyle w:val="Heading5Char"/>
          <w:rFonts w:ascii="Garamond" w:hAnsi="Garamond"/>
          <w:sz w:val="24"/>
          <w:szCs w:val="24"/>
        </w:rPr>
        <w:t xml:space="preserve"> Role-play Scenario 2</w:t>
      </w:r>
    </w:p>
    <w:p w14:paraId="5D271C23" w14:textId="77777777" w:rsidR="00332381" w:rsidRPr="00FF1915" w:rsidRDefault="00332381" w:rsidP="00332381">
      <w:pPr>
        <w:pStyle w:val="NormalWeb"/>
        <w:spacing w:before="0" w:beforeAutospacing="0" w:after="0" w:afterAutospacing="0"/>
        <w:rPr>
          <w:rFonts w:ascii="Garamond" w:hAnsi="Garamond"/>
          <w:sz w:val="16"/>
          <w:szCs w:val="16"/>
        </w:rPr>
      </w:pPr>
    </w:p>
    <w:p w14:paraId="73B9E702" w14:textId="2F16C85E" w:rsidR="00925618" w:rsidRPr="00893AA8" w:rsidRDefault="00925618" w:rsidP="00925618">
      <w:pPr>
        <w:pStyle w:val="NormalWeb"/>
        <w:spacing w:before="0" w:beforeAutospacing="0" w:after="0" w:afterAutospacing="0"/>
        <w:rPr>
          <w:rFonts w:ascii="Garamond" w:hAnsi="Garamond"/>
        </w:rPr>
      </w:pPr>
      <w:r w:rsidRPr="00893AA8">
        <w:rPr>
          <w:rFonts w:ascii="Garamond" w:hAnsi="Garamond"/>
        </w:rPr>
        <w:t xml:space="preserve">Joseph is a 22 year-old man </w:t>
      </w:r>
      <w:r>
        <w:rPr>
          <w:rFonts w:ascii="Garamond" w:hAnsi="Garamond"/>
        </w:rPr>
        <w:t>who presented</w:t>
      </w:r>
      <w:r w:rsidRPr="00893AA8">
        <w:rPr>
          <w:rFonts w:ascii="Garamond" w:hAnsi="Garamond"/>
        </w:rPr>
        <w:t xml:space="preserve"> at the clinic because he is interested in starting PrEP. He reports using condoms sometimes during sex with his HIV-positive male partner. His partner is healthy and has been on ART for 4 years. His most recent viral load from “a few months ago” was reported as 1200 copies/</w:t>
      </w:r>
      <w:proofErr w:type="spellStart"/>
      <w:r w:rsidRPr="00893AA8">
        <w:rPr>
          <w:rFonts w:ascii="Garamond" w:hAnsi="Garamond"/>
        </w:rPr>
        <w:t>mL.</w:t>
      </w:r>
      <w:proofErr w:type="spellEnd"/>
      <w:r w:rsidRPr="00893AA8">
        <w:rPr>
          <w:rFonts w:ascii="Garamond" w:hAnsi="Garamond"/>
        </w:rPr>
        <w:t xml:space="preserve"> Their last unprotected intercourse was last week. Joseph is in good health and is taking no medications. His rapid HIV antibody test today </w:t>
      </w:r>
      <w:r>
        <w:rPr>
          <w:rFonts w:ascii="Garamond" w:hAnsi="Garamond"/>
        </w:rPr>
        <w:t>was</w:t>
      </w:r>
      <w:r w:rsidRPr="00893AA8">
        <w:rPr>
          <w:rFonts w:ascii="Garamond" w:hAnsi="Garamond"/>
        </w:rPr>
        <w:t xml:space="preserve"> negative.</w:t>
      </w:r>
      <w:r>
        <w:rPr>
          <w:rFonts w:ascii="Garamond" w:hAnsi="Garamond"/>
        </w:rPr>
        <w:t xml:space="preserve"> Joseph reports that he loves to live </w:t>
      </w:r>
      <w:r w:rsidR="00ED7369">
        <w:rPr>
          <w:rFonts w:ascii="Garamond" w:hAnsi="Garamond"/>
        </w:rPr>
        <w:t>life from moment to moment. He says that he</w:t>
      </w:r>
      <w:r>
        <w:rPr>
          <w:rFonts w:ascii="Garamond" w:hAnsi="Garamond"/>
        </w:rPr>
        <w:t xml:space="preserve"> is not good at “following orders” and is worried that he might forget to take his pills.</w:t>
      </w:r>
    </w:p>
    <w:p w14:paraId="72B61F4E" w14:textId="2B9F9EB6" w:rsidR="002B7666" w:rsidRDefault="002B7666" w:rsidP="002B7666">
      <w:pPr>
        <w:rPr>
          <w:rFonts w:ascii="Garamond" w:hAnsi="Garamond"/>
          <w:sz w:val="22"/>
          <w:szCs w:val="22"/>
        </w:rPr>
      </w:pPr>
    </w:p>
    <w:p w14:paraId="3333D1DD" w14:textId="0299C203" w:rsidR="002C1D54" w:rsidRDefault="002C1D54" w:rsidP="002B7666">
      <w:pPr>
        <w:rPr>
          <w:rFonts w:ascii="Garamond" w:hAnsi="Garamond"/>
          <w:sz w:val="22"/>
          <w:szCs w:val="22"/>
        </w:rPr>
      </w:pPr>
      <w:r>
        <w:rPr>
          <w:rFonts w:ascii="Garamond" w:hAnsi="Garamond"/>
          <w:sz w:val="22"/>
          <w:szCs w:val="22"/>
        </w:rPr>
        <w:br w:type="column"/>
      </w:r>
      <w:r w:rsidRPr="002C1D54">
        <w:rPr>
          <w:rFonts w:ascii="Garamond" w:hAnsi="Garamond"/>
          <w:noProof/>
          <w:sz w:val="22"/>
          <w:szCs w:val="22"/>
        </w:rPr>
        <w:lastRenderedPageBreak/>
        <w:drawing>
          <wp:inline distT="0" distB="0" distL="0" distR="0" wp14:anchorId="4500B93A" wp14:editId="1CB159B0">
            <wp:extent cx="4686300" cy="3514725"/>
            <wp:effectExtent l="25400" t="25400" r="38100" b="15875"/>
            <wp:docPr id="2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86300" cy="3514725"/>
                    </a:xfrm>
                    <a:prstGeom prst="rect">
                      <a:avLst/>
                    </a:prstGeom>
                    <a:noFill/>
                    <a:ln>
                      <a:solidFill>
                        <a:schemeClr val="tx1"/>
                      </a:solidFill>
                    </a:ln>
                  </pic:spPr>
                </pic:pic>
              </a:graphicData>
            </a:graphic>
          </wp:inline>
        </w:drawing>
      </w:r>
    </w:p>
    <w:p w14:paraId="0C530DC3" w14:textId="77777777" w:rsidR="002C1D54" w:rsidRDefault="002C1D54" w:rsidP="002B7666">
      <w:pPr>
        <w:rPr>
          <w:rFonts w:ascii="Garamond" w:hAnsi="Garamond"/>
          <w:sz w:val="22"/>
          <w:szCs w:val="22"/>
        </w:rPr>
      </w:pPr>
    </w:p>
    <w:p w14:paraId="6117048D" w14:textId="77777777" w:rsidR="00135FFB" w:rsidRDefault="00135FFB" w:rsidP="002B7666">
      <w:pPr>
        <w:rPr>
          <w:rFonts w:ascii="Garamond" w:hAnsi="Garamond"/>
          <w:sz w:val="22"/>
          <w:szCs w:val="22"/>
        </w:rPr>
      </w:pPr>
    </w:p>
    <w:p w14:paraId="7381DC0C" w14:textId="291C6DC4" w:rsidR="00FF1915" w:rsidRDefault="00FF1915">
      <w:pPr>
        <w:rPr>
          <w:rFonts w:ascii="Garamond" w:hAnsi="Garamond"/>
        </w:rPr>
      </w:pPr>
      <w:r>
        <w:rPr>
          <w:rFonts w:ascii="Garamond" w:hAnsi="Garamond"/>
        </w:rPr>
        <w:br w:type="page"/>
      </w:r>
    </w:p>
    <w:p w14:paraId="4B16762E" w14:textId="5407A8C8" w:rsidR="00135FFB" w:rsidRPr="005B5C50" w:rsidRDefault="00135FFB" w:rsidP="00972567">
      <w:pPr>
        <w:shd w:val="clear" w:color="auto" w:fill="D9D9D9" w:themeFill="background1" w:themeFillShade="D9"/>
        <w:rPr>
          <w:rFonts w:ascii="Garamond" w:hAnsi="Garamond"/>
          <w:b/>
        </w:rPr>
      </w:pPr>
      <w:r w:rsidRPr="005B5C50">
        <w:rPr>
          <w:rFonts w:ascii="Garamond" w:hAnsi="Garamond"/>
          <w:b/>
        </w:rPr>
        <w:lastRenderedPageBreak/>
        <w:t>PREP FOLLOW-UP VISITS</w:t>
      </w:r>
    </w:p>
    <w:p w14:paraId="57E3AA2D" w14:textId="77777777" w:rsidR="00135FFB" w:rsidRPr="00135FFB" w:rsidRDefault="00135FFB" w:rsidP="002B7666">
      <w:pPr>
        <w:rPr>
          <w:rFonts w:ascii="Garamond" w:hAnsi="Garamond"/>
        </w:rPr>
      </w:pPr>
    </w:p>
    <w:p w14:paraId="7FC53526" w14:textId="77777777" w:rsidR="00A5605B" w:rsidRPr="005B5C50" w:rsidRDefault="00A5605B" w:rsidP="00B769DA">
      <w:pPr>
        <w:numPr>
          <w:ilvl w:val="0"/>
          <w:numId w:val="84"/>
        </w:numPr>
        <w:rPr>
          <w:rFonts w:ascii="Garamond" w:hAnsi="Garamond"/>
        </w:rPr>
      </w:pPr>
      <w:r w:rsidRPr="005B5C50">
        <w:rPr>
          <w:rFonts w:ascii="Garamond" w:hAnsi="Garamond"/>
        </w:rPr>
        <w:t xml:space="preserve">Clients on </w:t>
      </w:r>
      <w:proofErr w:type="spellStart"/>
      <w:r w:rsidRPr="005B5C50">
        <w:rPr>
          <w:rFonts w:ascii="Garamond" w:hAnsi="Garamond"/>
        </w:rPr>
        <w:t>PrEP</w:t>
      </w:r>
      <w:proofErr w:type="spellEnd"/>
      <w:r w:rsidRPr="005B5C50">
        <w:rPr>
          <w:rFonts w:ascii="Garamond" w:hAnsi="Garamond"/>
        </w:rPr>
        <w:t xml:space="preserve"> require regular visits with the health provider.</w:t>
      </w:r>
    </w:p>
    <w:p w14:paraId="4B94E140" w14:textId="77777777" w:rsidR="00A5605B" w:rsidRPr="005B5C50" w:rsidRDefault="00A5605B" w:rsidP="00B769DA">
      <w:pPr>
        <w:numPr>
          <w:ilvl w:val="0"/>
          <w:numId w:val="84"/>
        </w:numPr>
        <w:rPr>
          <w:rFonts w:ascii="Garamond" w:hAnsi="Garamond"/>
        </w:rPr>
      </w:pPr>
      <w:r w:rsidRPr="005B5C50">
        <w:rPr>
          <w:rFonts w:ascii="Garamond" w:hAnsi="Garamond"/>
        </w:rPr>
        <w:t xml:space="preserve">Programs should decide on the optimal frequency of visits for monitoring </w:t>
      </w:r>
      <w:proofErr w:type="spellStart"/>
      <w:r w:rsidRPr="005B5C50">
        <w:rPr>
          <w:rFonts w:ascii="Garamond" w:hAnsi="Garamond"/>
        </w:rPr>
        <w:t>PrEP</w:t>
      </w:r>
      <w:proofErr w:type="spellEnd"/>
      <w:r w:rsidRPr="005B5C50">
        <w:rPr>
          <w:rFonts w:ascii="Garamond" w:hAnsi="Garamond"/>
        </w:rPr>
        <w:t xml:space="preserve"> use.</w:t>
      </w:r>
    </w:p>
    <w:p w14:paraId="29922433" w14:textId="77777777" w:rsidR="00A5605B" w:rsidRPr="005B5C50" w:rsidRDefault="00A5605B" w:rsidP="00B769DA">
      <w:pPr>
        <w:numPr>
          <w:ilvl w:val="0"/>
          <w:numId w:val="84"/>
        </w:numPr>
        <w:rPr>
          <w:rFonts w:ascii="Garamond" w:hAnsi="Garamond"/>
        </w:rPr>
      </w:pPr>
      <w:r w:rsidRPr="005B5C50">
        <w:rPr>
          <w:rFonts w:ascii="Garamond" w:hAnsi="Garamond"/>
        </w:rPr>
        <w:t>It is suggested to have a follow- up visit:</w:t>
      </w:r>
    </w:p>
    <w:p w14:paraId="66838B19" w14:textId="2385D873" w:rsidR="00A5605B" w:rsidRPr="005B5C50" w:rsidRDefault="00145890" w:rsidP="00B769DA">
      <w:pPr>
        <w:pStyle w:val="ListParagraph"/>
        <w:numPr>
          <w:ilvl w:val="0"/>
          <w:numId w:val="85"/>
        </w:numPr>
        <w:rPr>
          <w:rFonts w:ascii="Garamond" w:hAnsi="Garamond"/>
          <w:sz w:val="24"/>
          <w:szCs w:val="24"/>
        </w:rPr>
      </w:pPr>
      <w:r>
        <w:rPr>
          <w:rFonts w:ascii="Garamond" w:hAnsi="Garamond"/>
          <w:sz w:val="24"/>
          <w:szCs w:val="24"/>
        </w:rPr>
        <w:t>O</w:t>
      </w:r>
      <w:r w:rsidR="00A5605B" w:rsidRPr="005B5C50">
        <w:rPr>
          <w:rFonts w:ascii="Garamond" w:hAnsi="Garamond"/>
          <w:sz w:val="24"/>
          <w:szCs w:val="24"/>
        </w:rPr>
        <w:t xml:space="preserve">ne month after initiating </w:t>
      </w:r>
      <w:proofErr w:type="spellStart"/>
      <w:r w:rsidR="00A5605B" w:rsidRPr="005B5C50">
        <w:rPr>
          <w:rFonts w:ascii="Garamond" w:hAnsi="Garamond"/>
          <w:sz w:val="24"/>
          <w:szCs w:val="24"/>
        </w:rPr>
        <w:t>PrEP</w:t>
      </w:r>
      <w:proofErr w:type="spellEnd"/>
      <w:r w:rsidR="00A5605B" w:rsidRPr="005B5C50">
        <w:rPr>
          <w:rFonts w:ascii="Garamond" w:hAnsi="Garamond"/>
          <w:sz w:val="24"/>
          <w:szCs w:val="24"/>
        </w:rPr>
        <w:t>, and</w:t>
      </w:r>
    </w:p>
    <w:p w14:paraId="5F7C1E5D" w14:textId="473AA987" w:rsidR="00A5605B" w:rsidRPr="005B5C50" w:rsidRDefault="00145890" w:rsidP="00FF1915">
      <w:pPr>
        <w:pStyle w:val="ListParagraph"/>
        <w:numPr>
          <w:ilvl w:val="0"/>
          <w:numId w:val="85"/>
        </w:numPr>
        <w:spacing w:after="0"/>
        <w:contextualSpacing w:val="0"/>
        <w:rPr>
          <w:rFonts w:ascii="Garamond" w:hAnsi="Garamond"/>
          <w:sz w:val="24"/>
          <w:szCs w:val="24"/>
        </w:rPr>
      </w:pPr>
      <w:r>
        <w:rPr>
          <w:rFonts w:ascii="Garamond" w:hAnsi="Garamond"/>
          <w:sz w:val="24"/>
          <w:szCs w:val="24"/>
        </w:rPr>
        <w:t>T</w:t>
      </w:r>
      <w:r w:rsidR="00A5605B" w:rsidRPr="005B5C50">
        <w:rPr>
          <w:rFonts w:ascii="Garamond" w:hAnsi="Garamond"/>
          <w:sz w:val="24"/>
          <w:szCs w:val="24"/>
        </w:rPr>
        <w:t>hereafter every three months.</w:t>
      </w:r>
    </w:p>
    <w:p w14:paraId="37A5BF49" w14:textId="77777777" w:rsidR="00A5605B" w:rsidRPr="005B5C50" w:rsidRDefault="00A5605B" w:rsidP="00B769DA">
      <w:pPr>
        <w:numPr>
          <w:ilvl w:val="0"/>
          <w:numId w:val="84"/>
        </w:numPr>
        <w:rPr>
          <w:rFonts w:ascii="Garamond" w:hAnsi="Garamond"/>
        </w:rPr>
      </w:pPr>
      <w:r w:rsidRPr="005B5C50">
        <w:rPr>
          <w:rFonts w:ascii="Garamond" w:hAnsi="Garamond"/>
        </w:rPr>
        <w:t>Outside regular monitoring visits, clients should also consult if they have severe adverse events or signs/symptoms of AHI.</w:t>
      </w:r>
    </w:p>
    <w:p w14:paraId="4471DEEC" w14:textId="77777777" w:rsidR="003236D0" w:rsidRDefault="003236D0" w:rsidP="003236D0">
      <w:pPr>
        <w:rPr>
          <w:rFonts w:ascii="Garamond" w:hAnsi="Garamond"/>
          <w:b/>
        </w:rPr>
      </w:pPr>
    </w:p>
    <w:p w14:paraId="0F84D76B" w14:textId="1397CBBC" w:rsidR="001C289B" w:rsidRDefault="00C2607C" w:rsidP="003236D0">
      <w:pPr>
        <w:rPr>
          <w:rFonts w:ascii="Garamond" w:hAnsi="Garamond"/>
          <w:b/>
        </w:rPr>
      </w:pPr>
      <w:proofErr w:type="spellStart"/>
      <w:r>
        <w:rPr>
          <w:rFonts w:ascii="Garamond" w:hAnsi="Garamond"/>
          <w:b/>
        </w:rPr>
        <w:t>PrEP</w:t>
      </w:r>
      <w:proofErr w:type="spellEnd"/>
      <w:r>
        <w:rPr>
          <w:rFonts w:ascii="Garamond" w:hAnsi="Garamond"/>
          <w:b/>
        </w:rPr>
        <w:t xml:space="preserve"> Follow-up Visit Procedures</w:t>
      </w:r>
    </w:p>
    <w:p w14:paraId="54E9420D" w14:textId="77777777" w:rsidR="00C2607C" w:rsidRDefault="00C2607C" w:rsidP="003236D0">
      <w:pPr>
        <w:rPr>
          <w:rFonts w:ascii="Garamond" w:hAnsi="Garamond"/>
          <w:b/>
        </w:rPr>
      </w:pPr>
    </w:p>
    <w:tbl>
      <w:tblPr>
        <w:tblW w:w="9507" w:type="dxa"/>
        <w:tblCellMar>
          <w:left w:w="0" w:type="dxa"/>
          <w:right w:w="0" w:type="dxa"/>
        </w:tblCellMar>
        <w:tblLook w:val="0420" w:firstRow="1" w:lastRow="0" w:firstColumn="0" w:lastColumn="0" w:noHBand="0" w:noVBand="1"/>
      </w:tblPr>
      <w:tblGrid>
        <w:gridCol w:w="2498"/>
        <w:gridCol w:w="7009"/>
      </w:tblGrid>
      <w:tr w:rsidR="00C2607C" w:rsidRPr="00C2607C" w14:paraId="440A64A7" w14:textId="77777777" w:rsidTr="00C2607C">
        <w:trPr>
          <w:trHeight w:val="636"/>
        </w:trPr>
        <w:tc>
          <w:tcPr>
            <w:tcW w:w="2498" w:type="dxa"/>
            <w:tcBorders>
              <w:top w:val="single" w:sz="8" w:space="0" w:color="80B6E6"/>
              <w:left w:val="single" w:sz="8" w:space="0" w:color="80B6E6"/>
              <w:bottom w:val="single" w:sz="8" w:space="0" w:color="80B6E6"/>
              <w:right w:val="nil"/>
            </w:tcBorders>
            <w:shd w:val="clear" w:color="auto" w:fill="80B6E6"/>
            <w:tcMar>
              <w:top w:w="72" w:type="dxa"/>
              <w:left w:w="144" w:type="dxa"/>
              <w:bottom w:w="72" w:type="dxa"/>
              <w:right w:w="144" w:type="dxa"/>
            </w:tcMar>
            <w:hideMark/>
          </w:tcPr>
          <w:p w14:paraId="528514F3" w14:textId="77777777" w:rsidR="007D5B28" w:rsidRPr="00C2607C" w:rsidRDefault="00C2607C" w:rsidP="00C2607C">
            <w:pPr>
              <w:rPr>
                <w:rFonts w:ascii="Garamond" w:hAnsi="Garamond"/>
                <w:b/>
              </w:rPr>
            </w:pPr>
            <w:r w:rsidRPr="00C2607C">
              <w:rPr>
                <w:rFonts w:ascii="Garamond" w:hAnsi="Garamond"/>
                <w:b/>
                <w:bCs/>
              </w:rPr>
              <w:t>Intervention</w:t>
            </w:r>
          </w:p>
        </w:tc>
        <w:tc>
          <w:tcPr>
            <w:tcW w:w="7009" w:type="dxa"/>
            <w:tcBorders>
              <w:top w:val="single" w:sz="8" w:space="0" w:color="80B6E6"/>
              <w:left w:val="nil"/>
              <w:bottom w:val="single" w:sz="8" w:space="0" w:color="80B6E6"/>
              <w:right w:val="single" w:sz="8" w:space="0" w:color="80B6E6"/>
            </w:tcBorders>
            <w:shd w:val="clear" w:color="auto" w:fill="80B6E6"/>
            <w:tcMar>
              <w:top w:w="72" w:type="dxa"/>
              <w:left w:w="144" w:type="dxa"/>
              <w:bottom w:w="72" w:type="dxa"/>
              <w:right w:w="144" w:type="dxa"/>
            </w:tcMar>
            <w:hideMark/>
          </w:tcPr>
          <w:p w14:paraId="568193A7" w14:textId="77777777" w:rsidR="007D5B28" w:rsidRPr="00C2607C" w:rsidRDefault="00C2607C" w:rsidP="00C2607C">
            <w:pPr>
              <w:rPr>
                <w:rFonts w:ascii="Garamond" w:hAnsi="Garamond"/>
                <w:b/>
              </w:rPr>
            </w:pPr>
            <w:r w:rsidRPr="00C2607C">
              <w:rPr>
                <w:rFonts w:ascii="Garamond" w:hAnsi="Garamond"/>
                <w:b/>
                <w:bCs/>
              </w:rPr>
              <w:t xml:space="preserve">Schedule following </w:t>
            </w:r>
            <w:proofErr w:type="spellStart"/>
            <w:r w:rsidRPr="00C2607C">
              <w:rPr>
                <w:rFonts w:ascii="Garamond" w:hAnsi="Garamond"/>
                <w:b/>
                <w:bCs/>
              </w:rPr>
              <w:t>PrEP</w:t>
            </w:r>
            <w:proofErr w:type="spellEnd"/>
            <w:r w:rsidRPr="00C2607C">
              <w:rPr>
                <w:rFonts w:ascii="Garamond" w:hAnsi="Garamond"/>
                <w:b/>
                <w:bCs/>
              </w:rPr>
              <w:t xml:space="preserve"> initiation</w:t>
            </w:r>
          </w:p>
        </w:tc>
      </w:tr>
      <w:tr w:rsidR="00C2607C" w:rsidRPr="00C2607C" w14:paraId="3D5A1004" w14:textId="77777777" w:rsidTr="002A79F1">
        <w:trPr>
          <w:trHeight w:val="1087"/>
        </w:trPr>
        <w:tc>
          <w:tcPr>
            <w:tcW w:w="2498" w:type="dxa"/>
            <w:tcBorders>
              <w:top w:val="single" w:sz="8" w:space="0" w:color="80B6E6"/>
              <w:left w:val="single" w:sz="8" w:space="0" w:color="80B6E6"/>
              <w:bottom w:val="single" w:sz="8" w:space="0" w:color="80B6E6"/>
              <w:right w:val="nil"/>
            </w:tcBorders>
            <w:shd w:val="clear" w:color="auto" w:fill="EDF3FA"/>
            <w:tcMar>
              <w:top w:w="72" w:type="dxa"/>
              <w:left w:w="144" w:type="dxa"/>
              <w:bottom w:w="72" w:type="dxa"/>
              <w:right w:w="144" w:type="dxa"/>
            </w:tcMar>
            <w:hideMark/>
          </w:tcPr>
          <w:p w14:paraId="5DC44597" w14:textId="77777777" w:rsidR="007D5B28" w:rsidRPr="001C6323" w:rsidRDefault="00C2607C" w:rsidP="00C2607C">
            <w:pPr>
              <w:rPr>
                <w:rFonts w:ascii="Garamond" w:hAnsi="Garamond"/>
              </w:rPr>
            </w:pPr>
            <w:r w:rsidRPr="001C6323">
              <w:rPr>
                <w:rFonts w:ascii="Garamond" w:hAnsi="Garamond"/>
              </w:rPr>
              <w:t>Confirmation of HIV-negative status</w:t>
            </w:r>
          </w:p>
        </w:tc>
        <w:tc>
          <w:tcPr>
            <w:tcW w:w="7009" w:type="dxa"/>
            <w:tcBorders>
              <w:top w:val="single" w:sz="8" w:space="0" w:color="80B6E6"/>
              <w:left w:val="nil"/>
              <w:bottom w:val="single" w:sz="8" w:space="0" w:color="80B6E6"/>
              <w:right w:val="single" w:sz="8" w:space="0" w:color="80B6E6"/>
            </w:tcBorders>
            <w:shd w:val="clear" w:color="auto" w:fill="EDF3FA"/>
            <w:tcMar>
              <w:top w:w="72" w:type="dxa"/>
              <w:left w:w="144" w:type="dxa"/>
              <w:bottom w:w="72" w:type="dxa"/>
              <w:right w:w="144" w:type="dxa"/>
            </w:tcMar>
            <w:hideMark/>
          </w:tcPr>
          <w:p w14:paraId="4DAE9369" w14:textId="77777777" w:rsidR="007D5B28" w:rsidRPr="001C6323" w:rsidRDefault="007D5B28" w:rsidP="00C2607C">
            <w:pPr>
              <w:numPr>
                <w:ilvl w:val="0"/>
                <w:numId w:val="119"/>
              </w:numPr>
              <w:rPr>
                <w:rFonts w:ascii="Garamond" w:hAnsi="Garamond"/>
              </w:rPr>
            </w:pPr>
            <w:r w:rsidRPr="001C6323">
              <w:rPr>
                <w:rFonts w:ascii="Garamond" w:hAnsi="Garamond"/>
              </w:rPr>
              <w:t xml:space="preserve">Every three months (consider also testing at one month if HIV RNA or antigen testing was not performed before starting </w:t>
            </w:r>
            <w:proofErr w:type="spellStart"/>
            <w:r w:rsidRPr="001C6323">
              <w:rPr>
                <w:rFonts w:ascii="Garamond" w:hAnsi="Garamond"/>
              </w:rPr>
              <w:t>PrEP</w:t>
            </w:r>
            <w:proofErr w:type="spellEnd"/>
            <w:r w:rsidRPr="001C6323">
              <w:rPr>
                <w:rFonts w:ascii="Garamond" w:hAnsi="Garamond"/>
              </w:rPr>
              <w:t>)</w:t>
            </w:r>
          </w:p>
        </w:tc>
      </w:tr>
      <w:tr w:rsidR="00C2607C" w:rsidRPr="00C2607C" w14:paraId="6FFFA006" w14:textId="77777777" w:rsidTr="002A79F1">
        <w:trPr>
          <w:trHeight w:val="565"/>
        </w:trPr>
        <w:tc>
          <w:tcPr>
            <w:tcW w:w="2498" w:type="dxa"/>
            <w:tcBorders>
              <w:top w:val="single" w:sz="8" w:space="0" w:color="80B6E6"/>
              <w:left w:val="single" w:sz="8" w:space="0" w:color="80B6E6"/>
              <w:bottom w:val="single" w:sz="8" w:space="0" w:color="80B6E6"/>
              <w:right w:val="nil"/>
            </w:tcBorders>
            <w:shd w:val="clear" w:color="auto" w:fill="FFFFFF"/>
            <w:tcMar>
              <w:top w:w="72" w:type="dxa"/>
              <w:left w:w="144" w:type="dxa"/>
              <w:bottom w:w="72" w:type="dxa"/>
              <w:right w:w="144" w:type="dxa"/>
            </w:tcMar>
            <w:hideMark/>
          </w:tcPr>
          <w:p w14:paraId="4325405F" w14:textId="77777777" w:rsidR="007D5B28" w:rsidRPr="001C6323" w:rsidRDefault="00C2607C" w:rsidP="00C2607C">
            <w:pPr>
              <w:rPr>
                <w:rFonts w:ascii="Garamond" w:hAnsi="Garamond"/>
              </w:rPr>
            </w:pPr>
            <w:r w:rsidRPr="001C6323">
              <w:rPr>
                <w:rFonts w:ascii="Garamond" w:hAnsi="Garamond"/>
              </w:rPr>
              <w:t>Address side-effects</w:t>
            </w:r>
          </w:p>
        </w:tc>
        <w:tc>
          <w:tcPr>
            <w:tcW w:w="7009" w:type="dxa"/>
            <w:tcBorders>
              <w:top w:val="single" w:sz="8" w:space="0" w:color="80B6E6"/>
              <w:left w:val="nil"/>
              <w:bottom w:val="single" w:sz="8" w:space="0" w:color="80B6E6"/>
              <w:right w:val="single" w:sz="8" w:space="0" w:color="80B6E6"/>
            </w:tcBorders>
            <w:shd w:val="clear" w:color="auto" w:fill="FFFFFF"/>
            <w:tcMar>
              <w:top w:w="72" w:type="dxa"/>
              <w:left w:w="144" w:type="dxa"/>
              <w:bottom w:w="72" w:type="dxa"/>
              <w:right w:w="144" w:type="dxa"/>
            </w:tcMar>
            <w:hideMark/>
          </w:tcPr>
          <w:p w14:paraId="07234AF7" w14:textId="77777777" w:rsidR="007D5B28" w:rsidRPr="001C6323" w:rsidRDefault="007D5B28" w:rsidP="00C2607C">
            <w:pPr>
              <w:numPr>
                <w:ilvl w:val="0"/>
                <w:numId w:val="120"/>
              </w:numPr>
              <w:rPr>
                <w:rFonts w:ascii="Garamond" w:hAnsi="Garamond"/>
              </w:rPr>
            </w:pPr>
            <w:r w:rsidRPr="001C6323">
              <w:rPr>
                <w:rFonts w:ascii="Garamond" w:hAnsi="Garamond"/>
              </w:rPr>
              <w:t>Every visit</w:t>
            </w:r>
          </w:p>
        </w:tc>
      </w:tr>
      <w:tr w:rsidR="00C2607C" w:rsidRPr="00C2607C" w14:paraId="24AF03F6" w14:textId="77777777" w:rsidTr="002A79F1">
        <w:trPr>
          <w:trHeight w:val="646"/>
        </w:trPr>
        <w:tc>
          <w:tcPr>
            <w:tcW w:w="2498" w:type="dxa"/>
            <w:tcBorders>
              <w:top w:val="single" w:sz="8" w:space="0" w:color="80B6E6"/>
              <w:left w:val="single" w:sz="8" w:space="0" w:color="80B6E6"/>
              <w:bottom w:val="single" w:sz="8" w:space="0" w:color="80B6E6"/>
              <w:right w:val="nil"/>
            </w:tcBorders>
            <w:shd w:val="clear" w:color="auto" w:fill="EDF3FA"/>
            <w:tcMar>
              <w:top w:w="72" w:type="dxa"/>
              <w:left w:w="144" w:type="dxa"/>
              <w:bottom w:w="72" w:type="dxa"/>
              <w:right w:w="144" w:type="dxa"/>
            </w:tcMar>
            <w:hideMark/>
          </w:tcPr>
          <w:p w14:paraId="3CAAEC28" w14:textId="77777777" w:rsidR="007D5B28" w:rsidRPr="001C6323" w:rsidRDefault="00C2607C" w:rsidP="00C2607C">
            <w:pPr>
              <w:rPr>
                <w:rFonts w:ascii="Garamond" w:hAnsi="Garamond"/>
              </w:rPr>
            </w:pPr>
            <w:r w:rsidRPr="001C6323">
              <w:rPr>
                <w:rFonts w:ascii="Garamond" w:hAnsi="Garamond"/>
              </w:rPr>
              <w:t>Brief adherence counseling</w:t>
            </w:r>
          </w:p>
        </w:tc>
        <w:tc>
          <w:tcPr>
            <w:tcW w:w="7009" w:type="dxa"/>
            <w:tcBorders>
              <w:top w:val="single" w:sz="8" w:space="0" w:color="80B6E6"/>
              <w:left w:val="nil"/>
              <w:bottom w:val="single" w:sz="8" w:space="0" w:color="80B6E6"/>
              <w:right w:val="single" w:sz="8" w:space="0" w:color="80B6E6"/>
            </w:tcBorders>
            <w:shd w:val="clear" w:color="auto" w:fill="EDF3FA"/>
            <w:tcMar>
              <w:top w:w="72" w:type="dxa"/>
              <w:left w:w="144" w:type="dxa"/>
              <w:bottom w:w="72" w:type="dxa"/>
              <w:right w:w="144" w:type="dxa"/>
            </w:tcMar>
            <w:hideMark/>
          </w:tcPr>
          <w:p w14:paraId="04329C9E" w14:textId="77777777" w:rsidR="007D5B28" w:rsidRPr="001C6323" w:rsidRDefault="007D5B28" w:rsidP="00C2607C">
            <w:pPr>
              <w:numPr>
                <w:ilvl w:val="0"/>
                <w:numId w:val="121"/>
              </w:numPr>
              <w:rPr>
                <w:rFonts w:ascii="Garamond" w:hAnsi="Garamond"/>
              </w:rPr>
            </w:pPr>
            <w:r w:rsidRPr="001C6323">
              <w:rPr>
                <w:rFonts w:ascii="Garamond" w:hAnsi="Garamond"/>
              </w:rPr>
              <w:t>Every visit</w:t>
            </w:r>
          </w:p>
        </w:tc>
      </w:tr>
      <w:tr w:rsidR="00C2607C" w:rsidRPr="00C2607C" w14:paraId="63CE33D8" w14:textId="77777777" w:rsidTr="002A79F1">
        <w:trPr>
          <w:trHeight w:val="997"/>
        </w:trPr>
        <w:tc>
          <w:tcPr>
            <w:tcW w:w="2498" w:type="dxa"/>
            <w:tcBorders>
              <w:top w:val="single" w:sz="8" w:space="0" w:color="80B6E6"/>
              <w:left w:val="single" w:sz="8" w:space="0" w:color="80B6E6"/>
              <w:bottom w:val="single" w:sz="8" w:space="0" w:color="80B6E6"/>
              <w:right w:val="nil"/>
            </w:tcBorders>
            <w:shd w:val="clear" w:color="auto" w:fill="FFFFFF"/>
            <w:tcMar>
              <w:top w:w="72" w:type="dxa"/>
              <w:left w:w="144" w:type="dxa"/>
              <w:bottom w:w="72" w:type="dxa"/>
              <w:right w:w="144" w:type="dxa"/>
            </w:tcMar>
            <w:hideMark/>
          </w:tcPr>
          <w:p w14:paraId="6937AE6F" w14:textId="77777777" w:rsidR="007D5B28" w:rsidRPr="001C6323" w:rsidRDefault="00C2607C" w:rsidP="00C2607C">
            <w:pPr>
              <w:rPr>
                <w:rFonts w:ascii="Garamond" w:hAnsi="Garamond"/>
              </w:rPr>
            </w:pPr>
            <w:r w:rsidRPr="001C6323">
              <w:rPr>
                <w:rFonts w:ascii="Garamond" w:hAnsi="Garamond"/>
              </w:rPr>
              <w:t>Estimated creatinine clearance</w:t>
            </w:r>
          </w:p>
        </w:tc>
        <w:tc>
          <w:tcPr>
            <w:tcW w:w="7009" w:type="dxa"/>
            <w:tcBorders>
              <w:top w:val="single" w:sz="8" w:space="0" w:color="80B6E6"/>
              <w:left w:val="nil"/>
              <w:bottom w:val="single" w:sz="8" w:space="0" w:color="80B6E6"/>
              <w:right w:val="single" w:sz="8" w:space="0" w:color="80B6E6"/>
            </w:tcBorders>
            <w:shd w:val="clear" w:color="auto" w:fill="FFFFFF"/>
            <w:tcMar>
              <w:top w:w="72" w:type="dxa"/>
              <w:left w:w="144" w:type="dxa"/>
              <w:bottom w:w="72" w:type="dxa"/>
              <w:right w:w="144" w:type="dxa"/>
            </w:tcMar>
            <w:hideMark/>
          </w:tcPr>
          <w:p w14:paraId="182BCFC3" w14:textId="77777777" w:rsidR="007D5B28" w:rsidRPr="001C6323" w:rsidRDefault="007D5B28" w:rsidP="00C2607C">
            <w:pPr>
              <w:numPr>
                <w:ilvl w:val="0"/>
                <w:numId w:val="122"/>
              </w:numPr>
              <w:rPr>
                <w:rFonts w:ascii="Garamond" w:hAnsi="Garamond"/>
              </w:rPr>
            </w:pPr>
            <w:r w:rsidRPr="001C6323">
              <w:rPr>
                <w:rFonts w:ascii="Garamond" w:hAnsi="Garamond"/>
              </w:rPr>
              <w:t>At least every six months, or more frequently if there is a history of conditions affecting the kidney, such as diabetes or hypertension</w:t>
            </w:r>
          </w:p>
        </w:tc>
      </w:tr>
      <w:tr w:rsidR="00C2607C" w:rsidRPr="00C2607C" w14:paraId="751BF7D0" w14:textId="77777777" w:rsidTr="003E5F6B">
        <w:trPr>
          <w:trHeight w:val="1015"/>
        </w:trPr>
        <w:tc>
          <w:tcPr>
            <w:tcW w:w="9507" w:type="dxa"/>
            <w:gridSpan w:val="2"/>
            <w:tcBorders>
              <w:top w:val="single" w:sz="8" w:space="0" w:color="80B6E6"/>
              <w:left w:val="single" w:sz="8" w:space="0" w:color="80B6E6"/>
              <w:bottom w:val="single" w:sz="8" w:space="0" w:color="80B6E6"/>
              <w:right w:val="single" w:sz="8" w:space="0" w:color="80B6E6"/>
            </w:tcBorders>
            <w:shd w:val="clear" w:color="auto" w:fill="EDF3FA"/>
            <w:tcMar>
              <w:top w:w="72" w:type="dxa"/>
              <w:left w:w="144" w:type="dxa"/>
              <w:bottom w:w="72" w:type="dxa"/>
              <w:right w:w="144" w:type="dxa"/>
            </w:tcMar>
            <w:hideMark/>
          </w:tcPr>
          <w:p w14:paraId="78A7D4A9" w14:textId="77777777" w:rsidR="007D5B28" w:rsidRPr="001C6323" w:rsidRDefault="007D5B28" w:rsidP="00C2607C">
            <w:pPr>
              <w:numPr>
                <w:ilvl w:val="0"/>
                <w:numId w:val="122"/>
              </w:numPr>
              <w:rPr>
                <w:rFonts w:ascii="Garamond" w:hAnsi="Garamond"/>
              </w:rPr>
            </w:pPr>
            <w:r w:rsidRPr="001C6323">
              <w:rPr>
                <w:rFonts w:ascii="Garamond" w:hAnsi="Garamond"/>
              </w:rPr>
              <w:t>Provide STI screening, condoms, contraception as needed.</w:t>
            </w:r>
          </w:p>
          <w:p w14:paraId="59964683" w14:textId="77777777" w:rsidR="007D5B28" w:rsidRPr="001C6323" w:rsidRDefault="007D5B28" w:rsidP="00C2607C">
            <w:pPr>
              <w:numPr>
                <w:ilvl w:val="0"/>
                <w:numId w:val="122"/>
              </w:numPr>
              <w:rPr>
                <w:rFonts w:ascii="Garamond" w:hAnsi="Garamond"/>
              </w:rPr>
            </w:pPr>
            <w:r w:rsidRPr="001C6323">
              <w:rPr>
                <w:rFonts w:ascii="Garamond" w:hAnsi="Garamond"/>
              </w:rPr>
              <w:t>Counsel regarding symptoms of acute HIV infection, and to come back as soon as possible for evaluation if these symptoms occur.</w:t>
            </w:r>
          </w:p>
        </w:tc>
      </w:tr>
    </w:tbl>
    <w:p w14:paraId="416FAB10" w14:textId="77777777" w:rsidR="00C2607C" w:rsidRDefault="00C2607C" w:rsidP="003236D0">
      <w:pPr>
        <w:rPr>
          <w:rFonts w:ascii="Garamond" w:hAnsi="Garamond"/>
          <w:b/>
        </w:rPr>
      </w:pPr>
    </w:p>
    <w:p w14:paraId="6492C5E2" w14:textId="77777777" w:rsidR="00D7559A" w:rsidRDefault="00D7559A" w:rsidP="003236D0">
      <w:pPr>
        <w:pStyle w:val="NormalWeb"/>
        <w:spacing w:before="0" w:beforeAutospacing="0" w:after="0" w:afterAutospacing="0"/>
        <w:rPr>
          <w:rFonts w:ascii="Garamond" w:hAnsi="Garamond"/>
          <w:b/>
        </w:rPr>
      </w:pPr>
    </w:p>
    <w:p w14:paraId="47B1D0A0" w14:textId="3D75C2C1" w:rsidR="003C3D17" w:rsidRPr="003C3D17" w:rsidRDefault="003C3D17" w:rsidP="003C3D17">
      <w:pPr>
        <w:pStyle w:val="NormalWeb"/>
        <w:spacing w:before="0" w:beforeAutospacing="0" w:after="0" w:afterAutospacing="0"/>
        <w:rPr>
          <w:rFonts w:ascii="Garamond" w:hAnsi="Garamond"/>
          <w:b/>
        </w:rPr>
      </w:pPr>
      <w:r>
        <w:rPr>
          <w:rFonts w:ascii="Garamond" w:hAnsi="Garamond"/>
        </w:rPr>
        <w:br w:type="column"/>
      </w:r>
      <w:r w:rsidR="00136955" w:rsidRPr="003C3D17">
        <w:rPr>
          <w:rFonts w:ascii="Garamond" w:hAnsi="Garamond"/>
          <w:b/>
        </w:rPr>
        <w:lastRenderedPageBreak/>
        <w:t>Repeat HIV Testing</w:t>
      </w:r>
    </w:p>
    <w:p w14:paraId="13E373D5" w14:textId="77777777" w:rsidR="00A5605B" w:rsidRPr="003C3D17" w:rsidRDefault="00A5605B" w:rsidP="00B769DA">
      <w:pPr>
        <w:pStyle w:val="NormalWeb"/>
        <w:numPr>
          <w:ilvl w:val="0"/>
          <w:numId w:val="86"/>
        </w:numPr>
        <w:spacing w:after="0"/>
        <w:rPr>
          <w:rFonts w:ascii="Garamond" w:hAnsi="Garamond"/>
        </w:rPr>
      </w:pPr>
      <w:r w:rsidRPr="003C3D17">
        <w:rPr>
          <w:rFonts w:ascii="Garamond" w:hAnsi="Garamond"/>
        </w:rPr>
        <w:t xml:space="preserve">Repeat HIV testing is needed to inform decisions on whether to continue or discontinue </w:t>
      </w:r>
      <w:proofErr w:type="spellStart"/>
      <w:r w:rsidRPr="003C3D17">
        <w:rPr>
          <w:rFonts w:ascii="Garamond" w:hAnsi="Garamond"/>
        </w:rPr>
        <w:t>PrEP.</w:t>
      </w:r>
      <w:proofErr w:type="spellEnd"/>
    </w:p>
    <w:p w14:paraId="17DF79B7" w14:textId="77777777" w:rsidR="00A5605B" w:rsidRPr="003C3D17" w:rsidRDefault="00A5605B" w:rsidP="00B769DA">
      <w:pPr>
        <w:pStyle w:val="NormalWeb"/>
        <w:numPr>
          <w:ilvl w:val="0"/>
          <w:numId w:val="86"/>
        </w:numPr>
        <w:spacing w:after="0"/>
        <w:rPr>
          <w:rFonts w:ascii="Garamond" w:hAnsi="Garamond"/>
        </w:rPr>
      </w:pPr>
      <w:r w:rsidRPr="003C3D17">
        <w:rPr>
          <w:rFonts w:ascii="Garamond" w:hAnsi="Garamond"/>
        </w:rPr>
        <w:t>Repeat HIV testing (using national guidelines):</w:t>
      </w:r>
    </w:p>
    <w:p w14:paraId="734D11F5" w14:textId="77777777" w:rsidR="00A5605B" w:rsidRPr="003C3D17" w:rsidRDefault="00A5605B" w:rsidP="00B769DA">
      <w:pPr>
        <w:pStyle w:val="NormalWeb"/>
        <w:numPr>
          <w:ilvl w:val="1"/>
          <w:numId w:val="86"/>
        </w:numPr>
        <w:spacing w:after="0"/>
        <w:rPr>
          <w:rFonts w:ascii="Garamond" w:hAnsi="Garamond"/>
        </w:rPr>
      </w:pPr>
      <w:r w:rsidRPr="003C3D17">
        <w:rPr>
          <w:rFonts w:ascii="Garamond" w:hAnsi="Garamond"/>
        </w:rPr>
        <w:t xml:space="preserve">One month after starting </w:t>
      </w:r>
      <w:proofErr w:type="spellStart"/>
      <w:r w:rsidRPr="003C3D17">
        <w:rPr>
          <w:rFonts w:ascii="Garamond" w:hAnsi="Garamond"/>
        </w:rPr>
        <w:t>PrEP</w:t>
      </w:r>
      <w:proofErr w:type="spellEnd"/>
    </w:p>
    <w:p w14:paraId="6EB6D1D9" w14:textId="77777777" w:rsidR="00A5605B" w:rsidRPr="003C3D17" w:rsidRDefault="00A5605B" w:rsidP="00B769DA">
      <w:pPr>
        <w:pStyle w:val="NormalWeb"/>
        <w:numPr>
          <w:ilvl w:val="1"/>
          <w:numId w:val="86"/>
        </w:numPr>
        <w:spacing w:after="0"/>
        <w:rPr>
          <w:rFonts w:ascii="Garamond" w:hAnsi="Garamond"/>
        </w:rPr>
      </w:pPr>
      <w:r w:rsidRPr="003C3D17">
        <w:rPr>
          <w:rFonts w:ascii="Garamond" w:hAnsi="Garamond"/>
        </w:rPr>
        <w:t>Every three months thereafter</w:t>
      </w:r>
    </w:p>
    <w:p w14:paraId="769D56C2" w14:textId="77777777" w:rsidR="00A5605B" w:rsidRPr="003C3D17" w:rsidRDefault="00A5605B" w:rsidP="00B769DA">
      <w:pPr>
        <w:pStyle w:val="NormalWeb"/>
        <w:numPr>
          <w:ilvl w:val="0"/>
          <w:numId w:val="86"/>
        </w:numPr>
        <w:spacing w:after="0"/>
        <w:rPr>
          <w:rFonts w:ascii="Garamond" w:hAnsi="Garamond"/>
        </w:rPr>
      </w:pPr>
      <w:r w:rsidRPr="003C3D17">
        <w:rPr>
          <w:rFonts w:ascii="Garamond" w:hAnsi="Garamond"/>
        </w:rPr>
        <w:t>Remember the limitation of serological tests during AHI in the window period (time from HIV infection to detection of antibodies), and also that exposure to ARVs can decrease sensitivity of serological tests.</w:t>
      </w:r>
    </w:p>
    <w:p w14:paraId="0D164418" w14:textId="77777777" w:rsidR="00A5605B" w:rsidRPr="003C3D17" w:rsidRDefault="00A5605B" w:rsidP="00B769DA">
      <w:pPr>
        <w:pStyle w:val="NormalWeb"/>
        <w:numPr>
          <w:ilvl w:val="0"/>
          <w:numId w:val="86"/>
        </w:numPr>
        <w:spacing w:after="0"/>
        <w:rPr>
          <w:rFonts w:ascii="Garamond" w:hAnsi="Garamond"/>
        </w:rPr>
      </w:pPr>
      <w:r w:rsidRPr="003C3D17">
        <w:rPr>
          <w:rFonts w:ascii="Garamond" w:hAnsi="Garamond"/>
        </w:rPr>
        <w:t xml:space="preserve">Stop </w:t>
      </w:r>
      <w:proofErr w:type="spellStart"/>
      <w:r w:rsidRPr="003C3D17">
        <w:rPr>
          <w:rFonts w:ascii="Garamond" w:hAnsi="Garamond"/>
        </w:rPr>
        <w:t>PrEP</w:t>
      </w:r>
      <w:proofErr w:type="spellEnd"/>
      <w:r w:rsidRPr="003C3D17">
        <w:rPr>
          <w:rFonts w:ascii="Garamond" w:hAnsi="Garamond"/>
        </w:rPr>
        <w:t xml:space="preserve"> if AHI is suspected.</w:t>
      </w:r>
    </w:p>
    <w:p w14:paraId="0B9D6910" w14:textId="42E48534" w:rsidR="003C3D17" w:rsidRPr="007E1AAE" w:rsidRDefault="00BC4FE4" w:rsidP="003C3D17">
      <w:pPr>
        <w:pStyle w:val="NormalWeb"/>
        <w:spacing w:before="0" w:beforeAutospacing="0" w:after="0" w:afterAutospacing="0"/>
        <w:rPr>
          <w:rFonts w:ascii="Garamond" w:hAnsi="Garamond"/>
          <w:b/>
        </w:rPr>
      </w:pPr>
      <w:r w:rsidRPr="007E1AAE">
        <w:rPr>
          <w:rFonts w:ascii="Garamond" w:hAnsi="Garamond"/>
          <w:b/>
        </w:rPr>
        <w:t xml:space="preserve">Follow-up </w:t>
      </w:r>
      <w:proofErr w:type="spellStart"/>
      <w:r w:rsidRPr="007E1AAE">
        <w:rPr>
          <w:rFonts w:ascii="Garamond" w:hAnsi="Garamond"/>
          <w:b/>
        </w:rPr>
        <w:t>PrEP</w:t>
      </w:r>
      <w:proofErr w:type="spellEnd"/>
      <w:r w:rsidRPr="007E1AAE">
        <w:rPr>
          <w:rFonts w:ascii="Garamond" w:hAnsi="Garamond"/>
          <w:b/>
        </w:rPr>
        <w:t xml:space="preserve"> Counseling</w:t>
      </w:r>
    </w:p>
    <w:p w14:paraId="0F0A3ACD" w14:textId="77777777" w:rsidR="00A5605B" w:rsidRPr="007E1AAE" w:rsidRDefault="00A5605B" w:rsidP="007E1AAE">
      <w:pPr>
        <w:pStyle w:val="NormalWeb"/>
        <w:spacing w:before="0"/>
        <w:rPr>
          <w:rFonts w:ascii="Garamond" w:hAnsi="Garamond"/>
        </w:rPr>
      </w:pPr>
      <w:r w:rsidRPr="007E1AAE">
        <w:rPr>
          <w:rFonts w:ascii="Garamond" w:hAnsi="Garamond"/>
        </w:rPr>
        <w:t>Follow-up counseling should focus on:</w:t>
      </w:r>
    </w:p>
    <w:p w14:paraId="167E733D" w14:textId="77777777" w:rsidR="00A5605B" w:rsidRPr="007E1AAE" w:rsidRDefault="00A5605B" w:rsidP="00B769DA">
      <w:pPr>
        <w:pStyle w:val="NormalWeb"/>
        <w:numPr>
          <w:ilvl w:val="0"/>
          <w:numId w:val="87"/>
        </w:numPr>
        <w:spacing w:before="0"/>
        <w:rPr>
          <w:rFonts w:ascii="Garamond" w:hAnsi="Garamond"/>
        </w:rPr>
      </w:pPr>
      <w:r w:rsidRPr="007E1AAE">
        <w:rPr>
          <w:rFonts w:ascii="Garamond" w:hAnsi="Garamond"/>
        </w:rPr>
        <w:t xml:space="preserve">Checking in on the </w:t>
      </w:r>
      <w:r w:rsidRPr="007E1AAE">
        <w:rPr>
          <w:rFonts w:ascii="Garamond" w:hAnsi="Garamond"/>
          <w:b/>
          <w:bCs/>
        </w:rPr>
        <w:t xml:space="preserve">current context </w:t>
      </w:r>
      <w:r w:rsidRPr="007E1AAE">
        <w:rPr>
          <w:rFonts w:ascii="Garamond" w:hAnsi="Garamond"/>
        </w:rPr>
        <w:t>of sexual health</w:t>
      </w:r>
    </w:p>
    <w:p w14:paraId="0C179772" w14:textId="77777777" w:rsidR="00A5605B" w:rsidRPr="007E1AAE" w:rsidRDefault="00A5605B" w:rsidP="00B769DA">
      <w:pPr>
        <w:pStyle w:val="NormalWeb"/>
        <w:numPr>
          <w:ilvl w:val="0"/>
          <w:numId w:val="87"/>
        </w:numPr>
        <w:spacing w:before="0"/>
        <w:rPr>
          <w:rFonts w:ascii="Garamond" w:hAnsi="Garamond"/>
        </w:rPr>
      </w:pPr>
      <w:r w:rsidRPr="007E1AAE">
        <w:rPr>
          <w:rFonts w:ascii="Garamond" w:hAnsi="Garamond"/>
        </w:rPr>
        <w:t xml:space="preserve">The patient’s </w:t>
      </w:r>
      <w:r w:rsidRPr="007E1AAE">
        <w:rPr>
          <w:rFonts w:ascii="Garamond" w:hAnsi="Garamond"/>
          <w:b/>
          <w:bCs/>
        </w:rPr>
        <w:t xml:space="preserve">desire to remain on and assessment of continued risk </w:t>
      </w:r>
      <w:r w:rsidRPr="00A77875">
        <w:rPr>
          <w:rFonts w:ascii="Garamond" w:hAnsi="Garamond"/>
          <w:b/>
        </w:rPr>
        <w:t>of</w:t>
      </w:r>
      <w:r w:rsidRPr="007E1AAE">
        <w:rPr>
          <w:rFonts w:ascii="Garamond" w:hAnsi="Garamond"/>
        </w:rPr>
        <w:t xml:space="preserve"> </w:t>
      </w:r>
      <w:proofErr w:type="spellStart"/>
      <w:r w:rsidRPr="007E1AAE">
        <w:rPr>
          <w:rFonts w:ascii="Garamond" w:hAnsi="Garamond"/>
        </w:rPr>
        <w:t>PrEP</w:t>
      </w:r>
      <w:proofErr w:type="spellEnd"/>
    </w:p>
    <w:p w14:paraId="0019B14E" w14:textId="7252EAAA" w:rsidR="00A5605B" w:rsidRPr="007E1AAE" w:rsidRDefault="00A5605B" w:rsidP="00B769DA">
      <w:pPr>
        <w:pStyle w:val="NormalWeb"/>
        <w:numPr>
          <w:ilvl w:val="0"/>
          <w:numId w:val="87"/>
        </w:numPr>
        <w:spacing w:before="0"/>
        <w:rPr>
          <w:rFonts w:ascii="Garamond" w:hAnsi="Garamond"/>
        </w:rPr>
      </w:pPr>
      <w:r w:rsidRPr="007E1AAE">
        <w:rPr>
          <w:rFonts w:ascii="Garamond" w:hAnsi="Garamond"/>
          <w:b/>
          <w:bCs/>
        </w:rPr>
        <w:t xml:space="preserve">Facilitators </w:t>
      </w:r>
      <w:r w:rsidR="003D696A">
        <w:rPr>
          <w:rFonts w:ascii="Garamond" w:hAnsi="Garamond"/>
        </w:rPr>
        <w:t>and</w:t>
      </w:r>
      <w:r w:rsidRPr="007E1AAE">
        <w:rPr>
          <w:rFonts w:ascii="Garamond" w:hAnsi="Garamond"/>
          <w:b/>
          <w:bCs/>
        </w:rPr>
        <w:t xml:space="preserve"> barriers </w:t>
      </w:r>
      <w:r w:rsidRPr="007E1AAE">
        <w:rPr>
          <w:rFonts w:ascii="Garamond" w:hAnsi="Garamond"/>
        </w:rPr>
        <w:t xml:space="preserve">to </w:t>
      </w:r>
      <w:proofErr w:type="spellStart"/>
      <w:r w:rsidRPr="007E1AAE">
        <w:rPr>
          <w:rFonts w:ascii="Garamond" w:hAnsi="Garamond"/>
        </w:rPr>
        <w:t>PrEP</w:t>
      </w:r>
      <w:proofErr w:type="spellEnd"/>
      <w:r w:rsidRPr="007E1AAE">
        <w:rPr>
          <w:rFonts w:ascii="Garamond" w:hAnsi="Garamond"/>
        </w:rPr>
        <w:t xml:space="preserve"> use</w:t>
      </w:r>
    </w:p>
    <w:p w14:paraId="74B3BC59" w14:textId="77777777" w:rsidR="00A5605B" w:rsidRPr="007E1AAE" w:rsidRDefault="00A5605B" w:rsidP="00B769DA">
      <w:pPr>
        <w:pStyle w:val="NormalWeb"/>
        <w:numPr>
          <w:ilvl w:val="0"/>
          <w:numId w:val="87"/>
        </w:numPr>
        <w:spacing w:before="0"/>
        <w:rPr>
          <w:rFonts w:ascii="Garamond" w:hAnsi="Garamond"/>
        </w:rPr>
      </w:pPr>
      <w:r w:rsidRPr="007E1AAE">
        <w:rPr>
          <w:rFonts w:ascii="Garamond" w:hAnsi="Garamond"/>
        </w:rPr>
        <w:t xml:space="preserve">Additional </w:t>
      </w:r>
      <w:r w:rsidRPr="007E1AAE">
        <w:rPr>
          <w:rFonts w:ascii="Garamond" w:hAnsi="Garamond"/>
          <w:b/>
          <w:bCs/>
        </w:rPr>
        <w:t>non-</w:t>
      </w:r>
      <w:proofErr w:type="spellStart"/>
      <w:r w:rsidRPr="007E1AAE">
        <w:rPr>
          <w:rFonts w:ascii="Garamond" w:hAnsi="Garamond"/>
          <w:b/>
          <w:bCs/>
        </w:rPr>
        <w:t>PrEP</w:t>
      </w:r>
      <w:proofErr w:type="spellEnd"/>
      <w:r w:rsidRPr="007E1AAE">
        <w:rPr>
          <w:rFonts w:ascii="Garamond" w:hAnsi="Garamond"/>
          <w:b/>
          <w:bCs/>
        </w:rPr>
        <w:t xml:space="preserve"> related sexual health protection </w:t>
      </w:r>
      <w:r w:rsidRPr="007E1AAE">
        <w:rPr>
          <w:rFonts w:ascii="Garamond" w:hAnsi="Garamond"/>
        </w:rPr>
        <w:t>strategies (condoms, etc.)</w:t>
      </w:r>
    </w:p>
    <w:p w14:paraId="2E4D9952" w14:textId="77777777" w:rsidR="00A5605B" w:rsidRPr="007E1AAE" w:rsidRDefault="00A5605B" w:rsidP="00B769DA">
      <w:pPr>
        <w:pStyle w:val="NormalWeb"/>
        <w:numPr>
          <w:ilvl w:val="0"/>
          <w:numId w:val="87"/>
        </w:numPr>
        <w:spacing w:before="0"/>
        <w:rPr>
          <w:rFonts w:ascii="Garamond" w:hAnsi="Garamond"/>
        </w:rPr>
      </w:pPr>
      <w:r w:rsidRPr="007E1AAE">
        <w:rPr>
          <w:rFonts w:ascii="Garamond" w:hAnsi="Garamond"/>
          <w:b/>
          <w:bCs/>
        </w:rPr>
        <w:t xml:space="preserve">Dosing requirements </w:t>
      </w:r>
      <w:r w:rsidRPr="007E1AAE">
        <w:rPr>
          <w:rFonts w:ascii="Garamond" w:hAnsi="Garamond"/>
        </w:rPr>
        <w:t>for highest protection</w:t>
      </w:r>
    </w:p>
    <w:p w14:paraId="71FFB122" w14:textId="77777777" w:rsidR="00A5605B" w:rsidRPr="007E1AAE" w:rsidRDefault="00A5605B" w:rsidP="00B769DA">
      <w:pPr>
        <w:pStyle w:val="NormalWeb"/>
        <w:numPr>
          <w:ilvl w:val="0"/>
          <w:numId w:val="87"/>
        </w:numPr>
        <w:spacing w:before="0"/>
        <w:rPr>
          <w:rFonts w:ascii="Garamond" w:hAnsi="Garamond"/>
        </w:rPr>
      </w:pPr>
      <w:r w:rsidRPr="007E1AAE">
        <w:rPr>
          <w:rFonts w:ascii="Garamond" w:hAnsi="Garamond"/>
        </w:rPr>
        <w:t xml:space="preserve">What to do </w:t>
      </w:r>
      <w:r w:rsidRPr="007E1AAE">
        <w:rPr>
          <w:rFonts w:ascii="Garamond" w:hAnsi="Garamond"/>
          <w:b/>
          <w:bCs/>
        </w:rPr>
        <w:t>if a dose is missed</w:t>
      </w:r>
    </w:p>
    <w:p w14:paraId="793B5717" w14:textId="77777777" w:rsidR="00A5605B" w:rsidRPr="007E1AAE" w:rsidRDefault="00A5605B" w:rsidP="00B769DA">
      <w:pPr>
        <w:pStyle w:val="NormalWeb"/>
        <w:numPr>
          <w:ilvl w:val="0"/>
          <w:numId w:val="87"/>
        </w:numPr>
        <w:spacing w:before="0"/>
        <w:rPr>
          <w:rFonts w:ascii="Garamond" w:hAnsi="Garamond"/>
        </w:rPr>
      </w:pPr>
      <w:r w:rsidRPr="007E1AAE">
        <w:rPr>
          <w:rFonts w:ascii="Garamond" w:hAnsi="Garamond"/>
        </w:rPr>
        <w:t xml:space="preserve">Common </w:t>
      </w:r>
      <w:r w:rsidRPr="007E1AAE">
        <w:rPr>
          <w:rFonts w:ascii="Garamond" w:hAnsi="Garamond"/>
          <w:b/>
          <w:bCs/>
        </w:rPr>
        <w:t>adherence strategies</w:t>
      </w:r>
    </w:p>
    <w:p w14:paraId="7489035D" w14:textId="77777777" w:rsidR="00A5605B" w:rsidRPr="007E1AAE" w:rsidRDefault="00A5605B" w:rsidP="00B769DA">
      <w:pPr>
        <w:pStyle w:val="NormalWeb"/>
        <w:numPr>
          <w:ilvl w:val="0"/>
          <w:numId w:val="87"/>
        </w:numPr>
        <w:spacing w:before="0"/>
        <w:rPr>
          <w:rFonts w:ascii="Garamond" w:hAnsi="Garamond"/>
        </w:rPr>
      </w:pPr>
      <w:r w:rsidRPr="007E1AAE">
        <w:rPr>
          <w:rFonts w:ascii="Garamond" w:hAnsi="Garamond"/>
        </w:rPr>
        <w:t xml:space="preserve">Reasons for </w:t>
      </w:r>
      <w:r w:rsidRPr="007E1AAE">
        <w:rPr>
          <w:rFonts w:ascii="Garamond" w:hAnsi="Garamond"/>
          <w:b/>
          <w:bCs/>
        </w:rPr>
        <w:t xml:space="preserve">ongoing monitoring </w:t>
      </w:r>
      <w:r w:rsidRPr="007E1AAE">
        <w:rPr>
          <w:rFonts w:ascii="Garamond" w:hAnsi="Garamond"/>
        </w:rPr>
        <w:t xml:space="preserve">while on </w:t>
      </w:r>
      <w:proofErr w:type="spellStart"/>
      <w:r w:rsidRPr="007E1AAE">
        <w:rPr>
          <w:rFonts w:ascii="Garamond" w:hAnsi="Garamond"/>
        </w:rPr>
        <w:t>PrEP</w:t>
      </w:r>
      <w:proofErr w:type="spellEnd"/>
    </w:p>
    <w:p w14:paraId="47530A49" w14:textId="77777777" w:rsidR="00A5605B" w:rsidRPr="007E1AAE" w:rsidRDefault="00A5605B" w:rsidP="00B769DA">
      <w:pPr>
        <w:pStyle w:val="NormalWeb"/>
        <w:numPr>
          <w:ilvl w:val="0"/>
          <w:numId w:val="87"/>
        </w:numPr>
        <w:spacing w:before="0"/>
        <w:rPr>
          <w:rFonts w:ascii="Garamond" w:hAnsi="Garamond"/>
        </w:rPr>
      </w:pPr>
      <w:r w:rsidRPr="007E1AAE">
        <w:rPr>
          <w:rFonts w:ascii="Garamond" w:hAnsi="Garamond"/>
        </w:rPr>
        <w:t xml:space="preserve">How to recognize symptoms of </w:t>
      </w:r>
      <w:r w:rsidRPr="007E1AAE">
        <w:rPr>
          <w:rFonts w:ascii="Garamond" w:hAnsi="Garamond"/>
          <w:b/>
          <w:bCs/>
        </w:rPr>
        <w:t>acute HIV infection</w:t>
      </w:r>
    </w:p>
    <w:p w14:paraId="57BE63F7" w14:textId="77777777" w:rsidR="00A5605B" w:rsidRPr="007E1AAE" w:rsidRDefault="00A5605B" w:rsidP="00B769DA">
      <w:pPr>
        <w:pStyle w:val="NormalWeb"/>
        <w:numPr>
          <w:ilvl w:val="0"/>
          <w:numId w:val="87"/>
        </w:numPr>
        <w:spacing w:before="0"/>
        <w:rPr>
          <w:rFonts w:ascii="Garamond" w:hAnsi="Garamond"/>
        </w:rPr>
      </w:pPr>
      <w:r w:rsidRPr="007E1AAE">
        <w:rPr>
          <w:rFonts w:ascii="Garamond" w:hAnsi="Garamond"/>
          <w:b/>
          <w:bCs/>
        </w:rPr>
        <w:t xml:space="preserve">Side-effects </w:t>
      </w:r>
      <w:r w:rsidRPr="007E1AAE">
        <w:rPr>
          <w:rFonts w:ascii="Garamond" w:hAnsi="Garamond"/>
        </w:rPr>
        <w:t>&amp;</w:t>
      </w:r>
      <w:r w:rsidRPr="007E1AAE">
        <w:rPr>
          <w:rFonts w:ascii="Garamond" w:hAnsi="Garamond"/>
          <w:b/>
          <w:bCs/>
        </w:rPr>
        <w:t xml:space="preserve"> side-effects management</w:t>
      </w:r>
    </w:p>
    <w:p w14:paraId="3E0DE594" w14:textId="77777777" w:rsidR="00A5605B" w:rsidRPr="007E1AAE" w:rsidRDefault="00A5605B" w:rsidP="00B769DA">
      <w:pPr>
        <w:pStyle w:val="NormalWeb"/>
        <w:numPr>
          <w:ilvl w:val="0"/>
          <w:numId w:val="87"/>
        </w:numPr>
        <w:spacing w:before="0"/>
        <w:rPr>
          <w:rFonts w:ascii="Garamond" w:hAnsi="Garamond"/>
        </w:rPr>
      </w:pPr>
      <w:r w:rsidRPr="007E1AAE">
        <w:rPr>
          <w:rFonts w:ascii="Garamond" w:hAnsi="Garamond"/>
        </w:rPr>
        <w:t xml:space="preserve">How to </w:t>
      </w:r>
      <w:r w:rsidRPr="007E1AAE">
        <w:rPr>
          <w:rFonts w:ascii="Garamond" w:hAnsi="Garamond"/>
          <w:b/>
          <w:bCs/>
        </w:rPr>
        <w:t xml:space="preserve">safely discontinue </w:t>
      </w:r>
      <w:r w:rsidRPr="007E1AAE">
        <w:rPr>
          <w:rFonts w:ascii="Garamond" w:hAnsi="Garamond"/>
        </w:rPr>
        <w:t>and</w:t>
      </w:r>
      <w:r w:rsidRPr="007E1AAE">
        <w:rPr>
          <w:rFonts w:ascii="Garamond" w:hAnsi="Garamond"/>
          <w:b/>
          <w:bCs/>
        </w:rPr>
        <w:t xml:space="preserve"> restart</w:t>
      </w:r>
      <w:r w:rsidRPr="007E1AAE">
        <w:rPr>
          <w:rFonts w:ascii="Garamond" w:hAnsi="Garamond"/>
        </w:rPr>
        <w:t xml:space="preserve"> </w:t>
      </w:r>
      <w:proofErr w:type="spellStart"/>
      <w:r w:rsidRPr="007E1AAE">
        <w:rPr>
          <w:rFonts w:ascii="Garamond" w:hAnsi="Garamond"/>
        </w:rPr>
        <w:t>PrEP</w:t>
      </w:r>
      <w:proofErr w:type="spellEnd"/>
      <w:r w:rsidRPr="007E1AAE">
        <w:rPr>
          <w:rFonts w:ascii="Garamond" w:hAnsi="Garamond"/>
        </w:rPr>
        <w:t xml:space="preserve"> as appropriate</w:t>
      </w:r>
    </w:p>
    <w:p w14:paraId="5153129E" w14:textId="77777777" w:rsidR="001B3B77" w:rsidRDefault="001B3B77" w:rsidP="007E1AAE">
      <w:pPr>
        <w:pStyle w:val="NormalWeb"/>
        <w:spacing w:before="0" w:beforeAutospacing="0" w:after="0" w:afterAutospacing="0"/>
        <w:rPr>
          <w:rFonts w:ascii="Garamond" w:hAnsi="Garamond"/>
        </w:rPr>
      </w:pPr>
    </w:p>
    <w:p w14:paraId="365423F3" w14:textId="04150E62" w:rsidR="00B84A91" w:rsidRDefault="00EF1435" w:rsidP="00B84A91">
      <w:pPr>
        <w:pStyle w:val="NormalWeb"/>
        <w:spacing w:before="0" w:beforeAutospacing="0" w:after="0" w:afterAutospacing="0"/>
        <w:rPr>
          <w:rFonts w:ascii="Garamond" w:hAnsi="Garamond"/>
          <w:sz w:val="22"/>
          <w:szCs w:val="22"/>
        </w:rPr>
      </w:pPr>
      <w:r w:rsidRPr="00EF1435">
        <w:rPr>
          <w:rFonts w:ascii="Garamond" w:hAnsi="Garamond"/>
          <w:noProof/>
          <w:sz w:val="22"/>
          <w:szCs w:val="22"/>
        </w:rPr>
        <w:lastRenderedPageBreak/>
        <w:drawing>
          <wp:inline distT="0" distB="0" distL="0" distR="0" wp14:anchorId="36D57A47" wp14:editId="36C0C3DE">
            <wp:extent cx="5388429" cy="6686744"/>
            <wp:effectExtent l="25400" t="25400" r="22225" b="1905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88429" cy="6686744"/>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a:graphicData>
            </a:graphic>
          </wp:inline>
        </w:drawing>
      </w:r>
    </w:p>
    <w:p w14:paraId="18A90208" w14:textId="77777777" w:rsidR="0092135E" w:rsidRDefault="0092135E" w:rsidP="007308B7">
      <w:pPr>
        <w:pStyle w:val="NormalWeb"/>
        <w:spacing w:before="0" w:beforeAutospacing="0" w:after="0" w:afterAutospacing="0"/>
        <w:rPr>
          <w:rFonts w:ascii="Garamond" w:hAnsi="Garamond"/>
        </w:rPr>
      </w:pPr>
    </w:p>
    <w:p w14:paraId="1549BBDD" w14:textId="77777777" w:rsidR="00294455" w:rsidRDefault="00294455" w:rsidP="00C75E42">
      <w:pPr>
        <w:pStyle w:val="NormalWeb"/>
        <w:spacing w:before="0" w:beforeAutospacing="0" w:after="0" w:afterAutospacing="0"/>
        <w:rPr>
          <w:rFonts w:ascii="Garamond" w:eastAsia="Calibri" w:hAnsi="Garamond"/>
        </w:rPr>
      </w:pPr>
    </w:p>
    <w:p w14:paraId="331F08A5" w14:textId="07D63DE6" w:rsidR="00FF1915" w:rsidRDefault="00FF1915">
      <w:pPr>
        <w:rPr>
          <w:rFonts w:ascii="Garamond" w:eastAsia="Calibri" w:hAnsi="Garamond"/>
          <w:b/>
        </w:rPr>
      </w:pPr>
      <w:r>
        <w:rPr>
          <w:rFonts w:ascii="Garamond" w:eastAsia="Calibri" w:hAnsi="Garamond"/>
          <w:b/>
        </w:rPr>
        <w:br w:type="page"/>
      </w:r>
    </w:p>
    <w:p w14:paraId="0A1D615D" w14:textId="53C2A6B2" w:rsidR="001D3988" w:rsidRPr="00145890" w:rsidRDefault="001D3988" w:rsidP="00972567">
      <w:pPr>
        <w:pStyle w:val="NormalWeb"/>
        <w:shd w:val="clear" w:color="auto" w:fill="D9D9D9" w:themeFill="background1" w:themeFillShade="D9"/>
        <w:spacing w:before="0" w:beforeAutospacing="0" w:after="0" w:afterAutospacing="0"/>
        <w:rPr>
          <w:rFonts w:ascii="Garamond" w:eastAsia="Calibri" w:hAnsi="Garamond"/>
          <w:b/>
        </w:rPr>
      </w:pPr>
      <w:r w:rsidRPr="00145890">
        <w:rPr>
          <w:rFonts w:ascii="Garamond" w:eastAsia="Calibri" w:hAnsi="Garamond"/>
          <w:b/>
        </w:rPr>
        <w:lastRenderedPageBreak/>
        <w:t>MODULE 3 SUMMARY</w:t>
      </w:r>
    </w:p>
    <w:p w14:paraId="163E31F8" w14:textId="77777777" w:rsidR="00A5605B" w:rsidRPr="00145890" w:rsidRDefault="00A5605B" w:rsidP="00972567">
      <w:pPr>
        <w:pStyle w:val="NormalWeb"/>
        <w:numPr>
          <w:ilvl w:val="0"/>
          <w:numId w:val="88"/>
        </w:numPr>
        <w:spacing w:afterAutospacing="0"/>
        <w:rPr>
          <w:rFonts w:ascii="Garamond" w:hAnsi="Garamond"/>
        </w:rPr>
      </w:pPr>
      <w:r w:rsidRPr="00145890">
        <w:rPr>
          <w:rFonts w:ascii="Garamond" w:hAnsi="Garamond"/>
        </w:rPr>
        <w:t xml:space="preserve">Prescribe </w:t>
      </w:r>
      <w:proofErr w:type="spellStart"/>
      <w:r w:rsidRPr="00145890">
        <w:rPr>
          <w:rFonts w:ascii="Garamond" w:hAnsi="Garamond"/>
        </w:rPr>
        <w:t>PrEP</w:t>
      </w:r>
      <w:proofErr w:type="spellEnd"/>
      <w:r w:rsidRPr="00145890">
        <w:rPr>
          <w:rFonts w:ascii="Garamond" w:hAnsi="Garamond"/>
        </w:rPr>
        <w:t xml:space="preserve"> as part of a comprehensive HIV prevention strategy. </w:t>
      </w:r>
    </w:p>
    <w:p w14:paraId="6B0FC5C4" w14:textId="77777777" w:rsidR="00A5605B" w:rsidRPr="00145890" w:rsidRDefault="00A5605B" w:rsidP="00972567">
      <w:pPr>
        <w:pStyle w:val="NormalWeb"/>
        <w:numPr>
          <w:ilvl w:val="0"/>
          <w:numId w:val="88"/>
        </w:numPr>
        <w:spacing w:afterAutospacing="0"/>
        <w:rPr>
          <w:rFonts w:ascii="Garamond" w:hAnsi="Garamond"/>
        </w:rPr>
      </w:pPr>
      <w:r w:rsidRPr="00145890">
        <w:rPr>
          <w:rFonts w:ascii="Garamond" w:hAnsi="Garamond"/>
        </w:rPr>
        <w:t xml:space="preserve">Confirm a negative HIV test immediately prior to initiating </w:t>
      </w:r>
      <w:proofErr w:type="spellStart"/>
      <w:r w:rsidRPr="00145890">
        <w:rPr>
          <w:rFonts w:ascii="Garamond" w:hAnsi="Garamond"/>
        </w:rPr>
        <w:t>PrEP.</w:t>
      </w:r>
      <w:proofErr w:type="spellEnd"/>
    </w:p>
    <w:p w14:paraId="5722E5C4" w14:textId="77777777" w:rsidR="00A5605B" w:rsidRPr="00145890" w:rsidRDefault="00A5605B" w:rsidP="00972567">
      <w:pPr>
        <w:pStyle w:val="NormalWeb"/>
        <w:numPr>
          <w:ilvl w:val="0"/>
          <w:numId w:val="88"/>
        </w:numPr>
        <w:spacing w:afterAutospacing="0"/>
        <w:rPr>
          <w:rFonts w:ascii="Garamond" w:hAnsi="Garamond"/>
        </w:rPr>
      </w:pPr>
      <w:r w:rsidRPr="00145890">
        <w:rPr>
          <w:rFonts w:ascii="Garamond" w:hAnsi="Garamond"/>
        </w:rPr>
        <w:t xml:space="preserve">Ensure there are no contra-indications to </w:t>
      </w:r>
      <w:proofErr w:type="spellStart"/>
      <w:r w:rsidRPr="00145890">
        <w:rPr>
          <w:rFonts w:ascii="Garamond" w:hAnsi="Garamond"/>
        </w:rPr>
        <w:t>PrEP.</w:t>
      </w:r>
      <w:proofErr w:type="spellEnd"/>
    </w:p>
    <w:p w14:paraId="70D569E4" w14:textId="77777777" w:rsidR="00A5605B" w:rsidRPr="00145890" w:rsidRDefault="00A5605B" w:rsidP="00972567">
      <w:pPr>
        <w:pStyle w:val="NormalWeb"/>
        <w:numPr>
          <w:ilvl w:val="0"/>
          <w:numId w:val="88"/>
        </w:numPr>
        <w:spacing w:afterAutospacing="0"/>
        <w:rPr>
          <w:rFonts w:ascii="Garamond" w:hAnsi="Garamond"/>
        </w:rPr>
      </w:pPr>
      <w:r w:rsidRPr="00145890">
        <w:rPr>
          <w:rFonts w:ascii="Garamond" w:hAnsi="Garamond"/>
        </w:rPr>
        <w:t xml:space="preserve">Ensure clients have correct information about </w:t>
      </w:r>
      <w:proofErr w:type="spellStart"/>
      <w:r w:rsidRPr="00145890">
        <w:rPr>
          <w:rFonts w:ascii="Garamond" w:hAnsi="Garamond"/>
        </w:rPr>
        <w:t>PrEP.</w:t>
      </w:r>
      <w:proofErr w:type="spellEnd"/>
    </w:p>
    <w:p w14:paraId="464C39ED" w14:textId="77777777" w:rsidR="00A5605B" w:rsidRPr="00145890" w:rsidRDefault="00A5605B" w:rsidP="00972567">
      <w:pPr>
        <w:pStyle w:val="NormalWeb"/>
        <w:numPr>
          <w:ilvl w:val="0"/>
          <w:numId w:val="88"/>
        </w:numPr>
        <w:spacing w:afterAutospacing="0"/>
        <w:rPr>
          <w:rFonts w:ascii="Garamond" w:hAnsi="Garamond"/>
        </w:rPr>
      </w:pPr>
      <w:r w:rsidRPr="00145890">
        <w:rPr>
          <w:rFonts w:ascii="Garamond" w:hAnsi="Garamond"/>
        </w:rPr>
        <w:t xml:space="preserve">Develop an adherence support plan with the client and monitor adherence at each visit.  </w:t>
      </w:r>
    </w:p>
    <w:p w14:paraId="75571ABA" w14:textId="77777777" w:rsidR="00A5605B" w:rsidRPr="00145890" w:rsidRDefault="00A5605B" w:rsidP="00B769DA">
      <w:pPr>
        <w:pStyle w:val="NormalWeb"/>
        <w:numPr>
          <w:ilvl w:val="0"/>
          <w:numId w:val="88"/>
        </w:numPr>
        <w:spacing w:before="0"/>
        <w:rPr>
          <w:rFonts w:ascii="Garamond" w:hAnsi="Garamond"/>
        </w:rPr>
      </w:pPr>
      <w:r w:rsidRPr="00145890">
        <w:rPr>
          <w:rFonts w:ascii="Garamond" w:hAnsi="Garamond"/>
        </w:rPr>
        <w:t xml:space="preserve">Conduct risk-reduction counseling at each visit. </w:t>
      </w:r>
    </w:p>
    <w:p w14:paraId="5DED3079" w14:textId="1069D383" w:rsidR="002B7666" w:rsidRPr="00183A1B" w:rsidRDefault="002B7666" w:rsidP="002B7666">
      <w:pPr>
        <w:rPr>
          <w:noProof/>
        </w:rPr>
      </w:pPr>
    </w:p>
    <w:p w14:paraId="6F696ABF" w14:textId="77777777" w:rsidR="002B7666" w:rsidRPr="00183A1B" w:rsidRDefault="002B7666" w:rsidP="002B7666"/>
    <w:p w14:paraId="3A310498" w14:textId="77777777" w:rsidR="002B7666" w:rsidRPr="00BE612A" w:rsidRDefault="002B7666" w:rsidP="002B7666"/>
    <w:p w14:paraId="058A0195" w14:textId="77777777" w:rsidR="002B7666" w:rsidRPr="005C79D9" w:rsidRDefault="002B7666" w:rsidP="002B7666"/>
    <w:p w14:paraId="4B231E8D" w14:textId="77777777" w:rsidR="002B7666" w:rsidRPr="003E6C86" w:rsidRDefault="002B7666" w:rsidP="002B7666"/>
    <w:p w14:paraId="1D57E8B5" w14:textId="77777777" w:rsidR="002B7666" w:rsidRPr="003E6C86" w:rsidRDefault="002B7666" w:rsidP="002B7666"/>
    <w:p w14:paraId="5087274B" w14:textId="77777777" w:rsidR="002B7666" w:rsidRPr="003E6C86" w:rsidRDefault="002B7666" w:rsidP="002B7666"/>
    <w:p w14:paraId="6BFB4348" w14:textId="2C5B8ED2" w:rsidR="002B7666" w:rsidRPr="00972567" w:rsidRDefault="00454876" w:rsidP="00FF1915">
      <w:pPr>
        <w:pStyle w:val="Heading1"/>
        <w:spacing w:before="0" w:after="360"/>
        <w:ind w:left="0" w:firstLine="0"/>
        <w:rPr>
          <w:rFonts w:ascii="Garamond" w:hAnsi="Garamond"/>
          <w:sz w:val="36"/>
          <w:szCs w:val="36"/>
          <w:lang w:val="en-US"/>
        </w:rPr>
      </w:pPr>
      <w:r w:rsidRPr="00972567">
        <w:rPr>
          <w:rFonts w:ascii="Garamond" w:hAnsi="Garamond"/>
          <w:sz w:val="36"/>
          <w:szCs w:val="36"/>
          <w:lang w:val="en-US"/>
        </w:rPr>
        <w:lastRenderedPageBreak/>
        <w:t>MODULE 4: Monitoring and</w:t>
      </w:r>
      <w:r w:rsidR="002B7666" w:rsidRPr="00972567">
        <w:rPr>
          <w:rFonts w:ascii="Garamond" w:hAnsi="Garamond"/>
          <w:sz w:val="36"/>
          <w:szCs w:val="36"/>
          <w:lang w:val="en-US"/>
        </w:rPr>
        <w:t xml:space="preserve"> Managing PrE</w:t>
      </w:r>
      <w:r w:rsidRPr="00972567">
        <w:rPr>
          <w:rFonts w:ascii="Garamond" w:hAnsi="Garamond"/>
          <w:sz w:val="36"/>
          <w:szCs w:val="36"/>
          <w:lang w:val="en-US"/>
        </w:rPr>
        <w:t>P Side Effects, Seroconversion, and</w:t>
      </w:r>
      <w:r w:rsidR="002B7666" w:rsidRPr="00972567">
        <w:rPr>
          <w:rFonts w:ascii="Garamond" w:hAnsi="Garamond"/>
          <w:sz w:val="36"/>
          <w:szCs w:val="36"/>
          <w:lang w:val="en-US"/>
        </w:rPr>
        <w:t xml:space="preserve"> Stigma</w:t>
      </w:r>
    </w:p>
    <w:p w14:paraId="15C3849E" w14:textId="77777777" w:rsidR="001A730F" w:rsidRPr="00464FDE" w:rsidRDefault="001A730F" w:rsidP="00FF1915">
      <w:pPr>
        <w:pStyle w:val="ListBullet2"/>
        <w:numPr>
          <w:ilvl w:val="0"/>
          <w:numId w:val="0"/>
        </w:numPr>
        <w:shd w:val="clear" w:color="auto" w:fill="D9D9D9" w:themeFill="background1" w:themeFillShade="D9"/>
        <w:rPr>
          <w:rFonts w:ascii="Garamond" w:hAnsi="Garamond"/>
          <w:b/>
        </w:rPr>
      </w:pPr>
      <w:r>
        <w:rPr>
          <w:rFonts w:ascii="Garamond" w:hAnsi="Garamond"/>
          <w:b/>
        </w:rPr>
        <w:t>OBJECTIVES</w:t>
      </w:r>
    </w:p>
    <w:p w14:paraId="08C3551A" w14:textId="77777777" w:rsidR="001A730F" w:rsidRDefault="001A730F" w:rsidP="001A730F">
      <w:pPr>
        <w:pStyle w:val="ListBullet2"/>
        <w:numPr>
          <w:ilvl w:val="0"/>
          <w:numId w:val="0"/>
        </w:numPr>
        <w:rPr>
          <w:rFonts w:ascii="Garamond" w:hAnsi="Garamond"/>
          <w:b/>
          <w:bCs/>
        </w:rPr>
      </w:pPr>
    </w:p>
    <w:p w14:paraId="48A486A9" w14:textId="01DCE3D1" w:rsidR="001A730F" w:rsidRPr="00076D44" w:rsidRDefault="001A730F" w:rsidP="00972567">
      <w:pPr>
        <w:pStyle w:val="ListBullet2"/>
        <w:numPr>
          <w:ilvl w:val="0"/>
          <w:numId w:val="0"/>
        </w:numPr>
        <w:spacing w:after="100"/>
        <w:contextualSpacing w:val="0"/>
        <w:rPr>
          <w:rFonts w:ascii="Garamond" w:hAnsi="Garamond"/>
        </w:rPr>
      </w:pPr>
      <w:r>
        <w:rPr>
          <w:rFonts w:ascii="Garamond" w:hAnsi="Garamond"/>
          <w:b/>
          <w:bCs/>
        </w:rPr>
        <w:t>After completing Module 4</w:t>
      </w:r>
      <w:r w:rsidR="00F1462E">
        <w:rPr>
          <w:rFonts w:ascii="Garamond" w:hAnsi="Garamond"/>
          <w:b/>
          <w:bCs/>
        </w:rPr>
        <w:t>, you</w:t>
      </w:r>
      <w:r w:rsidRPr="00464FDE">
        <w:rPr>
          <w:rFonts w:ascii="Garamond" w:hAnsi="Garamond"/>
          <w:b/>
          <w:bCs/>
        </w:rPr>
        <w:t xml:space="preserve"> will be able to:</w:t>
      </w:r>
    </w:p>
    <w:p w14:paraId="5EA79F62" w14:textId="77777777" w:rsidR="008A43D1" w:rsidRPr="00C93CDA" w:rsidRDefault="008D019D" w:rsidP="00972567">
      <w:pPr>
        <w:pStyle w:val="ListBullet2"/>
        <w:numPr>
          <w:ilvl w:val="0"/>
          <w:numId w:val="43"/>
        </w:numPr>
        <w:spacing w:after="100"/>
        <w:contextualSpacing w:val="0"/>
        <w:rPr>
          <w:rFonts w:ascii="Garamond" w:hAnsi="Garamond"/>
          <w:bCs/>
        </w:rPr>
      </w:pPr>
      <w:r w:rsidRPr="00C93CDA">
        <w:rPr>
          <w:rFonts w:ascii="Garamond" w:hAnsi="Garamond"/>
          <w:bCs/>
        </w:rPr>
        <w:t>Explain how to manage creatinine elevation.</w:t>
      </w:r>
    </w:p>
    <w:p w14:paraId="5F9A62B1" w14:textId="77777777" w:rsidR="008A43D1" w:rsidRPr="00C93CDA" w:rsidRDefault="008D019D" w:rsidP="00972567">
      <w:pPr>
        <w:pStyle w:val="ListBullet2"/>
        <w:numPr>
          <w:ilvl w:val="0"/>
          <w:numId w:val="43"/>
        </w:numPr>
        <w:spacing w:after="100"/>
        <w:contextualSpacing w:val="0"/>
        <w:rPr>
          <w:rFonts w:ascii="Garamond" w:hAnsi="Garamond"/>
          <w:bCs/>
        </w:rPr>
      </w:pPr>
      <w:r w:rsidRPr="00C93CDA">
        <w:rPr>
          <w:rFonts w:ascii="Garamond" w:hAnsi="Garamond"/>
          <w:bCs/>
        </w:rPr>
        <w:t>List additional causes of creatinine elevation.</w:t>
      </w:r>
    </w:p>
    <w:p w14:paraId="40C91650" w14:textId="77777777" w:rsidR="008A43D1" w:rsidRPr="00C93CDA" w:rsidRDefault="008D019D" w:rsidP="00972567">
      <w:pPr>
        <w:pStyle w:val="ListBullet2"/>
        <w:numPr>
          <w:ilvl w:val="0"/>
          <w:numId w:val="43"/>
        </w:numPr>
        <w:spacing w:after="100"/>
        <w:contextualSpacing w:val="0"/>
        <w:rPr>
          <w:rFonts w:ascii="Garamond" w:hAnsi="Garamond"/>
          <w:bCs/>
        </w:rPr>
      </w:pPr>
      <w:r w:rsidRPr="00C93CDA">
        <w:rPr>
          <w:rFonts w:ascii="Garamond" w:hAnsi="Garamond"/>
          <w:bCs/>
        </w:rPr>
        <w:t>Explain how to manage seroconversion.</w:t>
      </w:r>
    </w:p>
    <w:p w14:paraId="7D69D81F" w14:textId="77777777" w:rsidR="008A43D1" w:rsidRPr="00C93CDA" w:rsidRDefault="008D019D" w:rsidP="00972567">
      <w:pPr>
        <w:pStyle w:val="ListBullet2"/>
        <w:numPr>
          <w:ilvl w:val="0"/>
          <w:numId w:val="43"/>
        </w:numPr>
        <w:spacing w:after="100"/>
        <w:contextualSpacing w:val="0"/>
        <w:rPr>
          <w:rFonts w:ascii="Garamond" w:hAnsi="Garamond"/>
          <w:bCs/>
        </w:rPr>
      </w:pPr>
      <w:r w:rsidRPr="00C93CDA">
        <w:rPr>
          <w:rFonts w:ascii="Garamond" w:hAnsi="Garamond"/>
          <w:bCs/>
        </w:rPr>
        <w:t>Develop strategies to minimize PrEP stigma.</w:t>
      </w:r>
    </w:p>
    <w:p w14:paraId="60950E07" w14:textId="77777777" w:rsidR="008A43D1" w:rsidRPr="00C93CDA" w:rsidRDefault="008D019D" w:rsidP="00972567">
      <w:pPr>
        <w:pStyle w:val="ListBullet2"/>
        <w:numPr>
          <w:ilvl w:val="0"/>
          <w:numId w:val="43"/>
        </w:numPr>
        <w:spacing w:after="100"/>
        <w:contextualSpacing w:val="0"/>
        <w:rPr>
          <w:rFonts w:ascii="Garamond" w:hAnsi="Garamond"/>
          <w:bCs/>
        </w:rPr>
      </w:pPr>
      <w:r w:rsidRPr="00C93CDA">
        <w:rPr>
          <w:rFonts w:ascii="Garamond" w:hAnsi="Garamond"/>
          <w:bCs/>
        </w:rPr>
        <w:t>Give examples of gaps in knowledge about PrEP.</w:t>
      </w:r>
    </w:p>
    <w:p w14:paraId="51480A9E" w14:textId="77777777" w:rsidR="008A43D1" w:rsidRPr="00C93CDA" w:rsidRDefault="008D019D" w:rsidP="00B769DA">
      <w:pPr>
        <w:pStyle w:val="ListBullet2"/>
        <w:numPr>
          <w:ilvl w:val="0"/>
          <w:numId w:val="43"/>
        </w:numPr>
        <w:rPr>
          <w:rFonts w:ascii="Garamond" w:hAnsi="Garamond"/>
          <w:bCs/>
        </w:rPr>
      </w:pPr>
      <w:r w:rsidRPr="00C93CDA">
        <w:rPr>
          <w:rFonts w:ascii="Garamond" w:hAnsi="Garamond"/>
          <w:bCs/>
        </w:rPr>
        <w:t>Describe how M&amp;E tools might be adapted for local use.</w:t>
      </w:r>
    </w:p>
    <w:p w14:paraId="33C0FCA0" w14:textId="77777777" w:rsidR="001A730F" w:rsidRDefault="001A730F" w:rsidP="001A730F">
      <w:pPr>
        <w:pStyle w:val="ListBullet2"/>
        <w:numPr>
          <w:ilvl w:val="0"/>
          <w:numId w:val="0"/>
        </w:numPr>
        <w:rPr>
          <w:rFonts w:ascii="Garamond" w:hAnsi="Garamond"/>
        </w:rPr>
      </w:pPr>
    </w:p>
    <w:p w14:paraId="4D98C196" w14:textId="77777777" w:rsidR="00B50D3C" w:rsidRDefault="00B50D3C" w:rsidP="001A730F">
      <w:pPr>
        <w:rPr>
          <w:rFonts w:ascii="Garamond" w:hAnsi="Garamond"/>
        </w:rPr>
      </w:pPr>
    </w:p>
    <w:p w14:paraId="1FBCD2BD" w14:textId="77777777" w:rsidR="00972567" w:rsidRDefault="00972567">
      <w:pPr>
        <w:rPr>
          <w:rFonts w:ascii="Garamond" w:hAnsi="Garamond"/>
          <w:b/>
        </w:rPr>
      </w:pPr>
      <w:r>
        <w:rPr>
          <w:rFonts w:ascii="Garamond" w:hAnsi="Garamond"/>
          <w:b/>
        </w:rPr>
        <w:br w:type="page"/>
      </w:r>
    </w:p>
    <w:p w14:paraId="2D518E78" w14:textId="241A4B05" w:rsidR="001A730F" w:rsidRPr="00B50D3C" w:rsidRDefault="00B50D3C" w:rsidP="00972567">
      <w:pPr>
        <w:shd w:val="clear" w:color="auto" w:fill="D9D9D9" w:themeFill="background1" w:themeFillShade="D9"/>
        <w:rPr>
          <w:rFonts w:ascii="Garamond" w:hAnsi="Garamond"/>
          <w:b/>
        </w:rPr>
      </w:pPr>
      <w:r w:rsidRPr="00B50D3C">
        <w:rPr>
          <w:rFonts w:ascii="Garamond" w:hAnsi="Garamond"/>
          <w:b/>
        </w:rPr>
        <w:lastRenderedPageBreak/>
        <w:t xml:space="preserve">MONITORING </w:t>
      </w:r>
      <w:r w:rsidR="00AA0F68">
        <w:rPr>
          <w:rFonts w:ascii="Garamond" w:hAnsi="Garamond"/>
          <w:b/>
        </w:rPr>
        <w:t xml:space="preserve">AND MANAGING </w:t>
      </w:r>
      <w:r w:rsidRPr="00B50D3C">
        <w:rPr>
          <w:rFonts w:ascii="Garamond" w:hAnsi="Garamond"/>
          <w:b/>
        </w:rPr>
        <w:t>CREATININE ELEVATION</w:t>
      </w:r>
    </w:p>
    <w:p w14:paraId="2CD35A80" w14:textId="77777777" w:rsidR="001A730F" w:rsidRDefault="001A730F" w:rsidP="001A730F">
      <w:pPr>
        <w:rPr>
          <w:rFonts w:ascii="Calibri" w:hAnsi="Calibri"/>
          <w:highlight w:val="yellow"/>
        </w:rPr>
      </w:pPr>
    </w:p>
    <w:p w14:paraId="2775BAD2" w14:textId="2E68F81D" w:rsidR="00A5605B" w:rsidRPr="00AA0F68" w:rsidRDefault="00A5605B" w:rsidP="00AA0F68">
      <w:pPr>
        <w:rPr>
          <w:rFonts w:ascii="Garamond" w:hAnsi="Garamond"/>
        </w:rPr>
      </w:pPr>
      <w:r w:rsidRPr="00B50D3C">
        <w:rPr>
          <w:rFonts w:ascii="Garamond" w:hAnsi="Garamond"/>
        </w:rPr>
        <w:t xml:space="preserve">Approximately 1 in every 200 </w:t>
      </w:r>
      <w:proofErr w:type="spellStart"/>
      <w:r w:rsidRPr="00B50D3C">
        <w:rPr>
          <w:rFonts w:ascii="Garamond" w:hAnsi="Garamond"/>
        </w:rPr>
        <w:t>PrEP</w:t>
      </w:r>
      <w:proofErr w:type="spellEnd"/>
      <w:r w:rsidRPr="00B50D3C">
        <w:rPr>
          <w:rFonts w:ascii="Garamond" w:hAnsi="Garamond"/>
        </w:rPr>
        <w:t xml:space="preserve"> users may develop an elevation of serum creatinine.</w:t>
      </w:r>
      <w:r w:rsidR="00AA0F68">
        <w:rPr>
          <w:rFonts w:ascii="Garamond" w:hAnsi="Garamond"/>
        </w:rPr>
        <w:t xml:space="preserve"> This is d</w:t>
      </w:r>
      <w:r w:rsidRPr="00AA0F68">
        <w:rPr>
          <w:rFonts w:ascii="Garamond" w:hAnsi="Garamond"/>
        </w:rPr>
        <w:t>efined as a 50% increase above baseline or an elevation above the normal range.</w:t>
      </w:r>
      <w:r w:rsidR="00AA0F68">
        <w:rPr>
          <w:rFonts w:ascii="Garamond" w:hAnsi="Garamond"/>
        </w:rPr>
        <w:t xml:space="preserve"> </w:t>
      </w:r>
      <w:r w:rsidRPr="00AA0F68">
        <w:rPr>
          <w:rFonts w:ascii="Garamond" w:hAnsi="Garamond"/>
        </w:rPr>
        <w:t>Renal impairment is defined as having an estimated creatinine clearance of &lt;60 ml/min.</w:t>
      </w:r>
    </w:p>
    <w:p w14:paraId="0C034D26" w14:textId="77777777" w:rsidR="00AA0F68" w:rsidRDefault="00AA0F68" w:rsidP="00B50D3C">
      <w:pPr>
        <w:rPr>
          <w:rFonts w:ascii="Garamond" w:hAnsi="Garamond"/>
        </w:rPr>
      </w:pPr>
    </w:p>
    <w:p w14:paraId="39D39AC4" w14:textId="00202035" w:rsidR="00A5605B" w:rsidRPr="00AA0F68" w:rsidRDefault="00A5605B" w:rsidP="00AA0F68">
      <w:pPr>
        <w:rPr>
          <w:rFonts w:ascii="Garamond" w:hAnsi="Garamond"/>
        </w:rPr>
      </w:pPr>
      <w:r w:rsidRPr="00AA0F68">
        <w:rPr>
          <w:rFonts w:ascii="Garamond" w:hAnsi="Garamond"/>
        </w:rPr>
        <w:t xml:space="preserve">Creatinine elevations have usually </w:t>
      </w:r>
      <w:r w:rsidRPr="00AA0F68">
        <w:rPr>
          <w:rFonts w:ascii="Garamond" w:hAnsi="Garamond"/>
          <w:b/>
          <w:bCs/>
        </w:rPr>
        <w:t>reversed</w:t>
      </w:r>
      <w:r w:rsidRPr="00AA0F68">
        <w:rPr>
          <w:rFonts w:ascii="Garamond" w:hAnsi="Garamond"/>
        </w:rPr>
        <w:t xml:space="preserve"> after stopping </w:t>
      </w:r>
      <w:proofErr w:type="spellStart"/>
      <w:r w:rsidRPr="00AA0F68">
        <w:rPr>
          <w:rFonts w:ascii="Garamond" w:hAnsi="Garamond"/>
        </w:rPr>
        <w:t>PrEP.</w:t>
      </w:r>
      <w:proofErr w:type="spellEnd"/>
      <w:r w:rsidR="00AA0F68">
        <w:rPr>
          <w:rFonts w:ascii="Garamond" w:hAnsi="Garamond"/>
        </w:rPr>
        <w:t xml:space="preserve"> </w:t>
      </w:r>
      <w:r w:rsidRPr="00AA0F68">
        <w:rPr>
          <w:rFonts w:ascii="Garamond" w:hAnsi="Garamond"/>
        </w:rPr>
        <w:t xml:space="preserve">It is important to monitor </w:t>
      </w:r>
      <w:r w:rsidRPr="00AA0F68">
        <w:rPr>
          <w:rFonts w:ascii="Garamond" w:hAnsi="Garamond"/>
          <w:b/>
          <w:bCs/>
        </w:rPr>
        <w:t xml:space="preserve">transient creatinine elevation </w:t>
      </w:r>
      <w:r w:rsidRPr="00AA0F68">
        <w:rPr>
          <w:rFonts w:ascii="Garamond" w:hAnsi="Garamond"/>
        </w:rPr>
        <w:t xml:space="preserve">and for signs of </w:t>
      </w:r>
      <w:r w:rsidRPr="00AA0F68">
        <w:rPr>
          <w:rFonts w:ascii="Garamond" w:hAnsi="Garamond"/>
          <w:b/>
          <w:bCs/>
        </w:rPr>
        <w:t>chronic or severe renal insufficiency.</w:t>
      </w:r>
    </w:p>
    <w:p w14:paraId="318C617E" w14:textId="0DAC4C52" w:rsidR="00DF15ED" w:rsidRPr="00F4531E" w:rsidRDefault="00DF15ED" w:rsidP="002B7666">
      <w:pPr>
        <w:rPr>
          <w:rFonts w:ascii="Garamond" w:hAnsi="Garamond"/>
          <w:b/>
        </w:rPr>
      </w:pPr>
    </w:p>
    <w:p w14:paraId="6B804720" w14:textId="279ADD96" w:rsidR="00AA0F68" w:rsidRPr="00F4531E" w:rsidRDefault="00AA0F68" w:rsidP="002B7666">
      <w:pPr>
        <w:rPr>
          <w:rFonts w:ascii="Garamond" w:hAnsi="Garamond"/>
          <w:b/>
        </w:rPr>
      </w:pPr>
      <w:r w:rsidRPr="00F4531E">
        <w:rPr>
          <w:rFonts w:ascii="Garamond" w:hAnsi="Garamond"/>
          <w:b/>
        </w:rPr>
        <w:t>To manage creatinine elevation:</w:t>
      </w:r>
    </w:p>
    <w:p w14:paraId="33358778" w14:textId="77777777" w:rsidR="00AA0F68" w:rsidRPr="00AA0F68" w:rsidRDefault="00AA0F68" w:rsidP="002B7666">
      <w:pPr>
        <w:rPr>
          <w:rFonts w:ascii="Garamond" w:hAnsi="Garamond"/>
        </w:rPr>
      </w:pPr>
    </w:p>
    <w:p w14:paraId="4C945E43" w14:textId="77777777" w:rsidR="00A5605B" w:rsidRDefault="00A5605B" w:rsidP="00B769DA">
      <w:pPr>
        <w:numPr>
          <w:ilvl w:val="0"/>
          <w:numId w:val="89"/>
        </w:numPr>
        <w:rPr>
          <w:rFonts w:ascii="Garamond" w:hAnsi="Garamond"/>
        </w:rPr>
      </w:pPr>
      <w:r w:rsidRPr="00AA0F68">
        <w:rPr>
          <w:rFonts w:ascii="Garamond" w:hAnsi="Garamond"/>
        </w:rPr>
        <w:t xml:space="preserve">Discontinue </w:t>
      </w:r>
      <w:proofErr w:type="spellStart"/>
      <w:r w:rsidRPr="00AA0F68">
        <w:rPr>
          <w:rFonts w:ascii="Garamond" w:hAnsi="Garamond"/>
        </w:rPr>
        <w:t>PrEP</w:t>
      </w:r>
      <w:proofErr w:type="spellEnd"/>
      <w:r w:rsidRPr="00AA0F68">
        <w:rPr>
          <w:rFonts w:ascii="Garamond" w:hAnsi="Garamond"/>
        </w:rPr>
        <w:t xml:space="preserve"> if creatinine elevation is confirmed on a separate specimen and if estimated creatinine clearance decreases to &lt;60 ml/min.</w:t>
      </w:r>
    </w:p>
    <w:p w14:paraId="6F0E3A6D" w14:textId="77777777" w:rsidR="00F4531E" w:rsidRPr="00AA0F68" w:rsidRDefault="00F4531E" w:rsidP="00F4531E">
      <w:pPr>
        <w:ind w:left="720"/>
        <w:rPr>
          <w:rFonts w:ascii="Garamond" w:hAnsi="Garamond"/>
        </w:rPr>
      </w:pPr>
    </w:p>
    <w:p w14:paraId="72F10B73" w14:textId="77777777" w:rsidR="00A5605B" w:rsidRDefault="00A5605B" w:rsidP="00B769DA">
      <w:pPr>
        <w:numPr>
          <w:ilvl w:val="0"/>
          <w:numId w:val="89"/>
        </w:numPr>
        <w:rPr>
          <w:rFonts w:ascii="Garamond" w:hAnsi="Garamond"/>
        </w:rPr>
      </w:pPr>
      <w:r w:rsidRPr="00AA0F68">
        <w:rPr>
          <w:rFonts w:ascii="Garamond" w:hAnsi="Garamond"/>
        </w:rPr>
        <w:t xml:space="preserve">After </w:t>
      </w:r>
      <w:proofErr w:type="spellStart"/>
      <w:r w:rsidRPr="00AA0F68">
        <w:rPr>
          <w:rFonts w:ascii="Garamond" w:hAnsi="Garamond"/>
        </w:rPr>
        <w:t>PrEP</w:t>
      </w:r>
      <w:proofErr w:type="spellEnd"/>
      <w:r w:rsidRPr="00AA0F68">
        <w:rPr>
          <w:rFonts w:ascii="Garamond" w:hAnsi="Garamond"/>
        </w:rPr>
        <w:t xml:space="preserve"> is stopped, creatinine should be checked for another one to three months and </w:t>
      </w:r>
      <w:proofErr w:type="spellStart"/>
      <w:r w:rsidRPr="00AA0F68">
        <w:rPr>
          <w:rFonts w:ascii="Garamond" w:hAnsi="Garamond"/>
        </w:rPr>
        <w:t>PrEP</w:t>
      </w:r>
      <w:proofErr w:type="spellEnd"/>
      <w:r w:rsidRPr="00AA0F68">
        <w:rPr>
          <w:rFonts w:ascii="Garamond" w:hAnsi="Garamond"/>
        </w:rPr>
        <w:t xml:space="preserve"> restarted if </w:t>
      </w:r>
      <w:proofErr w:type="spellStart"/>
      <w:r w:rsidRPr="00AA0F68">
        <w:rPr>
          <w:rFonts w:ascii="Garamond" w:hAnsi="Garamond"/>
        </w:rPr>
        <w:t>eGFR</w:t>
      </w:r>
      <w:proofErr w:type="spellEnd"/>
      <w:r w:rsidRPr="00AA0F68">
        <w:rPr>
          <w:rFonts w:ascii="Garamond" w:hAnsi="Garamond"/>
        </w:rPr>
        <w:t xml:space="preserve"> returns to &gt; 60 ml/min.</w:t>
      </w:r>
    </w:p>
    <w:p w14:paraId="0FE46BD9" w14:textId="77777777" w:rsidR="00F4531E" w:rsidRPr="00AA0F68" w:rsidRDefault="00F4531E" w:rsidP="00F4531E">
      <w:pPr>
        <w:rPr>
          <w:rFonts w:ascii="Garamond" w:hAnsi="Garamond"/>
        </w:rPr>
      </w:pPr>
    </w:p>
    <w:p w14:paraId="24513630" w14:textId="77777777" w:rsidR="00A5605B" w:rsidRPr="00AA0F68" w:rsidRDefault="00A5605B" w:rsidP="00B769DA">
      <w:pPr>
        <w:numPr>
          <w:ilvl w:val="0"/>
          <w:numId w:val="89"/>
        </w:numPr>
        <w:rPr>
          <w:rFonts w:ascii="Garamond" w:hAnsi="Garamond"/>
        </w:rPr>
      </w:pPr>
      <w:r w:rsidRPr="00AA0F68">
        <w:rPr>
          <w:rFonts w:ascii="Garamond" w:hAnsi="Garamond"/>
        </w:rPr>
        <w:t>Additional causes and management of creatinine elevations should be considered if:</w:t>
      </w:r>
    </w:p>
    <w:p w14:paraId="5A988935" w14:textId="3DDADFAB" w:rsidR="00A5605B" w:rsidRPr="00AA0F68" w:rsidRDefault="00A5605B" w:rsidP="00B769DA">
      <w:pPr>
        <w:pStyle w:val="ListParagraph"/>
        <w:numPr>
          <w:ilvl w:val="0"/>
          <w:numId w:val="90"/>
        </w:numPr>
        <w:rPr>
          <w:rFonts w:ascii="Garamond" w:hAnsi="Garamond"/>
          <w:sz w:val="24"/>
          <w:szCs w:val="24"/>
        </w:rPr>
      </w:pPr>
      <w:r w:rsidRPr="00AA0F68">
        <w:rPr>
          <w:rFonts w:ascii="Garamond" w:hAnsi="Garamond"/>
          <w:sz w:val="24"/>
          <w:szCs w:val="24"/>
        </w:rPr>
        <w:t>Creati</w:t>
      </w:r>
      <w:r w:rsidR="003D696A">
        <w:rPr>
          <w:rFonts w:ascii="Garamond" w:hAnsi="Garamond"/>
          <w:sz w:val="24"/>
          <w:szCs w:val="24"/>
        </w:rPr>
        <w:t>nine elevations are more than 3x</w:t>
      </w:r>
      <w:r w:rsidRPr="00AA0F68">
        <w:rPr>
          <w:rFonts w:ascii="Garamond" w:hAnsi="Garamond"/>
          <w:sz w:val="24"/>
          <w:szCs w:val="24"/>
        </w:rPr>
        <w:t xml:space="preserve"> the baseline.</w:t>
      </w:r>
    </w:p>
    <w:p w14:paraId="28D491D1" w14:textId="77777777" w:rsidR="00A5605B" w:rsidRPr="00AA0F68" w:rsidRDefault="00A5605B" w:rsidP="00B769DA">
      <w:pPr>
        <w:pStyle w:val="ListParagraph"/>
        <w:numPr>
          <w:ilvl w:val="0"/>
          <w:numId w:val="90"/>
        </w:numPr>
        <w:rPr>
          <w:rFonts w:ascii="Garamond" w:hAnsi="Garamond"/>
          <w:sz w:val="24"/>
          <w:szCs w:val="24"/>
        </w:rPr>
      </w:pPr>
      <w:r w:rsidRPr="00AA0F68">
        <w:rPr>
          <w:rFonts w:ascii="Garamond" w:hAnsi="Garamond"/>
          <w:sz w:val="24"/>
          <w:szCs w:val="24"/>
        </w:rPr>
        <w:t xml:space="preserve">Renal function or creatinine elevations do not return to normal levels within three months after stopping </w:t>
      </w:r>
      <w:proofErr w:type="spellStart"/>
      <w:r w:rsidRPr="00AA0F68">
        <w:rPr>
          <w:rFonts w:ascii="Garamond" w:hAnsi="Garamond"/>
          <w:sz w:val="24"/>
          <w:szCs w:val="24"/>
        </w:rPr>
        <w:t>PrEP.</w:t>
      </w:r>
      <w:proofErr w:type="spellEnd"/>
    </w:p>
    <w:p w14:paraId="7DEAD76A" w14:textId="77777777" w:rsidR="00A5605B" w:rsidRPr="00AA0F68" w:rsidRDefault="00A5605B" w:rsidP="00B769DA">
      <w:pPr>
        <w:pStyle w:val="ListParagraph"/>
        <w:numPr>
          <w:ilvl w:val="0"/>
          <w:numId w:val="90"/>
        </w:numPr>
        <w:rPr>
          <w:rFonts w:ascii="Garamond" w:hAnsi="Garamond"/>
          <w:sz w:val="24"/>
          <w:szCs w:val="24"/>
        </w:rPr>
      </w:pPr>
      <w:r w:rsidRPr="00AA0F68">
        <w:rPr>
          <w:rFonts w:ascii="Garamond" w:hAnsi="Garamond"/>
          <w:sz w:val="24"/>
          <w:szCs w:val="24"/>
        </w:rPr>
        <w:t xml:space="preserve">Creatinine elevations progress at one month or more after stopping </w:t>
      </w:r>
      <w:proofErr w:type="spellStart"/>
      <w:r w:rsidRPr="00AA0F68">
        <w:rPr>
          <w:rFonts w:ascii="Garamond" w:hAnsi="Garamond"/>
          <w:sz w:val="24"/>
          <w:szCs w:val="24"/>
        </w:rPr>
        <w:t>PrEP.</w:t>
      </w:r>
      <w:proofErr w:type="spellEnd"/>
    </w:p>
    <w:p w14:paraId="3556EB34" w14:textId="33845EBC" w:rsidR="00A5605B" w:rsidRPr="00E271EE" w:rsidRDefault="00A5605B" w:rsidP="00B769DA">
      <w:pPr>
        <w:numPr>
          <w:ilvl w:val="0"/>
          <w:numId w:val="89"/>
        </w:numPr>
        <w:rPr>
          <w:rFonts w:ascii="Garamond" w:hAnsi="Garamond"/>
        </w:rPr>
      </w:pPr>
      <w:r w:rsidRPr="00E271EE">
        <w:rPr>
          <w:rFonts w:ascii="Garamond" w:hAnsi="Garamond"/>
        </w:rPr>
        <w:t>Common causes of chronic or severe renal insufficiency include: diabetes mellitus, uncontrolled systemic hypertension, hepatitis C in</w:t>
      </w:r>
      <w:r w:rsidR="003D696A">
        <w:rPr>
          <w:rFonts w:ascii="Garamond" w:hAnsi="Garamond"/>
        </w:rPr>
        <w:t>fection, liver failure, and pre</w:t>
      </w:r>
      <w:r w:rsidRPr="00E271EE">
        <w:rPr>
          <w:rFonts w:ascii="Garamond" w:hAnsi="Garamond"/>
        </w:rPr>
        <w:t>eclampsia during pregnancy.</w:t>
      </w:r>
    </w:p>
    <w:p w14:paraId="67711A5A" w14:textId="77777777" w:rsidR="002B7666" w:rsidRPr="00E271EE" w:rsidRDefault="002B7666" w:rsidP="002B7666">
      <w:pPr>
        <w:rPr>
          <w:rFonts w:ascii="Garamond" w:hAnsi="Garamond"/>
        </w:rPr>
      </w:pPr>
    </w:p>
    <w:p w14:paraId="275583EB" w14:textId="77777777" w:rsidR="00FF1915" w:rsidRDefault="00FF1915">
      <w:pPr>
        <w:rPr>
          <w:rFonts w:ascii="Garamond" w:hAnsi="Garamond"/>
          <w:b/>
        </w:rPr>
      </w:pPr>
      <w:r>
        <w:rPr>
          <w:rFonts w:ascii="Garamond" w:hAnsi="Garamond"/>
          <w:b/>
        </w:rPr>
        <w:br w:type="page"/>
      </w:r>
    </w:p>
    <w:p w14:paraId="02941744" w14:textId="16B28C7D" w:rsidR="00E271EE" w:rsidRPr="00493A22" w:rsidRDefault="00E271EE" w:rsidP="00814D18">
      <w:pPr>
        <w:shd w:val="clear" w:color="auto" w:fill="D9D9D9" w:themeFill="background1" w:themeFillShade="D9"/>
        <w:rPr>
          <w:rFonts w:ascii="Garamond" w:hAnsi="Garamond"/>
          <w:b/>
        </w:rPr>
      </w:pPr>
      <w:r w:rsidRPr="00493A22">
        <w:rPr>
          <w:rFonts w:ascii="Garamond" w:hAnsi="Garamond"/>
          <w:b/>
        </w:rPr>
        <w:lastRenderedPageBreak/>
        <w:t xml:space="preserve">SEROCONVERSION ON </w:t>
      </w:r>
      <w:proofErr w:type="spellStart"/>
      <w:r w:rsidRPr="00493A22">
        <w:rPr>
          <w:rFonts w:ascii="Garamond" w:hAnsi="Garamond"/>
          <w:b/>
        </w:rPr>
        <w:t>PrEP</w:t>
      </w:r>
      <w:proofErr w:type="spellEnd"/>
    </w:p>
    <w:p w14:paraId="67156F88" w14:textId="77777777" w:rsidR="00493A22" w:rsidRDefault="00493A22" w:rsidP="002B7666">
      <w:pPr>
        <w:rPr>
          <w:rFonts w:ascii="Garamond" w:hAnsi="Garamond"/>
        </w:rPr>
      </w:pPr>
    </w:p>
    <w:p w14:paraId="72DC6B15" w14:textId="77777777" w:rsidR="00A5605B" w:rsidRPr="00493A22" w:rsidRDefault="00A5605B" w:rsidP="00B769DA">
      <w:pPr>
        <w:numPr>
          <w:ilvl w:val="0"/>
          <w:numId w:val="91"/>
        </w:numPr>
        <w:rPr>
          <w:rFonts w:ascii="Garamond" w:hAnsi="Garamond"/>
        </w:rPr>
      </w:pPr>
      <w:proofErr w:type="spellStart"/>
      <w:r w:rsidRPr="00493A22">
        <w:rPr>
          <w:rFonts w:ascii="Garamond" w:hAnsi="Garamond"/>
        </w:rPr>
        <w:t>PrEP</w:t>
      </w:r>
      <w:proofErr w:type="spellEnd"/>
      <w:r w:rsidRPr="00493A22">
        <w:rPr>
          <w:rFonts w:ascii="Garamond" w:hAnsi="Garamond"/>
        </w:rPr>
        <w:t xml:space="preserve"> works when taken. In clinical trials, the level of protection was strongly correlated with adherence.</w:t>
      </w:r>
    </w:p>
    <w:p w14:paraId="0D050549" w14:textId="77777777" w:rsidR="00A5605B" w:rsidRPr="00493A22" w:rsidRDefault="00A5605B" w:rsidP="00B769DA">
      <w:pPr>
        <w:numPr>
          <w:ilvl w:val="0"/>
          <w:numId w:val="91"/>
        </w:numPr>
        <w:rPr>
          <w:rFonts w:ascii="Garamond" w:hAnsi="Garamond"/>
        </w:rPr>
      </w:pPr>
      <w:r w:rsidRPr="00493A22">
        <w:rPr>
          <w:rFonts w:ascii="Garamond" w:hAnsi="Garamond"/>
        </w:rPr>
        <w:t xml:space="preserve">HIV infection can be prevented with consistent use of </w:t>
      </w:r>
      <w:proofErr w:type="spellStart"/>
      <w:r w:rsidRPr="00493A22">
        <w:rPr>
          <w:rFonts w:ascii="Garamond" w:hAnsi="Garamond"/>
        </w:rPr>
        <w:t>PrEP.</w:t>
      </w:r>
      <w:proofErr w:type="spellEnd"/>
    </w:p>
    <w:p w14:paraId="14A8705A" w14:textId="3B00EAC1" w:rsidR="00A5605B" w:rsidRPr="00493A22" w:rsidRDefault="00A5605B" w:rsidP="00B769DA">
      <w:pPr>
        <w:numPr>
          <w:ilvl w:val="0"/>
          <w:numId w:val="91"/>
        </w:numPr>
        <w:rPr>
          <w:rFonts w:ascii="Garamond" w:hAnsi="Garamond"/>
        </w:rPr>
      </w:pPr>
      <w:r w:rsidRPr="00493A22">
        <w:rPr>
          <w:rFonts w:ascii="Garamond" w:hAnsi="Garamond"/>
        </w:rPr>
        <w:t xml:space="preserve">HIV seroconversion after prescribing </w:t>
      </w:r>
      <w:proofErr w:type="spellStart"/>
      <w:r w:rsidRPr="00493A22">
        <w:rPr>
          <w:rFonts w:ascii="Garamond" w:hAnsi="Garamond"/>
        </w:rPr>
        <w:t>PrEP</w:t>
      </w:r>
      <w:proofErr w:type="spellEnd"/>
      <w:r w:rsidRPr="00493A22">
        <w:rPr>
          <w:rFonts w:ascii="Garamond" w:hAnsi="Garamond"/>
        </w:rPr>
        <w:t xml:space="preserve"> can occur if </w:t>
      </w:r>
      <w:proofErr w:type="spellStart"/>
      <w:r w:rsidRPr="00493A22">
        <w:rPr>
          <w:rFonts w:ascii="Garamond" w:hAnsi="Garamond"/>
        </w:rPr>
        <w:t>PrEP</w:t>
      </w:r>
      <w:proofErr w:type="spellEnd"/>
      <w:r w:rsidRPr="00493A22">
        <w:rPr>
          <w:rFonts w:ascii="Garamond" w:hAnsi="Garamond"/>
        </w:rPr>
        <w:t xml:space="preserve"> is not used correctly or consistently, or if HIV infection was undi</w:t>
      </w:r>
      <w:r w:rsidR="009230EA">
        <w:rPr>
          <w:rFonts w:ascii="Garamond" w:hAnsi="Garamond"/>
        </w:rPr>
        <w:t xml:space="preserve">agnosed </w:t>
      </w:r>
      <w:r w:rsidRPr="00493A22">
        <w:rPr>
          <w:rFonts w:ascii="Garamond" w:hAnsi="Garamond"/>
        </w:rPr>
        <w:t xml:space="preserve">at the time of </w:t>
      </w:r>
      <w:proofErr w:type="spellStart"/>
      <w:r w:rsidRPr="00493A22">
        <w:rPr>
          <w:rFonts w:ascii="Garamond" w:hAnsi="Garamond"/>
        </w:rPr>
        <w:t>PrEP</w:t>
      </w:r>
      <w:proofErr w:type="spellEnd"/>
      <w:r w:rsidRPr="00493A22">
        <w:rPr>
          <w:rFonts w:ascii="Garamond" w:hAnsi="Garamond"/>
        </w:rPr>
        <w:t xml:space="preserve"> initiation.</w:t>
      </w:r>
    </w:p>
    <w:p w14:paraId="1CEAF454" w14:textId="44D33944" w:rsidR="00A5605B" w:rsidRPr="00493A22" w:rsidRDefault="00A5605B" w:rsidP="00B769DA">
      <w:pPr>
        <w:numPr>
          <w:ilvl w:val="0"/>
          <w:numId w:val="91"/>
        </w:numPr>
        <w:rPr>
          <w:rFonts w:ascii="Garamond" w:hAnsi="Garamond"/>
        </w:rPr>
      </w:pPr>
      <w:r w:rsidRPr="00493A22">
        <w:rPr>
          <w:rFonts w:ascii="Garamond" w:hAnsi="Garamond"/>
        </w:rPr>
        <w:t>Part of counseling shou</w:t>
      </w:r>
      <w:r w:rsidR="009230EA">
        <w:rPr>
          <w:rFonts w:ascii="Garamond" w:hAnsi="Garamond"/>
        </w:rPr>
        <w:t xml:space="preserve">ld include information to help </w:t>
      </w:r>
      <w:proofErr w:type="spellStart"/>
      <w:r w:rsidRPr="00493A22">
        <w:rPr>
          <w:rFonts w:ascii="Garamond" w:hAnsi="Garamond"/>
        </w:rPr>
        <w:t>PrEP</w:t>
      </w:r>
      <w:proofErr w:type="spellEnd"/>
      <w:r w:rsidRPr="00493A22">
        <w:rPr>
          <w:rFonts w:ascii="Garamond" w:hAnsi="Garamond"/>
        </w:rPr>
        <w:t xml:space="preserve"> users recognize signs/symptoms of AHI, which should prompt a clinic visit without delay.</w:t>
      </w:r>
    </w:p>
    <w:p w14:paraId="225F58F8" w14:textId="77777777" w:rsidR="00A23B53" w:rsidRDefault="00A23B53" w:rsidP="00A5605B">
      <w:pPr>
        <w:rPr>
          <w:rFonts w:ascii="Garamond" w:hAnsi="Garamond"/>
        </w:rPr>
      </w:pPr>
    </w:p>
    <w:p w14:paraId="02C76854" w14:textId="4107B1B1" w:rsidR="00A5605B" w:rsidRPr="003D16E6" w:rsidRDefault="00F931E4" w:rsidP="00A5605B">
      <w:pPr>
        <w:rPr>
          <w:rFonts w:ascii="Garamond" w:hAnsi="Garamond"/>
          <w:b/>
        </w:rPr>
      </w:pPr>
      <w:r w:rsidRPr="003D16E6">
        <w:rPr>
          <w:rFonts w:ascii="Garamond" w:hAnsi="Garamond"/>
          <w:b/>
        </w:rPr>
        <w:t>Managing Seroconversion</w:t>
      </w:r>
    </w:p>
    <w:p w14:paraId="297678DE" w14:textId="77777777" w:rsidR="00F931E4" w:rsidRDefault="00F931E4" w:rsidP="00A5605B">
      <w:pPr>
        <w:rPr>
          <w:rFonts w:ascii="Garamond" w:hAnsi="Garamond"/>
        </w:rPr>
      </w:pPr>
    </w:p>
    <w:p w14:paraId="13621FE2" w14:textId="77777777" w:rsidR="00B12A4D" w:rsidRPr="00A31F01" w:rsidRDefault="00B12A4D" w:rsidP="00B769DA">
      <w:pPr>
        <w:numPr>
          <w:ilvl w:val="0"/>
          <w:numId w:val="92"/>
        </w:numPr>
        <w:rPr>
          <w:rFonts w:ascii="Garamond" w:hAnsi="Garamond"/>
        </w:rPr>
      </w:pPr>
      <w:r w:rsidRPr="00A31F01">
        <w:rPr>
          <w:rFonts w:ascii="Garamond" w:hAnsi="Garamond"/>
        </w:rPr>
        <w:t xml:space="preserve">If a person using </w:t>
      </w:r>
      <w:proofErr w:type="spellStart"/>
      <w:r w:rsidRPr="00A31F01">
        <w:rPr>
          <w:rFonts w:ascii="Garamond" w:hAnsi="Garamond"/>
        </w:rPr>
        <w:t>PrEP</w:t>
      </w:r>
      <w:proofErr w:type="spellEnd"/>
      <w:r w:rsidRPr="00A31F01">
        <w:rPr>
          <w:rFonts w:ascii="Garamond" w:hAnsi="Garamond"/>
        </w:rPr>
        <w:t xml:space="preserve"> tests positive for HIV, </w:t>
      </w:r>
      <w:proofErr w:type="spellStart"/>
      <w:r w:rsidRPr="00A31F01">
        <w:rPr>
          <w:rFonts w:ascii="Garamond" w:hAnsi="Garamond"/>
        </w:rPr>
        <w:t>PrEP</w:t>
      </w:r>
      <w:proofErr w:type="spellEnd"/>
      <w:r w:rsidRPr="00A31F01">
        <w:rPr>
          <w:rFonts w:ascii="Garamond" w:hAnsi="Garamond"/>
        </w:rPr>
        <w:t xml:space="preserve"> should be </w:t>
      </w:r>
      <w:r w:rsidRPr="00A31F01">
        <w:rPr>
          <w:rFonts w:ascii="Garamond" w:hAnsi="Garamond"/>
          <w:b/>
          <w:bCs/>
        </w:rPr>
        <w:t xml:space="preserve">stopped immediately </w:t>
      </w:r>
      <w:r w:rsidRPr="00A31F01">
        <w:rPr>
          <w:rFonts w:ascii="Garamond" w:hAnsi="Garamond"/>
        </w:rPr>
        <w:t xml:space="preserve">and the person referred for prompt initiation of HIV treatment. </w:t>
      </w:r>
    </w:p>
    <w:p w14:paraId="366DEF2E" w14:textId="77777777" w:rsidR="00B12A4D" w:rsidRPr="00A31F01" w:rsidRDefault="00B12A4D" w:rsidP="00B769DA">
      <w:pPr>
        <w:numPr>
          <w:ilvl w:val="0"/>
          <w:numId w:val="92"/>
        </w:numPr>
        <w:rPr>
          <w:rFonts w:ascii="Garamond" w:hAnsi="Garamond"/>
        </w:rPr>
      </w:pPr>
      <w:r w:rsidRPr="00A31F01">
        <w:rPr>
          <w:rFonts w:ascii="Garamond" w:hAnsi="Garamond"/>
        </w:rPr>
        <w:t xml:space="preserve">Transitions from </w:t>
      </w:r>
      <w:proofErr w:type="spellStart"/>
      <w:r w:rsidRPr="00A31F01">
        <w:rPr>
          <w:rFonts w:ascii="Garamond" w:hAnsi="Garamond"/>
        </w:rPr>
        <w:t>PrEP</w:t>
      </w:r>
      <w:proofErr w:type="spellEnd"/>
      <w:r w:rsidRPr="00A31F01">
        <w:rPr>
          <w:rFonts w:ascii="Garamond" w:hAnsi="Garamond"/>
        </w:rPr>
        <w:t xml:space="preserve"> to HIV treatment without a gap avoid the risk of resurgence in viral load, immunological injury, and secondary transmissions</w:t>
      </w:r>
      <w:r w:rsidRPr="00A31F01">
        <w:rPr>
          <w:rFonts w:ascii="Garamond" w:hAnsi="Garamond"/>
          <w:b/>
          <w:bCs/>
        </w:rPr>
        <w:t>.</w:t>
      </w:r>
    </w:p>
    <w:p w14:paraId="5F38B35B" w14:textId="77777777" w:rsidR="00F931E4" w:rsidRPr="00A5605B" w:rsidRDefault="00F931E4" w:rsidP="00A5605B">
      <w:pPr>
        <w:rPr>
          <w:rFonts w:ascii="Garamond" w:hAnsi="Garamond"/>
        </w:rPr>
      </w:pPr>
    </w:p>
    <w:p w14:paraId="552032A3" w14:textId="77777777" w:rsidR="003D16E6" w:rsidRDefault="003D16E6" w:rsidP="003D16E6">
      <w:pPr>
        <w:rPr>
          <w:rFonts w:ascii="Garamond" w:hAnsi="Garamond"/>
        </w:rPr>
      </w:pPr>
    </w:p>
    <w:p w14:paraId="5169EDF3" w14:textId="57614D1C" w:rsidR="00A23B53" w:rsidRPr="003D16E6" w:rsidRDefault="004C1754" w:rsidP="00814D18">
      <w:pPr>
        <w:shd w:val="clear" w:color="auto" w:fill="D9D9D9" w:themeFill="background1" w:themeFillShade="D9"/>
        <w:rPr>
          <w:rFonts w:ascii="Garamond" w:hAnsi="Garamond"/>
          <w:b/>
        </w:rPr>
      </w:pPr>
      <w:proofErr w:type="spellStart"/>
      <w:r>
        <w:rPr>
          <w:rFonts w:ascii="Garamond" w:hAnsi="Garamond"/>
          <w:b/>
        </w:rPr>
        <w:t>PrEP</w:t>
      </w:r>
      <w:proofErr w:type="spellEnd"/>
      <w:r>
        <w:rPr>
          <w:rFonts w:ascii="Garamond" w:hAnsi="Garamond"/>
          <w:b/>
        </w:rPr>
        <w:t xml:space="preserve"> SPECIAL SIT</w:t>
      </w:r>
      <w:r w:rsidR="003D16E6" w:rsidRPr="003D16E6">
        <w:rPr>
          <w:rFonts w:ascii="Garamond" w:hAnsi="Garamond"/>
          <w:b/>
        </w:rPr>
        <w:t>UATIONS</w:t>
      </w:r>
    </w:p>
    <w:p w14:paraId="1C8965C0" w14:textId="77777777" w:rsidR="003D16E6" w:rsidRPr="003D16E6" w:rsidRDefault="003D16E6" w:rsidP="003D16E6">
      <w:pPr>
        <w:rPr>
          <w:rFonts w:ascii="Garamond" w:hAnsi="Garamond"/>
        </w:rPr>
      </w:pPr>
    </w:p>
    <w:tbl>
      <w:tblPr>
        <w:tblW w:w="9500" w:type="dxa"/>
        <w:tblCellMar>
          <w:left w:w="0" w:type="dxa"/>
          <w:right w:w="0" w:type="dxa"/>
        </w:tblCellMar>
        <w:tblLook w:val="0420" w:firstRow="1" w:lastRow="0" w:firstColumn="0" w:lastColumn="0" w:noHBand="0" w:noVBand="1"/>
      </w:tblPr>
      <w:tblGrid>
        <w:gridCol w:w="2164"/>
        <w:gridCol w:w="7336"/>
      </w:tblGrid>
      <w:tr w:rsidR="00FC33F2" w:rsidRPr="00FC33F2" w14:paraId="39BF0520" w14:textId="77777777" w:rsidTr="00FC33F2">
        <w:trPr>
          <w:trHeight w:val="720"/>
        </w:trPr>
        <w:tc>
          <w:tcPr>
            <w:tcW w:w="2164" w:type="dxa"/>
            <w:tcBorders>
              <w:top w:val="single" w:sz="8" w:space="0" w:color="FFFFFF"/>
              <w:left w:val="single" w:sz="8" w:space="0" w:color="FFFFFF"/>
              <w:bottom w:val="single" w:sz="24" w:space="0" w:color="FFFFFF"/>
              <w:right w:val="single" w:sz="8" w:space="0" w:color="FFFFFF"/>
            </w:tcBorders>
            <w:shd w:val="clear" w:color="auto" w:fill="80B6E6"/>
            <w:tcMar>
              <w:top w:w="69" w:type="dxa"/>
              <w:left w:w="138" w:type="dxa"/>
              <w:bottom w:w="69" w:type="dxa"/>
              <w:right w:w="138" w:type="dxa"/>
            </w:tcMar>
            <w:vAlign w:val="center"/>
            <w:hideMark/>
          </w:tcPr>
          <w:p w14:paraId="08C9F6AC" w14:textId="77777777" w:rsidR="007D5B28" w:rsidRPr="00FC33F2" w:rsidRDefault="00FC33F2" w:rsidP="00FC33F2">
            <w:pPr>
              <w:rPr>
                <w:rFonts w:ascii="Garamond" w:hAnsi="Garamond"/>
                <w:sz w:val="22"/>
                <w:szCs w:val="22"/>
              </w:rPr>
            </w:pPr>
            <w:r w:rsidRPr="00FC33F2">
              <w:rPr>
                <w:rFonts w:ascii="Garamond" w:hAnsi="Garamond"/>
                <w:b/>
                <w:bCs/>
                <w:sz w:val="22"/>
                <w:szCs w:val="22"/>
              </w:rPr>
              <w:t>Situation</w:t>
            </w:r>
          </w:p>
        </w:tc>
        <w:tc>
          <w:tcPr>
            <w:tcW w:w="7336" w:type="dxa"/>
            <w:tcBorders>
              <w:top w:val="single" w:sz="8" w:space="0" w:color="FFFFFF"/>
              <w:left w:val="single" w:sz="8" w:space="0" w:color="FFFFFF"/>
              <w:bottom w:val="single" w:sz="24" w:space="0" w:color="FFFFFF"/>
              <w:right w:val="single" w:sz="8" w:space="0" w:color="FFFFFF"/>
            </w:tcBorders>
            <w:shd w:val="clear" w:color="auto" w:fill="80B6E6"/>
            <w:tcMar>
              <w:top w:w="69" w:type="dxa"/>
              <w:left w:w="138" w:type="dxa"/>
              <w:bottom w:w="69" w:type="dxa"/>
              <w:right w:w="138" w:type="dxa"/>
            </w:tcMar>
            <w:vAlign w:val="center"/>
            <w:hideMark/>
          </w:tcPr>
          <w:p w14:paraId="4708DACF" w14:textId="77777777" w:rsidR="007D5B28" w:rsidRPr="00FC33F2" w:rsidRDefault="00FC33F2" w:rsidP="00FC33F2">
            <w:pPr>
              <w:rPr>
                <w:rFonts w:ascii="Garamond" w:hAnsi="Garamond"/>
                <w:sz w:val="22"/>
                <w:szCs w:val="22"/>
              </w:rPr>
            </w:pPr>
            <w:r w:rsidRPr="00FC33F2">
              <w:rPr>
                <w:rFonts w:ascii="Garamond" w:hAnsi="Garamond"/>
                <w:b/>
                <w:bCs/>
                <w:sz w:val="22"/>
                <w:szCs w:val="22"/>
              </w:rPr>
              <w:t>Recommendation/Follow-Up</w:t>
            </w:r>
          </w:p>
        </w:tc>
      </w:tr>
      <w:tr w:rsidR="00FC33F2" w:rsidRPr="00FC33F2" w14:paraId="331090B5" w14:textId="77777777" w:rsidTr="00FC33F2">
        <w:trPr>
          <w:trHeight w:val="720"/>
        </w:trPr>
        <w:tc>
          <w:tcPr>
            <w:tcW w:w="2164" w:type="dxa"/>
            <w:tcBorders>
              <w:top w:val="single" w:sz="24" w:space="0" w:color="FFFFFF"/>
              <w:left w:val="single" w:sz="8" w:space="0" w:color="FFFFFF"/>
              <w:bottom w:val="single" w:sz="8" w:space="0" w:color="FFFFFF"/>
              <w:right w:val="single" w:sz="8" w:space="0" w:color="FFFFFF"/>
            </w:tcBorders>
            <w:shd w:val="clear" w:color="auto" w:fill="D8E5F5"/>
            <w:tcMar>
              <w:top w:w="69" w:type="dxa"/>
              <w:left w:w="138" w:type="dxa"/>
              <w:bottom w:w="69" w:type="dxa"/>
              <w:right w:w="138" w:type="dxa"/>
            </w:tcMar>
            <w:hideMark/>
          </w:tcPr>
          <w:p w14:paraId="703472DD" w14:textId="77777777" w:rsidR="007D5B28" w:rsidRPr="00FC33F2" w:rsidRDefault="00FC33F2" w:rsidP="00FC33F2">
            <w:pPr>
              <w:rPr>
                <w:rFonts w:ascii="Garamond" w:hAnsi="Garamond"/>
                <w:sz w:val="22"/>
                <w:szCs w:val="22"/>
              </w:rPr>
            </w:pPr>
            <w:r w:rsidRPr="00FC33F2">
              <w:rPr>
                <w:rFonts w:ascii="Garamond" w:hAnsi="Garamond"/>
                <w:sz w:val="22"/>
                <w:szCs w:val="22"/>
              </w:rPr>
              <w:t>Hormonal Contraception</w:t>
            </w:r>
          </w:p>
        </w:tc>
        <w:tc>
          <w:tcPr>
            <w:tcW w:w="7336" w:type="dxa"/>
            <w:tcBorders>
              <w:top w:val="single" w:sz="24" w:space="0" w:color="FFFFFF"/>
              <w:left w:val="single" w:sz="8" w:space="0" w:color="FFFFFF"/>
              <w:bottom w:val="single" w:sz="8" w:space="0" w:color="FFFFFF"/>
              <w:right w:val="single" w:sz="8" w:space="0" w:color="FFFFFF"/>
            </w:tcBorders>
            <w:shd w:val="clear" w:color="auto" w:fill="D8E5F5"/>
            <w:tcMar>
              <w:top w:w="69" w:type="dxa"/>
              <w:left w:w="138" w:type="dxa"/>
              <w:bottom w:w="69" w:type="dxa"/>
              <w:right w:w="138" w:type="dxa"/>
            </w:tcMar>
            <w:hideMark/>
          </w:tcPr>
          <w:p w14:paraId="27278B1D" w14:textId="77777777" w:rsidR="007D5B28" w:rsidRPr="00FC33F2" w:rsidRDefault="007D5B28" w:rsidP="00FC33F2">
            <w:pPr>
              <w:numPr>
                <w:ilvl w:val="0"/>
                <w:numId w:val="123"/>
              </w:numPr>
              <w:rPr>
                <w:rFonts w:ascii="Garamond" w:hAnsi="Garamond"/>
                <w:sz w:val="22"/>
                <w:szCs w:val="22"/>
              </w:rPr>
            </w:pPr>
            <w:proofErr w:type="spellStart"/>
            <w:r w:rsidRPr="00FC33F2">
              <w:rPr>
                <w:rFonts w:ascii="Garamond" w:hAnsi="Garamond"/>
                <w:sz w:val="22"/>
                <w:szCs w:val="22"/>
              </w:rPr>
              <w:t>PrEP</w:t>
            </w:r>
            <w:proofErr w:type="spellEnd"/>
            <w:r w:rsidRPr="00FC33F2">
              <w:rPr>
                <w:rFonts w:ascii="Garamond" w:hAnsi="Garamond"/>
                <w:sz w:val="22"/>
                <w:szCs w:val="22"/>
              </w:rPr>
              <w:t xml:space="preserve"> does not affect the efficacy of hormonal contraceptives and hormonal contraceptives do not affect </w:t>
            </w:r>
            <w:proofErr w:type="spellStart"/>
            <w:r w:rsidRPr="00FC33F2">
              <w:rPr>
                <w:rFonts w:ascii="Garamond" w:hAnsi="Garamond"/>
                <w:sz w:val="22"/>
                <w:szCs w:val="22"/>
              </w:rPr>
              <w:t>PrEP</w:t>
            </w:r>
            <w:proofErr w:type="spellEnd"/>
            <w:r w:rsidRPr="00FC33F2">
              <w:rPr>
                <w:rFonts w:ascii="Garamond" w:hAnsi="Garamond"/>
                <w:sz w:val="22"/>
                <w:szCs w:val="22"/>
              </w:rPr>
              <w:t xml:space="preserve"> efficacy.</w:t>
            </w:r>
          </w:p>
        </w:tc>
      </w:tr>
      <w:tr w:rsidR="00FC33F2" w:rsidRPr="00FC33F2" w14:paraId="743B1A11" w14:textId="77777777" w:rsidTr="00FC33F2">
        <w:trPr>
          <w:trHeight w:val="720"/>
        </w:trPr>
        <w:tc>
          <w:tcPr>
            <w:tcW w:w="2164" w:type="dxa"/>
            <w:tcBorders>
              <w:top w:val="single" w:sz="8" w:space="0" w:color="FFFFFF"/>
              <w:left w:val="single" w:sz="8" w:space="0" w:color="FFFFFF"/>
              <w:bottom w:val="single" w:sz="8" w:space="0" w:color="FFFFFF"/>
              <w:right w:val="single" w:sz="8" w:space="0" w:color="FFFFFF"/>
            </w:tcBorders>
            <w:shd w:val="clear" w:color="auto" w:fill="EDF3FA"/>
            <w:tcMar>
              <w:top w:w="69" w:type="dxa"/>
              <w:left w:w="138" w:type="dxa"/>
              <w:bottom w:w="69" w:type="dxa"/>
              <w:right w:w="138" w:type="dxa"/>
            </w:tcMar>
            <w:hideMark/>
          </w:tcPr>
          <w:p w14:paraId="1D8C39EF" w14:textId="77777777" w:rsidR="007D5B28" w:rsidRPr="00FC33F2" w:rsidRDefault="00FC33F2" w:rsidP="00FC33F2">
            <w:pPr>
              <w:rPr>
                <w:rFonts w:ascii="Garamond" w:hAnsi="Garamond"/>
                <w:sz w:val="22"/>
                <w:szCs w:val="22"/>
              </w:rPr>
            </w:pPr>
            <w:r w:rsidRPr="00FC33F2">
              <w:rPr>
                <w:rFonts w:ascii="Garamond" w:hAnsi="Garamond"/>
                <w:sz w:val="22"/>
                <w:szCs w:val="22"/>
              </w:rPr>
              <w:t xml:space="preserve">Pregnancy and breastfeeding </w:t>
            </w:r>
          </w:p>
        </w:tc>
        <w:tc>
          <w:tcPr>
            <w:tcW w:w="7336" w:type="dxa"/>
            <w:tcBorders>
              <w:top w:val="single" w:sz="8" w:space="0" w:color="FFFFFF"/>
              <w:left w:val="single" w:sz="8" w:space="0" w:color="FFFFFF"/>
              <w:bottom w:val="single" w:sz="8" w:space="0" w:color="FFFFFF"/>
              <w:right w:val="single" w:sz="8" w:space="0" w:color="FFFFFF"/>
            </w:tcBorders>
            <w:shd w:val="clear" w:color="auto" w:fill="EDF3FA"/>
            <w:tcMar>
              <w:top w:w="69" w:type="dxa"/>
              <w:left w:w="138" w:type="dxa"/>
              <w:bottom w:w="69" w:type="dxa"/>
              <w:right w:w="138" w:type="dxa"/>
            </w:tcMar>
            <w:hideMark/>
          </w:tcPr>
          <w:p w14:paraId="279758EC" w14:textId="77777777" w:rsidR="007D5B28" w:rsidRPr="00FC33F2" w:rsidRDefault="007D5B28" w:rsidP="00FC33F2">
            <w:pPr>
              <w:numPr>
                <w:ilvl w:val="0"/>
                <w:numId w:val="124"/>
              </w:numPr>
              <w:rPr>
                <w:rFonts w:ascii="Garamond" w:hAnsi="Garamond"/>
                <w:sz w:val="22"/>
                <w:szCs w:val="22"/>
              </w:rPr>
            </w:pPr>
            <w:proofErr w:type="spellStart"/>
            <w:r w:rsidRPr="00FC33F2">
              <w:rPr>
                <w:rFonts w:ascii="Garamond" w:hAnsi="Garamond"/>
                <w:sz w:val="22"/>
                <w:szCs w:val="22"/>
              </w:rPr>
              <w:t>PrEP</w:t>
            </w:r>
            <w:proofErr w:type="spellEnd"/>
            <w:r w:rsidRPr="00FC33F2">
              <w:rPr>
                <w:rFonts w:ascii="Garamond" w:hAnsi="Garamond"/>
                <w:sz w:val="22"/>
                <w:szCs w:val="22"/>
              </w:rPr>
              <w:t xml:space="preserve"> may be continued during breastfeeding in women who are at substantial risk for HIV acquisition.</w:t>
            </w:r>
          </w:p>
        </w:tc>
      </w:tr>
      <w:tr w:rsidR="00FC33F2" w:rsidRPr="00FC33F2" w14:paraId="401DF726" w14:textId="77777777" w:rsidTr="00FC33F2">
        <w:trPr>
          <w:trHeight w:val="720"/>
        </w:trPr>
        <w:tc>
          <w:tcPr>
            <w:tcW w:w="2164" w:type="dxa"/>
            <w:tcBorders>
              <w:top w:val="single" w:sz="8" w:space="0" w:color="FFFFFF"/>
              <w:left w:val="single" w:sz="8" w:space="0" w:color="FFFFFF"/>
              <w:bottom w:val="single" w:sz="8" w:space="0" w:color="FFFFFF"/>
              <w:right w:val="single" w:sz="8" w:space="0" w:color="FFFFFF"/>
            </w:tcBorders>
            <w:shd w:val="clear" w:color="auto" w:fill="D8E5F5"/>
            <w:tcMar>
              <w:top w:w="69" w:type="dxa"/>
              <w:left w:w="138" w:type="dxa"/>
              <w:bottom w:w="69" w:type="dxa"/>
              <w:right w:w="138" w:type="dxa"/>
            </w:tcMar>
            <w:hideMark/>
          </w:tcPr>
          <w:p w14:paraId="1A63F131" w14:textId="77777777" w:rsidR="007D5B28" w:rsidRPr="00FC33F2" w:rsidRDefault="00FC33F2" w:rsidP="00FC33F2">
            <w:pPr>
              <w:rPr>
                <w:rFonts w:ascii="Garamond" w:hAnsi="Garamond"/>
                <w:sz w:val="22"/>
                <w:szCs w:val="22"/>
              </w:rPr>
            </w:pPr>
            <w:r w:rsidRPr="00FC33F2">
              <w:rPr>
                <w:rFonts w:ascii="Garamond" w:hAnsi="Garamond"/>
                <w:sz w:val="22"/>
                <w:szCs w:val="22"/>
              </w:rPr>
              <w:t>Hepatitis B infection</w:t>
            </w:r>
          </w:p>
        </w:tc>
        <w:tc>
          <w:tcPr>
            <w:tcW w:w="7336" w:type="dxa"/>
            <w:tcBorders>
              <w:top w:val="single" w:sz="8" w:space="0" w:color="FFFFFF"/>
              <w:left w:val="single" w:sz="8" w:space="0" w:color="FFFFFF"/>
              <w:bottom w:val="single" w:sz="8" w:space="0" w:color="FFFFFF"/>
              <w:right w:val="single" w:sz="8" w:space="0" w:color="FFFFFF"/>
            </w:tcBorders>
            <w:shd w:val="clear" w:color="auto" w:fill="D8E5F5"/>
            <w:tcMar>
              <w:top w:w="69" w:type="dxa"/>
              <w:left w:w="138" w:type="dxa"/>
              <w:bottom w:w="69" w:type="dxa"/>
              <w:right w:w="138" w:type="dxa"/>
            </w:tcMar>
            <w:hideMark/>
          </w:tcPr>
          <w:p w14:paraId="0728B7C0" w14:textId="77777777" w:rsidR="007D5B28" w:rsidRPr="00FC33F2" w:rsidRDefault="007D5B28" w:rsidP="00FC33F2">
            <w:pPr>
              <w:numPr>
                <w:ilvl w:val="0"/>
                <w:numId w:val="125"/>
              </w:numPr>
              <w:rPr>
                <w:rFonts w:ascii="Garamond" w:hAnsi="Garamond"/>
                <w:sz w:val="22"/>
                <w:szCs w:val="22"/>
              </w:rPr>
            </w:pPr>
            <w:r w:rsidRPr="00FC33F2">
              <w:rPr>
                <w:rFonts w:ascii="Garamond" w:hAnsi="Garamond"/>
                <w:sz w:val="22"/>
                <w:szCs w:val="22"/>
              </w:rPr>
              <w:t>Hepatitis B vaccination is appropriate for people at substantial risk for HBV or HIV infection.</w:t>
            </w:r>
          </w:p>
        </w:tc>
      </w:tr>
      <w:tr w:rsidR="00FC33F2" w:rsidRPr="00FC33F2" w14:paraId="7974B7EC" w14:textId="77777777" w:rsidTr="00FC33F2">
        <w:trPr>
          <w:trHeight w:val="2495"/>
        </w:trPr>
        <w:tc>
          <w:tcPr>
            <w:tcW w:w="2164" w:type="dxa"/>
            <w:tcBorders>
              <w:top w:val="single" w:sz="8" w:space="0" w:color="FFFFFF"/>
              <w:left w:val="single" w:sz="8" w:space="0" w:color="FFFFFF"/>
              <w:bottom w:val="single" w:sz="8" w:space="0" w:color="FFFFFF"/>
              <w:right w:val="single" w:sz="8" w:space="0" w:color="FFFFFF"/>
            </w:tcBorders>
            <w:shd w:val="clear" w:color="auto" w:fill="EDF3FA"/>
            <w:tcMar>
              <w:top w:w="69" w:type="dxa"/>
              <w:left w:w="138" w:type="dxa"/>
              <w:bottom w:w="69" w:type="dxa"/>
              <w:right w:w="138" w:type="dxa"/>
            </w:tcMar>
            <w:hideMark/>
          </w:tcPr>
          <w:p w14:paraId="589F41B3" w14:textId="77777777" w:rsidR="007D5B28" w:rsidRPr="00FC33F2" w:rsidRDefault="00FC33F2" w:rsidP="00FC33F2">
            <w:pPr>
              <w:rPr>
                <w:rFonts w:ascii="Garamond" w:hAnsi="Garamond"/>
                <w:sz w:val="22"/>
                <w:szCs w:val="22"/>
              </w:rPr>
            </w:pPr>
            <w:r w:rsidRPr="00FC33F2">
              <w:rPr>
                <w:rFonts w:ascii="Garamond" w:hAnsi="Garamond"/>
                <w:sz w:val="22"/>
                <w:szCs w:val="22"/>
              </w:rPr>
              <w:t>Management of Recent HIV Exposure with PEP</w:t>
            </w:r>
          </w:p>
        </w:tc>
        <w:tc>
          <w:tcPr>
            <w:tcW w:w="7336" w:type="dxa"/>
            <w:tcBorders>
              <w:top w:val="single" w:sz="8" w:space="0" w:color="FFFFFF"/>
              <w:left w:val="single" w:sz="8" w:space="0" w:color="FFFFFF"/>
              <w:bottom w:val="single" w:sz="8" w:space="0" w:color="FFFFFF"/>
              <w:right w:val="single" w:sz="8" w:space="0" w:color="FFFFFF"/>
            </w:tcBorders>
            <w:shd w:val="clear" w:color="auto" w:fill="EDF3FA"/>
            <w:tcMar>
              <w:top w:w="69" w:type="dxa"/>
              <w:left w:w="138" w:type="dxa"/>
              <w:bottom w:w="69" w:type="dxa"/>
              <w:right w:w="138" w:type="dxa"/>
            </w:tcMar>
            <w:hideMark/>
          </w:tcPr>
          <w:p w14:paraId="70A84225" w14:textId="77777777" w:rsidR="007D5B28" w:rsidRPr="00FC33F2" w:rsidRDefault="007D5B28" w:rsidP="00FC33F2">
            <w:pPr>
              <w:numPr>
                <w:ilvl w:val="0"/>
                <w:numId w:val="126"/>
              </w:numPr>
              <w:rPr>
                <w:rFonts w:ascii="Garamond" w:hAnsi="Garamond"/>
                <w:sz w:val="22"/>
                <w:szCs w:val="22"/>
              </w:rPr>
            </w:pPr>
            <w:r w:rsidRPr="00FC33F2">
              <w:rPr>
                <w:rFonts w:ascii="Garamond" w:hAnsi="Garamond"/>
                <w:sz w:val="22"/>
                <w:szCs w:val="22"/>
              </w:rPr>
              <w:t>People who have been exposed to HIV in the past 72 hours should be offered post-exposure prophylaxis (PEP).</w:t>
            </w:r>
          </w:p>
          <w:p w14:paraId="01FE88A5" w14:textId="77777777" w:rsidR="007D5B28" w:rsidRPr="00FC33F2" w:rsidRDefault="007D5B28" w:rsidP="00FC33F2">
            <w:pPr>
              <w:numPr>
                <w:ilvl w:val="0"/>
                <w:numId w:val="126"/>
              </w:numPr>
              <w:rPr>
                <w:rFonts w:ascii="Garamond" w:hAnsi="Garamond"/>
                <w:sz w:val="22"/>
                <w:szCs w:val="22"/>
              </w:rPr>
            </w:pPr>
            <w:r w:rsidRPr="00FC33F2">
              <w:rPr>
                <w:rFonts w:ascii="Garamond" w:hAnsi="Garamond"/>
                <w:sz w:val="22"/>
                <w:szCs w:val="22"/>
              </w:rPr>
              <w:t xml:space="preserve">WHO recommends PEP consisting of TDF/3TC (or FTC), preferably combined with a boosted protease inhibitor, for 28 days (use national guidelines). </w:t>
            </w:r>
          </w:p>
          <w:p w14:paraId="1CCCD785" w14:textId="77777777" w:rsidR="007D5B28" w:rsidRPr="00FC33F2" w:rsidRDefault="007D5B28" w:rsidP="00FC33F2">
            <w:pPr>
              <w:numPr>
                <w:ilvl w:val="0"/>
                <w:numId w:val="126"/>
              </w:numPr>
              <w:rPr>
                <w:rFonts w:ascii="Garamond" w:hAnsi="Garamond"/>
                <w:sz w:val="22"/>
                <w:szCs w:val="22"/>
              </w:rPr>
            </w:pPr>
            <w:r w:rsidRPr="00FC33F2">
              <w:rPr>
                <w:rFonts w:ascii="Garamond" w:hAnsi="Garamond"/>
                <w:sz w:val="22"/>
                <w:szCs w:val="22"/>
              </w:rPr>
              <w:t xml:space="preserve">PEP should be transitioned to </w:t>
            </w:r>
            <w:proofErr w:type="spellStart"/>
            <w:r w:rsidRPr="00FC33F2">
              <w:rPr>
                <w:rFonts w:ascii="Garamond" w:hAnsi="Garamond"/>
                <w:sz w:val="22"/>
                <w:szCs w:val="22"/>
              </w:rPr>
              <w:t>PrEP</w:t>
            </w:r>
            <w:proofErr w:type="spellEnd"/>
            <w:r w:rsidRPr="00FC33F2">
              <w:rPr>
                <w:rFonts w:ascii="Garamond" w:hAnsi="Garamond"/>
                <w:sz w:val="22"/>
                <w:szCs w:val="22"/>
              </w:rPr>
              <w:t xml:space="preserve"> after 28 days if the HIV test remains negative and there is substantial ongoing risk of HIV acquisition.</w:t>
            </w:r>
          </w:p>
        </w:tc>
      </w:tr>
    </w:tbl>
    <w:p w14:paraId="3AE6567B" w14:textId="6593DD7D" w:rsidR="002B7666" w:rsidRPr="00AD7F1C" w:rsidRDefault="002B7666" w:rsidP="002B7666">
      <w:pPr>
        <w:rPr>
          <w:rFonts w:ascii="Garamond" w:hAnsi="Garamond"/>
          <w:sz w:val="22"/>
          <w:szCs w:val="22"/>
        </w:rPr>
      </w:pPr>
    </w:p>
    <w:p w14:paraId="2B4E2737" w14:textId="77777777" w:rsidR="00814D18" w:rsidRDefault="00814D18">
      <w:pPr>
        <w:rPr>
          <w:rFonts w:ascii="Garamond" w:hAnsi="Garamond"/>
        </w:rPr>
      </w:pPr>
      <w:r>
        <w:rPr>
          <w:rFonts w:ascii="Garamond" w:hAnsi="Garamond"/>
        </w:rPr>
        <w:br w:type="page"/>
      </w:r>
    </w:p>
    <w:p w14:paraId="6EEE7593" w14:textId="7043290B" w:rsidR="00296245" w:rsidRPr="00296245" w:rsidRDefault="00296245" w:rsidP="00814D18">
      <w:pPr>
        <w:shd w:val="clear" w:color="auto" w:fill="D9D9D9" w:themeFill="background1" w:themeFillShade="D9"/>
        <w:rPr>
          <w:rFonts w:ascii="Garamond" w:hAnsi="Garamond"/>
          <w:b/>
        </w:rPr>
      </w:pPr>
      <w:r w:rsidRPr="00296245">
        <w:rPr>
          <w:rFonts w:ascii="Garamond" w:hAnsi="Garamond"/>
          <w:b/>
        </w:rPr>
        <w:lastRenderedPageBreak/>
        <w:t xml:space="preserve">MINIMIZING </w:t>
      </w:r>
      <w:proofErr w:type="spellStart"/>
      <w:r w:rsidRPr="00296245">
        <w:rPr>
          <w:rFonts w:ascii="Garamond" w:hAnsi="Garamond"/>
          <w:b/>
        </w:rPr>
        <w:t>PrEP</w:t>
      </w:r>
      <w:proofErr w:type="spellEnd"/>
      <w:r w:rsidRPr="00296245">
        <w:rPr>
          <w:rFonts w:ascii="Garamond" w:hAnsi="Garamond"/>
          <w:b/>
        </w:rPr>
        <w:t xml:space="preserve"> STIGMA</w:t>
      </w:r>
    </w:p>
    <w:p w14:paraId="2A814F10" w14:textId="77777777" w:rsidR="00296245" w:rsidRPr="00707302" w:rsidRDefault="00296245" w:rsidP="00296245">
      <w:pPr>
        <w:rPr>
          <w:rFonts w:ascii="Garamond" w:hAnsi="Garamond"/>
        </w:rPr>
      </w:pPr>
    </w:p>
    <w:p w14:paraId="4D9A3E2A" w14:textId="64E25132" w:rsidR="00667CB1" w:rsidRPr="00296245" w:rsidRDefault="00296245" w:rsidP="00296245">
      <w:pPr>
        <w:rPr>
          <w:rFonts w:ascii="Garamond" w:hAnsi="Garamond"/>
        </w:rPr>
      </w:pPr>
      <w:r w:rsidRPr="00296245">
        <w:rPr>
          <w:rFonts w:ascii="Garamond" w:hAnsi="Garamond"/>
          <w:noProof/>
        </w:rPr>
        <w:drawing>
          <wp:inline distT="0" distB="0" distL="0" distR="0" wp14:anchorId="2F580056" wp14:editId="54813DA2">
            <wp:extent cx="5943600" cy="4457700"/>
            <wp:effectExtent l="25400" t="25400" r="25400" b="38100"/>
            <wp:docPr id="2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p w14:paraId="3219D7F4" w14:textId="77777777" w:rsidR="002431A8" w:rsidRDefault="002431A8" w:rsidP="002431A8">
      <w:pPr>
        <w:rPr>
          <w:rFonts w:ascii="Garamond" w:hAnsi="Garamond"/>
        </w:rPr>
      </w:pPr>
    </w:p>
    <w:p w14:paraId="0CF8ABDA" w14:textId="77777777" w:rsidR="002431A8" w:rsidRDefault="002431A8" w:rsidP="002431A8">
      <w:pPr>
        <w:rPr>
          <w:rFonts w:ascii="Garamond" w:hAnsi="Garamond"/>
          <w:b/>
        </w:rPr>
      </w:pPr>
    </w:p>
    <w:p w14:paraId="17EAA032" w14:textId="0F94B25C" w:rsidR="00D1194A" w:rsidRPr="002431A8" w:rsidRDefault="002431A8" w:rsidP="00814D18">
      <w:pPr>
        <w:shd w:val="clear" w:color="auto" w:fill="D9D9D9" w:themeFill="background1" w:themeFillShade="D9"/>
        <w:rPr>
          <w:rFonts w:ascii="Garamond" w:hAnsi="Garamond"/>
          <w:b/>
        </w:rPr>
      </w:pPr>
      <w:r>
        <w:rPr>
          <w:rFonts w:ascii="Garamond" w:hAnsi="Garamond"/>
          <w:b/>
        </w:rPr>
        <w:t xml:space="preserve">CURRENT GAPS IN </w:t>
      </w:r>
      <w:proofErr w:type="spellStart"/>
      <w:r>
        <w:rPr>
          <w:rFonts w:ascii="Garamond" w:hAnsi="Garamond"/>
          <w:b/>
        </w:rPr>
        <w:t>PrEP</w:t>
      </w:r>
      <w:proofErr w:type="spellEnd"/>
      <w:r>
        <w:rPr>
          <w:rFonts w:ascii="Garamond" w:hAnsi="Garamond"/>
          <w:b/>
        </w:rPr>
        <w:t xml:space="preserve"> KNOWLEDGE AND NEED FOR CONTINUED SURVEILLANCE</w:t>
      </w:r>
    </w:p>
    <w:p w14:paraId="314F9F42" w14:textId="77777777" w:rsidR="00667CB1" w:rsidRDefault="00667CB1" w:rsidP="002431A8">
      <w:pPr>
        <w:rPr>
          <w:rFonts w:ascii="Garamond" w:hAnsi="Garamond"/>
        </w:rPr>
      </w:pPr>
    </w:p>
    <w:p w14:paraId="520051DC" w14:textId="30AB1EF9" w:rsidR="002431A8" w:rsidRPr="00FF1915" w:rsidRDefault="00B12A4D" w:rsidP="002431A8">
      <w:pPr>
        <w:rPr>
          <w:rFonts w:ascii="Garamond" w:hAnsi="Garamond"/>
          <w:b/>
          <w:bCs/>
        </w:rPr>
      </w:pPr>
      <w:r w:rsidRPr="002431A8">
        <w:rPr>
          <w:rFonts w:ascii="Garamond" w:hAnsi="Garamond"/>
          <w:b/>
          <w:bCs/>
        </w:rPr>
        <w:t xml:space="preserve">Current gaps in knowledge related to implementation of </w:t>
      </w:r>
      <w:proofErr w:type="spellStart"/>
      <w:r w:rsidRPr="002431A8">
        <w:rPr>
          <w:rFonts w:ascii="Garamond" w:hAnsi="Garamond"/>
          <w:b/>
          <w:bCs/>
        </w:rPr>
        <w:t>PrEP</w:t>
      </w:r>
      <w:proofErr w:type="spellEnd"/>
      <w:r w:rsidRPr="002431A8">
        <w:rPr>
          <w:rFonts w:ascii="Garamond" w:hAnsi="Garamond"/>
          <w:b/>
          <w:bCs/>
        </w:rPr>
        <w:t xml:space="preserve"> include:</w:t>
      </w:r>
    </w:p>
    <w:p w14:paraId="1A0793C4" w14:textId="77777777" w:rsidR="00B12A4D" w:rsidRPr="002431A8" w:rsidRDefault="00B12A4D" w:rsidP="00B769DA">
      <w:pPr>
        <w:pStyle w:val="ListParagraph"/>
        <w:numPr>
          <w:ilvl w:val="0"/>
          <w:numId w:val="93"/>
        </w:numPr>
        <w:rPr>
          <w:rFonts w:ascii="Garamond" w:hAnsi="Garamond"/>
          <w:sz w:val="24"/>
          <w:szCs w:val="24"/>
        </w:rPr>
      </w:pPr>
      <w:r w:rsidRPr="00133C38">
        <w:rPr>
          <w:rFonts w:ascii="Garamond" w:hAnsi="Garamond"/>
          <w:b/>
          <w:bCs/>
          <w:iCs/>
          <w:sz w:val="24"/>
          <w:szCs w:val="24"/>
        </w:rPr>
        <w:t>Renal safety</w:t>
      </w:r>
      <w:r w:rsidRPr="002431A8">
        <w:rPr>
          <w:rFonts w:ascii="Garamond" w:hAnsi="Garamond"/>
          <w:i/>
          <w:iCs/>
          <w:sz w:val="24"/>
          <w:szCs w:val="24"/>
        </w:rPr>
        <w:t xml:space="preserve"> </w:t>
      </w:r>
      <w:r w:rsidRPr="002431A8">
        <w:rPr>
          <w:rFonts w:ascii="Garamond" w:hAnsi="Garamond"/>
          <w:sz w:val="24"/>
          <w:szCs w:val="24"/>
        </w:rPr>
        <w:t xml:space="preserve">of FTC/TDF </w:t>
      </w:r>
      <w:proofErr w:type="spellStart"/>
      <w:r w:rsidRPr="002431A8">
        <w:rPr>
          <w:rFonts w:ascii="Garamond" w:hAnsi="Garamond"/>
          <w:sz w:val="24"/>
          <w:szCs w:val="24"/>
        </w:rPr>
        <w:t>PrEP</w:t>
      </w:r>
      <w:proofErr w:type="spellEnd"/>
      <w:r w:rsidRPr="002431A8">
        <w:rPr>
          <w:rFonts w:ascii="Garamond" w:hAnsi="Garamond"/>
          <w:sz w:val="24"/>
          <w:szCs w:val="24"/>
        </w:rPr>
        <w:t xml:space="preserve"> in people with diabetes mellitus and uncontrolled systemic hypertension has not been evaluated.</w:t>
      </w:r>
    </w:p>
    <w:p w14:paraId="2FBC8392" w14:textId="77777777" w:rsidR="00B12A4D" w:rsidRPr="002431A8" w:rsidRDefault="00B12A4D" w:rsidP="00B769DA">
      <w:pPr>
        <w:pStyle w:val="ListParagraph"/>
        <w:numPr>
          <w:ilvl w:val="0"/>
          <w:numId w:val="93"/>
        </w:numPr>
        <w:rPr>
          <w:rFonts w:ascii="Garamond" w:hAnsi="Garamond"/>
          <w:sz w:val="24"/>
          <w:szCs w:val="24"/>
        </w:rPr>
      </w:pPr>
      <w:r w:rsidRPr="002431A8">
        <w:rPr>
          <w:rFonts w:ascii="Garamond" w:hAnsi="Garamond"/>
          <w:sz w:val="24"/>
          <w:szCs w:val="24"/>
        </w:rPr>
        <w:t xml:space="preserve">Although 3TC is equivalent to FTC for HIV treatment, </w:t>
      </w:r>
      <w:r w:rsidRPr="00133C38">
        <w:rPr>
          <w:rFonts w:ascii="Garamond" w:hAnsi="Garamond"/>
          <w:b/>
          <w:bCs/>
          <w:iCs/>
          <w:sz w:val="24"/>
          <w:szCs w:val="24"/>
        </w:rPr>
        <w:t xml:space="preserve">use of 3TC in combination with TDF for </w:t>
      </w:r>
      <w:proofErr w:type="spellStart"/>
      <w:r w:rsidRPr="00133C38">
        <w:rPr>
          <w:rFonts w:ascii="Garamond" w:hAnsi="Garamond"/>
          <w:b/>
          <w:bCs/>
          <w:iCs/>
          <w:sz w:val="24"/>
          <w:szCs w:val="24"/>
        </w:rPr>
        <w:t>PrEP</w:t>
      </w:r>
      <w:proofErr w:type="spellEnd"/>
      <w:r w:rsidRPr="002431A8">
        <w:rPr>
          <w:rFonts w:ascii="Garamond" w:hAnsi="Garamond"/>
          <w:b/>
          <w:bCs/>
          <w:i/>
          <w:iCs/>
          <w:sz w:val="24"/>
          <w:szCs w:val="24"/>
        </w:rPr>
        <w:t xml:space="preserve"> </w:t>
      </w:r>
      <w:r w:rsidRPr="002431A8">
        <w:rPr>
          <w:rFonts w:ascii="Garamond" w:hAnsi="Garamond"/>
          <w:sz w:val="24"/>
          <w:szCs w:val="24"/>
        </w:rPr>
        <w:t>has not been studied.</w:t>
      </w:r>
    </w:p>
    <w:p w14:paraId="6E1048CF" w14:textId="77777777" w:rsidR="00B12A4D" w:rsidRPr="002431A8" w:rsidRDefault="00B12A4D" w:rsidP="00B769DA">
      <w:pPr>
        <w:pStyle w:val="ListParagraph"/>
        <w:numPr>
          <w:ilvl w:val="0"/>
          <w:numId w:val="93"/>
        </w:numPr>
        <w:rPr>
          <w:rFonts w:ascii="Garamond" w:hAnsi="Garamond"/>
          <w:sz w:val="24"/>
          <w:szCs w:val="24"/>
        </w:rPr>
      </w:pPr>
      <w:r w:rsidRPr="00133C38">
        <w:rPr>
          <w:rFonts w:ascii="Garamond" w:hAnsi="Garamond"/>
          <w:b/>
          <w:bCs/>
          <w:iCs/>
          <w:sz w:val="24"/>
          <w:szCs w:val="24"/>
        </w:rPr>
        <w:t xml:space="preserve">Comparison of daily vs. on-demand </w:t>
      </w:r>
      <w:proofErr w:type="spellStart"/>
      <w:r w:rsidRPr="00133C38">
        <w:rPr>
          <w:rFonts w:ascii="Garamond" w:hAnsi="Garamond"/>
          <w:b/>
          <w:bCs/>
          <w:iCs/>
          <w:sz w:val="24"/>
          <w:szCs w:val="24"/>
        </w:rPr>
        <w:t>PrEP</w:t>
      </w:r>
      <w:proofErr w:type="spellEnd"/>
      <w:r w:rsidRPr="00133C38">
        <w:rPr>
          <w:rFonts w:ascii="Garamond" w:hAnsi="Garamond"/>
          <w:b/>
          <w:bCs/>
          <w:iCs/>
          <w:sz w:val="24"/>
          <w:szCs w:val="24"/>
        </w:rPr>
        <w:t xml:space="preserve"> regimens</w:t>
      </w:r>
      <w:r w:rsidRPr="002431A8">
        <w:rPr>
          <w:rFonts w:ascii="Garamond" w:hAnsi="Garamond"/>
          <w:sz w:val="24"/>
          <w:szCs w:val="24"/>
        </w:rPr>
        <w:t xml:space="preserve"> is still limited.</w:t>
      </w:r>
    </w:p>
    <w:p w14:paraId="01C62610" w14:textId="77777777" w:rsidR="00B12A4D" w:rsidRPr="002431A8" w:rsidRDefault="00B12A4D" w:rsidP="00B769DA">
      <w:pPr>
        <w:pStyle w:val="ListParagraph"/>
        <w:numPr>
          <w:ilvl w:val="0"/>
          <w:numId w:val="93"/>
        </w:numPr>
        <w:rPr>
          <w:rFonts w:ascii="Garamond" w:hAnsi="Garamond"/>
          <w:sz w:val="24"/>
          <w:szCs w:val="24"/>
        </w:rPr>
      </w:pPr>
      <w:r w:rsidRPr="002431A8">
        <w:rPr>
          <w:rFonts w:ascii="Garamond" w:hAnsi="Garamond"/>
          <w:sz w:val="24"/>
          <w:szCs w:val="24"/>
        </w:rPr>
        <w:t xml:space="preserve">Effectiveness of </w:t>
      </w:r>
      <w:r w:rsidRPr="00133C38">
        <w:rPr>
          <w:rFonts w:ascii="Garamond" w:hAnsi="Garamond"/>
          <w:b/>
          <w:bCs/>
          <w:iCs/>
          <w:sz w:val="24"/>
          <w:szCs w:val="24"/>
        </w:rPr>
        <w:t xml:space="preserve">on-demand oral </w:t>
      </w:r>
      <w:proofErr w:type="spellStart"/>
      <w:r w:rsidRPr="00133C38">
        <w:rPr>
          <w:rFonts w:ascii="Garamond" w:hAnsi="Garamond"/>
          <w:b/>
          <w:bCs/>
          <w:iCs/>
          <w:sz w:val="24"/>
          <w:szCs w:val="24"/>
        </w:rPr>
        <w:t>PrEP</w:t>
      </w:r>
      <w:proofErr w:type="spellEnd"/>
      <w:r w:rsidRPr="00133C38">
        <w:rPr>
          <w:rFonts w:ascii="Garamond" w:hAnsi="Garamond"/>
          <w:b/>
          <w:bCs/>
          <w:iCs/>
          <w:sz w:val="24"/>
          <w:szCs w:val="24"/>
        </w:rPr>
        <w:t xml:space="preserve"> regimens for women</w:t>
      </w:r>
      <w:r w:rsidRPr="002431A8">
        <w:rPr>
          <w:rFonts w:ascii="Garamond" w:hAnsi="Garamond"/>
          <w:b/>
          <w:bCs/>
          <w:i/>
          <w:iCs/>
          <w:sz w:val="24"/>
          <w:szCs w:val="24"/>
        </w:rPr>
        <w:t xml:space="preserve"> </w:t>
      </w:r>
      <w:r w:rsidRPr="002431A8">
        <w:rPr>
          <w:rFonts w:ascii="Garamond" w:hAnsi="Garamond"/>
          <w:sz w:val="24"/>
          <w:szCs w:val="24"/>
        </w:rPr>
        <w:t>has not been evaluated.</w:t>
      </w:r>
    </w:p>
    <w:p w14:paraId="29AEE6D7" w14:textId="77777777" w:rsidR="00B12A4D" w:rsidRPr="002431A8" w:rsidRDefault="00B12A4D" w:rsidP="00B769DA">
      <w:pPr>
        <w:pStyle w:val="ListParagraph"/>
        <w:numPr>
          <w:ilvl w:val="0"/>
          <w:numId w:val="93"/>
        </w:numPr>
        <w:rPr>
          <w:rFonts w:ascii="Garamond" w:hAnsi="Garamond"/>
          <w:sz w:val="24"/>
          <w:szCs w:val="24"/>
        </w:rPr>
      </w:pPr>
      <w:r w:rsidRPr="002431A8">
        <w:rPr>
          <w:rFonts w:ascii="Garamond" w:hAnsi="Garamond"/>
          <w:sz w:val="24"/>
          <w:szCs w:val="24"/>
        </w:rPr>
        <w:t xml:space="preserve">Although cases of </w:t>
      </w:r>
      <w:r w:rsidRPr="00133C38">
        <w:rPr>
          <w:rFonts w:ascii="Garamond" w:hAnsi="Garamond"/>
          <w:b/>
          <w:bCs/>
          <w:iCs/>
          <w:sz w:val="24"/>
          <w:szCs w:val="24"/>
        </w:rPr>
        <w:t>clinical HBV rebound</w:t>
      </w:r>
      <w:r w:rsidRPr="002431A8">
        <w:rPr>
          <w:rFonts w:ascii="Garamond" w:hAnsi="Garamond"/>
          <w:b/>
          <w:bCs/>
          <w:i/>
          <w:iCs/>
          <w:sz w:val="24"/>
          <w:szCs w:val="24"/>
        </w:rPr>
        <w:t xml:space="preserve"> </w:t>
      </w:r>
      <w:r w:rsidRPr="002431A8">
        <w:rPr>
          <w:rFonts w:ascii="Garamond" w:hAnsi="Garamond"/>
          <w:sz w:val="24"/>
          <w:szCs w:val="24"/>
        </w:rPr>
        <w:t xml:space="preserve">when stopping FTC/TDF </w:t>
      </w:r>
      <w:proofErr w:type="spellStart"/>
      <w:r w:rsidRPr="002431A8">
        <w:rPr>
          <w:rFonts w:ascii="Garamond" w:hAnsi="Garamond"/>
          <w:sz w:val="24"/>
          <w:szCs w:val="24"/>
        </w:rPr>
        <w:t>PrEP</w:t>
      </w:r>
      <w:proofErr w:type="spellEnd"/>
      <w:r w:rsidRPr="002431A8">
        <w:rPr>
          <w:rFonts w:ascii="Garamond" w:hAnsi="Garamond"/>
          <w:sz w:val="24"/>
          <w:szCs w:val="24"/>
        </w:rPr>
        <w:t xml:space="preserve"> have not been observed among people with current HBV infection in clinical trials, most trials excluded such individuals.</w:t>
      </w:r>
    </w:p>
    <w:p w14:paraId="3997A54A" w14:textId="77777777" w:rsidR="009D61FB" w:rsidRDefault="002431A8" w:rsidP="002431A8">
      <w:pPr>
        <w:rPr>
          <w:rFonts w:ascii="Garamond" w:hAnsi="Garamond"/>
          <w:b/>
          <w:bCs/>
        </w:rPr>
      </w:pPr>
      <w:r>
        <w:rPr>
          <w:rFonts w:ascii="Garamond" w:hAnsi="Garamond"/>
          <w:b/>
          <w:bCs/>
        </w:rPr>
        <w:br w:type="column"/>
      </w:r>
      <w:r w:rsidR="009D61FB">
        <w:rPr>
          <w:rFonts w:ascii="Garamond" w:hAnsi="Garamond"/>
          <w:b/>
          <w:bCs/>
        </w:rPr>
        <w:lastRenderedPageBreak/>
        <w:t>Need for Continued Surveillance</w:t>
      </w:r>
    </w:p>
    <w:p w14:paraId="35DA9455" w14:textId="09ACD164" w:rsidR="00B12A4D" w:rsidRPr="002431A8" w:rsidRDefault="00B12A4D" w:rsidP="002431A8">
      <w:pPr>
        <w:rPr>
          <w:rFonts w:ascii="Garamond" w:hAnsi="Garamond"/>
        </w:rPr>
      </w:pPr>
      <w:r w:rsidRPr="002431A8">
        <w:rPr>
          <w:rFonts w:ascii="Garamond" w:hAnsi="Garamond"/>
          <w:b/>
          <w:bCs/>
        </w:rPr>
        <w:t xml:space="preserve"> </w:t>
      </w:r>
    </w:p>
    <w:p w14:paraId="1D7963A3" w14:textId="6DC4A950" w:rsidR="00B12A4D" w:rsidRPr="009D61FB" w:rsidRDefault="00B12A4D" w:rsidP="009D61FB">
      <w:pPr>
        <w:rPr>
          <w:rFonts w:ascii="Garamond" w:hAnsi="Garamond"/>
        </w:rPr>
      </w:pPr>
      <w:r w:rsidRPr="009D61FB">
        <w:rPr>
          <w:rFonts w:ascii="Garamond" w:hAnsi="Garamond"/>
        </w:rPr>
        <w:t xml:space="preserve">The benefits of </w:t>
      </w:r>
      <w:proofErr w:type="spellStart"/>
      <w:r w:rsidRPr="009D61FB">
        <w:rPr>
          <w:rFonts w:ascii="Garamond" w:hAnsi="Garamond"/>
        </w:rPr>
        <w:t>PrEP</w:t>
      </w:r>
      <w:proofErr w:type="spellEnd"/>
      <w:r w:rsidRPr="009D61FB">
        <w:rPr>
          <w:rFonts w:ascii="Garamond" w:hAnsi="Garamond"/>
        </w:rPr>
        <w:t xml:space="preserve"> in women at substantial risk of HIV acquisition appear to outweigh any risks observed to date, however, there is a need for conti</w:t>
      </w:r>
      <w:r w:rsidR="002431A8" w:rsidRPr="009D61FB">
        <w:rPr>
          <w:rFonts w:ascii="Garamond" w:hAnsi="Garamond"/>
        </w:rPr>
        <w:t xml:space="preserve">nued surveillance of maternal, </w:t>
      </w:r>
      <w:r w:rsidRPr="009D61FB">
        <w:rPr>
          <w:rFonts w:ascii="Garamond" w:hAnsi="Garamond"/>
        </w:rPr>
        <w:t>pregnancy and infant outcomes to confirm the safety that studies to date suggest.</w:t>
      </w:r>
    </w:p>
    <w:p w14:paraId="117D9EB9" w14:textId="77777777" w:rsidR="002431A8" w:rsidRPr="002431A8" w:rsidRDefault="002431A8" w:rsidP="002431A8">
      <w:pPr>
        <w:rPr>
          <w:rFonts w:ascii="Garamond" w:hAnsi="Garamond"/>
        </w:rPr>
      </w:pPr>
    </w:p>
    <w:p w14:paraId="1B3EE9EA" w14:textId="467CEC66" w:rsidR="002431A8" w:rsidRPr="004E6386" w:rsidRDefault="004E6386" w:rsidP="004E6386">
      <w:pPr>
        <w:rPr>
          <w:rFonts w:ascii="Garamond" w:hAnsi="Garamond"/>
          <w:b/>
        </w:rPr>
      </w:pPr>
      <w:proofErr w:type="spellStart"/>
      <w:r w:rsidRPr="004E6386">
        <w:rPr>
          <w:rFonts w:ascii="Garamond" w:hAnsi="Garamond"/>
          <w:b/>
        </w:rPr>
        <w:t>PrEP</w:t>
      </w:r>
      <w:proofErr w:type="spellEnd"/>
      <w:r w:rsidRPr="004E6386">
        <w:rPr>
          <w:rFonts w:ascii="Garamond" w:hAnsi="Garamond"/>
          <w:b/>
        </w:rPr>
        <w:t xml:space="preserve"> CASCADE</w:t>
      </w:r>
    </w:p>
    <w:p w14:paraId="57A06D27" w14:textId="77777777" w:rsidR="002431A8" w:rsidRDefault="002431A8" w:rsidP="004E6386">
      <w:pPr>
        <w:rPr>
          <w:rFonts w:ascii="Garamond" w:hAnsi="Garamond"/>
        </w:rPr>
      </w:pPr>
    </w:p>
    <w:p w14:paraId="48FB3AE5" w14:textId="7702425A" w:rsidR="004E6386" w:rsidRPr="002431A8" w:rsidRDefault="00C56ED6" w:rsidP="004E6386">
      <w:pPr>
        <w:rPr>
          <w:rFonts w:ascii="Garamond" w:hAnsi="Garamond"/>
        </w:rPr>
      </w:pPr>
      <w:r w:rsidRPr="00C56ED6">
        <w:rPr>
          <w:rFonts w:ascii="Garamond" w:hAnsi="Garamond"/>
          <w:noProof/>
        </w:rPr>
        <w:drawing>
          <wp:inline distT="0" distB="0" distL="0" distR="0" wp14:anchorId="2CB87C5E" wp14:editId="404C081E">
            <wp:extent cx="5465695" cy="6261100"/>
            <wp:effectExtent l="25400" t="25400" r="20955" b="1270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67296" cy="6262934"/>
                    </a:xfrm>
                    <a:prstGeom prst="rect">
                      <a:avLst/>
                    </a:prstGeom>
                    <a:noFill/>
                    <a:ln w="9525">
                      <a:solidFill>
                        <a:schemeClr val="tx1"/>
                      </a:solidFill>
                      <a:miter lim="800000"/>
                      <a:headEnd/>
                      <a:tailEnd/>
                    </a:ln>
                    <a:extLst/>
                  </pic:spPr>
                </pic:pic>
              </a:graphicData>
            </a:graphic>
          </wp:inline>
        </w:drawing>
      </w:r>
    </w:p>
    <w:p w14:paraId="7AAA2BAB" w14:textId="77777777" w:rsidR="00667CB1" w:rsidRDefault="00667CB1" w:rsidP="007578D0">
      <w:pPr>
        <w:rPr>
          <w:rFonts w:ascii="Garamond" w:hAnsi="Garamond"/>
        </w:rPr>
      </w:pPr>
    </w:p>
    <w:p w14:paraId="4C9A9D38" w14:textId="77777777" w:rsidR="006901ED" w:rsidRDefault="006901ED" w:rsidP="007578D0">
      <w:pPr>
        <w:rPr>
          <w:rFonts w:ascii="Garamond" w:hAnsi="Garamond"/>
          <w:b/>
        </w:rPr>
      </w:pPr>
    </w:p>
    <w:p w14:paraId="6908C35E" w14:textId="77777777" w:rsidR="00814D18" w:rsidRDefault="00814D18">
      <w:pPr>
        <w:rPr>
          <w:rFonts w:ascii="Garamond" w:hAnsi="Garamond"/>
          <w:b/>
        </w:rPr>
      </w:pPr>
      <w:r>
        <w:rPr>
          <w:rFonts w:ascii="Garamond" w:hAnsi="Garamond"/>
          <w:b/>
        </w:rPr>
        <w:br w:type="page"/>
      </w:r>
    </w:p>
    <w:p w14:paraId="304EF0C2" w14:textId="103BD3F4" w:rsidR="007578D0" w:rsidRPr="006901ED" w:rsidRDefault="001776A2" w:rsidP="00814D18">
      <w:pPr>
        <w:shd w:val="clear" w:color="auto" w:fill="D9D9D9" w:themeFill="background1" w:themeFillShade="D9"/>
        <w:rPr>
          <w:rFonts w:ascii="Garamond" w:hAnsi="Garamond"/>
          <w:b/>
        </w:rPr>
      </w:pPr>
      <w:r w:rsidRPr="006901ED">
        <w:rPr>
          <w:rFonts w:ascii="Garamond" w:hAnsi="Garamond"/>
          <w:b/>
        </w:rPr>
        <w:lastRenderedPageBreak/>
        <w:t>MODULE 4 SUMMARY</w:t>
      </w:r>
    </w:p>
    <w:p w14:paraId="7B0BDCFF" w14:textId="77777777" w:rsidR="001776A2" w:rsidRDefault="001776A2" w:rsidP="007578D0">
      <w:pPr>
        <w:rPr>
          <w:rFonts w:ascii="Garamond" w:hAnsi="Garamond"/>
        </w:rPr>
      </w:pPr>
    </w:p>
    <w:p w14:paraId="30B4343E" w14:textId="77777777" w:rsidR="00B12A4D" w:rsidRPr="006901ED" w:rsidRDefault="00B12A4D" w:rsidP="00814D18">
      <w:pPr>
        <w:numPr>
          <w:ilvl w:val="0"/>
          <w:numId w:val="94"/>
        </w:numPr>
        <w:spacing w:after="100"/>
        <w:rPr>
          <w:rFonts w:ascii="Garamond" w:hAnsi="Garamond"/>
        </w:rPr>
      </w:pPr>
      <w:proofErr w:type="spellStart"/>
      <w:r w:rsidRPr="006901ED">
        <w:rPr>
          <w:rFonts w:ascii="Garamond" w:hAnsi="Garamond"/>
        </w:rPr>
        <w:t>PrEP</w:t>
      </w:r>
      <w:proofErr w:type="spellEnd"/>
      <w:r w:rsidRPr="006901ED">
        <w:rPr>
          <w:rFonts w:ascii="Garamond" w:hAnsi="Garamond"/>
        </w:rPr>
        <w:t xml:space="preserve"> users should be informed about how to recognize signs and symptoms of acute HIV infection.</w:t>
      </w:r>
    </w:p>
    <w:p w14:paraId="0C450DC3" w14:textId="4011450D" w:rsidR="00B12A4D" w:rsidRPr="006901ED" w:rsidRDefault="00B12A4D" w:rsidP="00814D18">
      <w:pPr>
        <w:numPr>
          <w:ilvl w:val="0"/>
          <w:numId w:val="94"/>
        </w:numPr>
        <w:spacing w:after="100"/>
        <w:rPr>
          <w:rFonts w:ascii="Garamond" w:hAnsi="Garamond"/>
        </w:rPr>
      </w:pPr>
      <w:r w:rsidRPr="006901ED">
        <w:rPr>
          <w:rFonts w:ascii="Garamond" w:hAnsi="Garamond"/>
        </w:rPr>
        <w:t>If person</w:t>
      </w:r>
      <w:r w:rsidR="006901ED">
        <w:rPr>
          <w:rFonts w:ascii="Garamond" w:hAnsi="Garamond"/>
        </w:rPr>
        <w:t>s</w:t>
      </w:r>
      <w:r w:rsidR="00133C38">
        <w:rPr>
          <w:rFonts w:ascii="Garamond" w:hAnsi="Garamond"/>
        </w:rPr>
        <w:t xml:space="preserve"> using </w:t>
      </w:r>
      <w:proofErr w:type="spellStart"/>
      <w:r w:rsidR="00133C38">
        <w:rPr>
          <w:rFonts w:ascii="Garamond" w:hAnsi="Garamond"/>
        </w:rPr>
        <w:t>PrEP</w:t>
      </w:r>
      <w:proofErr w:type="spellEnd"/>
      <w:r w:rsidR="00133C38">
        <w:rPr>
          <w:rFonts w:ascii="Garamond" w:hAnsi="Garamond"/>
        </w:rPr>
        <w:t xml:space="preserve"> test</w:t>
      </w:r>
      <w:r w:rsidRPr="006901ED">
        <w:rPr>
          <w:rFonts w:ascii="Garamond" w:hAnsi="Garamond"/>
        </w:rPr>
        <w:t xml:space="preserve"> positive for HIV, stop </w:t>
      </w:r>
      <w:proofErr w:type="spellStart"/>
      <w:r w:rsidRPr="006901ED">
        <w:rPr>
          <w:rFonts w:ascii="Garamond" w:hAnsi="Garamond"/>
        </w:rPr>
        <w:t>PrEP</w:t>
      </w:r>
      <w:proofErr w:type="spellEnd"/>
      <w:r w:rsidRPr="006901ED">
        <w:rPr>
          <w:rFonts w:ascii="Garamond" w:hAnsi="Garamond"/>
        </w:rPr>
        <w:t xml:space="preserve"> immediately and start ART as soon as possible, without a gap after </w:t>
      </w:r>
      <w:proofErr w:type="spellStart"/>
      <w:r w:rsidRPr="006901ED">
        <w:rPr>
          <w:rFonts w:ascii="Garamond" w:hAnsi="Garamond"/>
        </w:rPr>
        <w:t>PrEP</w:t>
      </w:r>
      <w:proofErr w:type="spellEnd"/>
      <w:r w:rsidRPr="006901ED">
        <w:rPr>
          <w:rFonts w:ascii="Garamond" w:hAnsi="Garamond"/>
        </w:rPr>
        <w:t xml:space="preserve"> is discontinued.</w:t>
      </w:r>
    </w:p>
    <w:p w14:paraId="502DA025" w14:textId="77777777" w:rsidR="00B12A4D" w:rsidRPr="006901ED" w:rsidRDefault="00B12A4D" w:rsidP="00814D18">
      <w:pPr>
        <w:numPr>
          <w:ilvl w:val="0"/>
          <w:numId w:val="94"/>
        </w:numPr>
        <w:spacing w:after="100"/>
        <w:rPr>
          <w:rFonts w:ascii="Garamond" w:hAnsi="Garamond"/>
        </w:rPr>
      </w:pPr>
      <w:r w:rsidRPr="006901ED">
        <w:rPr>
          <w:rFonts w:ascii="Garamond" w:hAnsi="Garamond"/>
        </w:rPr>
        <w:t>If confirmation of positive HIV test result is delayed for more than a few hours, transition to fully suppressive ART (three ARVs as per national treatment guidelines).</w:t>
      </w:r>
    </w:p>
    <w:p w14:paraId="15628811" w14:textId="7192D910" w:rsidR="001776A2" w:rsidRPr="006901ED" w:rsidRDefault="00B12A4D" w:rsidP="00814D18">
      <w:pPr>
        <w:numPr>
          <w:ilvl w:val="0"/>
          <w:numId w:val="94"/>
        </w:numPr>
        <w:spacing w:after="100"/>
        <w:rPr>
          <w:rFonts w:ascii="Garamond" w:hAnsi="Garamond"/>
        </w:rPr>
      </w:pPr>
      <w:r w:rsidRPr="006901ED">
        <w:rPr>
          <w:rFonts w:ascii="Garamond" w:hAnsi="Garamond"/>
        </w:rPr>
        <w:t>Ideally, blood creatinine (</w:t>
      </w:r>
      <w:proofErr w:type="spellStart"/>
      <w:r w:rsidRPr="006901ED">
        <w:rPr>
          <w:rFonts w:ascii="Garamond" w:hAnsi="Garamond"/>
        </w:rPr>
        <w:t>eGFR</w:t>
      </w:r>
      <w:proofErr w:type="spellEnd"/>
      <w:r w:rsidRPr="006901ED">
        <w:rPr>
          <w:rFonts w:ascii="Garamond" w:hAnsi="Garamond"/>
        </w:rPr>
        <w:t xml:space="preserve">) should be measured before starting </w:t>
      </w:r>
      <w:proofErr w:type="spellStart"/>
      <w:r w:rsidRPr="006901ED">
        <w:rPr>
          <w:rFonts w:ascii="Garamond" w:hAnsi="Garamond"/>
        </w:rPr>
        <w:t>PrEP</w:t>
      </w:r>
      <w:proofErr w:type="spellEnd"/>
      <w:r w:rsidRPr="006901ED">
        <w:rPr>
          <w:rFonts w:ascii="Garamond" w:hAnsi="Garamond"/>
        </w:rPr>
        <w:t xml:space="preserve"> and </w:t>
      </w:r>
      <w:r w:rsidRPr="00572846">
        <w:rPr>
          <w:rFonts w:ascii="Garamond" w:hAnsi="Garamond"/>
          <w:b/>
          <w:iCs/>
        </w:rPr>
        <w:t>at least every six months</w:t>
      </w:r>
      <w:r w:rsidRPr="00572846">
        <w:rPr>
          <w:rFonts w:ascii="Garamond" w:hAnsi="Garamond"/>
          <w:b/>
        </w:rPr>
        <w:t xml:space="preserve"> </w:t>
      </w:r>
      <w:r w:rsidRPr="006901ED">
        <w:rPr>
          <w:rFonts w:ascii="Garamond" w:hAnsi="Garamond"/>
        </w:rPr>
        <w:t xml:space="preserve">after </w:t>
      </w:r>
      <w:proofErr w:type="spellStart"/>
      <w:r w:rsidRPr="006901ED">
        <w:rPr>
          <w:rFonts w:ascii="Garamond" w:hAnsi="Garamond"/>
        </w:rPr>
        <w:t>PrEP</w:t>
      </w:r>
      <w:proofErr w:type="spellEnd"/>
      <w:r w:rsidRPr="006901ED">
        <w:rPr>
          <w:rFonts w:ascii="Garamond" w:hAnsi="Garamond"/>
        </w:rPr>
        <w:t xml:space="preserve"> is started.</w:t>
      </w:r>
      <w:r w:rsidR="00133C38">
        <w:rPr>
          <w:rFonts w:ascii="Garamond" w:hAnsi="Garamond"/>
        </w:rPr>
        <w:t xml:space="preserve"> </w:t>
      </w:r>
      <w:r w:rsidRPr="006901ED">
        <w:rPr>
          <w:rFonts w:ascii="Garamond" w:hAnsi="Garamond"/>
        </w:rPr>
        <w:t xml:space="preserve">Initiation of </w:t>
      </w:r>
      <w:proofErr w:type="spellStart"/>
      <w:r w:rsidRPr="006901ED">
        <w:rPr>
          <w:rFonts w:ascii="Garamond" w:hAnsi="Garamond"/>
        </w:rPr>
        <w:t>PrEP</w:t>
      </w:r>
      <w:proofErr w:type="spellEnd"/>
      <w:r w:rsidRPr="006901ED">
        <w:rPr>
          <w:rFonts w:ascii="Garamond" w:hAnsi="Garamond"/>
        </w:rPr>
        <w:t xml:space="preserve"> should not be delayed while waiting for creatinine result.</w:t>
      </w:r>
    </w:p>
    <w:p w14:paraId="64247489" w14:textId="1713AB4A" w:rsidR="00C656BB" w:rsidRPr="00814D18" w:rsidRDefault="00C656BB" w:rsidP="00C656BB">
      <w:pPr>
        <w:pStyle w:val="Heading1"/>
        <w:spacing w:before="0"/>
        <w:ind w:left="0" w:firstLine="0"/>
        <w:rPr>
          <w:rFonts w:ascii="Garamond" w:hAnsi="Garamond"/>
          <w:sz w:val="36"/>
          <w:szCs w:val="36"/>
          <w:lang w:val="en-US"/>
        </w:rPr>
      </w:pPr>
      <w:r w:rsidRPr="00814D18">
        <w:rPr>
          <w:rFonts w:ascii="Garamond" w:hAnsi="Garamond"/>
          <w:sz w:val="36"/>
          <w:szCs w:val="36"/>
          <w:lang w:val="en-US"/>
        </w:rPr>
        <w:lastRenderedPageBreak/>
        <w:t>MODULE 5: Post-Test, Evaluation, and Closing</w:t>
      </w:r>
    </w:p>
    <w:p w14:paraId="7FE5F941" w14:textId="77777777" w:rsidR="00C656BB" w:rsidRPr="00183727" w:rsidRDefault="00C656BB" w:rsidP="00C656BB"/>
    <w:p w14:paraId="443191D7" w14:textId="4064CB52" w:rsidR="00C656BB" w:rsidRPr="00C656BB" w:rsidRDefault="00DB632D" w:rsidP="00AB783D">
      <w:pPr>
        <w:rPr>
          <w:rFonts w:ascii="Garamond" w:hAnsi="Garamond"/>
        </w:rPr>
      </w:pPr>
      <w:r>
        <w:rPr>
          <w:rFonts w:ascii="Garamond" w:hAnsi="Garamond"/>
        </w:rPr>
        <w:t>The tra</w:t>
      </w:r>
      <w:r w:rsidR="00880961">
        <w:rPr>
          <w:rFonts w:ascii="Garamond" w:hAnsi="Garamond"/>
        </w:rPr>
        <w:t>iner will provide the post-test and Training Evaluation Form.</w:t>
      </w:r>
    </w:p>
    <w:p w14:paraId="3DA80538" w14:textId="77777777" w:rsidR="002B7666" w:rsidRDefault="002B7666" w:rsidP="002B7666"/>
    <w:p w14:paraId="1B4CE25E" w14:textId="586DFC7C" w:rsidR="00FE17ED" w:rsidRPr="00814D18" w:rsidRDefault="00FE17ED" w:rsidP="00FF1915">
      <w:pPr>
        <w:pStyle w:val="Heading1"/>
        <w:spacing w:before="0" w:after="360"/>
        <w:ind w:left="0" w:firstLine="0"/>
        <w:rPr>
          <w:rFonts w:ascii="Garamond" w:hAnsi="Garamond"/>
          <w:sz w:val="36"/>
          <w:szCs w:val="36"/>
          <w:lang w:val="en-US"/>
        </w:rPr>
      </w:pPr>
      <w:r w:rsidRPr="00814D18">
        <w:rPr>
          <w:rFonts w:ascii="Garamond" w:hAnsi="Garamond"/>
          <w:sz w:val="36"/>
          <w:szCs w:val="36"/>
          <w:lang w:val="en-US"/>
        </w:rPr>
        <w:lastRenderedPageBreak/>
        <w:t>MODULE 6: PrEP Monitoring &amp; Evaluation Tools</w:t>
      </w:r>
    </w:p>
    <w:p w14:paraId="24C7EC8E" w14:textId="77777777" w:rsidR="00D32ED4" w:rsidRPr="00464FDE" w:rsidRDefault="00D32ED4" w:rsidP="00FF1915">
      <w:pPr>
        <w:pStyle w:val="ListBullet2"/>
        <w:numPr>
          <w:ilvl w:val="0"/>
          <w:numId w:val="0"/>
        </w:numPr>
        <w:shd w:val="clear" w:color="auto" w:fill="D9D9D9" w:themeFill="background1" w:themeFillShade="D9"/>
        <w:rPr>
          <w:rFonts w:ascii="Garamond" w:hAnsi="Garamond"/>
          <w:b/>
        </w:rPr>
      </w:pPr>
      <w:r>
        <w:rPr>
          <w:rFonts w:ascii="Garamond" w:hAnsi="Garamond"/>
          <w:b/>
        </w:rPr>
        <w:t>OBJECTIVES</w:t>
      </w:r>
    </w:p>
    <w:p w14:paraId="24CAC3A7" w14:textId="77777777" w:rsidR="00D32ED4" w:rsidRDefault="00D32ED4" w:rsidP="00D32ED4">
      <w:pPr>
        <w:pStyle w:val="ListBullet2"/>
        <w:numPr>
          <w:ilvl w:val="0"/>
          <w:numId w:val="0"/>
        </w:numPr>
        <w:rPr>
          <w:rFonts w:ascii="Garamond" w:hAnsi="Garamond"/>
          <w:b/>
          <w:bCs/>
        </w:rPr>
      </w:pPr>
    </w:p>
    <w:p w14:paraId="11C09CC3" w14:textId="6AB9F235" w:rsidR="00D32ED4" w:rsidRPr="00076D44" w:rsidRDefault="00D32ED4" w:rsidP="00814D18">
      <w:pPr>
        <w:pStyle w:val="ListBullet2"/>
        <w:numPr>
          <w:ilvl w:val="0"/>
          <w:numId w:val="0"/>
        </w:numPr>
        <w:spacing w:after="100"/>
        <w:contextualSpacing w:val="0"/>
        <w:rPr>
          <w:rFonts w:ascii="Garamond" w:hAnsi="Garamond"/>
        </w:rPr>
      </w:pPr>
      <w:r>
        <w:rPr>
          <w:rFonts w:ascii="Garamond" w:hAnsi="Garamond"/>
          <w:b/>
          <w:bCs/>
        </w:rPr>
        <w:t>After completing Module 6</w:t>
      </w:r>
      <w:r w:rsidR="000A5DCD">
        <w:rPr>
          <w:rFonts w:ascii="Garamond" w:hAnsi="Garamond"/>
          <w:b/>
          <w:bCs/>
        </w:rPr>
        <w:t>, you</w:t>
      </w:r>
      <w:r w:rsidRPr="00464FDE">
        <w:rPr>
          <w:rFonts w:ascii="Garamond" w:hAnsi="Garamond"/>
          <w:b/>
          <w:bCs/>
        </w:rPr>
        <w:t xml:space="preserve"> will be able to:</w:t>
      </w:r>
    </w:p>
    <w:p w14:paraId="33C1C858" w14:textId="77777777" w:rsidR="008A43D1" w:rsidRPr="00D01625" w:rsidRDefault="008D019D" w:rsidP="00814D18">
      <w:pPr>
        <w:pStyle w:val="ListBullet2"/>
        <w:numPr>
          <w:ilvl w:val="0"/>
          <w:numId w:val="44"/>
        </w:numPr>
        <w:spacing w:after="100"/>
        <w:contextualSpacing w:val="0"/>
        <w:rPr>
          <w:rFonts w:ascii="Garamond" w:hAnsi="Garamond"/>
          <w:bCs/>
        </w:rPr>
      </w:pPr>
      <w:r w:rsidRPr="00D01625">
        <w:rPr>
          <w:rFonts w:ascii="Garamond" w:hAnsi="Garamond"/>
          <w:bCs/>
        </w:rPr>
        <w:t xml:space="preserve">Complete the </w:t>
      </w:r>
      <w:proofErr w:type="spellStart"/>
      <w:r w:rsidRPr="00D01625">
        <w:rPr>
          <w:rFonts w:ascii="Garamond" w:hAnsi="Garamond"/>
          <w:bCs/>
        </w:rPr>
        <w:t>PrEP</w:t>
      </w:r>
      <w:proofErr w:type="spellEnd"/>
      <w:r w:rsidRPr="00D01625">
        <w:rPr>
          <w:rFonts w:ascii="Garamond" w:hAnsi="Garamond"/>
          <w:bCs/>
        </w:rPr>
        <w:t xml:space="preserve"> Facility Record, </w:t>
      </w:r>
      <w:proofErr w:type="spellStart"/>
      <w:r w:rsidRPr="00D01625">
        <w:rPr>
          <w:rFonts w:ascii="Garamond" w:hAnsi="Garamond"/>
          <w:bCs/>
        </w:rPr>
        <w:t>PrEP</w:t>
      </w:r>
      <w:proofErr w:type="spellEnd"/>
      <w:r w:rsidRPr="00D01625">
        <w:rPr>
          <w:rFonts w:ascii="Garamond" w:hAnsi="Garamond"/>
          <w:bCs/>
        </w:rPr>
        <w:t xml:space="preserve"> Follow-up Visits Form, and the PrEP Client register correctly.</w:t>
      </w:r>
    </w:p>
    <w:p w14:paraId="2C2FB781" w14:textId="77777777" w:rsidR="008A43D1" w:rsidRPr="00D01625" w:rsidRDefault="008D019D" w:rsidP="00814D18">
      <w:pPr>
        <w:pStyle w:val="ListBullet2"/>
        <w:numPr>
          <w:ilvl w:val="0"/>
          <w:numId w:val="44"/>
        </w:numPr>
        <w:spacing w:after="100"/>
        <w:contextualSpacing w:val="0"/>
        <w:rPr>
          <w:rFonts w:ascii="Garamond" w:hAnsi="Garamond"/>
          <w:bCs/>
        </w:rPr>
      </w:pPr>
      <w:r w:rsidRPr="00D01625">
        <w:rPr>
          <w:rFonts w:ascii="Garamond" w:hAnsi="Garamond"/>
          <w:bCs/>
        </w:rPr>
        <w:t>Complete the PrEP Monthly Summary Form and PrEP Quarterly Cohort Report correctly.</w:t>
      </w:r>
    </w:p>
    <w:p w14:paraId="3D9F9A0B" w14:textId="77777777" w:rsidR="008A43D1" w:rsidRPr="00D01625" w:rsidRDefault="008D019D" w:rsidP="00B769DA">
      <w:pPr>
        <w:pStyle w:val="ListBullet2"/>
        <w:numPr>
          <w:ilvl w:val="0"/>
          <w:numId w:val="44"/>
        </w:numPr>
        <w:rPr>
          <w:rFonts w:ascii="Garamond" w:hAnsi="Garamond"/>
          <w:bCs/>
        </w:rPr>
      </w:pPr>
      <w:r w:rsidRPr="00D01625">
        <w:rPr>
          <w:rFonts w:ascii="Garamond" w:hAnsi="Garamond"/>
          <w:bCs/>
        </w:rPr>
        <w:t xml:space="preserve">Describe how </w:t>
      </w:r>
      <w:proofErr w:type="spellStart"/>
      <w:r w:rsidRPr="00D01625">
        <w:rPr>
          <w:rFonts w:ascii="Garamond" w:hAnsi="Garamond"/>
          <w:bCs/>
        </w:rPr>
        <w:t>PrEP</w:t>
      </w:r>
      <w:proofErr w:type="spellEnd"/>
      <w:r w:rsidRPr="00D01625">
        <w:rPr>
          <w:rFonts w:ascii="Garamond" w:hAnsi="Garamond"/>
          <w:bCs/>
        </w:rPr>
        <w:t xml:space="preserve"> M&amp;E tools might be adapted for local use.</w:t>
      </w:r>
    </w:p>
    <w:p w14:paraId="0A11074F" w14:textId="77777777" w:rsidR="00D32ED4" w:rsidRDefault="00D32ED4" w:rsidP="00D32ED4">
      <w:pPr>
        <w:pStyle w:val="ListBullet2"/>
        <w:numPr>
          <w:ilvl w:val="0"/>
          <w:numId w:val="0"/>
        </w:numPr>
        <w:rPr>
          <w:rFonts w:ascii="Garamond" w:hAnsi="Garamond"/>
        </w:rPr>
      </w:pPr>
    </w:p>
    <w:p w14:paraId="51B9D398" w14:textId="77777777" w:rsidR="00B12A4D" w:rsidRDefault="00B12A4D" w:rsidP="00DB632D">
      <w:pPr>
        <w:rPr>
          <w:rFonts w:ascii="Garamond" w:hAnsi="Garamond"/>
        </w:rPr>
      </w:pPr>
    </w:p>
    <w:p w14:paraId="1EE60969" w14:textId="14731E27" w:rsidR="00937A03" w:rsidRPr="00B12A4D" w:rsidRDefault="00B12A4D" w:rsidP="00814D18">
      <w:pPr>
        <w:shd w:val="clear" w:color="auto" w:fill="D9D9D9" w:themeFill="background1" w:themeFillShade="D9"/>
        <w:rPr>
          <w:rFonts w:ascii="Garamond" w:hAnsi="Garamond"/>
          <w:b/>
        </w:rPr>
      </w:pPr>
      <w:r w:rsidRPr="00B12A4D">
        <w:rPr>
          <w:rFonts w:ascii="Garamond" w:hAnsi="Garamond"/>
          <w:b/>
        </w:rPr>
        <w:t xml:space="preserve">MONITORING AND EVALUATION </w:t>
      </w:r>
      <w:r w:rsidR="00CA4BC5">
        <w:rPr>
          <w:rFonts w:ascii="Garamond" w:hAnsi="Garamond"/>
          <w:b/>
        </w:rPr>
        <w:t xml:space="preserve">(M&amp;E) </w:t>
      </w:r>
      <w:r w:rsidRPr="00B12A4D">
        <w:rPr>
          <w:rFonts w:ascii="Garamond" w:hAnsi="Garamond"/>
          <w:b/>
        </w:rPr>
        <w:t>FORMS</w:t>
      </w:r>
    </w:p>
    <w:p w14:paraId="60F74582" w14:textId="77777777" w:rsidR="00B12A4D" w:rsidRDefault="00B12A4D" w:rsidP="00DB632D">
      <w:pPr>
        <w:rPr>
          <w:rFonts w:ascii="Garamond" w:hAnsi="Garamond"/>
        </w:rPr>
      </w:pPr>
    </w:p>
    <w:p w14:paraId="2225C9A7" w14:textId="558B6D94" w:rsidR="00B12A4D" w:rsidRDefault="00B12A4D" w:rsidP="00FF1915">
      <w:pPr>
        <w:spacing w:after="100"/>
        <w:rPr>
          <w:rFonts w:ascii="Garamond" w:hAnsi="Garamond"/>
        </w:rPr>
      </w:pPr>
      <w:r>
        <w:rPr>
          <w:rFonts w:ascii="Garamond" w:hAnsi="Garamond"/>
        </w:rPr>
        <w:t>The fo</w:t>
      </w:r>
      <w:r w:rsidR="00FF1915">
        <w:rPr>
          <w:rFonts w:ascii="Garamond" w:hAnsi="Garamond"/>
        </w:rPr>
        <w:t>rms covered in this module are:</w:t>
      </w:r>
    </w:p>
    <w:p w14:paraId="09327D86" w14:textId="1A7960A9" w:rsidR="00B12A4D" w:rsidRPr="009457A0" w:rsidRDefault="00B12A4D" w:rsidP="00FF1915">
      <w:pPr>
        <w:pStyle w:val="ListParagraph"/>
        <w:numPr>
          <w:ilvl w:val="0"/>
          <w:numId w:val="95"/>
        </w:numPr>
        <w:spacing w:after="100"/>
        <w:contextualSpacing w:val="0"/>
        <w:rPr>
          <w:rFonts w:ascii="Garamond" w:hAnsi="Garamond"/>
          <w:sz w:val="24"/>
          <w:szCs w:val="24"/>
        </w:rPr>
      </w:pPr>
      <w:proofErr w:type="spellStart"/>
      <w:r w:rsidRPr="009457A0">
        <w:rPr>
          <w:rFonts w:ascii="Garamond" w:hAnsi="Garamond"/>
          <w:sz w:val="24"/>
          <w:szCs w:val="24"/>
        </w:rPr>
        <w:t>PrEP</w:t>
      </w:r>
      <w:proofErr w:type="spellEnd"/>
      <w:r w:rsidRPr="009457A0">
        <w:rPr>
          <w:rFonts w:ascii="Garamond" w:hAnsi="Garamond"/>
          <w:sz w:val="24"/>
          <w:szCs w:val="24"/>
        </w:rPr>
        <w:t xml:space="preserve"> Facility Record</w:t>
      </w:r>
    </w:p>
    <w:p w14:paraId="3E307794" w14:textId="27D659A4" w:rsidR="00B12A4D" w:rsidRPr="009457A0" w:rsidRDefault="00B12A4D" w:rsidP="00FF1915">
      <w:pPr>
        <w:pStyle w:val="ListParagraph"/>
        <w:numPr>
          <w:ilvl w:val="0"/>
          <w:numId w:val="95"/>
        </w:numPr>
        <w:spacing w:after="100"/>
        <w:contextualSpacing w:val="0"/>
        <w:rPr>
          <w:rFonts w:ascii="Garamond" w:hAnsi="Garamond"/>
          <w:sz w:val="24"/>
          <w:szCs w:val="24"/>
        </w:rPr>
      </w:pPr>
      <w:proofErr w:type="spellStart"/>
      <w:r w:rsidRPr="009457A0">
        <w:rPr>
          <w:rFonts w:ascii="Garamond" w:hAnsi="Garamond"/>
          <w:sz w:val="24"/>
          <w:szCs w:val="24"/>
        </w:rPr>
        <w:t>PrEP</w:t>
      </w:r>
      <w:proofErr w:type="spellEnd"/>
      <w:r w:rsidRPr="009457A0">
        <w:rPr>
          <w:rFonts w:ascii="Garamond" w:hAnsi="Garamond"/>
          <w:sz w:val="24"/>
          <w:szCs w:val="24"/>
        </w:rPr>
        <w:t xml:space="preserve"> Follow-up Visits Form</w:t>
      </w:r>
    </w:p>
    <w:p w14:paraId="6539A917" w14:textId="7018C041" w:rsidR="00B12A4D" w:rsidRPr="009457A0" w:rsidRDefault="00B12A4D" w:rsidP="00FF1915">
      <w:pPr>
        <w:pStyle w:val="ListParagraph"/>
        <w:numPr>
          <w:ilvl w:val="0"/>
          <w:numId w:val="95"/>
        </w:numPr>
        <w:spacing w:after="100"/>
        <w:contextualSpacing w:val="0"/>
        <w:rPr>
          <w:rFonts w:ascii="Garamond" w:hAnsi="Garamond"/>
          <w:sz w:val="24"/>
          <w:szCs w:val="24"/>
        </w:rPr>
      </w:pPr>
      <w:proofErr w:type="spellStart"/>
      <w:r w:rsidRPr="009457A0">
        <w:rPr>
          <w:rFonts w:ascii="Garamond" w:hAnsi="Garamond"/>
          <w:sz w:val="24"/>
          <w:szCs w:val="24"/>
        </w:rPr>
        <w:t>PrEP</w:t>
      </w:r>
      <w:proofErr w:type="spellEnd"/>
      <w:r w:rsidRPr="009457A0">
        <w:rPr>
          <w:rFonts w:ascii="Garamond" w:hAnsi="Garamond"/>
          <w:sz w:val="24"/>
          <w:szCs w:val="24"/>
        </w:rPr>
        <w:t xml:space="preserve"> Client Register</w:t>
      </w:r>
    </w:p>
    <w:p w14:paraId="4C3B9A34" w14:textId="2597A50B" w:rsidR="009457A0" w:rsidRPr="009457A0" w:rsidRDefault="009457A0" w:rsidP="00FF1915">
      <w:pPr>
        <w:pStyle w:val="ListParagraph"/>
        <w:numPr>
          <w:ilvl w:val="0"/>
          <w:numId w:val="95"/>
        </w:numPr>
        <w:spacing w:after="100"/>
        <w:contextualSpacing w:val="0"/>
        <w:rPr>
          <w:rFonts w:ascii="Garamond" w:hAnsi="Garamond"/>
          <w:sz w:val="24"/>
          <w:szCs w:val="24"/>
        </w:rPr>
      </w:pPr>
      <w:proofErr w:type="spellStart"/>
      <w:r w:rsidRPr="009457A0">
        <w:rPr>
          <w:rFonts w:ascii="Garamond" w:hAnsi="Garamond"/>
          <w:sz w:val="24"/>
          <w:szCs w:val="24"/>
        </w:rPr>
        <w:t>PrEP</w:t>
      </w:r>
      <w:proofErr w:type="spellEnd"/>
      <w:r w:rsidRPr="009457A0">
        <w:rPr>
          <w:rFonts w:ascii="Garamond" w:hAnsi="Garamond"/>
          <w:sz w:val="24"/>
          <w:szCs w:val="24"/>
        </w:rPr>
        <w:t xml:space="preserve"> Monthly Summary Form</w:t>
      </w:r>
    </w:p>
    <w:p w14:paraId="45A35CE7" w14:textId="272FF5D1" w:rsidR="009457A0" w:rsidRPr="009457A0" w:rsidRDefault="009457A0" w:rsidP="00B769DA">
      <w:pPr>
        <w:pStyle w:val="ListParagraph"/>
        <w:numPr>
          <w:ilvl w:val="0"/>
          <w:numId w:val="95"/>
        </w:numPr>
        <w:rPr>
          <w:rFonts w:ascii="Garamond" w:hAnsi="Garamond"/>
          <w:sz w:val="24"/>
          <w:szCs w:val="24"/>
        </w:rPr>
      </w:pPr>
      <w:proofErr w:type="spellStart"/>
      <w:r w:rsidRPr="009457A0">
        <w:rPr>
          <w:rFonts w:ascii="Garamond" w:hAnsi="Garamond"/>
          <w:sz w:val="24"/>
          <w:szCs w:val="24"/>
        </w:rPr>
        <w:t>PrEP</w:t>
      </w:r>
      <w:proofErr w:type="spellEnd"/>
      <w:r w:rsidRPr="009457A0">
        <w:rPr>
          <w:rFonts w:ascii="Garamond" w:hAnsi="Garamond"/>
          <w:sz w:val="24"/>
          <w:szCs w:val="24"/>
        </w:rPr>
        <w:t xml:space="preserve"> Quarterly Cohort Report</w:t>
      </w:r>
    </w:p>
    <w:p w14:paraId="2E5B4832" w14:textId="4232796D" w:rsidR="00FE17ED" w:rsidRPr="00183727" w:rsidRDefault="00FE17ED" w:rsidP="00FE17ED"/>
    <w:p w14:paraId="220EC799" w14:textId="77777777" w:rsidR="00814D18" w:rsidRDefault="00814D18">
      <w:pPr>
        <w:rPr>
          <w:rFonts w:ascii="Garamond" w:hAnsi="Garamond"/>
          <w:b/>
        </w:rPr>
      </w:pPr>
      <w:r>
        <w:rPr>
          <w:rFonts w:ascii="Garamond" w:hAnsi="Garamond"/>
          <w:b/>
        </w:rPr>
        <w:br w:type="page"/>
      </w:r>
    </w:p>
    <w:p w14:paraId="1F9C6B28" w14:textId="05D39BDB" w:rsidR="000D1919" w:rsidRPr="00CA4BC5" w:rsidRDefault="00CA4BC5" w:rsidP="00814D18">
      <w:pPr>
        <w:shd w:val="clear" w:color="auto" w:fill="D9D9D9" w:themeFill="background1" w:themeFillShade="D9"/>
        <w:rPr>
          <w:rFonts w:ascii="Garamond" w:hAnsi="Garamond"/>
          <w:b/>
        </w:rPr>
      </w:pPr>
      <w:r w:rsidRPr="00CA4BC5">
        <w:rPr>
          <w:rFonts w:ascii="Garamond" w:hAnsi="Garamond"/>
          <w:b/>
        </w:rPr>
        <w:lastRenderedPageBreak/>
        <w:t>M&amp;E PRACTICE SCENARIOS</w:t>
      </w:r>
    </w:p>
    <w:p w14:paraId="7F66ECBC" w14:textId="77777777" w:rsidR="00664C0B" w:rsidRPr="00757DDE" w:rsidRDefault="00664C0B" w:rsidP="00CA4BC5">
      <w:pPr>
        <w:rPr>
          <w:rFonts w:ascii="Garamond" w:hAnsi="Garamond"/>
          <w:b/>
          <w:lang w:val="es-DO"/>
        </w:rPr>
      </w:pPr>
    </w:p>
    <w:p w14:paraId="2F2976EB" w14:textId="7995B036" w:rsidR="00664C0B" w:rsidRPr="00757DDE" w:rsidRDefault="00664C0B" w:rsidP="00664C0B">
      <w:pPr>
        <w:pStyle w:val="NormalWeb"/>
        <w:spacing w:before="0" w:beforeAutospacing="0" w:after="0" w:afterAutospacing="0"/>
        <w:rPr>
          <w:rFonts w:ascii="Garamond" w:hAnsi="Garamond"/>
          <w:b/>
          <w:lang w:val="es-DO"/>
        </w:rPr>
      </w:pPr>
      <w:r w:rsidRPr="00757DDE">
        <w:rPr>
          <w:rFonts w:ascii="Garamond" w:hAnsi="Garamond"/>
          <w:b/>
          <w:lang w:val="es-DO"/>
        </w:rPr>
        <w:t>M&amp;E Scenario 1</w:t>
      </w:r>
    </w:p>
    <w:p w14:paraId="64C3E697" w14:textId="77777777" w:rsidR="00664C0B" w:rsidRPr="00814D18" w:rsidRDefault="00664C0B" w:rsidP="00664C0B">
      <w:pPr>
        <w:pStyle w:val="NormalWeb"/>
        <w:spacing w:before="0" w:beforeAutospacing="0" w:after="0" w:afterAutospacing="0"/>
        <w:rPr>
          <w:rFonts w:ascii="Garamond" w:hAnsi="Garamond"/>
          <w:sz w:val="10"/>
          <w:szCs w:val="10"/>
          <w:lang w:val="es-DO"/>
        </w:rPr>
      </w:pPr>
    </w:p>
    <w:p w14:paraId="6860D222" w14:textId="6015A25D" w:rsidR="0031153D" w:rsidRPr="00893AA8" w:rsidRDefault="0031153D" w:rsidP="0031153D">
      <w:pPr>
        <w:pStyle w:val="NormalWeb"/>
        <w:spacing w:before="0" w:beforeAutospacing="0" w:after="0" w:afterAutospacing="0"/>
        <w:rPr>
          <w:rFonts w:ascii="Garamond" w:hAnsi="Garamond"/>
        </w:rPr>
      </w:pPr>
      <w:r w:rsidRPr="00893AA8">
        <w:rPr>
          <w:rFonts w:ascii="Garamond" w:hAnsi="Garamond"/>
        </w:rPr>
        <w:t xml:space="preserve">Joseph is a 22 year-old man </w:t>
      </w:r>
      <w:r>
        <w:rPr>
          <w:rFonts w:ascii="Garamond" w:hAnsi="Garamond"/>
        </w:rPr>
        <w:t>who presented</w:t>
      </w:r>
      <w:r w:rsidRPr="00893AA8">
        <w:rPr>
          <w:rFonts w:ascii="Garamond" w:hAnsi="Garamond"/>
        </w:rPr>
        <w:t xml:space="preserve"> at the clinic because he is interested in starting PrEP. He reports using condoms sometimes during sex with his HIV-positive male partner. His partner is healthy and has been on ART for 4 years. His most recent viral load from “a few months ago” was reported as 1200 copies/</w:t>
      </w:r>
      <w:proofErr w:type="spellStart"/>
      <w:r w:rsidRPr="00893AA8">
        <w:rPr>
          <w:rFonts w:ascii="Garamond" w:hAnsi="Garamond"/>
        </w:rPr>
        <w:t>mL.</w:t>
      </w:r>
      <w:proofErr w:type="spellEnd"/>
      <w:r w:rsidRPr="00893AA8">
        <w:rPr>
          <w:rFonts w:ascii="Garamond" w:hAnsi="Garamond"/>
        </w:rPr>
        <w:t xml:space="preserve"> Their last unprotected intercourse was last week. Joseph is in good health and is taking no medications. His rapid HIV antibody test today </w:t>
      </w:r>
      <w:r>
        <w:rPr>
          <w:rFonts w:ascii="Garamond" w:hAnsi="Garamond"/>
        </w:rPr>
        <w:t>was</w:t>
      </w:r>
      <w:r w:rsidRPr="00893AA8">
        <w:rPr>
          <w:rFonts w:ascii="Garamond" w:hAnsi="Garamond"/>
        </w:rPr>
        <w:t xml:space="preserve"> negative.</w:t>
      </w:r>
      <w:r>
        <w:rPr>
          <w:rFonts w:ascii="Garamond" w:hAnsi="Garamond"/>
        </w:rPr>
        <w:t xml:space="preserve"> Joseph reports that he loves to live life from moment to moment. He says that he is not good at “following orders” and is worried that he might forget to take his pills.</w:t>
      </w:r>
      <w:r w:rsidR="00FC7391">
        <w:rPr>
          <w:rFonts w:ascii="Garamond" w:hAnsi="Garamond"/>
        </w:rPr>
        <w:t xml:space="preserve"> Joseph has agreed to start PrEP.</w:t>
      </w:r>
    </w:p>
    <w:p w14:paraId="330FAE48" w14:textId="77777777" w:rsidR="00664C0B" w:rsidRPr="00664C0B" w:rsidRDefault="00664C0B" w:rsidP="00664C0B">
      <w:pPr>
        <w:pStyle w:val="NormalWeb"/>
        <w:spacing w:before="0" w:beforeAutospacing="0" w:after="0" w:afterAutospacing="0"/>
        <w:rPr>
          <w:rFonts w:ascii="Garamond" w:hAnsi="Garamond"/>
        </w:rPr>
      </w:pPr>
    </w:p>
    <w:p w14:paraId="7B9DC0AB" w14:textId="20D70D87" w:rsidR="00664C0B" w:rsidRPr="00664C0B" w:rsidRDefault="00664C0B" w:rsidP="00664C0B">
      <w:pPr>
        <w:pStyle w:val="NormalWeb"/>
        <w:spacing w:before="0" w:beforeAutospacing="0" w:after="0" w:afterAutospacing="0"/>
        <w:rPr>
          <w:rFonts w:ascii="Garamond" w:hAnsi="Garamond"/>
          <w:b/>
        </w:rPr>
      </w:pPr>
      <w:r>
        <w:rPr>
          <w:rFonts w:ascii="Garamond" w:hAnsi="Garamond"/>
          <w:b/>
        </w:rPr>
        <w:t xml:space="preserve">M&amp;E </w:t>
      </w:r>
      <w:r w:rsidRPr="00664C0B">
        <w:rPr>
          <w:rFonts w:ascii="Garamond" w:hAnsi="Garamond"/>
          <w:b/>
        </w:rPr>
        <w:t>Scenario 2</w:t>
      </w:r>
    </w:p>
    <w:p w14:paraId="6DF54905" w14:textId="77777777" w:rsidR="00664C0B" w:rsidRPr="00814D18" w:rsidRDefault="00664C0B" w:rsidP="00664C0B">
      <w:pPr>
        <w:pStyle w:val="NormalWeb"/>
        <w:spacing w:before="0" w:beforeAutospacing="0" w:after="0" w:afterAutospacing="0"/>
        <w:rPr>
          <w:rFonts w:ascii="Garamond" w:hAnsi="Garamond"/>
          <w:sz w:val="10"/>
          <w:szCs w:val="10"/>
        </w:rPr>
      </w:pPr>
    </w:p>
    <w:p w14:paraId="75FF2A0B" w14:textId="36E9F02D" w:rsidR="00664C0B" w:rsidRPr="00664C0B" w:rsidRDefault="00664C0B" w:rsidP="00664C0B">
      <w:pPr>
        <w:pStyle w:val="NormalWeb"/>
        <w:spacing w:before="0" w:beforeAutospacing="0" w:after="0" w:afterAutospacing="0"/>
        <w:rPr>
          <w:rFonts w:ascii="Garamond" w:hAnsi="Garamond"/>
        </w:rPr>
      </w:pPr>
      <w:r w:rsidRPr="00664C0B">
        <w:rPr>
          <w:rFonts w:ascii="Garamond" w:hAnsi="Garamond"/>
        </w:rPr>
        <w:t>Marie is a</w:t>
      </w:r>
      <w:r w:rsidR="00F2197B">
        <w:rPr>
          <w:rFonts w:ascii="Garamond" w:hAnsi="Garamond"/>
        </w:rPr>
        <w:t>n 18 year-old woman who presented</w:t>
      </w:r>
      <w:r w:rsidRPr="00664C0B">
        <w:rPr>
          <w:rFonts w:ascii="Garamond" w:hAnsi="Garamond"/>
        </w:rPr>
        <w:t xml:space="preserve"> at the clinic because she feels sick and is afraid she might have HIV. She reluctantly explains that, during the past year, she has been having sex for money or gifts in order to support her two children. Some of her partners have used condoms and others have not. She does not know if her partners have HIV. Marie reports that she has been feeling run down and sick for the past few weeks. Her rapid HIV antibody test today is negative.</w:t>
      </w:r>
      <w:r w:rsidR="0031153D">
        <w:rPr>
          <w:rFonts w:ascii="Garamond" w:hAnsi="Garamond"/>
        </w:rPr>
        <w:t xml:space="preserve"> After you determine that there is no suspicion of AHI, Marie </w:t>
      </w:r>
      <w:r w:rsidR="00FC7391">
        <w:rPr>
          <w:rFonts w:ascii="Garamond" w:hAnsi="Garamond"/>
        </w:rPr>
        <w:t>has agreed</w:t>
      </w:r>
      <w:r w:rsidR="0031153D">
        <w:rPr>
          <w:rFonts w:ascii="Garamond" w:hAnsi="Garamond"/>
        </w:rPr>
        <w:t xml:space="preserve"> to start PrEP.</w:t>
      </w:r>
    </w:p>
    <w:p w14:paraId="58FCD11F" w14:textId="77777777" w:rsidR="00664C0B" w:rsidRPr="00664C0B" w:rsidRDefault="00664C0B" w:rsidP="00664C0B">
      <w:pPr>
        <w:pStyle w:val="NormalWeb"/>
        <w:spacing w:before="0" w:beforeAutospacing="0" w:after="0" w:afterAutospacing="0"/>
        <w:rPr>
          <w:rFonts w:ascii="Garamond" w:hAnsi="Garamond"/>
        </w:rPr>
      </w:pPr>
    </w:p>
    <w:p w14:paraId="7FFE4491" w14:textId="19A10DB5" w:rsidR="00664C0B" w:rsidRPr="00664C0B" w:rsidRDefault="00664C0B" w:rsidP="00664C0B">
      <w:pPr>
        <w:pStyle w:val="NormalWeb"/>
        <w:spacing w:before="0" w:beforeAutospacing="0" w:after="0" w:afterAutospacing="0"/>
        <w:rPr>
          <w:rFonts w:ascii="Garamond" w:hAnsi="Garamond"/>
          <w:b/>
        </w:rPr>
      </w:pPr>
      <w:r>
        <w:rPr>
          <w:rFonts w:ascii="Garamond" w:hAnsi="Garamond"/>
          <w:b/>
        </w:rPr>
        <w:t xml:space="preserve">M&amp;E </w:t>
      </w:r>
      <w:r w:rsidRPr="00664C0B">
        <w:rPr>
          <w:rFonts w:ascii="Garamond" w:hAnsi="Garamond"/>
          <w:b/>
        </w:rPr>
        <w:t>Scenario 3</w:t>
      </w:r>
    </w:p>
    <w:p w14:paraId="58997013" w14:textId="77777777" w:rsidR="00664C0B" w:rsidRPr="00814D18" w:rsidRDefault="00664C0B" w:rsidP="00664C0B">
      <w:pPr>
        <w:pStyle w:val="NormalWeb"/>
        <w:spacing w:before="0" w:beforeAutospacing="0" w:after="0" w:afterAutospacing="0"/>
        <w:rPr>
          <w:rFonts w:ascii="Garamond" w:hAnsi="Garamond"/>
          <w:sz w:val="10"/>
          <w:szCs w:val="10"/>
        </w:rPr>
      </w:pPr>
    </w:p>
    <w:p w14:paraId="3B455342" w14:textId="47AFB5C1" w:rsidR="0031153D" w:rsidRDefault="0031153D" w:rsidP="0031153D">
      <w:pPr>
        <w:pStyle w:val="NormalWeb"/>
        <w:spacing w:before="0" w:beforeAutospacing="0" w:after="0" w:afterAutospacing="0"/>
        <w:rPr>
          <w:rFonts w:ascii="Garamond" w:hAnsi="Garamond"/>
        </w:rPr>
      </w:pPr>
      <w:r w:rsidRPr="007B14C5">
        <w:rPr>
          <w:rFonts w:ascii="Garamond" w:hAnsi="Garamond"/>
        </w:rPr>
        <w:t>Geraldine,</w:t>
      </w:r>
      <w:r w:rsidRPr="00893AA8">
        <w:rPr>
          <w:rFonts w:ascii="Garamond" w:hAnsi="Garamond"/>
        </w:rPr>
        <w:t xml:space="preserve"> a 30 year-old wife and mother, </w:t>
      </w:r>
      <w:r>
        <w:rPr>
          <w:rFonts w:ascii="Garamond" w:hAnsi="Garamond"/>
        </w:rPr>
        <w:t>is interested in starting PrEP. She presented at the clinic because she heard that she could</w:t>
      </w:r>
      <w:r w:rsidRPr="00893AA8">
        <w:rPr>
          <w:rFonts w:ascii="Garamond" w:hAnsi="Garamond"/>
        </w:rPr>
        <w:t xml:space="preserve"> get drugs that will prevent her from getting HIV. She suspects that her husband has been injecting drugs, as he comes home </w:t>
      </w:r>
      <w:r w:rsidR="00B25F8E">
        <w:rPr>
          <w:rFonts w:ascii="Garamond" w:hAnsi="Garamond"/>
        </w:rPr>
        <w:t>with</w:t>
      </w:r>
      <w:r w:rsidRPr="00893AA8">
        <w:rPr>
          <w:rFonts w:ascii="Garamond" w:hAnsi="Garamond"/>
        </w:rPr>
        <w:t xml:space="preserve"> needle marks on his arms. Geraldine is afraid that her husband might have HIV and that he will infect her. She reports that her husband has not been tested. Geraldine’s rapid HIV antibody test today </w:t>
      </w:r>
      <w:r>
        <w:rPr>
          <w:rFonts w:ascii="Garamond" w:hAnsi="Garamond"/>
        </w:rPr>
        <w:t>was</w:t>
      </w:r>
      <w:r w:rsidRPr="00893AA8">
        <w:rPr>
          <w:rFonts w:ascii="Garamond" w:hAnsi="Garamond"/>
        </w:rPr>
        <w:t xml:space="preserve"> negative.</w:t>
      </w:r>
      <w:r>
        <w:rPr>
          <w:rFonts w:ascii="Garamond" w:hAnsi="Garamond"/>
        </w:rPr>
        <w:t xml:space="preserve"> She is eager to start PrEP but is worried that her husband might see her taking pills and become abusive or make her stop taking the medication.</w:t>
      </w:r>
      <w:r w:rsidR="00FC7391">
        <w:rPr>
          <w:rFonts w:ascii="Garamond" w:hAnsi="Garamond"/>
        </w:rPr>
        <w:t xml:space="preserve"> Geraldine has agreed to start PrEP.</w:t>
      </w:r>
    </w:p>
    <w:p w14:paraId="414A5EA0" w14:textId="77777777" w:rsidR="00664C0B" w:rsidRPr="00664C0B" w:rsidRDefault="00664C0B" w:rsidP="00664C0B">
      <w:pPr>
        <w:pStyle w:val="NormalWeb"/>
        <w:spacing w:before="0" w:beforeAutospacing="0" w:after="0" w:afterAutospacing="0"/>
        <w:rPr>
          <w:rFonts w:ascii="Garamond" w:hAnsi="Garamond"/>
        </w:rPr>
      </w:pPr>
    </w:p>
    <w:p w14:paraId="4366748C" w14:textId="176F407A" w:rsidR="00664C0B" w:rsidRPr="00664C0B" w:rsidRDefault="00664C0B" w:rsidP="00664C0B">
      <w:pPr>
        <w:rPr>
          <w:rStyle w:val="Heading5Char"/>
          <w:rFonts w:ascii="Garamond" w:hAnsi="Garamond"/>
          <w:sz w:val="24"/>
          <w:szCs w:val="24"/>
        </w:rPr>
      </w:pPr>
      <w:r>
        <w:rPr>
          <w:rStyle w:val="Heading5Char"/>
          <w:rFonts w:ascii="Garamond" w:hAnsi="Garamond"/>
          <w:sz w:val="24"/>
          <w:szCs w:val="24"/>
        </w:rPr>
        <w:t>M&amp;E Scenario</w:t>
      </w:r>
      <w:r w:rsidR="00B25F8E">
        <w:rPr>
          <w:rStyle w:val="Heading5Char"/>
          <w:rFonts w:ascii="Garamond" w:hAnsi="Garamond"/>
          <w:sz w:val="24"/>
          <w:szCs w:val="24"/>
        </w:rPr>
        <w:t xml:space="preserve"> 4</w:t>
      </w:r>
    </w:p>
    <w:p w14:paraId="4C920596" w14:textId="77777777" w:rsidR="00664C0B" w:rsidRPr="00814D18" w:rsidRDefault="00664C0B" w:rsidP="00664C0B">
      <w:pPr>
        <w:rPr>
          <w:rStyle w:val="Heading5Char"/>
          <w:rFonts w:ascii="Garamond" w:hAnsi="Garamond"/>
          <w:b w:val="0"/>
          <w:sz w:val="10"/>
          <w:szCs w:val="10"/>
        </w:rPr>
      </w:pPr>
    </w:p>
    <w:p w14:paraId="18ED2675" w14:textId="40403693" w:rsidR="00664C0B" w:rsidRPr="00664C0B" w:rsidRDefault="00664C0B" w:rsidP="00664C0B">
      <w:pPr>
        <w:rPr>
          <w:rStyle w:val="Heading5Char"/>
          <w:rFonts w:ascii="Garamond" w:hAnsi="Garamond"/>
          <w:b w:val="0"/>
          <w:sz w:val="24"/>
          <w:szCs w:val="24"/>
        </w:rPr>
      </w:pPr>
      <w:r w:rsidRPr="00664C0B">
        <w:rPr>
          <w:rStyle w:val="Heading5Char"/>
          <w:rFonts w:ascii="Garamond" w:hAnsi="Garamond"/>
          <w:b w:val="0"/>
          <w:sz w:val="24"/>
          <w:szCs w:val="24"/>
        </w:rPr>
        <w:t xml:space="preserve">Gabrielle is a 25 year-old married woman. She has come to the clinic distressed because of her husband’s behaviour. Lately, he has been staying out all night sometimes. When he returns he </w:t>
      </w:r>
      <w:r w:rsidR="00FD37A8">
        <w:rPr>
          <w:rStyle w:val="Heading5Char"/>
          <w:rFonts w:ascii="Garamond" w:hAnsi="Garamond"/>
          <w:b w:val="0"/>
          <w:sz w:val="24"/>
          <w:szCs w:val="24"/>
        </w:rPr>
        <w:t>has needle</w:t>
      </w:r>
      <w:r w:rsidRPr="00664C0B">
        <w:rPr>
          <w:rStyle w:val="Heading5Char"/>
          <w:rFonts w:ascii="Garamond" w:hAnsi="Garamond"/>
          <w:b w:val="0"/>
          <w:sz w:val="24"/>
          <w:szCs w:val="24"/>
        </w:rPr>
        <w:t xml:space="preserve"> marks on his arms. She is afraid that he might be using drugs. Gabrielle has come to the clinic to get medicine to protect against any infection that her husband might have. She feels that </w:t>
      </w:r>
      <w:r w:rsidR="001C2DA8">
        <w:rPr>
          <w:rStyle w:val="Heading5Char"/>
          <w:rFonts w:ascii="Garamond" w:hAnsi="Garamond"/>
          <w:b w:val="0"/>
          <w:sz w:val="24"/>
          <w:szCs w:val="24"/>
        </w:rPr>
        <w:t>she cannot control his behaviour</w:t>
      </w:r>
      <w:r w:rsidRPr="00664C0B">
        <w:rPr>
          <w:rStyle w:val="Heading5Char"/>
          <w:rFonts w:ascii="Garamond" w:hAnsi="Garamond"/>
          <w:b w:val="0"/>
          <w:sz w:val="24"/>
          <w:szCs w:val="24"/>
        </w:rPr>
        <w:t>, but she can try to protect herself.</w:t>
      </w:r>
    </w:p>
    <w:p w14:paraId="5CE91D9C" w14:textId="77777777" w:rsidR="00664C0B" w:rsidRPr="00664C0B" w:rsidRDefault="00664C0B" w:rsidP="00664C0B">
      <w:pPr>
        <w:rPr>
          <w:rStyle w:val="Heading5Char"/>
          <w:rFonts w:ascii="Garamond" w:hAnsi="Garamond"/>
          <w:b w:val="0"/>
          <w:sz w:val="24"/>
          <w:szCs w:val="24"/>
        </w:rPr>
      </w:pPr>
    </w:p>
    <w:p w14:paraId="7621D1F8" w14:textId="77777777" w:rsidR="00664C0B" w:rsidRPr="00664C0B" w:rsidRDefault="00664C0B" w:rsidP="00664C0B">
      <w:pPr>
        <w:rPr>
          <w:rStyle w:val="Heading5Char"/>
          <w:rFonts w:ascii="Garamond" w:hAnsi="Garamond"/>
          <w:b w:val="0"/>
          <w:sz w:val="24"/>
          <w:szCs w:val="24"/>
        </w:rPr>
      </w:pPr>
      <w:r w:rsidRPr="00664C0B">
        <w:rPr>
          <w:rStyle w:val="Heading5Char"/>
          <w:rFonts w:ascii="Garamond" w:hAnsi="Garamond"/>
          <w:b w:val="0"/>
          <w:sz w:val="24"/>
          <w:szCs w:val="24"/>
        </w:rPr>
        <w:t>Despite the problems with her husband, Gabrielle has sex (vaginal) with her husband almost every week. Her husband does not like to use condoms. Gabrielle does not know if her husband has HIV or not, as he refuses to get tested; he says that such tests are for “bad people.” She fears, though, that he may be having sex with other women.</w:t>
      </w:r>
    </w:p>
    <w:p w14:paraId="0A81114E" w14:textId="77777777" w:rsidR="00664C0B" w:rsidRPr="00664C0B" w:rsidRDefault="00664C0B" w:rsidP="00664C0B">
      <w:pPr>
        <w:rPr>
          <w:rStyle w:val="Heading5Char"/>
          <w:rFonts w:ascii="Garamond" w:hAnsi="Garamond"/>
          <w:b w:val="0"/>
          <w:sz w:val="24"/>
          <w:szCs w:val="24"/>
        </w:rPr>
      </w:pPr>
    </w:p>
    <w:p w14:paraId="14819AB5" w14:textId="31958F92" w:rsidR="00664C0B" w:rsidRPr="00664C0B" w:rsidRDefault="00664C0B" w:rsidP="00664C0B">
      <w:pPr>
        <w:rPr>
          <w:rStyle w:val="Heading5Char"/>
          <w:rFonts w:ascii="Garamond" w:hAnsi="Garamond"/>
          <w:b w:val="0"/>
          <w:sz w:val="24"/>
          <w:szCs w:val="24"/>
        </w:rPr>
      </w:pPr>
      <w:r w:rsidRPr="00664C0B">
        <w:rPr>
          <w:rStyle w:val="Heading5Char"/>
          <w:rFonts w:ascii="Garamond" w:hAnsi="Garamond"/>
          <w:b w:val="0"/>
          <w:sz w:val="24"/>
          <w:szCs w:val="24"/>
        </w:rPr>
        <w:t xml:space="preserve">Gabrielle has not had any STIs. She has not taken PEP. She does not use drugs or share injecting material with others. She last had sex with her husband 2 nights ago. She feels fine and does not have a fever, or cold or flu-like symptoms. </w:t>
      </w:r>
      <w:r w:rsidR="00EF6627" w:rsidRPr="00664C0B">
        <w:rPr>
          <w:rFonts w:ascii="Garamond" w:hAnsi="Garamond"/>
        </w:rPr>
        <w:t>Her rapid HIV antibody test today is negative</w:t>
      </w:r>
      <w:r w:rsidR="00EF6627">
        <w:rPr>
          <w:rStyle w:val="Heading5Char"/>
          <w:rFonts w:ascii="Garamond" w:hAnsi="Garamond"/>
          <w:b w:val="0"/>
          <w:sz w:val="24"/>
          <w:szCs w:val="24"/>
        </w:rPr>
        <w:t xml:space="preserve">. Gabrielle </w:t>
      </w:r>
      <w:r w:rsidR="00FD37A8">
        <w:rPr>
          <w:rStyle w:val="Heading5Char"/>
          <w:rFonts w:ascii="Garamond" w:hAnsi="Garamond"/>
          <w:b w:val="0"/>
          <w:sz w:val="24"/>
          <w:szCs w:val="24"/>
        </w:rPr>
        <w:t>has decided to</w:t>
      </w:r>
      <w:r w:rsidR="00EF6627">
        <w:rPr>
          <w:rStyle w:val="Heading5Char"/>
          <w:rFonts w:ascii="Garamond" w:hAnsi="Garamond"/>
          <w:b w:val="0"/>
          <w:sz w:val="24"/>
          <w:szCs w:val="24"/>
        </w:rPr>
        <w:t xml:space="preserve"> start PrEP.</w:t>
      </w:r>
    </w:p>
    <w:p w14:paraId="44A0EA6E" w14:textId="77777777" w:rsidR="00664C0B" w:rsidRPr="00664C0B" w:rsidRDefault="00664C0B" w:rsidP="00664C0B">
      <w:pPr>
        <w:rPr>
          <w:rStyle w:val="Heading5Char"/>
          <w:rFonts w:ascii="Garamond" w:hAnsi="Garamond"/>
          <w:sz w:val="24"/>
          <w:szCs w:val="24"/>
        </w:rPr>
      </w:pPr>
    </w:p>
    <w:p w14:paraId="10C5737D" w14:textId="77777777" w:rsidR="00814D18" w:rsidRDefault="00814D18">
      <w:pPr>
        <w:rPr>
          <w:rStyle w:val="Heading5Char"/>
          <w:rFonts w:ascii="Garamond" w:hAnsi="Garamond"/>
          <w:sz w:val="24"/>
          <w:szCs w:val="24"/>
        </w:rPr>
      </w:pPr>
      <w:r>
        <w:rPr>
          <w:rStyle w:val="Heading5Char"/>
          <w:rFonts w:ascii="Garamond" w:hAnsi="Garamond"/>
          <w:sz w:val="24"/>
          <w:szCs w:val="24"/>
        </w:rPr>
        <w:br w:type="page"/>
      </w:r>
    </w:p>
    <w:p w14:paraId="6C4E4537" w14:textId="3D9B7ADE" w:rsidR="00664C0B" w:rsidRPr="00664C0B" w:rsidRDefault="00664C0B" w:rsidP="00664C0B">
      <w:pPr>
        <w:rPr>
          <w:rStyle w:val="Heading5Char"/>
          <w:rFonts w:ascii="Garamond" w:hAnsi="Garamond"/>
          <w:sz w:val="24"/>
          <w:szCs w:val="24"/>
        </w:rPr>
      </w:pPr>
      <w:r>
        <w:rPr>
          <w:rStyle w:val="Heading5Char"/>
          <w:rFonts w:ascii="Garamond" w:hAnsi="Garamond"/>
          <w:sz w:val="24"/>
          <w:szCs w:val="24"/>
        </w:rPr>
        <w:lastRenderedPageBreak/>
        <w:t>M&amp;E</w:t>
      </w:r>
      <w:r w:rsidR="00EF6627">
        <w:rPr>
          <w:rStyle w:val="Heading5Char"/>
          <w:rFonts w:ascii="Garamond" w:hAnsi="Garamond"/>
          <w:sz w:val="24"/>
          <w:szCs w:val="24"/>
        </w:rPr>
        <w:t xml:space="preserve"> Scenario </w:t>
      </w:r>
      <w:r w:rsidR="00B25F8E">
        <w:rPr>
          <w:rStyle w:val="Heading5Char"/>
          <w:rFonts w:ascii="Garamond" w:hAnsi="Garamond"/>
          <w:sz w:val="24"/>
          <w:szCs w:val="24"/>
        </w:rPr>
        <w:t>5</w:t>
      </w:r>
    </w:p>
    <w:p w14:paraId="11C24538" w14:textId="77777777" w:rsidR="00664C0B" w:rsidRPr="00814D18" w:rsidRDefault="00664C0B" w:rsidP="00664C0B">
      <w:pPr>
        <w:rPr>
          <w:rStyle w:val="Heading5Char"/>
          <w:rFonts w:ascii="Garamond" w:hAnsi="Garamond"/>
          <w:b w:val="0"/>
          <w:sz w:val="10"/>
          <w:szCs w:val="10"/>
        </w:rPr>
      </w:pPr>
    </w:p>
    <w:p w14:paraId="64E64118" w14:textId="77777777" w:rsidR="00664C0B" w:rsidRPr="00664C0B" w:rsidRDefault="00664C0B" w:rsidP="00664C0B">
      <w:pPr>
        <w:rPr>
          <w:rStyle w:val="Heading5Char"/>
          <w:rFonts w:ascii="Garamond" w:hAnsi="Garamond"/>
          <w:b w:val="0"/>
          <w:sz w:val="24"/>
          <w:szCs w:val="24"/>
        </w:rPr>
      </w:pPr>
      <w:r w:rsidRPr="00664C0B">
        <w:rPr>
          <w:rStyle w:val="Heading5Char"/>
          <w:rFonts w:ascii="Garamond" w:hAnsi="Garamond"/>
          <w:b w:val="0"/>
          <w:sz w:val="24"/>
          <w:szCs w:val="24"/>
        </w:rPr>
        <w:t xml:space="preserve">Justine is a 19 year-old sex worker with a live-in boyfriend. She was born a male but has been living as a woman since she was 15 years old. She has had sex with multiple partners (men) during the last six months, a few times without condoms. She does not know if she has any STIs, but she has no symptoms. </w:t>
      </w:r>
    </w:p>
    <w:p w14:paraId="705C280F" w14:textId="77777777" w:rsidR="00664C0B" w:rsidRPr="00664C0B" w:rsidRDefault="00664C0B" w:rsidP="00664C0B">
      <w:pPr>
        <w:rPr>
          <w:rStyle w:val="Heading5Char"/>
          <w:rFonts w:ascii="Garamond" w:hAnsi="Garamond"/>
          <w:b w:val="0"/>
          <w:sz w:val="24"/>
          <w:szCs w:val="24"/>
        </w:rPr>
      </w:pPr>
    </w:p>
    <w:p w14:paraId="1A79A856" w14:textId="05FD0CA3" w:rsidR="00664C0B" w:rsidRPr="00664C0B" w:rsidRDefault="00664C0B" w:rsidP="00664C0B">
      <w:pPr>
        <w:rPr>
          <w:rStyle w:val="Heading5Char"/>
          <w:rFonts w:ascii="Garamond" w:hAnsi="Garamond"/>
          <w:b w:val="0"/>
          <w:sz w:val="24"/>
          <w:szCs w:val="24"/>
        </w:rPr>
      </w:pPr>
      <w:r w:rsidRPr="00664C0B">
        <w:rPr>
          <w:rStyle w:val="Heading5Char"/>
          <w:rFonts w:ascii="Garamond" w:hAnsi="Garamond"/>
          <w:b w:val="0"/>
          <w:sz w:val="24"/>
          <w:szCs w:val="24"/>
        </w:rPr>
        <w:t xml:space="preserve">Justine’s boyfriend is living with HIV and he has been on ART for about 1 year. He has adhered to the treatment regimen very </w:t>
      </w:r>
      <w:r w:rsidR="00113566">
        <w:rPr>
          <w:rStyle w:val="Heading5Char"/>
          <w:rFonts w:ascii="Garamond" w:hAnsi="Garamond"/>
          <w:b w:val="0"/>
          <w:sz w:val="24"/>
          <w:szCs w:val="24"/>
        </w:rPr>
        <w:t xml:space="preserve">well and is in good health. </w:t>
      </w:r>
      <w:r w:rsidRPr="00664C0B">
        <w:rPr>
          <w:rStyle w:val="Heading5Char"/>
          <w:rFonts w:ascii="Garamond" w:hAnsi="Garamond"/>
          <w:b w:val="0"/>
          <w:sz w:val="24"/>
          <w:szCs w:val="24"/>
        </w:rPr>
        <w:t>Justine is proud of him for this. Justine and her boyfriend use condoms during sex.</w:t>
      </w:r>
    </w:p>
    <w:p w14:paraId="483B9979" w14:textId="77777777" w:rsidR="00664C0B" w:rsidRPr="00664C0B" w:rsidRDefault="00664C0B" w:rsidP="00664C0B">
      <w:pPr>
        <w:rPr>
          <w:rStyle w:val="Heading5Char"/>
          <w:rFonts w:ascii="Garamond" w:hAnsi="Garamond"/>
          <w:b w:val="0"/>
          <w:sz w:val="24"/>
          <w:szCs w:val="24"/>
        </w:rPr>
      </w:pPr>
    </w:p>
    <w:p w14:paraId="317B9392" w14:textId="4FCC2518" w:rsidR="00664C0B" w:rsidRPr="00664C0B" w:rsidRDefault="00664C0B" w:rsidP="00664C0B">
      <w:pPr>
        <w:rPr>
          <w:rStyle w:val="Heading5Char"/>
          <w:rFonts w:ascii="Garamond" w:hAnsi="Garamond"/>
          <w:b w:val="0"/>
          <w:sz w:val="24"/>
          <w:szCs w:val="24"/>
        </w:rPr>
      </w:pPr>
      <w:r w:rsidRPr="00664C0B">
        <w:rPr>
          <w:rStyle w:val="Heading5Char"/>
          <w:rFonts w:ascii="Garamond" w:hAnsi="Garamond"/>
          <w:b w:val="0"/>
          <w:sz w:val="24"/>
          <w:szCs w:val="24"/>
        </w:rPr>
        <w:t xml:space="preserve">A few weeks ago, Justine was tested for HIV after a scary encounter with a client. The test was negative. Justine has come to the clinic today because she is feeling poorly. She has had a fever and chills in recent days, and wants medicine in order to feel better. </w:t>
      </w:r>
      <w:r w:rsidR="00EF6627">
        <w:rPr>
          <w:rStyle w:val="Heading5Char"/>
          <w:rFonts w:ascii="Garamond" w:hAnsi="Garamond"/>
          <w:b w:val="0"/>
          <w:sz w:val="24"/>
          <w:szCs w:val="24"/>
        </w:rPr>
        <w:t>You determine that there is no suspicion of AHI. Justine agrees to start PrEP.</w:t>
      </w:r>
    </w:p>
    <w:p w14:paraId="38E2073D" w14:textId="77777777" w:rsidR="00664C0B" w:rsidRPr="00664C0B" w:rsidRDefault="00664C0B" w:rsidP="00664C0B">
      <w:pPr>
        <w:rPr>
          <w:rStyle w:val="Heading5Char"/>
          <w:rFonts w:ascii="Garamond" w:hAnsi="Garamond"/>
          <w:b w:val="0"/>
        </w:rPr>
      </w:pPr>
    </w:p>
    <w:p w14:paraId="7513512E" w14:textId="445B91EC" w:rsidR="00664C0B" w:rsidRPr="00664C0B" w:rsidRDefault="00664C0B" w:rsidP="00664C0B">
      <w:pPr>
        <w:rPr>
          <w:rStyle w:val="Heading5Char"/>
          <w:rFonts w:ascii="Garamond" w:hAnsi="Garamond"/>
        </w:rPr>
      </w:pPr>
      <w:r>
        <w:rPr>
          <w:rStyle w:val="Heading5Char"/>
          <w:rFonts w:ascii="Garamond" w:hAnsi="Garamond"/>
        </w:rPr>
        <w:t>M&amp;E</w:t>
      </w:r>
      <w:r w:rsidR="00B25F8E">
        <w:rPr>
          <w:rStyle w:val="Heading5Char"/>
          <w:rFonts w:ascii="Garamond" w:hAnsi="Garamond"/>
        </w:rPr>
        <w:t xml:space="preserve"> Scenario 7</w:t>
      </w:r>
    </w:p>
    <w:p w14:paraId="011E524B" w14:textId="77777777" w:rsidR="00664C0B" w:rsidRPr="00814D18" w:rsidRDefault="00664C0B" w:rsidP="00664C0B">
      <w:pPr>
        <w:pStyle w:val="NormalWeb"/>
        <w:spacing w:before="0" w:beforeAutospacing="0" w:after="0" w:afterAutospacing="0"/>
        <w:rPr>
          <w:rFonts w:ascii="Garamond" w:hAnsi="Garamond"/>
          <w:sz w:val="10"/>
          <w:szCs w:val="10"/>
        </w:rPr>
      </w:pPr>
    </w:p>
    <w:p w14:paraId="0347AF09" w14:textId="77777777" w:rsidR="00664C0B" w:rsidRPr="00664C0B" w:rsidRDefault="00664C0B" w:rsidP="00664C0B">
      <w:pPr>
        <w:pStyle w:val="NormalWeb"/>
        <w:spacing w:before="0" w:beforeAutospacing="0" w:after="0" w:afterAutospacing="0"/>
        <w:rPr>
          <w:rFonts w:ascii="Garamond" w:hAnsi="Garamond"/>
        </w:rPr>
      </w:pPr>
      <w:r w:rsidRPr="00664C0B">
        <w:rPr>
          <w:rFonts w:ascii="Garamond" w:hAnsi="Garamond"/>
        </w:rPr>
        <w:t xml:space="preserve">Lucien is 25 years old. He is a sexually active married man who has sex regularly with his wife, and also with men outside of his marriage. His wife does not know about the sex with men. Lucien insists on using condoms during sex with men, but he does not use condoms with his wife. </w:t>
      </w:r>
    </w:p>
    <w:p w14:paraId="7012B10D" w14:textId="77777777" w:rsidR="00664C0B" w:rsidRPr="00664C0B" w:rsidRDefault="00664C0B" w:rsidP="00664C0B">
      <w:pPr>
        <w:pStyle w:val="NormalWeb"/>
        <w:spacing w:before="0" w:beforeAutospacing="0" w:after="0" w:afterAutospacing="0"/>
        <w:rPr>
          <w:rFonts w:ascii="Garamond" w:hAnsi="Garamond"/>
        </w:rPr>
      </w:pPr>
    </w:p>
    <w:p w14:paraId="181F41B0" w14:textId="2F9B0F73" w:rsidR="00664C0B" w:rsidRPr="00664C0B" w:rsidRDefault="00664C0B" w:rsidP="00664C0B">
      <w:pPr>
        <w:pStyle w:val="NormalWeb"/>
        <w:spacing w:before="0" w:beforeAutospacing="0" w:after="0" w:afterAutospacing="0"/>
        <w:rPr>
          <w:rFonts w:ascii="Garamond" w:hAnsi="Garamond"/>
        </w:rPr>
      </w:pPr>
      <w:r w:rsidRPr="00664C0B">
        <w:rPr>
          <w:rFonts w:ascii="Garamond" w:hAnsi="Garamond"/>
        </w:rPr>
        <w:t xml:space="preserve">Lucien has come to the clinic because the last time he was with a man, the condom broke and he is worried that he might have gotten HIV. He does not know the HIV status of his male sex partners. He assumes that his wife does not have HIV but she has not been tested. He does not use drugs or share injecting material with others. </w:t>
      </w:r>
      <w:r w:rsidR="00113566">
        <w:rPr>
          <w:rFonts w:ascii="Garamond" w:hAnsi="Garamond"/>
        </w:rPr>
        <w:t xml:space="preserve">Lucien’s HIV test is negative. He </w:t>
      </w:r>
      <w:r w:rsidR="00EF6627">
        <w:rPr>
          <w:rFonts w:ascii="Garamond" w:hAnsi="Garamond"/>
        </w:rPr>
        <w:t>agrees to start PrEP.</w:t>
      </w:r>
    </w:p>
    <w:p w14:paraId="2A94F28B" w14:textId="77777777" w:rsidR="00664C0B" w:rsidRDefault="00664C0B" w:rsidP="00664C0B">
      <w:pPr>
        <w:rPr>
          <w:rFonts w:ascii="Garamond" w:hAnsi="Garamond"/>
          <w:b/>
        </w:rPr>
      </w:pPr>
    </w:p>
    <w:p w14:paraId="617E0544" w14:textId="174A1E05" w:rsidR="0031153D" w:rsidRPr="004930FC" w:rsidRDefault="0031153D" w:rsidP="0031153D">
      <w:pPr>
        <w:rPr>
          <w:rStyle w:val="Heading5Char"/>
          <w:rFonts w:ascii="Garamond" w:hAnsi="Garamond"/>
          <w:sz w:val="24"/>
          <w:szCs w:val="24"/>
        </w:rPr>
      </w:pPr>
      <w:r>
        <w:rPr>
          <w:rStyle w:val="Heading5Char"/>
          <w:rFonts w:ascii="Garamond" w:hAnsi="Garamond"/>
          <w:sz w:val="24"/>
          <w:szCs w:val="24"/>
        </w:rPr>
        <w:t>M&amp;E Scenario</w:t>
      </w:r>
      <w:r w:rsidR="00B25F8E">
        <w:rPr>
          <w:rStyle w:val="Heading5Char"/>
          <w:rFonts w:ascii="Garamond" w:hAnsi="Garamond"/>
          <w:sz w:val="24"/>
          <w:szCs w:val="24"/>
        </w:rPr>
        <w:t xml:space="preserve"> 7</w:t>
      </w:r>
    </w:p>
    <w:p w14:paraId="3A9CE655" w14:textId="77777777" w:rsidR="0031153D" w:rsidRPr="00814D18" w:rsidRDefault="0031153D" w:rsidP="0031153D">
      <w:pPr>
        <w:rPr>
          <w:rStyle w:val="Heading5Char"/>
          <w:rFonts w:ascii="Garamond" w:hAnsi="Garamond"/>
          <w:b w:val="0"/>
          <w:sz w:val="10"/>
          <w:szCs w:val="10"/>
        </w:rPr>
      </w:pPr>
    </w:p>
    <w:p w14:paraId="10119D51" w14:textId="62497656" w:rsidR="0031153D" w:rsidRDefault="0031153D" w:rsidP="0031153D">
      <w:pPr>
        <w:rPr>
          <w:rStyle w:val="Heading5Char"/>
          <w:rFonts w:ascii="Garamond" w:hAnsi="Garamond"/>
          <w:b w:val="0"/>
          <w:sz w:val="24"/>
          <w:szCs w:val="24"/>
        </w:rPr>
      </w:pPr>
      <w:r>
        <w:rPr>
          <w:rStyle w:val="Heading5Char"/>
          <w:rFonts w:ascii="Garamond" w:hAnsi="Garamond"/>
          <w:b w:val="0"/>
          <w:sz w:val="24"/>
          <w:szCs w:val="24"/>
        </w:rPr>
        <w:t xml:space="preserve">Anne is a sex worker and is interested in starting PrEP. She uses condoms during sex with commercial clients but not with her stable partner of unknown HIV status. She had a negative HIV test 6 months ago and wants to avoid HIV infection, as she would like to have a baby </w:t>
      </w:r>
      <w:r w:rsidR="00FA2116">
        <w:rPr>
          <w:rStyle w:val="Heading5Char"/>
          <w:rFonts w:ascii="Garamond" w:hAnsi="Garamond"/>
          <w:b w:val="0"/>
          <w:sz w:val="24"/>
          <w:szCs w:val="24"/>
        </w:rPr>
        <w:t>with her partner</w:t>
      </w:r>
      <w:r>
        <w:rPr>
          <w:rStyle w:val="Heading5Char"/>
          <w:rFonts w:ascii="Garamond" w:hAnsi="Garamond"/>
          <w:b w:val="0"/>
          <w:sz w:val="24"/>
          <w:szCs w:val="24"/>
        </w:rPr>
        <w:t>. She is using injectable hormonal contraceptive as she used to forget to take oral contraceptives on a daily basis.</w:t>
      </w:r>
      <w:r w:rsidR="00EF6627">
        <w:rPr>
          <w:rStyle w:val="Heading5Char"/>
          <w:rFonts w:ascii="Garamond" w:hAnsi="Garamond"/>
          <w:b w:val="0"/>
          <w:sz w:val="24"/>
          <w:szCs w:val="24"/>
        </w:rPr>
        <w:t xml:space="preserve"> A</w:t>
      </w:r>
      <w:r w:rsidR="00D12860">
        <w:rPr>
          <w:rStyle w:val="Heading5Char"/>
          <w:rFonts w:ascii="Garamond" w:hAnsi="Garamond"/>
          <w:b w:val="0"/>
          <w:sz w:val="24"/>
          <w:szCs w:val="24"/>
        </w:rPr>
        <w:t xml:space="preserve">nne’s HIV test is negative. She </w:t>
      </w:r>
      <w:r w:rsidR="00704076">
        <w:rPr>
          <w:rStyle w:val="Heading5Char"/>
          <w:rFonts w:ascii="Garamond" w:hAnsi="Garamond"/>
          <w:b w:val="0"/>
          <w:sz w:val="24"/>
          <w:szCs w:val="24"/>
        </w:rPr>
        <w:t>has decided</w:t>
      </w:r>
      <w:r w:rsidR="00EF6627">
        <w:rPr>
          <w:rStyle w:val="Heading5Char"/>
          <w:rFonts w:ascii="Garamond" w:hAnsi="Garamond"/>
          <w:b w:val="0"/>
          <w:sz w:val="24"/>
          <w:szCs w:val="24"/>
        </w:rPr>
        <w:t xml:space="preserve"> to start PrEP.</w:t>
      </w:r>
    </w:p>
    <w:p w14:paraId="008261BC" w14:textId="77777777" w:rsidR="0031153D" w:rsidRDefault="0031153D" w:rsidP="0031153D">
      <w:pPr>
        <w:pStyle w:val="NormalWeb"/>
        <w:spacing w:before="0" w:beforeAutospacing="0" w:after="0" w:afterAutospacing="0"/>
        <w:rPr>
          <w:rFonts w:ascii="Garamond" w:hAnsi="Garamond"/>
          <w:szCs w:val="22"/>
        </w:rPr>
      </w:pPr>
    </w:p>
    <w:p w14:paraId="504AD4A0" w14:textId="77777777" w:rsidR="00CD167E" w:rsidRDefault="00CD167E" w:rsidP="00943FD0">
      <w:pPr>
        <w:rPr>
          <w:rFonts w:ascii="Garamond" w:eastAsia="Calibri" w:hAnsi="Garamond"/>
        </w:rPr>
      </w:pPr>
    </w:p>
    <w:p w14:paraId="5E5CCEAF" w14:textId="77777777" w:rsidR="00CA4BC5" w:rsidRDefault="00CA4BC5" w:rsidP="00943FD0">
      <w:pPr>
        <w:rPr>
          <w:rFonts w:ascii="Garamond" w:hAnsi="Garamond"/>
          <w:b/>
        </w:rPr>
      </w:pPr>
    </w:p>
    <w:p w14:paraId="50A612DA" w14:textId="77777777" w:rsidR="00FF1915" w:rsidRDefault="00FF1915">
      <w:pPr>
        <w:rPr>
          <w:rFonts w:ascii="Garamond" w:hAnsi="Garamond"/>
          <w:b/>
        </w:rPr>
      </w:pPr>
      <w:r>
        <w:rPr>
          <w:rFonts w:ascii="Garamond" w:hAnsi="Garamond"/>
          <w:b/>
        </w:rPr>
        <w:br w:type="page"/>
      </w:r>
    </w:p>
    <w:p w14:paraId="49C25C7E" w14:textId="0E2E206C" w:rsidR="00943FD0" w:rsidRDefault="00543A88" w:rsidP="00814D18">
      <w:pPr>
        <w:shd w:val="clear" w:color="auto" w:fill="D9D9D9" w:themeFill="background1" w:themeFillShade="D9"/>
        <w:rPr>
          <w:rFonts w:ascii="Garamond" w:hAnsi="Garamond"/>
          <w:b/>
        </w:rPr>
      </w:pPr>
      <w:r>
        <w:rPr>
          <w:rFonts w:ascii="Garamond" w:hAnsi="Garamond"/>
          <w:b/>
        </w:rPr>
        <w:lastRenderedPageBreak/>
        <w:t xml:space="preserve">SAMPLE DATA FOR </w:t>
      </w:r>
      <w:proofErr w:type="spellStart"/>
      <w:r>
        <w:rPr>
          <w:rFonts w:ascii="Garamond" w:hAnsi="Garamond"/>
          <w:b/>
        </w:rPr>
        <w:t>PrEP</w:t>
      </w:r>
      <w:proofErr w:type="spellEnd"/>
      <w:r>
        <w:rPr>
          <w:rFonts w:ascii="Garamond" w:hAnsi="Garamond"/>
          <w:b/>
        </w:rPr>
        <w:t xml:space="preserve"> MONTHLY SUMMARY FORM</w:t>
      </w:r>
    </w:p>
    <w:p w14:paraId="34D15C48" w14:textId="77777777" w:rsidR="00943FD0" w:rsidRDefault="00943FD0" w:rsidP="00943FD0">
      <w:pPr>
        <w:rPr>
          <w:rFonts w:ascii="Garamond" w:hAnsi="Garamond"/>
          <w:b/>
        </w:rPr>
      </w:pPr>
    </w:p>
    <w:p w14:paraId="5ECDF8EA" w14:textId="1C818F6B" w:rsidR="00943FD0" w:rsidRDefault="00943FD0" w:rsidP="00943FD0">
      <w:pPr>
        <w:rPr>
          <w:rFonts w:ascii="Garamond" w:hAnsi="Garamond"/>
        </w:rPr>
      </w:pPr>
      <w:r>
        <w:rPr>
          <w:rFonts w:ascii="Garamond" w:hAnsi="Garamond"/>
        </w:rPr>
        <w:t>Clients who</w:t>
      </w:r>
      <w:r w:rsidRPr="008172B4">
        <w:rPr>
          <w:rFonts w:ascii="Garamond" w:hAnsi="Garamond"/>
        </w:rPr>
        <w:t xml:space="preserve"> received </w:t>
      </w:r>
      <w:r w:rsidRPr="00827338">
        <w:rPr>
          <w:rFonts w:ascii="Garamond" w:hAnsi="Garamond"/>
          <w:u w:val="single"/>
        </w:rPr>
        <w:t>HIV testing</w:t>
      </w:r>
      <w:r>
        <w:rPr>
          <w:rFonts w:ascii="Garamond" w:hAnsi="Garamond"/>
        </w:rPr>
        <w:t xml:space="preserve"> for PrEP screening</w:t>
      </w:r>
    </w:p>
    <w:p w14:paraId="6C86BF68" w14:textId="77777777" w:rsidR="00751C35" w:rsidRDefault="00751C35" w:rsidP="00943FD0">
      <w:pPr>
        <w:rPr>
          <w:rFonts w:ascii="Garamond" w:hAnsi="Garamond"/>
        </w:rPr>
      </w:pPr>
    </w:p>
    <w:tbl>
      <w:tblPr>
        <w:tblW w:w="0" w:type="auto"/>
        <w:tblCellMar>
          <w:left w:w="0" w:type="dxa"/>
          <w:right w:w="0" w:type="dxa"/>
        </w:tblCellMar>
        <w:tblLook w:val="04A0" w:firstRow="1" w:lastRow="0" w:firstColumn="1" w:lastColumn="0" w:noHBand="0" w:noVBand="1"/>
      </w:tblPr>
      <w:tblGrid>
        <w:gridCol w:w="791"/>
        <w:gridCol w:w="468"/>
        <w:gridCol w:w="1069"/>
        <w:gridCol w:w="3293"/>
      </w:tblGrid>
      <w:tr w:rsidR="00751C35" w:rsidRPr="00751C35" w14:paraId="47E64C25" w14:textId="77777777" w:rsidTr="00814D18">
        <w:trPr>
          <w:trHeight w:val="374"/>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73766F62" w14:textId="77777777" w:rsidR="00751C35" w:rsidRPr="00751C35" w:rsidRDefault="00751C35" w:rsidP="00814D18">
            <w:pPr>
              <w:rPr>
                <w:rFonts w:ascii="Arial" w:hAnsi="Arial" w:cs="Arial"/>
                <w:b/>
                <w:bCs/>
                <w:sz w:val="20"/>
                <w:szCs w:val="20"/>
              </w:rPr>
            </w:pPr>
            <w:r w:rsidRPr="00751C35">
              <w:rPr>
                <w:rFonts w:ascii="Arial" w:hAnsi="Arial" w:cs="Arial"/>
                <w:b/>
                <w:bCs/>
                <w:sz w:val="20"/>
                <w:szCs w:val="20"/>
              </w:rPr>
              <w:t>Gender</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219BFA1D" w14:textId="77777777" w:rsidR="00751C35" w:rsidRPr="00751C35" w:rsidRDefault="00751C35" w:rsidP="00814D18">
            <w:pPr>
              <w:rPr>
                <w:rFonts w:ascii="Arial" w:hAnsi="Arial" w:cs="Arial"/>
                <w:b/>
                <w:bCs/>
                <w:sz w:val="20"/>
                <w:szCs w:val="20"/>
              </w:rPr>
            </w:pPr>
            <w:r w:rsidRPr="00751C35">
              <w:rPr>
                <w:rFonts w:ascii="Arial" w:hAnsi="Arial" w:cs="Arial"/>
                <w:b/>
                <w:bCs/>
                <w:sz w:val="20"/>
                <w:szCs w:val="20"/>
              </w:rPr>
              <w:t>Age</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77D6F995" w14:textId="77777777" w:rsidR="00751C35" w:rsidRPr="00751C35" w:rsidRDefault="00751C35" w:rsidP="00814D18">
            <w:pPr>
              <w:rPr>
                <w:rFonts w:ascii="Arial" w:hAnsi="Arial" w:cs="Arial"/>
                <w:b/>
                <w:bCs/>
                <w:sz w:val="20"/>
                <w:szCs w:val="20"/>
              </w:rPr>
            </w:pPr>
            <w:r w:rsidRPr="00751C35">
              <w:rPr>
                <w:rFonts w:ascii="Arial" w:hAnsi="Arial" w:cs="Arial"/>
                <w:b/>
                <w:bCs/>
                <w:sz w:val="20"/>
                <w:szCs w:val="20"/>
              </w:rPr>
              <w:t>HIV status</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0D31BB2C" w14:textId="77777777" w:rsidR="00751C35" w:rsidRPr="00751C35" w:rsidRDefault="00751C35" w:rsidP="00814D18">
            <w:pPr>
              <w:rPr>
                <w:rFonts w:ascii="Arial" w:hAnsi="Arial" w:cs="Arial"/>
                <w:b/>
                <w:bCs/>
                <w:sz w:val="20"/>
                <w:szCs w:val="20"/>
              </w:rPr>
            </w:pPr>
            <w:r w:rsidRPr="00751C35">
              <w:rPr>
                <w:rFonts w:ascii="Arial" w:hAnsi="Arial" w:cs="Arial"/>
                <w:b/>
                <w:bCs/>
                <w:sz w:val="20"/>
                <w:szCs w:val="20"/>
              </w:rPr>
              <w:t>Situation</w:t>
            </w:r>
          </w:p>
        </w:tc>
      </w:tr>
      <w:tr w:rsidR="00751C35" w:rsidRPr="00751C35" w14:paraId="70E86A2A" w14:textId="77777777" w:rsidTr="00814D18">
        <w:trPr>
          <w:trHeight w:val="374"/>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903F404" w14:textId="77777777" w:rsidR="00751C35" w:rsidRPr="00751C35" w:rsidRDefault="00751C35" w:rsidP="00814D18">
            <w:pPr>
              <w:rPr>
                <w:rFonts w:ascii="Garamond" w:hAnsi="Garamond" w:cs="Arial"/>
              </w:rPr>
            </w:pPr>
            <w:r w:rsidRPr="00751C35">
              <w:rPr>
                <w:rFonts w:ascii="Garamond" w:hAnsi="Garamond" w:cs="Arial"/>
              </w:rPr>
              <w:t>Female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7B52FB8" w14:textId="77777777" w:rsidR="00751C35" w:rsidRPr="00751C35" w:rsidRDefault="00751C35" w:rsidP="00814D18">
            <w:pPr>
              <w:rPr>
                <w:rFonts w:ascii="Garamond" w:hAnsi="Garamond" w:cs="Arial"/>
              </w:rPr>
            </w:pPr>
            <w:r w:rsidRPr="00751C35">
              <w:rPr>
                <w:rFonts w:ascii="Garamond" w:hAnsi="Garamond" w:cs="Arial"/>
              </w:rPr>
              <w:t>21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CF47FC2" w14:textId="77777777" w:rsidR="00751C35" w:rsidRPr="00751C35" w:rsidRDefault="00751C35" w:rsidP="00814D18">
            <w:pPr>
              <w:rPr>
                <w:rFonts w:ascii="Garamond" w:hAnsi="Garamond" w:cs="Arial"/>
              </w:rPr>
            </w:pPr>
            <w:r w:rsidRPr="00751C35">
              <w:rPr>
                <w:rFonts w:ascii="Garamond" w:hAnsi="Garamond" w:cs="Arial"/>
              </w:rPr>
              <w:t>Negative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AD60E1E" w14:textId="77777777" w:rsidR="00751C35" w:rsidRPr="00751C35" w:rsidRDefault="00751C35" w:rsidP="00814D18">
            <w:pPr>
              <w:rPr>
                <w:rFonts w:ascii="Garamond" w:hAnsi="Garamond" w:cs="Arial"/>
              </w:rPr>
            </w:pPr>
            <w:r w:rsidRPr="00751C35">
              <w:rPr>
                <w:rFonts w:ascii="Garamond" w:hAnsi="Garamond" w:cs="Arial"/>
              </w:rPr>
              <w:t>Male partner is HIV positive</w:t>
            </w:r>
          </w:p>
        </w:tc>
      </w:tr>
      <w:tr w:rsidR="00751C35" w:rsidRPr="00751C35" w14:paraId="1A41A4F7" w14:textId="77777777" w:rsidTr="00814D18">
        <w:trPr>
          <w:trHeight w:val="374"/>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F3DC239" w14:textId="77777777" w:rsidR="00751C35" w:rsidRPr="00751C35" w:rsidRDefault="00751C35" w:rsidP="00814D18">
            <w:pPr>
              <w:rPr>
                <w:rFonts w:ascii="Garamond" w:hAnsi="Garamond" w:cs="Arial"/>
              </w:rPr>
            </w:pPr>
            <w:r w:rsidRPr="00751C35">
              <w:rPr>
                <w:rFonts w:ascii="Garamond" w:hAnsi="Garamond" w:cs="Arial"/>
              </w:rPr>
              <w:t>Female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F50CD04" w14:textId="77777777" w:rsidR="00751C35" w:rsidRPr="00751C35" w:rsidRDefault="00751C35" w:rsidP="00814D18">
            <w:pPr>
              <w:rPr>
                <w:rFonts w:ascii="Garamond" w:hAnsi="Garamond" w:cs="Arial"/>
              </w:rPr>
            </w:pPr>
            <w:r w:rsidRPr="00751C35">
              <w:rPr>
                <w:rFonts w:ascii="Garamond" w:hAnsi="Garamond" w:cs="Arial"/>
              </w:rPr>
              <w:t>18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9D5D0CA" w14:textId="77777777" w:rsidR="00751C35" w:rsidRPr="00751C35" w:rsidRDefault="00751C35" w:rsidP="00814D18">
            <w:pPr>
              <w:rPr>
                <w:rFonts w:ascii="Garamond" w:hAnsi="Garamond" w:cs="Arial"/>
              </w:rPr>
            </w:pPr>
            <w:r w:rsidRPr="00751C35">
              <w:rPr>
                <w:rFonts w:ascii="Garamond" w:hAnsi="Garamond" w:cs="Arial"/>
              </w:rPr>
              <w:t>Positive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AB7DA62" w14:textId="77777777" w:rsidR="00751C35" w:rsidRPr="00751C35" w:rsidRDefault="00751C35" w:rsidP="00814D18">
            <w:pPr>
              <w:rPr>
                <w:rFonts w:ascii="Garamond" w:hAnsi="Garamond" w:cs="Arial"/>
              </w:rPr>
            </w:pPr>
            <w:r w:rsidRPr="00751C35">
              <w:rPr>
                <w:rFonts w:ascii="Garamond" w:hAnsi="Garamond" w:cs="Arial"/>
              </w:rPr>
              <w:t>Sex worker</w:t>
            </w:r>
          </w:p>
        </w:tc>
      </w:tr>
      <w:tr w:rsidR="00751C35" w:rsidRPr="00751C35" w14:paraId="31D510B0" w14:textId="77777777" w:rsidTr="00814D18">
        <w:trPr>
          <w:trHeight w:val="374"/>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3625685" w14:textId="77777777" w:rsidR="00751C35" w:rsidRPr="00751C35" w:rsidRDefault="00751C35" w:rsidP="00814D18">
            <w:pPr>
              <w:rPr>
                <w:rFonts w:ascii="Garamond" w:hAnsi="Garamond" w:cs="Arial"/>
              </w:rPr>
            </w:pPr>
            <w:r w:rsidRPr="00751C35">
              <w:rPr>
                <w:rFonts w:ascii="Garamond" w:hAnsi="Garamond" w:cs="Arial"/>
              </w:rPr>
              <w:t>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E9E0E66" w14:textId="77777777" w:rsidR="00751C35" w:rsidRPr="00751C35" w:rsidRDefault="00751C35" w:rsidP="00814D18">
            <w:pPr>
              <w:rPr>
                <w:rFonts w:ascii="Garamond" w:hAnsi="Garamond" w:cs="Arial"/>
              </w:rPr>
            </w:pPr>
            <w:r w:rsidRPr="00751C35">
              <w:rPr>
                <w:rFonts w:ascii="Garamond" w:hAnsi="Garamond" w:cs="Arial"/>
              </w:rPr>
              <w:t>35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09B2FFB" w14:textId="77777777" w:rsidR="00751C35" w:rsidRPr="00751C35" w:rsidRDefault="00751C35" w:rsidP="00814D18">
            <w:pPr>
              <w:rPr>
                <w:rFonts w:ascii="Garamond" w:hAnsi="Garamond" w:cs="Arial"/>
              </w:rPr>
            </w:pPr>
            <w:r w:rsidRPr="00751C35">
              <w:rPr>
                <w:rFonts w:ascii="Garamond" w:hAnsi="Garamond" w:cs="Arial"/>
              </w:rPr>
              <w:t>Negative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C8C6A40" w14:textId="77777777" w:rsidR="00751C35" w:rsidRPr="00751C35" w:rsidRDefault="00751C35" w:rsidP="00814D18">
            <w:pPr>
              <w:rPr>
                <w:rFonts w:ascii="Garamond" w:hAnsi="Garamond" w:cs="Arial"/>
              </w:rPr>
            </w:pPr>
            <w:r w:rsidRPr="00751C35">
              <w:rPr>
                <w:rFonts w:ascii="Garamond" w:hAnsi="Garamond" w:cs="Arial"/>
              </w:rPr>
              <w:t>Injects drugs; AHI suspected</w:t>
            </w:r>
          </w:p>
        </w:tc>
      </w:tr>
      <w:tr w:rsidR="00751C35" w:rsidRPr="00751C35" w14:paraId="35B2D015" w14:textId="77777777" w:rsidTr="00814D18">
        <w:trPr>
          <w:trHeight w:val="374"/>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5EDF818" w14:textId="77777777" w:rsidR="00751C35" w:rsidRPr="00751C35" w:rsidRDefault="00751C35" w:rsidP="00814D18">
            <w:pPr>
              <w:rPr>
                <w:rFonts w:ascii="Garamond" w:hAnsi="Garamond" w:cs="Arial"/>
              </w:rPr>
            </w:pPr>
            <w:r w:rsidRPr="00751C35">
              <w:rPr>
                <w:rFonts w:ascii="Garamond" w:hAnsi="Garamond" w:cs="Arial"/>
              </w:rPr>
              <w:t>Female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553877D" w14:textId="77777777" w:rsidR="00751C35" w:rsidRPr="00751C35" w:rsidRDefault="00751C35" w:rsidP="00814D18">
            <w:pPr>
              <w:rPr>
                <w:rFonts w:ascii="Garamond" w:hAnsi="Garamond" w:cs="Arial"/>
              </w:rPr>
            </w:pPr>
            <w:r w:rsidRPr="00751C35">
              <w:rPr>
                <w:rFonts w:ascii="Garamond" w:hAnsi="Garamond" w:cs="Arial"/>
              </w:rPr>
              <w:t>17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08186ED" w14:textId="77777777" w:rsidR="00751C35" w:rsidRPr="00751C35" w:rsidRDefault="00751C35" w:rsidP="00814D18">
            <w:pPr>
              <w:rPr>
                <w:rFonts w:ascii="Garamond" w:hAnsi="Garamond" w:cs="Arial"/>
              </w:rPr>
            </w:pPr>
            <w:r w:rsidRPr="00751C35">
              <w:rPr>
                <w:rFonts w:ascii="Garamond" w:hAnsi="Garamond" w:cs="Arial"/>
              </w:rPr>
              <w:t>Negative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421F4A2" w14:textId="77777777" w:rsidR="00751C35" w:rsidRPr="00751C35" w:rsidRDefault="00751C35" w:rsidP="00814D18">
            <w:pPr>
              <w:rPr>
                <w:rFonts w:ascii="Garamond" w:hAnsi="Garamond" w:cs="Arial"/>
              </w:rPr>
            </w:pPr>
            <w:r w:rsidRPr="00751C35">
              <w:rPr>
                <w:rFonts w:ascii="Garamond" w:hAnsi="Garamond" w:cs="Arial"/>
              </w:rPr>
              <w:t>Was born a male</w:t>
            </w:r>
          </w:p>
        </w:tc>
      </w:tr>
      <w:tr w:rsidR="00751C35" w:rsidRPr="00751C35" w14:paraId="7A53C2B8" w14:textId="77777777" w:rsidTr="00814D18">
        <w:trPr>
          <w:trHeight w:val="374"/>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7E57851" w14:textId="77777777" w:rsidR="00751C35" w:rsidRPr="00751C35" w:rsidRDefault="00751C35" w:rsidP="00814D18">
            <w:pPr>
              <w:rPr>
                <w:rFonts w:ascii="Garamond" w:hAnsi="Garamond" w:cs="Arial"/>
              </w:rPr>
            </w:pPr>
            <w:r w:rsidRPr="00751C35">
              <w:rPr>
                <w:rFonts w:ascii="Garamond" w:hAnsi="Garamond" w:cs="Arial"/>
              </w:rPr>
              <w:t>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945883B" w14:textId="77777777" w:rsidR="00751C35" w:rsidRPr="00751C35" w:rsidRDefault="00751C35" w:rsidP="00814D18">
            <w:pPr>
              <w:rPr>
                <w:rFonts w:ascii="Garamond" w:hAnsi="Garamond" w:cs="Arial"/>
              </w:rPr>
            </w:pPr>
            <w:r w:rsidRPr="00751C35">
              <w:rPr>
                <w:rFonts w:ascii="Garamond" w:hAnsi="Garamond" w:cs="Arial"/>
              </w:rPr>
              <w:t>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B87F9E0" w14:textId="77777777" w:rsidR="00751C35" w:rsidRPr="00751C35" w:rsidRDefault="00751C35" w:rsidP="00814D18">
            <w:pPr>
              <w:rPr>
                <w:rFonts w:ascii="Garamond" w:hAnsi="Garamond" w:cs="Arial"/>
              </w:rPr>
            </w:pPr>
            <w:r w:rsidRPr="00751C35">
              <w:rPr>
                <w:rFonts w:ascii="Garamond" w:hAnsi="Garamond" w:cs="Arial"/>
              </w:rPr>
              <w:t>Negative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A89FA4A" w14:textId="77777777" w:rsidR="00751C35" w:rsidRPr="00751C35" w:rsidRDefault="00751C35" w:rsidP="00814D18">
            <w:pPr>
              <w:rPr>
                <w:rFonts w:ascii="Garamond" w:hAnsi="Garamond" w:cs="Arial"/>
              </w:rPr>
            </w:pPr>
            <w:r w:rsidRPr="00751C35">
              <w:rPr>
                <w:rFonts w:ascii="Garamond" w:hAnsi="Garamond" w:cs="Arial"/>
              </w:rPr>
              <w:t>Has sex with men</w:t>
            </w:r>
          </w:p>
        </w:tc>
      </w:tr>
      <w:tr w:rsidR="00751C35" w:rsidRPr="00751C35" w14:paraId="67842091" w14:textId="77777777" w:rsidTr="00814D18">
        <w:trPr>
          <w:trHeight w:val="374"/>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A6204E0" w14:textId="77777777" w:rsidR="00751C35" w:rsidRPr="00751C35" w:rsidRDefault="00751C35" w:rsidP="00814D18">
            <w:pPr>
              <w:rPr>
                <w:rFonts w:ascii="Garamond" w:hAnsi="Garamond" w:cs="Arial"/>
              </w:rPr>
            </w:pPr>
            <w:r w:rsidRPr="00751C35">
              <w:rPr>
                <w:rFonts w:ascii="Garamond" w:hAnsi="Garamond" w:cs="Arial"/>
              </w:rPr>
              <w:t>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620548" w14:textId="77777777" w:rsidR="00751C35" w:rsidRPr="00751C35" w:rsidRDefault="00751C35" w:rsidP="00814D18">
            <w:pPr>
              <w:rPr>
                <w:rFonts w:ascii="Garamond" w:hAnsi="Garamond" w:cs="Arial"/>
              </w:rPr>
            </w:pPr>
            <w:r w:rsidRPr="00751C35">
              <w:rPr>
                <w:rFonts w:ascii="Garamond" w:hAnsi="Garamond" w:cs="Arial"/>
              </w:rPr>
              <w:t>25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4715107" w14:textId="77777777" w:rsidR="00751C35" w:rsidRPr="00751C35" w:rsidRDefault="00751C35" w:rsidP="00814D18">
            <w:pPr>
              <w:rPr>
                <w:rFonts w:ascii="Garamond" w:hAnsi="Garamond" w:cs="Arial"/>
              </w:rPr>
            </w:pPr>
            <w:r w:rsidRPr="00751C35">
              <w:rPr>
                <w:rFonts w:ascii="Garamond" w:hAnsi="Garamond" w:cs="Arial"/>
              </w:rPr>
              <w:t>Negative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3E6A63" w14:textId="77777777" w:rsidR="00751C35" w:rsidRPr="00751C35" w:rsidRDefault="00751C35" w:rsidP="00814D18">
            <w:pPr>
              <w:rPr>
                <w:rFonts w:ascii="Garamond" w:hAnsi="Garamond" w:cs="Arial"/>
              </w:rPr>
            </w:pPr>
            <w:r w:rsidRPr="00751C35">
              <w:rPr>
                <w:rFonts w:ascii="Garamond" w:hAnsi="Garamond" w:cs="Arial"/>
              </w:rPr>
              <w:t>Female partner is HIV positive</w:t>
            </w:r>
          </w:p>
        </w:tc>
      </w:tr>
      <w:tr w:rsidR="00751C35" w:rsidRPr="00751C35" w14:paraId="63753C3B" w14:textId="77777777" w:rsidTr="00814D18">
        <w:trPr>
          <w:trHeight w:val="374"/>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2E25B40" w14:textId="77777777" w:rsidR="00751C35" w:rsidRPr="00751C35" w:rsidRDefault="00751C35" w:rsidP="00814D18">
            <w:pPr>
              <w:rPr>
                <w:rFonts w:ascii="Garamond" w:hAnsi="Garamond" w:cs="Arial"/>
              </w:rPr>
            </w:pPr>
            <w:r w:rsidRPr="00751C35">
              <w:rPr>
                <w:rFonts w:ascii="Garamond" w:hAnsi="Garamond" w:cs="Arial"/>
              </w:rPr>
              <w:t>Female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D39AC3" w14:textId="77777777" w:rsidR="00751C35" w:rsidRPr="00751C35" w:rsidRDefault="00751C35" w:rsidP="00814D18">
            <w:pPr>
              <w:rPr>
                <w:rFonts w:ascii="Garamond" w:hAnsi="Garamond" w:cs="Arial"/>
              </w:rPr>
            </w:pPr>
            <w:r w:rsidRPr="00751C35">
              <w:rPr>
                <w:rFonts w:ascii="Garamond" w:hAnsi="Garamond" w:cs="Arial"/>
              </w:rPr>
              <w:t>31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0E515FC" w14:textId="77777777" w:rsidR="00751C35" w:rsidRPr="00751C35" w:rsidRDefault="00751C35" w:rsidP="00814D18">
            <w:pPr>
              <w:rPr>
                <w:rFonts w:ascii="Garamond" w:hAnsi="Garamond" w:cs="Arial"/>
              </w:rPr>
            </w:pPr>
            <w:r w:rsidRPr="00751C35">
              <w:rPr>
                <w:rFonts w:ascii="Garamond" w:hAnsi="Garamond" w:cs="Arial"/>
              </w:rPr>
              <w:t>Negative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895B02" w14:textId="77777777" w:rsidR="00751C35" w:rsidRPr="00751C35" w:rsidRDefault="00751C35" w:rsidP="00814D18">
            <w:pPr>
              <w:rPr>
                <w:rFonts w:ascii="Garamond" w:hAnsi="Garamond" w:cs="Arial"/>
              </w:rPr>
            </w:pPr>
            <w:r w:rsidRPr="00751C35">
              <w:rPr>
                <w:rFonts w:ascii="Garamond" w:hAnsi="Garamond" w:cs="Arial"/>
              </w:rPr>
              <w:t>Husband has sex with men</w:t>
            </w:r>
          </w:p>
        </w:tc>
      </w:tr>
      <w:tr w:rsidR="00751C35" w:rsidRPr="00751C35" w14:paraId="69504AEA" w14:textId="77777777" w:rsidTr="00814D18">
        <w:trPr>
          <w:trHeight w:val="37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394A1D7" w14:textId="77777777" w:rsidR="00751C35" w:rsidRPr="00751C35" w:rsidRDefault="00751C35" w:rsidP="00814D18">
            <w:pPr>
              <w:rPr>
                <w:rFonts w:ascii="Garamond" w:hAnsi="Garamond" w:cs="Arial"/>
              </w:rPr>
            </w:pPr>
            <w:r w:rsidRPr="00751C35">
              <w:rPr>
                <w:rFonts w:ascii="Garamond" w:hAnsi="Garamond" w:cs="Arial"/>
              </w:rPr>
              <w:t>Female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1178FE" w14:textId="77777777" w:rsidR="00751C35" w:rsidRPr="00751C35" w:rsidRDefault="00751C35" w:rsidP="00814D18">
            <w:pPr>
              <w:rPr>
                <w:rFonts w:ascii="Garamond" w:hAnsi="Garamond" w:cs="Arial"/>
              </w:rPr>
            </w:pPr>
            <w:r w:rsidRPr="00751C35">
              <w:rPr>
                <w:rFonts w:ascii="Garamond" w:hAnsi="Garamond" w:cs="Arial"/>
              </w:rPr>
              <w:t>26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15B717A" w14:textId="77777777" w:rsidR="00751C35" w:rsidRPr="00751C35" w:rsidRDefault="00751C35" w:rsidP="00814D18">
            <w:pPr>
              <w:rPr>
                <w:rFonts w:ascii="Garamond" w:hAnsi="Garamond" w:cs="Arial"/>
              </w:rPr>
            </w:pPr>
            <w:r w:rsidRPr="00751C35">
              <w:rPr>
                <w:rFonts w:ascii="Garamond" w:hAnsi="Garamond" w:cs="Arial"/>
              </w:rPr>
              <w:t>Negative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C1D40EA" w14:textId="77777777" w:rsidR="00751C35" w:rsidRPr="00751C35" w:rsidRDefault="00751C35" w:rsidP="00814D18">
            <w:pPr>
              <w:rPr>
                <w:rFonts w:ascii="Garamond" w:hAnsi="Garamond" w:cs="Arial"/>
              </w:rPr>
            </w:pPr>
            <w:r w:rsidRPr="00751C35">
              <w:rPr>
                <w:rFonts w:ascii="Garamond" w:hAnsi="Garamond" w:cs="Arial"/>
              </w:rPr>
              <w:t>Was born a male</w:t>
            </w:r>
          </w:p>
        </w:tc>
      </w:tr>
      <w:tr w:rsidR="00751C35" w:rsidRPr="00751C35" w14:paraId="7F80D7DA" w14:textId="77777777" w:rsidTr="00814D18">
        <w:trPr>
          <w:trHeight w:val="374"/>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856E127" w14:textId="77777777" w:rsidR="00751C35" w:rsidRPr="00751C35" w:rsidRDefault="00751C35" w:rsidP="00814D18">
            <w:pPr>
              <w:rPr>
                <w:rFonts w:ascii="Garamond" w:hAnsi="Garamond" w:cs="Arial"/>
              </w:rPr>
            </w:pPr>
            <w:r w:rsidRPr="00751C35">
              <w:rPr>
                <w:rFonts w:ascii="Garamond" w:hAnsi="Garamond" w:cs="Arial"/>
              </w:rPr>
              <w:t>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8086F75" w14:textId="77777777" w:rsidR="00751C35" w:rsidRPr="00751C35" w:rsidRDefault="00751C35" w:rsidP="00814D18">
            <w:pPr>
              <w:rPr>
                <w:rFonts w:ascii="Garamond" w:hAnsi="Garamond" w:cs="Arial"/>
              </w:rPr>
            </w:pPr>
            <w:r w:rsidRPr="00751C35">
              <w:rPr>
                <w:rFonts w:ascii="Garamond" w:hAnsi="Garamond" w:cs="Arial"/>
              </w:rPr>
              <w:t>45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A8B0A0" w14:textId="77777777" w:rsidR="00751C35" w:rsidRPr="00751C35" w:rsidRDefault="00751C35" w:rsidP="00814D18">
            <w:pPr>
              <w:rPr>
                <w:rFonts w:ascii="Garamond" w:hAnsi="Garamond" w:cs="Arial"/>
              </w:rPr>
            </w:pPr>
            <w:r w:rsidRPr="00751C35">
              <w:rPr>
                <w:rFonts w:ascii="Garamond" w:hAnsi="Garamond" w:cs="Arial"/>
              </w:rPr>
              <w:t>Positive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8CAACB" w14:textId="77777777" w:rsidR="00751C35" w:rsidRPr="00751C35" w:rsidRDefault="00751C35" w:rsidP="00814D18">
            <w:pPr>
              <w:rPr>
                <w:rFonts w:ascii="Garamond" w:hAnsi="Garamond" w:cs="Arial"/>
              </w:rPr>
            </w:pPr>
            <w:r w:rsidRPr="00751C35">
              <w:rPr>
                <w:rFonts w:ascii="Garamond" w:hAnsi="Garamond" w:cs="Arial"/>
              </w:rPr>
              <w:t>has sex with men</w:t>
            </w:r>
          </w:p>
        </w:tc>
      </w:tr>
      <w:tr w:rsidR="00751C35" w:rsidRPr="00751C35" w14:paraId="442DF7AC" w14:textId="77777777" w:rsidTr="00814D18">
        <w:trPr>
          <w:trHeight w:val="37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CE5C98C" w14:textId="77777777" w:rsidR="00751C35" w:rsidRPr="00751C35" w:rsidRDefault="00751C35" w:rsidP="00814D18">
            <w:pPr>
              <w:rPr>
                <w:rFonts w:ascii="Garamond" w:hAnsi="Garamond" w:cs="Arial"/>
              </w:rPr>
            </w:pPr>
            <w:r w:rsidRPr="00751C35">
              <w:rPr>
                <w:rFonts w:ascii="Garamond" w:hAnsi="Garamond" w:cs="Arial"/>
              </w:rPr>
              <w:t>Female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671C35E" w14:textId="77777777" w:rsidR="00751C35" w:rsidRPr="00751C35" w:rsidRDefault="00751C35" w:rsidP="00814D18">
            <w:pPr>
              <w:rPr>
                <w:rFonts w:ascii="Garamond" w:hAnsi="Garamond" w:cs="Arial"/>
              </w:rPr>
            </w:pPr>
            <w:r w:rsidRPr="00751C35">
              <w:rPr>
                <w:rFonts w:ascii="Garamond" w:hAnsi="Garamond" w:cs="Arial"/>
              </w:rPr>
              <w:t>20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560E03D" w14:textId="77777777" w:rsidR="00751C35" w:rsidRPr="00751C35" w:rsidRDefault="00751C35" w:rsidP="00814D18">
            <w:pPr>
              <w:rPr>
                <w:rFonts w:ascii="Garamond" w:hAnsi="Garamond" w:cs="Arial"/>
              </w:rPr>
            </w:pPr>
            <w:r w:rsidRPr="00751C35">
              <w:rPr>
                <w:rFonts w:ascii="Garamond" w:hAnsi="Garamond" w:cs="Arial"/>
              </w:rPr>
              <w:t>Negative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0875DFF" w14:textId="77777777" w:rsidR="00751C35" w:rsidRPr="00751C35" w:rsidRDefault="00751C35" w:rsidP="00814D18">
            <w:pPr>
              <w:rPr>
                <w:rFonts w:ascii="Garamond" w:hAnsi="Garamond" w:cs="Arial"/>
              </w:rPr>
            </w:pPr>
            <w:r w:rsidRPr="00751C35">
              <w:rPr>
                <w:rFonts w:ascii="Garamond" w:hAnsi="Garamond" w:cs="Arial"/>
              </w:rPr>
              <w:t>Sex worker</w:t>
            </w:r>
          </w:p>
        </w:tc>
      </w:tr>
      <w:tr w:rsidR="00751C35" w:rsidRPr="00751C35" w14:paraId="6B6E161D" w14:textId="77777777" w:rsidTr="00814D18">
        <w:trPr>
          <w:trHeight w:val="37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2835AE0" w14:textId="77777777" w:rsidR="00751C35" w:rsidRPr="00751C35" w:rsidRDefault="00751C35" w:rsidP="00814D18">
            <w:pPr>
              <w:rPr>
                <w:rFonts w:ascii="Garamond" w:hAnsi="Garamond" w:cs="Arial"/>
              </w:rPr>
            </w:pPr>
            <w:r w:rsidRPr="00751C35">
              <w:rPr>
                <w:rFonts w:ascii="Garamond" w:hAnsi="Garamond" w:cs="Arial"/>
              </w:rPr>
              <w:t>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421199" w14:textId="77777777" w:rsidR="00751C35" w:rsidRPr="00751C35" w:rsidRDefault="00751C35" w:rsidP="00814D18">
            <w:pPr>
              <w:rPr>
                <w:rFonts w:ascii="Garamond" w:hAnsi="Garamond" w:cs="Arial"/>
              </w:rPr>
            </w:pPr>
            <w:r w:rsidRPr="00751C35">
              <w:rPr>
                <w:rFonts w:ascii="Garamond" w:hAnsi="Garamond" w:cs="Arial"/>
              </w:rPr>
              <w:t>28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5AA0CB3" w14:textId="77777777" w:rsidR="00751C35" w:rsidRPr="00751C35" w:rsidRDefault="00751C35" w:rsidP="00814D18">
            <w:pPr>
              <w:rPr>
                <w:rFonts w:ascii="Garamond" w:hAnsi="Garamond" w:cs="Arial"/>
              </w:rPr>
            </w:pPr>
            <w:r w:rsidRPr="00751C35">
              <w:rPr>
                <w:rFonts w:ascii="Garamond" w:hAnsi="Garamond" w:cs="Arial"/>
              </w:rPr>
              <w:t>Negative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7B5FB15" w14:textId="77777777" w:rsidR="00751C35" w:rsidRPr="00751C35" w:rsidRDefault="00751C35" w:rsidP="00814D18">
            <w:pPr>
              <w:rPr>
                <w:rFonts w:ascii="Garamond" w:hAnsi="Garamond" w:cs="Arial"/>
              </w:rPr>
            </w:pPr>
            <w:r w:rsidRPr="00751C35">
              <w:rPr>
                <w:rFonts w:ascii="Garamond" w:hAnsi="Garamond" w:cs="Arial"/>
              </w:rPr>
              <w:t>Has sex with SW; AHI suspected</w:t>
            </w:r>
          </w:p>
        </w:tc>
      </w:tr>
      <w:tr w:rsidR="00751C35" w:rsidRPr="00751C35" w14:paraId="51CCE399" w14:textId="77777777" w:rsidTr="00814D18">
        <w:trPr>
          <w:trHeight w:val="37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9534D4B" w14:textId="77777777" w:rsidR="00751C35" w:rsidRPr="00751C35" w:rsidRDefault="00751C35" w:rsidP="00814D18">
            <w:pPr>
              <w:rPr>
                <w:rFonts w:ascii="Garamond" w:hAnsi="Garamond" w:cs="Arial"/>
              </w:rPr>
            </w:pPr>
            <w:r w:rsidRPr="00751C35">
              <w:rPr>
                <w:rFonts w:ascii="Garamond" w:hAnsi="Garamond" w:cs="Arial"/>
              </w:rPr>
              <w:t>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C932B5" w14:textId="77777777" w:rsidR="00751C35" w:rsidRPr="00751C35" w:rsidRDefault="00751C35" w:rsidP="00814D18">
            <w:pPr>
              <w:rPr>
                <w:rFonts w:ascii="Garamond" w:hAnsi="Garamond" w:cs="Arial"/>
              </w:rPr>
            </w:pPr>
            <w:r w:rsidRPr="00751C35">
              <w:rPr>
                <w:rFonts w:ascii="Garamond" w:hAnsi="Garamond" w:cs="Arial"/>
              </w:rPr>
              <w:t>23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0AAF1FE" w14:textId="77777777" w:rsidR="00751C35" w:rsidRPr="00751C35" w:rsidRDefault="00751C35" w:rsidP="00814D18">
            <w:pPr>
              <w:rPr>
                <w:rFonts w:ascii="Garamond" w:hAnsi="Garamond" w:cs="Arial"/>
              </w:rPr>
            </w:pPr>
            <w:r w:rsidRPr="00751C35">
              <w:rPr>
                <w:rFonts w:ascii="Garamond" w:hAnsi="Garamond" w:cs="Arial"/>
              </w:rPr>
              <w:t>Negative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9126580" w14:textId="77777777" w:rsidR="00751C35" w:rsidRPr="00751C35" w:rsidRDefault="00751C35" w:rsidP="00814D18">
            <w:pPr>
              <w:rPr>
                <w:rFonts w:ascii="Garamond" w:hAnsi="Garamond" w:cs="Arial"/>
              </w:rPr>
            </w:pPr>
            <w:r w:rsidRPr="00751C35">
              <w:rPr>
                <w:rFonts w:ascii="Garamond" w:hAnsi="Garamond" w:cs="Arial"/>
              </w:rPr>
              <w:t>Has sex with men</w:t>
            </w:r>
          </w:p>
        </w:tc>
      </w:tr>
      <w:tr w:rsidR="00751C35" w:rsidRPr="00751C35" w14:paraId="080DAD27" w14:textId="77777777" w:rsidTr="00814D18">
        <w:trPr>
          <w:trHeight w:val="37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C44476A" w14:textId="77777777" w:rsidR="00751C35" w:rsidRPr="00751C35" w:rsidRDefault="00751C35" w:rsidP="00814D18">
            <w:pPr>
              <w:rPr>
                <w:rFonts w:ascii="Garamond" w:hAnsi="Garamond" w:cs="Arial"/>
              </w:rPr>
            </w:pPr>
            <w:r w:rsidRPr="00751C35">
              <w:rPr>
                <w:rFonts w:ascii="Garamond" w:hAnsi="Garamond" w:cs="Arial"/>
              </w:rPr>
              <w:t>Female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747764" w14:textId="77777777" w:rsidR="00751C35" w:rsidRPr="00751C35" w:rsidRDefault="00751C35" w:rsidP="00814D18">
            <w:pPr>
              <w:rPr>
                <w:rFonts w:ascii="Garamond" w:hAnsi="Garamond" w:cs="Arial"/>
              </w:rPr>
            </w:pPr>
            <w:r w:rsidRPr="00751C35">
              <w:rPr>
                <w:rFonts w:ascii="Garamond" w:hAnsi="Garamond" w:cs="Arial"/>
              </w:rPr>
              <w:t>32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914EE8C" w14:textId="77777777" w:rsidR="00751C35" w:rsidRPr="00751C35" w:rsidRDefault="00751C35" w:rsidP="00814D18">
            <w:pPr>
              <w:rPr>
                <w:rFonts w:ascii="Garamond" w:hAnsi="Garamond" w:cs="Arial"/>
              </w:rPr>
            </w:pPr>
            <w:r w:rsidRPr="00751C35">
              <w:rPr>
                <w:rFonts w:ascii="Garamond" w:hAnsi="Garamond" w:cs="Arial"/>
              </w:rPr>
              <w:t>positive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106C0A" w14:textId="77777777" w:rsidR="00751C35" w:rsidRPr="00751C35" w:rsidRDefault="00751C35" w:rsidP="00814D18">
            <w:pPr>
              <w:rPr>
                <w:rFonts w:ascii="Garamond" w:hAnsi="Garamond" w:cs="Arial"/>
              </w:rPr>
            </w:pPr>
            <w:r w:rsidRPr="00751C35">
              <w:rPr>
                <w:rFonts w:ascii="Garamond" w:hAnsi="Garamond" w:cs="Arial"/>
              </w:rPr>
              <w:t>Injects drugs</w:t>
            </w:r>
          </w:p>
        </w:tc>
      </w:tr>
      <w:tr w:rsidR="00751C35" w:rsidRPr="00751C35" w14:paraId="7B2CC875" w14:textId="77777777" w:rsidTr="00814D18">
        <w:trPr>
          <w:trHeight w:val="37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FB86BC4" w14:textId="77777777" w:rsidR="00751C35" w:rsidRPr="00751C35" w:rsidRDefault="00751C35" w:rsidP="00814D18">
            <w:pPr>
              <w:rPr>
                <w:rFonts w:ascii="Garamond" w:hAnsi="Garamond" w:cs="Arial"/>
              </w:rPr>
            </w:pPr>
            <w:r w:rsidRPr="00751C35">
              <w:rPr>
                <w:rFonts w:ascii="Garamond" w:hAnsi="Garamond" w:cs="Arial"/>
              </w:rPr>
              <w:t>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0AF354" w14:textId="77777777" w:rsidR="00751C35" w:rsidRPr="00751C35" w:rsidRDefault="00751C35" w:rsidP="00814D18">
            <w:pPr>
              <w:rPr>
                <w:rFonts w:ascii="Garamond" w:hAnsi="Garamond" w:cs="Arial"/>
              </w:rPr>
            </w:pPr>
            <w:r w:rsidRPr="00751C35">
              <w:rPr>
                <w:rFonts w:ascii="Garamond" w:hAnsi="Garamond" w:cs="Arial"/>
              </w:rPr>
              <w:t>22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C25AF0B" w14:textId="77777777" w:rsidR="00751C35" w:rsidRPr="00751C35" w:rsidRDefault="00751C35" w:rsidP="00814D18">
            <w:pPr>
              <w:rPr>
                <w:rFonts w:ascii="Garamond" w:hAnsi="Garamond" w:cs="Arial"/>
              </w:rPr>
            </w:pPr>
            <w:r w:rsidRPr="00751C35">
              <w:rPr>
                <w:rFonts w:ascii="Garamond" w:hAnsi="Garamond" w:cs="Arial"/>
              </w:rPr>
              <w:t>Negative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B8DE17" w14:textId="77777777" w:rsidR="00751C35" w:rsidRPr="00751C35" w:rsidRDefault="00751C35" w:rsidP="00814D18">
            <w:pPr>
              <w:rPr>
                <w:rFonts w:ascii="Garamond" w:hAnsi="Garamond" w:cs="Arial"/>
              </w:rPr>
            </w:pPr>
            <w:r w:rsidRPr="00751C35">
              <w:rPr>
                <w:rFonts w:ascii="Garamond" w:hAnsi="Garamond" w:cs="Arial"/>
              </w:rPr>
              <w:t>Sex worker</w:t>
            </w:r>
          </w:p>
        </w:tc>
      </w:tr>
      <w:tr w:rsidR="00751C35" w:rsidRPr="00751C35" w14:paraId="36AE8AD0" w14:textId="77777777" w:rsidTr="00814D18">
        <w:trPr>
          <w:trHeight w:val="37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01321E0" w14:textId="77777777" w:rsidR="00751C35" w:rsidRPr="00751C35" w:rsidRDefault="00751C35" w:rsidP="00814D18">
            <w:pPr>
              <w:rPr>
                <w:rFonts w:ascii="Garamond" w:hAnsi="Garamond" w:cs="Arial"/>
              </w:rPr>
            </w:pPr>
            <w:r w:rsidRPr="00751C35">
              <w:rPr>
                <w:rFonts w:ascii="Garamond" w:hAnsi="Garamond" w:cs="Arial"/>
              </w:rPr>
              <w:t>Female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073B1B" w14:textId="77777777" w:rsidR="00751C35" w:rsidRPr="00751C35" w:rsidRDefault="00751C35" w:rsidP="00814D18">
            <w:pPr>
              <w:rPr>
                <w:rFonts w:ascii="Garamond" w:hAnsi="Garamond" w:cs="Arial"/>
              </w:rPr>
            </w:pPr>
            <w:r w:rsidRPr="00751C35">
              <w:rPr>
                <w:rFonts w:ascii="Garamond" w:hAnsi="Garamond" w:cs="Arial"/>
              </w:rPr>
              <w:t>52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5736583" w14:textId="77777777" w:rsidR="00751C35" w:rsidRPr="00751C35" w:rsidRDefault="00751C35" w:rsidP="00814D18">
            <w:pPr>
              <w:rPr>
                <w:rFonts w:ascii="Garamond" w:hAnsi="Garamond" w:cs="Arial"/>
              </w:rPr>
            </w:pPr>
            <w:r w:rsidRPr="00751C35">
              <w:rPr>
                <w:rFonts w:ascii="Garamond" w:hAnsi="Garamond" w:cs="Arial"/>
              </w:rPr>
              <w:t>Negative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0A06AA" w14:textId="77777777" w:rsidR="00751C35" w:rsidRPr="00751C35" w:rsidRDefault="00751C35" w:rsidP="00814D18">
            <w:pPr>
              <w:rPr>
                <w:rFonts w:ascii="Garamond" w:hAnsi="Garamond" w:cs="Arial"/>
              </w:rPr>
            </w:pPr>
            <w:r w:rsidRPr="00751C35">
              <w:rPr>
                <w:rFonts w:ascii="Garamond" w:hAnsi="Garamond" w:cs="Arial"/>
              </w:rPr>
              <w:t>Husband has sex with sex workers</w:t>
            </w:r>
          </w:p>
        </w:tc>
      </w:tr>
      <w:tr w:rsidR="00751C35" w:rsidRPr="00751C35" w14:paraId="5C367124" w14:textId="77777777" w:rsidTr="00814D18">
        <w:trPr>
          <w:trHeight w:val="37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1102C58" w14:textId="77777777" w:rsidR="00751C35" w:rsidRPr="00751C35" w:rsidRDefault="00751C35" w:rsidP="00814D18">
            <w:pPr>
              <w:rPr>
                <w:rFonts w:ascii="Garamond" w:hAnsi="Garamond" w:cs="Arial"/>
              </w:rPr>
            </w:pPr>
            <w:r w:rsidRPr="00751C35">
              <w:rPr>
                <w:rFonts w:ascii="Garamond" w:hAnsi="Garamond" w:cs="Arial"/>
              </w:rPr>
              <w:t>Female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482238E" w14:textId="77777777" w:rsidR="00751C35" w:rsidRPr="00751C35" w:rsidRDefault="00751C35" w:rsidP="00814D18">
            <w:pPr>
              <w:rPr>
                <w:rFonts w:ascii="Garamond" w:hAnsi="Garamond" w:cs="Arial"/>
              </w:rPr>
            </w:pPr>
            <w:r w:rsidRPr="00751C35">
              <w:rPr>
                <w:rFonts w:ascii="Garamond" w:hAnsi="Garamond" w:cs="Arial"/>
              </w:rPr>
              <w:t>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F9AD487" w14:textId="77777777" w:rsidR="00751C35" w:rsidRPr="00751C35" w:rsidRDefault="00751C35" w:rsidP="00814D18">
            <w:pPr>
              <w:rPr>
                <w:rFonts w:ascii="Garamond" w:hAnsi="Garamond" w:cs="Arial"/>
              </w:rPr>
            </w:pPr>
            <w:r w:rsidRPr="00751C35">
              <w:rPr>
                <w:rFonts w:ascii="Garamond" w:hAnsi="Garamond" w:cs="Arial"/>
              </w:rPr>
              <w:t>Negative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D82600" w14:textId="77777777" w:rsidR="00751C35" w:rsidRPr="00751C35" w:rsidRDefault="00751C35" w:rsidP="00814D18">
            <w:pPr>
              <w:rPr>
                <w:rFonts w:ascii="Garamond" w:hAnsi="Garamond" w:cs="Arial"/>
              </w:rPr>
            </w:pPr>
            <w:r w:rsidRPr="00751C35">
              <w:rPr>
                <w:rFonts w:ascii="Garamond" w:hAnsi="Garamond" w:cs="Arial"/>
              </w:rPr>
              <w:t>Injects drugs</w:t>
            </w:r>
          </w:p>
        </w:tc>
      </w:tr>
    </w:tbl>
    <w:p w14:paraId="0869E668" w14:textId="77777777" w:rsidR="00751C35" w:rsidRDefault="00751C35" w:rsidP="00943FD0">
      <w:pPr>
        <w:rPr>
          <w:rFonts w:ascii="Garamond" w:hAnsi="Garamond"/>
        </w:rPr>
      </w:pPr>
    </w:p>
    <w:p w14:paraId="1244F3A8" w14:textId="4323958D" w:rsidR="00943FD0" w:rsidRDefault="00943FD0" w:rsidP="00943FD0">
      <w:pPr>
        <w:rPr>
          <w:rFonts w:ascii="Garamond" w:hAnsi="Garamond"/>
        </w:rPr>
      </w:pPr>
      <w:r>
        <w:rPr>
          <w:rFonts w:ascii="Garamond" w:hAnsi="Garamond"/>
        </w:rPr>
        <w:t xml:space="preserve">Clients who </w:t>
      </w:r>
      <w:r w:rsidRPr="00827338">
        <w:rPr>
          <w:rFonts w:ascii="Garamond" w:hAnsi="Garamond"/>
          <w:u w:val="single"/>
        </w:rPr>
        <w:t>started PrEP</w:t>
      </w:r>
    </w:p>
    <w:p w14:paraId="7A4421BC" w14:textId="77777777" w:rsidR="00943FD0" w:rsidRDefault="00943FD0" w:rsidP="00943FD0">
      <w:pPr>
        <w:rPr>
          <w:rFonts w:ascii="Garamond" w:hAnsi="Garamond"/>
        </w:rPr>
      </w:pPr>
    </w:p>
    <w:p w14:paraId="5B241DF4" w14:textId="763D14F0" w:rsidR="00FC038F" w:rsidRPr="00D153E6" w:rsidRDefault="00FC038F" w:rsidP="00B769DA">
      <w:pPr>
        <w:pStyle w:val="ListParagraph"/>
        <w:numPr>
          <w:ilvl w:val="0"/>
          <w:numId w:val="38"/>
        </w:numPr>
        <w:rPr>
          <w:rFonts w:ascii="Garamond" w:hAnsi="Garamond"/>
        </w:rPr>
      </w:pPr>
      <w:r w:rsidRPr="00D153E6">
        <w:rPr>
          <w:rFonts w:ascii="Garamond" w:hAnsi="Garamond"/>
        </w:rPr>
        <w:t xml:space="preserve">Determine based on HIV test results and AHI </w:t>
      </w:r>
      <w:r w:rsidR="001A5D15" w:rsidRPr="00D153E6">
        <w:rPr>
          <w:rFonts w:ascii="Garamond" w:hAnsi="Garamond"/>
        </w:rPr>
        <w:t>information above.</w:t>
      </w:r>
    </w:p>
    <w:p w14:paraId="5E29B3A5" w14:textId="77777777" w:rsidR="00814D18" w:rsidRDefault="00814D18">
      <w:pPr>
        <w:rPr>
          <w:rFonts w:ascii="Garamond" w:hAnsi="Garamond"/>
        </w:rPr>
      </w:pPr>
      <w:r>
        <w:rPr>
          <w:rFonts w:ascii="Garamond" w:hAnsi="Garamond"/>
        </w:rPr>
        <w:br w:type="page"/>
      </w:r>
    </w:p>
    <w:p w14:paraId="7F52B26F" w14:textId="01EC37EA" w:rsidR="00943FD0" w:rsidRPr="008172B4" w:rsidRDefault="008172B4" w:rsidP="00943FD0">
      <w:pPr>
        <w:rPr>
          <w:rFonts w:ascii="Garamond" w:hAnsi="Garamond"/>
          <w:u w:val="single"/>
        </w:rPr>
      </w:pPr>
      <w:r>
        <w:rPr>
          <w:rFonts w:ascii="Garamond" w:hAnsi="Garamond"/>
        </w:rPr>
        <w:lastRenderedPageBreak/>
        <w:t xml:space="preserve">Returning </w:t>
      </w:r>
      <w:proofErr w:type="spellStart"/>
      <w:r>
        <w:rPr>
          <w:rFonts w:ascii="Garamond" w:hAnsi="Garamond"/>
        </w:rPr>
        <w:t>PrEP</w:t>
      </w:r>
      <w:proofErr w:type="spellEnd"/>
      <w:r>
        <w:rPr>
          <w:rFonts w:ascii="Garamond" w:hAnsi="Garamond"/>
        </w:rPr>
        <w:t xml:space="preserve"> c</w:t>
      </w:r>
      <w:r w:rsidR="00943FD0">
        <w:rPr>
          <w:rFonts w:ascii="Garamond" w:hAnsi="Garamond"/>
        </w:rPr>
        <w:t xml:space="preserve">lients who received </w:t>
      </w:r>
      <w:r w:rsidR="00943FD0" w:rsidRPr="008172B4">
        <w:rPr>
          <w:rFonts w:ascii="Garamond" w:hAnsi="Garamond"/>
          <w:u w:val="single"/>
        </w:rPr>
        <w:t>follow-up HIV testing</w:t>
      </w:r>
    </w:p>
    <w:p w14:paraId="70C329CB" w14:textId="7D474A17" w:rsidR="00BF2C10" w:rsidRPr="00D153E6" w:rsidRDefault="00BF2C10" w:rsidP="00D153E6">
      <w:pPr>
        <w:rPr>
          <w:rFonts w:ascii="Garamond" w:hAnsi="Garamond"/>
        </w:rPr>
      </w:pPr>
    </w:p>
    <w:tbl>
      <w:tblPr>
        <w:tblW w:w="0" w:type="auto"/>
        <w:tblCellMar>
          <w:left w:w="0" w:type="dxa"/>
          <w:right w:w="0" w:type="dxa"/>
        </w:tblCellMar>
        <w:tblLook w:val="04A0" w:firstRow="1" w:lastRow="0" w:firstColumn="1" w:lastColumn="0" w:noHBand="0" w:noVBand="1"/>
      </w:tblPr>
      <w:tblGrid>
        <w:gridCol w:w="791"/>
        <w:gridCol w:w="468"/>
        <w:gridCol w:w="1069"/>
        <w:gridCol w:w="3293"/>
        <w:gridCol w:w="1446"/>
      </w:tblGrid>
      <w:tr w:rsidR="009A01DD" w:rsidRPr="009A01DD" w14:paraId="49795087" w14:textId="77777777" w:rsidTr="00814D18">
        <w:trPr>
          <w:trHeight w:val="374"/>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3C5445A2" w14:textId="77777777" w:rsidR="009A01DD" w:rsidRPr="009A01DD" w:rsidRDefault="009A01DD" w:rsidP="00814D18">
            <w:pPr>
              <w:rPr>
                <w:rFonts w:ascii="Arial" w:hAnsi="Arial" w:cs="Arial"/>
                <w:b/>
                <w:bCs/>
                <w:sz w:val="20"/>
                <w:szCs w:val="20"/>
              </w:rPr>
            </w:pPr>
            <w:r w:rsidRPr="009A01DD">
              <w:rPr>
                <w:rFonts w:ascii="Arial" w:hAnsi="Arial" w:cs="Arial"/>
                <w:b/>
                <w:bCs/>
                <w:sz w:val="20"/>
                <w:szCs w:val="20"/>
              </w:rPr>
              <w:t>Gender</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08003A16" w14:textId="77777777" w:rsidR="009A01DD" w:rsidRPr="009A01DD" w:rsidRDefault="009A01DD" w:rsidP="00814D18">
            <w:pPr>
              <w:rPr>
                <w:rFonts w:ascii="Arial" w:hAnsi="Arial" w:cs="Arial"/>
                <w:b/>
                <w:bCs/>
                <w:sz w:val="20"/>
                <w:szCs w:val="20"/>
              </w:rPr>
            </w:pPr>
            <w:r w:rsidRPr="009A01DD">
              <w:rPr>
                <w:rFonts w:ascii="Arial" w:hAnsi="Arial" w:cs="Arial"/>
                <w:b/>
                <w:bCs/>
                <w:sz w:val="20"/>
                <w:szCs w:val="20"/>
              </w:rPr>
              <w:t>Age</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0BC1167E" w14:textId="77777777" w:rsidR="009A01DD" w:rsidRPr="009A01DD" w:rsidRDefault="009A01DD" w:rsidP="00814D18">
            <w:pPr>
              <w:rPr>
                <w:rFonts w:ascii="Arial" w:hAnsi="Arial" w:cs="Arial"/>
                <w:b/>
                <w:bCs/>
                <w:sz w:val="20"/>
                <w:szCs w:val="20"/>
              </w:rPr>
            </w:pPr>
            <w:r w:rsidRPr="009A01DD">
              <w:rPr>
                <w:rFonts w:ascii="Arial" w:hAnsi="Arial" w:cs="Arial"/>
                <w:b/>
                <w:bCs/>
                <w:sz w:val="20"/>
                <w:szCs w:val="20"/>
              </w:rPr>
              <w:t>HIV status</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0988919B" w14:textId="77777777" w:rsidR="009A01DD" w:rsidRPr="009A01DD" w:rsidRDefault="009A01DD" w:rsidP="00814D18">
            <w:pPr>
              <w:rPr>
                <w:rFonts w:ascii="Arial" w:hAnsi="Arial" w:cs="Arial"/>
                <w:b/>
                <w:bCs/>
                <w:sz w:val="20"/>
                <w:szCs w:val="20"/>
              </w:rPr>
            </w:pPr>
            <w:r w:rsidRPr="009A01DD">
              <w:rPr>
                <w:rFonts w:ascii="Arial" w:hAnsi="Arial" w:cs="Arial"/>
                <w:b/>
                <w:bCs/>
                <w:sz w:val="20"/>
                <w:szCs w:val="20"/>
              </w:rPr>
              <w:t>Situation</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574692C4" w14:textId="77777777" w:rsidR="009A01DD" w:rsidRPr="009A01DD" w:rsidRDefault="009A01DD" w:rsidP="00814D18">
            <w:pPr>
              <w:rPr>
                <w:rFonts w:ascii="Arial" w:hAnsi="Arial" w:cs="Arial"/>
                <w:b/>
                <w:bCs/>
                <w:sz w:val="20"/>
                <w:szCs w:val="20"/>
              </w:rPr>
            </w:pPr>
            <w:r w:rsidRPr="009A01DD">
              <w:rPr>
                <w:rFonts w:ascii="Arial" w:hAnsi="Arial" w:cs="Arial"/>
                <w:b/>
                <w:bCs/>
                <w:sz w:val="20"/>
                <w:szCs w:val="20"/>
              </w:rPr>
              <w:t>Follow-up test</w:t>
            </w:r>
          </w:p>
        </w:tc>
      </w:tr>
      <w:tr w:rsidR="009A01DD" w:rsidRPr="009A01DD" w14:paraId="0271A047" w14:textId="77777777" w:rsidTr="00814D18">
        <w:trPr>
          <w:trHeight w:val="374"/>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E133764" w14:textId="77777777" w:rsidR="009A01DD" w:rsidRPr="009A01DD" w:rsidRDefault="009A01DD" w:rsidP="00814D18">
            <w:pPr>
              <w:rPr>
                <w:rFonts w:ascii="Garamond" w:hAnsi="Garamond" w:cs="Arial"/>
              </w:rPr>
            </w:pPr>
            <w:r w:rsidRPr="009A01DD">
              <w:rPr>
                <w:rFonts w:ascii="Garamond" w:hAnsi="Garamond" w:cs="Arial"/>
              </w:rPr>
              <w:t>Female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240C3D4" w14:textId="77777777" w:rsidR="009A01DD" w:rsidRPr="009A01DD" w:rsidRDefault="009A01DD" w:rsidP="00814D18">
            <w:pPr>
              <w:rPr>
                <w:rFonts w:ascii="Garamond" w:hAnsi="Garamond" w:cs="Arial"/>
              </w:rPr>
            </w:pPr>
            <w:r w:rsidRPr="009A01DD">
              <w:rPr>
                <w:rFonts w:ascii="Garamond" w:hAnsi="Garamond" w:cs="Arial"/>
              </w:rPr>
              <w:t>21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9A58751" w14:textId="77777777" w:rsidR="009A01DD" w:rsidRPr="009A01DD" w:rsidRDefault="009A01DD" w:rsidP="00814D18">
            <w:pPr>
              <w:rPr>
                <w:rFonts w:ascii="Garamond" w:hAnsi="Garamond" w:cs="Arial"/>
              </w:rPr>
            </w:pPr>
            <w:r w:rsidRPr="009A01DD">
              <w:rPr>
                <w:rFonts w:ascii="Garamond" w:hAnsi="Garamond" w:cs="Arial"/>
              </w:rPr>
              <w:t>Negative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E44E618" w14:textId="77777777" w:rsidR="009A01DD" w:rsidRPr="009A01DD" w:rsidRDefault="009A01DD" w:rsidP="00814D18">
            <w:pPr>
              <w:rPr>
                <w:rFonts w:ascii="Garamond" w:hAnsi="Garamond" w:cs="Arial"/>
              </w:rPr>
            </w:pPr>
            <w:r w:rsidRPr="009A01DD">
              <w:rPr>
                <w:rFonts w:ascii="Garamond" w:hAnsi="Garamond" w:cs="Arial"/>
              </w:rPr>
              <w:t>Male partner is HIV positive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43C2559" w14:textId="77777777" w:rsidR="009A01DD" w:rsidRPr="009A01DD" w:rsidRDefault="009A01DD" w:rsidP="00814D18">
            <w:pPr>
              <w:rPr>
                <w:rFonts w:ascii="Garamond" w:hAnsi="Garamond" w:cs="Arial"/>
              </w:rPr>
            </w:pPr>
            <w:r w:rsidRPr="009A01DD">
              <w:rPr>
                <w:rFonts w:ascii="Garamond" w:hAnsi="Garamond" w:cs="Arial"/>
              </w:rPr>
              <w:t>Negative</w:t>
            </w:r>
          </w:p>
        </w:tc>
      </w:tr>
      <w:tr w:rsidR="009A01DD" w:rsidRPr="009A01DD" w14:paraId="3746B1F0" w14:textId="77777777" w:rsidTr="00814D18">
        <w:trPr>
          <w:trHeight w:val="374"/>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C1E6835" w14:textId="77777777" w:rsidR="009A01DD" w:rsidRPr="009A01DD" w:rsidRDefault="009A01DD" w:rsidP="00814D18">
            <w:pPr>
              <w:rPr>
                <w:rFonts w:ascii="Garamond" w:hAnsi="Garamond" w:cs="Arial"/>
              </w:rPr>
            </w:pPr>
            <w:r w:rsidRPr="009A01DD">
              <w:rPr>
                <w:rFonts w:ascii="Garamond" w:hAnsi="Garamond" w:cs="Arial"/>
              </w:rPr>
              <w:t>Female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5909DBD" w14:textId="77777777" w:rsidR="009A01DD" w:rsidRPr="009A01DD" w:rsidRDefault="009A01DD" w:rsidP="00814D18">
            <w:pPr>
              <w:rPr>
                <w:rFonts w:ascii="Garamond" w:hAnsi="Garamond" w:cs="Arial"/>
              </w:rPr>
            </w:pPr>
            <w:r w:rsidRPr="009A01DD">
              <w:rPr>
                <w:rFonts w:ascii="Garamond" w:hAnsi="Garamond" w:cs="Arial"/>
              </w:rPr>
              <w:t>18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8001607" w14:textId="77777777" w:rsidR="009A01DD" w:rsidRPr="009A01DD" w:rsidRDefault="009A01DD" w:rsidP="00814D18">
            <w:pPr>
              <w:rPr>
                <w:rFonts w:ascii="Garamond" w:hAnsi="Garamond" w:cs="Arial"/>
              </w:rPr>
            </w:pPr>
            <w:r w:rsidRPr="009A01DD">
              <w:rPr>
                <w:rFonts w:ascii="Garamond" w:hAnsi="Garamond" w:cs="Arial"/>
              </w:rPr>
              <w:t>Positive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659F77D" w14:textId="77777777" w:rsidR="009A01DD" w:rsidRPr="009A01DD" w:rsidRDefault="009A01DD" w:rsidP="00814D18">
            <w:pPr>
              <w:rPr>
                <w:rFonts w:ascii="Garamond" w:hAnsi="Garamond" w:cs="Arial"/>
              </w:rPr>
            </w:pPr>
            <w:r w:rsidRPr="009A01DD">
              <w:rPr>
                <w:rFonts w:ascii="Garamond" w:hAnsi="Garamond" w:cs="Arial"/>
              </w:rPr>
              <w:t>Sex worker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78544C" w14:textId="77777777" w:rsidR="009A01DD" w:rsidRPr="009A01DD" w:rsidRDefault="009A01DD" w:rsidP="00814D18">
            <w:pPr>
              <w:rPr>
                <w:rFonts w:ascii="Arial" w:hAnsi="Arial" w:cs="Arial"/>
              </w:rPr>
            </w:pPr>
          </w:p>
        </w:tc>
      </w:tr>
      <w:tr w:rsidR="009A01DD" w:rsidRPr="009A01DD" w14:paraId="2DE0FC81" w14:textId="77777777" w:rsidTr="00814D18">
        <w:trPr>
          <w:trHeight w:val="374"/>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E252539" w14:textId="77777777" w:rsidR="009A01DD" w:rsidRPr="009A01DD" w:rsidRDefault="009A01DD" w:rsidP="00814D18">
            <w:pPr>
              <w:rPr>
                <w:rFonts w:ascii="Garamond" w:hAnsi="Garamond" w:cs="Arial"/>
              </w:rPr>
            </w:pPr>
            <w:r w:rsidRPr="009A01DD">
              <w:rPr>
                <w:rFonts w:ascii="Garamond" w:hAnsi="Garamond" w:cs="Arial"/>
              </w:rPr>
              <w:t>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211B7CC" w14:textId="77777777" w:rsidR="009A01DD" w:rsidRPr="009A01DD" w:rsidRDefault="009A01DD" w:rsidP="00814D18">
            <w:pPr>
              <w:rPr>
                <w:rFonts w:ascii="Garamond" w:hAnsi="Garamond" w:cs="Arial"/>
              </w:rPr>
            </w:pPr>
            <w:r w:rsidRPr="009A01DD">
              <w:rPr>
                <w:rFonts w:ascii="Garamond" w:hAnsi="Garamond" w:cs="Arial"/>
              </w:rPr>
              <w:t>35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CC500DF" w14:textId="77777777" w:rsidR="009A01DD" w:rsidRPr="009A01DD" w:rsidRDefault="009A01DD" w:rsidP="00814D18">
            <w:pPr>
              <w:rPr>
                <w:rFonts w:ascii="Garamond" w:hAnsi="Garamond" w:cs="Arial"/>
              </w:rPr>
            </w:pPr>
            <w:r w:rsidRPr="009A01DD">
              <w:rPr>
                <w:rFonts w:ascii="Garamond" w:hAnsi="Garamond" w:cs="Arial"/>
              </w:rPr>
              <w:t>Negative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CBF5D35" w14:textId="77777777" w:rsidR="009A01DD" w:rsidRPr="009A01DD" w:rsidRDefault="009A01DD" w:rsidP="00814D18">
            <w:pPr>
              <w:rPr>
                <w:rFonts w:ascii="Garamond" w:hAnsi="Garamond" w:cs="Arial"/>
              </w:rPr>
            </w:pPr>
            <w:r w:rsidRPr="009A01DD">
              <w:rPr>
                <w:rFonts w:ascii="Garamond" w:hAnsi="Garamond" w:cs="Arial"/>
              </w:rPr>
              <w:t>Injects drugs; AHI suspected</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46766D7" w14:textId="77777777" w:rsidR="009A01DD" w:rsidRPr="009A01DD" w:rsidRDefault="009A01DD" w:rsidP="00814D18">
            <w:pPr>
              <w:rPr>
                <w:rFonts w:ascii="Garamond" w:hAnsi="Garamond" w:cs="Arial"/>
              </w:rPr>
            </w:pPr>
            <w:r w:rsidRPr="009A01DD">
              <w:rPr>
                <w:rFonts w:ascii="Garamond" w:hAnsi="Garamond" w:cs="Arial"/>
              </w:rPr>
              <w:t>Negative</w:t>
            </w:r>
          </w:p>
        </w:tc>
      </w:tr>
      <w:tr w:rsidR="009A01DD" w:rsidRPr="009A01DD" w14:paraId="1826BDD3" w14:textId="77777777" w:rsidTr="00814D18">
        <w:trPr>
          <w:trHeight w:val="374"/>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B43B5C2" w14:textId="77777777" w:rsidR="009A01DD" w:rsidRPr="009A01DD" w:rsidRDefault="009A01DD" w:rsidP="00814D18">
            <w:pPr>
              <w:rPr>
                <w:rFonts w:ascii="Garamond" w:hAnsi="Garamond" w:cs="Arial"/>
              </w:rPr>
            </w:pPr>
            <w:r w:rsidRPr="009A01DD">
              <w:rPr>
                <w:rFonts w:ascii="Garamond" w:hAnsi="Garamond" w:cs="Arial"/>
              </w:rPr>
              <w:t>Female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FA0A599" w14:textId="77777777" w:rsidR="009A01DD" w:rsidRPr="009A01DD" w:rsidRDefault="009A01DD" w:rsidP="00814D18">
            <w:pPr>
              <w:rPr>
                <w:rFonts w:ascii="Garamond" w:hAnsi="Garamond" w:cs="Arial"/>
              </w:rPr>
            </w:pPr>
            <w:r w:rsidRPr="009A01DD">
              <w:rPr>
                <w:rFonts w:ascii="Garamond" w:hAnsi="Garamond" w:cs="Arial"/>
              </w:rPr>
              <w:t>17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0FDBB6B" w14:textId="77777777" w:rsidR="009A01DD" w:rsidRPr="009A01DD" w:rsidRDefault="009A01DD" w:rsidP="00814D18">
            <w:pPr>
              <w:rPr>
                <w:rFonts w:ascii="Garamond" w:hAnsi="Garamond" w:cs="Arial"/>
              </w:rPr>
            </w:pPr>
            <w:r w:rsidRPr="009A01DD">
              <w:rPr>
                <w:rFonts w:ascii="Garamond" w:hAnsi="Garamond" w:cs="Arial"/>
              </w:rPr>
              <w:t>Negative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10BD3BD" w14:textId="77777777" w:rsidR="009A01DD" w:rsidRPr="009A01DD" w:rsidRDefault="009A01DD" w:rsidP="00814D18">
            <w:pPr>
              <w:rPr>
                <w:rFonts w:ascii="Garamond" w:hAnsi="Garamond" w:cs="Arial"/>
              </w:rPr>
            </w:pPr>
            <w:r w:rsidRPr="009A01DD">
              <w:rPr>
                <w:rFonts w:ascii="Garamond" w:hAnsi="Garamond" w:cs="Arial"/>
              </w:rPr>
              <w:t>Was born a 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DC6A14D" w14:textId="77777777" w:rsidR="009A01DD" w:rsidRPr="009A01DD" w:rsidRDefault="009A01DD" w:rsidP="00814D18">
            <w:pPr>
              <w:rPr>
                <w:rFonts w:ascii="Garamond" w:hAnsi="Garamond" w:cs="Arial"/>
              </w:rPr>
            </w:pPr>
            <w:r w:rsidRPr="009A01DD">
              <w:rPr>
                <w:rFonts w:ascii="Garamond" w:hAnsi="Garamond" w:cs="Arial"/>
              </w:rPr>
              <w:t>Negative</w:t>
            </w:r>
          </w:p>
        </w:tc>
      </w:tr>
      <w:tr w:rsidR="009A01DD" w:rsidRPr="009A01DD" w14:paraId="237D746E" w14:textId="77777777" w:rsidTr="00814D18">
        <w:trPr>
          <w:trHeight w:val="374"/>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14CF9A2" w14:textId="77777777" w:rsidR="009A01DD" w:rsidRPr="009A01DD" w:rsidRDefault="009A01DD" w:rsidP="00814D18">
            <w:pPr>
              <w:rPr>
                <w:rFonts w:ascii="Garamond" w:hAnsi="Garamond" w:cs="Arial"/>
              </w:rPr>
            </w:pPr>
            <w:r w:rsidRPr="009A01DD">
              <w:rPr>
                <w:rFonts w:ascii="Garamond" w:hAnsi="Garamond" w:cs="Arial"/>
              </w:rPr>
              <w:t>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1117540" w14:textId="77777777" w:rsidR="009A01DD" w:rsidRPr="009A01DD" w:rsidRDefault="009A01DD" w:rsidP="00814D18">
            <w:pPr>
              <w:rPr>
                <w:rFonts w:ascii="Garamond" w:hAnsi="Garamond" w:cs="Arial"/>
              </w:rPr>
            </w:pPr>
            <w:r w:rsidRPr="009A01DD">
              <w:rPr>
                <w:rFonts w:ascii="Garamond" w:hAnsi="Garamond" w:cs="Arial"/>
              </w:rPr>
              <w:t>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5CBD0F9" w14:textId="77777777" w:rsidR="009A01DD" w:rsidRPr="009A01DD" w:rsidRDefault="009A01DD" w:rsidP="00814D18">
            <w:pPr>
              <w:rPr>
                <w:rFonts w:ascii="Garamond" w:hAnsi="Garamond" w:cs="Arial"/>
              </w:rPr>
            </w:pPr>
            <w:r w:rsidRPr="009A01DD">
              <w:rPr>
                <w:rFonts w:ascii="Garamond" w:hAnsi="Garamond" w:cs="Arial"/>
              </w:rPr>
              <w:t>Negative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71CA730" w14:textId="77777777" w:rsidR="009A01DD" w:rsidRPr="009A01DD" w:rsidRDefault="009A01DD" w:rsidP="00814D18">
            <w:pPr>
              <w:rPr>
                <w:rFonts w:ascii="Garamond" w:hAnsi="Garamond" w:cs="Arial"/>
              </w:rPr>
            </w:pPr>
            <w:r w:rsidRPr="009A01DD">
              <w:rPr>
                <w:rFonts w:ascii="Garamond" w:hAnsi="Garamond" w:cs="Arial"/>
              </w:rPr>
              <w:t>Has sex with men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146C842" w14:textId="77777777" w:rsidR="009A01DD" w:rsidRPr="009A01DD" w:rsidRDefault="009A01DD" w:rsidP="00814D18">
            <w:pPr>
              <w:rPr>
                <w:rFonts w:ascii="Garamond" w:hAnsi="Garamond" w:cs="Arial"/>
              </w:rPr>
            </w:pPr>
            <w:r w:rsidRPr="009A01DD">
              <w:rPr>
                <w:rFonts w:ascii="Garamond" w:hAnsi="Garamond" w:cs="Arial"/>
              </w:rPr>
              <w:t>Negative</w:t>
            </w:r>
          </w:p>
        </w:tc>
      </w:tr>
      <w:tr w:rsidR="009A01DD" w:rsidRPr="009A01DD" w14:paraId="382F27C7" w14:textId="77777777" w:rsidTr="00814D18">
        <w:trPr>
          <w:trHeight w:val="374"/>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EE85B62" w14:textId="77777777" w:rsidR="009A01DD" w:rsidRPr="009A01DD" w:rsidRDefault="009A01DD" w:rsidP="00814D18">
            <w:pPr>
              <w:rPr>
                <w:rFonts w:ascii="Garamond" w:hAnsi="Garamond" w:cs="Arial"/>
              </w:rPr>
            </w:pPr>
            <w:r w:rsidRPr="009A01DD">
              <w:rPr>
                <w:rFonts w:ascii="Garamond" w:hAnsi="Garamond" w:cs="Arial"/>
              </w:rPr>
              <w:t>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0673A6" w14:textId="77777777" w:rsidR="009A01DD" w:rsidRPr="009A01DD" w:rsidRDefault="009A01DD" w:rsidP="00814D18">
            <w:pPr>
              <w:rPr>
                <w:rFonts w:ascii="Garamond" w:hAnsi="Garamond" w:cs="Arial"/>
              </w:rPr>
            </w:pPr>
            <w:r w:rsidRPr="009A01DD">
              <w:rPr>
                <w:rFonts w:ascii="Garamond" w:hAnsi="Garamond" w:cs="Arial"/>
              </w:rPr>
              <w:t>25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98F9839" w14:textId="77777777" w:rsidR="009A01DD" w:rsidRPr="009A01DD" w:rsidRDefault="009A01DD" w:rsidP="00814D18">
            <w:pPr>
              <w:rPr>
                <w:rFonts w:ascii="Garamond" w:hAnsi="Garamond" w:cs="Arial"/>
              </w:rPr>
            </w:pPr>
            <w:r w:rsidRPr="009A01DD">
              <w:rPr>
                <w:rFonts w:ascii="Garamond" w:hAnsi="Garamond" w:cs="Arial"/>
              </w:rPr>
              <w:t>Negative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CF9248" w14:textId="77777777" w:rsidR="009A01DD" w:rsidRPr="009A01DD" w:rsidRDefault="009A01DD" w:rsidP="00814D18">
            <w:pPr>
              <w:rPr>
                <w:rFonts w:ascii="Garamond" w:hAnsi="Garamond" w:cs="Arial"/>
              </w:rPr>
            </w:pPr>
            <w:r w:rsidRPr="009A01DD">
              <w:rPr>
                <w:rFonts w:ascii="Garamond" w:hAnsi="Garamond" w:cs="Arial"/>
              </w:rPr>
              <w:t>Female partner is HIV positive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A2BAA40" w14:textId="77777777" w:rsidR="009A01DD" w:rsidRPr="009A01DD" w:rsidRDefault="009A01DD" w:rsidP="00814D18">
            <w:pPr>
              <w:rPr>
                <w:rFonts w:ascii="Garamond" w:hAnsi="Garamond" w:cs="Arial"/>
              </w:rPr>
            </w:pPr>
            <w:r w:rsidRPr="009A01DD">
              <w:rPr>
                <w:rFonts w:ascii="Garamond" w:hAnsi="Garamond" w:cs="Arial"/>
              </w:rPr>
              <w:t>Negative</w:t>
            </w:r>
          </w:p>
        </w:tc>
      </w:tr>
      <w:tr w:rsidR="009A01DD" w:rsidRPr="009A01DD" w14:paraId="47A75E2B" w14:textId="77777777" w:rsidTr="00814D18">
        <w:trPr>
          <w:trHeight w:val="374"/>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415BE8F" w14:textId="77777777" w:rsidR="009A01DD" w:rsidRPr="009A01DD" w:rsidRDefault="009A01DD" w:rsidP="00814D18">
            <w:pPr>
              <w:rPr>
                <w:rFonts w:ascii="Garamond" w:hAnsi="Garamond" w:cs="Arial"/>
              </w:rPr>
            </w:pPr>
            <w:r w:rsidRPr="009A01DD">
              <w:rPr>
                <w:rFonts w:ascii="Garamond" w:hAnsi="Garamond" w:cs="Arial"/>
              </w:rPr>
              <w:t>Female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3C2F71" w14:textId="77777777" w:rsidR="009A01DD" w:rsidRPr="009A01DD" w:rsidRDefault="009A01DD" w:rsidP="00814D18">
            <w:pPr>
              <w:rPr>
                <w:rFonts w:ascii="Garamond" w:hAnsi="Garamond" w:cs="Arial"/>
              </w:rPr>
            </w:pPr>
            <w:r w:rsidRPr="009A01DD">
              <w:rPr>
                <w:rFonts w:ascii="Garamond" w:hAnsi="Garamond" w:cs="Arial"/>
              </w:rPr>
              <w:t>31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CF4E46F" w14:textId="77777777" w:rsidR="009A01DD" w:rsidRPr="009A01DD" w:rsidRDefault="009A01DD" w:rsidP="00814D18">
            <w:pPr>
              <w:rPr>
                <w:rFonts w:ascii="Garamond" w:hAnsi="Garamond" w:cs="Arial"/>
              </w:rPr>
            </w:pPr>
            <w:r w:rsidRPr="009A01DD">
              <w:rPr>
                <w:rFonts w:ascii="Garamond" w:hAnsi="Garamond" w:cs="Arial"/>
              </w:rPr>
              <w:t>Negative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EC3CC2" w14:textId="77777777" w:rsidR="009A01DD" w:rsidRPr="009A01DD" w:rsidRDefault="009A01DD" w:rsidP="00814D18">
            <w:pPr>
              <w:rPr>
                <w:rFonts w:ascii="Garamond" w:hAnsi="Garamond" w:cs="Arial"/>
              </w:rPr>
            </w:pPr>
            <w:r w:rsidRPr="009A01DD">
              <w:rPr>
                <w:rFonts w:ascii="Garamond" w:hAnsi="Garamond" w:cs="Arial"/>
              </w:rPr>
              <w:t>Husband has sex with men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E3AE6C" w14:textId="77777777" w:rsidR="009A01DD" w:rsidRPr="009A01DD" w:rsidRDefault="009A01DD" w:rsidP="00814D18">
            <w:pPr>
              <w:rPr>
                <w:rFonts w:ascii="Garamond" w:hAnsi="Garamond" w:cs="Arial"/>
              </w:rPr>
            </w:pPr>
            <w:r w:rsidRPr="009A01DD">
              <w:rPr>
                <w:rFonts w:ascii="Garamond" w:hAnsi="Garamond" w:cs="Arial"/>
              </w:rPr>
              <w:t>Positive</w:t>
            </w:r>
          </w:p>
        </w:tc>
      </w:tr>
      <w:tr w:rsidR="009A01DD" w:rsidRPr="009A01DD" w14:paraId="7DEA2133" w14:textId="77777777" w:rsidTr="00814D18">
        <w:trPr>
          <w:trHeight w:val="37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AD477E7" w14:textId="77777777" w:rsidR="009A01DD" w:rsidRPr="009A01DD" w:rsidRDefault="009A01DD" w:rsidP="00814D18">
            <w:pPr>
              <w:rPr>
                <w:rFonts w:ascii="Garamond" w:hAnsi="Garamond" w:cs="Arial"/>
              </w:rPr>
            </w:pPr>
            <w:r w:rsidRPr="009A01DD">
              <w:rPr>
                <w:rFonts w:ascii="Garamond" w:hAnsi="Garamond" w:cs="Arial"/>
              </w:rPr>
              <w:t>Female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08C26B" w14:textId="77777777" w:rsidR="009A01DD" w:rsidRPr="009A01DD" w:rsidRDefault="009A01DD" w:rsidP="00814D18">
            <w:pPr>
              <w:rPr>
                <w:rFonts w:ascii="Garamond" w:hAnsi="Garamond" w:cs="Arial"/>
              </w:rPr>
            </w:pPr>
            <w:r w:rsidRPr="009A01DD">
              <w:rPr>
                <w:rFonts w:ascii="Garamond" w:hAnsi="Garamond" w:cs="Arial"/>
              </w:rPr>
              <w:t>26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F17531F" w14:textId="77777777" w:rsidR="009A01DD" w:rsidRPr="009A01DD" w:rsidRDefault="009A01DD" w:rsidP="00814D18">
            <w:pPr>
              <w:rPr>
                <w:rFonts w:ascii="Garamond" w:hAnsi="Garamond" w:cs="Arial"/>
              </w:rPr>
            </w:pPr>
            <w:r w:rsidRPr="009A01DD">
              <w:rPr>
                <w:rFonts w:ascii="Garamond" w:hAnsi="Garamond" w:cs="Arial"/>
              </w:rPr>
              <w:t>Negative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CDC9457" w14:textId="77777777" w:rsidR="009A01DD" w:rsidRPr="009A01DD" w:rsidRDefault="009A01DD" w:rsidP="00814D18">
            <w:pPr>
              <w:rPr>
                <w:rFonts w:ascii="Garamond" w:hAnsi="Garamond" w:cs="Arial"/>
              </w:rPr>
            </w:pPr>
            <w:r w:rsidRPr="009A01DD">
              <w:rPr>
                <w:rFonts w:ascii="Garamond" w:hAnsi="Garamond" w:cs="Arial"/>
              </w:rPr>
              <w:t>Was born a 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533C3C5" w14:textId="77777777" w:rsidR="009A01DD" w:rsidRPr="009A01DD" w:rsidRDefault="009A01DD" w:rsidP="00814D18">
            <w:pPr>
              <w:rPr>
                <w:rFonts w:ascii="Garamond" w:hAnsi="Garamond" w:cs="Arial"/>
              </w:rPr>
            </w:pPr>
            <w:r w:rsidRPr="009A01DD">
              <w:rPr>
                <w:rFonts w:ascii="Garamond" w:hAnsi="Garamond" w:cs="Arial"/>
              </w:rPr>
              <w:t>Negative</w:t>
            </w:r>
          </w:p>
        </w:tc>
      </w:tr>
      <w:tr w:rsidR="009A01DD" w:rsidRPr="009A01DD" w14:paraId="5E9F440F" w14:textId="77777777" w:rsidTr="00814D18">
        <w:trPr>
          <w:trHeight w:val="374"/>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A088A0E" w14:textId="77777777" w:rsidR="009A01DD" w:rsidRPr="009A01DD" w:rsidRDefault="009A01DD" w:rsidP="00814D18">
            <w:pPr>
              <w:rPr>
                <w:rFonts w:ascii="Garamond" w:hAnsi="Garamond" w:cs="Arial"/>
              </w:rPr>
            </w:pPr>
            <w:r w:rsidRPr="009A01DD">
              <w:rPr>
                <w:rFonts w:ascii="Garamond" w:hAnsi="Garamond" w:cs="Arial"/>
              </w:rPr>
              <w:t>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4A4FD8C" w14:textId="77777777" w:rsidR="009A01DD" w:rsidRPr="009A01DD" w:rsidRDefault="009A01DD" w:rsidP="00814D18">
            <w:pPr>
              <w:rPr>
                <w:rFonts w:ascii="Garamond" w:hAnsi="Garamond" w:cs="Arial"/>
              </w:rPr>
            </w:pPr>
            <w:r w:rsidRPr="009A01DD">
              <w:rPr>
                <w:rFonts w:ascii="Garamond" w:hAnsi="Garamond" w:cs="Arial"/>
              </w:rPr>
              <w:t>45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9FC21E" w14:textId="77777777" w:rsidR="009A01DD" w:rsidRPr="009A01DD" w:rsidRDefault="009A01DD" w:rsidP="00814D18">
            <w:pPr>
              <w:rPr>
                <w:rFonts w:ascii="Garamond" w:hAnsi="Garamond" w:cs="Arial"/>
              </w:rPr>
            </w:pPr>
            <w:r w:rsidRPr="009A01DD">
              <w:rPr>
                <w:rFonts w:ascii="Garamond" w:hAnsi="Garamond" w:cs="Arial"/>
              </w:rPr>
              <w:t>Positive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E6E613" w14:textId="77777777" w:rsidR="009A01DD" w:rsidRPr="009A01DD" w:rsidRDefault="009A01DD" w:rsidP="00814D18">
            <w:pPr>
              <w:rPr>
                <w:rFonts w:ascii="Garamond" w:hAnsi="Garamond" w:cs="Arial"/>
              </w:rPr>
            </w:pPr>
            <w:r w:rsidRPr="009A01DD">
              <w:rPr>
                <w:rFonts w:ascii="Garamond" w:hAnsi="Garamond" w:cs="Arial"/>
              </w:rPr>
              <w:t>has sex with men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C150CF7" w14:textId="77777777" w:rsidR="009A01DD" w:rsidRPr="009A01DD" w:rsidRDefault="009A01DD" w:rsidP="00814D18">
            <w:pPr>
              <w:rPr>
                <w:rFonts w:ascii="Garamond" w:hAnsi="Garamond" w:cs="Arial"/>
              </w:rPr>
            </w:pPr>
            <w:r w:rsidRPr="009A01DD">
              <w:rPr>
                <w:rFonts w:ascii="Garamond" w:hAnsi="Garamond" w:cs="Arial"/>
              </w:rPr>
              <w:t>Positive</w:t>
            </w:r>
          </w:p>
        </w:tc>
      </w:tr>
      <w:tr w:rsidR="009A01DD" w:rsidRPr="009A01DD" w14:paraId="58595D20" w14:textId="77777777" w:rsidTr="00814D18">
        <w:trPr>
          <w:trHeight w:val="37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F02D59C" w14:textId="77777777" w:rsidR="009A01DD" w:rsidRPr="009A01DD" w:rsidRDefault="009A01DD" w:rsidP="00814D18">
            <w:pPr>
              <w:rPr>
                <w:rFonts w:ascii="Garamond" w:hAnsi="Garamond" w:cs="Arial"/>
              </w:rPr>
            </w:pPr>
            <w:r w:rsidRPr="009A01DD">
              <w:rPr>
                <w:rFonts w:ascii="Garamond" w:hAnsi="Garamond" w:cs="Arial"/>
              </w:rPr>
              <w:t>Female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AC97333" w14:textId="77777777" w:rsidR="009A01DD" w:rsidRPr="009A01DD" w:rsidRDefault="009A01DD" w:rsidP="00814D18">
            <w:pPr>
              <w:rPr>
                <w:rFonts w:ascii="Garamond" w:hAnsi="Garamond" w:cs="Arial"/>
              </w:rPr>
            </w:pPr>
            <w:r w:rsidRPr="009A01DD">
              <w:rPr>
                <w:rFonts w:ascii="Garamond" w:hAnsi="Garamond" w:cs="Arial"/>
              </w:rPr>
              <w:t>20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D5547D7" w14:textId="77777777" w:rsidR="009A01DD" w:rsidRPr="009A01DD" w:rsidRDefault="009A01DD" w:rsidP="00814D18">
            <w:pPr>
              <w:rPr>
                <w:rFonts w:ascii="Garamond" w:hAnsi="Garamond" w:cs="Arial"/>
              </w:rPr>
            </w:pPr>
            <w:r w:rsidRPr="009A01DD">
              <w:rPr>
                <w:rFonts w:ascii="Garamond" w:hAnsi="Garamond" w:cs="Arial"/>
              </w:rPr>
              <w:t>Negative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B1D48E" w14:textId="77777777" w:rsidR="009A01DD" w:rsidRPr="009A01DD" w:rsidRDefault="009A01DD" w:rsidP="00814D18">
            <w:pPr>
              <w:rPr>
                <w:rFonts w:ascii="Garamond" w:hAnsi="Garamond" w:cs="Arial"/>
              </w:rPr>
            </w:pPr>
            <w:r w:rsidRPr="009A01DD">
              <w:rPr>
                <w:rFonts w:ascii="Garamond" w:hAnsi="Garamond" w:cs="Arial"/>
              </w:rPr>
              <w:t>Sex worker</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0341012" w14:textId="77777777" w:rsidR="009A01DD" w:rsidRPr="009A01DD" w:rsidRDefault="009A01DD" w:rsidP="00814D18">
            <w:pPr>
              <w:rPr>
                <w:rFonts w:ascii="Garamond" w:hAnsi="Garamond" w:cs="Arial"/>
              </w:rPr>
            </w:pPr>
            <w:r w:rsidRPr="009A01DD">
              <w:rPr>
                <w:rFonts w:ascii="Garamond" w:hAnsi="Garamond" w:cs="Arial"/>
              </w:rPr>
              <w:t>Negative</w:t>
            </w:r>
          </w:p>
        </w:tc>
      </w:tr>
      <w:tr w:rsidR="009A01DD" w:rsidRPr="009A01DD" w14:paraId="041CAF78" w14:textId="77777777" w:rsidTr="00814D18">
        <w:trPr>
          <w:trHeight w:val="37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756859D" w14:textId="77777777" w:rsidR="009A01DD" w:rsidRPr="009A01DD" w:rsidRDefault="009A01DD" w:rsidP="00814D18">
            <w:pPr>
              <w:rPr>
                <w:rFonts w:ascii="Garamond" w:hAnsi="Garamond" w:cs="Arial"/>
              </w:rPr>
            </w:pPr>
            <w:r w:rsidRPr="009A01DD">
              <w:rPr>
                <w:rFonts w:ascii="Garamond" w:hAnsi="Garamond" w:cs="Arial"/>
              </w:rPr>
              <w:t>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50D4F1" w14:textId="77777777" w:rsidR="009A01DD" w:rsidRPr="009A01DD" w:rsidRDefault="009A01DD" w:rsidP="00814D18">
            <w:pPr>
              <w:rPr>
                <w:rFonts w:ascii="Garamond" w:hAnsi="Garamond" w:cs="Arial"/>
              </w:rPr>
            </w:pPr>
            <w:r w:rsidRPr="009A01DD">
              <w:rPr>
                <w:rFonts w:ascii="Garamond" w:hAnsi="Garamond" w:cs="Arial"/>
              </w:rPr>
              <w:t>28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105F399" w14:textId="77777777" w:rsidR="009A01DD" w:rsidRPr="009A01DD" w:rsidRDefault="009A01DD" w:rsidP="00814D18">
            <w:pPr>
              <w:rPr>
                <w:rFonts w:ascii="Garamond" w:hAnsi="Garamond" w:cs="Arial"/>
              </w:rPr>
            </w:pPr>
            <w:r w:rsidRPr="009A01DD">
              <w:rPr>
                <w:rFonts w:ascii="Garamond" w:hAnsi="Garamond" w:cs="Arial"/>
              </w:rPr>
              <w:t>Negative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C5F0A73" w14:textId="77777777" w:rsidR="009A01DD" w:rsidRPr="009A01DD" w:rsidRDefault="009A01DD" w:rsidP="00814D18">
            <w:pPr>
              <w:rPr>
                <w:rFonts w:ascii="Garamond" w:hAnsi="Garamond" w:cs="Arial"/>
              </w:rPr>
            </w:pPr>
            <w:r w:rsidRPr="009A01DD">
              <w:rPr>
                <w:rFonts w:ascii="Garamond" w:hAnsi="Garamond" w:cs="Arial"/>
              </w:rPr>
              <w:t>Has sex with SW; AHI suspected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20BDC2" w14:textId="77777777" w:rsidR="009A01DD" w:rsidRPr="009A01DD" w:rsidRDefault="009A01DD" w:rsidP="00814D18">
            <w:pPr>
              <w:rPr>
                <w:rFonts w:ascii="Garamond" w:hAnsi="Garamond" w:cs="Arial"/>
              </w:rPr>
            </w:pPr>
            <w:r w:rsidRPr="009A01DD">
              <w:rPr>
                <w:rFonts w:ascii="Garamond" w:hAnsi="Garamond" w:cs="Arial"/>
              </w:rPr>
              <w:t>Positive</w:t>
            </w:r>
          </w:p>
        </w:tc>
      </w:tr>
      <w:tr w:rsidR="009A01DD" w:rsidRPr="009A01DD" w14:paraId="2494CCF4" w14:textId="77777777" w:rsidTr="00814D18">
        <w:trPr>
          <w:trHeight w:val="37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B8448F6" w14:textId="77777777" w:rsidR="009A01DD" w:rsidRPr="009A01DD" w:rsidRDefault="009A01DD" w:rsidP="00814D18">
            <w:pPr>
              <w:rPr>
                <w:rFonts w:ascii="Garamond" w:hAnsi="Garamond" w:cs="Arial"/>
              </w:rPr>
            </w:pPr>
            <w:r w:rsidRPr="009A01DD">
              <w:rPr>
                <w:rFonts w:ascii="Garamond" w:hAnsi="Garamond" w:cs="Arial"/>
              </w:rPr>
              <w:t>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EFF24F" w14:textId="77777777" w:rsidR="009A01DD" w:rsidRPr="009A01DD" w:rsidRDefault="009A01DD" w:rsidP="00814D18">
            <w:pPr>
              <w:rPr>
                <w:rFonts w:ascii="Garamond" w:hAnsi="Garamond" w:cs="Arial"/>
              </w:rPr>
            </w:pPr>
            <w:r w:rsidRPr="009A01DD">
              <w:rPr>
                <w:rFonts w:ascii="Garamond" w:hAnsi="Garamond" w:cs="Arial"/>
              </w:rPr>
              <w:t>23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C2FC4F3" w14:textId="77777777" w:rsidR="009A01DD" w:rsidRPr="009A01DD" w:rsidRDefault="009A01DD" w:rsidP="00814D18">
            <w:pPr>
              <w:rPr>
                <w:rFonts w:ascii="Garamond" w:hAnsi="Garamond" w:cs="Arial"/>
              </w:rPr>
            </w:pPr>
            <w:r w:rsidRPr="009A01DD">
              <w:rPr>
                <w:rFonts w:ascii="Garamond" w:hAnsi="Garamond" w:cs="Arial"/>
              </w:rPr>
              <w:t>Negative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FA368AE" w14:textId="77777777" w:rsidR="009A01DD" w:rsidRPr="009A01DD" w:rsidRDefault="009A01DD" w:rsidP="00814D18">
            <w:pPr>
              <w:rPr>
                <w:rFonts w:ascii="Garamond" w:hAnsi="Garamond" w:cs="Arial"/>
              </w:rPr>
            </w:pPr>
            <w:r w:rsidRPr="009A01DD">
              <w:rPr>
                <w:rFonts w:ascii="Garamond" w:hAnsi="Garamond" w:cs="Arial"/>
              </w:rPr>
              <w:t>Has sex with men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AF3C336" w14:textId="77777777" w:rsidR="009A01DD" w:rsidRPr="009A01DD" w:rsidRDefault="009A01DD" w:rsidP="00814D18">
            <w:pPr>
              <w:rPr>
                <w:rFonts w:ascii="Garamond" w:hAnsi="Garamond" w:cs="Arial"/>
              </w:rPr>
            </w:pPr>
            <w:r w:rsidRPr="009A01DD">
              <w:rPr>
                <w:rFonts w:ascii="Garamond" w:hAnsi="Garamond" w:cs="Arial"/>
              </w:rPr>
              <w:t>Negative</w:t>
            </w:r>
          </w:p>
        </w:tc>
      </w:tr>
      <w:tr w:rsidR="009A01DD" w:rsidRPr="009A01DD" w14:paraId="29DE9841" w14:textId="77777777" w:rsidTr="00814D18">
        <w:trPr>
          <w:trHeight w:val="37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B877A7D" w14:textId="77777777" w:rsidR="009A01DD" w:rsidRPr="009A01DD" w:rsidRDefault="009A01DD" w:rsidP="00814D18">
            <w:pPr>
              <w:rPr>
                <w:rFonts w:ascii="Garamond" w:hAnsi="Garamond" w:cs="Arial"/>
              </w:rPr>
            </w:pPr>
            <w:r w:rsidRPr="009A01DD">
              <w:rPr>
                <w:rFonts w:ascii="Garamond" w:hAnsi="Garamond" w:cs="Arial"/>
              </w:rPr>
              <w:t>Female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73030D" w14:textId="77777777" w:rsidR="009A01DD" w:rsidRPr="009A01DD" w:rsidRDefault="009A01DD" w:rsidP="00814D18">
            <w:pPr>
              <w:rPr>
                <w:rFonts w:ascii="Garamond" w:hAnsi="Garamond" w:cs="Arial"/>
              </w:rPr>
            </w:pPr>
            <w:r w:rsidRPr="009A01DD">
              <w:rPr>
                <w:rFonts w:ascii="Garamond" w:hAnsi="Garamond" w:cs="Arial"/>
              </w:rPr>
              <w:t>32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248C418" w14:textId="185FBCA8" w:rsidR="009A01DD" w:rsidRPr="009A01DD" w:rsidRDefault="009C5BFB" w:rsidP="00814D18">
            <w:pPr>
              <w:rPr>
                <w:rFonts w:ascii="Garamond" w:hAnsi="Garamond" w:cs="Arial"/>
              </w:rPr>
            </w:pPr>
            <w:r>
              <w:rPr>
                <w:rFonts w:ascii="Garamond" w:hAnsi="Garamond" w:cs="Arial"/>
              </w:rPr>
              <w:t>P</w:t>
            </w:r>
            <w:r w:rsidR="009A01DD" w:rsidRPr="009A01DD">
              <w:rPr>
                <w:rFonts w:ascii="Garamond" w:hAnsi="Garamond" w:cs="Arial"/>
              </w:rPr>
              <w:t>ositive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97934D" w14:textId="77777777" w:rsidR="009A01DD" w:rsidRPr="009A01DD" w:rsidRDefault="009A01DD" w:rsidP="00814D18">
            <w:pPr>
              <w:rPr>
                <w:rFonts w:ascii="Garamond" w:hAnsi="Garamond" w:cs="Arial"/>
              </w:rPr>
            </w:pPr>
            <w:r w:rsidRPr="009A01DD">
              <w:rPr>
                <w:rFonts w:ascii="Garamond" w:hAnsi="Garamond" w:cs="Arial"/>
              </w:rPr>
              <w:t>Injects drugs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FACEDB" w14:textId="77777777" w:rsidR="009A01DD" w:rsidRPr="009A01DD" w:rsidRDefault="009A01DD" w:rsidP="00814D18">
            <w:pPr>
              <w:rPr>
                <w:rFonts w:ascii="Arial" w:hAnsi="Arial" w:cs="Arial"/>
              </w:rPr>
            </w:pPr>
          </w:p>
        </w:tc>
      </w:tr>
      <w:tr w:rsidR="009A01DD" w:rsidRPr="009A01DD" w14:paraId="31677A51" w14:textId="77777777" w:rsidTr="00814D18">
        <w:trPr>
          <w:trHeight w:val="37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B83B048" w14:textId="77777777" w:rsidR="009A01DD" w:rsidRPr="009A01DD" w:rsidRDefault="009A01DD" w:rsidP="00814D18">
            <w:pPr>
              <w:rPr>
                <w:rFonts w:ascii="Garamond" w:hAnsi="Garamond" w:cs="Arial"/>
              </w:rPr>
            </w:pPr>
            <w:r w:rsidRPr="009A01DD">
              <w:rPr>
                <w:rFonts w:ascii="Garamond" w:hAnsi="Garamond" w:cs="Arial"/>
              </w:rPr>
              <w:t>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0E9C9C" w14:textId="77777777" w:rsidR="009A01DD" w:rsidRPr="009A01DD" w:rsidRDefault="009A01DD" w:rsidP="00814D18">
            <w:pPr>
              <w:rPr>
                <w:rFonts w:ascii="Garamond" w:hAnsi="Garamond" w:cs="Arial"/>
              </w:rPr>
            </w:pPr>
            <w:r w:rsidRPr="009A01DD">
              <w:rPr>
                <w:rFonts w:ascii="Garamond" w:hAnsi="Garamond" w:cs="Arial"/>
              </w:rPr>
              <w:t>22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99B006F" w14:textId="77777777" w:rsidR="009A01DD" w:rsidRPr="009A01DD" w:rsidRDefault="009A01DD" w:rsidP="00814D18">
            <w:pPr>
              <w:rPr>
                <w:rFonts w:ascii="Garamond" w:hAnsi="Garamond" w:cs="Arial"/>
              </w:rPr>
            </w:pPr>
            <w:r w:rsidRPr="009A01DD">
              <w:rPr>
                <w:rFonts w:ascii="Garamond" w:hAnsi="Garamond" w:cs="Arial"/>
              </w:rPr>
              <w:t>Negative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6C9484" w14:textId="77777777" w:rsidR="009A01DD" w:rsidRPr="009A01DD" w:rsidRDefault="009A01DD" w:rsidP="00814D18">
            <w:pPr>
              <w:rPr>
                <w:rFonts w:ascii="Garamond" w:hAnsi="Garamond" w:cs="Arial"/>
              </w:rPr>
            </w:pPr>
            <w:r w:rsidRPr="009A01DD">
              <w:rPr>
                <w:rFonts w:ascii="Garamond" w:hAnsi="Garamond" w:cs="Arial"/>
              </w:rPr>
              <w:t>Sex worker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8A5EE7" w14:textId="77777777" w:rsidR="009A01DD" w:rsidRPr="009A01DD" w:rsidRDefault="009A01DD" w:rsidP="00814D18">
            <w:pPr>
              <w:rPr>
                <w:rFonts w:ascii="Garamond" w:hAnsi="Garamond" w:cs="Arial"/>
              </w:rPr>
            </w:pPr>
            <w:r w:rsidRPr="009A01DD">
              <w:rPr>
                <w:rFonts w:ascii="Garamond" w:hAnsi="Garamond" w:cs="Arial"/>
              </w:rPr>
              <w:t>Positive</w:t>
            </w:r>
          </w:p>
        </w:tc>
      </w:tr>
      <w:tr w:rsidR="009A01DD" w:rsidRPr="009A01DD" w14:paraId="53920722" w14:textId="77777777" w:rsidTr="00814D18">
        <w:trPr>
          <w:trHeight w:val="37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9CC4A51" w14:textId="77777777" w:rsidR="009A01DD" w:rsidRPr="009A01DD" w:rsidRDefault="009A01DD" w:rsidP="00814D18">
            <w:pPr>
              <w:rPr>
                <w:rFonts w:ascii="Garamond" w:hAnsi="Garamond" w:cs="Arial"/>
              </w:rPr>
            </w:pPr>
            <w:r w:rsidRPr="009A01DD">
              <w:rPr>
                <w:rFonts w:ascii="Garamond" w:hAnsi="Garamond" w:cs="Arial"/>
              </w:rPr>
              <w:t>Female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4BFDE9" w14:textId="77777777" w:rsidR="009A01DD" w:rsidRPr="009A01DD" w:rsidRDefault="009A01DD" w:rsidP="00814D18">
            <w:pPr>
              <w:rPr>
                <w:rFonts w:ascii="Garamond" w:hAnsi="Garamond" w:cs="Arial"/>
              </w:rPr>
            </w:pPr>
            <w:r w:rsidRPr="009A01DD">
              <w:rPr>
                <w:rFonts w:ascii="Garamond" w:hAnsi="Garamond" w:cs="Arial"/>
              </w:rPr>
              <w:t>52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758B07B" w14:textId="77777777" w:rsidR="009A01DD" w:rsidRPr="009A01DD" w:rsidRDefault="009A01DD" w:rsidP="00814D18">
            <w:pPr>
              <w:rPr>
                <w:rFonts w:ascii="Garamond" w:hAnsi="Garamond" w:cs="Arial"/>
              </w:rPr>
            </w:pPr>
            <w:r w:rsidRPr="009A01DD">
              <w:rPr>
                <w:rFonts w:ascii="Garamond" w:hAnsi="Garamond" w:cs="Arial"/>
              </w:rPr>
              <w:t>Negative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0773A8C" w14:textId="77777777" w:rsidR="009A01DD" w:rsidRPr="009A01DD" w:rsidRDefault="009A01DD" w:rsidP="00814D18">
            <w:pPr>
              <w:rPr>
                <w:rFonts w:ascii="Garamond" w:hAnsi="Garamond" w:cs="Arial"/>
              </w:rPr>
            </w:pPr>
            <w:r w:rsidRPr="009A01DD">
              <w:rPr>
                <w:rFonts w:ascii="Garamond" w:hAnsi="Garamond" w:cs="Arial"/>
              </w:rPr>
              <w:t>Husband has sex with sex workers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90DDADC" w14:textId="77777777" w:rsidR="009A01DD" w:rsidRPr="009A01DD" w:rsidRDefault="009A01DD" w:rsidP="00814D18">
            <w:pPr>
              <w:rPr>
                <w:rFonts w:ascii="Garamond" w:hAnsi="Garamond" w:cs="Arial"/>
              </w:rPr>
            </w:pPr>
            <w:r w:rsidRPr="009A01DD">
              <w:rPr>
                <w:rFonts w:ascii="Garamond" w:hAnsi="Garamond" w:cs="Arial"/>
              </w:rPr>
              <w:t>Negative</w:t>
            </w:r>
          </w:p>
        </w:tc>
      </w:tr>
      <w:tr w:rsidR="009A01DD" w:rsidRPr="009A01DD" w14:paraId="73189D3C" w14:textId="77777777" w:rsidTr="00814D18">
        <w:trPr>
          <w:trHeight w:val="37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4287BB2" w14:textId="77777777" w:rsidR="009A01DD" w:rsidRPr="009A01DD" w:rsidRDefault="009A01DD" w:rsidP="00814D18">
            <w:pPr>
              <w:rPr>
                <w:rFonts w:ascii="Garamond" w:hAnsi="Garamond" w:cs="Arial"/>
              </w:rPr>
            </w:pPr>
            <w:r w:rsidRPr="009A01DD">
              <w:rPr>
                <w:rFonts w:ascii="Garamond" w:hAnsi="Garamond" w:cs="Arial"/>
              </w:rPr>
              <w:t>Female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01E150F" w14:textId="77777777" w:rsidR="009A01DD" w:rsidRPr="009A01DD" w:rsidRDefault="009A01DD" w:rsidP="00814D18">
            <w:pPr>
              <w:rPr>
                <w:rFonts w:ascii="Garamond" w:hAnsi="Garamond" w:cs="Arial"/>
              </w:rPr>
            </w:pPr>
            <w:r w:rsidRPr="009A01DD">
              <w:rPr>
                <w:rFonts w:ascii="Garamond" w:hAnsi="Garamond" w:cs="Arial"/>
              </w:rPr>
              <w:t>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D1ABF88" w14:textId="77777777" w:rsidR="009A01DD" w:rsidRPr="009A01DD" w:rsidRDefault="009A01DD" w:rsidP="00814D18">
            <w:pPr>
              <w:rPr>
                <w:rFonts w:ascii="Garamond" w:hAnsi="Garamond" w:cs="Arial"/>
              </w:rPr>
            </w:pPr>
            <w:r w:rsidRPr="009A01DD">
              <w:rPr>
                <w:rFonts w:ascii="Garamond" w:hAnsi="Garamond" w:cs="Arial"/>
              </w:rPr>
              <w:t>Negative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32B180" w14:textId="77777777" w:rsidR="009A01DD" w:rsidRPr="009A01DD" w:rsidRDefault="009A01DD" w:rsidP="00814D18">
            <w:pPr>
              <w:rPr>
                <w:rFonts w:ascii="Garamond" w:hAnsi="Garamond" w:cs="Arial"/>
              </w:rPr>
            </w:pPr>
            <w:r w:rsidRPr="009A01DD">
              <w:rPr>
                <w:rFonts w:ascii="Garamond" w:hAnsi="Garamond" w:cs="Arial"/>
              </w:rPr>
              <w:t>Injects drugs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1D06752" w14:textId="77777777" w:rsidR="009A01DD" w:rsidRPr="009A01DD" w:rsidRDefault="009A01DD" w:rsidP="00814D18">
            <w:pPr>
              <w:rPr>
                <w:rFonts w:ascii="Garamond" w:hAnsi="Garamond" w:cs="Arial"/>
              </w:rPr>
            </w:pPr>
            <w:r w:rsidRPr="009A01DD">
              <w:rPr>
                <w:rFonts w:ascii="Garamond" w:hAnsi="Garamond" w:cs="Arial"/>
              </w:rPr>
              <w:t>Negative</w:t>
            </w:r>
          </w:p>
        </w:tc>
      </w:tr>
    </w:tbl>
    <w:p w14:paraId="4D722E0A" w14:textId="77777777" w:rsidR="00FD4F00" w:rsidRDefault="00FD4F00" w:rsidP="00943FD0">
      <w:pPr>
        <w:rPr>
          <w:rFonts w:ascii="Garamond" w:hAnsi="Garamond"/>
        </w:rPr>
      </w:pPr>
    </w:p>
    <w:p w14:paraId="1235C9FC" w14:textId="77777777" w:rsidR="00152AF4" w:rsidRDefault="00152AF4" w:rsidP="00943FD0">
      <w:pPr>
        <w:rPr>
          <w:rFonts w:ascii="Garamond" w:hAnsi="Garamond"/>
          <w:b/>
        </w:rPr>
      </w:pPr>
    </w:p>
    <w:p w14:paraId="1C37BCD0" w14:textId="77777777" w:rsidR="00C95383" w:rsidRDefault="00C95383" w:rsidP="00943FD0">
      <w:pPr>
        <w:rPr>
          <w:rFonts w:ascii="Garamond" w:hAnsi="Garamond"/>
          <w:b/>
        </w:rPr>
      </w:pPr>
    </w:p>
    <w:p w14:paraId="51092D83" w14:textId="77777777" w:rsidR="00814D18" w:rsidRDefault="00814D18">
      <w:pPr>
        <w:rPr>
          <w:rFonts w:ascii="Garamond" w:hAnsi="Garamond"/>
          <w:b/>
        </w:rPr>
      </w:pPr>
      <w:r>
        <w:rPr>
          <w:rFonts w:ascii="Garamond" w:hAnsi="Garamond"/>
          <w:b/>
        </w:rPr>
        <w:br w:type="page"/>
      </w:r>
    </w:p>
    <w:p w14:paraId="688CFCA7" w14:textId="00DD9E29" w:rsidR="00BF2C10" w:rsidRPr="00FD4F00" w:rsidRDefault="00C95383" w:rsidP="00814D18">
      <w:pPr>
        <w:shd w:val="clear" w:color="auto" w:fill="D9D9D9" w:themeFill="background1" w:themeFillShade="D9"/>
        <w:rPr>
          <w:rFonts w:ascii="Garamond" w:hAnsi="Garamond"/>
          <w:b/>
        </w:rPr>
      </w:pPr>
      <w:r>
        <w:rPr>
          <w:rFonts w:ascii="Garamond" w:hAnsi="Garamond"/>
          <w:b/>
        </w:rPr>
        <w:lastRenderedPageBreak/>
        <w:t xml:space="preserve">INSTRUCTIONS FOR </w:t>
      </w:r>
      <w:proofErr w:type="spellStart"/>
      <w:r>
        <w:rPr>
          <w:rFonts w:ascii="Garamond" w:hAnsi="Garamond"/>
          <w:b/>
        </w:rPr>
        <w:t>PrEP</w:t>
      </w:r>
      <w:proofErr w:type="spellEnd"/>
      <w:r>
        <w:rPr>
          <w:rFonts w:ascii="Garamond" w:hAnsi="Garamond"/>
          <w:b/>
        </w:rPr>
        <w:t xml:space="preserve"> QUARTERLY COHORT REPORT</w:t>
      </w:r>
    </w:p>
    <w:p w14:paraId="305D1FBC" w14:textId="77777777" w:rsidR="00FD4F00" w:rsidRPr="002958E2" w:rsidRDefault="00FD4F00" w:rsidP="00943FD0">
      <w:pPr>
        <w:rPr>
          <w:rFonts w:ascii="Garamond" w:hAnsi="Garamond"/>
        </w:rPr>
      </w:pPr>
    </w:p>
    <w:p w14:paraId="46296CCB" w14:textId="3D276C09" w:rsidR="002958E2" w:rsidRPr="002958E2" w:rsidRDefault="003B1E2B" w:rsidP="00B769DA">
      <w:pPr>
        <w:pStyle w:val="ListParagraph"/>
        <w:numPr>
          <w:ilvl w:val="0"/>
          <w:numId w:val="37"/>
        </w:numPr>
        <w:rPr>
          <w:rFonts w:ascii="Garamond" w:hAnsi="Garamond"/>
          <w:sz w:val="24"/>
          <w:szCs w:val="24"/>
        </w:rPr>
      </w:pPr>
      <w:r w:rsidRPr="002958E2">
        <w:rPr>
          <w:rFonts w:ascii="Garamond" w:hAnsi="Garamond"/>
          <w:sz w:val="24"/>
          <w:szCs w:val="24"/>
        </w:rPr>
        <w:t xml:space="preserve">Use your completed PrEP Monthly Summary Form </w:t>
      </w:r>
      <w:r w:rsidR="002958E2">
        <w:rPr>
          <w:rFonts w:ascii="Garamond" w:hAnsi="Garamond"/>
          <w:sz w:val="24"/>
          <w:szCs w:val="24"/>
        </w:rPr>
        <w:t xml:space="preserve">and the information below </w:t>
      </w:r>
      <w:r w:rsidRPr="002958E2">
        <w:rPr>
          <w:rFonts w:ascii="Garamond" w:hAnsi="Garamond"/>
          <w:sz w:val="24"/>
          <w:szCs w:val="24"/>
        </w:rPr>
        <w:t xml:space="preserve">to complete </w:t>
      </w:r>
      <w:r w:rsidR="00D80701">
        <w:rPr>
          <w:rFonts w:ascii="Garamond" w:hAnsi="Garamond"/>
          <w:sz w:val="24"/>
          <w:szCs w:val="24"/>
        </w:rPr>
        <w:t>the PrEP Quarterly Cohort Report for Cohort 1.</w:t>
      </w:r>
    </w:p>
    <w:p w14:paraId="30CB890F" w14:textId="6B690564" w:rsidR="003B1E2B" w:rsidRDefault="003E1C1D" w:rsidP="00814D18">
      <w:pPr>
        <w:pStyle w:val="ListParagraph"/>
        <w:numPr>
          <w:ilvl w:val="1"/>
          <w:numId w:val="37"/>
        </w:numPr>
        <w:rPr>
          <w:rFonts w:ascii="Garamond" w:hAnsi="Garamond"/>
          <w:sz w:val="24"/>
          <w:szCs w:val="24"/>
        </w:rPr>
      </w:pPr>
      <w:r>
        <w:rPr>
          <w:rFonts w:ascii="Garamond" w:hAnsi="Garamond"/>
          <w:sz w:val="24"/>
          <w:szCs w:val="24"/>
        </w:rPr>
        <w:t>Transferred in: Female, age 24, HIV status negative, sex worker</w:t>
      </w:r>
      <w:r w:rsidR="009D45F5">
        <w:rPr>
          <w:rFonts w:ascii="Garamond" w:hAnsi="Garamond"/>
          <w:sz w:val="24"/>
          <w:szCs w:val="24"/>
        </w:rPr>
        <w:t>.</w:t>
      </w:r>
    </w:p>
    <w:p w14:paraId="2C685915" w14:textId="7927154C" w:rsidR="00D80701" w:rsidRDefault="00D80701" w:rsidP="00814D18">
      <w:pPr>
        <w:pStyle w:val="ListParagraph"/>
        <w:numPr>
          <w:ilvl w:val="1"/>
          <w:numId w:val="37"/>
        </w:numPr>
        <w:rPr>
          <w:rFonts w:ascii="Garamond" w:hAnsi="Garamond"/>
          <w:sz w:val="24"/>
          <w:szCs w:val="24"/>
        </w:rPr>
      </w:pPr>
      <w:r>
        <w:rPr>
          <w:rFonts w:ascii="Garamond" w:hAnsi="Garamond"/>
          <w:sz w:val="24"/>
          <w:szCs w:val="24"/>
        </w:rPr>
        <w:t xml:space="preserve">Transferred in: </w:t>
      </w:r>
      <w:r w:rsidR="003E1C1D">
        <w:rPr>
          <w:rFonts w:ascii="Garamond" w:hAnsi="Garamond"/>
          <w:sz w:val="24"/>
          <w:szCs w:val="24"/>
        </w:rPr>
        <w:t>Male, age 55, HIV status negative, has sex with men</w:t>
      </w:r>
      <w:r w:rsidR="009D45F5">
        <w:rPr>
          <w:rFonts w:ascii="Garamond" w:hAnsi="Garamond"/>
          <w:sz w:val="24"/>
          <w:szCs w:val="24"/>
        </w:rPr>
        <w:t>.</w:t>
      </w:r>
    </w:p>
    <w:p w14:paraId="3A2E3CDE" w14:textId="1440130A" w:rsidR="00D80701" w:rsidRDefault="003E1C1D" w:rsidP="00814D18">
      <w:pPr>
        <w:pStyle w:val="ListParagraph"/>
        <w:numPr>
          <w:ilvl w:val="1"/>
          <w:numId w:val="37"/>
        </w:numPr>
        <w:rPr>
          <w:rFonts w:ascii="Garamond" w:hAnsi="Garamond"/>
          <w:sz w:val="24"/>
          <w:szCs w:val="24"/>
        </w:rPr>
      </w:pPr>
      <w:r>
        <w:rPr>
          <w:rFonts w:ascii="Garamond" w:hAnsi="Garamond"/>
          <w:sz w:val="24"/>
          <w:szCs w:val="24"/>
        </w:rPr>
        <w:t>Female, age 19, injects drugs, stopped PrEP due to positive HIV test</w:t>
      </w:r>
      <w:r w:rsidR="009D45F5">
        <w:rPr>
          <w:rFonts w:ascii="Garamond" w:hAnsi="Garamond"/>
          <w:sz w:val="24"/>
          <w:szCs w:val="24"/>
        </w:rPr>
        <w:t>.</w:t>
      </w:r>
    </w:p>
    <w:p w14:paraId="2C197023" w14:textId="14F9C346" w:rsidR="00DF445B" w:rsidRDefault="00DF445B" w:rsidP="00814D18">
      <w:pPr>
        <w:pStyle w:val="ListParagraph"/>
        <w:numPr>
          <w:ilvl w:val="1"/>
          <w:numId w:val="37"/>
        </w:numPr>
        <w:rPr>
          <w:rFonts w:ascii="Garamond" w:hAnsi="Garamond"/>
          <w:sz w:val="24"/>
          <w:szCs w:val="24"/>
        </w:rPr>
      </w:pPr>
      <w:r>
        <w:rPr>
          <w:rFonts w:ascii="Garamond" w:hAnsi="Garamond"/>
          <w:sz w:val="24"/>
          <w:szCs w:val="24"/>
        </w:rPr>
        <w:t>No PrEP clients stopped because they were no longer at substantial risk.</w:t>
      </w:r>
    </w:p>
    <w:p w14:paraId="03845C7A" w14:textId="4CC5111F" w:rsidR="00D80701" w:rsidRDefault="009D45F5" w:rsidP="00814D18">
      <w:pPr>
        <w:pStyle w:val="ListParagraph"/>
        <w:numPr>
          <w:ilvl w:val="1"/>
          <w:numId w:val="37"/>
        </w:numPr>
        <w:rPr>
          <w:rFonts w:ascii="Garamond" w:hAnsi="Garamond"/>
          <w:sz w:val="24"/>
          <w:szCs w:val="24"/>
        </w:rPr>
      </w:pPr>
      <w:r>
        <w:rPr>
          <w:rFonts w:ascii="Garamond" w:hAnsi="Garamond"/>
          <w:sz w:val="24"/>
          <w:szCs w:val="24"/>
        </w:rPr>
        <w:t xml:space="preserve">Male, 45, has sex with men, </w:t>
      </w:r>
      <w:r w:rsidR="00DF445B">
        <w:rPr>
          <w:rFonts w:ascii="Garamond" w:hAnsi="Garamond"/>
          <w:sz w:val="24"/>
          <w:szCs w:val="24"/>
        </w:rPr>
        <w:t xml:space="preserve">was </w:t>
      </w:r>
      <w:r>
        <w:rPr>
          <w:rFonts w:ascii="Garamond" w:hAnsi="Garamond"/>
          <w:sz w:val="24"/>
          <w:szCs w:val="24"/>
        </w:rPr>
        <w:t>lost.</w:t>
      </w:r>
    </w:p>
    <w:p w14:paraId="2C983984" w14:textId="36036113" w:rsidR="00D80701" w:rsidRPr="002958E2" w:rsidRDefault="00D80701" w:rsidP="00814D18">
      <w:pPr>
        <w:pStyle w:val="ListParagraph"/>
        <w:numPr>
          <w:ilvl w:val="1"/>
          <w:numId w:val="37"/>
        </w:numPr>
        <w:rPr>
          <w:rFonts w:ascii="Garamond" w:hAnsi="Garamond"/>
          <w:sz w:val="24"/>
          <w:szCs w:val="24"/>
        </w:rPr>
      </w:pPr>
      <w:r>
        <w:rPr>
          <w:rFonts w:ascii="Garamond" w:hAnsi="Garamond"/>
          <w:sz w:val="24"/>
          <w:szCs w:val="24"/>
        </w:rPr>
        <w:t>No</w:t>
      </w:r>
      <w:r w:rsidR="003E1C1D">
        <w:rPr>
          <w:rFonts w:ascii="Garamond" w:hAnsi="Garamond"/>
          <w:sz w:val="24"/>
          <w:szCs w:val="24"/>
        </w:rPr>
        <w:t xml:space="preserve"> PrEP clients</w:t>
      </w:r>
      <w:r>
        <w:rPr>
          <w:rFonts w:ascii="Garamond" w:hAnsi="Garamond"/>
          <w:sz w:val="24"/>
          <w:szCs w:val="24"/>
        </w:rPr>
        <w:t xml:space="preserve"> </w:t>
      </w:r>
      <w:r w:rsidR="00FC054B">
        <w:rPr>
          <w:rFonts w:ascii="Garamond" w:hAnsi="Garamond"/>
          <w:sz w:val="24"/>
          <w:szCs w:val="24"/>
        </w:rPr>
        <w:t xml:space="preserve">from this cohort </w:t>
      </w:r>
      <w:r>
        <w:rPr>
          <w:rFonts w:ascii="Garamond" w:hAnsi="Garamond"/>
          <w:sz w:val="24"/>
          <w:szCs w:val="24"/>
        </w:rPr>
        <w:t>died.</w:t>
      </w:r>
    </w:p>
    <w:p w14:paraId="48CBF623" w14:textId="77777777" w:rsidR="003B1E2B" w:rsidRDefault="003B1E2B" w:rsidP="00943FD0">
      <w:pPr>
        <w:rPr>
          <w:rFonts w:ascii="Garamond" w:hAnsi="Garamond"/>
        </w:rPr>
      </w:pPr>
    </w:p>
    <w:p w14:paraId="463CB573" w14:textId="77777777" w:rsidR="002B7666" w:rsidRPr="005E4DD1" w:rsidRDefault="002B7666" w:rsidP="001C3A6C">
      <w:pPr>
        <w:pStyle w:val="Heading1"/>
        <w:rPr>
          <w:rFonts w:ascii="Garamond" w:hAnsi="Garamond"/>
          <w:sz w:val="36"/>
          <w:szCs w:val="36"/>
          <w:lang w:val="en-US"/>
        </w:rPr>
      </w:pPr>
      <w:r w:rsidRPr="005E4DD1">
        <w:rPr>
          <w:rFonts w:ascii="Garamond" w:hAnsi="Garamond"/>
          <w:sz w:val="36"/>
          <w:szCs w:val="36"/>
          <w:lang w:val="en-US"/>
        </w:rPr>
        <w:lastRenderedPageBreak/>
        <w:t>Appendices:</w:t>
      </w:r>
    </w:p>
    <w:p w14:paraId="2209E66E" w14:textId="77777777" w:rsidR="00060923" w:rsidRPr="005E4DD1" w:rsidRDefault="00060923" w:rsidP="00F45AD6">
      <w:pPr>
        <w:pStyle w:val="ListParagraph"/>
        <w:numPr>
          <w:ilvl w:val="0"/>
          <w:numId w:val="23"/>
        </w:numPr>
        <w:contextualSpacing w:val="0"/>
        <w:rPr>
          <w:rFonts w:ascii="Garamond" w:hAnsi="Garamond"/>
          <w:b/>
          <w:sz w:val="28"/>
          <w:szCs w:val="28"/>
        </w:rPr>
      </w:pPr>
      <w:r w:rsidRPr="005E4DD1">
        <w:rPr>
          <w:rFonts w:ascii="Garamond" w:hAnsi="Garamond"/>
          <w:b/>
          <w:sz w:val="28"/>
          <w:szCs w:val="28"/>
        </w:rPr>
        <w:t>Pre-Test Assessment</w:t>
      </w:r>
    </w:p>
    <w:p w14:paraId="70D9C1C8" w14:textId="77777777" w:rsidR="00060923" w:rsidRPr="005E4DD1" w:rsidRDefault="00060923" w:rsidP="00F45AD6">
      <w:pPr>
        <w:pStyle w:val="ListParagraph"/>
        <w:numPr>
          <w:ilvl w:val="0"/>
          <w:numId w:val="23"/>
        </w:numPr>
        <w:contextualSpacing w:val="0"/>
        <w:rPr>
          <w:rFonts w:ascii="Garamond" w:hAnsi="Garamond"/>
          <w:b/>
          <w:sz w:val="28"/>
          <w:szCs w:val="28"/>
        </w:rPr>
      </w:pPr>
      <w:r w:rsidRPr="005E4DD1">
        <w:rPr>
          <w:rFonts w:ascii="Garamond" w:hAnsi="Garamond"/>
          <w:b/>
          <w:sz w:val="28"/>
          <w:szCs w:val="28"/>
        </w:rPr>
        <w:t>Post-Test Assessment</w:t>
      </w:r>
    </w:p>
    <w:p w14:paraId="49079A9F" w14:textId="30306287" w:rsidR="00060923" w:rsidRPr="000F0DF1" w:rsidRDefault="00060923" w:rsidP="00F45AD6">
      <w:pPr>
        <w:pStyle w:val="ListParagraph"/>
        <w:numPr>
          <w:ilvl w:val="0"/>
          <w:numId w:val="23"/>
        </w:numPr>
        <w:contextualSpacing w:val="0"/>
        <w:rPr>
          <w:rFonts w:ascii="Garamond" w:hAnsi="Garamond"/>
          <w:b/>
          <w:sz w:val="28"/>
          <w:szCs w:val="28"/>
        </w:rPr>
      </w:pPr>
      <w:r w:rsidRPr="000F0DF1">
        <w:rPr>
          <w:rFonts w:ascii="Garamond" w:hAnsi="Garamond"/>
          <w:b/>
          <w:sz w:val="28"/>
          <w:szCs w:val="28"/>
        </w:rPr>
        <w:t xml:space="preserve">Materials </w:t>
      </w:r>
      <w:r w:rsidR="008C2A29">
        <w:rPr>
          <w:rFonts w:ascii="Garamond" w:hAnsi="Garamond"/>
          <w:b/>
          <w:sz w:val="28"/>
          <w:szCs w:val="28"/>
        </w:rPr>
        <w:t>in</w:t>
      </w:r>
      <w:r w:rsidRPr="000F0DF1">
        <w:rPr>
          <w:rFonts w:ascii="Garamond" w:hAnsi="Garamond"/>
          <w:b/>
          <w:sz w:val="28"/>
          <w:szCs w:val="28"/>
        </w:rPr>
        <w:t xml:space="preserve"> Participa</w:t>
      </w:r>
      <w:r w:rsidR="006B5975" w:rsidRPr="000F0DF1">
        <w:rPr>
          <w:rFonts w:ascii="Garamond" w:hAnsi="Garamond"/>
          <w:b/>
          <w:sz w:val="28"/>
          <w:szCs w:val="28"/>
        </w:rPr>
        <w:t>n</w:t>
      </w:r>
      <w:r w:rsidRPr="000F0DF1">
        <w:rPr>
          <w:rFonts w:ascii="Garamond" w:hAnsi="Garamond"/>
          <w:b/>
          <w:sz w:val="28"/>
          <w:szCs w:val="28"/>
        </w:rPr>
        <w:t>t Folder</w:t>
      </w:r>
      <w:r w:rsidR="006B5975" w:rsidRPr="000F0DF1">
        <w:rPr>
          <w:rFonts w:ascii="Garamond" w:hAnsi="Garamond"/>
          <w:b/>
          <w:sz w:val="28"/>
          <w:szCs w:val="28"/>
        </w:rPr>
        <w:t>s</w:t>
      </w:r>
    </w:p>
    <w:p w14:paraId="45A02828" w14:textId="77777777" w:rsidR="00060923" w:rsidRPr="005E4DD1" w:rsidRDefault="00060923" w:rsidP="00F45AD6">
      <w:pPr>
        <w:pStyle w:val="ListParagraph"/>
        <w:numPr>
          <w:ilvl w:val="0"/>
          <w:numId w:val="23"/>
        </w:numPr>
        <w:contextualSpacing w:val="0"/>
        <w:rPr>
          <w:rFonts w:ascii="Garamond" w:hAnsi="Garamond"/>
          <w:b/>
          <w:sz w:val="28"/>
          <w:szCs w:val="28"/>
        </w:rPr>
      </w:pPr>
      <w:proofErr w:type="spellStart"/>
      <w:r w:rsidRPr="005E4DD1">
        <w:rPr>
          <w:rFonts w:ascii="Garamond" w:hAnsi="Garamond"/>
          <w:b/>
          <w:sz w:val="28"/>
          <w:szCs w:val="28"/>
        </w:rPr>
        <w:t>PrEP</w:t>
      </w:r>
      <w:proofErr w:type="spellEnd"/>
      <w:r w:rsidRPr="005E4DD1">
        <w:rPr>
          <w:rFonts w:ascii="Garamond" w:hAnsi="Garamond"/>
          <w:b/>
          <w:sz w:val="28"/>
          <w:szCs w:val="28"/>
        </w:rPr>
        <w:t xml:space="preserve"> Clinical Pathway</w:t>
      </w:r>
    </w:p>
    <w:p w14:paraId="2C316159" w14:textId="77777777" w:rsidR="00060923" w:rsidRPr="005E4DD1" w:rsidRDefault="00060923" w:rsidP="00F45AD6">
      <w:pPr>
        <w:pStyle w:val="ListParagraph"/>
        <w:numPr>
          <w:ilvl w:val="0"/>
          <w:numId w:val="23"/>
        </w:numPr>
        <w:contextualSpacing w:val="0"/>
        <w:rPr>
          <w:rFonts w:ascii="Garamond" w:hAnsi="Garamond"/>
          <w:b/>
          <w:sz w:val="28"/>
          <w:szCs w:val="28"/>
        </w:rPr>
      </w:pPr>
      <w:r w:rsidRPr="005E4DD1">
        <w:rPr>
          <w:rFonts w:ascii="Garamond" w:hAnsi="Garamond"/>
          <w:b/>
          <w:sz w:val="28"/>
          <w:szCs w:val="28"/>
        </w:rPr>
        <w:t>Screening for Substantial Risk of HIV infection</w:t>
      </w:r>
    </w:p>
    <w:p w14:paraId="7D704C80" w14:textId="77777777" w:rsidR="00060923" w:rsidRPr="005E4DD1" w:rsidRDefault="00060923" w:rsidP="00F45AD6">
      <w:pPr>
        <w:pStyle w:val="ListParagraph"/>
        <w:numPr>
          <w:ilvl w:val="0"/>
          <w:numId w:val="23"/>
        </w:numPr>
        <w:contextualSpacing w:val="0"/>
        <w:rPr>
          <w:rFonts w:ascii="Garamond" w:hAnsi="Garamond"/>
          <w:b/>
          <w:sz w:val="28"/>
          <w:szCs w:val="28"/>
        </w:rPr>
      </w:pPr>
      <w:r w:rsidRPr="005E4DD1">
        <w:rPr>
          <w:rFonts w:ascii="Garamond" w:hAnsi="Garamond"/>
          <w:b/>
          <w:sz w:val="28"/>
          <w:szCs w:val="28"/>
        </w:rPr>
        <w:t>Provider Checklist for Initial PrEP Visit</w:t>
      </w:r>
    </w:p>
    <w:p w14:paraId="5833BB0B" w14:textId="77777777" w:rsidR="00060923" w:rsidRPr="005E4DD1" w:rsidRDefault="00060923" w:rsidP="00F45AD6">
      <w:pPr>
        <w:pStyle w:val="ListParagraph"/>
        <w:numPr>
          <w:ilvl w:val="0"/>
          <w:numId w:val="23"/>
        </w:numPr>
        <w:spacing w:after="100"/>
        <w:contextualSpacing w:val="0"/>
        <w:rPr>
          <w:rFonts w:ascii="Garamond" w:hAnsi="Garamond"/>
          <w:b/>
          <w:sz w:val="28"/>
          <w:szCs w:val="28"/>
        </w:rPr>
      </w:pPr>
      <w:r w:rsidRPr="005E4DD1">
        <w:rPr>
          <w:rFonts w:ascii="Garamond" w:hAnsi="Garamond"/>
          <w:b/>
          <w:sz w:val="28"/>
          <w:szCs w:val="28"/>
        </w:rPr>
        <w:t xml:space="preserve">Provider Checklist for Follow-up PrEP Visit </w:t>
      </w:r>
    </w:p>
    <w:p w14:paraId="539B683E" w14:textId="77777777" w:rsidR="001C3A6C" w:rsidRPr="003E548E" w:rsidRDefault="001C3A6C" w:rsidP="002B7666">
      <w:pPr>
        <w:pStyle w:val="Title"/>
        <w:jc w:val="left"/>
        <w:rPr>
          <w:rFonts w:ascii="Garamond" w:hAnsi="Garamond"/>
          <w:sz w:val="32"/>
          <w:szCs w:val="32"/>
          <w:lang w:val="en-US"/>
        </w:rPr>
      </w:pPr>
      <w:r w:rsidRPr="003E548E">
        <w:rPr>
          <w:rFonts w:ascii="Garamond" w:hAnsi="Garamond"/>
          <w:sz w:val="32"/>
          <w:szCs w:val="32"/>
          <w:lang w:val="en-US"/>
        </w:rPr>
        <w:br w:type="page"/>
      </w:r>
    </w:p>
    <w:p w14:paraId="0BFAE4CC" w14:textId="06A30126" w:rsidR="002B7666" w:rsidRPr="005E4DD1" w:rsidRDefault="002B7666" w:rsidP="002B7666">
      <w:pPr>
        <w:keepNext/>
        <w:pBdr>
          <w:bottom w:val="single" w:sz="4" w:space="1" w:color="auto"/>
        </w:pBdr>
        <w:spacing w:before="240" w:after="60"/>
        <w:outlineLvl w:val="2"/>
        <w:rPr>
          <w:rFonts w:ascii="Garamond" w:eastAsiaTheme="minorHAnsi" w:hAnsi="Garamond"/>
          <w:b/>
          <w:bCs/>
          <w:sz w:val="36"/>
          <w:szCs w:val="36"/>
        </w:rPr>
      </w:pPr>
      <w:r w:rsidRPr="005E4DD1">
        <w:rPr>
          <w:rFonts w:ascii="Garamond" w:eastAsiaTheme="minorHAnsi" w:hAnsi="Garamond"/>
          <w:b/>
          <w:bCs/>
          <w:sz w:val="36"/>
          <w:szCs w:val="36"/>
        </w:rPr>
        <w:lastRenderedPageBreak/>
        <w:t>A. Pre-Test Assessment for PrEP Training for Providers in Clinical Settings</w:t>
      </w:r>
    </w:p>
    <w:p w14:paraId="33282A85" w14:textId="77777777" w:rsidR="002B7666" w:rsidRPr="00AD7F1C" w:rsidRDefault="002B7666" w:rsidP="002B7666">
      <w:pPr>
        <w:autoSpaceDE w:val="0"/>
        <w:autoSpaceDN w:val="0"/>
        <w:adjustRightInd w:val="0"/>
        <w:jc w:val="center"/>
        <w:rPr>
          <w:rFonts w:ascii="Garamond" w:eastAsiaTheme="minorHAnsi" w:hAnsi="Garamond" w:cs="HelveticaNeue-BoldCond"/>
          <w:b/>
          <w:bCs/>
        </w:rPr>
      </w:pPr>
    </w:p>
    <w:p w14:paraId="7A47DCEF" w14:textId="77777777" w:rsidR="002B7666" w:rsidRPr="00784309" w:rsidRDefault="002B7666" w:rsidP="002B7666">
      <w:pPr>
        <w:rPr>
          <w:rFonts w:ascii="Garamond" w:eastAsiaTheme="minorHAnsi" w:hAnsi="Garamond"/>
          <w:b/>
          <w:bCs/>
        </w:rPr>
      </w:pPr>
      <w:r w:rsidRPr="00784309">
        <w:rPr>
          <w:rFonts w:ascii="Garamond" w:eastAsiaTheme="minorHAnsi" w:hAnsi="Garamond"/>
          <w:b/>
          <w:bCs/>
        </w:rPr>
        <w:t>Please answer the following questions:</w:t>
      </w:r>
    </w:p>
    <w:p w14:paraId="31F3B95B" w14:textId="77777777" w:rsidR="002B7666" w:rsidRPr="00784309" w:rsidRDefault="002B7666" w:rsidP="002B7666">
      <w:pPr>
        <w:rPr>
          <w:rFonts w:ascii="Garamond" w:eastAsiaTheme="minorHAnsi" w:hAnsi="Garamond"/>
          <w:b/>
          <w:bCs/>
        </w:rPr>
      </w:pPr>
    </w:p>
    <w:p w14:paraId="6E1AADB3" w14:textId="77777777" w:rsidR="002B7666" w:rsidRPr="005E4DD1" w:rsidRDefault="002B7666" w:rsidP="00F45AD6">
      <w:pPr>
        <w:pStyle w:val="ListParagraph"/>
        <w:numPr>
          <w:ilvl w:val="0"/>
          <w:numId w:val="12"/>
        </w:numPr>
        <w:rPr>
          <w:rFonts w:ascii="Garamond" w:eastAsiaTheme="minorHAnsi" w:hAnsi="Garamond"/>
          <w:b/>
          <w:sz w:val="24"/>
          <w:szCs w:val="24"/>
        </w:rPr>
      </w:pPr>
      <w:r w:rsidRPr="005E4DD1">
        <w:rPr>
          <w:rFonts w:ascii="Garamond" w:eastAsiaTheme="minorHAnsi" w:hAnsi="Garamond"/>
          <w:b/>
          <w:sz w:val="24"/>
          <w:szCs w:val="24"/>
        </w:rPr>
        <w:t>What is Pre-Exposure Prophylaxis (PrEP)?</w:t>
      </w:r>
    </w:p>
    <w:p w14:paraId="10869D79" w14:textId="77777777" w:rsidR="002B7666" w:rsidRPr="005E4DD1" w:rsidRDefault="002B7666" w:rsidP="002B7666">
      <w:pPr>
        <w:pStyle w:val="ListParagraph"/>
        <w:rPr>
          <w:rFonts w:ascii="Garamond" w:eastAsiaTheme="minorHAnsi" w:hAnsi="Garamond"/>
          <w:b/>
          <w:sz w:val="24"/>
          <w:szCs w:val="24"/>
        </w:rPr>
      </w:pPr>
    </w:p>
    <w:p w14:paraId="1753DEBC" w14:textId="77777777" w:rsidR="002B7666" w:rsidRPr="005E4DD1" w:rsidRDefault="002B7666" w:rsidP="002B7666">
      <w:pPr>
        <w:pStyle w:val="ListParagraph"/>
        <w:rPr>
          <w:rFonts w:ascii="Garamond" w:eastAsiaTheme="minorHAnsi" w:hAnsi="Garamond"/>
          <w:b/>
          <w:sz w:val="24"/>
          <w:szCs w:val="24"/>
        </w:rPr>
      </w:pPr>
    </w:p>
    <w:p w14:paraId="0794997C" w14:textId="77777777" w:rsidR="002B7666" w:rsidRPr="005E4DD1" w:rsidRDefault="002B7666" w:rsidP="002B7666">
      <w:pPr>
        <w:pStyle w:val="ListParagraph"/>
        <w:rPr>
          <w:rFonts w:ascii="Garamond" w:eastAsiaTheme="minorHAnsi" w:hAnsi="Garamond"/>
          <w:b/>
          <w:sz w:val="24"/>
          <w:szCs w:val="24"/>
        </w:rPr>
      </w:pPr>
    </w:p>
    <w:p w14:paraId="6AD0CC96" w14:textId="77777777" w:rsidR="002B7666" w:rsidRPr="005E4DD1" w:rsidRDefault="002B7666" w:rsidP="002B7666">
      <w:pPr>
        <w:pStyle w:val="ListParagraph"/>
        <w:rPr>
          <w:rFonts w:ascii="Garamond" w:eastAsiaTheme="minorHAnsi" w:hAnsi="Garamond"/>
          <w:b/>
          <w:sz w:val="24"/>
          <w:szCs w:val="24"/>
        </w:rPr>
      </w:pPr>
    </w:p>
    <w:p w14:paraId="67458C94" w14:textId="77777777" w:rsidR="002B7666" w:rsidRPr="005E4DD1" w:rsidRDefault="002B7666" w:rsidP="002B7666">
      <w:pPr>
        <w:pStyle w:val="ListParagraph"/>
        <w:rPr>
          <w:rFonts w:ascii="Garamond" w:eastAsiaTheme="minorHAnsi" w:hAnsi="Garamond"/>
          <w:b/>
          <w:sz w:val="24"/>
          <w:szCs w:val="24"/>
        </w:rPr>
      </w:pPr>
    </w:p>
    <w:p w14:paraId="722EEDCB" w14:textId="53D93565" w:rsidR="002B7666" w:rsidRPr="005E4DD1" w:rsidRDefault="002B7666" w:rsidP="00F45AD6">
      <w:pPr>
        <w:pStyle w:val="ListParagraph"/>
        <w:numPr>
          <w:ilvl w:val="0"/>
          <w:numId w:val="12"/>
        </w:numPr>
        <w:rPr>
          <w:rFonts w:ascii="Garamond" w:eastAsiaTheme="minorHAnsi" w:hAnsi="Garamond"/>
          <w:b/>
          <w:sz w:val="24"/>
          <w:szCs w:val="24"/>
        </w:rPr>
      </w:pPr>
      <w:r w:rsidRPr="005E4DD1">
        <w:rPr>
          <w:rFonts w:ascii="Garamond" w:eastAsiaTheme="minorHAnsi" w:hAnsi="Garamond"/>
          <w:b/>
          <w:sz w:val="24"/>
          <w:szCs w:val="24"/>
        </w:rPr>
        <w:t>How is Pre-Exposure Prophylaxis (PrEP) different from Post-Exposure Prophylaxis (PEP) and from antiretroviral treatment?</w:t>
      </w:r>
    </w:p>
    <w:p w14:paraId="0D657165" w14:textId="77777777" w:rsidR="002B7666" w:rsidRPr="005E4DD1" w:rsidRDefault="002B7666" w:rsidP="002B7666">
      <w:pPr>
        <w:rPr>
          <w:rFonts w:ascii="Garamond" w:eastAsiaTheme="minorHAnsi" w:hAnsi="Garamond"/>
          <w:b/>
        </w:rPr>
      </w:pPr>
    </w:p>
    <w:p w14:paraId="07BBF1DB" w14:textId="77777777" w:rsidR="002B7666" w:rsidRPr="005E4DD1" w:rsidRDefault="002B7666" w:rsidP="002B7666">
      <w:pPr>
        <w:rPr>
          <w:rFonts w:ascii="Garamond" w:eastAsiaTheme="minorHAnsi" w:hAnsi="Garamond"/>
          <w:b/>
        </w:rPr>
      </w:pPr>
    </w:p>
    <w:p w14:paraId="503A20F2" w14:textId="77777777" w:rsidR="002B7666" w:rsidRPr="005E4DD1" w:rsidRDefault="002B7666" w:rsidP="002B7666">
      <w:pPr>
        <w:rPr>
          <w:rFonts w:ascii="Garamond" w:eastAsiaTheme="minorHAnsi" w:hAnsi="Garamond"/>
          <w:b/>
        </w:rPr>
      </w:pPr>
    </w:p>
    <w:p w14:paraId="610EBB34" w14:textId="77777777" w:rsidR="002B7666" w:rsidRPr="005E4DD1" w:rsidRDefault="002B7666" w:rsidP="002B7666">
      <w:pPr>
        <w:rPr>
          <w:rFonts w:ascii="Garamond" w:eastAsiaTheme="minorHAnsi" w:hAnsi="Garamond"/>
          <w:b/>
        </w:rPr>
      </w:pPr>
    </w:p>
    <w:p w14:paraId="0D30AB30" w14:textId="77777777" w:rsidR="002B7666" w:rsidRPr="005E4DD1" w:rsidRDefault="002B7666" w:rsidP="002B7666">
      <w:pPr>
        <w:rPr>
          <w:rFonts w:ascii="Garamond" w:eastAsiaTheme="minorHAnsi" w:hAnsi="Garamond"/>
          <w:b/>
        </w:rPr>
      </w:pPr>
    </w:p>
    <w:p w14:paraId="1F23F621" w14:textId="77777777" w:rsidR="002B7666" w:rsidRPr="005E4DD1" w:rsidRDefault="002B7666" w:rsidP="00F45AD6">
      <w:pPr>
        <w:pStyle w:val="ListParagraph"/>
        <w:numPr>
          <w:ilvl w:val="0"/>
          <w:numId w:val="12"/>
        </w:numPr>
        <w:rPr>
          <w:rFonts w:ascii="Garamond" w:eastAsiaTheme="minorHAnsi" w:hAnsi="Garamond"/>
          <w:b/>
          <w:sz w:val="24"/>
          <w:szCs w:val="24"/>
        </w:rPr>
      </w:pPr>
      <w:r w:rsidRPr="005E4DD1">
        <w:rPr>
          <w:rFonts w:ascii="Garamond" w:eastAsiaTheme="minorHAnsi" w:hAnsi="Garamond"/>
          <w:b/>
          <w:sz w:val="24"/>
          <w:szCs w:val="24"/>
        </w:rPr>
        <w:t>Who is eligible for starting PrEP?</w:t>
      </w:r>
    </w:p>
    <w:p w14:paraId="41A6117A" w14:textId="77777777" w:rsidR="002B7666" w:rsidRPr="005E4DD1" w:rsidRDefault="002B7666" w:rsidP="002B7666">
      <w:pPr>
        <w:rPr>
          <w:rFonts w:ascii="Garamond" w:eastAsiaTheme="minorHAnsi" w:hAnsi="Garamond"/>
          <w:b/>
        </w:rPr>
      </w:pPr>
    </w:p>
    <w:p w14:paraId="1AF945B9" w14:textId="77777777" w:rsidR="002B7666" w:rsidRPr="005E4DD1" w:rsidRDefault="002B7666" w:rsidP="002B7666">
      <w:pPr>
        <w:rPr>
          <w:rFonts w:ascii="Garamond" w:eastAsiaTheme="minorHAnsi" w:hAnsi="Garamond"/>
          <w:b/>
        </w:rPr>
      </w:pPr>
    </w:p>
    <w:p w14:paraId="67F479DC" w14:textId="77777777" w:rsidR="002B7666" w:rsidRPr="005E4DD1" w:rsidRDefault="002B7666" w:rsidP="002B7666">
      <w:pPr>
        <w:rPr>
          <w:rFonts w:ascii="Garamond" w:eastAsiaTheme="minorHAnsi" w:hAnsi="Garamond"/>
          <w:b/>
        </w:rPr>
      </w:pPr>
    </w:p>
    <w:p w14:paraId="28F3DAD8" w14:textId="77777777" w:rsidR="002B7666" w:rsidRPr="005E4DD1" w:rsidRDefault="002B7666" w:rsidP="002B7666">
      <w:pPr>
        <w:rPr>
          <w:rFonts w:ascii="Garamond" w:eastAsiaTheme="minorHAnsi" w:hAnsi="Garamond"/>
          <w:b/>
        </w:rPr>
      </w:pPr>
    </w:p>
    <w:p w14:paraId="2E1F55DB" w14:textId="77777777" w:rsidR="002B7666" w:rsidRPr="005E4DD1" w:rsidRDefault="002B7666" w:rsidP="002B7666">
      <w:pPr>
        <w:rPr>
          <w:rFonts w:ascii="Garamond" w:eastAsiaTheme="minorHAnsi" w:hAnsi="Garamond"/>
          <w:b/>
        </w:rPr>
      </w:pPr>
    </w:p>
    <w:p w14:paraId="032D6DAE" w14:textId="77777777" w:rsidR="002B7666" w:rsidRPr="005E4DD1" w:rsidRDefault="002B7666" w:rsidP="00F45AD6">
      <w:pPr>
        <w:pStyle w:val="ListParagraph"/>
        <w:numPr>
          <w:ilvl w:val="0"/>
          <w:numId w:val="12"/>
        </w:numPr>
        <w:rPr>
          <w:rFonts w:ascii="Garamond" w:eastAsiaTheme="minorHAnsi" w:hAnsi="Garamond"/>
          <w:b/>
          <w:sz w:val="24"/>
          <w:szCs w:val="24"/>
        </w:rPr>
      </w:pPr>
      <w:r w:rsidRPr="005E4DD1">
        <w:rPr>
          <w:rFonts w:ascii="Garamond" w:eastAsiaTheme="minorHAnsi" w:hAnsi="Garamond"/>
          <w:b/>
          <w:sz w:val="24"/>
          <w:szCs w:val="24"/>
        </w:rPr>
        <w:t xml:space="preserve">Which antiretroviral drugs are recommended for PrEP? </w:t>
      </w:r>
    </w:p>
    <w:p w14:paraId="00D56BC1" w14:textId="77777777" w:rsidR="002B7666" w:rsidRPr="005E4DD1" w:rsidRDefault="002B7666" w:rsidP="002B7666">
      <w:pPr>
        <w:rPr>
          <w:rFonts w:ascii="Garamond" w:eastAsiaTheme="minorHAnsi" w:hAnsi="Garamond"/>
          <w:b/>
        </w:rPr>
      </w:pPr>
    </w:p>
    <w:p w14:paraId="16937FCB" w14:textId="77777777" w:rsidR="002B7666" w:rsidRPr="005E4DD1" w:rsidRDefault="002B7666" w:rsidP="002B7666">
      <w:pPr>
        <w:rPr>
          <w:rFonts w:ascii="Garamond" w:eastAsiaTheme="minorHAnsi" w:hAnsi="Garamond"/>
          <w:b/>
        </w:rPr>
      </w:pPr>
    </w:p>
    <w:p w14:paraId="339A4D75" w14:textId="77777777" w:rsidR="002B7666" w:rsidRPr="005E4DD1" w:rsidRDefault="002B7666" w:rsidP="002B7666">
      <w:pPr>
        <w:rPr>
          <w:rFonts w:ascii="Garamond" w:eastAsiaTheme="minorHAnsi" w:hAnsi="Garamond"/>
          <w:b/>
        </w:rPr>
      </w:pPr>
    </w:p>
    <w:p w14:paraId="419A497E" w14:textId="77777777" w:rsidR="002B7666" w:rsidRPr="005E4DD1" w:rsidRDefault="002B7666" w:rsidP="002B7666">
      <w:pPr>
        <w:rPr>
          <w:rFonts w:ascii="Garamond" w:eastAsiaTheme="minorHAnsi" w:hAnsi="Garamond"/>
          <w:b/>
        </w:rPr>
      </w:pPr>
    </w:p>
    <w:p w14:paraId="57023778" w14:textId="77777777" w:rsidR="002B7666" w:rsidRPr="005E4DD1" w:rsidRDefault="002B7666" w:rsidP="002B7666">
      <w:pPr>
        <w:rPr>
          <w:rFonts w:ascii="Garamond" w:eastAsiaTheme="minorHAnsi" w:hAnsi="Garamond"/>
          <w:b/>
        </w:rPr>
      </w:pPr>
    </w:p>
    <w:p w14:paraId="0B16E87D" w14:textId="77777777" w:rsidR="002B7666" w:rsidRPr="005E4DD1" w:rsidRDefault="002B7666" w:rsidP="00F45AD6">
      <w:pPr>
        <w:pStyle w:val="ListParagraph"/>
        <w:numPr>
          <w:ilvl w:val="0"/>
          <w:numId w:val="12"/>
        </w:numPr>
        <w:rPr>
          <w:rFonts w:ascii="Garamond" w:eastAsiaTheme="minorHAnsi" w:hAnsi="Garamond"/>
          <w:b/>
          <w:sz w:val="24"/>
          <w:szCs w:val="24"/>
        </w:rPr>
      </w:pPr>
      <w:r w:rsidRPr="005E4DD1">
        <w:rPr>
          <w:rFonts w:ascii="Garamond" w:eastAsiaTheme="minorHAnsi" w:hAnsi="Garamond"/>
          <w:b/>
          <w:sz w:val="24"/>
          <w:szCs w:val="24"/>
        </w:rPr>
        <w:t>When should PrEP be stopped?</w:t>
      </w:r>
    </w:p>
    <w:p w14:paraId="08E1BA7C" w14:textId="77777777" w:rsidR="002B7666" w:rsidRPr="003E6C86" w:rsidRDefault="002B7666" w:rsidP="002B7666">
      <w:pPr>
        <w:rPr>
          <w:rFonts w:asciiTheme="minorHAnsi" w:eastAsiaTheme="minorHAnsi" w:hAnsiTheme="minorHAnsi"/>
        </w:rPr>
      </w:pPr>
    </w:p>
    <w:p w14:paraId="56BBEDEE" w14:textId="77777777" w:rsidR="002B7666" w:rsidRPr="003E6C86" w:rsidRDefault="002B7666" w:rsidP="002B7666">
      <w:pPr>
        <w:spacing w:after="200" w:line="276" w:lineRule="auto"/>
        <w:rPr>
          <w:rFonts w:ascii="Garamond" w:eastAsiaTheme="minorHAnsi" w:hAnsi="Garamond" w:cs="HelveticaNeue-Condensed"/>
        </w:rPr>
      </w:pPr>
    </w:p>
    <w:p w14:paraId="02A396DC" w14:textId="77777777" w:rsidR="002B7666" w:rsidRPr="003E6C86" w:rsidRDefault="001C3A6C" w:rsidP="002B7666">
      <w:pPr>
        <w:spacing w:after="200" w:line="276" w:lineRule="auto"/>
        <w:rPr>
          <w:rFonts w:ascii="Garamond" w:eastAsiaTheme="minorHAnsi" w:hAnsi="Garamond" w:cs="HelveticaNeue-Condensed"/>
        </w:rPr>
      </w:pPr>
      <w:r w:rsidRPr="003E6C86">
        <w:rPr>
          <w:rFonts w:ascii="Garamond" w:eastAsiaTheme="minorHAnsi" w:hAnsi="Garamond" w:cs="HelveticaNeue-Condensed"/>
        </w:rPr>
        <w:br w:type="page"/>
      </w:r>
    </w:p>
    <w:p w14:paraId="58DF2FC4" w14:textId="77777777" w:rsidR="002B7666" w:rsidRPr="005E4DD1" w:rsidRDefault="002B7666" w:rsidP="002B7666">
      <w:pPr>
        <w:keepNext/>
        <w:pBdr>
          <w:bottom w:val="single" w:sz="4" w:space="1" w:color="auto"/>
        </w:pBdr>
        <w:spacing w:before="240" w:after="60"/>
        <w:outlineLvl w:val="2"/>
        <w:rPr>
          <w:rFonts w:ascii="Garamond" w:eastAsiaTheme="minorHAnsi" w:hAnsi="Garamond"/>
          <w:b/>
          <w:bCs/>
          <w:sz w:val="36"/>
          <w:szCs w:val="36"/>
        </w:rPr>
      </w:pPr>
      <w:r w:rsidRPr="005E4DD1">
        <w:rPr>
          <w:rFonts w:ascii="Garamond" w:eastAsiaTheme="minorHAnsi" w:hAnsi="Garamond"/>
          <w:b/>
          <w:bCs/>
          <w:sz w:val="36"/>
          <w:szCs w:val="36"/>
        </w:rPr>
        <w:lastRenderedPageBreak/>
        <w:t>B. Post- Test Assessment for PrEP Training for Providers in Clinical Settings</w:t>
      </w:r>
    </w:p>
    <w:p w14:paraId="053854BD" w14:textId="77777777" w:rsidR="002B7666" w:rsidRPr="00AD7F1C" w:rsidRDefault="002B7666" w:rsidP="002B7666">
      <w:pPr>
        <w:autoSpaceDE w:val="0"/>
        <w:autoSpaceDN w:val="0"/>
        <w:adjustRightInd w:val="0"/>
        <w:rPr>
          <w:rFonts w:ascii="Garamond" w:eastAsiaTheme="minorHAnsi" w:hAnsi="Garamond" w:cs="HelveticaNeue-BoldCond"/>
          <w:b/>
          <w:bCs/>
        </w:rPr>
      </w:pPr>
    </w:p>
    <w:p w14:paraId="5D179BAB" w14:textId="4AD4310E" w:rsidR="002B7666" w:rsidRPr="00183727" w:rsidRDefault="002B7666" w:rsidP="002B7666">
      <w:pPr>
        <w:rPr>
          <w:rFonts w:ascii="Garamond" w:eastAsiaTheme="minorHAnsi" w:hAnsi="Garamond"/>
          <w:b/>
        </w:rPr>
      </w:pPr>
      <w:r w:rsidRPr="00183727">
        <w:rPr>
          <w:rFonts w:ascii="Garamond" w:eastAsiaTheme="minorHAnsi" w:hAnsi="Garamond"/>
          <w:b/>
        </w:rPr>
        <w:t xml:space="preserve">Please tick </w:t>
      </w:r>
      <w:r w:rsidR="005E4DD1">
        <w:rPr>
          <w:rFonts w:ascii="Garamond" w:eastAsiaTheme="minorHAnsi" w:hAnsi="Garamond"/>
          <w:b/>
        </w:rPr>
        <w:t>the correct answers to each multiple choice question</w:t>
      </w:r>
      <w:r w:rsidRPr="00183727">
        <w:rPr>
          <w:rFonts w:ascii="Garamond" w:eastAsiaTheme="minorHAnsi" w:hAnsi="Garamond"/>
          <w:b/>
        </w:rPr>
        <w:t xml:space="preserve"> below: </w:t>
      </w:r>
    </w:p>
    <w:p w14:paraId="6DBBD41F" w14:textId="77777777" w:rsidR="002B7666" w:rsidRPr="00784309" w:rsidRDefault="002B7666" w:rsidP="002B7666">
      <w:pPr>
        <w:rPr>
          <w:rFonts w:ascii="Garamond" w:eastAsiaTheme="minorHAnsi" w:hAnsi="Garamond"/>
          <w:b/>
        </w:rPr>
      </w:pPr>
    </w:p>
    <w:p w14:paraId="59C5A3C5" w14:textId="77777777" w:rsidR="002B7666" w:rsidRPr="001F1D9E" w:rsidRDefault="002B7666" w:rsidP="00F45AD6">
      <w:pPr>
        <w:numPr>
          <w:ilvl w:val="0"/>
          <w:numId w:val="13"/>
        </w:numPr>
        <w:contextualSpacing/>
        <w:rPr>
          <w:rFonts w:ascii="Garamond" w:eastAsiaTheme="minorHAnsi" w:hAnsi="Garamond"/>
          <w:b/>
        </w:rPr>
      </w:pPr>
      <w:r w:rsidRPr="00784309">
        <w:rPr>
          <w:rFonts w:ascii="Garamond" w:eastAsiaTheme="minorHAnsi" w:hAnsi="Garamond"/>
          <w:b/>
        </w:rPr>
        <w:t>Pre-Exposure Prophylaxis (PrEP) is the use of antiretroviral</w:t>
      </w:r>
      <w:r w:rsidRPr="001F1D9E">
        <w:rPr>
          <w:rFonts w:ascii="Garamond" w:eastAsiaTheme="minorHAnsi" w:hAnsi="Garamond"/>
          <w:b/>
        </w:rPr>
        <w:t xml:space="preserve"> drugs (ARVs):</w:t>
      </w:r>
    </w:p>
    <w:p w14:paraId="0E2895CF" w14:textId="77777777" w:rsidR="002B7666" w:rsidRPr="00183A1B" w:rsidRDefault="002B7666" w:rsidP="002B7666">
      <w:pPr>
        <w:ind w:left="450"/>
        <w:contextualSpacing/>
        <w:rPr>
          <w:rFonts w:ascii="Garamond" w:eastAsiaTheme="minorHAnsi" w:hAnsi="Garamond"/>
          <w:i/>
        </w:rPr>
      </w:pPr>
      <w:r w:rsidRPr="00183A1B">
        <w:rPr>
          <w:rFonts w:ascii="Garamond" w:eastAsiaTheme="minorHAnsi" w:hAnsi="Garamond"/>
          <w:i/>
        </w:rPr>
        <w:t>(</w:t>
      </w:r>
      <w:proofErr w:type="gramStart"/>
      <w:r w:rsidRPr="00183A1B">
        <w:rPr>
          <w:rFonts w:ascii="Garamond" w:eastAsiaTheme="minorHAnsi" w:hAnsi="Garamond"/>
          <w:i/>
        </w:rPr>
        <w:t>select</w:t>
      </w:r>
      <w:proofErr w:type="gramEnd"/>
      <w:r w:rsidRPr="00183A1B">
        <w:rPr>
          <w:rFonts w:ascii="Garamond" w:eastAsiaTheme="minorHAnsi" w:hAnsi="Garamond"/>
          <w:i/>
        </w:rPr>
        <w:t xml:space="preserve"> all that apply, if applicable)</w:t>
      </w:r>
    </w:p>
    <w:p w14:paraId="4607E67D" w14:textId="789134EB" w:rsidR="002B7666" w:rsidRPr="00183A1B" w:rsidRDefault="002B7666" w:rsidP="00F45AD6">
      <w:pPr>
        <w:numPr>
          <w:ilvl w:val="0"/>
          <w:numId w:val="14"/>
        </w:numPr>
        <w:contextualSpacing/>
        <w:rPr>
          <w:rFonts w:ascii="Garamond" w:eastAsiaTheme="minorHAnsi" w:hAnsi="Garamond"/>
        </w:rPr>
      </w:pPr>
      <w:r w:rsidRPr="00183A1B">
        <w:rPr>
          <w:rFonts w:ascii="Garamond" w:eastAsiaTheme="minorHAnsi" w:hAnsi="Garamond"/>
        </w:rPr>
        <w:t xml:space="preserve">To prevent mother-to-child transmission of HIV </w:t>
      </w:r>
    </w:p>
    <w:p w14:paraId="38221D68" w14:textId="77777777" w:rsidR="002B7666" w:rsidRPr="00183A1B" w:rsidRDefault="002B7666" w:rsidP="00F45AD6">
      <w:pPr>
        <w:numPr>
          <w:ilvl w:val="0"/>
          <w:numId w:val="14"/>
        </w:numPr>
        <w:contextualSpacing/>
        <w:rPr>
          <w:rFonts w:ascii="Garamond" w:eastAsiaTheme="minorHAnsi" w:hAnsi="Garamond"/>
        </w:rPr>
      </w:pPr>
      <w:r w:rsidRPr="00183A1B">
        <w:rPr>
          <w:rFonts w:ascii="Garamond" w:eastAsiaTheme="minorHAnsi" w:hAnsi="Garamond"/>
        </w:rPr>
        <w:t>To prevent HIV infection after potential exposure to HIV</w:t>
      </w:r>
    </w:p>
    <w:p w14:paraId="0FCEEA03" w14:textId="75A824A3" w:rsidR="002B7666" w:rsidRPr="00BE612A" w:rsidRDefault="002B7666" w:rsidP="00F45AD6">
      <w:pPr>
        <w:numPr>
          <w:ilvl w:val="0"/>
          <w:numId w:val="14"/>
        </w:numPr>
        <w:contextualSpacing/>
        <w:rPr>
          <w:rFonts w:ascii="Garamond" w:eastAsiaTheme="minorHAnsi" w:hAnsi="Garamond"/>
        </w:rPr>
      </w:pPr>
      <w:r w:rsidRPr="00BE612A">
        <w:rPr>
          <w:rFonts w:ascii="Garamond" w:eastAsiaTheme="minorHAnsi" w:hAnsi="Garamond"/>
        </w:rPr>
        <w:t>By HIV</w:t>
      </w:r>
      <w:r w:rsidR="00850A6D">
        <w:rPr>
          <w:rFonts w:ascii="Garamond" w:eastAsiaTheme="minorHAnsi" w:hAnsi="Garamond"/>
        </w:rPr>
        <w:t>-</w:t>
      </w:r>
      <w:r w:rsidRPr="00BE612A">
        <w:rPr>
          <w:rFonts w:ascii="Garamond" w:eastAsiaTheme="minorHAnsi" w:hAnsi="Garamond"/>
        </w:rPr>
        <w:t xml:space="preserve">negative persons to prevent HIV acquisition </w:t>
      </w:r>
    </w:p>
    <w:p w14:paraId="0FF436A8" w14:textId="77777777" w:rsidR="002B7666" w:rsidRPr="005B6D87" w:rsidRDefault="002B7666" w:rsidP="00F45AD6">
      <w:pPr>
        <w:numPr>
          <w:ilvl w:val="0"/>
          <w:numId w:val="14"/>
        </w:numPr>
        <w:contextualSpacing/>
        <w:rPr>
          <w:rFonts w:ascii="Garamond" w:eastAsiaTheme="minorHAnsi" w:hAnsi="Garamond"/>
        </w:rPr>
      </w:pPr>
      <w:r w:rsidRPr="005C79D9">
        <w:rPr>
          <w:rFonts w:ascii="Garamond" w:eastAsiaTheme="minorHAnsi" w:hAnsi="Garamond"/>
        </w:rPr>
        <w:t>To trea</w:t>
      </w:r>
      <w:r w:rsidRPr="005B6D87">
        <w:rPr>
          <w:rFonts w:ascii="Garamond" w:eastAsiaTheme="minorHAnsi" w:hAnsi="Garamond"/>
        </w:rPr>
        <w:t xml:space="preserve">t HIV infection in men who have sex with men </w:t>
      </w:r>
    </w:p>
    <w:p w14:paraId="26E17C09" w14:textId="77777777" w:rsidR="002B7666" w:rsidRPr="003E548E" w:rsidRDefault="002B7666" w:rsidP="002B7666">
      <w:pPr>
        <w:rPr>
          <w:rFonts w:ascii="Garamond" w:eastAsiaTheme="minorHAnsi" w:hAnsi="Garamond"/>
        </w:rPr>
      </w:pPr>
    </w:p>
    <w:p w14:paraId="3360372B" w14:textId="77777777" w:rsidR="002B7666" w:rsidRPr="00531C1C" w:rsidRDefault="002B7666" w:rsidP="00F45AD6">
      <w:pPr>
        <w:numPr>
          <w:ilvl w:val="0"/>
          <w:numId w:val="13"/>
        </w:numPr>
        <w:contextualSpacing/>
        <w:rPr>
          <w:rFonts w:ascii="Garamond" w:eastAsiaTheme="minorHAnsi" w:hAnsi="Garamond"/>
        </w:rPr>
      </w:pPr>
      <w:r w:rsidRPr="00E927F1">
        <w:rPr>
          <w:rFonts w:ascii="Garamond" w:eastAsiaTheme="minorHAnsi" w:hAnsi="Garamond" w:cs="HelveticaNeue-BoldCond"/>
          <w:b/>
          <w:bCs/>
        </w:rPr>
        <w:t>Which of the following statements is true?</w:t>
      </w:r>
    </w:p>
    <w:p w14:paraId="0D31348E" w14:textId="77777777" w:rsidR="002B7666" w:rsidRPr="003E6C86" w:rsidRDefault="002B7666" w:rsidP="002B7666">
      <w:pPr>
        <w:ind w:left="450"/>
        <w:rPr>
          <w:rFonts w:ascii="Garamond" w:eastAsiaTheme="minorHAnsi" w:hAnsi="Garamond"/>
          <w:i/>
          <w:sz w:val="22"/>
          <w:szCs w:val="22"/>
        </w:rPr>
      </w:pPr>
      <w:r w:rsidRPr="00531C1C">
        <w:rPr>
          <w:rFonts w:ascii="Garamond" w:eastAsiaTheme="minorHAnsi" w:hAnsi="Garamond"/>
          <w:i/>
        </w:rPr>
        <w:t>(</w:t>
      </w:r>
      <w:proofErr w:type="gramStart"/>
      <w:r w:rsidRPr="00531C1C">
        <w:rPr>
          <w:rFonts w:ascii="Garamond" w:eastAsiaTheme="minorHAnsi" w:hAnsi="Garamond"/>
          <w:i/>
        </w:rPr>
        <w:t>select</w:t>
      </w:r>
      <w:proofErr w:type="gramEnd"/>
      <w:r w:rsidRPr="00531C1C">
        <w:rPr>
          <w:rFonts w:ascii="Garamond" w:eastAsiaTheme="minorHAnsi" w:hAnsi="Garamond"/>
          <w:i/>
        </w:rPr>
        <w:t xml:space="preserve"> all that apply, if applicable)</w:t>
      </w:r>
    </w:p>
    <w:p w14:paraId="33B9ED73" w14:textId="4E92786D" w:rsidR="002B7666" w:rsidRPr="003E6C86" w:rsidRDefault="002B7666" w:rsidP="00F45AD6">
      <w:pPr>
        <w:numPr>
          <w:ilvl w:val="0"/>
          <w:numId w:val="15"/>
        </w:numPr>
        <w:contextualSpacing/>
        <w:rPr>
          <w:rFonts w:ascii="Garamond" w:eastAsiaTheme="minorHAnsi" w:hAnsi="Garamond"/>
        </w:rPr>
      </w:pPr>
      <w:r w:rsidRPr="003E6C86">
        <w:rPr>
          <w:rFonts w:ascii="Garamond" w:eastAsiaTheme="minorHAnsi" w:hAnsi="Garamond"/>
        </w:rPr>
        <w:t>Antiretroviral therapy (ART) has not been shown to have prevention benefits</w:t>
      </w:r>
    </w:p>
    <w:p w14:paraId="7ED721A6" w14:textId="77777777" w:rsidR="002B7666" w:rsidRPr="003E6C86" w:rsidRDefault="002B7666" w:rsidP="00F45AD6">
      <w:pPr>
        <w:numPr>
          <w:ilvl w:val="0"/>
          <w:numId w:val="15"/>
        </w:numPr>
        <w:contextualSpacing/>
        <w:rPr>
          <w:rFonts w:ascii="Garamond" w:eastAsiaTheme="minorHAnsi" w:hAnsi="Garamond"/>
        </w:rPr>
      </w:pPr>
      <w:r w:rsidRPr="003E6C86">
        <w:rPr>
          <w:rFonts w:ascii="Garamond" w:eastAsiaTheme="minorHAnsi" w:hAnsi="Garamond"/>
        </w:rPr>
        <w:t>Pre-Exposure Prophylaxis (PrEP) and antiretroviral therapy (ART) are both used by HIV infected persons</w:t>
      </w:r>
    </w:p>
    <w:p w14:paraId="1E32EB72" w14:textId="6422C723" w:rsidR="002B7666" w:rsidRPr="003E6C86" w:rsidRDefault="002B7666" w:rsidP="00F45AD6">
      <w:pPr>
        <w:numPr>
          <w:ilvl w:val="0"/>
          <w:numId w:val="15"/>
        </w:numPr>
        <w:contextualSpacing/>
        <w:rPr>
          <w:rFonts w:ascii="Garamond" w:eastAsiaTheme="minorHAnsi" w:hAnsi="Garamond"/>
        </w:rPr>
      </w:pPr>
      <w:r w:rsidRPr="003E6C86">
        <w:rPr>
          <w:rFonts w:ascii="Garamond" w:eastAsiaTheme="minorHAnsi" w:hAnsi="Garamond"/>
        </w:rPr>
        <w:t>Post</w:t>
      </w:r>
      <w:r w:rsidR="00850A6D">
        <w:rPr>
          <w:rFonts w:ascii="Garamond" w:eastAsiaTheme="minorHAnsi" w:hAnsi="Garamond"/>
        </w:rPr>
        <w:t>-</w:t>
      </w:r>
      <w:r w:rsidRPr="003E6C86">
        <w:rPr>
          <w:rFonts w:ascii="Garamond" w:eastAsiaTheme="minorHAnsi" w:hAnsi="Garamond"/>
        </w:rPr>
        <w:t xml:space="preserve">exposure prophylaxis (PEP) and Pre-Exposure Prophylaxis (PrEP) are both used by HIV negative persons to prevent HIV acquisition </w:t>
      </w:r>
    </w:p>
    <w:p w14:paraId="227F3DEC" w14:textId="77777777" w:rsidR="002B7666" w:rsidRPr="003E6C86" w:rsidRDefault="002B7666" w:rsidP="00F45AD6">
      <w:pPr>
        <w:numPr>
          <w:ilvl w:val="0"/>
          <w:numId w:val="15"/>
        </w:numPr>
        <w:autoSpaceDE w:val="0"/>
        <w:autoSpaceDN w:val="0"/>
        <w:adjustRightInd w:val="0"/>
        <w:spacing w:after="200" w:line="276" w:lineRule="auto"/>
        <w:contextualSpacing/>
        <w:rPr>
          <w:rFonts w:ascii="Garamond" w:eastAsiaTheme="minorHAnsi" w:hAnsi="Garamond" w:cs="HelveticaNeue-Condensed"/>
        </w:rPr>
      </w:pPr>
      <w:r w:rsidRPr="003E6C86">
        <w:rPr>
          <w:rFonts w:ascii="Garamond" w:eastAsiaTheme="minorHAnsi" w:hAnsi="Garamond"/>
        </w:rPr>
        <w:t>Pre-Exposure Prophylaxis (</w:t>
      </w:r>
      <w:r w:rsidRPr="003E6C86">
        <w:rPr>
          <w:rFonts w:ascii="Garamond" w:eastAsiaTheme="minorHAnsi" w:hAnsi="Garamond" w:cs="HelveticaNeue-BoldCond"/>
          <w:bCs/>
        </w:rPr>
        <w:t>PrEP) should be used b</w:t>
      </w:r>
      <w:r w:rsidRPr="003E6C86">
        <w:rPr>
          <w:rFonts w:ascii="Garamond" w:eastAsiaTheme="minorHAnsi" w:hAnsi="Garamond" w:cs="HelveticaNeue-Condensed"/>
        </w:rPr>
        <w:t xml:space="preserve">y health care workers after needle stick injuries to prevent HIV infection </w:t>
      </w:r>
    </w:p>
    <w:p w14:paraId="0677417B" w14:textId="77777777" w:rsidR="002B7666" w:rsidRPr="003E6C86" w:rsidRDefault="002B7666" w:rsidP="00F45AD6">
      <w:pPr>
        <w:pStyle w:val="ListParagraph"/>
        <w:numPr>
          <w:ilvl w:val="0"/>
          <w:numId w:val="13"/>
        </w:numPr>
        <w:autoSpaceDE w:val="0"/>
        <w:autoSpaceDN w:val="0"/>
        <w:adjustRightInd w:val="0"/>
        <w:spacing w:after="0" w:line="240" w:lineRule="auto"/>
        <w:rPr>
          <w:rFonts w:ascii="Garamond" w:eastAsiaTheme="minorHAnsi" w:hAnsi="Garamond" w:cs="HelveticaNeue-Condensed"/>
        </w:rPr>
      </w:pPr>
      <w:r w:rsidRPr="003E6C86">
        <w:rPr>
          <w:rFonts w:ascii="Garamond" w:eastAsiaTheme="minorHAnsi" w:hAnsi="Garamond"/>
          <w:b/>
        </w:rPr>
        <w:t>Pre-Exposure Prophylaxis (</w:t>
      </w:r>
      <w:r w:rsidRPr="003E6C86">
        <w:rPr>
          <w:rFonts w:ascii="Garamond" w:eastAsiaTheme="minorHAnsi" w:hAnsi="Garamond" w:cs="HelveticaNeue-BoldCond"/>
          <w:b/>
          <w:bCs/>
        </w:rPr>
        <w:t>PrEP) should be used:</w:t>
      </w:r>
    </w:p>
    <w:p w14:paraId="2817CEBF" w14:textId="77777777" w:rsidR="002B7666" w:rsidRPr="003E6C86" w:rsidRDefault="002B7666" w:rsidP="002B7666">
      <w:pPr>
        <w:autoSpaceDE w:val="0"/>
        <w:autoSpaceDN w:val="0"/>
        <w:adjustRightInd w:val="0"/>
        <w:ind w:left="450"/>
        <w:rPr>
          <w:rFonts w:ascii="Garamond" w:eastAsiaTheme="minorHAnsi" w:hAnsi="Garamond" w:cs="HelveticaNeue-Condensed"/>
        </w:rPr>
      </w:pPr>
      <w:r w:rsidRPr="003E6C86">
        <w:rPr>
          <w:rFonts w:ascii="Garamond" w:eastAsiaTheme="minorHAnsi" w:hAnsi="Garamond"/>
          <w:i/>
        </w:rPr>
        <w:t>(</w:t>
      </w:r>
      <w:proofErr w:type="gramStart"/>
      <w:r w:rsidRPr="003E6C86">
        <w:rPr>
          <w:rFonts w:ascii="Garamond" w:eastAsiaTheme="minorHAnsi" w:hAnsi="Garamond"/>
          <w:i/>
        </w:rPr>
        <w:t>select</w:t>
      </w:r>
      <w:proofErr w:type="gramEnd"/>
      <w:r w:rsidRPr="003E6C86">
        <w:rPr>
          <w:rFonts w:ascii="Garamond" w:eastAsiaTheme="minorHAnsi" w:hAnsi="Garamond"/>
          <w:i/>
        </w:rPr>
        <w:t xml:space="preserve"> all that apply, if applicable)</w:t>
      </w:r>
    </w:p>
    <w:p w14:paraId="34633EAB" w14:textId="77777777" w:rsidR="002B7666" w:rsidRPr="003E6C86" w:rsidRDefault="002B7666" w:rsidP="00F45AD6">
      <w:pPr>
        <w:numPr>
          <w:ilvl w:val="0"/>
          <w:numId w:val="10"/>
        </w:numPr>
        <w:autoSpaceDE w:val="0"/>
        <w:autoSpaceDN w:val="0"/>
        <w:adjustRightInd w:val="0"/>
        <w:spacing w:after="200" w:line="276" w:lineRule="auto"/>
        <w:ind w:left="1080"/>
        <w:contextualSpacing/>
        <w:rPr>
          <w:rFonts w:ascii="Garamond" w:eastAsiaTheme="minorHAnsi" w:hAnsi="Garamond" w:cs="HelveticaNeue-Condensed"/>
        </w:rPr>
      </w:pPr>
      <w:r w:rsidRPr="003E6C86">
        <w:rPr>
          <w:rFonts w:ascii="Garamond" w:eastAsiaTheme="minorHAnsi" w:hAnsi="Garamond" w:cs="HelveticaNeue-Condensed"/>
        </w:rPr>
        <w:t xml:space="preserve">As part of a comprehensive HIV-1 prevention strategy that includes other preventive measures </w:t>
      </w:r>
    </w:p>
    <w:p w14:paraId="5E67F252" w14:textId="77777777" w:rsidR="002B7666" w:rsidRPr="003E6C86" w:rsidRDefault="002B7666" w:rsidP="00F45AD6">
      <w:pPr>
        <w:numPr>
          <w:ilvl w:val="0"/>
          <w:numId w:val="10"/>
        </w:numPr>
        <w:autoSpaceDE w:val="0"/>
        <w:autoSpaceDN w:val="0"/>
        <w:adjustRightInd w:val="0"/>
        <w:spacing w:after="200" w:line="276" w:lineRule="auto"/>
        <w:ind w:left="1080"/>
        <w:contextualSpacing/>
        <w:rPr>
          <w:rFonts w:ascii="Garamond" w:eastAsiaTheme="minorHAnsi" w:hAnsi="Garamond" w:cs="HelveticaNeue-Condensed"/>
        </w:rPr>
      </w:pPr>
      <w:r w:rsidRPr="003E6C86">
        <w:rPr>
          <w:rFonts w:ascii="Garamond" w:eastAsiaTheme="minorHAnsi" w:hAnsi="Garamond" w:cs="HelveticaNeue-Condensed"/>
        </w:rPr>
        <w:t xml:space="preserve">In individuals who have a confirmed negative HIV test </w:t>
      </w:r>
    </w:p>
    <w:p w14:paraId="54C82993" w14:textId="77777777" w:rsidR="002B7666" w:rsidRPr="003E6C86" w:rsidRDefault="002B7666" w:rsidP="00F45AD6">
      <w:pPr>
        <w:numPr>
          <w:ilvl w:val="0"/>
          <w:numId w:val="10"/>
        </w:numPr>
        <w:autoSpaceDE w:val="0"/>
        <w:autoSpaceDN w:val="0"/>
        <w:adjustRightInd w:val="0"/>
        <w:spacing w:after="200" w:line="276" w:lineRule="auto"/>
        <w:ind w:left="1080"/>
        <w:contextualSpacing/>
        <w:rPr>
          <w:rFonts w:ascii="Garamond" w:eastAsiaTheme="minorHAnsi" w:hAnsi="Garamond" w:cs="HelveticaNeue-Condensed"/>
        </w:rPr>
      </w:pPr>
      <w:r w:rsidRPr="003E6C86">
        <w:rPr>
          <w:rFonts w:ascii="Garamond" w:eastAsiaTheme="minorHAnsi" w:hAnsi="Garamond" w:cs="HelveticaNeue-Condensed"/>
        </w:rPr>
        <w:t xml:space="preserve">Only by key populations </w:t>
      </w:r>
    </w:p>
    <w:p w14:paraId="1DEFDAED" w14:textId="77777777" w:rsidR="002B7666" w:rsidRPr="003E6C86" w:rsidRDefault="002B7666" w:rsidP="00F45AD6">
      <w:pPr>
        <w:numPr>
          <w:ilvl w:val="0"/>
          <w:numId w:val="10"/>
        </w:numPr>
        <w:autoSpaceDE w:val="0"/>
        <w:autoSpaceDN w:val="0"/>
        <w:adjustRightInd w:val="0"/>
        <w:spacing w:after="200" w:line="276" w:lineRule="auto"/>
        <w:ind w:left="1080"/>
        <w:contextualSpacing/>
        <w:rPr>
          <w:rFonts w:ascii="Garamond" w:eastAsiaTheme="minorHAnsi" w:hAnsi="Garamond" w:cs="HelveticaNeue-Condensed"/>
        </w:rPr>
      </w:pPr>
      <w:r w:rsidRPr="003E6C86">
        <w:rPr>
          <w:rFonts w:ascii="Garamond" w:eastAsiaTheme="minorHAnsi" w:hAnsi="Garamond" w:cs="HelveticaNeue-Condensed"/>
        </w:rPr>
        <w:t xml:space="preserve">Only by non-pregnant women </w:t>
      </w:r>
    </w:p>
    <w:p w14:paraId="15AE6681" w14:textId="77777777" w:rsidR="002B7666" w:rsidRPr="003E6C86" w:rsidRDefault="002B7666" w:rsidP="002B7666">
      <w:pPr>
        <w:autoSpaceDE w:val="0"/>
        <w:autoSpaceDN w:val="0"/>
        <w:adjustRightInd w:val="0"/>
        <w:contextualSpacing/>
        <w:rPr>
          <w:rFonts w:ascii="Garamond" w:eastAsiaTheme="minorHAnsi" w:hAnsi="Garamond" w:cs="HelveticaNeue-Condensed"/>
        </w:rPr>
      </w:pPr>
    </w:p>
    <w:p w14:paraId="5E9F2360" w14:textId="77777777" w:rsidR="002B7666" w:rsidRPr="003E6C86" w:rsidRDefault="002B7666" w:rsidP="00F45AD6">
      <w:pPr>
        <w:pStyle w:val="ListParagraph"/>
        <w:numPr>
          <w:ilvl w:val="0"/>
          <w:numId w:val="13"/>
        </w:numPr>
        <w:autoSpaceDE w:val="0"/>
        <w:autoSpaceDN w:val="0"/>
        <w:adjustRightInd w:val="0"/>
        <w:spacing w:after="0" w:line="240" w:lineRule="auto"/>
        <w:rPr>
          <w:rFonts w:ascii="Garamond" w:eastAsiaTheme="minorHAnsi" w:hAnsi="Garamond" w:cs="HelveticaNeue-BoldCond"/>
          <w:b/>
          <w:bCs/>
        </w:rPr>
      </w:pPr>
      <w:r w:rsidRPr="003E6C86">
        <w:rPr>
          <w:rFonts w:ascii="Garamond" w:eastAsiaTheme="minorHAnsi" w:hAnsi="Garamond"/>
          <w:b/>
        </w:rPr>
        <w:t>The following antiretroviral drugs can be used for Pre-Exposure Prophylaxis (</w:t>
      </w:r>
      <w:r w:rsidRPr="003E6C86">
        <w:rPr>
          <w:rFonts w:ascii="Garamond" w:eastAsiaTheme="minorHAnsi" w:hAnsi="Garamond" w:cs="HelveticaNeue-BoldCond"/>
          <w:b/>
          <w:bCs/>
        </w:rPr>
        <w:t>PrEP):</w:t>
      </w:r>
    </w:p>
    <w:p w14:paraId="1A1D02C7" w14:textId="77777777" w:rsidR="002B7666" w:rsidRPr="003E6C86" w:rsidRDefault="002B7666" w:rsidP="002B7666">
      <w:pPr>
        <w:autoSpaceDE w:val="0"/>
        <w:autoSpaceDN w:val="0"/>
        <w:adjustRightInd w:val="0"/>
        <w:ind w:left="450"/>
        <w:rPr>
          <w:rFonts w:ascii="Garamond" w:eastAsiaTheme="minorHAnsi" w:hAnsi="Garamond" w:cs="HelveticaNeue-BoldCond"/>
          <w:b/>
          <w:bCs/>
        </w:rPr>
      </w:pPr>
      <w:r w:rsidRPr="003E6C86">
        <w:rPr>
          <w:rFonts w:ascii="Garamond" w:eastAsiaTheme="minorHAnsi" w:hAnsi="Garamond"/>
          <w:i/>
        </w:rPr>
        <w:t>(</w:t>
      </w:r>
      <w:proofErr w:type="gramStart"/>
      <w:r w:rsidRPr="003E6C86">
        <w:rPr>
          <w:rFonts w:ascii="Garamond" w:eastAsiaTheme="minorHAnsi" w:hAnsi="Garamond"/>
          <w:i/>
        </w:rPr>
        <w:t>select</w:t>
      </w:r>
      <w:proofErr w:type="gramEnd"/>
      <w:r w:rsidRPr="003E6C86">
        <w:rPr>
          <w:rFonts w:ascii="Garamond" w:eastAsiaTheme="minorHAnsi" w:hAnsi="Garamond"/>
          <w:i/>
        </w:rPr>
        <w:t xml:space="preserve"> all that apply, if applicable)</w:t>
      </w:r>
    </w:p>
    <w:p w14:paraId="66004B28" w14:textId="77777777" w:rsidR="002B7666" w:rsidRPr="003E6C86" w:rsidRDefault="002B7666" w:rsidP="00F45AD6">
      <w:pPr>
        <w:numPr>
          <w:ilvl w:val="0"/>
          <w:numId w:val="16"/>
        </w:numPr>
        <w:autoSpaceDE w:val="0"/>
        <w:autoSpaceDN w:val="0"/>
        <w:adjustRightInd w:val="0"/>
        <w:spacing w:after="200" w:line="276" w:lineRule="auto"/>
        <w:ind w:left="1080"/>
        <w:contextualSpacing/>
        <w:rPr>
          <w:rFonts w:ascii="Garamond" w:eastAsiaTheme="minorHAnsi" w:hAnsi="Garamond" w:cs="HelveticaNeue-Condensed"/>
        </w:rPr>
      </w:pPr>
      <w:proofErr w:type="spellStart"/>
      <w:r w:rsidRPr="003E6C86">
        <w:rPr>
          <w:rFonts w:ascii="Garamond" w:eastAsiaTheme="minorHAnsi" w:hAnsi="Garamond" w:cs="HelveticaNeue-Condensed"/>
        </w:rPr>
        <w:t>Tenofovir</w:t>
      </w:r>
      <w:proofErr w:type="spellEnd"/>
      <w:r w:rsidRPr="003E6C86">
        <w:rPr>
          <w:rFonts w:ascii="Garamond" w:eastAsiaTheme="minorHAnsi" w:hAnsi="Garamond" w:cs="HelveticaNeue-Condensed"/>
        </w:rPr>
        <w:t>/</w:t>
      </w:r>
      <w:proofErr w:type="spellStart"/>
      <w:r w:rsidRPr="003E6C86">
        <w:rPr>
          <w:rFonts w:ascii="Garamond" w:eastAsiaTheme="minorHAnsi" w:hAnsi="Garamond" w:cs="HelveticaNeue-Condensed"/>
        </w:rPr>
        <w:t>emtricitabine</w:t>
      </w:r>
      <w:proofErr w:type="spellEnd"/>
      <w:r w:rsidRPr="003E6C86">
        <w:rPr>
          <w:rFonts w:ascii="Garamond" w:eastAsiaTheme="minorHAnsi" w:hAnsi="Garamond" w:cs="HelveticaNeue-Condensed"/>
        </w:rPr>
        <w:t xml:space="preserve"> ( TDF/FTC)</w:t>
      </w:r>
    </w:p>
    <w:p w14:paraId="34502695" w14:textId="77777777" w:rsidR="002B7666" w:rsidRPr="00757DDE" w:rsidRDefault="002B7666" w:rsidP="00F45AD6">
      <w:pPr>
        <w:numPr>
          <w:ilvl w:val="0"/>
          <w:numId w:val="16"/>
        </w:numPr>
        <w:autoSpaceDE w:val="0"/>
        <w:autoSpaceDN w:val="0"/>
        <w:adjustRightInd w:val="0"/>
        <w:spacing w:after="200" w:line="276" w:lineRule="auto"/>
        <w:ind w:left="1080"/>
        <w:contextualSpacing/>
        <w:rPr>
          <w:rFonts w:ascii="Garamond" w:eastAsiaTheme="minorHAnsi" w:hAnsi="Garamond" w:cs="HelveticaNeue-Condensed"/>
          <w:lang w:val="es-DO"/>
        </w:rPr>
      </w:pPr>
      <w:r w:rsidRPr="00757DDE">
        <w:rPr>
          <w:rFonts w:ascii="Garamond" w:eastAsiaTheme="minorHAnsi" w:hAnsi="Garamond" w:cs="HelveticaNeue-Condensed"/>
          <w:lang w:val="es-DO"/>
        </w:rPr>
        <w:t xml:space="preserve">Tenofovir/emtricitabine + Efavirenz (TDF/FTC) +(EFV) </w:t>
      </w:r>
    </w:p>
    <w:p w14:paraId="01E4EEEF" w14:textId="253E65E1" w:rsidR="002B7666" w:rsidRPr="00183727" w:rsidRDefault="002B7666" w:rsidP="00F45AD6">
      <w:pPr>
        <w:numPr>
          <w:ilvl w:val="0"/>
          <w:numId w:val="16"/>
        </w:numPr>
        <w:autoSpaceDE w:val="0"/>
        <w:autoSpaceDN w:val="0"/>
        <w:adjustRightInd w:val="0"/>
        <w:spacing w:after="200" w:line="276" w:lineRule="auto"/>
        <w:ind w:left="1080"/>
        <w:contextualSpacing/>
        <w:rPr>
          <w:rFonts w:ascii="Garamond" w:eastAsiaTheme="minorHAnsi" w:hAnsi="Garamond" w:cs="HelveticaNeue-Condensed"/>
        </w:rPr>
      </w:pPr>
      <w:proofErr w:type="spellStart"/>
      <w:r w:rsidRPr="00AD7F1C">
        <w:rPr>
          <w:rFonts w:ascii="Garamond" w:eastAsiaTheme="minorHAnsi" w:hAnsi="Garamond" w:cs="HelveticaNeue-Condensed"/>
        </w:rPr>
        <w:t>T</w:t>
      </w:r>
      <w:r w:rsidRPr="00183727">
        <w:rPr>
          <w:rFonts w:ascii="Garamond" w:eastAsiaTheme="minorHAnsi" w:hAnsi="Garamond" w:cs="HelveticaNeue-Condensed"/>
        </w:rPr>
        <w:t>enofovir</w:t>
      </w:r>
      <w:proofErr w:type="spellEnd"/>
      <w:r w:rsidRPr="00183727">
        <w:rPr>
          <w:rFonts w:ascii="Garamond" w:eastAsiaTheme="minorHAnsi" w:hAnsi="Garamond" w:cs="HelveticaNeue-Condensed"/>
        </w:rPr>
        <w:t>/</w:t>
      </w:r>
      <w:r w:rsidR="00850A6D">
        <w:rPr>
          <w:rFonts w:ascii="Garamond" w:eastAsiaTheme="minorHAnsi" w:hAnsi="Garamond" w:cs="HelveticaNeue-Condensed"/>
        </w:rPr>
        <w:t>l</w:t>
      </w:r>
      <w:r w:rsidRPr="00183727">
        <w:rPr>
          <w:rFonts w:ascii="Garamond" w:eastAsiaTheme="minorHAnsi" w:hAnsi="Garamond" w:cs="HelveticaNeue-Condensed"/>
        </w:rPr>
        <w:t>amivudine ( TDF/3TC)</w:t>
      </w:r>
    </w:p>
    <w:p w14:paraId="46AF0145" w14:textId="65D72C3F" w:rsidR="002B7666" w:rsidRPr="00850A6D" w:rsidRDefault="002B7666" w:rsidP="00F45AD6">
      <w:pPr>
        <w:numPr>
          <w:ilvl w:val="0"/>
          <w:numId w:val="16"/>
        </w:numPr>
        <w:autoSpaceDE w:val="0"/>
        <w:autoSpaceDN w:val="0"/>
        <w:adjustRightInd w:val="0"/>
        <w:spacing w:after="200" w:line="276" w:lineRule="auto"/>
        <w:ind w:left="1080"/>
        <w:contextualSpacing/>
        <w:rPr>
          <w:rFonts w:ascii="Garamond" w:eastAsiaTheme="minorHAnsi" w:hAnsi="Garamond" w:cs="HelveticaNeue-Condensed"/>
        </w:rPr>
      </w:pPr>
      <w:r w:rsidRPr="00850A6D">
        <w:rPr>
          <w:rFonts w:ascii="Garamond" w:eastAsiaTheme="minorHAnsi" w:hAnsi="Garamond" w:cs="HelveticaNeue-Condensed"/>
        </w:rPr>
        <w:t>Zidovudine/</w:t>
      </w:r>
      <w:r w:rsidR="00850A6D">
        <w:rPr>
          <w:rFonts w:ascii="Garamond" w:eastAsiaTheme="minorHAnsi" w:hAnsi="Garamond" w:cs="HelveticaNeue-Condensed"/>
        </w:rPr>
        <w:t>l</w:t>
      </w:r>
      <w:r w:rsidRPr="00850A6D">
        <w:rPr>
          <w:rFonts w:ascii="Garamond" w:eastAsiaTheme="minorHAnsi" w:hAnsi="Garamond" w:cs="HelveticaNeue-Condensed"/>
        </w:rPr>
        <w:t xml:space="preserve">amivudine (AZT/3TC) </w:t>
      </w:r>
    </w:p>
    <w:p w14:paraId="42D0819F" w14:textId="77777777" w:rsidR="002B7666" w:rsidRPr="00850A6D" w:rsidRDefault="002B7666" w:rsidP="005E4DD1">
      <w:pPr>
        <w:autoSpaceDE w:val="0"/>
        <w:autoSpaceDN w:val="0"/>
        <w:adjustRightInd w:val="0"/>
        <w:spacing w:line="276" w:lineRule="auto"/>
        <w:ind w:left="1080"/>
        <w:rPr>
          <w:rFonts w:ascii="Garamond" w:eastAsiaTheme="minorHAnsi" w:hAnsi="Garamond" w:cs="HelveticaNeue-Condensed"/>
        </w:rPr>
      </w:pPr>
    </w:p>
    <w:p w14:paraId="54097B2A" w14:textId="77777777" w:rsidR="002B7666" w:rsidRPr="00AD7F1C" w:rsidRDefault="002B7666" w:rsidP="00F45AD6">
      <w:pPr>
        <w:pStyle w:val="ListParagraph"/>
        <w:numPr>
          <w:ilvl w:val="0"/>
          <w:numId w:val="13"/>
        </w:numPr>
        <w:spacing w:after="0" w:line="240" w:lineRule="auto"/>
        <w:rPr>
          <w:rFonts w:ascii="Garamond" w:eastAsiaTheme="minorHAnsi" w:hAnsi="Garamond"/>
          <w:b/>
        </w:rPr>
      </w:pPr>
      <w:r w:rsidRPr="00AD7F1C">
        <w:rPr>
          <w:rFonts w:ascii="Garamond" w:eastAsiaTheme="minorHAnsi" w:hAnsi="Garamond"/>
          <w:b/>
        </w:rPr>
        <w:t>Pre-Exposure Prophylaxis (PrEP) should be discontinued if:</w:t>
      </w:r>
    </w:p>
    <w:p w14:paraId="0AC6E243" w14:textId="77777777" w:rsidR="002B7666" w:rsidRPr="00183727" w:rsidRDefault="002B7666" w:rsidP="002B7666">
      <w:pPr>
        <w:ind w:left="450"/>
        <w:rPr>
          <w:rFonts w:ascii="Garamond" w:eastAsiaTheme="minorHAnsi" w:hAnsi="Garamond"/>
          <w:i/>
        </w:rPr>
      </w:pPr>
      <w:r w:rsidRPr="00183727">
        <w:rPr>
          <w:rFonts w:ascii="Garamond" w:eastAsiaTheme="minorHAnsi" w:hAnsi="Garamond"/>
          <w:i/>
        </w:rPr>
        <w:t>(</w:t>
      </w:r>
      <w:proofErr w:type="gramStart"/>
      <w:r w:rsidRPr="00183727">
        <w:rPr>
          <w:rFonts w:ascii="Garamond" w:eastAsiaTheme="minorHAnsi" w:hAnsi="Garamond"/>
          <w:i/>
        </w:rPr>
        <w:t>select</w:t>
      </w:r>
      <w:proofErr w:type="gramEnd"/>
      <w:r w:rsidRPr="00183727">
        <w:rPr>
          <w:rFonts w:ascii="Garamond" w:eastAsiaTheme="minorHAnsi" w:hAnsi="Garamond"/>
          <w:i/>
        </w:rPr>
        <w:t xml:space="preserve"> all that apply, if applicable)</w:t>
      </w:r>
    </w:p>
    <w:p w14:paraId="0AE2DC51" w14:textId="0AC95FFB" w:rsidR="002B7666" w:rsidRPr="00784309" w:rsidRDefault="002B7666" w:rsidP="00F45AD6">
      <w:pPr>
        <w:numPr>
          <w:ilvl w:val="0"/>
          <w:numId w:val="17"/>
        </w:numPr>
        <w:contextualSpacing/>
        <w:rPr>
          <w:rFonts w:ascii="Garamond" w:eastAsiaTheme="minorHAnsi" w:hAnsi="Garamond"/>
        </w:rPr>
      </w:pPr>
      <w:r w:rsidRPr="00784309">
        <w:rPr>
          <w:rFonts w:ascii="Garamond" w:eastAsiaTheme="minorHAnsi" w:hAnsi="Garamond"/>
        </w:rPr>
        <w:t xml:space="preserve">The client falls pregnant </w:t>
      </w:r>
    </w:p>
    <w:p w14:paraId="3C2AB6D7" w14:textId="77777777" w:rsidR="002B7666" w:rsidRPr="001F1D9E" w:rsidRDefault="002B7666" w:rsidP="00F45AD6">
      <w:pPr>
        <w:numPr>
          <w:ilvl w:val="0"/>
          <w:numId w:val="17"/>
        </w:numPr>
        <w:contextualSpacing/>
        <w:rPr>
          <w:rFonts w:ascii="Garamond" w:eastAsiaTheme="minorHAnsi" w:hAnsi="Garamond"/>
        </w:rPr>
      </w:pPr>
      <w:r w:rsidRPr="00784309">
        <w:rPr>
          <w:rFonts w:ascii="Garamond" w:eastAsiaTheme="minorHAnsi" w:hAnsi="Garamond"/>
        </w:rPr>
        <w:t>The estimated glomerular filtration rate (eGFR) decrea</w:t>
      </w:r>
      <w:r w:rsidRPr="001F1D9E">
        <w:rPr>
          <w:rFonts w:ascii="Garamond" w:eastAsiaTheme="minorHAnsi" w:hAnsi="Garamond"/>
        </w:rPr>
        <w:t>ses to  &lt;60 ml/min</w:t>
      </w:r>
    </w:p>
    <w:p w14:paraId="4DB51E69" w14:textId="77777777" w:rsidR="002B7666" w:rsidRPr="00183A1B" w:rsidRDefault="002B7666" w:rsidP="00F45AD6">
      <w:pPr>
        <w:numPr>
          <w:ilvl w:val="0"/>
          <w:numId w:val="17"/>
        </w:numPr>
        <w:contextualSpacing/>
        <w:rPr>
          <w:rFonts w:ascii="Garamond" w:eastAsiaTheme="minorHAnsi" w:hAnsi="Garamond"/>
        </w:rPr>
      </w:pPr>
      <w:r w:rsidRPr="00183A1B">
        <w:rPr>
          <w:rFonts w:ascii="Garamond" w:eastAsiaTheme="minorHAnsi" w:hAnsi="Garamond"/>
        </w:rPr>
        <w:t>The client reports headaches and stomach upset</w:t>
      </w:r>
    </w:p>
    <w:p w14:paraId="50AE1177" w14:textId="6A73D3A8" w:rsidR="002B7666" w:rsidRPr="00850A6D" w:rsidRDefault="002B7666" w:rsidP="00F45AD6">
      <w:pPr>
        <w:numPr>
          <w:ilvl w:val="0"/>
          <w:numId w:val="17"/>
        </w:numPr>
        <w:contextualSpacing/>
        <w:rPr>
          <w:rFonts w:ascii="Garamond" w:eastAsiaTheme="minorHAnsi" w:hAnsi="Garamond" w:cs="HelveticaNeue-Condensed"/>
        </w:rPr>
      </w:pPr>
      <w:r w:rsidRPr="00183A1B">
        <w:rPr>
          <w:rFonts w:ascii="Garamond" w:eastAsiaTheme="minorHAnsi" w:hAnsi="Garamond"/>
        </w:rPr>
        <w:t xml:space="preserve">The client tests HIV positive </w:t>
      </w:r>
    </w:p>
    <w:p w14:paraId="158EB15D" w14:textId="339E9B87" w:rsidR="002B7666" w:rsidRPr="0087331E" w:rsidRDefault="001C3A6C" w:rsidP="0087331E">
      <w:pPr>
        <w:spacing w:after="200" w:line="276" w:lineRule="auto"/>
        <w:rPr>
          <w:rFonts w:ascii="Garamond" w:eastAsiaTheme="minorHAnsi" w:hAnsi="Garamond" w:cs="HelveticaNeue-Condensed"/>
        </w:rPr>
      </w:pPr>
      <w:r w:rsidRPr="005B6D87">
        <w:rPr>
          <w:rFonts w:ascii="Garamond" w:eastAsiaTheme="minorHAnsi" w:hAnsi="Garamond" w:cs="HelveticaNeue-Condensed"/>
        </w:rPr>
        <w:br w:type="page"/>
      </w:r>
    </w:p>
    <w:p w14:paraId="3D401CB3" w14:textId="5522C173" w:rsidR="002B7666" w:rsidRPr="005E4DD1" w:rsidRDefault="00294B76" w:rsidP="002B7666">
      <w:pPr>
        <w:pStyle w:val="Heading3"/>
        <w:rPr>
          <w:rFonts w:ascii="Garamond" w:eastAsia="Batang" w:hAnsi="Garamond"/>
          <w:sz w:val="36"/>
          <w:szCs w:val="36"/>
          <w:lang w:val="en-US"/>
        </w:rPr>
      </w:pPr>
      <w:r>
        <w:rPr>
          <w:rFonts w:ascii="Garamond" w:eastAsia="Batang" w:hAnsi="Garamond"/>
          <w:sz w:val="36"/>
          <w:szCs w:val="36"/>
          <w:lang w:val="en-US"/>
        </w:rPr>
        <w:lastRenderedPageBreak/>
        <w:t>C</w:t>
      </w:r>
      <w:r w:rsidR="002B7666" w:rsidRPr="005E4DD1">
        <w:rPr>
          <w:rFonts w:ascii="Garamond" w:eastAsia="Batang" w:hAnsi="Garamond"/>
          <w:sz w:val="36"/>
          <w:szCs w:val="36"/>
          <w:lang w:val="en-US"/>
        </w:rPr>
        <w:t xml:space="preserve">. Materials </w:t>
      </w:r>
      <w:r w:rsidR="0087331E">
        <w:rPr>
          <w:rFonts w:ascii="Garamond" w:eastAsia="Batang" w:hAnsi="Garamond"/>
          <w:sz w:val="36"/>
          <w:szCs w:val="36"/>
          <w:lang w:val="en-US"/>
        </w:rPr>
        <w:t>in</w:t>
      </w:r>
      <w:r w:rsidR="002B7666" w:rsidRPr="005E4DD1">
        <w:rPr>
          <w:rFonts w:ascii="Garamond" w:eastAsia="Batang" w:hAnsi="Garamond"/>
          <w:sz w:val="36"/>
          <w:szCs w:val="36"/>
          <w:lang w:val="en-US"/>
        </w:rPr>
        <w:t xml:space="preserve"> Participant Folders</w:t>
      </w:r>
    </w:p>
    <w:p w14:paraId="5F99E108" w14:textId="77777777" w:rsidR="002B7666" w:rsidRPr="00850A6D" w:rsidRDefault="002B7666" w:rsidP="002B7666">
      <w:pPr>
        <w:rPr>
          <w:rFonts w:eastAsia="Batang"/>
        </w:rPr>
      </w:pPr>
    </w:p>
    <w:p w14:paraId="1258CF44" w14:textId="77777777" w:rsidR="002B7666" w:rsidRPr="00183727" w:rsidRDefault="002B7666" w:rsidP="002B7666">
      <w:pPr>
        <w:spacing w:after="200" w:line="276" w:lineRule="auto"/>
        <w:rPr>
          <w:rFonts w:ascii="Garamond" w:eastAsiaTheme="minorHAnsi" w:hAnsi="Garamond" w:cstheme="minorBidi"/>
          <w:b/>
        </w:rPr>
      </w:pPr>
      <w:r w:rsidRPr="00183727">
        <w:rPr>
          <w:rFonts w:ascii="Garamond" w:eastAsiaTheme="minorHAnsi" w:hAnsi="Garamond" w:cstheme="minorBidi"/>
          <w:b/>
        </w:rPr>
        <w:t>Each participate folder should include the following:</w:t>
      </w:r>
    </w:p>
    <w:p w14:paraId="406B6129" w14:textId="77777777" w:rsidR="002B7666" w:rsidRPr="00FA715C" w:rsidRDefault="002B7666" w:rsidP="00F45AD6">
      <w:pPr>
        <w:numPr>
          <w:ilvl w:val="0"/>
          <w:numId w:val="8"/>
        </w:numPr>
        <w:spacing w:after="200" w:line="276" w:lineRule="auto"/>
        <w:rPr>
          <w:rFonts w:ascii="Garamond" w:eastAsiaTheme="minorHAnsi" w:hAnsi="Garamond" w:cstheme="minorBidi"/>
          <w:b/>
        </w:rPr>
      </w:pPr>
      <w:r w:rsidRPr="00FA715C">
        <w:rPr>
          <w:rFonts w:ascii="Garamond" w:eastAsiaTheme="minorHAnsi" w:hAnsi="Garamond" w:cstheme="minorBidi"/>
          <w:b/>
        </w:rPr>
        <w:t>Pre-Test Assessment</w:t>
      </w:r>
    </w:p>
    <w:p w14:paraId="727B3F54" w14:textId="77777777" w:rsidR="006515AD" w:rsidRPr="00FA715C" w:rsidRDefault="002B7666" w:rsidP="00F45AD6">
      <w:pPr>
        <w:numPr>
          <w:ilvl w:val="0"/>
          <w:numId w:val="8"/>
        </w:numPr>
        <w:spacing w:after="200" w:line="276" w:lineRule="auto"/>
        <w:rPr>
          <w:rFonts w:ascii="Garamond" w:eastAsiaTheme="minorHAnsi" w:hAnsi="Garamond" w:cstheme="minorBidi"/>
          <w:b/>
        </w:rPr>
      </w:pPr>
      <w:r w:rsidRPr="00FA715C">
        <w:rPr>
          <w:rFonts w:ascii="Garamond" w:eastAsiaTheme="minorHAnsi" w:hAnsi="Garamond" w:cstheme="minorBidi"/>
          <w:b/>
        </w:rPr>
        <w:t>Post-Test Assessment</w:t>
      </w:r>
    </w:p>
    <w:p w14:paraId="7D3966C2" w14:textId="77777777" w:rsidR="006515AD" w:rsidRPr="00FA715C" w:rsidRDefault="006515AD" w:rsidP="00F45AD6">
      <w:pPr>
        <w:numPr>
          <w:ilvl w:val="0"/>
          <w:numId w:val="8"/>
        </w:numPr>
        <w:spacing w:after="200" w:line="276" w:lineRule="auto"/>
        <w:rPr>
          <w:rFonts w:ascii="Garamond" w:eastAsiaTheme="minorHAnsi" w:hAnsi="Garamond" w:cstheme="minorBidi"/>
          <w:b/>
        </w:rPr>
      </w:pPr>
      <w:r w:rsidRPr="00FA715C">
        <w:rPr>
          <w:rFonts w:ascii="Garamond" w:eastAsiaTheme="minorHAnsi" w:hAnsi="Garamond" w:cstheme="minorBidi"/>
          <w:b/>
        </w:rPr>
        <w:t xml:space="preserve">Training Evaluation Form </w:t>
      </w:r>
    </w:p>
    <w:p w14:paraId="1E281A63" w14:textId="77777777" w:rsidR="006515AD" w:rsidRPr="00FA715C" w:rsidRDefault="006515AD" w:rsidP="00F45AD6">
      <w:pPr>
        <w:numPr>
          <w:ilvl w:val="0"/>
          <w:numId w:val="8"/>
        </w:numPr>
        <w:spacing w:after="200" w:line="276" w:lineRule="auto"/>
        <w:rPr>
          <w:rFonts w:ascii="Garamond" w:eastAsiaTheme="minorHAnsi" w:hAnsi="Garamond" w:cstheme="minorBidi"/>
          <w:b/>
        </w:rPr>
      </w:pPr>
      <w:r w:rsidRPr="00FA715C">
        <w:rPr>
          <w:rFonts w:ascii="Garamond" w:eastAsiaTheme="minorHAnsi" w:hAnsi="Garamond" w:cstheme="minorBidi"/>
          <w:b/>
        </w:rPr>
        <w:t>PrEP Clinical Pathway</w:t>
      </w:r>
    </w:p>
    <w:p w14:paraId="03890FD3" w14:textId="77777777" w:rsidR="006515AD" w:rsidRPr="00FA715C" w:rsidRDefault="006515AD" w:rsidP="00F45AD6">
      <w:pPr>
        <w:numPr>
          <w:ilvl w:val="0"/>
          <w:numId w:val="8"/>
        </w:numPr>
        <w:spacing w:after="200" w:line="276" w:lineRule="auto"/>
        <w:rPr>
          <w:rFonts w:ascii="Garamond" w:eastAsiaTheme="minorHAnsi" w:hAnsi="Garamond" w:cstheme="minorBidi"/>
          <w:b/>
        </w:rPr>
      </w:pPr>
      <w:r w:rsidRPr="00FA715C">
        <w:rPr>
          <w:rFonts w:ascii="Garamond" w:eastAsiaTheme="minorHAnsi" w:hAnsi="Garamond" w:cstheme="minorBidi"/>
          <w:b/>
        </w:rPr>
        <w:t>Screening for Substantial Risk of HIV Infection Chart</w:t>
      </w:r>
    </w:p>
    <w:p w14:paraId="3C30CC8C" w14:textId="77777777" w:rsidR="006515AD" w:rsidRPr="00FA715C" w:rsidRDefault="006515AD" w:rsidP="00F45AD6">
      <w:pPr>
        <w:numPr>
          <w:ilvl w:val="0"/>
          <w:numId w:val="8"/>
        </w:numPr>
        <w:spacing w:after="200" w:line="276" w:lineRule="auto"/>
        <w:rPr>
          <w:rFonts w:ascii="Garamond" w:eastAsiaTheme="minorHAnsi" w:hAnsi="Garamond" w:cstheme="minorBidi"/>
          <w:b/>
        </w:rPr>
      </w:pPr>
      <w:r w:rsidRPr="00FA715C">
        <w:rPr>
          <w:rFonts w:ascii="Garamond" w:eastAsiaTheme="minorHAnsi" w:hAnsi="Garamond" w:cstheme="minorBidi"/>
          <w:b/>
        </w:rPr>
        <w:t>Provider Checklist for Initial PrEP Visits</w:t>
      </w:r>
    </w:p>
    <w:p w14:paraId="3723E7DC" w14:textId="77777777" w:rsidR="002B7666" w:rsidRPr="00FA715C" w:rsidRDefault="006515AD" w:rsidP="00F45AD6">
      <w:pPr>
        <w:numPr>
          <w:ilvl w:val="0"/>
          <w:numId w:val="8"/>
        </w:numPr>
        <w:spacing w:after="200" w:line="276" w:lineRule="auto"/>
        <w:rPr>
          <w:rFonts w:ascii="Garamond" w:eastAsiaTheme="minorHAnsi" w:hAnsi="Garamond" w:cstheme="minorBidi"/>
          <w:b/>
        </w:rPr>
      </w:pPr>
      <w:r w:rsidRPr="00FA715C">
        <w:rPr>
          <w:rFonts w:ascii="Garamond" w:eastAsiaTheme="minorHAnsi" w:hAnsi="Garamond" w:cstheme="minorBidi"/>
          <w:b/>
        </w:rPr>
        <w:t xml:space="preserve">Provider Checklist for Follow-up PrEP Visits </w:t>
      </w:r>
    </w:p>
    <w:p w14:paraId="69D8E151" w14:textId="712312F9" w:rsidR="002B7666" w:rsidRPr="00FA715C" w:rsidRDefault="002B7666" w:rsidP="00F45AD6">
      <w:pPr>
        <w:numPr>
          <w:ilvl w:val="0"/>
          <w:numId w:val="8"/>
        </w:numPr>
        <w:spacing w:after="200" w:line="276" w:lineRule="auto"/>
        <w:rPr>
          <w:rFonts w:ascii="Garamond" w:eastAsiaTheme="minorHAnsi" w:hAnsi="Garamond" w:cstheme="minorBidi"/>
          <w:b/>
        </w:rPr>
      </w:pPr>
      <w:r w:rsidRPr="00FA715C">
        <w:rPr>
          <w:rFonts w:ascii="Garamond" w:eastAsiaTheme="minorHAnsi" w:hAnsi="Garamond" w:cstheme="minorBidi"/>
          <w:b/>
        </w:rPr>
        <w:t xml:space="preserve">PrEP </w:t>
      </w:r>
      <w:r w:rsidR="006515AD" w:rsidRPr="00FA715C">
        <w:rPr>
          <w:rFonts w:ascii="Garamond" w:eastAsiaTheme="minorHAnsi" w:hAnsi="Garamond" w:cstheme="minorBidi"/>
          <w:b/>
        </w:rPr>
        <w:t xml:space="preserve">M&amp;E </w:t>
      </w:r>
      <w:r w:rsidRPr="00FA715C">
        <w:rPr>
          <w:rFonts w:ascii="Garamond" w:eastAsiaTheme="minorHAnsi" w:hAnsi="Garamond" w:cstheme="minorBidi"/>
          <w:b/>
        </w:rPr>
        <w:t>Tool Package</w:t>
      </w:r>
      <w:r w:rsidR="00FA715C">
        <w:rPr>
          <w:rFonts w:ascii="Garamond" w:eastAsiaTheme="minorHAnsi" w:hAnsi="Garamond" w:cstheme="minorBidi"/>
          <w:b/>
        </w:rPr>
        <w:t>,</w:t>
      </w:r>
      <w:r w:rsidRPr="00FA715C">
        <w:rPr>
          <w:rFonts w:ascii="Garamond" w:eastAsiaTheme="minorHAnsi" w:hAnsi="Garamond" w:cstheme="minorBidi"/>
          <w:b/>
        </w:rPr>
        <w:t xml:space="preserve"> which includes:</w:t>
      </w:r>
    </w:p>
    <w:p w14:paraId="4048CF3F" w14:textId="77777777" w:rsidR="00A278C4" w:rsidRPr="00FA715C" w:rsidRDefault="00A278C4" w:rsidP="00F45AD6">
      <w:pPr>
        <w:numPr>
          <w:ilvl w:val="1"/>
          <w:numId w:val="8"/>
        </w:numPr>
        <w:spacing w:after="200" w:line="276" w:lineRule="auto"/>
        <w:rPr>
          <w:rFonts w:ascii="Garamond" w:eastAsiaTheme="minorHAnsi" w:hAnsi="Garamond" w:cstheme="minorBidi"/>
          <w:b/>
        </w:rPr>
      </w:pPr>
      <w:r w:rsidRPr="00FA715C">
        <w:rPr>
          <w:rFonts w:ascii="Garamond" w:eastAsiaTheme="minorHAnsi" w:hAnsi="Garamond" w:cstheme="minorBidi"/>
          <w:b/>
        </w:rPr>
        <w:t xml:space="preserve">PrEP Screening for Substantial Risk and Eligibility </w:t>
      </w:r>
    </w:p>
    <w:p w14:paraId="4443702A" w14:textId="77777777" w:rsidR="002B7666" w:rsidRPr="00FA715C" w:rsidRDefault="002B7666" w:rsidP="00F45AD6">
      <w:pPr>
        <w:numPr>
          <w:ilvl w:val="1"/>
          <w:numId w:val="8"/>
        </w:numPr>
        <w:spacing w:after="200" w:line="276" w:lineRule="auto"/>
        <w:rPr>
          <w:rFonts w:ascii="Garamond" w:eastAsiaTheme="minorHAnsi" w:hAnsi="Garamond" w:cstheme="minorBidi"/>
          <w:b/>
        </w:rPr>
      </w:pPr>
      <w:r w:rsidRPr="00FA715C">
        <w:rPr>
          <w:rFonts w:ascii="Garamond" w:eastAsiaTheme="minorHAnsi" w:hAnsi="Garamond" w:cstheme="minorBidi"/>
          <w:b/>
        </w:rPr>
        <w:t xml:space="preserve">PrEP Facility </w:t>
      </w:r>
      <w:r w:rsidR="00A278C4" w:rsidRPr="00FA715C">
        <w:rPr>
          <w:rFonts w:ascii="Garamond" w:eastAsiaTheme="minorHAnsi" w:hAnsi="Garamond" w:cstheme="minorBidi"/>
          <w:b/>
        </w:rPr>
        <w:t>Record</w:t>
      </w:r>
    </w:p>
    <w:p w14:paraId="6A32D1A6" w14:textId="77777777" w:rsidR="00A278C4" w:rsidRPr="00FA715C" w:rsidRDefault="00A278C4" w:rsidP="00F45AD6">
      <w:pPr>
        <w:numPr>
          <w:ilvl w:val="1"/>
          <w:numId w:val="8"/>
        </w:numPr>
        <w:spacing w:after="200" w:line="276" w:lineRule="auto"/>
        <w:rPr>
          <w:rFonts w:ascii="Garamond" w:eastAsiaTheme="minorHAnsi" w:hAnsi="Garamond" w:cstheme="minorBidi"/>
          <w:b/>
        </w:rPr>
      </w:pPr>
      <w:r w:rsidRPr="00FA715C">
        <w:rPr>
          <w:rFonts w:ascii="Garamond" w:eastAsiaTheme="minorHAnsi" w:hAnsi="Garamond" w:cstheme="minorBidi"/>
          <w:b/>
        </w:rPr>
        <w:t>PrEP Patient Register</w:t>
      </w:r>
    </w:p>
    <w:p w14:paraId="3AA1B7B4" w14:textId="77777777" w:rsidR="002B7666" w:rsidRPr="00FA715C" w:rsidRDefault="002B7666" w:rsidP="00F45AD6">
      <w:pPr>
        <w:numPr>
          <w:ilvl w:val="1"/>
          <w:numId w:val="8"/>
        </w:numPr>
        <w:spacing w:after="200" w:line="276" w:lineRule="auto"/>
        <w:rPr>
          <w:rFonts w:ascii="Garamond" w:eastAsiaTheme="minorHAnsi" w:hAnsi="Garamond" w:cstheme="minorBidi"/>
          <w:b/>
        </w:rPr>
      </w:pPr>
      <w:r w:rsidRPr="00FA715C">
        <w:rPr>
          <w:rFonts w:ascii="Garamond" w:eastAsiaTheme="minorHAnsi" w:hAnsi="Garamond" w:cstheme="minorBidi"/>
          <w:b/>
        </w:rPr>
        <w:t xml:space="preserve">PrEP Monthly </w:t>
      </w:r>
      <w:r w:rsidR="00A278C4" w:rsidRPr="00FA715C">
        <w:rPr>
          <w:rFonts w:ascii="Garamond" w:eastAsiaTheme="minorHAnsi" w:hAnsi="Garamond" w:cstheme="minorBidi"/>
          <w:b/>
        </w:rPr>
        <w:t>Summary</w:t>
      </w:r>
      <w:r w:rsidRPr="00FA715C">
        <w:rPr>
          <w:rFonts w:ascii="Garamond" w:eastAsiaTheme="minorHAnsi" w:hAnsi="Garamond" w:cstheme="minorBidi"/>
          <w:b/>
        </w:rPr>
        <w:t xml:space="preserve"> </w:t>
      </w:r>
      <w:r w:rsidR="00A278C4" w:rsidRPr="00FA715C">
        <w:rPr>
          <w:rFonts w:ascii="Garamond" w:eastAsiaTheme="minorHAnsi" w:hAnsi="Garamond" w:cstheme="minorBidi"/>
          <w:b/>
        </w:rPr>
        <w:t>Form</w:t>
      </w:r>
    </w:p>
    <w:p w14:paraId="69114B88" w14:textId="77777777" w:rsidR="002B7666" w:rsidRPr="00FA715C" w:rsidRDefault="002B7666" w:rsidP="00F45AD6">
      <w:pPr>
        <w:numPr>
          <w:ilvl w:val="1"/>
          <w:numId w:val="8"/>
        </w:numPr>
        <w:spacing w:after="200" w:line="276" w:lineRule="auto"/>
        <w:rPr>
          <w:rFonts w:ascii="Garamond" w:eastAsiaTheme="minorHAnsi" w:hAnsi="Garamond" w:cstheme="minorBidi"/>
          <w:b/>
        </w:rPr>
      </w:pPr>
      <w:r w:rsidRPr="00FA715C">
        <w:rPr>
          <w:rFonts w:ascii="Garamond" w:eastAsiaTheme="minorHAnsi" w:hAnsi="Garamond" w:cstheme="minorBidi"/>
          <w:b/>
        </w:rPr>
        <w:t>PrEP Quarterly Cohort Report</w:t>
      </w:r>
    </w:p>
    <w:p w14:paraId="578B83C3" w14:textId="77777777" w:rsidR="002B7666" w:rsidRPr="003E6C86" w:rsidRDefault="002B7666" w:rsidP="002B7666">
      <w:pPr>
        <w:spacing w:after="200" w:line="276" w:lineRule="auto"/>
        <w:contextualSpacing/>
        <w:rPr>
          <w:rFonts w:ascii="Garamond" w:eastAsiaTheme="minorHAnsi" w:hAnsi="Garamond" w:cstheme="minorBidi"/>
        </w:rPr>
      </w:pPr>
    </w:p>
    <w:p w14:paraId="1E4AA423" w14:textId="77777777" w:rsidR="002B7666" w:rsidRPr="003E6C86" w:rsidRDefault="002B7666" w:rsidP="002B7666">
      <w:pPr>
        <w:spacing w:after="200" w:line="276" w:lineRule="auto"/>
        <w:contextualSpacing/>
        <w:rPr>
          <w:rFonts w:ascii="Garamond" w:eastAsiaTheme="minorHAnsi" w:hAnsi="Garamond" w:cstheme="minorBidi"/>
        </w:rPr>
      </w:pPr>
    </w:p>
    <w:p w14:paraId="30879374" w14:textId="77777777" w:rsidR="002B7666" w:rsidRPr="003E6C86" w:rsidRDefault="002B7666" w:rsidP="002B7666">
      <w:pPr>
        <w:spacing w:after="200" w:line="276" w:lineRule="auto"/>
        <w:contextualSpacing/>
        <w:rPr>
          <w:rFonts w:ascii="Garamond" w:eastAsiaTheme="minorHAnsi" w:hAnsi="Garamond" w:cstheme="minorBidi"/>
        </w:rPr>
      </w:pPr>
    </w:p>
    <w:p w14:paraId="5C30A095" w14:textId="77777777" w:rsidR="002B7666" w:rsidRPr="003E6C86" w:rsidRDefault="002B7666" w:rsidP="002B7666">
      <w:pPr>
        <w:spacing w:after="200" w:line="276" w:lineRule="auto"/>
        <w:contextualSpacing/>
        <w:rPr>
          <w:rFonts w:ascii="Garamond" w:eastAsiaTheme="minorHAnsi" w:hAnsi="Garamond" w:cstheme="minorBidi"/>
        </w:rPr>
      </w:pPr>
    </w:p>
    <w:p w14:paraId="508D4CFE" w14:textId="77777777" w:rsidR="002B7666" w:rsidRPr="003E6C86" w:rsidRDefault="002B7666" w:rsidP="002B7666">
      <w:pPr>
        <w:spacing w:after="200" w:line="276" w:lineRule="auto"/>
        <w:contextualSpacing/>
        <w:rPr>
          <w:rFonts w:ascii="Garamond" w:eastAsiaTheme="minorHAnsi" w:hAnsi="Garamond" w:cstheme="minorBidi"/>
        </w:rPr>
      </w:pPr>
    </w:p>
    <w:p w14:paraId="57CF9672" w14:textId="77777777" w:rsidR="002B7666" w:rsidRPr="003E6C86" w:rsidRDefault="002B7666" w:rsidP="002B7666">
      <w:pPr>
        <w:spacing w:after="200" w:line="276" w:lineRule="auto"/>
        <w:contextualSpacing/>
        <w:rPr>
          <w:rFonts w:ascii="Garamond" w:eastAsiaTheme="minorHAnsi" w:hAnsi="Garamond" w:cstheme="minorBidi"/>
        </w:rPr>
      </w:pPr>
    </w:p>
    <w:p w14:paraId="51CB7C03" w14:textId="77777777" w:rsidR="002B7666" w:rsidRPr="003E6C86" w:rsidRDefault="002B7666" w:rsidP="002B7666">
      <w:pPr>
        <w:spacing w:after="200" w:line="276" w:lineRule="auto"/>
        <w:contextualSpacing/>
        <w:rPr>
          <w:rFonts w:ascii="Garamond" w:eastAsiaTheme="minorHAnsi" w:hAnsi="Garamond" w:cstheme="minorBidi"/>
        </w:rPr>
      </w:pPr>
    </w:p>
    <w:p w14:paraId="06616ED0" w14:textId="77777777" w:rsidR="002B7666" w:rsidRPr="003E6C86" w:rsidRDefault="002B7666" w:rsidP="002B7666">
      <w:pPr>
        <w:spacing w:after="200" w:line="276" w:lineRule="auto"/>
        <w:contextualSpacing/>
        <w:rPr>
          <w:rFonts w:ascii="Garamond" w:eastAsiaTheme="minorHAnsi" w:hAnsi="Garamond" w:cstheme="minorBidi"/>
        </w:rPr>
      </w:pPr>
    </w:p>
    <w:p w14:paraId="62E4CE5E" w14:textId="77777777" w:rsidR="002B7666" w:rsidRPr="003E6C86" w:rsidRDefault="002B7666" w:rsidP="002B7666">
      <w:pPr>
        <w:spacing w:after="200" w:line="276" w:lineRule="auto"/>
        <w:contextualSpacing/>
        <w:rPr>
          <w:rFonts w:ascii="Garamond" w:eastAsiaTheme="minorHAnsi" w:hAnsi="Garamond" w:cstheme="minorBidi"/>
        </w:rPr>
      </w:pPr>
    </w:p>
    <w:p w14:paraId="7ECDDDD0" w14:textId="77777777" w:rsidR="002B7666" w:rsidRPr="003E6C86" w:rsidRDefault="002B7666" w:rsidP="002B7666">
      <w:pPr>
        <w:spacing w:after="200" w:line="276" w:lineRule="auto"/>
        <w:contextualSpacing/>
        <w:rPr>
          <w:rFonts w:ascii="Garamond" w:eastAsiaTheme="minorHAnsi" w:hAnsi="Garamond" w:cstheme="minorBidi"/>
        </w:rPr>
      </w:pPr>
    </w:p>
    <w:p w14:paraId="3AC36375" w14:textId="77777777" w:rsidR="002B7666" w:rsidRPr="003E6C86" w:rsidRDefault="002B7666" w:rsidP="002B7666">
      <w:pPr>
        <w:spacing w:after="200" w:line="276" w:lineRule="auto"/>
        <w:contextualSpacing/>
        <w:rPr>
          <w:rFonts w:ascii="Garamond" w:eastAsiaTheme="minorHAnsi" w:hAnsi="Garamond" w:cstheme="minorBidi"/>
        </w:rPr>
      </w:pPr>
    </w:p>
    <w:p w14:paraId="5BC3114F" w14:textId="77777777" w:rsidR="002B7666" w:rsidRPr="000E41D2" w:rsidRDefault="002B7666" w:rsidP="002B7666">
      <w:pPr>
        <w:rPr>
          <w:rFonts w:eastAsiaTheme="minorHAnsi"/>
        </w:rPr>
      </w:pPr>
    </w:p>
    <w:p w14:paraId="657BF1B1" w14:textId="316447F9" w:rsidR="002B7666" w:rsidRPr="00AD7F1C" w:rsidRDefault="002B7666" w:rsidP="002B7666">
      <w:pPr>
        <w:spacing w:after="200" w:line="276" w:lineRule="auto"/>
        <w:contextualSpacing/>
        <w:rPr>
          <w:rFonts w:ascii="Garamond" w:eastAsiaTheme="minorHAnsi" w:hAnsi="Garamond" w:cstheme="minorBidi"/>
        </w:rPr>
      </w:pPr>
    </w:p>
    <w:p w14:paraId="5EF40604" w14:textId="77777777" w:rsidR="002B7666" w:rsidRPr="00183727" w:rsidRDefault="002B7666" w:rsidP="00B169B5">
      <w:pPr>
        <w:rPr>
          <w:rFonts w:ascii="Calibri" w:hAnsi="Calibri"/>
          <w:highlight w:val="yellow"/>
        </w:rPr>
      </w:pPr>
      <w:r w:rsidRPr="00183727">
        <w:rPr>
          <w:rFonts w:ascii="Calibri" w:hAnsi="Calibri"/>
          <w:highlight w:val="yellow"/>
        </w:rPr>
        <w:br w:type="page"/>
      </w:r>
    </w:p>
    <w:p w14:paraId="5297A4D0" w14:textId="77777777" w:rsidR="00A975F7" w:rsidRPr="003E6C86" w:rsidRDefault="00A975F7" w:rsidP="00A975F7">
      <w:pPr>
        <w:spacing w:after="200" w:line="276" w:lineRule="auto"/>
        <w:rPr>
          <w:rFonts w:asciiTheme="minorHAnsi" w:eastAsiaTheme="minorHAnsi" w:hAnsiTheme="minorHAnsi" w:cstheme="minorBidi"/>
          <w:sz w:val="22"/>
          <w:szCs w:val="22"/>
        </w:rPr>
        <w:sectPr w:rsidR="00A975F7" w:rsidRPr="003E6C86" w:rsidSect="005F7D9D">
          <w:footerReference w:type="first" r:id="rId61"/>
          <w:type w:val="continuous"/>
          <w:pgSz w:w="11909" w:h="16834" w:code="9"/>
          <w:pgMar w:top="1440" w:right="1440" w:bottom="1440" w:left="1440" w:header="720" w:footer="720" w:gutter="0"/>
          <w:cols w:space="720"/>
          <w:titlePg/>
          <w:docGrid w:linePitch="360"/>
        </w:sectPr>
      </w:pPr>
    </w:p>
    <w:p w14:paraId="1E9AA5D8" w14:textId="3524D3C5" w:rsidR="00060923" w:rsidRPr="005E4DD1" w:rsidRDefault="00060923" w:rsidP="00014994">
      <w:pPr>
        <w:pStyle w:val="Heading3"/>
        <w:rPr>
          <w:rFonts w:ascii="Garamond" w:hAnsi="Garamond"/>
          <w:sz w:val="36"/>
          <w:szCs w:val="36"/>
          <w:lang w:val="en-US"/>
        </w:rPr>
      </w:pPr>
      <w:r w:rsidRPr="005E4DD1">
        <w:rPr>
          <w:rFonts w:ascii="Garamond" w:hAnsi="Garamond"/>
          <w:sz w:val="36"/>
          <w:szCs w:val="36"/>
          <w:lang w:val="en-US"/>
        </w:rPr>
        <w:lastRenderedPageBreak/>
        <w:t xml:space="preserve"> </w:t>
      </w:r>
      <w:r w:rsidR="00294B76">
        <w:rPr>
          <w:rFonts w:ascii="Garamond" w:hAnsi="Garamond"/>
          <w:sz w:val="36"/>
          <w:szCs w:val="36"/>
          <w:lang w:val="en-US"/>
        </w:rPr>
        <w:t>D</w:t>
      </w:r>
      <w:r w:rsidR="00B153D3" w:rsidRPr="005E4DD1">
        <w:rPr>
          <w:rFonts w:ascii="Garamond" w:hAnsi="Garamond"/>
          <w:sz w:val="36"/>
          <w:szCs w:val="36"/>
          <w:lang w:val="en-US"/>
        </w:rPr>
        <w:t xml:space="preserve">. </w:t>
      </w:r>
      <w:r w:rsidRPr="005E4DD1">
        <w:rPr>
          <w:rFonts w:ascii="Garamond" w:hAnsi="Garamond"/>
          <w:sz w:val="36"/>
          <w:szCs w:val="36"/>
          <w:lang w:val="en-US"/>
        </w:rPr>
        <w:t>PrEP Clinical Pathway</w:t>
      </w:r>
    </w:p>
    <w:p w14:paraId="2DD900A0" w14:textId="1B4B0C22" w:rsidR="00060923" w:rsidRPr="00850A6D" w:rsidRDefault="005E4DD1" w:rsidP="00060923">
      <w:pPr>
        <w:rPr>
          <w:rFonts w:eastAsiaTheme="minorHAnsi"/>
        </w:rPr>
      </w:pPr>
      <w:r w:rsidRPr="00AD7F1C">
        <w:rPr>
          <w:rFonts w:asciiTheme="minorHAnsi" w:eastAsiaTheme="minorHAnsi" w:hAnsiTheme="minorHAnsi" w:cstheme="minorBidi"/>
          <w:b/>
          <w:bCs/>
          <w:i/>
          <w:iCs/>
          <w:noProof/>
          <w:color w:val="4F81BD" w:themeColor="accent1"/>
          <w:sz w:val="32"/>
          <w:szCs w:val="32"/>
        </w:rPr>
        <mc:AlternateContent>
          <mc:Choice Requires="wps">
            <w:drawing>
              <wp:anchor distT="0" distB="0" distL="114300" distR="114300" simplePos="0" relativeHeight="251659264" behindDoc="0" locked="0" layoutInCell="1" allowOverlap="1" wp14:anchorId="2F08150E" wp14:editId="5F751306">
                <wp:simplePos x="0" y="0"/>
                <wp:positionH relativeFrom="column">
                  <wp:posOffset>-225587</wp:posOffset>
                </wp:positionH>
                <wp:positionV relativeFrom="paragraph">
                  <wp:posOffset>133985</wp:posOffset>
                </wp:positionV>
                <wp:extent cx="1375410" cy="706755"/>
                <wp:effectExtent l="57150" t="38100" r="72390" b="93345"/>
                <wp:wrapNone/>
                <wp:docPr id="197" name="Rectangle 197"/>
                <wp:cNvGraphicFramePr/>
                <a:graphic xmlns:a="http://schemas.openxmlformats.org/drawingml/2006/main">
                  <a:graphicData uri="http://schemas.microsoft.com/office/word/2010/wordprocessingShape">
                    <wps:wsp>
                      <wps:cNvSpPr/>
                      <wps:spPr>
                        <a:xfrm>
                          <a:off x="0" y="0"/>
                          <a:ext cx="1375410" cy="70675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0331750D" w14:textId="77777777" w:rsidR="005F7D9D" w:rsidRPr="008B1147" w:rsidRDefault="005F7D9D" w:rsidP="00A975F7">
                            <w:pPr>
                              <w:jc w:val="center"/>
                              <w:rPr>
                                <w:rFonts w:ascii="Garamond" w:hAnsi="Garamond"/>
                                <w:b/>
                              </w:rPr>
                            </w:pPr>
                            <w:r w:rsidRPr="008B1147">
                              <w:rPr>
                                <w:rFonts w:ascii="Garamond" w:hAnsi="Garamond"/>
                                <w:b/>
                              </w:rPr>
                              <w:t xml:space="preserve">Confirm HIV Negative Status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7" o:spid="_x0000_s1029" style="position:absolute;margin-left:-17.75pt;margin-top:10.55pt;width:108.3pt;height:5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" fillcolor="#ffa2a1" strokecolor="#be4b48">
                <v:fill color2="#ffe5e5" rotate="t" angle="180" colors="0 #ffa2a1;22938f #ffbebd;1 #ffe5e5" focus="100%" type="gradient"/>
                <v:shadow on="t" color="black" opacity="24903f" origin=",.5" offset="0,.55556mm"/>
                <v:textbox>
                  <w:txbxContent>
                    <w:p w14:paraId="0331750D" w14:textId="77777777" w:rsidR="005F7D9D" w:rsidRPr="008B1147" w:rsidRDefault="005F7D9D" w:rsidP="00A975F7">
                      <w:pPr>
                        <w:jc w:val="center"/>
                        <w:rPr>
                          <w:rFonts w:ascii="Garamond" w:hAnsi="Garamond"/>
                          <w:b/>
                        </w:rPr>
                      </w:pPr>
                      <w:r w:rsidRPr="008B1147">
                        <w:rPr>
                          <w:rFonts w:ascii="Garamond" w:hAnsi="Garamond"/>
                          <w:b/>
                        </w:rPr>
                        <w:t xml:space="preserve">Confirm HIV Negative Status </w:t>
                      </w:r>
                    </w:p>
                  </w:txbxContent>
                </v:textbox>
              </v:rect>
            </w:pict>
          </mc:Fallback>
        </mc:AlternateContent>
      </w:r>
      <w:r w:rsidR="00060923" w:rsidRPr="00AD7F1C">
        <w:rPr>
          <w:rFonts w:ascii="Garamond" w:eastAsiaTheme="minorHAnsi" w:hAnsi="Garamond"/>
          <w:b/>
          <w:noProof/>
        </w:rPr>
        <mc:AlternateContent>
          <mc:Choice Requires="wps">
            <w:drawing>
              <wp:anchor distT="0" distB="0" distL="114300" distR="114300" simplePos="0" relativeHeight="251664384" behindDoc="0" locked="0" layoutInCell="1" allowOverlap="1" wp14:anchorId="2958D2FB" wp14:editId="4FA2AE5D">
                <wp:simplePos x="0" y="0"/>
                <wp:positionH relativeFrom="column">
                  <wp:posOffset>1539240</wp:posOffset>
                </wp:positionH>
                <wp:positionV relativeFrom="paragraph">
                  <wp:posOffset>132715</wp:posOffset>
                </wp:positionV>
                <wp:extent cx="4572000" cy="533400"/>
                <wp:effectExtent l="0" t="0" r="19050" b="1905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533400"/>
                        </a:xfrm>
                        <a:prstGeom prst="rect">
                          <a:avLst/>
                        </a:prstGeom>
                        <a:solidFill>
                          <a:sysClr val="window" lastClr="FFFFFF"/>
                        </a:solidFill>
                        <a:ln w="25400" cap="flat" cmpd="sng" algn="ctr">
                          <a:solidFill>
                            <a:srgbClr val="C0504D"/>
                          </a:solidFill>
                          <a:prstDash val="solid"/>
                          <a:headEnd/>
                          <a:tailEnd/>
                        </a:ln>
                        <a:effectLst/>
                      </wps:spPr>
                      <wps:txbx>
                        <w:txbxContent>
                          <w:p w14:paraId="6009D3D9" w14:textId="77777777" w:rsidR="005F7D9D" w:rsidRPr="008B1147" w:rsidRDefault="005F7D9D" w:rsidP="00F45AD6">
                            <w:pPr>
                              <w:pStyle w:val="ListParagraph"/>
                              <w:numPr>
                                <w:ilvl w:val="0"/>
                                <w:numId w:val="18"/>
                              </w:numPr>
                              <w:rPr>
                                <w:rFonts w:ascii="Garamond" w:hAnsi="Garamond"/>
                                <w:sz w:val="20"/>
                                <w:szCs w:val="20"/>
                              </w:rPr>
                            </w:pPr>
                            <w:r w:rsidRPr="008B1147">
                              <w:rPr>
                                <w:rFonts w:ascii="Garamond" w:hAnsi="Garamond"/>
                                <w:sz w:val="20"/>
                                <w:szCs w:val="20"/>
                              </w:rPr>
                              <w:t xml:space="preserve">Perform rapid HIV test according to national guidelines/algorithms </w:t>
                            </w:r>
                          </w:p>
                          <w:p w14:paraId="74111661" w14:textId="2D7426C2" w:rsidR="005F7D9D" w:rsidRPr="008B1147" w:rsidRDefault="005F7D9D" w:rsidP="00F45AD6">
                            <w:pPr>
                              <w:pStyle w:val="ListParagraph"/>
                              <w:numPr>
                                <w:ilvl w:val="0"/>
                                <w:numId w:val="18"/>
                              </w:numPr>
                              <w:rPr>
                                <w:rFonts w:ascii="Garamond" w:hAnsi="Garamond"/>
                                <w:sz w:val="20"/>
                                <w:szCs w:val="20"/>
                              </w:rPr>
                            </w:pPr>
                            <w:r w:rsidRPr="008B1147">
                              <w:rPr>
                                <w:rFonts w:ascii="Garamond" w:hAnsi="Garamond"/>
                                <w:sz w:val="20"/>
                                <w:szCs w:val="20"/>
                              </w:rPr>
                              <w:t xml:space="preserve">Link HIV-positive persons promptly to care and treatment services </w:t>
                            </w:r>
                          </w:p>
                          <w:p w14:paraId="4E946C51" w14:textId="77777777" w:rsidR="005F7D9D" w:rsidRDefault="005F7D9D" w:rsidP="00A975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121.2pt;margin-top:10.45pt;width:5in;height: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" fillcolor="window" strokecolor="#c0504d" strokeweight="2pt">
                <v:textbox>
                  <w:txbxContent>
                    <w:p w14:paraId="6009D3D9" w14:textId="77777777" w:rsidR="005F7D9D" w:rsidRPr="008B1147" w:rsidRDefault="005F7D9D" w:rsidP="00F45AD6">
                      <w:pPr>
                        <w:pStyle w:val="ListParagraph"/>
                        <w:numPr>
                          <w:ilvl w:val="0"/>
                          <w:numId w:val="18"/>
                        </w:numPr>
                        <w:rPr>
                          <w:rFonts w:ascii="Garamond" w:hAnsi="Garamond"/>
                          <w:sz w:val="20"/>
                          <w:szCs w:val="20"/>
                        </w:rPr>
                      </w:pPr>
                      <w:r w:rsidRPr="008B1147">
                        <w:rPr>
                          <w:rFonts w:ascii="Garamond" w:hAnsi="Garamond"/>
                          <w:sz w:val="20"/>
                          <w:szCs w:val="20"/>
                        </w:rPr>
                        <w:t xml:space="preserve">Perform rapid HIV test according to national guidelines/algorithms </w:t>
                      </w:r>
                    </w:p>
                    <w:p w14:paraId="74111661" w14:textId="2D7426C2" w:rsidR="005F7D9D" w:rsidRPr="008B1147" w:rsidRDefault="005F7D9D" w:rsidP="00F45AD6">
                      <w:pPr>
                        <w:pStyle w:val="ListParagraph"/>
                        <w:numPr>
                          <w:ilvl w:val="0"/>
                          <w:numId w:val="18"/>
                        </w:numPr>
                        <w:rPr>
                          <w:rFonts w:ascii="Garamond" w:hAnsi="Garamond"/>
                          <w:sz w:val="20"/>
                          <w:szCs w:val="20"/>
                        </w:rPr>
                      </w:pPr>
                      <w:r w:rsidRPr="008B1147">
                        <w:rPr>
                          <w:rFonts w:ascii="Garamond" w:hAnsi="Garamond"/>
                          <w:sz w:val="20"/>
                          <w:szCs w:val="20"/>
                        </w:rPr>
                        <w:t xml:space="preserve">Link HIV-positive persons promptly to care and treatment services </w:t>
                      </w:r>
                    </w:p>
                    <w:p w14:paraId="4E946C51" w14:textId="77777777" w:rsidR="005F7D9D" w:rsidRDefault="005F7D9D" w:rsidP="00A975F7"/>
                  </w:txbxContent>
                </v:textbox>
              </v:shape>
            </w:pict>
          </mc:Fallback>
        </mc:AlternateContent>
      </w:r>
    </w:p>
    <w:p w14:paraId="78F9B398" w14:textId="3122B373" w:rsidR="00A975F7" w:rsidRPr="00AD7F1C" w:rsidRDefault="00A975F7" w:rsidP="00A975F7">
      <w:pPr>
        <w:spacing w:after="200" w:line="276" w:lineRule="auto"/>
        <w:rPr>
          <w:rFonts w:asciiTheme="minorHAnsi" w:eastAsiaTheme="minorHAnsi" w:hAnsiTheme="minorHAnsi" w:cstheme="minorBidi"/>
          <w:b/>
          <w:bCs/>
          <w:i/>
          <w:iCs/>
          <w:color w:val="4F81BD" w:themeColor="accent1"/>
          <w:sz w:val="32"/>
          <w:szCs w:val="32"/>
        </w:rPr>
      </w:pPr>
    </w:p>
    <w:p w14:paraId="1E6BB446" w14:textId="77777777" w:rsidR="00A975F7" w:rsidRPr="00AD7F1C" w:rsidRDefault="00A975F7" w:rsidP="00A975F7">
      <w:pPr>
        <w:spacing w:after="200" w:line="276" w:lineRule="auto"/>
        <w:rPr>
          <w:rFonts w:asciiTheme="minorHAnsi" w:eastAsiaTheme="minorHAnsi" w:hAnsiTheme="minorHAnsi" w:cstheme="minorBidi"/>
          <w:sz w:val="32"/>
          <w:szCs w:val="32"/>
        </w:rPr>
      </w:pPr>
      <w:r w:rsidRPr="00AD7F1C">
        <w:rPr>
          <w:rFonts w:asciiTheme="minorHAnsi" w:eastAsiaTheme="minorHAnsi" w:hAnsiTheme="minorHAnsi" w:cstheme="minorBidi"/>
          <w:b/>
          <w:bCs/>
          <w:i/>
          <w:iCs/>
          <w:noProof/>
          <w:color w:val="4F81BD" w:themeColor="accent1"/>
          <w:sz w:val="32"/>
          <w:szCs w:val="32"/>
        </w:rPr>
        <mc:AlternateContent>
          <mc:Choice Requires="wps">
            <w:drawing>
              <wp:anchor distT="0" distB="0" distL="114300" distR="114300" simplePos="0" relativeHeight="251665408" behindDoc="0" locked="0" layoutInCell="1" allowOverlap="1" wp14:anchorId="35DFAE3B" wp14:editId="612BD3B7">
                <wp:simplePos x="0" y="0"/>
                <wp:positionH relativeFrom="column">
                  <wp:posOffset>1536700</wp:posOffset>
                </wp:positionH>
                <wp:positionV relativeFrom="paragraph">
                  <wp:posOffset>158327</wp:posOffset>
                </wp:positionV>
                <wp:extent cx="4572000" cy="2336800"/>
                <wp:effectExtent l="0" t="0" r="19050" b="2540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336800"/>
                        </a:xfrm>
                        <a:prstGeom prst="rect">
                          <a:avLst/>
                        </a:prstGeom>
                        <a:solidFill>
                          <a:sysClr val="window" lastClr="FFFFFF"/>
                        </a:solidFill>
                        <a:ln w="25400" cap="flat" cmpd="sng" algn="ctr">
                          <a:solidFill>
                            <a:srgbClr val="9BBB59"/>
                          </a:solidFill>
                          <a:prstDash val="solid"/>
                          <a:headEnd/>
                          <a:tailEnd/>
                        </a:ln>
                        <a:effectLst/>
                      </wps:spPr>
                      <wps:txbx>
                        <w:txbxContent>
                          <w:p w14:paraId="6C911D94" w14:textId="5BFFB166" w:rsidR="005F7D9D" w:rsidRPr="008B1147" w:rsidRDefault="005F7D9D" w:rsidP="00A975F7">
                            <w:pPr>
                              <w:rPr>
                                <w:rFonts w:ascii="Garamond" w:hAnsi="Garamond"/>
                                <w:b/>
                                <w:sz w:val="20"/>
                                <w:szCs w:val="20"/>
                              </w:rPr>
                            </w:pPr>
                            <w:r w:rsidRPr="006300CA">
                              <w:rPr>
                                <w:rFonts w:ascii="Garamond" w:hAnsi="Garamond"/>
                                <w:b/>
                                <w:bCs/>
                                <w:sz w:val="20"/>
                                <w:szCs w:val="20"/>
                              </w:rPr>
                              <w:t xml:space="preserve">Client who is sexually active in a high HIV prevalence population (either in the general population or key population group) </w:t>
                            </w:r>
                            <w:r w:rsidRPr="006300CA">
                              <w:rPr>
                                <w:rFonts w:ascii="Garamond" w:hAnsi="Garamond"/>
                                <w:b/>
                                <w:bCs/>
                                <w:sz w:val="20"/>
                                <w:szCs w:val="20"/>
                                <w:u w:val="single"/>
                              </w:rPr>
                              <w:t>PLUS</w:t>
                            </w:r>
                            <w:r w:rsidRPr="006300CA">
                              <w:rPr>
                                <w:rFonts w:ascii="Garamond" w:hAnsi="Garamond"/>
                                <w:b/>
                                <w:bCs/>
                                <w:sz w:val="20"/>
                                <w:szCs w:val="20"/>
                              </w:rPr>
                              <w:t xml:space="preserve"> reports</w:t>
                            </w:r>
                            <w:r w:rsidRPr="006300CA">
                              <w:rPr>
                                <w:rFonts w:ascii="Garamond" w:hAnsi="Garamond"/>
                                <w:b/>
                                <w:bCs/>
                                <w:i/>
                                <w:iCs/>
                                <w:sz w:val="20"/>
                                <w:szCs w:val="20"/>
                              </w:rPr>
                              <w:t xml:space="preserve"> ANY</w:t>
                            </w:r>
                            <w:r w:rsidRPr="006300CA">
                              <w:rPr>
                                <w:rFonts w:ascii="Garamond" w:hAnsi="Garamond"/>
                                <w:b/>
                                <w:bCs/>
                                <w:sz w:val="20"/>
                                <w:szCs w:val="20"/>
                              </w:rPr>
                              <w:t xml:space="preserve"> of the following in the </w:t>
                            </w:r>
                            <w:r w:rsidRPr="006300CA">
                              <w:rPr>
                                <w:rFonts w:ascii="Garamond" w:hAnsi="Garamond"/>
                                <w:b/>
                                <w:bCs/>
                                <w:sz w:val="20"/>
                                <w:szCs w:val="20"/>
                                <w:u w:val="single"/>
                              </w:rPr>
                              <w:t xml:space="preserve">past </w:t>
                            </w:r>
                            <w:r>
                              <w:rPr>
                                <w:rFonts w:ascii="Garamond" w:hAnsi="Garamond"/>
                                <w:b/>
                                <w:bCs/>
                                <w:sz w:val="20"/>
                                <w:szCs w:val="20"/>
                                <w:u w:val="single"/>
                              </w:rPr>
                              <w:t>six</w:t>
                            </w:r>
                            <w:r w:rsidRPr="006300CA">
                              <w:rPr>
                                <w:rFonts w:ascii="Garamond" w:hAnsi="Garamond"/>
                                <w:b/>
                                <w:bCs/>
                                <w:sz w:val="20"/>
                                <w:szCs w:val="20"/>
                                <w:u w:val="single"/>
                              </w:rPr>
                              <w:t xml:space="preserve"> months</w:t>
                            </w:r>
                            <w:r w:rsidRPr="006300CA">
                              <w:rPr>
                                <w:rFonts w:ascii="Garamond" w:hAnsi="Garamond"/>
                                <w:b/>
                                <w:sz w:val="20"/>
                                <w:szCs w:val="20"/>
                              </w:rPr>
                              <w:t>:</w:t>
                            </w:r>
                          </w:p>
                          <w:p w14:paraId="1628A6DC" w14:textId="7B45767C" w:rsidR="005F7D9D" w:rsidRPr="006300CA" w:rsidRDefault="005F7D9D" w:rsidP="00F45AD6">
                            <w:pPr>
                              <w:numPr>
                                <w:ilvl w:val="0"/>
                                <w:numId w:val="22"/>
                              </w:numPr>
                              <w:rPr>
                                <w:rFonts w:ascii="Garamond" w:hAnsi="Garamond"/>
                                <w:sz w:val="20"/>
                                <w:szCs w:val="20"/>
                              </w:rPr>
                            </w:pPr>
                            <w:r w:rsidRPr="006300CA">
                              <w:rPr>
                                <w:rFonts w:ascii="Garamond" w:hAnsi="Garamond"/>
                                <w:sz w:val="20"/>
                                <w:szCs w:val="20"/>
                              </w:rPr>
                              <w:t xml:space="preserve">Vaginal or anal intercourse without condoms with more than </w:t>
                            </w:r>
                            <w:r>
                              <w:rPr>
                                <w:rFonts w:ascii="Garamond" w:hAnsi="Garamond"/>
                                <w:sz w:val="20"/>
                                <w:szCs w:val="20"/>
                              </w:rPr>
                              <w:t>one</w:t>
                            </w:r>
                            <w:r w:rsidRPr="006300CA">
                              <w:rPr>
                                <w:rFonts w:ascii="Garamond" w:hAnsi="Garamond"/>
                                <w:sz w:val="20"/>
                                <w:szCs w:val="20"/>
                              </w:rPr>
                              <w:t xml:space="preserve"> partner, OR</w:t>
                            </w:r>
                          </w:p>
                          <w:p w14:paraId="30961592" w14:textId="77777777" w:rsidR="005F7D9D" w:rsidRPr="006300CA" w:rsidRDefault="005F7D9D" w:rsidP="00F45AD6">
                            <w:pPr>
                              <w:numPr>
                                <w:ilvl w:val="0"/>
                                <w:numId w:val="22"/>
                              </w:numPr>
                              <w:rPr>
                                <w:rFonts w:ascii="Garamond" w:hAnsi="Garamond"/>
                                <w:sz w:val="20"/>
                                <w:szCs w:val="20"/>
                              </w:rPr>
                            </w:pPr>
                            <w:r w:rsidRPr="006300CA">
                              <w:rPr>
                                <w:rFonts w:ascii="Garamond" w:hAnsi="Garamond"/>
                                <w:sz w:val="20"/>
                                <w:szCs w:val="20"/>
                              </w:rPr>
                              <w:t>Sex partner with one or more HIV risk, OR</w:t>
                            </w:r>
                          </w:p>
                          <w:p w14:paraId="08C65F1B" w14:textId="77777777" w:rsidR="005F7D9D" w:rsidRPr="006300CA" w:rsidRDefault="005F7D9D" w:rsidP="00F45AD6">
                            <w:pPr>
                              <w:numPr>
                                <w:ilvl w:val="0"/>
                                <w:numId w:val="22"/>
                              </w:numPr>
                              <w:rPr>
                                <w:rFonts w:ascii="Garamond" w:hAnsi="Garamond"/>
                                <w:sz w:val="20"/>
                                <w:szCs w:val="20"/>
                              </w:rPr>
                            </w:pPr>
                            <w:r w:rsidRPr="006300CA">
                              <w:rPr>
                                <w:rFonts w:ascii="Garamond" w:hAnsi="Garamond"/>
                                <w:sz w:val="20"/>
                                <w:szCs w:val="20"/>
                              </w:rPr>
                              <w:t>History of an STI (based on lab test, syndromic STI treatment, self-report), OR</w:t>
                            </w:r>
                          </w:p>
                          <w:p w14:paraId="3D3B32D9" w14:textId="77777777" w:rsidR="005F7D9D" w:rsidRPr="006300CA" w:rsidRDefault="005F7D9D" w:rsidP="00F45AD6">
                            <w:pPr>
                              <w:numPr>
                                <w:ilvl w:val="0"/>
                                <w:numId w:val="22"/>
                              </w:numPr>
                              <w:rPr>
                                <w:rFonts w:ascii="Garamond" w:hAnsi="Garamond"/>
                                <w:sz w:val="20"/>
                                <w:szCs w:val="20"/>
                              </w:rPr>
                            </w:pPr>
                            <w:r w:rsidRPr="006300CA">
                              <w:rPr>
                                <w:rFonts w:ascii="Garamond" w:hAnsi="Garamond"/>
                                <w:sz w:val="20"/>
                                <w:szCs w:val="20"/>
                              </w:rPr>
                              <w:t>History of use of post-exposure prophylaxis (PEP)</w:t>
                            </w:r>
                          </w:p>
                          <w:p w14:paraId="231A96D6" w14:textId="77777777" w:rsidR="005F7D9D" w:rsidRPr="008B1147" w:rsidRDefault="005F7D9D" w:rsidP="00A975F7">
                            <w:pPr>
                              <w:rPr>
                                <w:rFonts w:ascii="Garamond" w:hAnsi="Garamond"/>
                                <w:b/>
                                <w:sz w:val="20"/>
                                <w:szCs w:val="20"/>
                                <w:u w:val="single"/>
                              </w:rPr>
                            </w:pPr>
                            <w:r w:rsidRPr="008B1147">
                              <w:rPr>
                                <w:rFonts w:ascii="Garamond" w:hAnsi="Garamond"/>
                                <w:b/>
                                <w:sz w:val="20"/>
                                <w:szCs w:val="20"/>
                                <w:u w:val="single"/>
                              </w:rPr>
                              <w:t>OR</w:t>
                            </w:r>
                          </w:p>
                          <w:p w14:paraId="4E1947B7" w14:textId="32DF6A7C" w:rsidR="005F7D9D" w:rsidRDefault="005F7D9D" w:rsidP="00A975F7">
                            <w:pPr>
                              <w:rPr>
                                <w:rFonts w:ascii="Garamond" w:hAnsi="Garamond"/>
                                <w:b/>
                                <w:bCs/>
                                <w:sz w:val="20"/>
                                <w:szCs w:val="20"/>
                                <w:u w:val="single"/>
                              </w:rPr>
                            </w:pPr>
                            <w:r w:rsidRPr="006300CA">
                              <w:rPr>
                                <w:rFonts w:ascii="Garamond" w:hAnsi="Garamond"/>
                                <w:b/>
                                <w:bCs/>
                                <w:sz w:val="20"/>
                                <w:szCs w:val="20"/>
                              </w:rPr>
                              <w:t>Client who reports history of sharing of injection material/</w:t>
                            </w:r>
                            <w:r>
                              <w:rPr>
                                <w:rFonts w:ascii="Garamond" w:hAnsi="Garamond"/>
                                <w:b/>
                                <w:bCs/>
                                <w:sz w:val="20"/>
                                <w:szCs w:val="20"/>
                              </w:rPr>
                              <w:t>equipment with another person in</w:t>
                            </w:r>
                            <w:r w:rsidRPr="006300CA">
                              <w:rPr>
                                <w:rFonts w:ascii="Garamond" w:hAnsi="Garamond"/>
                                <w:b/>
                                <w:bCs/>
                                <w:sz w:val="20"/>
                                <w:szCs w:val="20"/>
                              </w:rPr>
                              <w:t xml:space="preserve"> the </w:t>
                            </w:r>
                            <w:r w:rsidRPr="006300CA">
                              <w:rPr>
                                <w:rFonts w:ascii="Garamond" w:hAnsi="Garamond"/>
                                <w:b/>
                                <w:bCs/>
                                <w:sz w:val="20"/>
                                <w:szCs w:val="20"/>
                                <w:u w:val="single"/>
                              </w:rPr>
                              <w:t xml:space="preserve">past </w:t>
                            </w:r>
                            <w:r>
                              <w:rPr>
                                <w:rFonts w:ascii="Garamond" w:hAnsi="Garamond"/>
                                <w:b/>
                                <w:bCs/>
                                <w:sz w:val="20"/>
                                <w:szCs w:val="20"/>
                                <w:u w:val="single"/>
                              </w:rPr>
                              <w:t>six</w:t>
                            </w:r>
                            <w:r w:rsidRPr="006300CA">
                              <w:rPr>
                                <w:rFonts w:ascii="Garamond" w:hAnsi="Garamond"/>
                                <w:b/>
                                <w:bCs/>
                                <w:sz w:val="20"/>
                                <w:szCs w:val="20"/>
                                <w:u w:val="single"/>
                              </w:rPr>
                              <w:t xml:space="preserve"> months</w:t>
                            </w:r>
                          </w:p>
                          <w:p w14:paraId="3AE10542" w14:textId="77777777" w:rsidR="005F7D9D" w:rsidRDefault="005F7D9D" w:rsidP="00A975F7">
                            <w:pPr>
                              <w:rPr>
                                <w:rFonts w:ascii="Garamond" w:hAnsi="Garamond"/>
                                <w:b/>
                                <w:bCs/>
                                <w:sz w:val="20"/>
                                <w:szCs w:val="20"/>
                              </w:rPr>
                            </w:pPr>
                          </w:p>
                          <w:p w14:paraId="65937D48" w14:textId="77777777" w:rsidR="005F7D9D" w:rsidRPr="006300CA" w:rsidRDefault="005F7D9D" w:rsidP="00A975F7">
                            <w:pPr>
                              <w:rPr>
                                <w:rFonts w:ascii="Garamond" w:hAnsi="Garamond"/>
                                <w:b/>
                                <w:sz w:val="20"/>
                                <w:szCs w:val="20"/>
                                <w:u w:val="single"/>
                              </w:rPr>
                            </w:pPr>
                            <w:r w:rsidRPr="006300CA">
                              <w:rPr>
                                <w:rFonts w:ascii="Garamond" w:hAnsi="Garamond"/>
                                <w:b/>
                                <w:bCs/>
                                <w:sz w:val="20"/>
                                <w:szCs w:val="20"/>
                                <w:u w:val="single"/>
                              </w:rPr>
                              <w:t>OR</w:t>
                            </w:r>
                          </w:p>
                          <w:p w14:paraId="663A17DC" w14:textId="4004DF34" w:rsidR="005F7D9D" w:rsidRDefault="005F7D9D" w:rsidP="00A975F7">
                            <w:pPr>
                              <w:rPr>
                                <w:rFonts w:ascii="Garamond" w:hAnsi="Garamond"/>
                                <w:b/>
                                <w:sz w:val="20"/>
                                <w:szCs w:val="20"/>
                              </w:rPr>
                            </w:pPr>
                            <w:r w:rsidRPr="006300CA">
                              <w:rPr>
                                <w:rFonts w:ascii="Garamond" w:hAnsi="Garamond"/>
                                <w:b/>
                                <w:bCs/>
                                <w:sz w:val="20"/>
                                <w:szCs w:val="20"/>
                              </w:rPr>
                              <w:t xml:space="preserve">Client who reports having a sexual partner in the past </w:t>
                            </w:r>
                            <w:r>
                              <w:rPr>
                                <w:rFonts w:ascii="Garamond" w:hAnsi="Garamond"/>
                                <w:b/>
                                <w:bCs/>
                                <w:sz w:val="20"/>
                                <w:szCs w:val="20"/>
                              </w:rPr>
                              <w:t>six</w:t>
                            </w:r>
                            <w:r w:rsidRPr="006300CA">
                              <w:rPr>
                                <w:rFonts w:ascii="Garamond" w:hAnsi="Garamond"/>
                                <w:b/>
                                <w:bCs/>
                                <w:sz w:val="20"/>
                                <w:szCs w:val="20"/>
                              </w:rPr>
                              <w:t xml:space="preserve"> months* who is HIV positive</w:t>
                            </w:r>
                            <w:r w:rsidRPr="006300CA">
                              <w:rPr>
                                <w:rFonts w:ascii="Garamond" w:hAnsi="Garamond"/>
                                <w:b/>
                                <w:bCs/>
                                <w:i/>
                                <w:iCs/>
                                <w:sz w:val="20"/>
                                <w:szCs w:val="20"/>
                              </w:rPr>
                              <w:t xml:space="preserve"> AND</w:t>
                            </w:r>
                            <w:r w:rsidRPr="006300CA">
                              <w:rPr>
                                <w:rFonts w:ascii="Garamond" w:hAnsi="Garamond"/>
                                <w:b/>
                                <w:bCs/>
                                <w:sz w:val="20"/>
                                <w:szCs w:val="20"/>
                              </w:rPr>
                              <w:t xml:space="preserve"> who</w:t>
                            </w:r>
                            <w:r>
                              <w:rPr>
                                <w:rFonts w:ascii="Garamond" w:hAnsi="Garamond"/>
                                <w:b/>
                                <w:bCs/>
                                <w:sz w:val="20"/>
                                <w:szCs w:val="20"/>
                              </w:rPr>
                              <w:t xml:space="preserve"> has not </w:t>
                            </w:r>
                            <w:r w:rsidRPr="006300CA">
                              <w:rPr>
                                <w:rFonts w:ascii="Garamond" w:hAnsi="Garamond"/>
                                <w:b/>
                                <w:bCs/>
                                <w:sz w:val="20"/>
                                <w:szCs w:val="20"/>
                              </w:rPr>
                              <w:t xml:space="preserve">been on effective HIV treatment </w:t>
                            </w:r>
                          </w:p>
                          <w:p w14:paraId="5DB2318E" w14:textId="15F3A4A9" w:rsidR="005F7D9D" w:rsidRPr="006300CA" w:rsidRDefault="005F7D9D" w:rsidP="00A975F7">
                            <w:pPr>
                              <w:rPr>
                                <w:rFonts w:ascii="Garamond" w:hAnsi="Garamond"/>
                                <w:b/>
                                <w:sz w:val="20"/>
                                <w:szCs w:val="20"/>
                              </w:rPr>
                            </w:pPr>
                            <w:r w:rsidRPr="006300CA">
                              <w:rPr>
                                <w:rFonts w:ascii="Garamond" w:hAnsi="Garamond"/>
                                <w:sz w:val="20"/>
                                <w:szCs w:val="20"/>
                              </w:rPr>
                              <w:t>*</w:t>
                            </w:r>
                            <w:r w:rsidRPr="006300CA">
                              <w:rPr>
                                <w:rFonts w:ascii="Garamond" w:hAnsi="Garamond"/>
                                <w:i/>
                                <w:iCs/>
                                <w:sz w:val="20"/>
                                <w:szCs w:val="20"/>
                              </w:rPr>
                              <w:t xml:space="preserve">On ART for less than </w:t>
                            </w:r>
                            <w:r>
                              <w:rPr>
                                <w:rFonts w:ascii="Garamond" w:hAnsi="Garamond"/>
                                <w:i/>
                                <w:iCs/>
                                <w:sz w:val="20"/>
                                <w:szCs w:val="20"/>
                              </w:rPr>
                              <w:t>six</w:t>
                            </w:r>
                            <w:r w:rsidRPr="006300CA">
                              <w:rPr>
                                <w:rFonts w:ascii="Garamond" w:hAnsi="Garamond"/>
                                <w:i/>
                                <w:iCs/>
                                <w:sz w:val="20"/>
                                <w:szCs w:val="20"/>
                              </w:rPr>
                              <w:t xml:space="preserve"> months, or has inconsistent or </w:t>
                            </w:r>
                            <w:r w:rsidRPr="00B6534A">
                              <w:rPr>
                                <w:rFonts w:ascii="Garamond" w:hAnsi="Garamond"/>
                                <w:i/>
                                <w:iCs/>
                                <w:sz w:val="20"/>
                                <w:szCs w:val="20"/>
                              </w:rPr>
                              <w:t>unknown adherence</w:t>
                            </w:r>
                          </w:p>
                          <w:p w14:paraId="1823FE3D" w14:textId="77777777" w:rsidR="005F7D9D" w:rsidRPr="008B1147" w:rsidRDefault="005F7D9D" w:rsidP="00A975F7">
                            <w:pPr>
                              <w:rPr>
                                <w:rFonts w:ascii="Garamond" w:hAnsi="Garamond"/>
                                <w:b/>
                                <w:sz w:val="20"/>
                                <w:szCs w:val="20"/>
                                <w:u w:val="single"/>
                              </w:rPr>
                            </w:pPr>
                          </w:p>
                          <w:p w14:paraId="37DD21FC" w14:textId="77777777" w:rsidR="005F7D9D" w:rsidRDefault="005F7D9D" w:rsidP="00A975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21pt;margin-top:12.45pt;width:5in;height:1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" fillcolor="window" strokecolor="#9bbb59" strokeweight="2pt">
                <v:textbox>
                  <w:txbxContent>
                    <w:p w14:paraId="6C911D94" w14:textId="5BFFB166" w:rsidR="005F7D9D" w:rsidRPr="008B1147" w:rsidRDefault="005F7D9D" w:rsidP="00A975F7">
                      <w:pPr>
                        <w:rPr>
                          <w:rFonts w:ascii="Garamond" w:hAnsi="Garamond"/>
                          <w:b/>
                          <w:sz w:val="20"/>
                          <w:szCs w:val="20"/>
                        </w:rPr>
                      </w:pPr>
                      <w:r w:rsidRPr="006300CA">
                        <w:rPr>
                          <w:rFonts w:ascii="Garamond" w:hAnsi="Garamond"/>
                          <w:b/>
                          <w:bCs/>
                          <w:sz w:val="20"/>
                          <w:szCs w:val="20"/>
                        </w:rPr>
                        <w:t xml:space="preserve">Client who is sexually active in a high HIV prevalence population (either in the general population or key population group) </w:t>
                      </w:r>
                      <w:r w:rsidRPr="006300CA">
                        <w:rPr>
                          <w:rFonts w:ascii="Garamond" w:hAnsi="Garamond"/>
                          <w:b/>
                          <w:bCs/>
                          <w:sz w:val="20"/>
                          <w:szCs w:val="20"/>
                          <w:u w:val="single"/>
                        </w:rPr>
                        <w:t>PLUS</w:t>
                      </w:r>
                      <w:r w:rsidRPr="006300CA">
                        <w:rPr>
                          <w:rFonts w:ascii="Garamond" w:hAnsi="Garamond"/>
                          <w:b/>
                          <w:bCs/>
                          <w:sz w:val="20"/>
                          <w:szCs w:val="20"/>
                        </w:rPr>
                        <w:t xml:space="preserve"> reports</w:t>
                      </w:r>
                      <w:r w:rsidRPr="006300CA">
                        <w:rPr>
                          <w:rFonts w:ascii="Garamond" w:hAnsi="Garamond"/>
                          <w:b/>
                          <w:bCs/>
                          <w:i/>
                          <w:iCs/>
                          <w:sz w:val="20"/>
                          <w:szCs w:val="20"/>
                        </w:rPr>
                        <w:t xml:space="preserve"> ANY</w:t>
                      </w:r>
                      <w:r w:rsidRPr="006300CA">
                        <w:rPr>
                          <w:rFonts w:ascii="Garamond" w:hAnsi="Garamond"/>
                          <w:b/>
                          <w:bCs/>
                          <w:sz w:val="20"/>
                          <w:szCs w:val="20"/>
                        </w:rPr>
                        <w:t xml:space="preserve"> of the following in the </w:t>
                      </w:r>
                      <w:r w:rsidRPr="006300CA">
                        <w:rPr>
                          <w:rFonts w:ascii="Garamond" w:hAnsi="Garamond"/>
                          <w:b/>
                          <w:bCs/>
                          <w:sz w:val="20"/>
                          <w:szCs w:val="20"/>
                          <w:u w:val="single"/>
                        </w:rPr>
                        <w:t xml:space="preserve">past </w:t>
                      </w:r>
                      <w:r>
                        <w:rPr>
                          <w:rFonts w:ascii="Garamond" w:hAnsi="Garamond"/>
                          <w:b/>
                          <w:bCs/>
                          <w:sz w:val="20"/>
                          <w:szCs w:val="20"/>
                          <w:u w:val="single"/>
                        </w:rPr>
                        <w:t>six</w:t>
                      </w:r>
                      <w:r w:rsidRPr="006300CA">
                        <w:rPr>
                          <w:rFonts w:ascii="Garamond" w:hAnsi="Garamond"/>
                          <w:b/>
                          <w:bCs/>
                          <w:sz w:val="20"/>
                          <w:szCs w:val="20"/>
                          <w:u w:val="single"/>
                        </w:rPr>
                        <w:t xml:space="preserve"> months</w:t>
                      </w:r>
                      <w:r w:rsidRPr="006300CA">
                        <w:rPr>
                          <w:rFonts w:ascii="Garamond" w:hAnsi="Garamond"/>
                          <w:b/>
                          <w:sz w:val="20"/>
                          <w:szCs w:val="20"/>
                        </w:rPr>
                        <w:t>:</w:t>
                      </w:r>
                    </w:p>
                    <w:p w14:paraId="1628A6DC" w14:textId="7B45767C" w:rsidR="005F7D9D" w:rsidRPr="006300CA" w:rsidRDefault="005F7D9D" w:rsidP="00F45AD6">
                      <w:pPr>
                        <w:numPr>
                          <w:ilvl w:val="0"/>
                          <w:numId w:val="22"/>
                        </w:numPr>
                        <w:rPr>
                          <w:rFonts w:ascii="Garamond" w:hAnsi="Garamond"/>
                          <w:sz w:val="20"/>
                          <w:szCs w:val="20"/>
                        </w:rPr>
                      </w:pPr>
                      <w:r w:rsidRPr="006300CA">
                        <w:rPr>
                          <w:rFonts w:ascii="Garamond" w:hAnsi="Garamond"/>
                          <w:sz w:val="20"/>
                          <w:szCs w:val="20"/>
                        </w:rPr>
                        <w:t xml:space="preserve">Vaginal or anal intercourse without condoms with more than </w:t>
                      </w:r>
                      <w:r>
                        <w:rPr>
                          <w:rFonts w:ascii="Garamond" w:hAnsi="Garamond"/>
                          <w:sz w:val="20"/>
                          <w:szCs w:val="20"/>
                        </w:rPr>
                        <w:t>one</w:t>
                      </w:r>
                      <w:r w:rsidRPr="006300CA">
                        <w:rPr>
                          <w:rFonts w:ascii="Garamond" w:hAnsi="Garamond"/>
                          <w:sz w:val="20"/>
                          <w:szCs w:val="20"/>
                        </w:rPr>
                        <w:t xml:space="preserve"> partner, OR</w:t>
                      </w:r>
                    </w:p>
                    <w:p w14:paraId="30961592" w14:textId="77777777" w:rsidR="005F7D9D" w:rsidRPr="006300CA" w:rsidRDefault="005F7D9D" w:rsidP="00F45AD6">
                      <w:pPr>
                        <w:numPr>
                          <w:ilvl w:val="0"/>
                          <w:numId w:val="22"/>
                        </w:numPr>
                        <w:rPr>
                          <w:rFonts w:ascii="Garamond" w:hAnsi="Garamond"/>
                          <w:sz w:val="20"/>
                          <w:szCs w:val="20"/>
                        </w:rPr>
                      </w:pPr>
                      <w:r w:rsidRPr="006300CA">
                        <w:rPr>
                          <w:rFonts w:ascii="Garamond" w:hAnsi="Garamond"/>
                          <w:sz w:val="20"/>
                          <w:szCs w:val="20"/>
                        </w:rPr>
                        <w:t>Sex partner with one or more HIV risk, OR</w:t>
                      </w:r>
                    </w:p>
                    <w:p w14:paraId="08C65F1B" w14:textId="77777777" w:rsidR="005F7D9D" w:rsidRPr="006300CA" w:rsidRDefault="005F7D9D" w:rsidP="00F45AD6">
                      <w:pPr>
                        <w:numPr>
                          <w:ilvl w:val="0"/>
                          <w:numId w:val="22"/>
                        </w:numPr>
                        <w:rPr>
                          <w:rFonts w:ascii="Garamond" w:hAnsi="Garamond"/>
                          <w:sz w:val="20"/>
                          <w:szCs w:val="20"/>
                        </w:rPr>
                      </w:pPr>
                      <w:r w:rsidRPr="006300CA">
                        <w:rPr>
                          <w:rFonts w:ascii="Garamond" w:hAnsi="Garamond"/>
                          <w:sz w:val="20"/>
                          <w:szCs w:val="20"/>
                        </w:rPr>
                        <w:t>History of an STI (based on lab test, syndromic STI treatment, self-report), OR</w:t>
                      </w:r>
                    </w:p>
                    <w:p w14:paraId="3D3B32D9" w14:textId="77777777" w:rsidR="005F7D9D" w:rsidRPr="006300CA" w:rsidRDefault="005F7D9D" w:rsidP="00F45AD6">
                      <w:pPr>
                        <w:numPr>
                          <w:ilvl w:val="0"/>
                          <w:numId w:val="22"/>
                        </w:numPr>
                        <w:rPr>
                          <w:rFonts w:ascii="Garamond" w:hAnsi="Garamond"/>
                          <w:sz w:val="20"/>
                          <w:szCs w:val="20"/>
                        </w:rPr>
                      </w:pPr>
                      <w:r w:rsidRPr="006300CA">
                        <w:rPr>
                          <w:rFonts w:ascii="Garamond" w:hAnsi="Garamond"/>
                          <w:sz w:val="20"/>
                          <w:szCs w:val="20"/>
                        </w:rPr>
                        <w:t>History of use of post-exposure prophylaxis (PEP)</w:t>
                      </w:r>
                    </w:p>
                    <w:p w14:paraId="231A96D6" w14:textId="77777777" w:rsidR="005F7D9D" w:rsidRPr="008B1147" w:rsidRDefault="005F7D9D" w:rsidP="00A975F7">
                      <w:pPr>
                        <w:rPr>
                          <w:rFonts w:ascii="Garamond" w:hAnsi="Garamond"/>
                          <w:b/>
                          <w:sz w:val="20"/>
                          <w:szCs w:val="20"/>
                          <w:u w:val="single"/>
                        </w:rPr>
                      </w:pPr>
                      <w:r w:rsidRPr="008B1147">
                        <w:rPr>
                          <w:rFonts w:ascii="Garamond" w:hAnsi="Garamond"/>
                          <w:b/>
                          <w:sz w:val="20"/>
                          <w:szCs w:val="20"/>
                          <w:u w:val="single"/>
                        </w:rPr>
                        <w:t>OR</w:t>
                      </w:r>
                    </w:p>
                    <w:p w14:paraId="4E1947B7" w14:textId="32DF6A7C" w:rsidR="005F7D9D" w:rsidRDefault="005F7D9D" w:rsidP="00A975F7">
                      <w:pPr>
                        <w:rPr>
                          <w:rFonts w:ascii="Garamond" w:hAnsi="Garamond"/>
                          <w:b/>
                          <w:bCs/>
                          <w:sz w:val="20"/>
                          <w:szCs w:val="20"/>
                          <w:u w:val="single"/>
                        </w:rPr>
                      </w:pPr>
                      <w:r w:rsidRPr="006300CA">
                        <w:rPr>
                          <w:rFonts w:ascii="Garamond" w:hAnsi="Garamond"/>
                          <w:b/>
                          <w:bCs/>
                          <w:sz w:val="20"/>
                          <w:szCs w:val="20"/>
                        </w:rPr>
                        <w:t>Client who reports history of sharing of injection material/</w:t>
                      </w:r>
                      <w:r>
                        <w:rPr>
                          <w:rFonts w:ascii="Garamond" w:hAnsi="Garamond"/>
                          <w:b/>
                          <w:bCs/>
                          <w:sz w:val="20"/>
                          <w:szCs w:val="20"/>
                        </w:rPr>
                        <w:t>equipment with another person in</w:t>
                      </w:r>
                      <w:r w:rsidRPr="006300CA">
                        <w:rPr>
                          <w:rFonts w:ascii="Garamond" w:hAnsi="Garamond"/>
                          <w:b/>
                          <w:bCs/>
                          <w:sz w:val="20"/>
                          <w:szCs w:val="20"/>
                        </w:rPr>
                        <w:t xml:space="preserve"> the </w:t>
                      </w:r>
                      <w:r w:rsidRPr="006300CA">
                        <w:rPr>
                          <w:rFonts w:ascii="Garamond" w:hAnsi="Garamond"/>
                          <w:b/>
                          <w:bCs/>
                          <w:sz w:val="20"/>
                          <w:szCs w:val="20"/>
                          <w:u w:val="single"/>
                        </w:rPr>
                        <w:t xml:space="preserve">past </w:t>
                      </w:r>
                      <w:r>
                        <w:rPr>
                          <w:rFonts w:ascii="Garamond" w:hAnsi="Garamond"/>
                          <w:b/>
                          <w:bCs/>
                          <w:sz w:val="20"/>
                          <w:szCs w:val="20"/>
                          <w:u w:val="single"/>
                        </w:rPr>
                        <w:t>six</w:t>
                      </w:r>
                      <w:r w:rsidRPr="006300CA">
                        <w:rPr>
                          <w:rFonts w:ascii="Garamond" w:hAnsi="Garamond"/>
                          <w:b/>
                          <w:bCs/>
                          <w:sz w:val="20"/>
                          <w:szCs w:val="20"/>
                          <w:u w:val="single"/>
                        </w:rPr>
                        <w:t xml:space="preserve"> months</w:t>
                      </w:r>
                    </w:p>
                    <w:p w14:paraId="3AE10542" w14:textId="77777777" w:rsidR="005F7D9D" w:rsidRDefault="005F7D9D" w:rsidP="00A975F7">
                      <w:pPr>
                        <w:rPr>
                          <w:rFonts w:ascii="Garamond" w:hAnsi="Garamond"/>
                          <w:b/>
                          <w:bCs/>
                          <w:sz w:val="20"/>
                          <w:szCs w:val="20"/>
                        </w:rPr>
                      </w:pPr>
                    </w:p>
                    <w:p w14:paraId="65937D48" w14:textId="77777777" w:rsidR="005F7D9D" w:rsidRPr="006300CA" w:rsidRDefault="005F7D9D" w:rsidP="00A975F7">
                      <w:pPr>
                        <w:rPr>
                          <w:rFonts w:ascii="Garamond" w:hAnsi="Garamond"/>
                          <w:b/>
                          <w:sz w:val="20"/>
                          <w:szCs w:val="20"/>
                          <w:u w:val="single"/>
                        </w:rPr>
                      </w:pPr>
                      <w:r w:rsidRPr="006300CA">
                        <w:rPr>
                          <w:rFonts w:ascii="Garamond" w:hAnsi="Garamond"/>
                          <w:b/>
                          <w:bCs/>
                          <w:sz w:val="20"/>
                          <w:szCs w:val="20"/>
                          <w:u w:val="single"/>
                        </w:rPr>
                        <w:t>OR</w:t>
                      </w:r>
                    </w:p>
                    <w:p w14:paraId="663A17DC" w14:textId="4004DF34" w:rsidR="005F7D9D" w:rsidRDefault="005F7D9D" w:rsidP="00A975F7">
                      <w:pPr>
                        <w:rPr>
                          <w:rFonts w:ascii="Garamond" w:hAnsi="Garamond"/>
                          <w:b/>
                          <w:sz w:val="20"/>
                          <w:szCs w:val="20"/>
                        </w:rPr>
                      </w:pPr>
                      <w:r w:rsidRPr="006300CA">
                        <w:rPr>
                          <w:rFonts w:ascii="Garamond" w:hAnsi="Garamond"/>
                          <w:b/>
                          <w:bCs/>
                          <w:sz w:val="20"/>
                          <w:szCs w:val="20"/>
                        </w:rPr>
                        <w:t xml:space="preserve">Client who reports having a sexual partner in the past </w:t>
                      </w:r>
                      <w:r>
                        <w:rPr>
                          <w:rFonts w:ascii="Garamond" w:hAnsi="Garamond"/>
                          <w:b/>
                          <w:bCs/>
                          <w:sz w:val="20"/>
                          <w:szCs w:val="20"/>
                        </w:rPr>
                        <w:t>six</w:t>
                      </w:r>
                      <w:r w:rsidRPr="006300CA">
                        <w:rPr>
                          <w:rFonts w:ascii="Garamond" w:hAnsi="Garamond"/>
                          <w:b/>
                          <w:bCs/>
                          <w:sz w:val="20"/>
                          <w:szCs w:val="20"/>
                        </w:rPr>
                        <w:t xml:space="preserve"> months* who is HIV positive</w:t>
                      </w:r>
                      <w:r w:rsidRPr="006300CA">
                        <w:rPr>
                          <w:rFonts w:ascii="Garamond" w:hAnsi="Garamond"/>
                          <w:b/>
                          <w:bCs/>
                          <w:i/>
                          <w:iCs/>
                          <w:sz w:val="20"/>
                          <w:szCs w:val="20"/>
                        </w:rPr>
                        <w:t xml:space="preserve"> AND</w:t>
                      </w:r>
                      <w:r w:rsidRPr="006300CA">
                        <w:rPr>
                          <w:rFonts w:ascii="Garamond" w:hAnsi="Garamond"/>
                          <w:b/>
                          <w:bCs/>
                          <w:sz w:val="20"/>
                          <w:szCs w:val="20"/>
                        </w:rPr>
                        <w:t xml:space="preserve"> who</w:t>
                      </w:r>
                      <w:r>
                        <w:rPr>
                          <w:rFonts w:ascii="Garamond" w:hAnsi="Garamond"/>
                          <w:b/>
                          <w:bCs/>
                          <w:sz w:val="20"/>
                          <w:szCs w:val="20"/>
                        </w:rPr>
                        <w:t xml:space="preserve"> has not </w:t>
                      </w:r>
                      <w:r w:rsidRPr="006300CA">
                        <w:rPr>
                          <w:rFonts w:ascii="Garamond" w:hAnsi="Garamond"/>
                          <w:b/>
                          <w:bCs/>
                          <w:sz w:val="20"/>
                          <w:szCs w:val="20"/>
                        </w:rPr>
                        <w:t xml:space="preserve">been on effective HIV treatment </w:t>
                      </w:r>
                    </w:p>
                    <w:p w14:paraId="5DB2318E" w14:textId="15F3A4A9" w:rsidR="005F7D9D" w:rsidRPr="006300CA" w:rsidRDefault="005F7D9D" w:rsidP="00A975F7">
                      <w:pPr>
                        <w:rPr>
                          <w:rFonts w:ascii="Garamond" w:hAnsi="Garamond"/>
                          <w:b/>
                          <w:sz w:val="20"/>
                          <w:szCs w:val="20"/>
                        </w:rPr>
                      </w:pPr>
                      <w:r w:rsidRPr="006300CA">
                        <w:rPr>
                          <w:rFonts w:ascii="Garamond" w:hAnsi="Garamond"/>
                          <w:sz w:val="20"/>
                          <w:szCs w:val="20"/>
                        </w:rPr>
                        <w:t>*</w:t>
                      </w:r>
                      <w:r w:rsidRPr="006300CA">
                        <w:rPr>
                          <w:rFonts w:ascii="Garamond" w:hAnsi="Garamond"/>
                          <w:i/>
                          <w:iCs/>
                          <w:sz w:val="20"/>
                          <w:szCs w:val="20"/>
                        </w:rPr>
                        <w:t xml:space="preserve">On ART for less than </w:t>
                      </w:r>
                      <w:r>
                        <w:rPr>
                          <w:rFonts w:ascii="Garamond" w:hAnsi="Garamond"/>
                          <w:i/>
                          <w:iCs/>
                          <w:sz w:val="20"/>
                          <w:szCs w:val="20"/>
                        </w:rPr>
                        <w:t>six</w:t>
                      </w:r>
                      <w:r w:rsidRPr="006300CA">
                        <w:rPr>
                          <w:rFonts w:ascii="Garamond" w:hAnsi="Garamond"/>
                          <w:i/>
                          <w:iCs/>
                          <w:sz w:val="20"/>
                          <w:szCs w:val="20"/>
                        </w:rPr>
                        <w:t xml:space="preserve"> months, or has inconsistent or </w:t>
                      </w:r>
                      <w:r w:rsidRPr="00B6534A">
                        <w:rPr>
                          <w:rFonts w:ascii="Garamond" w:hAnsi="Garamond"/>
                          <w:i/>
                          <w:iCs/>
                          <w:sz w:val="20"/>
                          <w:szCs w:val="20"/>
                        </w:rPr>
                        <w:t>unknown adherence</w:t>
                      </w:r>
                    </w:p>
                    <w:p w14:paraId="1823FE3D" w14:textId="77777777" w:rsidR="005F7D9D" w:rsidRPr="008B1147" w:rsidRDefault="005F7D9D" w:rsidP="00A975F7">
                      <w:pPr>
                        <w:rPr>
                          <w:rFonts w:ascii="Garamond" w:hAnsi="Garamond"/>
                          <w:b/>
                          <w:sz w:val="20"/>
                          <w:szCs w:val="20"/>
                          <w:u w:val="single"/>
                        </w:rPr>
                      </w:pPr>
                    </w:p>
                    <w:p w14:paraId="37DD21FC" w14:textId="77777777" w:rsidR="005F7D9D" w:rsidRDefault="005F7D9D" w:rsidP="00A975F7"/>
                  </w:txbxContent>
                </v:textbox>
              </v:shape>
            </w:pict>
          </mc:Fallback>
        </mc:AlternateContent>
      </w:r>
    </w:p>
    <w:p w14:paraId="24EFA431" w14:textId="75585D60" w:rsidR="00A975F7" w:rsidRPr="00183727" w:rsidRDefault="005E4DD1" w:rsidP="00A975F7">
      <w:pPr>
        <w:spacing w:after="200" w:line="276" w:lineRule="auto"/>
        <w:rPr>
          <w:rFonts w:asciiTheme="minorHAnsi" w:eastAsiaTheme="minorHAnsi" w:hAnsiTheme="minorHAnsi" w:cstheme="minorBidi"/>
          <w:sz w:val="32"/>
          <w:szCs w:val="32"/>
        </w:rPr>
      </w:pPr>
      <w:r w:rsidRPr="002E3322">
        <w:rPr>
          <w:rFonts w:asciiTheme="minorHAnsi" w:eastAsiaTheme="minorHAnsi" w:hAnsiTheme="minorHAnsi" w:cstheme="minorBidi"/>
          <w:b/>
          <w:bCs/>
          <w:i/>
          <w:iCs/>
          <w:noProof/>
          <w:color w:val="4F81BD" w:themeColor="accent1"/>
          <w:sz w:val="32"/>
          <w:szCs w:val="32"/>
        </w:rPr>
        <mc:AlternateContent>
          <mc:Choice Requires="wps">
            <w:drawing>
              <wp:anchor distT="0" distB="0" distL="114300" distR="114300" simplePos="0" relativeHeight="251660288" behindDoc="0" locked="0" layoutInCell="1" allowOverlap="1" wp14:anchorId="5BB62D91" wp14:editId="70E0CCC8">
                <wp:simplePos x="0" y="0"/>
                <wp:positionH relativeFrom="column">
                  <wp:posOffset>-230032</wp:posOffset>
                </wp:positionH>
                <wp:positionV relativeFrom="paragraph">
                  <wp:posOffset>581660</wp:posOffset>
                </wp:positionV>
                <wp:extent cx="1375410" cy="706755"/>
                <wp:effectExtent l="57150" t="38100" r="72390" b="93345"/>
                <wp:wrapNone/>
                <wp:docPr id="204" name="Rectangle 204"/>
                <wp:cNvGraphicFramePr/>
                <a:graphic xmlns:a="http://schemas.openxmlformats.org/drawingml/2006/main">
                  <a:graphicData uri="http://schemas.microsoft.com/office/word/2010/wordprocessingShape">
                    <wps:wsp>
                      <wps:cNvSpPr/>
                      <wps:spPr>
                        <a:xfrm>
                          <a:off x="0" y="0"/>
                          <a:ext cx="1375410" cy="70675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74E4C5FE" w14:textId="77777777" w:rsidR="005F7D9D" w:rsidRPr="008B1147" w:rsidRDefault="005F7D9D" w:rsidP="00A975F7">
                            <w:pPr>
                              <w:jc w:val="center"/>
                              <w:rPr>
                                <w:rFonts w:ascii="Garamond" w:hAnsi="Garamond"/>
                                <w:b/>
                              </w:rPr>
                            </w:pPr>
                            <w:r w:rsidRPr="008B1147">
                              <w:rPr>
                                <w:rFonts w:ascii="Garamond" w:hAnsi="Garamond"/>
                                <w:b/>
                              </w:rPr>
                              <w:t xml:space="preserve">Screen for Substantial Risk of HIV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4" o:spid="_x0000_s1032" style="position:absolute;margin-left:-18.1pt;margin-top:45.8pt;width:108.3pt;height:5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" fillcolor="#dafda7" strokecolor="#98b954">
                <v:fill color2="#f5ffe6" rotate="t" angle="180" colors="0 #dafda7;22938f #e4fdc2;1 #f5ffe6" focus="100%" type="gradient"/>
                <v:shadow on="t" color="black" opacity="24903f" origin=",.5" offset="0,.55556mm"/>
                <v:textbox>
                  <w:txbxContent>
                    <w:p w14:paraId="74E4C5FE" w14:textId="77777777" w:rsidR="005F7D9D" w:rsidRPr="008B1147" w:rsidRDefault="005F7D9D" w:rsidP="00A975F7">
                      <w:pPr>
                        <w:jc w:val="center"/>
                        <w:rPr>
                          <w:rFonts w:ascii="Garamond" w:hAnsi="Garamond"/>
                          <w:b/>
                        </w:rPr>
                      </w:pPr>
                      <w:r w:rsidRPr="008B1147">
                        <w:rPr>
                          <w:rFonts w:ascii="Garamond" w:hAnsi="Garamond"/>
                          <w:b/>
                        </w:rPr>
                        <w:t xml:space="preserve">Screen for Substantial Risk of HIV </w:t>
                      </w:r>
                    </w:p>
                  </w:txbxContent>
                </v:textbox>
              </v:rect>
            </w:pict>
          </mc:Fallback>
        </mc:AlternateContent>
      </w:r>
      <w:r w:rsidRPr="002E3322">
        <w:rPr>
          <w:rFonts w:asciiTheme="minorHAnsi" w:eastAsiaTheme="minorHAnsi" w:hAnsiTheme="minorHAnsi" w:cstheme="minorBidi"/>
          <w:noProof/>
          <w:sz w:val="22"/>
          <w:szCs w:val="22"/>
        </w:rPr>
        <mc:AlternateContent>
          <mc:Choice Requires="wps">
            <w:drawing>
              <wp:anchor distT="0" distB="0" distL="114300" distR="114300" simplePos="0" relativeHeight="251669504" behindDoc="0" locked="0" layoutInCell="1" allowOverlap="1" wp14:anchorId="129BAB0C" wp14:editId="423810C6">
                <wp:simplePos x="0" y="0"/>
                <wp:positionH relativeFrom="column">
                  <wp:posOffset>307178</wp:posOffset>
                </wp:positionH>
                <wp:positionV relativeFrom="paragraph">
                  <wp:posOffset>52070</wp:posOffset>
                </wp:positionV>
                <wp:extent cx="220980" cy="320040"/>
                <wp:effectExtent l="19050" t="0" r="26670" b="41910"/>
                <wp:wrapNone/>
                <wp:docPr id="200" name="Down Arrow 200"/>
                <wp:cNvGraphicFramePr/>
                <a:graphic xmlns:a="http://schemas.openxmlformats.org/drawingml/2006/main">
                  <a:graphicData uri="http://schemas.microsoft.com/office/word/2010/wordprocessingShape">
                    <wps:wsp>
                      <wps:cNvSpPr/>
                      <wps:spPr>
                        <a:xfrm>
                          <a:off x="0" y="0"/>
                          <a:ext cx="220980" cy="32004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0" o:spid="_x0000_s1026" type="#_x0000_t67" style="position:absolute;margin-left:24.2pt;margin-top:4.1pt;width:17.4pt;height:25.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" adj="14143" fillcolor="windowText" strokeweight="2pt"/>
            </w:pict>
          </mc:Fallback>
        </mc:AlternateContent>
      </w:r>
      <w:r w:rsidR="00A975F7" w:rsidRPr="00AD7F1C">
        <w:rPr>
          <w:rFonts w:asciiTheme="minorHAnsi" w:eastAsiaTheme="minorHAnsi" w:hAnsiTheme="minorHAnsi" w:cstheme="minorBidi"/>
          <w:sz w:val="32"/>
          <w:szCs w:val="32"/>
        </w:rPr>
        <w:tab/>
      </w:r>
      <w:r w:rsidR="00A975F7" w:rsidRPr="00AD7F1C">
        <w:rPr>
          <w:rFonts w:asciiTheme="minorHAnsi" w:eastAsiaTheme="minorHAnsi" w:hAnsiTheme="minorHAnsi" w:cstheme="minorBidi"/>
          <w:sz w:val="32"/>
          <w:szCs w:val="32"/>
        </w:rPr>
        <w:tab/>
      </w:r>
      <w:r w:rsidR="00A975F7" w:rsidRPr="00AD7F1C">
        <w:rPr>
          <w:rFonts w:asciiTheme="minorHAnsi" w:eastAsiaTheme="minorHAnsi" w:hAnsiTheme="minorHAnsi" w:cstheme="minorBidi"/>
          <w:sz w:val="32"/>
          <w:szCs w:val="32"/>
        </w:rPr>
        <w:tab/>
      </w:r>
      <w:r w:rsidR="00A975F7" w:rsidRPr="00AD7F1C">
        <w:rPr>
          <w:rFonts w:asciiTheme="minorHAnsi" w:eastAsiaTheme="minorHAnsi" w:hAnsiTheme="minorHAnsi" w:cstheme="minorBidi"/>
          <w:sz w:val="32"/>
          <w:szCs w:val="32"/>
        </w:rPr>
        <w:tab/>
      </w:r>
      <w:r w:rsidR="00A975F7" w:rsidRPr="00AD7F1C">
        <w:rPr>
          <w:rFonts w:asciiTheme="minorHAnsi" w:eastAsiaTheme="minorHAnsi" w:hAnsiTheme="minorHAnsi" w:cstheme="minorBidi"/>
          <w:sz w:val="32"/>
          <w:szCs w:val="32"/>
        </w:rPr>
        <w:tab/>
      </w:r>
      <w:r w:rsidR="00A975F7" w:rsidRPr="00AD7F1C">
        <w:rPr>
          <w:rFonts w:asciiTheme="minorHAnsi" w:eastAsiaTheme="minorHAnsi" w:hAnsiTheme="minorHAnsi" w:cstheme="minorBidi"/>
          <w:sz w:val="32"/>
          <w:szCs w:val="32"/>
        </w:rPr>
        <w:tab/>
      </w:r>
      <w:r w:rsidR="00A975F7" w:rsidRPr="00AD7F1C">
        <w:rPr>
          <w:rFonts w:asciiTheme="minorHAnsi" w:eastAsiaTheme="minorHAnsi" w:hAnsiTheme="minorHAnsi" w:cstheme="minorBidi"/>
          <w:sz w:val="32"/>
          <w:szCs w:val="32"/>
        </w:rPr>
        <w:tab/>
      </w:r>
      <w:r w:rsidR="00A975F7" w:rsidRPr="00AD7F1C">
        <w:rPr>
          <w:rFonts w:asciiTheme="minorHAnsi" w:eastAsiaTheme="minorHAnsi" w:hAnsiTheme="minorHAnsi" w:cstheme="minorBidi"/>
          <w:sz w:val="32"/>
          <w:szCs w:val="32"/>
        </w:rPr>
        <w:tab/>
      </w:r>
      <w:r w:rsidR="00A975F7" w:rsidRPr="00AD7F1C">
        <w:rPr>
          <w:rFonts w:asciiTheme="minorHAnsi" w:eastAsiaTheme="minorHAnsi" w:hAnsiTheme="minorHAnsi" w:cstheme="minorBidi"/>
          <w:sz w:val="32"/>
          <w:szCs w:val="32"/>
        </w:rPr>
        <w:tab/>
      </w:r>
      <w:r w:rsidR="00A975F7" w:rsidRPr="00AD7F1C">
        <w:rPr>
          <w:rFonts w:asciiTheme="minorHAnsi" w:eastAsiaTheme="minorHAnsi" w:hAnsiTheme="minorHAnsi" w:cstheme="minorBidi"/>
          <w:sz w:val="32"/>
          <w:szCs w:val="32"/>
        </w:rPr>
        <w:tab/>
      </w:r>
      <w:r w:rsidR="00A975F7" w:rsidRPr="00AD7F1C">
        <w:rPr>
          <w:rFonts w:asciiTheme="minorHAnsi" w:eastAsiaTheme="minorHAnsi" w:hAnsiTheme="minorHAnsi" w:cstheme="minorBidi"/>
          <w:sz w:val="32"/>
          <w:szCs w:val="32"/>
        </w:rPr>
        <w:tab/>
      </w:r>
      <w:r w:rsidR="00A975F7" w:rsidRPr="00AD7F1C">
        <w:rPr>
          <w:rFonts w:asciiTheme="minorHAnsi" w:eastAsiaTheme="minorHAnsi" w:hAnsiTheme="minorHAnsi" w:cstheme="minorBidi"/>
          <w:sz w:val="32"/>
          <w:szCs w:val="32"/>
        </w:rPr>
        <w:tab/>
      </w:r>
      <w:r w:rsidR="00A975F7" w:rsidRPr="00AD7F1C">
        <w:rPr>
          <w:rFonts w:asciiTheme="minorHAnsi" w:eastAsiaTheme="minorHAnsi" w:hAnsiTheme="minorHAnsi" w:cstheme="minorBidi"/>
          <w:sz w:val="32"/>
          <w:szCs w:val="32"/>
        </w:rPr>
        <w:tab/>
      </w:r>
      <w:r w:rsidR="00A975F7" w:rsidRPr="00AD7F1C">
        <w:rPr>
          <w:rFonts w:asciiTheme="minorHAnsi" w:eastAsiaTheme="minorHAnsi" w:hAnsiTheme="minorHAnsi" w:cstheme="minorBidi"/>
          <w:sz w:val="32"/>
          <w:szCs w:val="32"/>
        </w:rPr>
        <w:tab/>
      </w:r>
      <w:r w:rsidR="00A975F7" w:rsidRPr="00AD7F1C">
        <w:rPr>
          <w:rFonts w:asciiTheme="minorHAnsi" w:eastAsiaTheme="minorHAnsi" w:hAnsiTheme="minorHAnsi" w:cstheme="minorBidi"/>
          <w:sz w:val="32"/>
          <w:szCs w:val="32"/>
        </w:rPr>
        <w:tab/>
      </w:r>
      <w:r w:rsidR="00A975F7" w:rsidRPr="00AD7F1C">
        <w:rPr>
          <w:rFonts w:asciiTheme="minorHAnsi" w:eastAsiaTheme="minorHAnsi" w:hAnsiTheme="minorHAnsi" w:cstheme="minorBidi"/>
          <w:sz w:val="32"/>
          <w:szCs w:val="32"/>
        </w:rPr>
        <w:tab/>
      </w:r>
      <w:r w:rsidR="00A975F7" w:rsidRPr="00AD7F1C">
        <w:rPr>
          <w:rFonts w:asciiTheme="minorHAnsi" w:eastAsiaTheme="minorHAnsi" w:hAnsiTheme="minorHAnsi" w:cstheme="minorBidi"/>
          <w:sz w:val="32"/>
          <w:szCs w:val="32"/>
        </w:rPr>
        <w:tab/>
      </w:r>
      <w:r w:rsidR="00A975F7" w:rsidRPr="00AD7F1C">
        <w:rPr>
          <w:rFonts w:asciiTheme="minorHAnsi" w:eastAsiaTheme="minorHAnsi" w:hAnsiTheme="minorHAnsi" w:cstheme="minorBidi"/>
          <w:sz w:val="32"/>
          <w:szCs w:val="32"/>
        </w:rPr>
        <w:tab/>
      </w:r>
      <w:r w:rsidR="00A975F7" w:rsidRPr="00AD7F1C">
        <w:rPr>
          <w:rFonts w:asciiTheme="minorHAnsi" w:eastAsiaTheme="minorHAnsi" w:hAnsiTheme="minorHAnsi" w:cstheme="minorBidi"/>
          <w:sz w:val="32"/>
          <w:szCs w:val="32"/>
        </w:rPr>
        <w:tab/>
      </w:r>
      <w:r w:rsidR="00A975F7" w:rsidRPr="00AD7F1C">
        <w:rPr>
          <w:rFonts w:asciiTheme="minorHAnsi" w:eastAsiaTheme="minorHAnsi" w:hAnsiTheme="minorHAnsi" w:cstheme="minorBidi"/>
          <w:sz w:val="32"/>
          <w:szCs w:val="32"/>
        </w:rPr>
        <w:tab/>
      </w:r>
      <w:r w:rsidR="00A975F7" w:rsidRPr="00AD7F1C">
        <w:rPr>
          <w:rFonts w:asciiTheme="minorHAnsi" w:eastAsiaTheme="minorHAnsi" w:hAnsiTheme="minorHAnsi" w:cstheme="minorBidi"/>
          <w:sz w:val="32"/>
          <w:szCs w:val="32"/>
        </w:rPr>
        <w:tab/>
      </w:r>
      <w:r w:rsidR="00A975F7" w:rsidRPr="00AD7F1C">
        <w:rPr>
          <w:rFonts w:asciiTheme="minorHAnsi" w:eastAsiaTheme="minorHAnsi" w:hAnsiTheme="minorHAnsi" w:cstheme="minorBidi"/>
          <w:sz w:val="32"/>
          <w:szCs w:val="32"/>
        </w:rPr>
        <w:tab/>
      </w:r>
      <w:r w:rsidR="00A975F7" w:rsidRPr="00AD7F1C">
        <w:rPr>
          <w:rFonts w:asciiTheme="minorHAnsi" w:eastAsiaTheme="minorHAnsi" w:hAnsiTheme="minorHAnsi" w:cstheme="minorBidi"/>
          <w:sz w:val="32"/>
          <w:szCs w:val="32"/>
        </w:rPr>
        <w:tab/>
      </w:r>
      <w:r w:rsidR="00A975F7" w:rsidRPr="00AD7F1C">
        <w:rPr>
          <w:rFonts w:asciiTheme="minorHAnsi" w:eastAsiaTheme="minorHAnsi" w:hAnsiTheme="minorHAnsi" w:cstheme="minorBidi"/>
          <w:sz w:val="32"/>
          <w:szCs w:val="32"/>
        </w:rPr>
        <w:tab/>
      </w:r>
      <w:r w:rsidR="00A975F7" w:rsidRPr="00183727">
        <w:rPr>
          <w:rFonts w:asciiTheme="minorHAnsi" w:eastAsiaTheme="minorHAnsi" w:hAnsiTheme="minorHAnsi" w:cstheme="minorBidi"/>
          <w:sz w:val="32"/>
          <w:szCs w:val="32"/>
        </w:rPr>
        <w:tab/>
      </w:r>
      <w:r w:rsidR="00A975F7" w:rsidRPr="00183727">
        <w:rPr>
          <w:rFonts w:asciiTheme="minorHAnsi" w:eastAsiaTheme="minorHAnsi" w:hAnsiTheme="minorHAnsi" w:cstheme="minorBidi"/>
          <w:sz w:val="32"/>
          <w:szCs w:val="32"/>
        </w:rPr>
        <w:tab/>
      </w:r>
      <w:r w:rsidR="00A975F7" w:rsidRPr="00183727">
        <w:rPr>
          <w:rFonts w:asciiTheme="minorHAnsi" w:eastAsiaTheme="minorHAnsi" w:hAnsiTheme="minorHAnsi" w:cstheme="minorBidi"/>
          <w:sz w:val="32"/>
          <w:szCs w:val="32"/>
        </w:rPr>
        <w:tab/>
      </w:r>
      <w:r w:rsidR="00A975F7" w:rsidRPr="00183727">
        <w:rPr>
          <w:rFonts w:asciiTheme="minorHAnsi" w:eastAsiaTheme="minorHAnsi" w:hAnsiTheme="minorHAnsi" w:cstheme="minorBidi"/>
          <w:sz w:val="32"/>
          <w:szCs w:val="32"/>
        </w:rPr>
        <w:tab/>
      </w:r>
      <w:r w:rsidR="00A975F7" w:rsidRPr="00183727">
        <w:rPr>
          <w:rFonts w:asciiTheme="minorHAnsi" w:eastAsiaTheme="minorHAnsi" w:hAnsiTheme="minorHAnsi" w:cstheme="minorBidi"/>
          <w:sz w:val="32"/>
          <w:szCs w:val="32"/>
        </w:rPr>
        <w:tab/>
      </w:r>
      <w:r w:rsidR="00A975F7" w:rsidRPr="00183727">
        <w:rPr>
          <w:rFonts w:asciiTheme="minorHAnsi" w:eastAsiaTheme="minorHAnsi" w:hAnsiTheme="minorHAnsi" w:cstheme="minorBidi"/>
          <w:sz w:val="32"/>
          <w:szCs w:val="32"/>
        </w:rPr>
        <w:tab/>
      </w:r>
      <w:r w:rsidR="00A975F7" w:rsidRPr="00183727">
        <w:rPr>
          <w:rFonts w:asciiTheme="minorHAnsi" w:eastAsiaTheme="minorHAnsi" w:hAnsiTheme="minorHAnsi" w:cstheme="minorBidi"/>
          <w:sz w:val="32"/>
          <w:szCs w:val="32"/>
        </w:rPr>
        <w:tab/>
      </w:r>
    </w:p>
    <w:p w14:paraId="187ABF93" w14:textId="77777777" w:rsidR="00A975F7" w:rsidRPr="00784309" w:rsidRDefault="00A975F7" w:rsidP="00A975F7">
      <w:pPr>
        <w:spacing w:after="200" w:line="276" w:lineRule="auto"/>
        <w:rPr>
          <w:rFonts w:asciiTheme="minorHAnsi" w:eastAsiaTheme="minorHAnsi" w:hAnsiTheme="minorHAnsi" w:cstheme="minorBidi"/>
          <w:sz w:val="32"/>
          <w:szCs w:val="32"/>
        </w:rPr>
      </w:pPr>
    </w:p>
    <w:p w14:paraId="381420BA" w14:textId="5F3A65EA" w:rsidR="00A975F7" w:rsidRPr="00784309" w:rsidRDefault="005E4DD1" w:rsidP="00A975F7">
      <w:pPr>
        <w:spacing w:after="200" w:line="276" w:lineRule="auto"/>
        <w:rPr>
          <w:rFonts w:asciiTheme="minorHAnsi" w:eastAsiaTheme="minorHAnsi" w:hAnsiTheme="minorHAnsi" w:cstheme="minorBidi"/>
          <w:sz w:val="32"/>
          <w:szCs w:val="32"/>
        </w:rPr>
      </w:pPr>
      <w:r w:rsidRPr="002E3322">
        <w:rPr>
          <w:rFonts w:asciiTheme="minorHAnsi" w:eastAsiaTheme="minorHAnsi" w:hAnsiTheme="minorHAnsi" w:cstheme="minorBidi"/>
          <w:noProof/>
          <w:sz w:val="22"/>
          <w:szCs w:val="22"/>
        </w:rPr>
        <mc:AlternateContent>
          <mc:Choice Requires="wps">
            <w:drawing>
              <wp:anchor distT="0" distB="0" distL="114300" distR="114300" simplePos="0" relativeHeight="251670528" behindDoc="0" locked="0" layoutInCell="1" allowOverlap="1" wp14:anchorId="2096A9FA" wp14:editId="588DF177">
                <wp:simplePos x="0" y="0"/>
                <wp:positionH relativeFrom="column">
                  <wp:posOffset>307813</wp:posOffset>
                </wp:positionH>
                <wp:positionV relativeFrom="paragraph">
                  <wp:posOffset>218440</wp:posOffset>
                </wp:positionV>
                <wp:extent cx="220980" cy="320040"/>
                <wp:effectExtent l="19050" t="0" r="26670" b="41910"/>
                <wp:wrapNone/>
                <wp:docPr id="203" name="Down Arrow 203"/>
                <wp:cNvGraphicFramePr/>
                <a:graphic xmlns:a="http://schemas.openxmlformats.org/drawingml/2006/main">
                  <a:graphicData uri="http://schemas.microsoft.com/office/word/2010/wordprocessingShape">
                    <wps:wsp>
                      <wps:cNvSpPr/>
                      <wps:spPr>
                        <a:xfrm>
                          <a:off x="0" y="0"/>
                          <a:ext cx="220980" cy="32004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Down Arrow 203" o:spid="_x0000_s1026" type="#_x0000_t67" style="position:absolute;margin-left:24.25pt;margin-top:17.2pt;width:17.4pt;height:25.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" adj="14143" fillcolor="windowText" strokeweight="2pt"/>
            </w:pict>
          </mc:Fallback>
        </mc:AlternateContent>
      </w:r>
    </w:p>
    <w:p w14:paraId="77384D7E" w14:textId="77777777" w:rsidR="00A975F7" w:rsidRPr="00AD7F1C" w:rsidRDefault="00A975F7" w:rsidP="00A975F7">
      <w:pPr>
        <w:spacing w:after="200" w:line="276" w:lineRule="auto"/>
        <w:rPr>
          <w:rFonts w:asciiTheme="minorHAnsi" w:eastAsiaTheme="minorHAnsi" w:hAnsiTheme="minorHAnsi" w:cstheme="minorBidi"/>
          <w:sz w:val="32"/>
          <w:szCs w:val="32"/>
        </w:rPr>
      </w:pPr>
      <w:r w:rsidRPr="00AD7F1C">
        <w:rPr>
          <w:rFonts w:asciiTheme="minorHAnsi" w:eastAsiaTheme="minorHAnsi" w:hAnsiTheme="minorHAnsi" w:cstheme="minorBidi"/>
          <w:b/>
          <w:bCs/>
          <w:i/>
          <w:iCs/>
          <w:noProof/>
          <w:color w:val="4F81BD" w:themeColor="accent1"/>
          <w:sz w:val="32"/>
          <w:szCs w:val="32"/>
        </w:rPr>
        <mc:AlternateContent>
          <mc:Choice Requires="wps">
            <w:drawing>
              <wp:anchor distT="0" distB="0" distL="114300" distR="114300" simplePos="0" relativeHeight="251666432" behindDoc="0" locked="0" layoutInCell="1" allowOverlap="1" wp14:anchorId="64D8B999" wp14:editId="69550676">
                <wp:simplePos x="0" y="0"/>
                <wp:positionH relativeFrom="column">
                  <wp:posOffset>1539240</wp:posOffset>
                </wp:positionH>
                <wp:positionV relativeFrom="paragraph">
                  <wp:posOffset>384810</wp:posOffset>
                </wp:positionV>
                <wp:extent cx="4572000" cy="1143000"/>
                <wp:effectExtent l="0" t="0" r="1905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143000"/>
                        </a:xfrm>
                        <a:prstGeom prst="rect">
                          <a:avLst/>
                        </a:prstGeom>
                        <a:solidFill>
                          <a:sysClr val="window" lastClr="FFFFFF"/>
                        </a:solidFill>
                        <a:ln w="25400" cap="flat" cmpd="sng" algn="ctr">
                          <a:solidFill>
                            <a:srgbClr val="8064A2"/>
                          </a:solidFill>
                          <a:prstDash val="solid"/>
                          <a:headEnd/>
                          <a:tailEnd/>
                        </a:ln>
                        <a:effectLst/>
                      </wps:spPr>
                      <wps:txbx>
                        <w:txbxContent>
                          <w:p w14:paraId="69E287FA" w14:textId="77777777" w:rsidR="005F7D9D" w:rsidRPr="008B1147" w:rsidRDefault="005F7D9D" w:rsidP="00A975F7">
                            <w:pPr>
                              <w:rPr>
                                <w:rFonts w:ascii="Garamond" w:hAnsi="Garamond"/>
                                <w:sz w:val="20"/>
                                <w:szCs w:val="20"/>
                              </w:rPr>
                            </w:pPr>
                            <w:r w:rsidRPr="008B1147">
                              <w:rPr>
                                <w:rFonts w:ascii="Garamond" w:hAnsi="Garamond"/>
                                <w:sz w:val="20"/>
                                <w:szCs w:val="20"/>
                              </w:rPr>
                              <w:t xml:space="preserve">Clients are eligible if they fulfill </w:t>
                            </w:r>
                            <w:r w:rsidRPr="008B1147">
                              <w:rPr>
                                <w:rFonts w:ascii="Garamond" w:hAnsi="Garamond"/>
                                <w:b/>
                                <w:sz w:val="20"/>
                                <w:szCs w:val="20"/>
                              </w:rPr>
                              <w:t>ALL</w:t>
                            </w:r>
                            <w:r w:rsidRPr="008B1147">
                              <w:rPr>
                                <w:rFonts w:ascii="Garamond" w:hAnsi="Garamond"/>
                                <w:sz w:val="20"/>
                                <w:szCs w:val="20"/>
                              </w:rPr>
                              <w:t xml:space="preserve"> the criteria below:</w:t>
                            </w:r>
                          </w:p>
                          <w:p w14:paraId="328768EC" w14:textId="3F00A7E8" w:rsidR="005F7D9D" w:rsidRPr="008B1147" w:rsidRDefault="005F7D9D" w:rsidP="00F45AD6">
                            <w:pPr>
                              <w:pStyle w:val="ListParagraph"/>
                              <w:numPr>
                                <w:ilvl w:val="0"/>
                                <w:numId w:val="19"/>
                              </w:numPr>
                              <w:rPr>
                                <w:rFonts w:ascii="Garamond" w:hAnsi="Garamond"/>
                                <w:sz w:val="20"/>
                                <w:szCs w:val="20"/>
                              </w:rPr>
                            </w:pPr>
                            <w:r w:rsidRPr="008B1147">
                              <w:rPr>
                                <w:rFonts w:ascii="Garamond" w:hAnsi="Garamond"/>
                                <w:sz w:val="20"/>
                                <w:szCs w:val="20"/>
                              </w:rPr>
                              <w:t xml:space="preserve">HIV </w:t>
                            </w:r>
                            <w:r>
                              <w:rPr>
                                <w:rFonts w:ascii="Garamond" w:hAnsi="Garamond"/>
                                <w:sz w:val="20"/>
                                <w:szCs w:val="20"/>
                              </w:rPr>
                              <w:t>n</w:t>
                            </w:r>
                            <w:r w:rsidRPr="008B1147">
                              <w:rPr>
                                <w:rFonts w:ascii="Garamond" w:hAnsi="Garamond"/>
                                <w:sz w:val="20"/>
                                <w:szCs w:val="20"/>
                              </w:rPr>
                              <w:t>egative;</w:t>
                            </w:r>
                          </w:p>
                          <w:p w14:paraId="0FD0FD2E" w14:textId="77777777" w:rsidR="005F7D9D" w:rsidRPr="008B1147" w:rsidRDefault="005F7D9D" w:rsidP="00F45AD6">
                            <w:pPr>
                              <w:pStyle w:val="ListParagraph"/>
                              <w:numPr>
                                <w:ilvl w:val="0"/>
                                <w:numId w:val="19"/>
                              </w:numPr>
                              <w:rPr>
                                <w:rFonts w:ascii="Garamond" w:hAnsi="Garamond"/>
                                <w:sz w:val="20"/>
                                <w:szCs w:val="20"/>
                              </w:rPr>
                            </w:pPr>
                            <w:r w:rsidRPr="008B1147">
                              <w:rPr>
                                <w:rFonts w:ascii="Garamond" w:hAnsi="Garamond"/>
                                <w:sz w:val="20"/>
                                <w:szCs w:val="20"/>
                              </w:rPr>
                              <w:t xml:space="preserve">Are at substantial risk of HIV; </w:t>
                            </w:r>
                          </w:p>
                          <w:p w14:paraId="5F8D8036" w14:textId="1736582F" w:rsidR="005F7D9D" w:rsidRPr="008B1147" w:rsidRDefault="005F7D9D" w:rsidP="00F45AD6">
                            <w:pPr>
                              <w:pStyle w:val="ListParagraph"/>
                              <w:numPr>
                                <w:ilvl w:val="0"/>
                                <w:numId w:val="19"/>
                              </w:numPr>
                              <w:rPr>
                                <w:rFonts w:ascii="Garamond" w:hAnsi="Garamond"/>
                                <w:sz w:val="20"/>
                                <w:szCs w:val="20"/>
                              </w:rPr>
                            </w:pPr>
                            <w:r w:rsidRPr="008B1147">
                              <w:rPr>
                                <w:rFonts w:ascii="Garamond" w:hAnsi="Garamond"/>
                                <w:sz w:val="20"/>
                                <w:szCs w:val="20"/>
                              </w:rPr>
                              <w:t xml:space="preserve">Have no signs/symptoms of acute HIV infection;  </w:t>
                            </w:r>
                          </w:p>
                          <w:p w14:paraId="527C81CA" w14:textId="77777777" w:rsidR="005F7D9D" w:rsidRPr="008B1147" w:rsidRDefault="005F7D9D" w:rsidP="00F45AD6">
                            <w:pPr>
                              <w:pStyle w:val="ListParagraph"/>
                              <w:numPr>
                                <w:ilvl w:val="0"/>
                                <w:numId w:val="19"/>
                              </w:numPr>
                              <w:rPr>
                                <w:rFonts w:ascii="Garamond" w:hAnsi="Garamond"/>
                                <w:sz w:val="20"/>
                                <w:szCs w:val="20"/>
                              </w:rPr>
                            </w:pPr>
                            <w:r w:rsidRPr="008B1147">
                              <w:rPr>
                                <w:rFonts w:ascii="Garamond" w:hAnsi="Garamond"/>
                                <w:sz w:val="20"/>
                                <w:szCs w:val="20"/>
                              </w:rPr>
                              <w:t xml:space="preserve">Have creatinine clearance (eGFR) &gt;60 ml/min  </w:t>
                            </w:r>
                          </w:p>
                          <w:p w14:paraId="0D8C0AFC" w14:textId="77777777" w:rsidR="005F7D9D" w:rsidRDefault="005F7D9D" w:rsidP="00A975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21.2pt;margin-top:30.3pt;width:5in;height:9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" fillcolor="window" strokecolor="#8064a2" strokeweight="2pt">
                <v:textbox>
                  <w:txbxContent>
                    <w:p w14:paraId="69E287FA" w14:textId="77777777" w:rsidR="005F7D9D" w:rsidRPr="008B1147" w:rsidRDefault="005F7D9D" w:rsidP="00A975F7">
                      <w:pPr>
                        <w:rPr>
                          <w:rFonts w:ascii="Garamond" w:hAnsi="Garamond"/>
                          <w:sz w:val="20"/>
                          <w:szCs w:val="20"/>
                        </w:rPr>
                      </w:pPr>
                      <w:r w:rsidRPr="008B1147">
                        <w:rPr>
                          <w:rFonts w:ascii="Garamond" w:hAnsi="Garamond"/>
                          <w:sz w:val="20"/>
                          <w:szCs w:val="20"/>
                        </w:rPr>
                        <w:t xml:space="preserve">Clients are eligible if they fulfill </w:t>
                      </w:r>
                      <w:r w:rsidRPr="008B1147">
                        <w:rPr>
                          <w:rFonts w:ascii="Garamond" w:hAnsi="Garamond"/>
                          <w:b/>
                          <w:sz w:val="20"/>
                          <w:szCs w:val="20"/>
                        </w:rPr>
                        <w:t>ALL</w:t>
                      </w:r>
                      <w:r w:rsidRPr="008B1147">
                        <w:rPr>
                          <w:rFonts w:ascii="Garamond" w:hAnsi="Garamond"/>
                          <w:sz w:val="20"/>
                          <w:szCs w:val="20"/>
                        </w:rPr>
                        <w:t xml:space="preserve"> the criteria below:</w:t>
                      </w:r>
                    </w:p>
                    <w:p w14:paraId="328768EC" w14:textId="3F00A7E8" w:rsidR="005F7D9D" w:rsidRPr="008B1147" w:rsidRDefault="005F7D9D" w:rsidP="00F45AD6">
                      <w:pPr>
                        <w:pStyle w:val="ListParagraph"/>
                        <w:numPr>
                          <w:ilvl w:val="0"/>
                          <w:numId w:val="19"/>
                        </w:numPr>
                        <w:rPr>
                          <w:rFonts w:ascii="Garamond" w:hAnsi="Garamond"/>
                          <w:sz w:val="20"/>
                          <w:szCs w:val="20"/>
                        </w:rPr>
                      </w:pPr>
                      <w:r w:rsidRPr="008B1147">
                        <w:rPr>
                          <w:rFonts w:ascii="Garamond" w:hAnsi="Garamond"/>
                          <w:sz w:val="20"/>
                          <w:szCs w:val="20"/>
                        </w:rPr>
                        <w:t xml:space="preserve">HIV </w:t>
                      </w:r>
                      <w:r>
                        <w:rPr>
                          <w:rFonts w:ascii="Garamond" w:hAnsi="Garamond"/>
                          <w:sz w:val="20"/>
                          <w:szCs w:val="20"/>
                        </w:rPr>
                        <w:t>n</w:t>
                      </w:r>
                      <w:r w:rsidRPr="008B1147">
                        <w:rPr>
                          <w:rFonts w:ascii="Garamond" w:hAnsi="Garamond"/>
                          <w:sz w:val="20"/>
                          <w:szCs w:val="20"/>
                        </w:rPr>
                        <w:t>egative;</w:t>
                      </w:r>
                    </w:p>
                    <w:p w14:paraId="0FD0FD2E" w14:textId="77777777" w:rsidR="005F7D9D" w:rsidRPr="008B1147" w:rsidRDefault="005F7D9D" w:rsidP="00F45AD6">
                      <w:pPr>
                        <w:pStyle w:val="ListParagraph"/>
                        <w:numPr>
                          <w:ilvl w:val="0"/>
                          <w:numId w:val="19"/>
                        </w:numPr>
                        <w:rPr>
                          <w:rFonts w:ascii="Garamond" w:hAnsi="Garamond"/>
                          <w:sz w:val="20"/>
                          <w:szCs w:val="20"/>
                        </w:rPr>
                      </w:pPr>
                      <w:r w:rsidRPr="008B1147">
                        <w:rPr>
                          <w:rFonts w:ascii="Garamond" w:hAnsi="Garamond"/>
                          <w:sz w:val="20"/>
                          <w:szCs w:val="20"/>
                        </w:rPr>
                        <w:t xml:space="preserve">Are at substantial risk of HIV; </w:t>
                      </w:r>
                    </w:p>
                    <w:p w14:paraId="5F8D8036" w14:textId="1736582F" w:rsidR="005F7D9D" w:rsidRPr="008B1147" w:rsidRDefault="005F7D9D" w:rsidP="00F45AD6">
                      <w:pPr>
                        <w:pStyle w:val="ListParagraph"/>
                        <w:numPr>
                          <w:ilvl w:val="0"/>
                          <w:numId w:val="19"/>
                        </w:numPr>
                        <w:rPr>
                          <w:rFonts w:ascii="Garamond" w:hAnsi="Garamond"/>
                          <w:sz w:val="20"/>
                          <w:szCs w:val="20"/>
                        </w:rPr>
                      </w:pPr>
                      <w:r w:rsidRPr="008B1147">
                        <w:rPr>
                          <w:rFonts w:ascii="Garamond" w:hAnsi="Garamond"/>
                          <w:sz w:val="20"/>
                          <w:szCs w:val="20"/>
                        </w:rPr>
                        <w:t xml:space="preserve">Have no signs/symptoms of acute HIV infection;  </w:t>
                      </w:r>
                    </w:p>
                    <w:p w14:paraId="527C81CA" w14:textId="77777777" w:rsidR="005F7D9D" w:rsidRPr="008B1147" w:rsidRDefault="005F7D9D" w:rsidP="00F45AD6">
                      <w:pPr>
                        <w:pStyle w:val="ListParagraph"/>
                        <w:numPr>
                          <w:ilvl w:val="0"/>
                          <w:numId w:val="19"/>
                        </w:numPr>
                        <w:rPr>
                          <w:rFonts w:ascii="Garamond" w:hAnsi="Garamond"/>
                          <w:sz w:val="20"/>
                          <w:szCs w:val="20"/>
                        </w:rPr>
                      </w:pPr>
                      <w:r w:rsidRPr="008B1147">
                        <w:rPr>
                          <w:rFonts w:ascii="Garamond" w:hAnsi="Garamond"/>
                          <w:sz w:val="20"/>
                          <w:szCs w:val="20"/>
                        </w:rPr>
                        <w:t xml:space="preserve">Have creatinine clearance (eGFR) &gt;60 ml/min  </w:t>
                      </w:r>
                    </w:p>
                    <w:p w14:paraId="0D8C0AFC" w14:textId="77777777" w:rsidR="005F7D9D" w:rsidRDefault="005F7D9D" w:rsidP="00A975F7"/>
                  </w:txbxContent>
                </v:textbox>
              </v:shape>
            </w:pict>
          </mc:Fallback>
        </mc:AlternateContent>
      </w:r>
    </w:p>
    <w:p w14:paraId="4601D761" w14:textId="1D12F8D2" w:rsidR="00A975F7" w:rsidRPr="00183727" w:rsidRDefault="005E4DD1" w:rsidP="00A975F7">
      <w:pPr>
        <w:spacing w:after="200" w:line="276" w:lineRule="auto"/>
        <w:rPr>
          <w:rFonts w:asciiTheme="minorHAnsi" w:eastAsiaTheme="minorHAnsi" w:hAnsiTheme="minorHAnsi" w:cstheme="minorBidi"/>
          <w:sz w:val="32"/>
          <w:szCs w:val="32"/>
        </w:rPr>
      </w:pPr>
      <w:r w:rsidRPr="00AD7F1C">
        <w:rPr>
          <w:rFonts w:asciiTheme="minorHAnsi" w:eastAsiaTheme="minorHAnsi" w:hAnsiTheme="minorHAnsi" w:cstheme="minorBidi"/>
          <w:b/>
          <w:bCs/>
          <w:i/>
          <w:iCs/>
          <w:noProof/>
          <w:color w:val="4F81BD" w:themeColor="accent1"/>
          <w:sz w:val="32"/>
          <w:szCs w:val="32"/>
        </w:rPr>
        <mc:AlternateContent>
          <mc:Choice Requires="wps">
            <w:drawing>
              <wp:anchor distT="0" distB="0" distL="114300" distR="114300" simplePos="0" relativeHeight="251661312" behindDoc="0" locked="0" layoutInCell="1" allowOverlap="1" wp14:anchorId="6965FBDA" wp14:editId="53D3467E">
                <wp:simplePos x="0" y="0"/>
                <wp:positionH relativeFrom="column">
                  <wp:posOffset>-235112</wp:posOffset>
                </wp:positionH>
                <wp:positionV relativeFrom="paragraph">
                  <wp:posOffset>107315</wp:posOffset>
                </wp:positionV>
                <wp:extent cx="1375410" cy="706755"/>
                <wp:effectExtent l="57150" t="38100" r="72390" b="93345"/>
                <wp:wrapNone/>
                <wp:docPr id="4" name="Rectangle 4"/>
                <wp:cNvGraphicFramePr/>
                <a:graphic xmlns:a="http://schemas.openxmlformats.org/drawingml/2006/main">
                  <a:graphicData uri="http://schemas.microsoft.com/office/word/2010/wordprocessingShape">
                    <wps:wsp>
                      <wps:cNvSpPr/>
                      <wps:spPr>
                        <a:xfrm>
                          <a:off x="0" y="0"/>
                          <a:ext cx="1375410" cy="706755"/>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38E32683" w14:textId="77777777" w:rsidR="005F7D9D" w:rsidRPr="008B1147" w:rsidRDefault="005F7D9D" w:rsidP="00A975F7">
                            <w:pPr>
                              <w:jc w:val="center"/>
                              <w:rPr>
                                <w:rFonts w:ascii="Garamond" w:hAnsi="Garamond"/>
                                <w:b/>
                              </w:rPr>
                            </w:pPr>
                            <w:r w:rsidRPr="008B1147">
                              <w:rPr>
                                <w:rFonts w:ascii="Garamond" w:hAnsi="Garamond"/>
                                <w:b/>
                              </w:rPr>
                              <w:t xml:space="preserve">Establish Eligibility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34" style="position:absolute;margin-left:-18.5pt;margin-top:8.45pt;width:108.3pt;height:5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" fillcolor="#c9b5e8" strokecolor="#7d60a0">
                <v:fill color2="#f0eaf9" rotate="t" angle="180" colors="0 #c9b5e8;22938f #d9cbee;1 #f0eaf9" focus="100%" type="gradient"/>
                <v:shadow on="t" color="black" opacity="24903f" origin=",.5" offset="0,.55556mm"/>
                <v:textbox>
                  <w:txbxContent>
                    <w:p w14:paraId="38E32683" w14:textId="77777777" w:rsidR="005F7D9D" w:rsidRPr="008B1147" w:rsidRDefault="005F7D9D" w:rsidP="00A975F7">
                      <w:pPr>
                        <w:jc w:val="center"/>
                        <w:rPr>
                          <w:rFonts w:ascii="Garamond" w:hAnsi="Garamond"/>
                          <w:b/>
                        </w:rPr>
                      </w:pPr>
                      <w:r w:rsidRPr="008B1147">
                        <w:rPr>
                          <w:rFonts w:ascii="Garamond" w:hAnsi="Garamond"/>
                          <w:b/>
                        </w:rPr>
                        <w:t xml:space="preserve">Establish Eligibility </w:t>
                      </w:r>
                    </w:p>
                  </w:txbxContent>
                </v:textbox>
              </v:rect>
            </w:pict>
          </mc:Fallback>
        </mc:AlternateContent>
      </w:r>
    </w:p>
    <w:p w14:paraId="4FB080C6" w14:textId="77777777" w:rsidR="00A975F7" w:rsidRPr="00784309" w:rsidRDefault="00A975F7" w:rsidP="00A975F7">
      <w:pPr>
        <w:spacing w:after="200" w:line="276" w:lineRule="auto"/>
        <w:rPr>
          <w:rFonts w:asciiTheme="minorHAnsi" w:eastAsiaTheme="minorHAnsi" w:hAnsiTheme="minorHAnsi" w:cstheme="minorBidi"/>
          <w:sz w:val="32"/>
          <w:szCs w:val="32"/>
        </w:rPr>
      </w:pPr>
    </w:p>
    <w:p w14:paraId="41491248" w14:textId="7C282523" w:rsidR="00A975F7" w:rsidRPr="00AD7F1C" w:rsidRDefault="005E4DD1" w:rsidP="00A975F7">
      <w:pPr>
        <w:spacing w:after="200" w:line="276" w:lineRule="auto"/>
        <w:rPr>
          <w:rFonts w:asciiTheme="minorHAnsi" w:eastAsiaTheme="minorHAnsi" w:hAnsiTheme="minorHAnsi" w:cstheme="minorBidi"/>
          <w:sz w:val="32"/>
          <w:szCs w:val="32"/>
        </w:rPr>
      </w:pPr>
      <w:r w:rsidRPr="002E3322">
        <w:rPr>
          <w:rFonts w:asciiTheme="minorHAnsi" w:eastAsiaTheme="minorHAnsi" w:hAnsiTheme="minorHAnsi" w:cstheme="minorBidi"/>
          <w:noProof/>
          <w:sz w:val="22"/>
          <w:szCs w:val="22"/>
        </w:rPr>
        <mc:AlternateContent>
          <mc:Choice Requires="wps">
            <w:drawing>
              <wp:anchor distT="0" distB="0" distL="114300" distR="114300" simplePos="0" relativeHeight="251671552" behindDoc="0" locked="0" layoutInCell="1" allowOverlap="1" wp14:anchorId="37EBD5A1" wp14:editId="75818E02">
                <wp:simplePos x="0" y="0"/>
                <wp:positionH relativeFrom="column">
                  <wp:posOffset>307813</wp:posOffset>
                </wp:positionH>
                <wp:positionV relativeFrom="paragraph">
                  <wp:posOffset>238125</wp:posOffset>
                </wp:positionV>
                <wp:extent cx="220980" cy="320040"/>
                <wp:effectExtent l="19050" t="0" r="26670" b="41910"/>
                <wp:wrapNone/>
                <wp:docPr id="205" name="Down Arrow 205"/>
                <wp:cNvGraphicFramePr/>
                <a:graphic xmlns:a="http://schemas.openxmlformats.org/drawingml/2006/main">
                  <a:graphicData uri="http://schemas.microsoft.com/office/word/2010/wordprocessingShape">
                    <wps:wsp>
                      <wps:cNvSpPr/>
                      <wps:spPr>
                        <a:xfrm>
                          <a:off x="0" y="0"/>
                          <a:ext cx="220980" cy="32004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Down Arrow 205" o:spid="_x0000_s1026" type="#_x0000_t67" style="position:absolute;margin-left:24.25pt;margin-top:18.75pt;width:17.4pt;height:25.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" adj="14143" fillcolor="windowText" strokeweight="2pt"/>
            </w:pict>
          </mc:Fallback>
        </mc:AlternateContent>
      </w:r>
      <w:r w:rsidR="00A975F7" w:rsidRPr="00AD7F1C">
        <w:rPr>
          <w:rFonts w:asciiTheme="minorHAnsi" w:eastAsiaTheme="minorHAnsi" w:hAnsiTheme="minorHAnsi" w:cstheme="minorBidi"/>
          <w:b/>
          <w:bCs/>
          <w:i/>
          <w:iCs/>
          <w:noProof/>
          <w:color w:val="4F81BD" w:themeColor="accent1"/>
          <w:sz w:val="32"/>
          <w:szCs w:val="32"/>
        </w:rPr>
        <mc:AlternateContent>
          <mc:Choice Requires="wps">
            <w:drawing>
              <wp:anchor distT="0" distB="0" distL="114300" distR="114300" simplePos="0" relativeHeight="251667456" behindDoc="0" locked="0" layoutInCell="1" allowOverlap="1" wp14:anchorId="7DE5BB93" wp14:editId="7159E704">
                <wp:simplePos x="0" y="0"/>
                <wp:positionH relativeFrom="column">
                  <wp:posOffset>1539240</wp:posOffset>
                </wp:positionH>
                <wp:positionV relativeFrom="paragraph">
                  <wp:posOffset>358352</wp:posOffset>
                </wp:positionV>
                <wp:extent cx="4572000" cy="1752600"/>
                <wp:effectExtent l="0" t="0" r="1905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752600"/>
                        </a:xfrm>
                        <a:prstGeom prst="rect">
                          <a:avLst/>
                        </a:prstGeom>
                        <a:solidFill>
                          <a:sysClr val="window" lastClr="FFFFFF"/>
                        </a:solidFill>
                        <a:ln w="25400" cap="flat" cmpd="sng" algn="ctr">
                          <a:solidFill>
                            <a:srgbClr val="F79646"/>
                          </a:solidFill>
                          <a:prstDash val="solid"/>
                          <a:headEnd/>
                          <a:tailEnd/>
                        </a:ln>
                        <a:effectLst/>
                      </wps:spPr>
                      <wps:txbx>
                        <w:txbxContent>
                          <w:p w14:paraId="79AA2716" w14:textId="77777777" w:rsidR="005F7D9D" w:rsidRPr="008B1147" w:rsidRDefault="005F7D9D" w:rsidP="00F45AD6">
                            <w:pPr>
                              <w:pStyle w:val="ListParagraph"/>
                              <w:numPr>
                                <w:ilvl w:val="0"/>
                                <w:numId w:val="20"/>
                              </w:numPr>
                              <w:rPr>
                                <w:rFonts w:ascii="Garamond" w:hAnsi="Garamond"/>
                                <w:sz w:val="20"/>
                                <w:szCs w:val="20"/>
                              </w:rPr>
                            </w:pPr>
                            <w:r w:rsidRPr="008B1147">
                              <w:rPr>
                                <w:rFonts w:ascii="Garamond" w:hAnsi="Garamond"/>
                                <w:sz w:val="20"/>
                                <w:szCs w:val="20"/>
                              </w:rPr>
                              <w:t>Provide information on PrEP, importance of adherence, potential side effects, follow-up schedule, signs/symptoms of acute HIV infection</w:t>
                            </w:r>
                          </w:p>
                          <w:p w14:paraId="0FAA68A9" w14:textId="77777777" w:rsidR="005F7D9D" w:rsidRPr="008B1147" w:rsidRDefault="005F7D9D" w:rsidP="00F45AD6">
                            <w:pPr>
                              <w:pStyle w:val="ListParagraph"/>
                              <w:numPr>
                                <w:ilvl w:val="0"/>
                                <w:numId w:val="20"/>
                              </w:numPr>
                              <w:rPr>
                                <w:rFonts w:ascii="Garamond" w:hAnsi="Garamond"/>
                                <w:sz w:val="20"/>
                                <w:szCs w:val="20"/>
                              </w:rPr>
                            </w:pPr>
                            <w:r w:rsidRPr="008B1147">
                              <w:rPr>
                                <w:rFonts w:ascii="Garamond" w:hAnsi="Garamond"/>
                                <w:sz w:val="20"/>
                                <w:szCs w:val="20"/>
                              </w:rPr>
                              <w:t>Screen/manage STI</w:t>
                            </w:r>
                          </w:p>
                          <w:p w14:paraId="177DE401" w14:textId="1AE1C1F1" w:rsidR="005F7D9D" w:rsidRPr="008B1147" w:rsidRDefault="005F7D9D" w:rsidP="00F45AD6">
                            <w:pPr>
                              <w:pStyle w:val="ListParagraph"/>
                              <w:numPr>
                                <w:ilvl w:val="0"/>
                                <w:numId w:val="20"/>
                              </w:numPr>
                              <w:rPr>
                                <w:rFonts w:ascii="Garamond" w:hAnsi="Garamond"/>
                                <w:sz w:val="20"/>
                                <w:szCs w:val="20"/>
                              </w:rPr>
                            </w:pPr>
                            <w:r w:rsidRPr="008B1147">
                              <w:rPr>
                                <w:rFonts w:ascii="Garamond" w:hAnsi="Garamond"/>
                                <w:sz w:val="20"/>
                                <w:szCs w:val="20"/>
                              </w:rPr>
                              <w:t>Do risk-reduction counseling and provide condoms/lubricants</w:t>
                            </w:r>
                          </w:p>
                          <w:p w14:paraId="53A0AE36" w14:textId="77777777" w:rsidR="005F7D9D" w:rsidRPr="008B1147" w:rsidRDefault="005F7D9D" w:rsidP="00F45AD6">
                            <w:pPr>
                              <w:pStyle w:val="ListParagraph"/>
                              <w:numPr>
                                <w:ilvl w:val="0"/>
                                <w:numId w:val="20"/>
                              </w:numPr>
                              <w:rPr>
                                <w:rFonts w:ascii="Garamond" w:hAnsi="Garamond"/>
                                <w:sz w:val="20"/>
                                <w:szCs w:val="20"/>
                              </w:rPr>
                            </w:pPr>
                            <w:r w:rsidRPr="008B1147">
                              <w:rPr>
                                <w:rFonts w:ascii="Garamond" w:hAnsi="Garamond"/>
                                <w:sz w:val="20"/>
                                <w:szCs w:val="20"/>
                              </w:rPr>
                              <w:t xml:space="preserve">Do adherence counseling </w:t>
                            </w:r>
                          </w:p>
                          <w:p w14:paraId="56484221" w14:textId="77777777" w:rsidR="005F7D9D" w:rsidRPr="008B1147" w:rsidRDefault="005F7D9D" w:rsidP="00F45AD6">
                            <w:pPr>
                              <w:pStyle w:val="ListParagraph"/>
                              <w:numPr>
                                <w:ilvl w:val="0"/>
                                <w:numId w:val="20"/>
                              </w:numPr>
                              <w:rPr>
                                <w:rFonts w:ascii="Garamond" w:hAnsi="Garamond"/>
                                <w:sz w:val="20"/>
                                <w:szCs w:val="20"/>
                              </w:rPr>
                            </w:pPr>
                            <w:r w:rsidRPr="008B1147">
                              <w:rPr>
                                <w:rFonts w:ascii="Garamond" w:hAnsi="Garamond"/>
                                <w:sz w:val="20"/>
                                <w:szCs w:val="20"/>
                              </w:rPr>
                              <w:t>Prescribe PrEP</w:t>
                            </w:r>
                          </w:p>
                          <w:p w14:paraId="2D1DD723" w14:textId="77777777" w:rsidR="005F7D9D" w:rsidRPr="008B1147" w:rsidRDefault="005F7D9D" w:rsidP="00F45AD6">
                            <w:pPr>
                              <w:pStyle w:val="ListParagraph"/>
                              <w:numPr>
                                <w:ilvl w:val="0"/>
                                <w:numId w:val="20"/>
                              </w:numPr>
                              <w:rPr>
                                <w:rFonts w:ascii="Garamond" w:hAnsi="Garamond"/>
                                <w:sz w:val="20"/>
                                <w:szCs w:val="20"/>
                              </w:rPr>
                            </w:pPr>
                            <w:r w:rsidRPr="008B1147">
                              <w:rPr>
                                <w:rFonts w:ascii="Garamond" w:hAnsi="Garamond"/>
                                <w:sz w:val="20"/>
                                <w:szCs w:val="20"/>
                              </w:rPr>
                              <w:t>Give appointment for follow-up visit</w:t>
                            </w:r>
                          </w:p>
                          <w:p w14:paraId="6CD329D0" w14:textId="77777777" w:rsidR="005F7D9D" w:rsidRPr="008B1147" w:rsidRDefault="005F7D9D" w:rsidP="00F45AD6">
                            <w:pPr>
                              <w:pStyle w:val="ListParagraph"/>
                              <w:numPr>
                                <w:ilvl w:val="0"/>
                                <w:numId w:val="20"/>
                              </w:numPr>
                              <w:rPr>
                                <w:rFonts w:ascii="Garamond" w:hAnsi="Garamond"/>
                                <w:sz w:val="20"/>
                                <w:szCs w:val="20"/>
                              </w:rPr>
                            </w:pPr>
                            <w:r w:rsidRPr="008B1147">
                              <w:rPr>
                                <w:rFonts w:ascii="Garamond" w:hAnsi="Garamond"/>
                                <w:sz w:val="20"/>
                                <w:szCs w:val="20"/>
                              </w:rPr>
                              <w:t xml:space="preserve">Stress importance of returning to the clinic if  client develops </w:t>
                            </w:r>
                            <w:r w:rsidRPr="008B1147">
                              <w:rPr>
                                <w:rFonts w:ascii="Garamond" w:hAnsi="Garamond"/>
                                <w:b/>
                                <w:sz w:val="20"/>
                                <w:szCs w:val="20"/>
                                <w:u w:val="single"/>
                              </w:rPr>
                              <w:t>serious</w:t>
                            </w:r>
                            <w:r w:rsidRPr="008B1147">
                              <w:rPr>
                                <w:rFonts w:ascii="Garamond" w:hAnsi="Garamond"/>
                                <w:sz w:val="20"/>
                                <w:szCs w:val="20"/>
                              </w:rPr>
                              <w:t xml:space="preserve"> side effects or signs/symptoms of acute HIV infection</w:t>
                            </w:r>
                          </w:p>
                          <w:p w14:paraId="7BF7F111" w14:textId="77777777" w:rsidR="005F7D9D" w:rsidRPr="008B1147" w:rsidRDefault="005F7D9D" w:rsidP="00A975F7">
                            <w:pPr>
                              <w:rPr>
                                <w:rFonts w:ascii="Garamond" w:hAnsi="Garamon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21.2pt;margin-top:28.2pt;width:5in;height:1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" fillcolor="window" strokecolor="#f79646" strokeweight="2pt">
                <v:textbox>
                  <w:txbxContent>
                    <w:p w14:paraId="79AA2716" w14:textId="77777777" w:rsidR="005F7D9D" w:rsidRPr="008B1147" w:rsidRDefault="005F7D9D" w:rsidP="00F45AD6">
                      <w:pPr>
                        <w:pStyle w:val="ListParagraph"/>
                        <w:numPr>
                          <w:ilvl w:val="0"/>
                          <w:numId w:val="20"/>
                        </w:numPr>
                        <w:rPr>
                          <w:rFonts w:ascii="Garamond" w:hAnsi="Garamond"/>
                          <w:sz w:val="20"/>
                          <w:szCs w:val="20"/>
                        </w:rPr>
                      </w:pPr>
                      <w:r w:rsidRPr="008B1147">
                        <w:rPr>
                          <w:rFonts w:ascii="Garamond" w:hAnsi="Garamond"/>
                          <w:sz w:val="20"/>
                          <w:szCs w:val="20"/>
                        </w:rPr>
                        <w:t>Provide information on PrEP, importance of adherence, potential side effects, follow-up schedule, signs/symptoms of acute HIV infection</w:t>
                      </w:r>
                    </w:p>
                    <w:p w14:paraId="0FAA68A9" w14:textId="77777777" w:rsidR="005F7D9D" w:rsidRPr="008B1147" w:rsidRDefault="005F7D9D" w:rsidP="00F45AD6">
                      <w:pPr>
                        <w:pStyle w:val="ListParagraph"/>
                        <w:numPr>
                          <w:ilvl w:val="0"/>
                          <w:numId w:val="20"/>
                        </w:numPr>
                        <w:rPr>
                          <w:rFonts w:ascii="Garamond" w:hAnsi="Garamond"/>
                          <w:sz w:val="20"/>
                          <w:szCs w:val="20"/>
                        </w:rPr>
                      </w:pPr>
                      <w:r w:rsidRPr="008B1147">
                        <w:rPr>
                          <w:rFonts w:ascii="Garamond" w:hAnsi="Garamond"/>
                          <w:sz w:val="20"/>
                          <w:szCs w:val="20"/>
                        </w:rPr>
                        <w:t>Screen/manage STI</w:t>
                      </w:r>
                    </w:p>
                    <w:p w14:paraId="177DE401" w14:textId="1AE1C1F1" w:rsidR="005F7D9D" w:rsidRPr="008B1147" w:rsidRDefault="005F7D9D" w:rsidP="00F45AD6">
                      <w:pPr>
                        <w:pStyle w:val="ListParagraph"/>
                        <w:numPr>
                          <w:ilvl w:val="0"/>
                          <w:numId w:val="20"/>
                        </w:numPr>
                        <w:rPr>
                          <w:rFonts w:ascii="Garamond" w:hAnsi="Garamond"/>
                          <w:sz w:val="20"/>
                          <w:szCs w:val="20"/>
                        </w:rPr>
                      </w:pPr>
                      <w:r w:rsidRPr="008B1147">
                        <w:rPr>
                          <w:rFonts w:ascii="Garamond" w:hAnsi="Garamond"/>
                          <w:sz w:val="20"/>
                          <w:szCs w:val="20"/>
                        </w:rPr>
                        <w:t>Do risk-reduction counseling and provide condoms/lubricants</w:t>
                      </w:r>
                    </w:p>
                    <w:p w14:paraId="53A0AE36" w14:textId="77777777" w:rsidR="005F7D9D" w:rsidRPr="008B1147" w:rsidRDefault="005F7D9D" w:rsidP="00F45AD6">
                      <w:pPr>
                        <w:pStyle w:val="ListParagraph"/>
                        <w:numPr>
                          <w:ilvl w:val="0"/>
                          <w:numId w:val="20"/>
                        </w:numPr>
                        <w:rPr>
                          <w:rFonts w:ascii="Garamond" w:hAnsi="Garamond"/>
                          <w:sz w:val="20"/>
                          <w:szCs w:val="20"/>
                        </w:rPr>
                      </w:pPr>
                      <w:r w:rsidRPr="008B1147">
                        <w:rPr>
                          <w:rFonts w:ascii="Garamond" w:hAnsi="Garamond"/>
                          <w:sz w:val="20"/>
                          <w:szCs w:val="20"/>
                        </w:rPr>
                        <w:t xml:space="preserve">Do adherence counseling </w:t>
                      </w:r>
                    </w:p>
                    <w:p w14:paraId="56484221" w14:textId="77777777" w:rsidR="005F7D9D" w:rsidRPr="008B1147" w:rsidRDefault="005F7D9D" w:rsidP="00F45AD6">
                      <w:pPr>
                        <w:pStyle w:val="ListParagraph"/>
                        <w:numPr>
                          <w:ilvl w:val="0"/>
                          <w:numId w:val="20"/>
                        </w:numPr>
                        <w:rPr>
                          <w:rFonts w:ascii="Garamond" w:hAnsi="Garamond"/>
                          <w:sz w:val="20"/>
                          <w:szCs w:val="20"/>
                        </w:rPr>
                      </w:pPr>
                      <w:r w:rsidRPr="008B1147">
                        <w:rPr>
                          <w:rFonts w:ascii="Garamond" w:hAnsi="Garamond"/>
                          <w:sz w:val="20"/>
                          <w:szCs w:val="20"/>
                        </w:rPr>
                        <w:t>Prescribe PrEP</w:t>
                      </w:r>
                    </w:p>
                    <w:p w14:paraId="2D1DD723" w14:textId="77777777" w:rsidR="005F7D9D" w:rsidRPr="008B1147" w:rsidRDefault="005F7D9D" w:rsidP="00F45AD6">
                      <w:pPr>
                        <w:pStyle w:val="ListParagraph"/>
                        <w:numPr>
                          <w:ilvl w:val="0"/>
                          <w:numId w:val="20"/>
                        </w:numPr>
                        <w:rPr>
                          <w:rFonts w:ascii="Garamond" w:hAnsi="Garamond"/>
                          <w:sz w:val="20"/>
                          <w:szCs w:val="20"/>
                        </w:rPr>
                      </w:pPr>
                      <w:r w:rsidRPr="008B1147">
                        <w:rPr>
                          <w:rFonts w:ascii="Garamond" w:hAnsi="Garamond"/>
                          <w:sz w:val="20"/>
                          <w:szCs w:val="20"/>
                        </w:rPr>
                        <w:t>Give appointment for follow-up visit</w:t>
                      </w:r>
                    </w:p>
                    <w:p w14:paraId="6CD329D0" w14:textId="77777777" w:rsidR="005F7D9D" w:rsidRPr="008B1147" w:rsidRDefault="005F7D9D" w:rsidP="00F45AD6">
                      <w:pPr>
                        <w:pStyle w:val="ListParagraph"/>
                        <w:numPr>
                          <w:ilvl w:val="0"/>
                          <w:numId w:val="20"/>
                        </w:numPr>
                        <w:rPr>
                          <w:rFonts w:ascii="Garamond" w:hAnsi="Garamond"/>
                          <w:sz w:val="20"/>
                          <w:szCs w:val="20"/>
                        </w:rPr>
                      </w:pPr>
                      <w:r w:rsidRPr="008B1147">
                        <w:rPr>
                          <w:rFonts w:ascii="Garamond" w:hAnsi="Garamond"/>
                          <w:sz w:val="20"/>
                          <w:szCs w:val="20"/>
                        </w:rPr>
                        <w:t xml:space="preserve">Stress importance of returning to the clinic if  client develops </w:t>
                      </w:r>
                      <w:r w:rsidRPr="008B1147">
                        <w:rPr>
                          <w:rFonts w:ascii="Garamond" w:hAnsi="Garamond"/>
                          <w:b/>
                          <w:sz w:val="20"/>
                          <w:szCs w:val="20"/>
                          <w:u w:val="single"/>
                        </w:rPr>
                        <w:t>serious</w:t>
                      </w:r>
                      <w:r w:rsidRPr="008B1147">
                        <w:rPr>
                          <w:rFonts w:ascii="Garamond" w:hAnsi="Garamond"/>
                          <w:sz w:val="20"/>
                          <w:szCs w:val="20"/>
                        </w:rPr>
                        <w:t xml:space="preserve"> side effects or signs/symptoms of acute HIV infection</w:t>
                      </w:r>
                    </w:p>
                    <w:p w14:paraId="7BF7F111" w14:textId="77777777" w:rsidR="005F7D9D" w:rsidRPr="008B1147" w:rsidRDefault="005F7D9D" w:rsidP="00A975F7">
                      <w:pPr>
                        <w:rPr>
                          <w:rFonts w:ascii="Garamond" w:hAnsi="Garamond"/>
                        </w:rPr>
                      </w:pPr>
                    </w:p>
                  </w:txbxContent>
                </v:textbox>
              </v:shape>
            </w:pict>
          </mc:Fallback>
        </mc:AlternateContent>
      </w:r>
    </w:p>
    <w:p w14:paraId="2B4F32A4" w14:textId="77777777" w:rsidR="00A975F7" w:rsidRPr="00183727" w:rsidRDefault="00A975F7" w:rsidP="00A975F7">
      <w:pPr>
        <w:spacing w:after="200" w:line="276" w:lineRule="auto"/>
        <w:rPr>
          <w:rFonts w:asciiTheme="minorHAnsi" w:eastAsiaTheme="minorHAnsi" w:hAnsiTheme="minorHAnsi" w:cstheme="minorBidi"/>
          <w:sz w:val="32"/>
          <w:szCs w:val="32"/>
        </w:rPr>
      </w:pPr>
    </w:p>
    <w:p w14:paraId="1856994B" w14:textId="747E8284" w:rsidR="00A975F7" w:rsidRPr="00784309" w:rsidRDefault="005E4DD1" w:rsidP="00A975F7">
      <w:pPr>
        <w:spacing w:after="200" w:line="276" w:lineRule="auto"/>
        <w:rPr>
          <w:rFonts w:asciiTheme="minorHAnsi" w:eastAsiaTheme="minorHAnsi" w:hAnsiTheme="minorHAnsi" w:cstheme="minorBidi"/>
          <w:sz w:val="32"/>
          <w:szCs w:val="32"/>
        </w:rPr>
      </w:pPr>
      <w:r w:rsidRPr="002E3322">
        <w:rPr>
          <w:rFonts w:asciiTheme="minorHAnsi" w:eastAsiaTheme="minorHAnsi" w:hAnsiTheme="minorHAnsi" w:cstheme="minorBidi"/>
          <w:b/>
          <w:bCs/>
          <w:i/>
          <w:iCs/>
          <w:noProof/>
          <w:color w:val="4F81BD" w:themeColor="accent1"/>
          <w:sz w:val="32"/>
          <w:szCs w:val="32"/>
        </w:rPr>
        <mc:AlternateContent>
          <mc:Choice Requires="wps">
            <w:drawing>
              <wp:anchor distT="0" distB="0" distL="114300" distR="114300" simplePos="0" relativeHeight="251662336" behindDoc="0" locked="0" layoutInCell="1" allowOverlap="1" wp14:anchorId="382A423B" wp14:editId="0F0251A3">
                <wp:simplePos x="0" y="0"/>
                <wp:positionH relativeFrom="column">
                  <wp:posOffset>-230032</wp:posOffset>
                </wp:positionH>
                <wp:positionV relativeFrom="paragraph">
                  <wp:posOffset>63500</wp:posOffset>
                </wp:positionV>
                <wp:extent cx="1375410" cy="706755"/>
                <wp:effectExtent l="57150" t="38100" r="72390" b="93345"/>
                <wp:wrapNone/>
                <wp:docPr id="201" name="Rectangle 201"/>
                <wp:cNvGraphicFramePr/>
                <a:graphic xmlns:a="http://schemas.openxmlformats.org/drawingml/2006/main">
                  <a:graphicData uri="http://schemas.microsoft.com/office/word/2010/wordprocessingShape">
                    <wps:wsp>
                      <wps:cNvSpPr/>
                      <wps:spPr>
                        <a:xfrm>
                          <a:off x="0" y="0"/>
                          <a:ext cx="1375410" cy="70675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0116E12E" w14:textId="77777777" w:rsidR="005F7D9D" w:rsidRPr="008B1147" w:rsidRDefault="005F7D9D" w:rsidP="00A975F7">
                            <w:pPr>
                              <w:jc w:val="center"/>
                              <w:rPr>
                                <w:rFonts w:ascii="Garamond" w:hAnsi="Garamond"/>
                                <w:b/>
                              </w:rPr>
                            </w:pPr>
                            <w:r w:rsidRPr="008B1147">
                              <w:rPr>
                                <w:rFonts w:ascii="Garamond" w:hAnsi="Garamond"/>
                                <w:b/>
                              </w:rPr>
                              <w:t xml:space="preserve">Start PrEP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 o:spid="_x0000_s1036" style="position:absolute;margin-left:-18.1pt;margin-top:5pt;width:108.3pt;height:5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" fillcolor="#ffbe86" strokecolor="#f69240">
                <v:fill color2="#ffebdb" rotate="t" angle="180" colors="0 #ffbe86;22938f #ffd0aa;1 #ffebdb" focus="100%" type="gradient"/>
                <v:shadow on="t" color="black" opacity="24903f" origin=",.5" offset="0,.55556mm"/>
                <v:textbox>
                  <w:txbxContent>
                    <w:p w14:paraId="0116E12E" w14:textId="77777777" w:rsidR="005F7D9D" w:rsidRPr="008B1147" w:rsidRDefault="005F7D9D" w:rsidP="00A975F7">
                      <w:pPr>
                        <w:jc w:val="center"/>
                        <w:rPr>
                          <w:rFonts w:ascii="Garamond" w:hAnsi="Garamond"/>
                          <w:b/>
                        </w:rPr>
                      </w:pPr>
                      <w:r w:rsidRPr="008B1147">
                        <w:rPr>
                          <w:rFonts w:ascii="Garamond" w:hAnsi="Garamond"/>
                          <w:b/>
                        </w:rPr>
                        <w:t xml:space="preserve">Start PrEP </w:t>
                      </w:r>
                    </w:p>
                  </w:txbxContent>
                </v:textbox>
              </v:rect>
            </w:pict>
          </mc:Fallback>
        </mc:AlternateContent>
      </w:r>
    </w:p>
    <w:p w14:paraId="4D43924F" w14:textId="77777777" w:rsidR="00A975F7" w:rsidRPr="00784309" w:rsidRDefault="00A975F7" w:rsidP="00A975F7">
      <w:pPr>
        <w:spacing w:after="200" w:line="276" w:lineRule="auto"/>
        <w:rPr>
          <w:rFonts w:asciiTheme="minorHAnsi" w:eastAsiaTheme="minorHAnsi" w:hAnsiTheme="minorHAnsi" w:cstheme="minorBidi"/>
          <w:sz w:val="32"/>
          <w:szCs w:val="32"/>
        </w:rPr>
      </w:pPr>
    </w:p>
    <w:p w14:paraId="3450C627" w14:textId="59D0D769" w:rsidR="00A975F7" w:rsidRPr="001F1D9E" w:rsidRDefault="005E4DD1" w:rsidP="00A975F7">
      <w:pPr>
        <w:spacing w:after="200" w:line="276" w:lineRule="auto"/>
        <w:rPr>
          <w:rFonts w:asciiTheme="minorHAnsi" w:eastAsiaTheme="minorHAnsi" w:hAnsiTheme="minorHAnsi" w:cstheme="minorBidi"/>
          <w:sz w:val="32"/>
          <w:szCs w:val="32"/>
        </w:rPr>
      </w:pPr>
      <w:r w:rsidRPr="002E3322">
        <w:rPr>
          <w:rFonts w:asciiTheme="minorHAnsi" w:eastAsiaTheme="minorHAnsi" w:hAnsiTheme="minorHAnsi" w:cstheme="minorBidi"/>
          <w:noProof/>
          <w:sz w:val="22"/>
          <w:szCs w:val="22"/>
        </w:rPr>
        <mc:AlternateContent>
          <mc:Choice Requires="wps">
            <w:drawing>
              <wp:anchor distT="0" distB="0" distL="114300" distR="114300" simplePos="0" relativeHeight="251672576" behindDoc="0" locked="0" layoutInCell="1" allowOverlap="1" wp14:anchorId="30F05317" wp14:editId="7A16F2F7">
                <wp:simplePos x="0" y="0"/>
                <wp:positionH relativeFrom="column">
                  <wp:posOffset>307813</wp:posOffset>
                </wp:positionH>
                <wp:positionV relativeFrom="paragraph">
                  <wp:posOffset>196850</wp:posOffset>
                </wp:positionV>
                <wp:extent cx="220980" cy="320040"/>
                <wp:effectExtent l="19050" t="0" r="26670" b="41910"/>
                <wp:wrapNone/>
                <wp:docPr id="202" name="Down Arrow 202"/>
                <wp:cNvGraphicFramePr/>
                <a:graphic xmlns:a="http://schemas.openxmlformats.org/drawingml/2006/main">
                  <a:graphicData uri="http://schemas.microsoft.com/office/word/2010/wordprocessingShape">
                    <wps:wsp>
                      <wps:cNvSpPr/>
                      <wps:spPr>
                        <a:xfrm>
                          <a:off x="0" y="0"/>
                          <a:ext cx="220980" cy="32004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Down Arrow 202" o:spid="_x0000_s1026" type="#_x0000_t67" style="position:absolute;margin-left:24.25pt;margin-top:15.5pt;width:17.4pt;height:25.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" adj="14143" fillcolor="windowText" strokeweight="2pt"/>
            </w:pict>
          </mc:Fallback>
        </mc:AlternateContent>
      </w:r>
    </w:p>
    <w:p w14:paraId="19CE9DC3" w14:textId="77777777" w:rsidR="00A975F7" w:rsidRPr="00AD7F1C" w:rsidRDefault="00A975F7" w:rsidP="00A975F7">
      <w:pPr>
        <w:spacing w:after="200" w:line="276" w:lineRule="auto"/>
        <w:rPr>
          <w:rFonts w:asciiTheme="minorHAnsi" w:eastAsiaTheme="minorHAnsi" w:hAnsiTheme="minorHAnsi" w:cstheme="minorBidi"/>
          <w:sz w:val="32"/>
          <w:szCs w:val="32"/>
        </w:rPr>
      </w:pPr>
      <w:r w:rsidRPr="00AD7F1C">
        <w:rPr>
          <w:rFonts w:asciiTheme="minorHAnsi" w:eastAsiaTheme="minorHAnsi" w:hAnsiTheme="minorHAnsi" w:cstheme="minorBidi"/>
          <w:b/>
          <w:bCs/>
          <w:i/>
          <w:iCs/>
          <w:noProof/>
          <w:color w:val="4F81BD" w:themeColor="accent1"/>
          <w:sz w:val="32"/>
          <w:szCs w:val="32"/>
        </w:rPr>
        <mc:AlternateContent>
          <mc:Choice Requires="wps">
            <w:drawing>
              <wp:anchor distT="0" distB="0" distL="114300" distR="114300" simplePos="0" relativeHeight="251668480" behindDoc="0" locked="0" layoutInCell="1" allowOverlap="1" wp14:anchorId="210084F5" wp14:editId="03469B00">
                <wp:simplePos x="0" y="0"/>
                <wp:positionH relativeFrom="column">
                  <wp:posOffset>1541721</wp:posOffset>
                </wp:positionH>
                <wp:positionV relativeFrom="paragraph">
                  <wp:posOffset>101231</wp:posOffset>
                </wp:positionV>
                <wp:extent cx="4572000" cy="2126511"/>
                <wp:effectExtent l="0" t="0" r="19050" b="266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126511"/>
                        </a:xfrm>
                        <a:prstGeom prst="rect">
                          <a:avLst/>
                        </a:prstGeom>
                        <a:solidFill>
                          <a:sysClr val="window" lastClr="FFFFFF"/>
                        </a:solidFill>
                        <a:ln w="25400" cap="flat" cmpd="sng" algn="ctr">
                          <a:solidFill>
                            <a:srgbClr val="4F81BD"/>
                          </a:solidFill>
                          <a:prstDash val="solid"/>
                          <a:headEnd/>
                          <a:tailEnd/>
                        </a:ln>
                        <a:effectLst/>
                      </wps:spPr>
                      <wps:txbx>
                        <w:txbxContent>
                          <w:p w14:paraId="6FDD7316" w14:textId="02D4D9F7" w:rsidR="005F7D9D" w:rsidRPr="008B1147" w:rsidRDefault="005F7D9D" w:rsidP="00F45AD6">
                            <w:pPr>
                              <w:pStyle w:val="ListParagraph"/>
                              <w:numPr>
                                <w:ilvl w:val="0"/>
                                <w:numId w:val="21"/>
                              </w:numPr>
                              <w:spacing w:after="100"/>
                              <w:rPr>
                                <w:rFonts w:ascii="Garamond" w:hAnsi="Garamond"/>
                                <w:sz w:val="20"/>
                                <w:szCs w:val="20"/>
                              </w:rPr>
                            </w:pPr>
                            <w:r w:rsidRPr="008B1147">
                              <w:rPr>
                                <w:rFonts w:ascii="Garamond" w:hAnsi="Garamond"/>
                                <w:sz w:val="20"/>
                                <w:szCs w:val="20"/>
                              </w:rPr>
                              <w:t xml:space="preserve">Plan follow up visits </w:t>
                            </w:r>
                            <w:r>
                              <w:rPr>
                                <w:rFonts w:ascii="Garamond" w:hAnsi="Garamond"/>
                                <w:sz w:val="20"/>
                                <w:szCs w:val="20"/>
                              </w:rPr>
                              <w:t>one</w:t>
                            </w:r>
                            <w:r w:rsidRPr="008B1147">
                              <w:rPr>
                                <w:rFonts w:ascii="Garamond" w:hAnsi="Garamond"/>
                                <w:sz w:val="20"/>
                                <w:szCs w:val="20"/>
                              </w:rPr>
                              <w:t xml:space="preserve"> month after starting PrEP and every </w:t>
                            </w:r>
                            <w:r>
                              <w:rPr>
                                <w:rFonts w:ascii="Garamond" w:hAnsi="Garamond"/>
                                <w:sz w:val="20"/>
                                <w:szCs w:val="20"/>
                              </w:rPr>
                              <w:t>three</w:t>
                            </w:r>
                            <w:r w:rsidRPr="008B1147">
                              <w:rPr>
                                <w:rFonts w:ascii="Garamond" w:hAnsi="Garamond"/>
                                <w:sz w:val="20"/>
                                <w:szCs w:val="20"/>
                              </w:rPr>
                              <w:t xml:space="preserve"> months thereafter</w:t>
                            </w:r>
                          </w:p>
                          <w:p w14:paraId="1D95099B" w14:textId="77777777" w:rsidR="005F7D9D" w:rsidRPr="008B1147" w:rsidRDefault="005F7D9D" w:rsidP="00A975F7">
                            <w:pPr>
                              <w:rPr>
                                <w:rFonts w:ascii="Garamond" w:hAnsi="Garamond"/>
                                <w:sz w:val="20"/>
                                <w:szCs w:val="20"/>
                              </w:rPr>
                            </w:pPr>
                            <w:r w:rsidRPr="008B1147">
                              <w:rPr>
                                <w:rFonts w:ascii="Garamond" w:hAnsi="Garamond"/>
                                <w:sz w:val="20"/>
                                <w:szCs w:val="20"/>
                              </w:rPr>
                              <w:t xml:space="preserve">At follow-up visits: </w:t>
                            </w:r>
                          </w:p>
                          <w:p w14:paraId="799E4776" w14:textId="77777777" w:rsidR="005F7D9D" w:rsidRPr="008B1147" w:rsidRDefault="005F7D9D" w:rsidP="00F45AD6">
                            <w:pPr>
                              <w:pStyle w:val="ListParagraph"/>
                              <w:numPr>
                                <w:ilvl w:val="0"/>
                                <w:numId w:val="21"/>
                              </w:numPr>
                              <w:spacing w:after="0" w:line="240" w:lineRule="auto"/>
                              <w:rPr>
                                <w:rFonts w:ascii="Garamond" w:hAnsi="Garamond"/>
                                <w:sz w:val="20"/>
                                <w:szCs w:val="20"/>
                              </w:rPr>
                            </w:pPr>
                            <w:r w:rsidRPr="008B1147">
                              <w:rPr>
                                <w:rFonts w:ascii="Garamond" w:hAnsi="Garamond"/>
                                <w:sz w:val="20"/>
                                <w:szCs w:val="20"/>
                              </w:rPr>
                              <w:t>Repeat HIV test</w:t>
                            </w:r>
                          </w:p>
                          <w:p w14:paraId="482876FF" w14:textId="77777777" w:rsidR="005F7D9D" w:rsidRPr="008B1147" w:rsidRDefault="005F7D9D" w:rsidP="00F45AD6">
                            <w:pPr>
                              <w:pStyle w:val="ListParagraph"/>
                              <w:numPr>
                                <w:ilvl w:val="0"/>
                                <w:numId w:val="21"/>
                              </w:numPr>
                              <w:spacing w:line="240" w:lineRule="auto"/>
                              <w:rPr>
                                <w:rFonts w:ascii="Garamond" w:hAnsi="Garamond"/>
                                <w:sz w:val="20"/>
                                <w:szCs w:val="20"/>
                              </w:rPr>
                            </w:pPr>
                            <w:r w:rsidRPr="008B1147">
                              <w:rPr>
                                <w:rFonts w:ascii="Garamond" w:hAnsi="Garamond"/>
                                <w:sz w:val="20"/>
                                <w:szCs w:val="20"/>
                              </w:rPr>
                              <w:t xml:space="preserve">Ask about side-effects </w:t>
                            </w:r>
                          </w:p>
                          <w:p w14:paraId="5369FBAA" w14:textId="3ABA932D" w:rsidR="005F7D9D" w:rsidRPr="008B1147" w:rsidRDefault="005F7D9D" w:rsidP="00F45AD6">
                            <w:pPr>
                              <w:pStyle w:val="ListParagraph"/>
                              <w:numPr>
                                <w:ilvl w:val="0"/>
                                <w:numId w:val="21"/>
                              </w:numPr>
                              <w:rPr>
                                <w:rFonts w:ascii="Garamond" w:hAnsi="Garamond"/>
                                <w:sz w:val="20"/>
                                <w:szCs w:val="20"/>
                              </w:rPr>
                            </w:pPr>
                            <w:r w:rsidRPr="008B1147">
                              <w:rPr>
                                <w:rFonts w:ascii="Garamond" w:hAnsi="Garamond"/>
                                <w:sz w:val="20"/>
                                <w:szCs w:val="20"/>
                              </w:rPr>
                              <w:t>Support/monitor adherence</w:t>
                            </w:r>
                          </w:p>
                          <w:p w14:paraId="23E8793C" w14:textId="77777777" w:rsidR="005F7D9D" w:rsidRPr="008B1147" w:rsidRDefault="005F7D9D" w:rsidP="00F45AD6">
                            <w:pPr>
                              <w:pStyle w:val="ListParagraph"/>
                              <w:numPr>
                                <w:ilvl w:val="0"/>
                                <w:numId w:val="21"/>
                              </w:numPr>
                              <w:rPr>
                                <w:rFonts w:ascii="Garamond" w:hAnsi="Garamond"/>
                                <w:sz w:val="20"/>
                                <w:szCs w:val="20"/>
                              </w:rPr>
                            </w:pPr>
                            <w:r w:rsidRPr="008B1147">
                              <w:rPr>
                                <w:rFonts w:ascii="Garamond" w:hAnsi="Garamond"/>
                                <w:sz w:val="20"/>
                                <w:szCs w:val="20"/>
                              </w:rPr>
                              <w:t>Do risk reduction counseling and provide condoms</w:t>
                            </w:r>
                          </w:p>
                          <w:p w14:paraId="287FA96C" w14:textId="77777777" w:rsidR="005F7D9D" w:rsidRPr="008B1147" w:rsidRDefault="005F7D9D" w:rsidP="00F45AD6">
                            <w:pPr>
                              <w:pStyle w:val="ListParagraph"/>
                              <w:numPr>
                                <w:ilvl w:val="0"/>
                                <w:numId w:val="21"/>
                              </w:numPr>
                              <w:rPr>
                                <w:rFonts w:ascii="Garamond" w:hAnsi="Garamond"/>
                                <w:sz w:val="20"/>
                                <w:szCs w:val="20"/>
                              </w:rPr>
                            </w:pPr>
                            <w:r w:rsidRPr="008B1147">
                              <w:rPr>
                                <w:rFonts w:ascii="Garamond" w:hAnsi="Garamond"/>
                                <w:sz w:val="20"/>
                                <w:szCs w:val="20"/>
                              </w:rPr>
                              <w:t>Screen for STI</w:t>
                            </w:r>
                          </w:p>
                          <w:p w14:paraId="449357AB" w14:textId="22ACF2E7" w:rsidR="005F7D9D" w:rsidRPr="008B1147" w:rsidRDefault="005F7D9D" w:rsidP="00F45AD6">
                            <w:pPr>
                              <w:pStyle w:val="ListParagraph"/>
                              <w:numPr>
                                <w:ilvl w:val="0"/>
                                <w:numId w:val="21"/>
                              </w:numPr>
                              <w:rPr>
                                <w:rFonts w:ascii="Garamond" w:hAnsi="Garamond"/>
                                <w:sz w:val="20"/>
                                <w:szCs w:val="20"/>
                              </w:rPr>
                            </w:pPr>
                            <w:r w:rsidRPr="008B1147">
                              <w:rPr>
                                <w:rFonts w:ascii="Garamond" w:hAnsi="Garamond"/>
                                <w:sz w:val="20"/>
                                <w:szCs w:val="20"/>
                              </w:rPr>
                              <w:t xml:space="preserve">Repeat eGFR after </w:t>
                            </w:r>
                            <w:r>
                              <w:rPr>
                                <w:rFonts w:ascii="Garamond" w:hAnsi="Garamond"/>
                                <w:sz w:val="20"/>
                                <w:szCs w:val="20"/>
                              </w:rPr>
                              <w:t>six</w:t>
                            </w:r>
                            <w:r w:rsidRPr="008B1147">
                              <w:rPr>
                                <w:rFonts w:ascii="Garamond" w:hAnsi="Garamond"/>
                                <w:sz w:val="20"/>
                                <w:szCs w:val="20"/>
                              </w:rPr>
                              <w:t xml:space="preserve"> months on PrEP</w:t>
                            </w:r>
                          </w:p>
                          <w:p w14:paraId="6397273E" w14:textId="77777777" w:rsidR="005F7D9D" w:rsidRPr="008B1147" w:rsidRDefault="005F7D9D" w:rsidP="00F45AD6">
                            <w:pPr>
                              <w:pStyle w:val="ListParagraph"/>
                              <w:numPr>
                                <w:ilvl w:val="0"/>
                                <w:numId w:val="21"/>
                              </w:numPr>
                              <w:rPr>
                                <w:rFonts w:ascii="Garamond" w:hAnsi="Garamond"/>
                                <w:sz w:val="20"/>
                                <w:szCs w:val="20"/>
                              </w:rPr>
                            </w:pPr>
                            <w:r w:rsidRPr="008B1147">
                              <w:rPr>
                                <w:rFonts w:ascii="Garamond" w:hAnsi="Garamond"/>
                                <w:sz w:val="20"/>
                                <w:szCs w:val="20"/>
                              </w:rPr>
                              <w:t>Schedule next visit</w:t>
                            </w:r>
                          </w:p>
                          <w:p w14:paraId="38C9537C" w14:textId="77777777" w:rsidR="005F7D9D" w:rsidRPr="008B1147" w:rsidRDefault="005F7D9D" w:rsidP="00F45AD6">
                            <w:pPr>
                              <w:pStyle w:val="ListParagraph"/>
                              <w:numPr>
                                <w:ilvl w:val="0"/>
                                <w:numId w:val="21"/>
                              </w:numPr>
                              <w:rPr>
                                <w:rFonts w:ascii="Garamond" w:hAnsi="Garamond"/>
                                <w:sz w:val="20"/>
                                <w:szCs w:val="20"/>
                              </w:rPr>
                            </w:pPr>
                            <w:r w:rsidRPr="008B1147">
                              <w:rPr>
                                <w:rFonts w:ascii="Garamond" w:hAnsi="Garamond"/>
                                <w:sz w:val="20"/>
                                <w:szCs w:val="20"/>
                              </w:rPr>
                              <w:t>Provide reminder card with appointment and contact information</w:t>
                            </w:r>
                          </w:p>
                          <w:p w14:paraId="1E948D59" w14:textId="77777777" w:rsidR="005F7D9D" w:rsidRPr="008B1147" w:rsidRDefault="005F7D9D" w:rsidP="00A975F7">
                            <w:pPr>
                              <w:rPr>
                                <w:rFonts w:ascii="Garamond" w:hAnsi="Garamon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21.4pt;margin-top:7.95pt;width:5in;height:167.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" fillcolor="window" strokecolor="#4f81bd" strokeweight="2pt">
                <v:textbox>
                  <w:txbxContent>
                    <w:p w14:paraId="6FDD7316" w14:textId="02D4D9F7" w:rsidR="005F7D9D" w:rsidRPr="008B1147" w:rsidRDefault="005F7D9D" w:rsidP="00F45AD6">
                      <w:pPr>
                        <w:pStyle w:val="ListParagraph"/>
                        <w:numPr>
                          <w:ilvl w:val="0"/>
                          <w:numId w:val="21"/>
                        </w:numPr>
                        <w:spacing w:after="100"/>
                        <w:rPr>
                          <w:rFonts w:ascii="Garamond" w:hAnsi="Garamond"/>
                          <w:sz w:val="20"/>
                          <w:szCs w:val="20"/>
                        </w:rPr>
                      </w:pPr>
                      <w:r w:rsidRPr="008B1147">
                        <w:rPr>
                          <w:rFonts w:ascii="Garamond" w:hAnsi="Garamond"/>
                          <w:sz w:val="20"/>
                          <w:szCs w:val="20"/>
                        </w:rPr>
                        <w:t xml:space="preserve">Plan follow up visits </w:t>
                      </w:r>
                      <w:r>
                        <w:rPr>
                          <w:rFonts w:ascii="Garamond" w:hAnsi="Garamond"/>
                          <w:sz w:val="20"/>
                          <w:szCs w:val="20"/>
                        </w:rPr>
                        <w:t>one</w:t>
                      </w:r>
                      <w:r w:rsidRPr="008B1147">
                        <w:rPr>
                          <w:rFonts w:ascii="Garamond" w:hAnsi="Garamond"/>
                          <w:sz w:val="20"/>
                          <w:szCs w:val="20"/>
                        </w:rPr>
                        <w:t xml:space="preserve"> month after starting PrEP and every </w:t>
                      </w:r>
                      <w:r>
                        <w:rPr>
                          <w:rFonts w:ascii="Garamond" w:hAnsi="Garamond"/>
                          <w:sz w:val="20"/>
                          <w:szCs w:val="20"/>
                        </w:rPr>
                        <w:t>three</w:t>
                      </w:r>
                      <w:r w:rsidRPr="008B1147">
                        <w:rPr>
                          <w:rFonts w:ascii="Garamond" w:hAnsi="Garamond"/>
                          <w:sz w:val="20"/>
                          <w:szCs w:val="20"/>
                        </w:rPr>
                        <w:t xml:space="preserve"> months thereafter</w:t>
                      </w:r>
                    </w:p>
                    <w:p w14:paraId="1D95099B" w14:textId="77777777" w:rsidR="005F7D9D" w:rsidRPr="008B1147" w:rsidRDefault="005F7D9D" w:rsidP="00A975F7">
                      <w:pPr>
                        <w:rPr>
                          <w:rFonts w:ascii="Garamond" w:hAnsi="Garamond"/>
                          <w:sz w:val="20"/>
                          <w:szCs w:val="20"/>
                        </w:rPr>
                      </w:pPr>
                      <w:r w:rsidRPr="008B1147">
                        <w:rPr>
                          <w:rFonts w:ascii="Garamond" w:hAnsi="Garamond"/>
                          <w:sz w:val="20"/>
                          <w:szCs w:val="20"/>
                        </w:rPr>
                        <w:t xml:space="preserve">At follow-up visits: </w:t>
                      </w:r>
                    </w:p>
                    <w:p w14:paraId="799E4776" w14:textId="77777777" w:rsidR="005F7D9D" w:rsidRPr="008B1147" w:rsidRDefault="005F7D9D" w:rsidP="00F45AD6">
                      <w:pPr>
                        <w:pStyle w:val="ListParagraph"/>
                        <w:numPr>
                          <w:ilvl w:val="0"/>
                          <w:numId w:val="21"/>
                        </w:numPr>
                        <w:spacing w:after="0" w:line="240" w:lineRule="auto"/>
                        <w:rPr>
                          <w:rFonts w:ascii="Garamond" w:hAnsi="Garamond"/>
                          <w:sz w:val="20"/>
                          <w:szCs w:val="20"/>
                        </w:rPr>
                      </w:pPr>
                      <w:r w:rsidRPr="008B1147">
                        <w:rPr>
                          <w:rFonts w:ascii="Garamond" w:hAnsi="Garamond"/>
                          <w:sz w:val="20"/>
                          <w:szCs w:val="20"/>
                        </w:rPr>
                        <w:t>Repeat HIV test</w:t>
                      </w:r>
                    </w:p>
                    <w:p w14:paraId="482876FF" w14:textId="77777777" w:rsidR="005F7D9D" w:rsidRPr="008B1147" w:rsidRDefault="005F7D9D" w:rsidP="00F45AD6">
                      <w:pPr>
                        <w:pStyle w:val="ListParagraph"/>
                        <w:numPr>
                          <w:ilvl w:val="0"/>
                          <w:numId w:val="21"/>
                        </w:numPr>
                        <w:spacing w:line="240" w:lineRule="auto"/>
                        <w:rPr>
                          <w:rFonts w:ascii="Garamond" w:hAnsi="Garamond"/>
                          <w:sz w:val="20"/>
                          <w:szCs w:val="20"/>
                        </w:rPr>
                      </w:pPr>
                      <w:r w:rsidRPr="008B1147">
                        <w:rPr>
                          <w:rFonts w:ascii="Garamond" w:hAnsi="Garamond"/>
                          <w:sz w:val="20"/>
                          <w:szCs w:val="20"/>
                        </w:rPr>
                        <w:t xml:space="preserve">Ask about side-effects </w:t>
                      </w:r>
                    </w:p>
                    <w:p w14:paraId="5369FBAA" w14:textId="3ABA932D" w:rsidR="005F7D9D" w:rsidRPr="008B1147" w:rsidRDefault="005F7D9D" w:rsidP="00F45AD6">
                      <w:pPr>
                        <w:pStyle w:val="ListParagraph"/>
                        <w:numPr>
                          <w:ilvl w:val="0"/>
                          <w:numId w:val="21"/>
                        </w:numPr>
                        <w:rPr>
                          <w:rFonts w:ascii="Garamond" w:hAnsi="Garamond"/>
                          <w:sz w:val="20"/>
                          <w:szCs w:val="20"/>
                        </w:rPr>
                      </w:pPr>
                      <w:r w:rsidRPr="008B1147">
                        <w:rPr>
                          <w:rFonts w:ascii="Garamond" w:hAnsi="Garamond"/>
                          <w:sz w:val="20"/>
                          <w:szCs w:val="20"/>
                        </w:rPr>
                        <w:t>Support/monitor adherence</w:t>
                      </w:r>
                    </w:p>
                    <w:p w14:paraId="23E8793C" w14:textId="77777777" w:rsidR="005F7D9D" w:rsidRPr="008B1147" w:rsidRDefault="005F7D9D" w:rsidP="00F45AD6">
                      <w:pPr>
                        <w:pStyle w:val="ListParagraph"/>
                        <w:numPr>
                          <w:ilvl w:val="0"/>
                          <w:numId w:val="21"/>
                        </w:numPr>
                        <w:rPr>
                          <w:rFonts w:ascii="Garamond" w:hAnsi="Garamond"/>
                          <w:sz w:val="20"/>
                          <w:szCs w:val="20"/>
                        </w:rPr>
                      </w:pPr>
                      <w:r w:rsidRPr="008B1147">
                        <w:rPr>
                          <w:rFonts w:ascii="Garamond" w:hAnsi="Garamond"/>
                          <w:sz w:val="20"/>
                          <w:szCs w:val="20"/>
                        </w:rPr>
                        <w:t>Do risk reduction counseling and provide condoms</w:t>
                      </w:r>
                    </w:p>
                    <w:p w14:paraId="287FA96C" w14:textId="77777777" w:rsidR="005F7D9D" w:rsidRPr="008B1147" w:rsidRDefault="005F7D9D" w:rsidP="00F45AD6">
                      <w:pPr>
                        <w:pStyle w:val="ListParagraph"/>
                        <w:numPr>
                          <w:ilvl w:val="0"/>
                          <w:numId w:val="21"/>
                        </w:numPr>
                        <w:rPr>
                          <w:rFonts w:ascii="Garamond" w:hAnsi="Garamond"/>
                          <w:sz w:val="20"/>
                          <w:szCs w:val="20"/>
                        </w:rPr>
                      </w:pPr>
                      <w:r w:rsidRPr="008B1147">
                        <w:rPr>
                          <w:rFonts w:ascii="Garamond" w:hAnsi="Garamond"/>
                          <w:sz w:val="20"/>
                          <w:szCs w:val="20"/>
                        </w:rPr>
                        <w:t>Screen for STI</w:t>
                      </w:r>
                    </w:p>
                    <w:p w14:paraId="449357AB" w14:textId="22ACF2E7" w:rsidR="005F7D9D" w:rsidRPr="008B1147" w:rsidRDefault="005F7D9D" w:rsidP="00F45AD6">
                      <w:pPr>
                        <w:pStyle w:val="ListParagraph"/>
                        <w:numPr>
                          <w:ilvl w:val="0"/>
                          <w:numId w:val="21"/>
                        </w:numPr>
                        <w:rPr>
                          <w:rFonts w:ascii="Garamond" w:hAnsi="Garamond"/>
                          <w:sz w:val="20"/>
                          <w:szCs w:val="20"/>
                        </w:rPr>
                      </w:pPr>
                      <w:r w:rsidRPr="008B1147">
                        <w:rPr>
                          <w:rFonts w:ascii="Garamond" w:hAnsi="Garamond"/>
                          <w:sz w:val="20"/>
                          <w:szCs w:val="20"/>
                        </w:rPr>
                        <w:t xml:space="preserve">Repeat eGFR after </w:t>
                      </w:r>
                      <w:r>
                        <w:rPr>
                          <w:rFonts w:ascii="Garamond" w:hAnsi="Garamond"/>
                          <w:sz w:val="20"/>
                          <w:szCs w:val="20"/>
                        </w:rPr>
                        <w:t>six</w:t>
                      </w:r>
                      <w:r w:rsidRPr="008B1147">
                        <w:rPr>
                          <w:rFonts w:ascii="Garamond" w:hAnsi="Garamond"/>
                          <w:sz w:val="20"/>
                          <w:szCs w:val="20"/>
                        </w:rPr>
                        <w:t xml:space="preserve"> months on PrEP</w:t>
                      </w:r>
                    </w:p>
                    <w:p w14:paraId="6397273E" w14:textId="77777777" w:rsidR="005F7D9D" w:rsidRPr="008B1147" w:rsidRDefault="005F7D9D" w:rsidP="00F45AD6">
                      <w:pPr>
                        <w:pStyle w:val="ListParagraph"/>
                        <w:numPr>
                          <w:ilvl w:val="0"/>
                          <w:numId w:val="21"/>
                        </w:numPr>
                        <w:rPr>
                          <w:rFonts w:ascii="Garamond" w:hAnsi="Garamond"/>
                          <w:sz w:val="20"/>
                          <w:szCs w:val="20"/>
                        </w:rPr>
                      </w:pPr>
                      <w:r w:rsidRPr="008B1147">
                        <w:rPr>
                          <w:rFonts w:ascii="Garamond" w:hAnsi="Garamond"/>
                          <w:sz w:val="20"/>
                          <w:szCs w:val="20"/>
                        </w:rPr>
                        <w:t>Schedule next visit</w:t>
                      </w:r>
                    </w:p>
                    <w:p w14:paraId="38C9537C" w14:textId="77777777" w:rsidR="005F7D9D" w:rsidRPr="008B1147" w:rsidRDefault="005F7D9D" w:rsidP="00F45AD6">
                      <w:pPr>
                        <w:pStyle w:val="ListParagraph"/>
                        <w:numPr>
                          <w:ilvl w:val="0"/>
                          <w:numId w:val="21"/>
                        </w:numPr>
                        <w:rPr>
                          <w:rFonts w:ascii="Garamond" w:hAnsi="Garamond"/>
                          <w:sz w:val="20"/>
                          <w:szCs w:val="20"/>
                        </w:rPr>
                      </w:pPr>
                      <w:r w:rsidRPr="008B1147">
                        <w:rPr>
                          <w:rFonts w:ascii="Garamond" w:hAnsi="Garamond"/>
                          <w:sz w:val="20"/>
                          <w:szCs w:val="20"/>
                        </w:rPr>
                        <w:t>Provide reminder card with appointment and contact information</w:t>
                      </w:r>
                    </w:p>
                    <w:p w14:paraId="1E948D59" w14:textId="77777777" w:rsidR="005F7D9D" w:rsidRPr="008B1147" w:rsidRDefault="005F7D9D" w:rsidP="00A975F7">
                      <w:pPr>
                        <w:rPr>
                          <w:rFonts w:ascii="Garamond" w:hAnsi="Garamond"/>
                        </w:rPr>
                      </w:pPr>
                    </w:p>
                  </w:txbxContent>
                </v:textbox>
              </v:shape>
            </w:pict>
          </mc:Fallback>
        </mc:AlternateContent>
      </w:r>
    </w:p>
    <w:p w14:paraId="26870248" w14:textId="5A031EE3" w:rsidR="00A975F7" w:rsidRPr="00183727" w:rsidRDefault="005E4DD1" w:rsidP="00A975F7">
      <w:pPr>
        <w:spacing w:after="200" w:line="276" w:lineRule="auto"/>
        <w:rPr>
          <w:rFonts w:asciiTheme="minorHAnsi" w:eastAsiaTheme="minorHAnsi" w:hAnsiTheme="minorHAnsi" w:cstheme="minorBidi"/>
          <w:sz w:val="32"/>
          <w:szCs w:val="32"/>
        </w:rPr>
      </w:pPr>
      <w:r w:rsidRPr="002E3322">
        <w:rPr>
          <w:rFonts w:asciiTheme="minorHAnsi" w:eastAsiaTheme="minorHAnsi" w:hAnsiTheme="minorHAnsi" w:cstheme="minorBidi"/>
          <w:b/>
          <w:bCs/>
          <w:i/>
          <w:iCs/>
          <w:noProof/>
          <w:color w:val="4F81BD" w:themeColor="accent1"/>
          <w:sz w:val="32"/>
          <w:szCs w:val="32"/>
        </w:rPr>
        <mc:AlternateContent>
          <mc:Choice Requires="wps">
            <w:drawing>
              <wp:anchor distT="0" distB="0" distL="114300" distR="114300" simplePos="0" relativeHeight="251663360" behindDoc="0" locked="0" layoutInCell="1" allowOverlap="1" wp14:anchorId="2E2CA424" wp14:editId="07D9276F">
                <wp:simplePos x="0" y="0"/>
                <wp:positionH relativeFrom="column">
                  <wp:posOffset>-225587</wp:posOffset>
                </wp:positionH>
                <wp:positionV relativeFrom="paragraph">
                  <wp:posOffset>63500</wp:posOffset>
                </wp:positionV>
                <wp:extent cx="1375410" cy="706755"/>
                <wp:effectExtent l="57150" t="38100" r="72390" b="93345"/>
                <wp:wrapNone/>
                <wp:docPr id="6" name="Rectangle 6"/>
                <wp:cNvGraphicFramePr/>
                <a:graphic xmlns:a="http://schemas.openxmlformats.org/drawingml/2006/main">
                  <a:graphicData uri="http://schemas.microsoft.com/office/word/2010/wordprocessingShape">
                    <wps:wsp>
                      <wps:cNvSpPr/>
                      <wps:spPr>
                        <a:xfrm>
                          <a:off x="0" y="0"/>
                          <a:ext cx="1375410" cy="70675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5D71CA0" w14:textId="77777777" w:rsidR="005F7D9D" w:rsidRPr="008B1147" w:rsidRDefault="005F7D9D" w:rsidP="00A975F7">
                            <w:pPr>
                              <w:jc w:val="center"/>
                              <w:rPr>
                                <w:rFonts w:ascii="Garamond" w:hAnsi="Garamond"/>
                                <w:b/>
                              </w:rPr>
                            </w:pPr>
                            <w:r w:rsidRPr="008B1147">
                              <w:rPr>
                                <w:rFonts w:ascii="Garamond" w:hAnsi="Garamond"/>
                                <w:b/>
                              </w:rPr>
                              <w:t xml:space="preserve">PrEP Follow-up Visits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8" style="position:absolute;margin-left:-17.75pt;margin-top:5pt;width:108.3pt;height:5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" fillcolor="#a3c4ff" strokecolor="#4a7ebb">
                <v:fill color2="#e5eeff" rotate="t" angle="180" colors="0 #a3c4ff;22938f #bfd5ff;1 #e5eeff" focus="100%" type="gradient"/>
                <v:shadow on="t" color="black" opacity="24903f" origin=",.5" offset="0,.55556mm"/>
                <v:textbox>
                  <w:txbxContent>
                    <w:p w14:paraId="35D71CA0" w14:textId="77777777" w:rsidR="005F7D9D" w:rsidRPr="008B1147" w:rsidRDefault="005F7D9D" w:rsidP="00A975F7">
                      <w:pPr>
                        <w:jc w:val="center"/>
                        <w:rPr>
                          <w:rFonts w:ascii="Garamond" w:hAnsi="Garamond"/>
                          <w:b/>
                        </w:rPr>
                      </w:pPr>
                      <w:r w:rsidRPr="008B1147">
                        <w:rPr>
                          <w:rFonts w:ascii="Garamond" w:hAnsi="Garamond"/>
                          <w:b/>
                        </w:rPr>
                        <w:t xml:space="preserve">PrEP Follow-up Visits </w:t>
                      </w:r>
                    </w:p>
                  </w:txbxContent>
                </v:textbox>
              </v:rect>
            </w:pict>
          </mc:Fallback>
        </mc:AlternateContent>
      </w:r>
    </w:p>
    <w:p w14:paraId="246F3FBA" w14:textId="77777777" w:rsidR="00A975F7" w:rsidRPr="00784309" w:rsidRDefault="00A975F7" w:rsidP="00A975F7">
      <w:pPr>
        <w:spacing w:after="200" w:line="276" w:lineRule="auto"/>
        <w:rPr>
          <w:rFonts w:asciiTheme="minorHAnsi" w:eastAsiaTheme="minorHAnsi" w:hAnsiTheme="minorHAnsi" w:cstheme="minorBidi"/>
          <w:sz w:val="32"/>
          <w:szCs w:val="32"/>
        </w:rPr>
      </w:pPr>
    </w:p>
    <w:p w14:paraId="5AEC858E" w14:textId="77777777" w:rsidR="00A975F7" w:rsidRPr="00784309" w:rsidRDefault="00A975F7" w:rsidP="00A975F7">
      <w:pPr>
        <w:spacing w:after="200" w:line="276" w:lineRule="auto"/>
        <w:rPr>
          <w:rFonts w:asciiTheme="minorHAnsi" w:eastAsiaTheme="minorHAnsi" w:hAnsiTheme="minorHAnsi" w:cstheme="minorBidi"/>
          <w:sz w:val="32"/>
          <w:szCs w:val="32"/>
        </w:rPr>
      </w:pPr>
    </w:p>
    <w:p w14:paraId="3ECC8143" w14:textId="77777777" w:rsidR="00A975F7" w:rsidRPr="003E6C86" w:rsidRDefault="00A975F7" w:rsidP="00A975F7">
      <w:pPr>
        <w:spacing w:after="200" w:line="276" w:lineRule="auto"/>
        <w:rPr>
          <w:rFonts w:asciiTheme="minorHAnsi" w:eastAsiaTheme="minorHAnsi" w:hAnsiTheme="minorHAnsi" w:cstheme="minorBidi"/>
          <w:sz w:val="32"/>
          <w:szCs w:val="32"/>
        </w:rPr>
        <w:sectPr w:rsidR="00A975F7" w:rsidRPr="003E6C86" w:rsidSect="005F7D9D">
          <w:footerReference w:type="first" r:id="rId62"/>
          <w:pgSz w:w="11909" w:h="16834" w:code="9"/>
          <w:pgMar w:top="1440" w:right="1440" w:bottom="1440" w:left="1440" w:header="720" w:footer="720" w:gutter="0"/>
          <w:cols w:space="720"/>
          <w:titlePg/>
          <w:docGrid w:linePitch="360"/>
        </w:sectPr>
      </w:pPr>
    </w:p>
    <w:p w14:paraId="4120A287" w14:textId="77777777" w:rsidR="00814D18" w:rsidRDefault="00814D18">
      <w:pPr>
        <w:rPr>
          <w:rFonts w:ascii="Garamond" w:hAnsi="Garamond"/>
          <w:b/>
          <w:bCs/>
          <w:sz w:val="36"/>
          <w:szCs w:val="36"/>
        </w:rPr>
      </w:pPr>
      <w:r>
        <w:rPr>
          <w:rFonts w:ascii="Garamond" w:hAnsi="Garamond"/>
          <w:sz w:val="36"/>
          <w:szCs w:val="36"/>
        </w:rPr>
        <w:lastRenderedPageBreak/>
        <w:br w:type="page"/>
      </w:r>
    </w:p>
    <w:p w14:paraId="4687B7AA" w14:textId="6823D148" w:rsidR="002B7666" w:rsidRPr="005E4DD1" w:rsidRDefault="00294B76" w:rsidP="00060923">
      <w:pPr>
        <w:pStyle w:val="Heading3"/>
        <w:rPr>
          <w:rFonts w:ascii="Garamond" w:hAnsi="Garamond"/>
          <w:sz w:val="36"/>
          <w:szCs w:val="36"/>
          <w:lang w:val="en-US"/>
        </w:rPr>
      </w:pPr>
      <w:r>
        <w:rPr>
          <w:rFonts w:ascii="Garamond" w:hAnsi="Garamond"/>
          <w:sz w:val="36"/>
          <w:szCs w:val="36"/>
          <w:lang w:val="en-US"/>
        </w:rPr>
        <w:lastRenderedPageBreak/>
        <w:t>E</w:t>
      </w:r>
      <w:r w:rsidR="00060923" w:rsidRPr="005E4DD1">
        <w:rPr>
          <w:rFonts w:ascii="Garamond" w:hAnsi="Garamond"/>
          <w:sz w:val="36"/>
          <w:szCs w:val="36"/>
          <w:lang w:val="en-US"/>
        </w:rPr>
        <w:t xml:space="preserve">. Screening for Substantial Risk of HIV Infection </w:t>
      </w:r>
    </w:p>
    <w:p w14:paraId="5F9DC3CE" w14:textId="77777777" w:rsidR="00060923" w:rsidRPr="00B153D3" w:rsidRDefault="00060923" w:rsidP="00060923"/>
    <w:p w14:paraId="426DA7E1" w14:textId="77777777" w:rsidR="00037165" w:rsidRPr="00B153D3" w:rsidRDefault="00037165" w:rsidP="00060923"/>
    <w:p w14:paraId="03CE27C0" w14:textId="77777777" w:rsidR="00060923" w:rsidRPr="00AD7F1C" w:rsidRDefault="00060923" w:rsidP="00060923">
      <w:pPr>
        <w:spacing w:line="276" w:lineRule="auto"/>
        <w:jc w:val="center"/>
        <w:rPr>
          <w:rFonts w:ascii="Garamond" w:eastAsiaTheme="minorHAnsi" w:hAnsi="Garamond" w:cstheme="minorBidi"/>
          <w:b/>
          <w:sz w:val="28"/>
          <w:szCs w:val="28"/>
        </w:rPr>
      </w:pPr>
      <w:r w:rsidRPr="00AD7F1C">
        <w:rPr>
          <w:rFonts w:ascii="Garamond" w:eastAsiaTheme="minorHAnsi" w:hAnsi="Garamond" w:cstheme="minorBidi"/>
          <w:b/>
          <w:sz w:val="28"/>
          <w:szCs w:val="28"/>
        </w:rPr>
        <w:t>SCREENING FOR SUBSTANTIAL RISK of HIV INFECTION</w:t>
      </w:r>
    </w:p>
    <w:p w14:paraId="16D7AF65" w14:textId="44AFFA8B" w:rsidR="00060923" w:rsidRPr="00183727" w:rsidRDefault="00060923" w:rsidP="00060923">
      <w:pPr>
        <w:spacing w:line="276" w:lineRule="auto"/>
        <w:jc w:val="center"/>
        <w:rPr>
          <w:rFonts w:ascii="Garamond" w:eastAsiaTheme="minorHAnsi" w:hAnsi="Garamond" w:cstheme="minorBidi"/>
          <w:sz w:val="28"/>
          <w:szCs w:val="28"/>
        </w:rPr>
      </w:pPr>
      <w:r w:rsidRPr="00183727">
        <w:rPr>
          <w:rFonts w:ascii="Garamond" w:eastAsiaTheme="minorHAnsi" w:hAnsi="Garamond" w:cstheme="minorBidi"/>
          <w:sz w:val="28"/>
          <w:szCs w:val="28"/>
        </w:rPr>
        <w:t xml:space="preserve">(Based on history in the past </w:t>
      </w:r>
      <w:r w:rsidR="00B153D3">
        <w:rPr>
          <w:rFonts w:ascii="Garamond" w:eastAsiaTheme="minorHAnsi" w:hAnsi="Garamond" w:cstheme="minorBidi"/>
          <w:sz w:val="28"/>
          <w:szCs w:val="28"/>
        </w:rPr>
        <w:t>six</w:t>
      </w:r>
      <w:r w:rsidRPr="00183727">
        <w:rPr>
          <w:rFonts w:ascii="Garamond" w:eastAsiaTheme="minorHAnsi" w:hAnsi="Garamond" w:cstheme="minorBidi"/>
          <w:sz w:val="28"/>
          <w:szCs w:val="28"/>
        </w:rPr>
        <w:t xml:space="preserve"> months)</w:t>
      </w:r>
    </w:p>
    <w:p w14:paraId="6B706378" w14:textId="77777777" w:rsidR="00060923" w:rsidRPr="00AD7F1C" w:rsidRDefault="00060923" w:rsidP="00060923">
      <w:pPr>
        <w:spacing w:line="276" w:lineRule="auto"/>
        <w:rPr>
          <w:rFonts w:asciiTheme="minorHAnsi" w:eastAsiaTheme="minorHAnsi" w:hAnsiTheme="minorHAnsi" w:cstheme="minorBidi"/>
          <w:sz w:val="28"/>
          <w:szCs w:val="28"/>
        </w:rPr>
      </w:pPr>
      <w:r w:rsidRPr="00AD7F1C">
        <w:rPr>
          <w:rFonts w:asciiTheme="minorHAnsi" w:eastAsiaTheme="minorHAnsi" w:hAnsiTheme="minorHAnsi" w:cstheme="minorBidi"/>
          <w:noProof/>
          <w:sz w:val="22"/>
          <w:szCs w:val="22"/>
        </w:rPr>
        <w:drawing>
          <wp:anchor distT="0" distB="0" distL="114300" distR="114300" simplePos="0" relativeHeight="251674624" behindDoc="1" locked="0" layoutInCell="1" allowOverlap="1" wp14:anchorId="1BA14437" wp14:editId="14C2BD96">
            <wp:simplePos x="0" y="0"/>
            <wp:positionH relativeFrom="column">
              <wp:posOffset>-523875</wp:posOffset>
            </wp:positionH>
            <wp:positionV relativeFrom="paragraph">
              <wp:posOffset>354965</wp:posOffset>
            </wp:positionV>
            <wp:extent cx="6891020" cy="3819525"/>
            <wp:effectExtent l="0" t="0" r="5080" b="9525"/>
            <wp:wrapThrough wrapText="bothSides">
              <wp:wrapPolygon edited="0">
                <wp:start x="0" y="0"/>
                <wp:lineTo x="0" y="21546"/>
                <wp:lineTo x="21556" y="21546"/>
                <wp:lineTo x="21556" y="0"/>
                <wp:lineTo x="0" y="0"/>
              </wp:wrapPolygon>
            </wp:wrapThrough>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email">
                      <a:extLst>
                        <a:ext uri="{28A0092B-C50C-407E-A947-70E740481C1C}">
                          <a14:useLocalDpi xmlns:a14="http://schemas.microsoft.com/office/drawing/2010/main"/>
                        </a:ext>
                      </a:extLst>
                    </a:blip>
                    <a:stretch>
                      <a:fillRect/>
                    </a:stretch>
                  </pic:blipFill>
                  <pic:spPr>
                    <a:xfrm>
                      <a:off x="0" y="0"/>
                      <a:ext cx="6891020" cy="3819525"/>
                    </a:xfrm>
                    <a:prstGeom prst="rect">
                      <a:avLst/>
                    </a:prstGeom>
                  </pic:spPr>
                </pic:pic>
              </a:graphicData>
            </a:graphic>
            <wp14:sizeRelH relativeFrom="page">
              <wp14:pctWidth>0</wp14:pctWidth>
            </wp14:sizeRelH>
            <wp14:sizeRelV relativeFrom="page">
              <wp14:pctHeight>0</wp14:pctHeight>
            </wp14:sizeRelV>
          </wp:anchor>
        </w:drawing>
      </w:r>
    </w:p>
    <w:p w14:paraId="51A4F21F" w14:textId="77777777" w:rsidR="00037165" w:rsidRPr="00B153D3" w:rsidRDefault="00037165" w:rsidP="00060923">
      <w:r w:rsidRPr="00B153D3">
        <w:br w:type="page"/>
      </w:r>
    </w:p>
    <w:p w14:paraId="3FE96F18" w14:textId="2884E61A" w:rsidR="00060923" w:rsidRPr="00FA715C" w:rsidRDefault="00294B76" w:rsidP="00037165">
      <w:pPr>
        <w:pStyle w:val="Heading3"/>
        <w:rPr>
          <w:rFonts w:ascii="Garamond" w:hAnsi="Garamond"/>
          <w:sz w:val="36"/>
          <w:szCs w:val="36"/>
          <w:lang w:val="en-US"/>
        </w:rPr>
      </w:pPr>
      <w:r>
        <w:rPr>
          <w:rFonts w:ascii="Garamond" w:hAnsi="Garamond"/>
          <w:sz w:val="36"/>
          <w:szCs w:val="36"/>
          <w:lang w:val="en-US"/>
        </w:rPr>
        <w:lastRenderedPageBreak/>
        <w:t>F</w:t>
      </w:r>
      <w:r w:rsidR="00037165" w:rsidRPr="00FA715C">
        <w:rPr>
          <w:rFonts w:ascii="Garamond" w:hAnsi="Garamond"/>
          <w:sz w:val="36"/>
          <w:szCs w:val="36"/>
          <w:lang w:val="en-US"/>
        </w:rPr>
        <w:t>. Provider Checklist for Initial PrEP Visit</w:t>
      </w:r>
    </w:p>
    <w:p w14:paraId="7957D1C5" w14:textId="77777777" w:rsidR="00037165" w:rsidRPr="00B153D3" w:rsidRDefault="00037165" w:rsidP="00037165"/>
    <w:tbl>
      <w:tblPr>
        <w:tblStyle w:val="TableGrid10"/>
        <w:tblW w:w="0" w:type="auto"/>
        <w:tblLook w:val="04A0" w:firstRow="1" w:lastRow="0" w:firstColumn="1" w:lastColumn="0" w:noHBand="0" w:noVBand="1"/>
      </w:tblPr>
      <w:tblGrid>
        <w:gridCol w:w="9245"/>
      </w:tblGrid>
      <w:tr w:rsidR="00037165" w:rsidRPr="003E6C86" w14:paraId="0988AC7C" w14:textId="77777777" w:rsidTr="008D7B21">
        <w:tc>
          <w:tcPr>
            <w:tcW w:w="10296" w:type="dxa"/>
            <w:shd w:val="clear" w:color="auto" w:fill="C6D9F1" w:themeFill="text2" w:themeFillTint="33"/>
          </w:tcPr>
          <w:p w14:paraId="39175B8B" w14:textId="77777777" w:rsidR="00037165" w:rsidRPr="00AD7F1C" w:rsidRDefault="00037165" w:rsidP="00037165">
            <w:pPr>
              <w:jc w:val="center"/>
              <w:rPr>
                <w:rFonts w:ascii="Garamond" w:hAnsi="Garamond" w:cs="Arial"/>
                <w:b/>
                <w:sz w:val="10"/>
                <w:szCs w:val="10"/>
              </w:rPr>
            </w:pPr>
          </w:p>
          <w:p w14:paraId="501FA967" w14:textId="77777777" w:rsidR="00037165" w:rsidRPr="00784309" w:rsidRDefault="00037165" w:rsidP="00037165">
            <w:pPr>
              <w:jc w:val="center"/>
              <w:rPr>
                <w:rFonts w:ascii="Garamond" w:hAnsi="Garamond" w:cs="Arial"/>
                <w:b/>
                <w:sz w:val="28"/>
                <w:szCs w:val="28"/>
              </w:rPr>
            </w:pPr>
            <w:r w:rsidRPr="00183727">
              <w:rPr>
                <w:rFonts w:ascii="Garamond" w:hAnsi="Garamond" w:cs="Arial"/>
                <w:b/>
                <w:sz w:val="28"/>
                <w:szCs w:val="28"/>
              </w:rPr>
              <w:t>Provider Checklist for Ini</w:t>
            </w:r>
            <w:r w:rsidRPr="00784309">
              <w:rPr>
                <w:rFonts w:ascii="Garamond" w:hAnsi="Garamond" w:cs="Arial"/>
                <w:b/>
                <w:sz w:val="28"/>
                <w:szCs w:val="28"/>
              </w:rPr>
              <w:t>tial PrEP Visit</w:t>
            </w:r>
          </w:p>
          <w:p w14:paraId="69B2C050" w14:textId="77777777" w:rsidR="00037165" w:rsidRPr="00784309" w:rsidRDefault="00037165" w:rsidP="00037165">
            <w:pPr>
              <w:rPr>
                <w:rFonts w:ascii="Garamond" w:hAnsi="Garamond" w:cs="Arial"/>
                <w:sz w:val="10"/>
                <w:szCs w:val="10"/>
              </w:rPr>
            </w:pPr>
          </w:p>
        </w:tc>
      </w:tr>
    </w:tbl>
    <w:p w14:paraId="520BB3C1" w14:textId="77777777" w:rsidR="00037165" w:rsidRPr="003E6C86" w:rsidRDefault="00037165" w:rsidP="00037165">
      <w:pPr>
        <w:jc w:val="center"/>
        <w:rPr>
          <w:rFonts w:ascii="Garamond" w:eastAsia="MS Mincho" w:hAnsi="Garamond" w:cs="Arial"/>
          <w:b/>
          <w:sz w:val="28"/>
          <w:szCs w:val="28"/>
        </w:rPr>
      </w:pPr>
    </w:p>
    <w:p w14:paraId="25FBE083" w14:textId="77777777" w:rsidR="00037165" w:rsidRPr="00183727" w:rsidRDefault="00037165" w:rsidP="00037165">
      <w:pPr>
        <w:rPr>
          <w:rFonts w:ascii="Garamond" w:eastAsia="MS Mincho" w:hAnsi="Garamond" w:cs="Arial"/>
          <w:b/>
        </w:rPr>
      </w:pPr>
      <w:r w:rsidRPr="002E3322">
        <w:rPr>
          <w:rFonts w:ascii="Garamond" w:eastAsia="MS Mincho" w:hAnsi="Garamond" w:cs="Arial"/>
          <w:b/>
        </w:rPr>
        <w:fldChar w:fldCharType="begin">
          <w:ffData>
            <w:name w:val="Check1"/>
            <w:enabled/>
            <w:calcOnExit w:val="0"/>
            <w:checkBox>
              <w:sizeAuto/>
              <w:default w:val="0"/>
            </w:checkBox>
          </w:ffData>
        </w:fldChar>
      </w:r>
      <w:bookmarkStart w:id="33" w:name="Check1"/>
      <w:r w:rsidRPr="003E6C86">
        <w:rPr>
          <w:rFonts w:ascii="Garamond" w:eastAsia="MS Mincho" w:hAnsi="Garamond" w:cs="Arial"/>
          <w:b/>
        </w:rPr>
        <w:instrText xml:space="preserve"> FORMCHECKBOX </w:instrText>
      </w:r>
      <w:r w:rsidR="00FE7319">
        <w:rPr>
          <w:rFonts w:ascii="Garamond" w:eastAsia="MS Mincho" w:hAnsi="Garamond" w:cs="Arial"/>
          <w:b/>
        </w:rPr>
      </w:r>
      <w:r w:rsidR="00FE7319">
        <w:rPr>
          <w:rFonts w:ascii="Garamond" w:eastAsia="MS Mincho" w:hAnsi="Garamond" w:cs="Arial"/>
          <w:b/>
        </w:rPr>
        <w:fldChar w:fldCharType="separate"/>
      </w:r>
      <w:r w:rsidRPr="002E3322">
        <w:rPr>
          <w:rFonts w:ascii="Garamond" w:eastAsia="MS Mincho" w:hAnsi="Garamond" w:cs="Arial"/>
          <w:b/>
        </w:rPr>
        <w:fldChar w:fldCharType="end"/>
      </w:r>
      <w:bookmarkEnd w:id="33"/>
      <w:r w:rsidRPr="00AD7F1C">
        <w:rPr>
          <w:rFonts w:ascii="Garamond" w:eastAsia="MS Mincho" w:hAnsi="Garamond" w:cs="Arial"/>
          <w:b/>
          <w:sz w:val="28"/>
          <w:szCs w:val="28"/>
        </w:rPr>
        <w:t xml:space="preserve">  </w:t>
      </w:r>
      <w:r w:rsidRPr="00183727">
        <w:rPr>
          <w:rFonts w:ascii="Garamond" w:eastAsia="MS Mincho" w:hAnsi="Garamond" w:cs="Arial"/>
          <w:b/>
        </w:rPr>
        <w:t>HIV test (using algorithm in national HIV Testing guidelines)</w:t>
      </w:r>
    </w:p>
    <w:p w14:paraId="4AE0BC8F" w14:textId="77777777" w:rsidR="00037165" w:rsidRPr="00784309" w:rsidRDefault="00037165" w:rsidP="00F45AD6">
      <w:pPr>
        <w:numPr>
          <w:ilvl w:val="0"/>
          <w:numId w:val="24"/>
        </w:numPr>
        <w:spacing w:after="200" w:line="276" w:lineRule="auto"/>
        <w:ind w:left="1080"/>
        <w:contextualSpacing/>
        <w:rPr>
          <w:rFonts w:ascii="Garamond" w:eastAsia="MS Mincho" w:hAnsi="Garamond" w:cs="Arial"/>
        </w:rPr>
      </w:pPr>
      <w:r w:rsidRPr="00784309">
        <w:rPr>
          <w:rFonts w:ascii="Garamond" w:eastAsia="MS Mincho" w:hAnsi="Garamond" w:cs="Arial"/>
        </w:rPr>
        <w:t>Assessment of HIV infection status</w:t>
      </w:r>
    </w:p>
    <w:p w14:paraId="2AAE91EB" w14:textId="77777777" w:rsidR="00037165" w:rsidRPr="00784309" w:rsidRDefault="00037165" w:rsidP="00037165">
      <w:pPr>
        <w:rPr>
          <w:rFonts w:ascii="Garamond" w:eastAsia="MS Mincho" w:hAnsi="Garamond" w:cs="Arial"/>
        </w:rPr>
      </w:pPr>
    </w:p>
    <w:p w14:paraId="0620A14B" w14:textId="77777777" w:rsidR="00037165" w:rsidRPr="00AD7F1C" w:rsidRDefault="00037165" w:rsidP="00037165">
      <w:pPr>
        <w:rPr>
          <w:rFonts w:ascii="Garamond" w:eastAsia="MS Mincho" w:hAnsi="Garamond" w:cs="Arial"/>
          <w:b/>
        </w:rPr>
      </w:pPr>
      <w:r w:rsidRPr="002E3322">
        <w:rPr>
          <w:rFonts w:ascii="Garamond" w:eastAsia="MS Mincho" w:hAnsi="Garamond" w:cs="Arial"/>
          <w:b/>
        </w:rPr>
        <w:fldChar w:fldCharType="begin">
          <w:ffData>
            <w:name w:val="Check1"/>
            <w:enabled/>
            <w:calcOnExit w:val="0"/>
            <w:checkBox>
              <w:sizeAuto/>
              <w:default w:val="0"/>
            </w:checkBox>
          </w:ffData>
        </w:fldChar>
      </w:r>
      <w:r w:rsidRPr="003E6C86">
        <w:rPr>
          <w:rFonts w:ascii="Garamond" w:eastAsia="MS Mincho" w:hAnsi="Garamond" w:cs="Arial"/>
          <w:b/>
        </w:rPr>
        <w:instrText xml:space="preserve"> FORMCHECKBOX </w:instrText>
      </w:r>
      <w:r w:rsidR="00FE7319">
        <w:rPr>
          <w:rFonts w:ascii="Garamond" w:eastAsia="MS Mincho" w:hAnsi="Garamond" w:cs="Arial"/>
          <w:b/>
        </w:rPr>
      </w:r>
      <w:r w:rsidR="00FE7319">
        <w:rPr>
          <w:rFonts w:ascii="Garamond" w:eastAsia="MS Mincho" w:hAnsi="Garamond" w:cs="Arial"/>
          <w:b/>
        </w:rPr>
        <w:fldChar w:fldCharType="separate"/>
      </w:r>
      <w:r w:rsidRPr="002E3322">
        <w:rPr>
          <w:rFonts w:ascii="Garamond" w:eastAsia="MS Mincho" w:hAnsi="Garamond" w:cs="Arial"/>
          <w:b/>
        </w:rPr>
        <w:fldChar w:fldCharType="end"/>
      </w:r>
      <w:r w:rsidRPr="00AD7F1C">
        <w:rPr>
          <w:rFonts w:ascii="Garamond" w:eastAsia="MS Mincho" w:hAnsi="Garamond" w:cs="Arial"/>
          <w:b/>
        </w:rPr>
        <w:t xml:space="preserve">  Exclude acute HIV infection</w:t>
      </w:r>
    </w:p>
    <w:p w14:paraId="2CD86136" w14:textId="77777777" w:rsidR="00037165" w:rsidRPr="00183727" w:rsidRDefault="00037165" w:rsidP="00F45AD6">
      <w:pPr>
        <w:numPr>
          <w:ilvl w:val="0"/>
          <w:numId w:val="28"/>
        </w:numPr>
        <w:spacing w:after="200" w:line="276" w:lineRule="auto"/>
        <w:contextualSpacing/>
        <w:rPr>
          <w:rFonts w:ascii="Garamond" w:eastAsia="MS Mincho" w:hAnsi="Garamond" w:cs="Arial"/>
        </w:rPr>
      </w:pPr>
      <w:r w:rsidRPr="00183727">
        <w:rPr>
          <w:rFonts w:ascii="Garamond" w:eastAsia="MS Mincho" w:hAnsi="Garamond" w:cs="Arial"/>
        </w:rPr>
        <w:t xml:space="preserve">Ask about last potential exposure to HIV </w:t>
      </w:r>
    </w:p>
    <w:p w14:paraId="0416197B" w14:textId="2E2B6E5B" w:rsidR="00037165" w:rsidRPr="00784309" w:rsidRDefault="00037165" w:rsidP="00F45AD6">
      <w:pPr>
        <w:numPr>
          <w:ilvl w:val="0"/>
          <w:numId w:val="28"/>
        </w:numPr>
        <w:spacing w:after="200" w:line="276" w:lineRule="auto"/>
        <w:contextualSpacing/>
        <w:rPr>
          <w:rFonts w:ascii="Garamond" w:eastAsia="MS Mincho" w:hAnsi="Garamond" w:cs="Arial"/>
        </w:rPr>
      </w:pPr>
      <w:r w:rsidRPr="00784309">
        <w:rPr>
          <w:rFonts w:ascii="Garamond" w:eastAsia="MS Mincho" w:hAnsi="Garamond" w:cs="Arial"/>
        </w:rPr>
        <w:t xml:space="preserve">Ask/look for  ‘flu-like’ symptoms </w:t>
      </w:r>
    </w:p>
    <w:p w14:paraId="5EDC3463" w14:textId="77777777" w:rsidR="00037165" w:rsidRPr="001F1D9E" w:rsidRDefault="00037165" w:rsidP="00037165">
      <w:pPr>
        <w:ind w:left="1080"/>
        <w:contextualSpacing/>
        <w:rPr>
          <w:rFonts w:ascii="Garamond" w:eastAsia="MS Mincho" w:hAnsi="Garamond" w:cs="Arial"/>
        </w:rPr>
      </w:pPr>
    </w:p>
    <w:p w14:paraId="40D2965A" w14:textId="77777777" w:rsidR="00037165" w:rsidRPr="00AD7F1C" w:rsidRDefault="00037165" w:rsidP="00037165">
      <w:pPr>
        <w:rPr>
          <w:rFonts w:ascii="Garamond" w:eastAsia="MS Mincho" w:hAnsi="Garamond" w:cs="Arial"/>
          <w:b/>
        </w:rPr>
      </w:pPr>
      <w:r w:rsidRPr="002E3322">
        <w:rPr>
          <w:rFonts w:ascii="Garamond" w:eastAsia="MS Mincho" w:hAnsi="Garamond" w:cs="Arial"/>
          <w:b/>
        </w:rPr>
        <w:fldChar w:fldCharType="begin">
          <w:ffData>
            <w:name w:val="Check1"/>
            <w:enabled/>
            <w:calcOnExit w:val="0"/>
            <w:checkBox>
              <w:sizeAuto/>
              <w:default w:val="0"/>
            </w:checkBox>
          </w:ffData>
        </w:fldChar>
      </w:r>
      <w:r w:rsidRPr="003E6C86">
        <w:rPr>
          <w:rFonts w:ascii="Garamond" w:eastAsia="MS Mincho" w:hAnsi="Garamond" w:cs="Arial"/>
          <w:b/>
        </w:rPr>
        <w:instrText xml:space="preserve"> FORMCHECKBOX </w:instrText>
      </w:r>
      <w:r w:rsidR="00FE7319">
        <w:rPr>
          <w:rFonts w:ascii="Garamond" w:eastAsia="MS Mincho" w:hAnsi="Garamond" w:cs="Arial"/>
          <w:b/>
        </w:rPr>
      </w:r>
      <w:r w:rsidR="00FE7319">
        <w:rPr>
          <w:rFonts w:ascii="Garamond" w:eastAsia="MS Mincho" w:hAnsi="Garamond" w:cs="Arial"/>
          <w:b/>
        </w:rPr>
        <w:fldChar w:fldCharType="separate"/>
      </w:r>
      <w:r w:rsidRPr="002E3322">
        <w:rPr>
          <w:rFonts w:ascii="Garamond" w:eastAsia="MS Mincho" w:hAnsi="Garamond" w:cs="Arial"/>
          <w:b/>
        </w:rPr>
        <w:fldChar w:fldCharType="end"/>
      </w:r>
      <w:r w:rsidRPr="00AD7F1C">
        <w:rPr>
          <w:rFonts w:ascii="Garamond" w:eastAsia="MS Mincho" w:hAnsi="Garamond" w:cs="Arial"/>
          <w:b/>
        </w:rPr>
        <w:t xml:space="preserve">  Screen for substantial HIV risk  </w:t>
      </w:r>
    </w:p>
    <w:p w14:paraId="69DED31C" w14:textId="77777777" w:rsidR="00037165" w:rsidRPr="00183727" w:rsidRDefault="00037165" w:rsidP="00037165">
      <w:pPr>
        <w:rPr>
          <w:rFonts w:ascii="Garamond" w:eastAsia="MS Mincho" w:hAnsi="Garamond" w:cs="Arial"/>
          <w:b/>
        </w:rPr>
      </w:pPr>
    </w:p>
    <w:p w14:paraId="2455BFE7" w14:textId="77777777" w:rsidR="00037165" w:rsidRPr="00784309" w:rsidRDefault="00037165" w:rsidP="00037165">
      <w:pPr>
        <w:rPr>
          <w:rFonts w:ascii="Garamond" w:eastAsia="MS Mincho" w:hAnsi="Garamond" w:cs="Arial"/>
          <w:b/>
          <w:sz w:val="28"/>
          <w:szCs w:val="28"/>
        </w:rPr>
      </w:pPr>
      <w:r w:rsidRPr="002E3322">
        <w:rPr>
          <w:rFonts w:ascii="Garamond" w:eastAsia="MS Mincho" w:hAnsi="Garamond" w:cs="Arial"/>
          <w:b/>
        </w:rPr>
        <w:fldChar w:fldCharType="begin">
          <w:ffData>
            <w:name w:val="Check1"/>
            <w:enabled/>
            <w:calcOnExit w:val="0"/>
            <w:checkBox>
              <w:sizeAuto/>
              <w:default w:val="0"/>
            </w:checkBox>
          </w:ffData>
        </w:fldChar>
      </w:r>
      <w:r w:rsidRPr="003E6C86">
        <w:rPr>
          <w:rFonts w:ascii="Garamond" w:eastAsia="MS Mincho" w:hAnsi="Garamond" w:cs="Arial"/>
          <w:b/>
        </w:rPr>
        <w:instrText xml:space="preserve"> FORMCHECKBOX </w:instrText>
      </w:r>
      <w:r w:rsidR="00FE7319">
        <w:rPr>
          <w:rFonts w:ascii="Garamond" w:eastAsia="MS Mincho" w:hAnsi="Garamond" w:cs="Arial"/>
          <w:b/>
        </w:rPr>
      </w:r>
      <w:r w:rsidR="00FE7319">
        <w:rPr>
          <w:rFonts w:ascii="Garamond" w:eastAsia="MS Mincho" w:hAnsi="Garamond" w:cs="Arial"/>
          <w:b/>
        </w:rPr>
        <w:fldChar w:fldCharType="separate"/>
      </w:r>
      <w:r w:rsidRPr="002E3322">
        <w:rPr>
          <w:rFonts w:ascii="Garamond" w:eastAsia="MS Mincho" w:hAnsi="Garamond" w:cs="Arial"/>
          <w:b/>
        </w:rPr>
        <w:fldChar w:fldCharType="end"/>
      </w:r>
      <w:r w:rsidRPr="00AD7F1C">
        <w:rPr>
          <w:rFonts w:ascii="Garamond" w:eastAsia="MS Mincho" w:hAnsi="Garamond" w:cs="Arial"/>
          <w:b/>
        </w:rPr>
        <w:t xml:space="preserve"> </w:t>
      </w:r>
      <w:r w:rsidRPr="00183727">
        <w:rPr>
          <w:rFonts w:ascii="Garamond" w:eastAsia="MS Mincho" w:hAnsi="Garamond" w:cs="Arial"/>
          <w:b/>
          <w:sz w:val="28"/>
          <w:szCs w:val="28"/>
        </w:rPr>
        <w:t xml:space="preserve"> </w:t>
      </w:r>
      <w:r w:rsidRPr="00784309">
        <w:rPr>
          <w:rFonts w:ascii="Garamond" w:eastAsia="MS Mincho" w:hAnsi="Garamond" w:cs="Arial"/>
          <w:b/>
        </w:rPr>
        <w:t>Serum creatinine (calculate eGFR)</w:t>
      </w:r>
    </w:p>
    <w:p w14:paraId="08AFB585" w14:textId="77777777" w:rsidR="00037165" w:rsidRPr="001F1D9E" w:rsidRDefault="00037165" w:rsidP="00F45AD6">
      <w:pPr>
        <w:numPr>
          <w:ilvl w:val="0"/>
          <w:numId w:val="25"/>
        </w:numPr>
        <w:spacing w:after="200" w:line="276" w:lineRule="auto"/>
        <w:contextualSpacing/>
        <w:rPr>
          <w:rFonts w:ascii="Garamond" w:eastAsia="MS Mincho" w:hAnsi="Garamond" w:cs="Arial"/>
        </w:rPr>
      </w:pPr>
      <w:r w:rsidRPr="001F1D9E">
        <w:rPr>
          <w:rFonts w:ascii="Garamond" w:eastAsia="MS Mincho" w:hAnsi="Garamond" w:cs="Arial"/>
        </w:rPr>
        <w:t>To identify pre-existing renal impairment</w:t>
      </w:r>
    </w:p>
    <w:p w14:paraId="57D3766C" w14:textId="77777777" w:rsidR="00037165" w:rsidRPr="00183A1B" w:rsidRDefault="00037165" w:rsidP="00037165">
      <w:pPr>
        <w:ind w:left="1080"/>
        <w:contextualSpacing/>
        <w:rPr>
          <w:rFonts w:ascii="Garamond" w:eastAsia="MS Mincho" w:hAnsi="Garamond" w:cs="Arial"/>
        </w:rPr>
      </w:pPr>
    </w:p>
    <w:p w14:paraId="6672F588" w14:textId="77777777" w:rsidR="00037165" w:rsidRPr="00AD7F1C" w:rsidRDefault="00037165" w:rsidP="00037165">
      <w:pPr>
        <w:rPr>
          <w:rFonts w:ascii="Garamond" w:eastAsia="MS Mincho" w:hAnsi="Garamond" w:cs="Arial"/>
          <w:b/>
        </w:rPr>
      </w:pPr>
      <w:r w:rsidRPr="002E3322">
        <w:rPr>
          <w:rFonts w:ascii="Garamond" w:eastAsia="MS Mincho" w:hAnsi="Garamond" w:cs="Arial"/>
          <w:b/>
        </w:rPr>
        <w:fldChar w:fldCharType="begin">
          <w:ffData>
            <w:name w:val="Check1"/>
            <w:enabled/>
            <w:calcOnExit w:val="0"/>
            <w:checkBox>
              <w:sizeAuto/>
              <w:default w:val="0"/>
            </w:checkBox>
          </w:ffData>
        </w:fldChar>
      </w:r>
      <w:r w:rsidRPr="003E6C86">
        <w:rPr>
          <w:rFonts w:ascii="Garamond" w:eastAsia="MS Mincho" w:hAnsi="Garamond" w:cs="Arial"/>
          <w:b/>
        </w:rPr>
        <w:instrText xml:space="preserve"> FORMCHECKBOX </w:instrText>
      </w:r>
      <w:r w:rsidR="00FE7319">
        <w:rPr>
          <w:rFonts w:ascii="Garamond" w:eastAsia="MS Mincho" w:hAnsi="Garamond" w:cs="Arial"/>
          <w:b/>
        </w:rPr>
      </w:r>
      <w:r w:rsidR="00FE7319">
        <w:rPr>
          <w:rFonts w:ascii="Garamond" w:eastAsia="MS Mincho" w:hAnsi="Garamond" w:cs="Arial"/>
          <w:b/>
        </w:rPr>
        <w:fldChar w:fldCharType="separate"/>
      </w:r>
      <w:r w:rsidRPr="002E3322">
        <w:rPr>
          <w:rFonts w:ascii="Garamond" w:eastAsia="MS Mincho" w:hAnsi="Garamond" w:cs="Arial"/>
          <w:b/>
        </w:rPr>
        <w:fldChar w:fldCharType="end"/>
      </w:r>
      <w:r w:rsidRPr="00AD7F1C">
        <w:rPr>
          <w:rFonts w:ascii="Garamond" w:eastAsia="MS Mincho" w:hAnsi="Garamond" w:cs="Arial"/>
          <w:b/>
        </w:rPr>
        <w:t xml:space="preserve">   Hepatitis B surface antigen (</w:t>
      </w:r>
      <w:proofErr w:type="spellStart"/>
      <w:r w:rsidRPr="00AD7F1C">
        <w:rPr>
          <w:rFonts w:ascii="Garamond" w:eastAsia="MS Mincho" w:hAnsi="Garamond" w:cs="Arial"/>
          <w:b/>
        </w:rPr>
        <w:t>HBsAg</w:t>
      </w:r>
      <w:proofErr w:type="spellEnd"/>
      <w:r w:rsidRPr="00AD7F1C">
        <w:rPr>
          <w:rFonts w:ascii="Garamond" w:eastAsia="MS Mincho" w:hAnsi="Garamond" w:cs="Arial"/>
          <w:b/>
        </w:rPr>
        <w:t xml:space="preserve">) – if available </w:t>
      </w:r>
    </w:p>
    <w:p w14:paraId="63425C9D" w14:textId="77777777" w:rsidR="00037165" w:rsidRPr="00784309" w:rsidRDefault="00037165" w:rsidP="00F45AD6">
      <w:pPr>
        <w:numPr>
          <w:ilvl w:val="0"/>
          <w:numId w:val="26"/>
        </w:numPr>
        <w:spacing w:after="200" w:line="276" w:lineRule="auto"/>
        <w:ind w:left="1080"/>
        <w:contextualSpacing/>
        <w:rPr>
          <w:rFonts w:ascii="Garamond" w:eastAsia="MS Mincho" w:hAnsi="Garamond" w:cs="Arial"/>
        </w:rPr>
      </w:pPr>
      <w:r w:rsidRPr="00183727">
        <w:rPr>
          <w:rFonts w:ascii="Garamond" w:eastAsia="MS Mincho" w:hAnsi="Garamond" w:cs="Arial"/>
        </w:rPr>
        <w:t>To identify undiagnosed Hep</w:t>
      </w:r>
      <w:r w:rsidRPr="00784309">
        <w:rPr>
          <w:rFonts w:ascii="Garamond" w:eastAsia="MS Mincho" w:hAnsi="Garamond" w:cs="Arial"/>
        </w:rPr>
        <w:t>atitis B (HBV) infection</w:t>
      </w:r>
    </w:p>
    <w:p w14:paraId="03E7D6B2" w14:textId="77777777" w:rsidR="00037165" w:rsidRPr="00784309" w:rsidRDefault="00037165" w:rsidP="00F45AD6">
      <w:pPr>
        <w:numPr>
          <w:ilvl w:val="0"/>
          <w:numId w:val="26"/>
        </w:numPr>
        <w:spacing w:after="200" w:line="276" w:lineRule="auto"/>
        <w:ind w:left="1080"/>
        <w:contextualSpacing/>
        <w:rPr>
          <w:rFonts w:ascii="Garamond" w:eastAsia="MS Mincho" w:hAnsi="Garamond" w:cs="Arial"/>
        </w:rPr>
      </w:pPr>
      <w:r w:rsidRPr="00784309">
        <w:rPr>
          <w:rFonts w:ascii="Garamond" w:eastAsia="MS Mincho" w:hAnsi="Garamond" w:cs="Arial"/>
        </w:rPr>
        <w:t>To identify those eligible for vaccination against Hepatitis B</w:t>
      </w:r>
    </w:p>
    <w:p w14:paraId="70240E1A" w14:textId="77777777" w:rsidR="00037165" w:rsidRPr="001F1D9E" w:rsidRDefault="00037165" w:rsidP="00037165">
      <w:pPr>
        <w:ind w:left="1080"/>
        <w:contextualSpacing/>
        <w:rPr>
          <w:rFonts w:ascii="Garamond" w:eastAsia="MS Mincho" w:hAnsi="Garamond" w:cs="Arial"/>
        </w:rPr>
      </w:pPr>
    </w:p>
    <w:p w14:paraId="323DF86D" w14:textId="77777777" w:rsidR="00037165" w:rsidRPr="00AD7F1C" w:rsidRDefault="00037165" w:rsidP="00037165">
      <w:pPr>
        <w:rPr>
          <w:rFonts w:ascii="Garamond" w:eastAsia="MS Mincho" w:hAnsi="Garamond" w:cs="Arial"/>
          <w:b/>
        </w:rPr>
      </w:pPr>
      <w:r w:rsidRPr="002E3322">
        <w:rPr>
          <w:rFonts w:ascii="Garamond" w:eastAsia="MS Mincho" w:hAnsi="Garamond" w:cs="Arial"/>
          <w:b/>
        </w:rPr>
        <w:fldChar w:fldCharType="begin">
          <w:ffData>
            <w:name w:val="Check1"/>
            <w:enabled/>
            <w:calcOnExit w:val="0"/>
            <w:checkBox>
              <w:sizeAuto/>
              <w:default w:val="0"/>
            </w:checkBox>
          </w:ffData>
        </w:fldChar>
      </w:r>
      <w:r w:rsidRPr="003E6C86">
        <w:rPr>
          <w:rFonts w:ascii="Garamond" w:eastAsia="MS Mincho" w:hAnsi="Garamond" w:cs="Arial"/>
          <w:b/>
        </w:rPr>
        <w:instrText xml:space="preserve"> FORMCHECKBOX </w:instrText>
      </w:r>
      <w:r w:rsidR="00FE7319">
        <w:rPr>
          <w:rFonts w:ascii="Garamond" w:eastAsia="MS Mincho" w:hAnsi="Garamond" w:cs="Arial"/>
          <w:b/>
        </w:rPr>
      </w:r>
      <w:r w:rsidR="00FE7319">
        <w:rPr>
          <w:rFonts w:ascii="Garamond" w:eastAsia="MS Mincho" w:hAnsi="Garamond" w:cs="Arial"/>
          <w:b/>
        </w:rPr>
        <w:fldChar w:fldCharType="separate"/>
      </w:r>
      <w:r w:rsidRPr="002E3322">
        <w:rPr>
          <w:rFonts w:ascii="Garamond" w:eastAsia="MS Mincho" w:hAnsi="Garamond" w:cs="Arial"/>
          <w:b/>
        </w:rPr>
        <w:fldChar w:fldCharType="end"/>
      </w:r>
      <w:r w:rsidRPr="00AD7F1C">
        <w:rPr>
          <w:rFonts w:ascii="Garamond" w:eastAsia="MS Mincho" w:hAnsi="Garamond" w:cs="Arial"/>
          <w:b/>
        </w:rPr>
        <w:t xml:space="preserve">  STI screening</w:t>
      </w:r>
    </w:p>
    <w:p w14:paraId="0E70468A" w14:textId="533553F4" w:rsidR="00037165" w:rsidRPr="00784309" w:rsidRDefault="00037165" w:rsidP="00F45AD6">
      <w:pPr>
        <w:numPr>
          <w:ilvl w:val="0"/>
          <w:numId w:val="27"/>
        </w:numPr>
        <w:spacing w:after="200" w:line="276" w:lineRule="auto"/>
        <w:ind w:left="1080"/>
        <w:contextualSpacing/>
        <w:rPr>
          <w:rFonts w:ascii="Garamond" w:eastAsia="MS Mincho" w:hAnsi="Garamond" w:cs="Arial"/>
          <w:sz w:val="28"/>
          <w:szCs w:val="28"/>
        </w:rPr>
      </w:pPr>
      <w:r w:rsidRPr="00183727">
        <w:rPr>
          <w:rFonts w:ascii="Garamond" w:eastAsia="MS Mincho" w:hAnsi="Garamond" w:cs="Arial"/>
        </w:rPr>
        <w:t>Perform syndromic or etiological STI testing (depending on local guidelines)</w:t>
      </w:r>
    </w:p>
    <w:p w14:paraId="044EE6EA" w14:textId="77777777" w:rsidR="00037165" w:rsidRPr="002E3322" w:rsidRDefault="00037165" w:rsidP="00F45AD6">
      <w:pPr>
        <w:numPr>
          <w:ilvl w:val="0"/>
          <w:numId w:val="27"/>
        </w:numPr>
        <w:spacing w:after="200" w:line="276" w:lineRule="auto"/>
        <w:ind w:left="1080"/>
        <w:contextualSpacing/>
        <w:rPr>
          <w:rFonts w:ascii="Garamond" w:eastAsia="MS Mincho" w:hAnsi="Garamond" w:cs="Arial"/>
        </w:rPr>
      </w:pPr>
      <w:r w:rsidRPr="002E3322">
        <w:rPr>
          <w:rFonts w:ascii="Garamond" w:eastAsia="MS Mincho" w:hAnsi="Garamond" w:cs="Arial"/>
        </w:rPr>
        <w:t xml:space="preserve">Rapid Plasma </w:t>
      </w:r>
      <w:proofErr w:type="spellStart"/>
      <w:r w:rsidRPr="002E3322">
        <w:rPr>
          <w:rFonts w:ascii="Garamond" w:eastAsia="MS Mincho" w:hAnsi="Garamond" w:cs="Arial"/>
        </w:rPr>
        <w:t>Reagin</w:t>
      </w:r>
      <w:proofErr w:type="spellEnd"/>
      <w:r w:rsidRPr="002E3322">
        <w:rPr>
          <w:rFonts w:ascii="Garamond" w:eastAsia="MS Mincho" w:hAnsi="Garamond" w:cs="Arial"/>
        </w:rPr>
        <w:t xml:space="preserve"> test (RPR) for syphilis (if available) </w:t>
      </w:r>
    </w:p>
    <w:p w14:paraId="61FD5D1F" w14:textId="77777777" w:rsidR="00037165" w:rsidRPr="00183A1B" w:rsidRDefault="00037165" w:rsidP="00037165">
      <w:pPr>
        <w:ind w:left="1080"/>
        <w:contextualSpacing/>
        <w:rPr>
          <w:rFonts w:ascii="Garamond" w:eastAsia="MS Mincho" w:hAnsi="Garamond" w:cs="Arial"/>
          <w:sz w:val="28"/>
          <w:szCs w:val="28"/>
        </w:rPr>
      </w:pPr>
    </w:p>
    <w:p w14:paraId="4FEA5E5B" w14:textId="77777777" w:rsidR="00037165" w:rsidRPr="00AD7F1C" w:rsidRDefault="00037165" w:rsidP="00037165">
      <w:pPr>
        <w:rPr>
          <w:rFonts w:ascii="Garamond" w:eastAsia="MS Mincho" w:hAnsi="Garamond" w:cs="Arial"/>
          <w:b/>
        </w:rPr>
      </w:pPr>
      <w:r w:rsidRPr="002E3322">
        <w:rPr>
          <w:rFonts w:ascii="Garamond" w:eastAsia="MS Mincho" w:hAnsi="Garamond" w:cs="Arial"/>
          <w:b/>
        </w:rPr>
        <w:fldChar w:fldCharType="begin">
          <w:ffData>
            <w:name w:val="Check1"/>
            <w:enabled/>
            <w:calcOnExit w:val="0"/>
            <w:checkBox>
              <w:sizeAuto/>
              <w:default w:val="0"/>
            </w:checkBox>
          </w:ffData>
        </w:fldChar>
      </w:r>
      <w:r w:rsidRPr="003E6C86">
        <w:rPr>
          <w:rFonts w:ascii="Garamond" w:eastAsia="MS Mincho" w:hAnsi="Garamond" w:cs="Arial"/>
          <w:b/>
        </w:rPr>
        <w:instrText xml:space="preserve"> FORMCHECKBOX </w:instrText>
      </w:r>
      <w:r w:rsidR="00FE7319">
        <w:rPr>
          <w:rFonts w:ascii="Garamond" w:eastAsia="MS Mincho" w:hAnsi="Garamond" w:cs="Arial"/>
          <w:b/>
        </w:rPr>
      </w:r>
      <w:r w:rsidR="00FE7319">
        <w:rPr>
          <w:rFonts w:ascii="Garamond" w:eastAsia="MS Mincho" w:hAnsi="Garamond" w:cs="Arial"/>
          <w:b/>
        </w:rPr>
        <w:fldChar w:fldCharType="separate"/>
      </w:r>
      <w:r w:rsidRPr="002E3322">
        <w:rPr>
          <w:rFonts w:ascii="Garamond" w:eastAsia="MS Mincho" w:hAnsi="Garamond" w:cs="Arial"/>
          <w:b/>
        </w:rPr>
        <w:fldChar w:fldCharType="end"/>
      </w:r>
      <w:r w:rsidRPr="00AD7F1C">
        <w:rPr>
          <w:rFonts w:ascii="Garamond" w:eastAsia="MS Mincho" w:hAnsi="Garamond" w:cs="Arial"/>
          <w:b/>
        </w:rPr>
        <w:t xml:space="preserve">  Pregnancy test</w:t>
      </w:r>
    </w:p>
    <w:p w14:paraId="6D3298B4" w14:textId="3FE288A3" w:rsidR="00037165" w:rsidRPr="00183727" w:rsidRDefault="00037165" w:rsidP="00F45AD6">
      <w:pPr>
        <w:numPr>
          <w:ilvl w:val="0"/>
          <w:numId w:val="29"/>
        </w:numPr>
        <w:spacing w:after="200" w:line="276" w:lineRule="auto"/>
        <w:ind w:left="1080"/>
        <w:contextualSpacing/>
        <w:rPr>
          <w:rFonts w:ascii="Garamond" w:eastAsia="MS Mincho" w:hAnsi="Garamond" w:cs="Arial"/>
        </w:rPr>
      </w:pPr>
      <w:r w:rsidRPr="00183727">
        <w:rPr>
          <w:rFonts w:ascii="Garamond" w:eastAsia="MS Mincho" w:hAnsi="Garamond" w:cs="Arial"/>
        </w:rPr>
        <w:t xml:space="preserve">Ask about last menstrual period (perform pregnancy test if needed) </w:t>
      </w:r>
    </w:p>
    <w:p w14:paraId="491934D1" w14:textId="77777777" w:rsidR="00037165" w:rsidRPr="00784309" w:rsidRDefault="00037165" w:rsidP="00037165">
      <w:pPr>
        <w:ind w:left="1080"/>
        <w:contextualSpacing/>
        <w:rPr>
          <w:rFonts w:ascii="Garamond" w:eastAsia="MS Mincho" w:hAnsi="Garamond" w:cs="Arial"/>
        </w:rPr>
      </w:pPr>
    </w:p>
    <w:p w14:paraId="670C007A" w14:textId="70A0BC9D" w:rsidR="00037165" w:rsidRPr="00AD7F1C" w:rsidRDefault="00037165" w:rsidP="00037165">
      <w:pPr>
        <w:rPr>
          <w:rFonts w:ascii="Garamond" w:eastAsia="MS Mincho" w:hAnsi="Garamond" w:cs="Arial"/>
          <w:b/>
        </w:rPr>
      </w:pPr>
      <w:r w:rsidRPr="002E3322">
        <w:rPr>
          <w:rFonts w:ascii="Garamond" w:eastAsia="MS Mincho" w:hAnsi="Garamond" w:cs="Arial"/>
          <w:b/>
        </w:rPr>
        <w:fldChar w:fldCharType="begin">
          <w:ffData>
            <w:name w:val="Check1"/>
            <w:enabled/>
            <w:calcOnExit w:val="0"/>
            <w:checkBox>
              <w:sizeAuto/>
              <w:default w:val="0"/>
            </w:checkBox>
          </w:ffData>
        </w:fldChar>
      </w:r>
      <w:r w:rsidRPr="003E6C86">
        <w:rPr>
          <w:rFonts w:ascii="Garamond" w:eastAsia="MS Mincho" w:hAnsi="Garamond" w:cs="Arial"/>
          <w:b/>
        </w:rPr>
        <w:instrText xml:space="preserve"> FORMCHECKBOX </w:instrText>
      </w:r>
      <w:r w:rsidR="00FE7319">
        <w:rPr>
          <w:rFonts w:ascii="Garamond" w:eastAsia="MS Mincho" w:hAnsi="Garamond" w:cs="Arial"/>
          <w:b/>
        </w:rPr>
      </w:r>
      <w:r w:rsidR="00FE7319">
        <w:rPr>
          <w:rFonts w:ascii="Garamond" w:eastAsia="MS Mincho" w:hAnsi="Garamond" w:cs="Arial"/>
          <w:b/>
        </w:rPr>
        <w:fldChar w:fldCharType="separate"/>
      </w:r>
      <w:r w:rsidRPr="002E3322">
        <w:rPr>
          <w:rFonts w:ascii="Garamond" w:eastAsia="MS Mincho" w:hAnsi="Garamond" w:cs="Arial"/>
          <w:b/>
        </w:rPr>
        <w:fldChar w:fldCharType="end"/>
      </w:r>
      <w:r w:rsidRPr="00AD7F1C">
        <w:rPr>
          <w:rFonts w:ascii="Garamond" w:eastAsia="MS Mincho" w:hAnsi="Garamond" w:cs="Arial"/>
          <w:b/>
        </w:rPr>
        <w:t xml:space="preserve">  Conduct risk reduction counseling </w:t>
      </w:r>
    </w:p>
    <w:p w14:paraId="527B3E42" w14:textId="77777777" w:rsidR="00037165" w:rsidRPr="00784309" w:rsidRDefault="00037165" w:rsidP="00F45AD6">
      <w:pPr>
        <w:numPr>
          <w:ilvl w:val="1"/>
          <w:numId w:val="30"/>
        </w:numPr>
        <w:spacing w:after="200" w:line="276" w:lineRule="auto"/>
        <w:contextualSpacing/>
        <w:rPr>
          <w:rFonts w:ascii="Garamond" w:eastAsia="MS Mincho" w:hAnsi="Garamond" w:cs="Arial"/>
          <w:b/>
          <w:sz w:val="22"/>
          <w:szCs w:val="22"/>
        </w:rPr>
      </w:pPr>
      <w:r w:rsidRPr="00183727">
        <w:rPr>
          <w:rFonts w:ascii="Garamond" w:eastAsia="MS Mincho" w:hAnsi="Garamond" w:cs="Arial"/>
          <w:iCs/>
          <w:sz w:val="22"/>
          <w:szCs w:val="22"/>
        </w:rPr>
        <w:t>Clients will be referred based on specific needs, i.e. social support, harm reduction, gende</w:t>
      </w:r>
      <w:r w:rsidRPr="00784309">
        <w:rPr>
          <w:rFonts w:ascii="Garamond" w:eastAsia="MS Mincho" w:hAnsi="Garamond" w:cs="Arial"/>
          <w:iCs/>
          <w:sz w:val="22"/>
          <w:szCs w:val="22"/>
        </w:rPr>
        <w:t>r-based violence programs, etc.</w:t>
      </w:r>
    </w:p>
    <w:p w14:paraId="5D104011" w14:textId="77777777" w:rsidR="00037165" w:rsidRPr="001F1D9E" w:rsidRDefault="00037165" w:rsidP="00037165">
      <w:pPr>
        <w:rPr>
          <w:rFonts w:ascii="Garamond" w:eastAsia="MS Mincho" w:hAnsi="Garamond" w:cs="Arial"/>
          <w:b/>
        </w:rPr>
      </w:pPr>
    </w:p>
    <w:p w14:paraId="5376C110" w14:textId="77777777" w:rsidR="00037165" w:rsidRPr="00AD7F1C" w:rsidRDefault="00037165" w:rsidP="00037165">
      <w:pPr>
        <w:rPr>
          <w:rFonts w:ascii="Garamond" w:eastAsia="MS Mincho" w:hAnsi="Garamond" w:cs="Arial"/>
          <w:b/>
        </w:rPr>
      </w:pPr>
      <w:r w:rsidRPr="002E3322">
        <w:rPr>
          <w:rFonts w:ascii="Garamond" w:eastAsia="MS Mincho" w:hAnsi="Garamond" w:cs="Arial"/>
          <w:b/>
        </w:rPr>
        <w:fldChar w:fldCharType="begin">
          <w:ffData>
            <w:name w:val="Check1"/>
            <w:enabled/>
            <w:calcOnExit w:val="0"/>
            <w:checkBox>
              <w:sizeAuto/>
              <w:default w:val="0"/>
            </w:checkBox>
          </w:ffData>
        </w:fldChar>
      </w:r>
      <w:r w:rsidRPr="003E6C86">
        <w:rPr>
          <w:rFonts w:ascii="Garamond" w:eastAsia="MS Mincho" w:hAnsi="Garamond" w:cs="Arial"/>
          <w:b/>
        </w:rPr>
        <w:instrText xml:space="preserve"> FORMCHECKBOX </w:instrText>
      </w:r>
      <w:r w:rsidR="00FE7319">
        <w:rPr>
          <w:rFonts w:ascii="Garamond" w:eastAsia="MS Mincho" w:hAnsi="Garamond" w:cs="Arial"/>
          <w:b/>
        </w:rPr>
      </w:r>
      <w:r w:rsidR="00FE7319">
        <w:rPr>
          <w:rFonts w:ascii="Garamond" w:eastAsia="MS Mincho" w:hAnsi="Garamond" w:cs="Arial"/>
          <w:b/>
        </w:rPr>
        <w:fldChar w:fldCharType="separate"/>
      </w:r>
      <w:r w:rsidRPr="002E3322">
        <w:rPr>
          <w:rFonts w:ascii="Garamond" w:eastAsia="MS Mincho" w:hAnsi="Garamond" w:cs="Arial"/>
          <w:b/>
        </w:rPr>
        <w:fldChar w:fldCharType="end"/>
      </w:r>
      <w:r w:rsidRPr="00AD7F1C">
        <w:rPr>
          <w:rFonts w:ascii="Garamond" w:eastAsia="MS Mincho" w:hAnsi="Garamond" w:cs="Arial"/>
          <w:b/>
        </w:rPr>
        <w:t xml:space="preserve">  Provide information on PrEP and conduct adherence counseling</w:t>
      </w:r>
    </w:p>
    <w:p w14:paraId="0DD96A71" w14:textId="77777777" w:rsidR="00037165" w:rsidRPr="00183727" w:rsidRDefault="00037165" w:rsidP="00037165">
      <w:pPr>
        <w:rPr>
          <w:rFonts w:ascii="Garamond" w:eastAsia="MS Mincho" w:hAnsi="Garamond" w:cs="Arial"/>
          <w:b/>
        </w:rPr>
      </w:pPr>
    </w:p>
    <w:p w14:paraId="68D52C8B" w14:textId="77777777" w:rsidR="00037165" w:rsidRPr="00AD7F1C" w:rsidRDefault="00037165" w:rsidP="00037165">
      <w:pPr>
        <w:rPr>
          <w:rFonts w:ascii="Garamond" w:eastAsia="MS Mincho" w:hAnsi="Garamond" w:cs="Arial"/>
          <w:b/>
        </w:rPr>
      </w:pPr>
      <w:r w:rsidRPr="002E3322">
        <w:rPr>
          <w:rFonts w:ascii="Garamond" w:eastAsia="MS Mincho" w:hAnsi="Garamond" w:cs="Arial"/>
          <w:b/>
        </w:rPr>
        <w:fldChar w:fldCharType="begin">
          <w:ffData>
            <w:name w:val="Check1"/>
            <w:enabled/>
            <w:calcOnExit w:val="0"/>
            <w:checkBox>
              <w:sizeAuto/>
              <w:default w:val="0"/>
            </w:checkBox>
          </w:ffData>
        </w:fldChar>
      </w:r>
      <w:r w:rsidRPr="003E6C86">
        <w:rPr>
          <w:rFonts w:ascii="Garamond" w:eastAsia="MS Mincho" w:hAnsi="Garamond" w:cs="Arial"/>
          <w:b/>
        </w:rPr>
        <w:instrText xml:space="preserve"> FORMCHECKBOX </w:instrText>
      </w:r>
      <w:r w:rsidR="00FE7319">
        <w:rPr>
          <w:rFonts w:ascii="Garamond" w:eastAsia="MS Mincho" w:hAnsi="Garamond" w:cs="Arial"/>
          <w:b/>
        </w:rPr>
      </w:r>
      <w:r w:rsidR="00FE7319">
        <w:rPr>
          <w:rFonts w:ascii="Garamond" w:eastAsia="MS Mincho" w:hAnsi="Garamond" w:cs="Arial"/>
          <w:b/>
        </w:rPr>
        <w:fldChar w:fldCharType="separate"/>
      </w:r>
      <w:r w:rsidRPr="002E3322">
        <w:rPr>
          <w:rFonts w:ascii="Garamond" w:eastAsia="MS Mincho" w:hAnsi="Garamond" w:cs="Arial"/>
          <w:b/>
        </w:rPr>
        <w:fldChar w:fldCharType="end"/>
      </w:r>
      <w:r w:rsidRPr="00AD7F1C">
        <w:rPr>
          <w:rFonts w:ascii="Garamond" w:eastAsia="MS Mincho" w:hAnsi="Garamond" w:cs="Arial"/>
          <w:b/>
        </w:rPr>
        <w:t xml:space="preserve">  Provide condoms and lubricants </w:t>
      </w:r>
    </w:p>
    <w:p w14:paraId="551AB2E0" w14:textId="77777777" w:rsidR="00037165" w:rsidRPr="00183727" w:rsidRDefault="00037165" w:rsidP="00037165">
      <w:pPr>
        <w:rPr>
          <w:rFonts w:ascii="Garamond" w:eastAsia="MS Mincho" w:hAnsi="Garamond" w:cs="Arial"/>
          <w:b/>
        </w:rPr>
      </w:pPr>
    </w:p>
    <w:p w14:paraId="7C4D282B" w14:textId="77777777" w:rsidR="00037165" w:rsidRPr="00AD7F1C" w:rsidRDefault="00037165" w:rsidP="00037165">
      <w:pPr>
        <w:rPr>
          <w:rFonts w:ascii="Garamond" w:eastAsia="MS Mincho" w:hAnsi="Garamond"/>
          <w:b/>
        </w:rPr>
      </w:pPr>
      <w:r w:rsidRPr="002E3322">
        <w:rPr>
          <w:rFonts w:ascii="Garamond" w:eastAsia="MS Mincho" w:hAnsi="Garamond"/>
          <w:b/>
        </w:rPr>
        <w:fldChar w:fldCharType="begin">
          <w:ffData>
            <w:name w:val="Check1"/>
            <w:enabled/>
            <w:calcOnExit w:val="0"/>
            <w:checkBox>
              <w:sizeAuto/>
              <w:default w:val="0"/>
            </w:checkBox>
          </w:ffData>
        </w:fldChar>
      </w:r>
      <w:r w:rsidRPr="003E6C86">
        <w:rPr>
          <w:rFonts w:ascii="Garamond" w:eastAsia="MS Mincho" w:hAnsi="Garamond"/>
          <w:b/>
        </w:rPr>
        <w:instrText xml:space="preserve"> FORMCHECKBOX </w:instrText>
      </w:r>
      <w:r w:rsidR="00FE7319">
        <w:rPr>
          <w:rFonts w:ascii="Garamond" w:eastAsia="MS Mincho" w:hAnsi="Garamond"/>
          <w:b/>
        </w:rPr>
      </w:r>
      <w:r w:rsidR="00FE7319">
        <w:rPr>
          <w:rFonts w:ascii="Garamond" w:eastAsia="MS Mincho" w:hAnsi="Garamond"/>
          <w:b/>
        </w:rPr>
        <w:fldChar w:fldCharType="separate"/>
      </w:r>
      <w:r w:rsidRPr="002E3322">
        <w:rPr>
          <w:rFonts w:ascii="Garamond" w:eastAsia="MS Mincho" w:hAnsi="Garamond"/>
          <w:b/>
        </w:rPr>
        <w:fldChar w:fldCharType="end"/>
      </w:r>
      <w:r w:rsidRPr="00AD7F1C">
        <w:rPr>
          <w:rFonts w:ascii="Garamond" w:eastAsia="MS Mincho" w:hAnsi="Garamond"/>
          <w:b/>
        </w:rPr>
        <w:t xml:space="preserve">  Provide (or refer to) reproductive health services (as needed)</w:t>
      </w:r>
    </w:p>
    <w:p w14:paraId="370AEFEF" w14:textId="77777777" w:rsidR="00037165" w:rsidRPr="00183727" w:rsidRDefault="00037165" w:rsidP="00037165">
      <w:pPr>
        <w:rPr>
          <w:rFonts w:ascii="Garamond" w:eastAsia="MS Mincho" w:hAnsi="Garamond" w:cs="Arial"/>
          <w:b/>
        </w:rPr>
      </w:pPr>
    </w:p>
    <w:p w14:paraId="39A37679" w14:textId="77777777" w:rsidR="00037165" w:rsidRPr="00784309" w:rsidRDefault="00037165" w:rsidP="00037165">
      <w:pPr>
        <w:rPr>
          <w:rFonts w:ascii="Garamond" w:eastAsia="MS Mincho" w:hAnsi="Garamond"/>
          <w:b/>
        </w:rPr>
      </w:pPr>
      <w:r w:rsidRPr="002E3322">
        <w:rPr>
          <w:rFonts w:ascii="Garamond" w:eastAsia="MS Mincho" w:hAnsi="Garamond" w:cs="Arial"/>
          <w:b/>
        </w:rPr>
        <w:fldChar w:fldCharType="begin">
          <w:ffData>
            <w:name w:val="Check1"/>
            <w:enabled/>
            <w:calcOnExit w:val="0"/>
            <w:checkBox>
              <w:sizeAuto/>
              <w:default w:val="0"/>
            </w:checkBox>
          </w:ffData>
        </w:fldChar>
      </w:r>
      <w:r w:rsidRPr="003E6C86">
        <w:rPr>
          <w:rFonts w:ascii="Garamond" w:eastAsia="MS Mincho" w:hAnsi="Garamond" w:cs="Arial"/>
          <w:b/>
        </w:rPr>
        <w:instrText xml:space="preserve"> FORMCHECKBOX </w:instrText>
      </w:r>
      <w:r w:rsidR="00FE7319">
        <w:rPr>
          <w:rFonts w:ascii="Garamond" w:eastAsia="MS Mincho" w:hAnsi="Garamond" w:cs="Arial"/>
          <w:b/>
        </w:rPr>
      </w:r>
      <w:r w:rsidR="00FE7319">
        <w:rPr>
          <w:rFonts w:ascii="Garamond" w:eastAsia="MS Mincho" w:hAnsi="Garamond" w:cs="Arial"/>
          <w:b/>
        </w:rPr>
        <w:fldChar w:fldCharType="separate"/>
      </w:r>
      <w:r w:rsidRPr="002E3322">
        <w:rPr>
          <w:rFonts w:ascii="Garamond" w:eastAsia="MS Mincho" w:hAnsi="Garamond" w:cs="Arial"/>
          <w:b/>
        </w:rPr>
        <w:fldChar w:fldCharType="end"/>
      </w:r>
      <w:r w:rsidRPr="00AD7F1C">
        <w:rPr>
          <w:rFonts w:ascii="Garamond" w:eastAsia="MS Mincho" w:hAnsi="Garamond" w:cs="Arial"/>
          <w:b/>
        </w:rPr>
        <w:t xml:space="preserve"> </w:t>
      </w:r>
      <w:r w:rsidRPr="00183727">
        <w:rPr>
          <w:rFonts w:ascii="Garamond" w:eastAsia="MS Mincho" w:hAnsi="Garamond" w:cs="Arial"/>
          <w:b/>
        </w:rPr>
        <w:t xml:space="preserve"> </w:t>
      </w:r>
      <w:r w:rsidRPr="00784309">
        <w:rPr>
          <w:rFonts w:ascii="Garamond" w:eastAsia="MS Mincho" w:hAnsi="Garamond"/>
          <w:b/>
        </w:rPr>
        <w:t>Schedule next appointment (provide appointment card)</w:t>
      </w:r>
    </w:p>
    <w:p w14:paraId="4F04C0D8" w14:textId="77777777" w:rsidR="00037165" w:rsidRPr="00784309" w:rsidRDefault="00037165" w:rsidP="00037165">
      <w:pPr>
        <w:rPr>
          <w:rFonts w:ascii="Garamond" w:eastAsia="MS Mincho" w:hAnsi="Garamond"/>
          <w:b/>
        </w:rPr>
      </w:pPr>
    </w:p>
    <w:p w14:paraId="046703DA" w14:textId="77777777" w:rsidR="00037165" w:rsidRPr="001F1D9E" w:rsidRDefault="00037165" w:rsidP="00037165">
      <w:pPr>
        <w:rPr>
          <w:rFonts w:ascii="Garamond" w:eastAsia="MS Mincho" w:hAnsi="Garamond"/>
          <w:b/>
        </w:rPr>
      </w:pPr>
    </w:p>
    <w:p w14:paraId="7F0B6C74" w14:textId="77777777" w:rsidR="00037165" w:rsidRPr="00183A1B" w:rsidRDefault="00037165" w:rsidP="00037165">
      <w:pPr>
        <w:autoSpaceDE w:val="0"/>
        <w:autoSpaceDN w:val="0"/>
        <w:adjustRightInd w:val="0"/>
        <w:rPr>
          <w:rFonts w:ascii="Garamond" w:eastAsia="MS Mincho" w:hAnsi="Garamond" w:cs="Arial"/>
          <w:b/>
        </w:rPr>
      </w:pPr>
    </w:p>
    <w:p w14:paraId="744C890F" w14:textId="77777777" w:rsidR="00037165" w:rsidRPr="00183A1B" w:rsidRDefault="00037165" w:rsidP="00037165">
      <w:pPr>
        <w:rPr>
          <w:rFonts w:ascii="Garamond" w:eastAsia="MS Mincho" w:hAnsi="Garamond" w:cs="Arial"/>
          <w:b/>
          <w:sz w:val="22"/>
          <w:szCs w:val="22"/>
        </w:rPr>
      </w:pPr>
    </w:p>
    <w:p w14:paraId="37330C72" w14:textId="77777777" w:rsidR="00037165" w:rsidRPr="00FA715C" w:rsidRDefault="00037165" w:rsidP="00037165">
      <w:pPr>
        <w:rPr>
          <w:rFonts w:ascii="Garamond" w:eastAsia="MS Mincho" w:hAnsi="Garamond" w:cs="Arial"/>
          <w:b/>
        </w:rPr>
      </w:pPr>
      <w:r w:rsidRPr="00FA715C">
        <w:rPr>
          <w:rFonts w:ascii="Garamond" w:eastAsia="MS Mincho" w:hAnsi="Garamond" w:cs="Arial"/>
          <w:b/>
        </w:rPr>
        <w:t>*Please adapt this checklist to align with national guidelines on PrEP*</w:t>
      </w:r>
      <w:r w:rsidRPr="00FA715C">
        <w:rPr>
          <w:rFonts w:ascii="Garamond" w:eastAsia="MS Mincho" w:hAnsi="Garamond" w:cs="Arial"/>
          <w:b/>
        </w:rPr>
        <w:br w:type="page"/>
      </w:r>
    </w:p>
    <w:p w14:paraId="3C713EF7" w14:textId="73EA43FC" w:rsidR="00037165" w:rsidRPr="00FA715C" w:rsidRDefault="00294B76" w:rsidP="00037165">
      <w:pPr>
        <w:pStyle w:val="Heading3"/>
        <w:rPr>
          <w:rFonts w:ascii="Garamond" w:eastAsia="MS Mincho" w:hAnsi="Garamond"/>
          <w:sz w:val="36"/>
          <w:szCs w:val="36"/>
          <w:lang w:val="en-US"/>
        </w:rPr>
      </w:pPr>
      <w:r>
        <w:rPr>
          <w:rFonts w:ascii="Garamond" w:eastAsia="MS Mincho" w:hAnsi="Garamond"/>
          <w:sz w:val="36"/>
          <w:szCs w:val="36"/>
          <w:lang w:val="en-US"/>
        </w:rPr>
        <w:lastRenderedPageBreak/>
        <w:t>G</w:t>
      </w:r>
      <w:r w:rsidR="00037165" w:rsidRPr="00FA715C">
        <w:rPr>
          <w:rFonts w:ascii="Garamond" w:eastAsia="MS Mincho" w:hAnsi="Garamond"/>
          <w:sz w:val="36"/>
          <w:szCs w:val="36"/>
          <w:lang w:val="en-US"/>
        </w:rPr>
        <w:t>. Provider Checklist for Follow-up PrEP Visits</w:t>
      </w:r>
    </w:p>
    <w:p w14:paraId="5F89637E" w14:textId="77777777" w:rsidR="006515AD" w:rsidRPr="00AD7F1C" w:rsidRDefault="006515AD" w:rsidP="00037165">
      <w:pPr>
        <w:rPr>
          <w:rFonts w:ascii="Garamond" w:eastAsia="MS Mincho" w:hAnsi="Garamond" w:cs="Arial"/>
          <w:b/>
          <w:sz w:val="22"/>
          <w:szCs w:val="22"/>
        </w:rPr>
      </w:pPr>
    </w:p>
    <w:tbl>
      <w:tblPr>
        <w:tblStyle w:val="TableGrid12"/>
        <w:tblW w:w="0" w:type="auto"/>
        <w:jc w:val="center"/>
        <w:tblLook w:val="04A0" w:firstRow="1" w:lastRow="0" w:firstColumn="1" w:lastColumn="0" w:noHBand="0" w:noVBand="1"/>
      </w:tblPr>
      <w:tblGrid>
        <w:gridCol w:w="9245"/>
      </w:tblGrid>
      <w:tr w:rsidR="006515AD" w:rsidRPr="003E6C86" w14:paraId="6FAFED3F" w14:textId="77777777" w:rsidTr="00FA715C">
        <w:trPr>
          <w:trHeight w:val="548"/>
          <w:jc w:val="center"/>
        </w:trPr>
        <w:tc>
          <w:tcPr>
            <w:tcW w:w="9576" w:type="dxa"/>
            <w:shd w:val="clear" w:color="auto" w:fill="FBD4B4" w:themeFill="accent6" w:themeFillTint="66"/>
            <w:vAlign w:val="center"/>
          </w:tcPr>
          <w:p w14:paraId="7CDE1A9D" w14:textId="3FCB66A8" w:rsidR="006515AD" w:rsidRPr="00FA715C" w:rsidRDefault="00332025" w:rsidP="00FA715C">
            <w:pPr>
              <w:jc w:val="center"/>
              <w:rPr>
                <w:rFonts w:ascii="Garamond" w:hAnsi="Garamond"/>
                <w:b/>
                <w:sz w:val="28"/>
                <w:szCs w:val="28"/>
              </w:rPr>
            </w:pPr>
            <w:r w:rsidRPr="00183727">
              <w:rPr>
                <w:rFonts w:ascii="Garamond" w:hAnsi="Garamond"/>
                <w:b/>
                <w:sz w:val="28"/>
                <w:szCs w:val="28"/>
              </w:rPr>
              <w:t>Provider Checklist for Follow-u</w:t>
            </w:r>
            <w:r w:rsidR="00FA715C">
              <w:rPr>
                <w:rFonts w:ascii="Garamond" w:hAnsi="Garamond"/>
                <w:b/>
                <w:sz w:val="28"/>
                <w:szCs w:val="28"/>
              </w:rPr>
              <w:t>p PrEP Visits</w:t>
            </w:r>
          </w:p>
        </w:tc>
      </w:tr>
    </w:tbl>
    <w:p w14:paraId="4B2D7F99" w14:textId="77777777" w:rsidR="006515AD" w:rsidRPr="003E6C86" w:rsidRDefault="006515AD" w:rsidP="006515AD">
      <w:pPr>
        <w:rPr>
          <w:rFonts w:ascii="Garamond" w:eastAsia="MS Mincho" w:hAnsi="Garamond"/>
          <w:b/>
          <w:sz w:val="22"/>
          <w:szCs w:val="22"/>
        </w:rPr>
      </w:pPr>
    </w:p>
    <w:p w14:paraId="2B84F836" w14:textId="77777777" w:rsidR="006515AD" w:rsidRPr="00FA715C" w:rsidRDefault="006515AD" w:rsidP="006515AD">
      <w:pPr>
        <w:rPr>
          <w:rFonts w:ascii="Garamond" w:eastAsia="MS Mincho" w:hAnsi="Garamond"/>
          <w:b/>
        </w:rPr>
      </w:pPr>
      <w:r w:rsidRPr="00FA715C">
        <w:rPr>
          <w:rFonts w:ascii="Garamond" w:eastAsia="MS Mincho" w:hAnsi="Garamond"/>
          <w:b/>
        </w:rPr>
        <w:fldChar w:fldCharType="begin">
          <w:ffData>
            <w:name w:val="Check1"/>
            <w:enabled/>
            <w:calcOnExit w:val="0"/>
            <w:checkBox>
              <w:sizeAuto/>
              <w:default w:val="0"/>
            </w:checkBox>
          </w:ffData>
        </w:fldChar>
      </w:r>
      <w:r w:rsidRPr="00FA715C">
        <w:rPr>
          <w:rFonts w:ascii="Garamond" w:eastAsia="MS Mincho" w:hAnsi="Garamond"/>
          <w:b/>
        </w:rPr>
        <w:instrText xml:space="preserve"> FORMCHECKBOX </w:instrText>
      </w:r>
      <w:r w:rsidR="00FE7319">
        <w:rPr>
          <w:rFonts w:ascii="Garamond" w:eastAsia="MS Mincho" w:hAnsi="Garamond"/>
          <w:b/>
        </w:rPr>
      </w:r>
      <w:r w:rsidR="00FE7319">
        <w:rPr>
          <w:rFonts w:ascii="Garamond" w:eastAsia="MS Mincho" w:hAnsi="Garamond"/>
          <w:b/>
        </w:rPr>
        <w:fldChar w:fldCharType="separate"/>
      </w:r>
      <w:r w:rsidRPr="00FA715C">
        <w:rPr>
          <w:rFonts w:ascii="Garamond" w:eastAsia="MS Mincho" w:hAnsi="Garamond"/>
          <w:b/>
        </w:rPr>
        <w:fldChar w:fldCharType="end"/>
      </w:r>
      <w:r w:rsidRPr="00FA715C">
        <w:rPr>
          <w:rFonts w:ascii="Garamond" w:eastAsia="MS Mincho" w:hAnsi="Garamond"/>
          <w:b/>
        </w:rPr>
        <w:t xml:space="preserve">    Brief counseling (every visit)</w:t>
      </w:r>
    </w:p>
    <w:p w14:paraId="2732EB1D" w14:textId="6170C659" w:rsidR="006515AD" w:rsidRPr="00FA715C" w:rsidRDefault="006515AD" w:rsidP="00F45AD6">
      <w:pPr>
        <w:numPr>
          <w:ilvl w:val="0"/>
          <w:numId w:val="31"/>
        </w:numPr>
        <w:spacing w:after="200" w:line="276" w:lineRule="auto"/>
        <w:ind w:left="1080"/>
        <w:contextualSpacing/>
        <w:rPr>
          <w:rFonts w:ascii="Garamond" w:eastAsia="MS Mincho" w:hAnsi="Garamond"/>
        </w:rPr>
      </w:pPr>
      <w:r w:rsidRPr="00FA715C">
        <w:rPr>
          <w:rFonts w:ascii="Garamond" w:eastAsia="MS Mincho" w:hAnsi="Garamond"/>
        </w:rPr>
        <w:t xml:space="preserve">Review/ask about signs and symptoms </w:t>
      </w:r>
      <w:bookmarkStart w:id="34" w:name="_GoBack"/>
      <w:bookmarkEnd w:id="34"/>
      <w:r w:rsidRPr="00FA715C">
        <w:rPr>
          <w:rFonts w:ascii="Garamond" w:eastAsia="MS Mincho" w:hAnsi="Garamond"/>
        </w:rPr>
        <w:t>of acute HIV infection</w:t>
      </w:r>
    </w:p>
    <w:p w14:paraId="6772738D" w14:textId="77777777" w:rsidR="006515AD" w:rsidRPr="00FA715C" w:rsidRDefault="006515AD" w:rsidP="00F45AD6">
      <w:pPr>
        <w:numPr>
          <w:ilvl w:val="0"/>
          <w:numId w:val="31"/>
        </w:numPr>
        <w:spacing w:after="200" w:line="276" w:lineRule="auto"/>
        <w:ind w:left="1080"/>
        <w:contextualSpacing/>
        <w:rPr>
          <w:rFonts w:ascii="Garamond" w:eastAsia="MS Mincho" w:hAnsi="Garamond"/>
        </w:rPr>
      </w:pPr>
      <w:r w:rsidRPr="00FA715C">
        <w:rPr>
          <w:rFonts w:ascii="Garamond" w:eastAsia="MS Mincho" w:hAnsi="Garamond"/>
        </w:rPr>
        <w:t>Check on current context of sexual health</w:t>
      </w:r>
    </w:p>
    <w:p w14:paraId="2CC7D505" w14:textId="77777777" w:rsidR="006515AD" w:rsidRPr="00FA715C" w:rsidRDefault="006515AD" w:rsidP="00F45AD6">
      <w:pPr>
        <w:numPr>
          <w:ilvl w:val="0"/>
          <w:numId w:val="31"/>
        </w:numPr>
        <w:spacing w:after="200" w:line="276" w:lineRule="auto"/>
        <w:ind w:left="1080"/>
        <w:contextualSpacing/>
        <w:rPr>
          <w:rFonts w:ascii="Garamond" w:eastAsia="MS Mincho" w:hAnsi="Garamond"/>
        </w:rPr>
      </w:pPr>
      <w:r w:rsidRPr="00FA715C">
        <w:rPr>
          <w:rFonts w:ascii="Garamond" w:eastAsia="MS Mincho" w:hAnsi="Garamond"/>
        </w:rPr>
        <w:t>Desires to remain on PrEP</w:t>
      </w:r>
    </w:p>
    <w:p w14:paraId="0943F0C5" w14:textId="77777777" w:rsidR="006515AD" w:rsidRPr="00FA715C" w:rsidRDefault="006515AD" w:rsidP="00F45AD6">
      <w:pPr>
        <w:numPr>
          <w:ilvl w:val="0"/>
          <w:numId w:val="31"/>
        </w:numPr>
        <w:spacing w:after="200" w:line="276" w:lineRule="auto"/>
        <w:ind w:left="1080"/>
        <w:contextualSpacing/>
        <w:rPr>
          <w:rFonts w:ascii="Garamond" w:eastAsia="MS Mincho" w:hAnsi="Garamond"/>
        </w:rPr>
      </w:pPr>
      <w:r w:rsidRPr="00FA715C">
        <w:rPr>
          <w:rFonts w:ascii="Garamond" w:eastAsia="MS Mincho" w:hAnsi="Garamond"/>
        </w:rPr>
        <w:t>Facilitators &amp; barriers to PrEP use</w:t>
      </w:r>
    </w:p>
    <w:p w14:paraId="0E7861C7" w14:textId="77777777" w:rsidR="006515AD" w:rsidRPr="00FA715C" w:rsidRDefault="006515AD" w:rsidP="006515AD">
      <w:pPr>
        <w:ind w:left="720"/>
        <w:rPr>
          <w:rFonts w:ascii="Garamond" w:eastAsia="MS Mincho" w:hAnsi="Garamond"/>
          <w:b/>
        </w:rPr>
      </w:pPr>
    </w:p>
    <w:p w14:paraId="3B4BC937" w14:textId="77777777" w:rsidR="006515AD" w:rsidRPr="00FA715C" w:rsidRDefault="006515AD" w:rsidP="006515AD">
      <w:pPr>
        <w:rPr>
          <w:rFonts w:ascii="Garamond" w:eastAsia="MS Mincho" w:hAnsi="Garamond"/>
          <w:b/>
        </w:rPr>
      </w:pPr>
      <w:r w:rsidRPr="00FA715C">
        <w:rPr>
          <w:rFonts w:ascii="Garamond" w:eastAsia="MS Mincho" w:hAnsi="Garamond"/>
          <w:b/>
        </w:rPr>
        <w:fldChar w:fldCharType="begin">
          <w:ffData>
            <w:name w:val="Check1"/>
            <w:enabled/>
            <w:calcOnExit w:val="0"/>
            <w:checkBox>
              <w:sizeAuto/>
              <w:default w:val="0"/>
            </w:checkBox>
          </w:ffData>
        </w:fldChar>
      </w:r>
      <w:r w:rsidRPr="00FA715C">
        <w:rPr>
          <w:rFonts w:ascii="Garamond" w:eastAsia="MS Mincho" w:hAnsi="Garamond"/>
          <w:b/>
        </w:rPr>
        <w:instrText xml:space="preserve"> FORMCHECKBOX </w:instrText>
      </w:r>
      <w:r w:rsidR="00FE7319">
        <w:rPr>
          <w:rFonts w:ascii="Garamond" w:eastAsia="MS Mincho" w:hAnsi="Garamond"/>
          <w:b/>
        </w:rPr>
      </w:r>
      <w:r w:rsidR="00FE7319">
        <w:rPr>
          <w:rFonts w:ascii="Garamond" w:eastAsia="MS Mincho" w:hAnsi="Garamond"/>
          <w:b/>
        </w:rPr>
        <w:fldChar w:fldCharType="separate"/>
      </w:r>
      <w:r w:rsidRPr="00FA715C">
        <w:rPr>
          <w:rFonts w:ascii="Garamond" w:eastAsia="MS Mincho" w:hAnsi="Garamond"/>
          <w:b/>
        </w:rPr>
        <w:fldChar w:fldCharType="end"/>
      </w:r>
      <w:r w:rsidRPr="00FA715C">
        <w:rPr>
          <w:rFonts w:ascii="Garamond" w:eastAsia="MS Mincho" w:hAnsi="Garamond"/>
          <w:b/>
        </w:rPr>
        <w:t xml:space="preserve">    Adherence counseling (every visit)</w:t>
      </w:r>
    </w:p>
    <w:p w14:paraId="6573061D" w14:textId="77777777" w:rsidR="006515AD" w:rsidRPr="00FA715C" w:rsidRDefault="006515AD" w:rsidP="00F45AD6">
      <w:pPr>
        <w:numPr>
          <w:ilvl w:val="0"/>
          <w:numId w:val="35"/>
        </w:numPr>
        <w:spacing w:after="200" w:line="276" w:lineRule="auto"/>
        <w:contextualSpacing/>
        <w:rPr>
          <w:rFonts w:ascii="Garamond" w:eastAsia="MS Mincho" w:hAnsi="Garamond"/>
        </w:rPr>
      </w:pPr>
      <w:r w:rsidRPr="00FA715C">
        <w:rPr>
          <w:rFonts w:ascii="Garamond" w:eastAsia="MS Mincho" w:hAnsi="Garamond"/>
        </w:rPr>
        <w:t>Monitor adherence (recall, pill count, etc.)</w:t>
      </w:r>
    </w:p>
    <w:p w14:paraId="08BE7D26" w14:textId="77777777" w:rsidR="006515AD" w:rsidRPr="00FA715C" w:rsidRDefault="006515AD" w:rsidP="00F45AD6">
      <w:pPr>
        <w:numPr>
          <w:ilvl w:val="0"/>
          <w:numId w:val="35"/>
        </w:numPr>
        <w:spacing w:after="200" w:line="276" w:lineRule="auto"/>
        <w:contextualSpacing/>
        <w:rPr>
          <w:rFonts w:ascii="Garamond" w:eastAsia="MS Mincho" w:hAnsi="Garamond"/>
        </w:rPr>
      </w:pPr>
      <w:r w:rsidRPr="00FA715C">
        <w:rPr>
          <w:rFonts w:ascii="Garamond" w:eastAsia="MS Mincho" w:hAnsi="Garamond"/>
        </w:rPr>
        <w:t xml:space="preserve">Brief adherence counseling </w:t>
      </w:r>
    </w:p>
    <w:p w14:paraId="0ED3E2E4" w14:textId="77777777" w:rsidR="006515AD" w:rsidRPr="00FA715C" w:rsidRDefault="006515AD" w:rsidP="00F45AD6">
      <w:pPr>
        <w:numPr>
          <w:ilvl w:val="0"/>
          <w:numId w:val="35"/>
        </w:numPr>
        <w:spacing w:after="200" w:line="276" w:lineRule="auto"/>
        <w:contextualSpacing/>
        <w:rPr>
          <w:rFonts w:ascii="Garamond" w:eastAsia="MS Mincho" w:hAnsi="Garamond"/>
        </w:rPr>
      </w:pPr>
      <w:r w:rsidRPr="00FA715C">
        <w:rPr>
          <w:rFonts w:ascii="Garamond" w:eastAsia="MS Mincho" w:hAnsi="Garamond"/>
        </w:rPr>
        <w:t>Discuss importance of effective use of PrEP</w:t>
      </w:r>
    </w:p>
    <w:p w14:paraId="71B3EE43" w14:textId="77777777" w:rsidR="006515AD" w:rsidRPr="00FA715C" w:rsidRDefault="006515AD" w:rsidP="006515AD">
      <w:pPr>
        <w:contextualSpacing/>
        <w:rPr>
          <w:rFonts w:ascii="Garamond" w:eastAsia="MS Mincho" w:hAnsi="Garamond"/>
        </w:rPr>
      </w:pPr>
    </w:p>
    <w:p w14:paraId="1EC86B57" w14:textId="3E763327" w:rsidR="006515AD" w:rsidRPr="00FA715C" w:rsidRDefault="006515AD" w:rsidP="006515AD">
      <w:pPr>
        <w:rPr>
          <w:rFonts w:ascii="Garamond" w:eastAsia="MS Mincho" w:hAnsi="Garamond"/>
          <w:b/>
        </w:rPr>
      </w:pPr>
      <w:r w:rsidRPr="00FA715C">
        <w:rPr>
          <w:rFonts w:ascii="Garamond" w:eastAsia="MS Mincho" w:hAnsi="Garamond"/>
          <w:b/>
        </w:rPr>
        <w:fldChar w:fldCharType="begin">
          <w:ffData>
            <w:name w:val="Check1"/>
            <w:enabled/>
            <w:calcOnExit w:val="0"/>
            <w:checkBox>
              <w:sizeAuto/>
              <w:default w:val="0"/>
            </w:checkBox>
          </w:ffData>
        </w:fldChar>
      </w:r>
      <w:r w:rsidRPr="00FA715C">
        <w:rPr>
          <w:rFonts w:ascii="Garamond" w:eastAsia="MS Mincho" w:hAnsi="Garamond"/>
          <w:b/>
        </w:rPr>
        <w:instrText xml:space="preserve"> FORMCHECKBOX </w:instrText>
      </w:r>
      <w:r w:rsidR="00FE7319">
        <w:rPr>
          <w:rFonts w:ascii="Garamond" w:eastAsia="MS Mincho" w:hAnsi="Garamond"/>
          <w:b/>
        </w:rPr>
      </w:r>
      <w:r w:rsidR="00FE7319">
        <w:rPr>
          <w:rFonts w:ascii="Garamond" w:eastAsia="MS Mincho" w:hAnsi="Garamond"/>
          <w:b/>
        </w:rPr>
        <w:fldChar w:fldCharType="separate"/>
      </w:r>
      <w:r w:rsidRPr="00FA715C">
        <w:rPr>
          <w:rFonts w:ascii="Garamond" w:eastAsia="MS Mincho" w:hAnsi="Garamond"/>
          <w:b/>
        </w:rPr>
        <w:fldChar w:fldCharType="end"/>
      </w:r>
      <w:r w:rsidRPr="00FA715C">
        <w:rPr>
          <w:rFonts w:ascii="Garamond" w:eastAsia="MS Mincho" w:hAnsi="Garamond"/>
          <w:b/>
        </w:rPr>
        <w:t xml:space="preserve">    Assessment and management of side</w:t>
      </w:r>
      <w:r w:rsidR="00B153D3" w:rsidRPr="00FA715C">
        <w:rPr>
          <w:rFonts w:ascii="Garamond" w:eastAsia="MS Mincho" w:hAnsi="Garamond"/>
          <w:b/>
        </w:rPr>
        <w:t xml:space="preserve"> </w:t>
      </w:r>
      <w:r w:rsidRPr="00FA715C">
        <w:rPr>
          <w:rFonts w:ascii="Garamond" w:eastAsia="MS Mincho" w:hAnsi="Garamond"/>
          <w:b/>
        </w:rPr>
        <w:t>effects (every visit)</w:t>
      </w:r>
    </w:p>
    <w:p w14:paraId="09CAAAC5" w14:textId="77777777" w:rsidR="006515AD" w:rsidRPr="00FA715C" w:rsidRDefault="006515AD" w:rsidP="00F45AD6">
      <w:pPr>
        <w:numPr>
          <w:ilvl w:val="0"/>
          <w:numId w:val="36"/>
        </w:numPr>
        <w:spacing w:after="200" w:line="276" w:lineRule="auto"/>
        <w:contextualSpacing/>
        <w:rPr>
          <w:rFonts w:ascii="Garamond" w:eastAsia="MS Mincho" w:hAnsi="Garamond"/>
        </w:rPr>
      </w:pPr>
      <w:r w:rsidRPr="00FA715C">
        <w:rPr>
          <w:rFonts w:ascii="Garamond" w:eastAsia="MS Mincho" w:hAnsi="Garamond"/>
        </w:rPr>
        <w:t xml:space="preserve">Ask about and manage side-effects </w:t>
      </w:r>
    </w:p>
    <w:p w14:paraId="3F0609F4" w14:textId="77777777" w:rsidR="006515AD" w:rsidRPr="00FA715C" w:rsidRDefault="006515AD" w:rsidP="006515AD">
      <w:pPr>
        <w:rPr>
          <w:rFonts w:ascii="Garamond" w:eastAsia="MS Mincho" w:hAnsi="Garamond"/>
          <w:b/>
        </w:rPr>
      </w:pPr>
    </w:p>
    <w:p w14:paraId="65B8ACEE" w14:textId="77777777" w:rsidR="006515AD" w:rsidRPr="00FA715C" w:rsidRDefault="006515AD" w:rsidP="006515AD">
      <w:pPr>
        <w:rPr>
          <w:rFonts w:ascii="Garamond" w:eastAsia="MS Mincho" w:hAnsi="Garamond"/>
          <w:b/>
        </w:rPr>
      </w:pPr>
      <w:r w:rsidRPr="00FA715C">
        <w:rPr>
          <w:rFonts w:ascii="Garamond" w:eastAsia="MS Mincho" w:hAnsi="Garamond"/>
          <w:b/>
        </w:rPr>
        <w:fldChar w:fldCharType="begin">
          <w:ffData>
            <w:name w:val="Check1"/>
            <w:enabled/>
            <w:calcOnExit w:val="0"/>
            <w:checkBox>
              <w:sizeAuto/>
              <w:default w:val="0"/>
            </w:checkBox>
          </w:ffData>
        </w:fldChar>
      </w:r>
      <w:r w:rsidRPr="00FA715C">
        <w:rPr>
          <w:rFonts w:ascii="Garamond" w:eastAsia="MS Mincho" w:hAnsi="Garamond"/>
          <w:b/>
        </w:rPr>
        <w:instrText xml:space="preserve"> FORMCHECKBOX </w:instrText>
      </w:r>
      <w:r w:rsidR="00FE7319">
        <w:rPr>
          <w:rFonts w:ascii="Garamond" w:eastAsia="MS Mincho" w:hAnsi="Garamond"/>
          <w:b/>
        </w:rPr>
      </w:r>
      <w:r w:rsidR="00FE7319">
        <w:rPr>
          <w:rFonts w:ascii="Garamond" w:eastAsia="MS Mincho" w:hAnsi="Garamond"/>
          <w:b/>
        </w:rPr>
        <w:fldChar w:fldCharType="separate"/>
      </w:r>
      <w:r w:rsidRPr="00FA715C">
        <w:rPr>
          <w:rFonts w:ascii="Garamond" w:eastAsia="MS Mincho" w:hAnsi="Garamond"/>
          <w:b/>
        </w:rPr>
        <w:fldChar w:fldCharType="end"/>
      </w:r>
      <w:r w:rsidRPr="00FA715C">
        <w:rPr>
          <w:rFonts w:ascii="Garamond" w:eastAsia="MS Mincho" w:hAnsi="Garamond"/>
          <w:b/>
        </w:rPr>
        <w:t xml:space="preserve">    Confirmation of HIV-negative status (recommended frequencies)</w:t>
      </w:r>
    </w:p>
    <w:p w14:paraId="78CF17C0" w14:textId="57952B72" w:rsidR="006515AD" w:rsidRPr="00FA715C" w:rsidRDefault="006515AD" w:rsidP="00F45AD6">
      <w:pPr>
        <w:numPr>
          <w:ilvl w:val="0"/>
          <w:numId w:val="32"/>
        </w:numPr>
        <w:spacing w:after="200" w:line="276" w:lineRule="auto"/>
        <w:contextualSpacing/>
        <w:rPr>
          <w:rFonts w:ascii="Garamond" w:eastAsia="MS Mincho" w:hAnsi="Garamond"/>
        </w:rPr>
      </w:pPr>
      <w:r w:rsidRPr="00FA715C">
        <w:rPr>
          <w:rFonts w:ascii="Garamond" w:eastAsia="MS Mincho" w:hAnsi="Garamond"/>
        </w:rPr>
        <w:t xml:space="preserve">Repeat HIV test </w:t>
      </w:r>
      <w:r w:rsidR="00B153D3" w:rsidRPr="00FA715C">
        <w:rPr>
          <w:rFonts w:ascii="Garamond" w:eastAsia="MS Mincho" w:hAnsi="Garamond"/>
        </w:rPr>
        <w:t>one</w:t>
      </w:r>
      <w:r w:rsidRPr="00FA715C">
        <w:rPr>
          <w:rFonts w:ascii="Garamond" w:eastAsia="MS Mincho" w:hAnsi="Garamond"/>
        </w:rPr>
        <w:t xml:space="preserve"> month after starting PrEP (especially if HIV RNA or antigen testing was not performed before starting PrEP)</w:t>
      </w:r>
    </w:p>
    <w:p w14:paraId="3BCF132B" w14:textId="10B08ACF" w:rsidR="006515AD" w:rsidRPr="00FA715C" w:rsidRDefault="006515AD" w:rsidP="00F45AD6">
      <w:pPr>
        <w:numPr>
          <w:ilvl w:val="0"/>
          <w:numId w:val="32"/>
        </w:numPr>
        <w:spacing w:after="200" w:line="276" w:lineRule="auto"/>
        <w:contextualSpacing/>
        <w:rPr>
          <w:rFonts w:ascii="Garamond" w:eastAsia="MS Mincho" w:hAnsi="Garamond"/>
        </w:rPr>
      </w:pPr>
      <w:r w:rsidRPr="00FA715C">
        <w:rPr>
          <w:rFonts w:ascii="Garamond" w:eastAsia="MS Mincho" w:hAnsi="Garamond"/>
        </w:rPr>
        <w:t xml:space="preserve">Every </w:t>
      </w:r>
      <w:r w:rsidR="00B153D3" w:rsidRPr="00FA715C">
        <w:rPr>
          <w:rFonts w:ascii="Garamond" w:eastAsia="MS Mincho" w:hAnsi="Garamond"/>
        </w:rPr>
        <w:t>three</w:t>
      </w:r>
      <w:r w:rsidRPr="00FA715C">
        <w:rPr>
          <w:rFonts w:ascii="Garamond" w:eastAsia="MS Mincho" w:hAnsi="Garamond"/>
        </w:rPr>
        <w:t xml:space="preserve"> months thereafter </w:t>
      </w:r>
    </w:p>
    <w:p w14:paraId="121F1A30" w14:textId="77777777" w:rsidR="006515AD" w:rsidRPr="00FA715C" w:rsidRDefault="006515AD" w:rsidP="006515AD">
      <w:pPr>
        <w:ind w:left="360"/>
        <w:rPr>
          <w:rFonts w:ascii="Garamond" w:eastAsia="MS Mincho" w:hAnsi="Garamond"/>
        </w:rPr>
      </w:pPr>
    </w:p>
    <w:p w14:paraId="4E3C5471" w14:textId="77777777" w:rsidR="006515AD" w:rsidRPr="00FA715C" w:rsidRDefault="006515AD" w:rsidP="006515AD">
      <w:pPr>
        <w:rPr>
          <w:rFonts w:ascii="Garamond" w:eastAsia="MS Mincho" w:hAnsi="Garamond"/>
          <w:b/>
        </w:rPr>
      </w:pPr>
      <w:r w:rsidRPr="00FA715C">
        <w:rPr>
          <w:rFonts w:ascii="Garamond" w:eastAsia="MS Mincho" w:hAnsi="Garamond"/>
          <w:b/>
        </w:rPr>
        <w:fldChar w:fldCharType="begin">
          <w:ffData>
            <w:name w:val="Check1"/>
            <w:enabled/>
            <w:calcOnExit w:val="0"/>
            <w:checkBox>
              <w:sizeAuto/>
              <w:default w:val="0"/>
            </w:checkBox>
          </w:ffData>
        </w:fldChar>
      </w:r>
      <w:r w:rsidRPr="00FA715C">
        <w:rPr>
          <w:rFonts w:ascii="Garamond" w:eastAsia="MS Mincho" w:hAnsi="Garamond"/>
          <w:b/>
        </w:rPr>
        <w:instrText xml:space="preserve"> FORMCHECKBOX </w:instrText>
      </w:r>
      <w:r w:rsidR="00FE7319">
        <w:rPr>
          <w:rFonts w:ascii="Garamond" w:eastAsia="MS Mincho" w:hAnsi="Garamond"/>
          <w:b/>
        </w:rPr>
      </w:r>
      <w:r w:rsidR="00FE7319">
        <w:rPr>
          <w:rFonts w:ascii="Garamond" w:eastAsia="MS Mincho" w:hAnsi="Garamond"/>
          <w:b/>
        </w:rPr>
        <w:fldChar w:fldCharType="separate"/>
      </w:r>
      <w:r w:rsidRPr="00FA715C">
        <w:rPr>
          <w:rFonts w:ascii="Garamond" w:eastAsia="MS Mincho" w:hAnsi="Garamond"/>
          <w:b/>
        </w:rPr>
        <w:fldChar w:fldCharType="end"/>
      </w:r>
      <w:r w:rsidRPr="00FA715C">
        <w:rPr>
          <w:rFonts w:ascii="Garamond" w:eastAsia="MS Mincho" w:hAnsi="Garamond"/>
          <w:b/>
        </w:rPr>
        <w:t xml:space="preserve">    Calculation of estimated creatinine clearance (eGFR) (recommended frequencies)</w:t>
      </w:r>
    </w:p>
    <w:p w14:paraId="7B8044F2" w14:textId="5FC9EB3C" w:rsidR="006515AD" w:rsidRPr="00FA715C" w:rsidRDefault="006515AD" w:rsidP="00F45AD6">
      <w:pPr>
        <w:numPr>
          <w:ilvl w:val="0"/>
          <w:numId w:val="33"/>
        </w:numPr>
        <w:spacing w:after="200" w:line="276" w:lineRule="auto"/>
        <w:ind w:left="1080"/>
        <w:contextualSpacing/>
        <w:rPr>
          <w:rFonts w:ascii="Garamond" w:eastAsia="MS Mincho" w:hAnsi="Garamond"/>
        </w:rPr>
      </w:pPr>
      <w:r w:rsidRPr="00FA715C">
        <w:rPr>
          <w:rFonts w:ascii="Garamond" w:eastAsia="MS Mincho" w:hAnsi="Garamond"/>
        </w:rPr>
        <w:t xml:space="preserve">At least every </w:t>
      </w:r>
      <w:r w:rsidR="00B153D3" w:rsidRPr="00FA715C">
        <w:rPr>
          <w:rFonts w:ascii="Garamond" w:eastAsia="MS Mincho" w:hAnsi="Garamond"/>
        </w:rPr>
        <w:t>six</w:t>
      </w:r>
      <w:r w:rsidRPr="00FA715C">
        <w:rPr>
          <w:rFonts w:ascii="Garamond" w:eastAsia="MS Mincho" w:hAnsi="Garamond"/>
        </w:rPr>
        <w:t xml:space="preserve"> months </w:t>
      </w:r>
    </w:p>
    <w:p w14:paraId="02E1E636" w14:textId="77777777" w:rsidR="006515AD" w:rsidRPr="00FA715C" w:rsidRDefault="006515AD" w:rsidP="00F45AD6">
      <w:pPr>
        <w:numPr>
          <w:ilvl w:val="0"/>
          <w:numId w:val="33"/>
        </w:numPr>
        <w:spacing w:after="200" w:line="276" w:lineRule="auto"/>
        <w:ind w:left="1080"/>
        <w:contextualSpacing/>
        <w:rPr>
          <w:rFonts w:ascii="Garamond" w:eastAsia="MS Mincho" w:hAnsi="Garamond"/>
        </w:rPr>
      </w:pPr>
      <w:r w:rsidRPr="00FA715C">
        <w:rPr>
          <w:rFonts w:ascii="Garamond" w:eastAsia="MS Mincho" w:hAnsi="Garamond"/>
        </w:rPr>
        <w:t>OR more frequently if there is history of conditions affecting the kidney (e.g., diabetes, hypertension, or any chronic nephropathy)</w:t>
      </w:r>
    </w:p>
    <w:p w14:paraId="2F49677B" w14:textId="77777777" w:rsidR="006515AD" w:rsidRPr="00FA715C" w:rsidRDefault="006515AD" w:rsidP="006515AD">
      <w:pPr>
        <w:ind w:left="1080"/>
        <w:contextualSpacing/>
        <w:rPr>
          <w:rFonts w:ascii="Garamond" w:eastAsia="MS Mincho" w:hAnsi="Garamond"/>
        </w:rPr>
      </w:pPr>
    </w:p>
    <w:p w14:paraId="2E13A690" w14:textId="77777777" w:rsidR="006515AD" w:rsidRPr="00FA715C" w:rsidRDefault="006515AD" w:rsidP="006515AD">
      <w:pPr>
        <w:rPr>
          <w:rFonts w:ascii="Garamond" w:eastAsia="MS Mincho" w:hAnsi="Garamond"/>
          <w:b/>
        </w:rPr>
      </w:pPr>
      <w:r w:rsidRPr="00FA715C">
        <w:rPr>
          <w:rFonts w:ascii="Garamond" w:eastAsia="MS Mincho" w:hAnsi="Garamond"/>
          <w:b/>
        </w:rPr>
        <w:fldChar w:fldCharType="begin">
          <w:ffData>
            <w:name w:val="Check1"/>
            <w:enabled/>
            <w:calcOnExit w:val="0"/>
            <w:checkBox>
              <w:sizeAuto/>
              <w:default w:val="0"/>
            </w:checkBox>
          </w:ffData>
        </w:fldChar>
      </w:r>
      <w:r w:rsidRPr="00FA715C">
        <w:rPr>
          <w:rFonts w:ascii="Garamond" w:eastAsia="MS Mincho" w:hAnsi="Garamond"/>
          <w:b/>
        </w:rPr>
        <w:instrText xml:space="preserve"> FORMCHECKBOX </w:instrText>
      </w:r>
      <w:r w:rsidR="00FE7319">
        <w:rPr>
          <w:rFonts w:ascii="Garamond" w:eastAsia="MS Mincho" w:hAnsi="Garamond"/>
          <w:b/>
        </w:rPr>
      </w:r>
      <w:r w:rsidR="00FE7319">
        <w:rPr>
          <w:rFonts w:ascii="Garamond" w:eastAsia="MS Mincho" w:hAnsi="Garamond"/>
          <w:b/>
        </w:rPr>
        <w:fldChar w:fldCharType="separate"/>
      </w:r>
      <w:r w:rsidRPr="00FA715C">
        <w:rPr>
          <w:rFonts w:ascii="Garamond" w:eastAsia="MS Mincho" w:hAnsi="Garamond"/>
          <w:b/>
        </w:rPr>
        <w:fldChar w:fldCharType="end"/>
      </w:r>
      <w:r w:rsidRPr="00FA715C">
        <w:rPr>
          <w:rFonts w:ascii="Garamond" w:eastAsia="MS Mincho" w:hAnsi="Garamond"/>
          <w:b/>
        </w:rPr>
        <w:t xml:space="preserve">    STI screening </w:t>
      </w:r>
    </w:p>
    <w:p w14:paraId="42E9BABA" w14:textId="77777777" w:rsidR="006515AD" w:rsidRPr="00FA715C" w:rsidRDefault="006515AD" w:rsidP="006515AD">
      <w:pPr>
        <w:ind w:left="360"/>
        <w:rPr>
          <w:rFonts w:ascii="Garamond" w:eastAsia="MS Mincho" w:hAnsi="Garamond"/>
        </w:rPr>
      </w:pPr>
    </w:p>
    <w:p w14:paraId="1BAD584D" w14:textId="605233F0" w:rsidR="006515AD" w:rsidRPr="00FA715C" w:rsidRDefault="006515AD" w:rsidP="006515AD">
      <w:pPr>
        <w:rPr>
          <w:rFonts w:ascii="Garamond" w:eastAsia="MS Mincho" w:hAnsi="Garamond"/>
          <w:b/>
        </w:rPr>
      </w:pPr>
      <w:r w:rsidRPr="00FA715C">
        <w:rPr>
          <w:rFonts w:ascii="Garamond" w:eastAsia="MS Mincho" w:hAnsi="Garamond"/>
          <w:b/>
        </w:rPr>
        <w:fldChar w:fldCharType="begin">
          <w:ffData>
            <w:name w:val="Check1"/>
            <w:enabled/>
            <w:calcOnExit w:val="0"/>
            <w:checkBox>
              <w:sizeAuto/>
              <w:default w:val="0"/>
            </w:checkBox>
          </w:ffData>
        </w:fldChar>
      </w:r>
      <w:r w:rsidRPr="00FA715C">
        <w:rPr>
          <w:rFonts w:ascii="Garamond" w:eastAsia="MS Mincho" w:hAnsi="Garamond"/>
          <w:b/>
        </w:rPr>
        <w:instrText xml:space="preserve"> FORMCHECKBOX </w:instrText>
      </w:r>
      <w:r w:rsidR="00FE7319">
        <w:rPr>
          <w:rFonts w:ascii="Garamond" w:eastAsia="MS Mincho" w:hAnsi="Garamond"/>
          <w:b/>
        </w:rPr>
      </w:r>
      <w:r w:rsidR="00FE7319">
        <w:rPr>
          <w:rFonts w:ascii="Garamond" w:eastAsia="MS Mincho" w:hAnsi="Garamond"/>
          <w:b/>
        </w:rPr>
        <w:fldChar w:fldCharType="separate"/>
      </w:r>
      <w:r w:rsidRPr="00FA715C">
        <w:rPr>
          <w:rFonts w:ascii="Garamond" w:eastAsia="MS Mincho" w:hAnsi="Garamond"/>
          <w:b/>
        </w:rPr>
        <w:fldChar w:fldCharType="end"/>
      </w:r>
      <w:r w:rsidRPr="00FA715C">
        <w:rPr>
          <w:rFonts w:ascii="Garamond" w:eastAsia="MS Mincho" w:hAnsi="Garamond"/>
          <w:b/>
        </w:rPr>
        <w:t xml:space="preserve">   Risk reduction counseling </w:t>
      </w:r>
    </w:p>
    <w:p w14:paraId="64213692" w14:textId="77777777" w:rsidR="006515AD" w:rsidRPr="00FA715C" w:rsidRDefault="006515AD" w:rsidP="00F45AD6">
      <w:pPr>
        <w:numPr>
          <w:ilvl w:val="1"/>
          <w:numId w:val="30"/>
        </w:numPr>
        <w:spacing w:after="200" w:line="276" w:lineRule="auto"/>
        <w:rPr>
          <w:rFonts w:ascii="Garamond" w:eastAsia="MS Mincho" w:hAnsi="Garamond"/>
        </w:rPr>
      </w:pPr>
      <w:r w:rsidRPr="00FA715C">
        <w:rPr>
          <w:rFonts w:ascii="Garamond" w:eastAsia="MS Mincho" w:hAnsi="Garamond"/>
          <w:iCs/>
        </w:rPr>
        <w:t>Clients will be referred based on specific needs, i.e. social support, harm reduction, gender-based violence programs, etc.</w:t>
      </w:r>
    </w:p>
    <w:p w14:paraId="69376C82" w14:textId="77777777" w:rsidR="006515AD" w:rsidRPr="00FA715C" w:rsidRDefault="006515AD" w:rsidP="006515AD">
      <w:pPr>
        <w:rPr>
          <w:rFonts w:ascii="Garamond" w:eastAsia="MS Mincho" w:hAnsi="Garamond"/>
          <w:b/>
        </w:rPr>
      </w:pPr>
      <w:r w:rsidRPr="00FA715C">
        <w:rPr>
          <w:rFonts w:ascii="Garamond" w:eastAsia="MS Mincho" w:hAnsi="Garamond"/>
          <w:b/>
        </w:rPr>
        <w:fldChar w:fldCharType="begin">
          <w:ffData>
            <w:name w:val="Check1"/>
            <w:enabled/>
            <w:calcOnExit w:val="0"/>
            <w:checkBox>
              <w:sizeAuto/>
              <w:default w:val="0"/>
            </w:checkBox>
          </w:ffData>
        </w:fldChar>
      </w:r>
      <w:r w:rsidRPr="00FA715C">
        <w:rPr>
          <w:rFonts w:ascii="Garamond" w:eastAsia="MS Mincho" w:hAnsi="Garamond"/>
          <w:b/>
        </w:rPr>
        <w:instrText xml:space="preserve"> FORMCHECKBOX </w:instrText>
      </w:r>
      <w:r w:rsidR="00FE7319">
        <w:rPr>
          <w:rFonts w:ascii="Garamond" w:eastAsia="MS Mincho" w:hAnsi="Garamond"/>
          <w:b/>
        </w:rPr>
      </w:r>
      <w:r w:rsidR="00FE7319">
        <w:rPr>
          <w:rFonts w:ascii="Garamond" w:eastAsia="MS Mincho" w:hAnsi="Garamond"/>
          <w:b/>
        </w:rPr>
        <w:fldChar w:fldCharType="separate"/>
      </w:r>
      <w:r w:rsidRPr="00FA715C">
        <w:rPr>
          <w:rFonts w:ascii="Garamond" w:eastAsia="MS Mincho" w:hAnsi="Garamond"/>
          <w:b/>
        </w:rPr>
        <w:fldChar w:fldCharType="end"/>
      </w:r>
      <w:r w:rsidRPr="00FA715C">
        <w:rPr>
          <w:rFonts w:ascii="Garamond" w:eastAsia="MS Mincho" w:hAnsi="Garamond"/>
          <w:b/>
        </w:rPr>
        <w:t xml:space="preserve">    Provision of condoms and lubricants </w:t>
      </w:r>
    </w:p>
    <w:p w14:paraId="0E4A9F88" w14:textId="77777777" w:rsidR="006515AD" w:rsidRPr="00FA715C" w:rsidRDefault="006515AD" w:rsidP="006515AD">
      <w:pPr>
        <w:rPr>
          <w:rFonts w:ascii="Garamond" w:eastAsia="MS Mincho" w:hAnsi="Garamond"/>
          <w:b/>
        </w:rPr>
      </w:pPr>
    </w:p>
    <w:p w14:paraId="5FD6D1E3" w14:textId="77777777" w:rsidR="006515AD" w:rsidRPr="00FA715C" w:rsidRDefault="006515AD" w:rsidP="006515AD">
      <w:pPr>
        <w:rPr>
          <w:rFonts w:ascii="Garamond" w:eastAsia="MS Mincho" w:hAnsi="Garamond"/>
          <w:b/>
        </w:rPr>
      </w:pPr>
      <w:r w:rsidRPr="00FA715C">
        <w:rPr>
          <w:rFonts w:ascii="Garamond" w:eastAsia="MS Mincho" w:hAnsi="Garamond"/>
          <w:b/>
        </w:rPr>
        <w:fldChar w:fldCharType="begin">
          <w:ffData>
            <w:name w:val="Check1"/>
            <w:enabled/>
            <w:calcOnExit w:val="0"/>
            <w:checkBox>
              <w:sizeAuto/>
              <w:default w:val="0"/>
            </w:checkBox>
          </w:ffData>
        </w:fldChar>
      </w:r>
      <w:r w:rsidRPr="00FA715C">
        <w:rPr>
          <w:rFonts w:ascii="Garamond" w:eastAsia="MS Mincho" w:hAnsi="Garamond"/>
          <w:b/>
        </w:rPr>
        <w:instrText xml:space="preserve"> FORMCHECKBOX </w:instrText>
      </w:r>
      <w:r w:rsidR="00FE7319">
        <w:rPr>
          <w:rFonts w:ascii="Garamond" w:eastAsia="MS Mincho" w:hAnsi="Garamond"/>
          <w:b/>
        </w:rPr>
      </w:r>
      <w:r w:rsidR="00FE7319">
        <w:rPr>
          <w:rFonts w:ascii="Garamond" w:eastAsia="MS Mincho" w:hAnsi="Garamond"/>
          <w:b/>
        </w:rPr>
        <w:fldChar w:fldCharType="separate"/>
      </w:r>
      <w:r w:rsidRPr="00FA715C">
        <w:rPr>
          <w:rFonts w:ascii="Garamond" w:eastAsia="MS Mincho" w:hAnsi="Garamond"/>
          <w:b/>
        </w:rPr>
        <w:fldChar w:fldCharType="end"/>
      </w:r>
      <w:r w:rsidRPr="00FA715C">
        <w:rPr>
          <w:rFonts w:ascii="Garamond" w:eastAsia="MS Mincho" w:hAnsi="Garamond"/>
          <w:b/>
        </w:rPr>
        <w:t xml:space="preserve">    Provision of contraception (as needed)</w:t>
      </w:r>
    </w:p>
    <w:p w14:paraId="4F3ED51E" w14:textId="77777777" w:rsidR="006515AD" w:rsidRPr="00FA715C" w:rsidRDefault="006515AD" w:rsidP="00F45AD6">
      <w:pPr>
        <w:numPr>
          <w:ilvl w:val="0"/>
          <w:numId w:val="34"/>
        </w:numPr>
        <w:spacing w:after="200" w:line="276" w:lineRule="auto"/>
        <w:contextualSpacing/>
        <w:rPr>
          <w:rFonts w:ascii="Garamond" w:eastAsia="MS Mincho" w:hAnsi="Garamond"/>
        </w:rPr>
      </w:pPr>
      <w:r w:rsidRPr="00FA715C">
        <w:rPr>
          <w:rFonts w:ascii="Garamond" w:eastAsia="MS Mincho" w:hAnsi="Garamond"/>
        </w:rPr>
        <w:t>Perform pregnancy test if needed</w:t>
      </w:r>
    </w:p>
    <w:p w14:paraId="3882D011" w14:textId="77777777" w:rsidR="006515AD" w:rsidRPr="00FA715C" w:rsidRDefault="006515AD" w:rsidP="006515AD">
      <w:pPr>
        <w:rPr>
          <w:rFonts w:ascii="Garamond" w:eastAsia="MS Mincho" w:hAnsi="Garamond"/>
          <w:b/>
        </w:rPr>
      </w:pPr>
    </w:p>
    <w:p w14:paraId="0D74F2CC" w14:textId="77777777" w:rsidR="006515AD" w:rsidRPr="00FA715C" w:rsidRDefault="006515AD" w:rsidP="006515AD">
      <w:pPr>
        <w:rPr>
          <w:rFonts w:ascii="Garamond" w:eastAsia="MS Mincho" w:hAnsi="Garamond"/>
          <w:b/>
        </w:rPr>
      </w:pPr>
      <w:r w:rsidRPr="00FA715C">
        <w:rPr>
          <w:rFonts w:ascii="Garamond" w:eastAsia="MS Mincho" w:hAnsi="Garamond"/>
          <w:b/>
        </w:rPr>
        <w:fldChar w:fldCharType="begin">
          <w:ffData>
            <w:name w:val="Check1"/>
            <w:enabled/>
            <w:calcOnExit w:val="0"/>
            <w:checkBox>
              <w:sizeAuto/>
              <w:default w:val="0"/>
            </w:checkBox>
          </w:ffData>
        </w:fldChar>
      </w:r>
      <w:r w:rsidRPr="00FA715C">
        <w:rPr>
          <w:rFonts w:ascii="Garamond" w:eastAsia="MS Mincho" w:hAnsi="Garamond"/>
          <w:b/>
        </w:rPr>
        <w:instrText xml:space="preserve"> FORMCHECKBOX </w:instrText>
      </w:r>
      <w:r w:rsidR="00FE7319">
        <w:rPr>
          <w:rFonts w:ascii="Garamond" w:eastAsia="MS Mincho" w:hAnsi="Garamond"/>
          <w:b/>
        </w:rPr>
      </w:r>
      <w:r w:rsidR="00FE7319">
        <w:rPr>
          <w:rFonts w:ascii="Garamond" w:eastAsia="MS Mincho" w:hAnsi="Garamond"/>
          <w:b/>
        </w:rPr>
        <w:fldChar w:fldCharType="separate"/>
      </w:r>
      <w:r w:rsidRPr="00FA715C">
        <w:rPr>
          <w:rFonts w:ascii="Garamond" w:eastAsia="MS Mincho" w:hAnsi="Garamond"/>
          <w:b/>
        </w:rPr>
        <w:fldChar w:fldCharType="end"/>
      </w:r>
      <w:r w:rsidRPr="00FA715C">
        <w:rPr>
          <w:rFonts w:ascii="Garamond" w:eastAsia="MS Mincho" w:hAnsi="Garamond"/>
          <w:b/>
        </w:rPr>
        <w:t xml:space="preserve">    Provision of follow-up prescription for PrEP </w:t>
      </w:r>
    </w:p>
    <w:p w14:paraId="5A932EAF" w14:textId="77777777" w:rsidR="006515AD" w:rsidRPr="00FA715C" w:rsidRDefault="006515AD" w:rsidP="006515AD">
      <w:pPr>
        <w:rPr>
          <w:rFonts w:ascii="Garamond" w:eastAsia="MS Mincho" w:hAnsi="Garamond"/>
          <w:b/>
        </w:rPr>
      </w:pPr>
    </w:p>
    <w:p w14:paraId="5B72E0B7" w14:textId="77777777" w:rsidR="006515AD" w:rsidRPr="00FA715C" w:rsidRDefault="006515AD" w:rsidP="006515AD">
      <w:pPr>
        <w:rPr>
          <w:rFonts w:ascii="Garamond" w:eastAsia="MS Mincho" w:hAnsi="Garamond"/>
          <w:b/>
        </w:rPr>
      </w:pPr>
      <w:r w:rsidRPr="00FA715C">
        <w:rPr>
          <w:rFonts w:ascii="Garamond" w:eastAsia="MS Mincho" w:hAnsi="Garamond"/>
          <w:b/>
        </w:rPr>
        <w:fldChar w:fldCharType="begin">
          <w:ffData>
            <w:name w:val="Check1"/>
            <w:enabled/>
            <w:calcOnExit w:val="0"/>
            <w:checkBox>
              <w:sizeAuto/>
              <w:default w:val="0"/>
            </w:checkBox>
          </w:ffData>
        </w:fldChar>
      </w:r>
      <w:r w:rsidRPr="00FA715C">
        <w:rPr>
          <w:rFonts w:ascii="Garamond" w:eastAsia="MS Mincho" w:hAnsi="Garamond"/>
          <w:b/>
        </w:rPr>
        <w:instrText xml:space="preserve"> FORMCHECKBOX </w:instrText>
      </w:r>
      <w:r w:rsidR="00FE7319">
        <w:rPr>
          <w:rFonts w:ascii="Garamond" w:eastAsia="MS Mincho" w:hAnsi="Garamond"/>
          <w:b/>
        </w:rPr>
      </w:r>
      <w:r w:rsidR="00FE7319">
        <w:rPr>
          <w:rFonts w:ascii="Garamond" w:eastAsia="MS Mincho" w:hAnsi="Garamond"/>
          <w:b/>
        </w:rPr>
        <w:fldChar w:fldCharType="separate"/>
      </w:r>
      <w:r w:rsidRPr="00FA715C">
        <w:rPr>
          <w:rFonts w:ascii="Garamond" w:eastAsia="MS Mincho" w:hAnsi="Garamond"/>
          <w:b/>
        </w:rPr>
        <w:fldChar w:fldCharType="end"/>
      </w:r>
      <w:r w:rsidRPr="00FA715C">
        <w:rPr>
          <w:rFonts w:ascii="Garamond" w:eastAsia="MS Mincho" w:hAnsi="Garamond"/>
          <w:b/>
        </w:rPr>
        <w:t xml:space="preserve">    Scheduling of next appointment (provide appointment card)</w:t>
      </w:r>
    </w:p>
    <w:p w14:paraId="6123B0F5" w14:textId="77777777" w:rsidR="006515AD" w:rsidRPr="00FA715C" w:rsidRDefault="006515AD" w:rsidP="006515AD">
      <w:pPr>
        <w:rPr>
          <w:rFonts w:ascii="Garamond" w:eastAsia="MS Mincho" w:hAnsi="Garamond"/>
          <w:b/>
        </w:rPr>
      </w:pPr>
    </w:p>
    <w:tbl>
      <w:tblPr>
        <w:tblStyle w:val="TableGrid12"/>
        <w:tblW w:w="0" w:type="auto"/>
        <w:tblLook w:val="04A0" w:firstRow="1" w:lastRow="0" w:firstColumn="1" w:lastColumn="0" w:noHBand="0" w:noVBand="1"/>
      </w:tblPr>
      <w:tblGrid>
        <w:gridCol w:w="9245"/>
      </w:tblGrid>
      <w:tr w:rsidR="006515AD" w:rsidRPr="00FA715C" w14:paraId="48D969BB" w14:textId="77777777" w:rsidTr="008D7B21">
        <w:tc>
          <w:tcPr>
            <w:tcW w:w="10296" w:type="dxa"/>
            <w:shd w:val="clear" w:color="auto" w:fill="FBD4B4" w:themeFill="accent6" w:themeFillTint="66"/>
          </w:tcPr>
          <w:p w14:paraId="31489719" w14:textId="77777777" w:rsidR="006515AD" w:rsidRPr="00FA715C" w:rsidRDefault="006515AD" w:rsidP="006515AD">
            <w:pPr>
              <w:jc w:val="center"/>
              <w:rPr>
                <w:rFonts w:ascii="Garamond" w:hAnsi="Garamond"/>
                <w:b/>
              </w:rPr>
            </w:pPr>
            <w:r w:rsidRPr="00FA715C">
              <w:rPr>
                <w:rFonts w:ascii="Garamond" w:hAnsi="Garamond"/>
                <w:b/>
                <w:bCs/>
              </w:rPr>
              <w:t xml:space="preserve">If a client using PrEP tests positive for HIV, </w:t>
            </w:r>
            <w:r w:rsidRPr="00FA715C">
              <w:rPr>
                <w:rFonts w:ascii="Garamond" w:hAnsi="Garamond"/>
                <w:b/>
                <w:bCs/>
                <w:color w:val="FF0000"/>
              </w:rPr>
              <w:t>stop PrEP</w:t>
            </w:r>
            <w:r w:rsidRPr="00FA715C">
              <w:rPr>
                <w:rFonts w:ascii="Garamond" w:hAnsi="Garamond"/>
                <w:b/>
                <w:bCs/>
              </w:rPr>
              <w:t xml:space="preserve"> and link promptly to treatment and care services.  Start suppressive therapy for HIV infection (ART) immediately.</w:t>
            </w:r>
          </w:p>
        </w:tc>
      </w:tr>
    </w:tbl>
    <w:p w14:paraId="57BA07FE" w14:textId="77777777" w:rsidR="006515AD" w:rsidRPr="00FA715C" w:rsidRDefault="006515AD" w:rsidP="006515AD">
      <w:pPr>
        <w:jc w:val="center"/>
        <w:rPr>
          <w:rFonts w:ascii="Garamond" w:eastAsia="MS Mincho" w:hAnsi="Garamond"/>
          <w:b/>
        </w:rPr>
      </w:pPr>
    </w:p>
    <w:p w14:paraId="7FF643A1" w14:textId="28155D7C" w:rsidR="00037165" w:rsidRPr="00FA715C" w:rsidRDefault="00B153D3" w:rsidP="002E3322">
      <w:pPr>
        <w:jc w:val="center"/>
        <w:rPr>
          <w:rFonts w:ascii="Garamond" w:eastAsia="MS Mincho" w:hAnsi="Garamond" w:cs="Arial"/>
          <w:b/>
        </w:rPr>
      </w:pPr>
      <w:r w:rsidRPr="00FA715C">
        <w:rPr>
          <w:rFonts w:ascii="Garamond" w:eastAsia="MS Mincho" w:hAnsi="Garamond"/>
          <w:b/>
        </w:rPr>
        <w:t>*</w:t>
      </w:r>
      <w:r w:rsidR="006515AD" w:rsidRPr="00FA715C">
        <w:rPr>
          <w:rFonts w:ascii="Garamond" w:eastAsia="MS Mincho" w:hAnsi="Garamond"/>
          <w:b/>
          <w:bCs/>
        </w:rPr>
        <w:t>Please adapt this checklist to align w</w:t>
      </w:r>
      <w:r w:rsidR="00014994" w:rsidRPr="00FA715C">
        <w:rPr>
          <w:rFonts w:ascii="Garamond" w:eastAsia="MS Mincho" w:hAnsi="Garamond"/>
          <w:b/>
          <w:bCs/>
        </w:rPr>
        <w:t>ith national guidelines on PrEP</w:t>
      </w:r>
      <w:r w:rsidRPr="00FA715C">
        <w:rPr>
          <w:rFonts w:ascii="Garamond" w:eastAsia="MS Mincho" w:hAnsi="Garamond"/>
          <w:b/>
          <w:bCs/>
        </w:rPr>
        <w:t>*</w:t>
      </w:r>
    </w:p>
    <w:sectPr w:rsidR="00037165" w:rsidRPr="00FA715C" w:rsidSect="005F7D9D">
      <w:footerReference w:type="even" r:id="rId64"/>
      <w:footerReference w:type="default" r:id="rId65"/>
      <w:endnotePr>
        <w:numFmt w:val="decimal"/>
      </w:endnotePr>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E9B1CA" w14:textId="77777777" w:rsidR="00FE7319" w:rsidRDefault="00FE7319">
      <w:r>
        <w:separator/>
      </w:r>
    </w:p>
  </w:endnote>
  <w:endnote w:type="continuationSeparator" w:id="0">
    <w:p w14:paraId="3B3AE71F" w14:textId="77777777" w:rsidR="00FE7319" w:rsidRDefault="00FE7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HelveticaNeue-BoldCond">
    <w:panose1 w:val="00000000000000000000"/>
    <w:charset w:val="00"/>
    <w:family w:val="auto"/>
    <w:notTrueType/>
    <w:pitch w:val="default"/>
    <w:sig w:usb0="00000003" w:usb1="00000000" w:usb2="00000000" w:usb3="00000000" w:csb0="00000001" w:csb1="00000000"/>
  </w:font>
  <w:font w:name="ＭＳ Ｐゴシック">
    <w:charset w:val="4E"/>
    <w:family w:val="auto"/>
    <w:pitch w:val="variable"/>
    <w:sig w:usb0="E00002FF" w:usb1="6AC7FDFB" w:usb2="00000012" w:usb3="00000000" w:csb0="0002009F" w:csb1="00000000"/>
  </w:font>
  <w:font w:name="Rockwell">
    <w:panose1 w:val="02060603020205020403"/>
    <w:charset w:val="00"/>
    <w:family w:val="roman"/>
    <w:pitch w:val="variable"/>
    <w:sig w:usb0="00000007" w:usb1="00000000" w:usb2="00000000" w:usb3="00000000" w:csb0="00000003"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Frutiger 57Cn">
    <w:altName w:val="Frutiger 57C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TradeGothic CondEighteen">
    <w:altName w:val="TradeGothic CondEighteen"/>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ヒラギノ角ゴ Pro W3">
    <w:charset w:val="4E"/>
    <w:family w:val="auto"/>
    <w:pitch w:val="variable"/>
    <w:sig w:usb0="E00002FF" w:usb1="7AC7FFFF" w:usb2="00000012" w:usb3="00000000" w:csb0="0002000D" w:csb1="00000000"/>
  </w:font>
  <w:font w:name="Perpetua Titling MT">
    <w:panose1 w:val="02020502060505020804"/>
    <w:charset w:val="00"/>
    <w:family w:val="roman"/>
    <w:pitch w:val="variable"/>
    <w:sig w:usb0="00000003" w:usb1="00000000" w:usb2="00000000" w:usb3="00000000" w:csb0="00000001" w:csb1="00000000"/>
  </w:font>
  <w:font w:name="Trajan Pro">
    <w:altName w:val="Times New Roman"/>
    <w:panose1 w:val="00000000000000000000"/>
    <w:charset w:val="00"/>
    <w:family w:val="roman"/>
    <w:notTrueType/>
    <w:pitch w:val="variable"/>
    <w:sig w:usb0="00000007" w:usb1="00000000" w:usb2="00000000" w:usb3="00000000" w:csb0="00000093" w:csb1="00000000"/>
  </w:font>
  <w:font w:name="MinionPro-Regular">
    <w:altName w:val="MS Mincho"/>
    <w:panose1 w:val="00000000000000000000"/>
    <w:charset w:val="80"/>
    <w:family w:val="roman"/>
    <w:notTrueType/>
    <w:pitch w:val="default"/>
    <w:sig w:usb0="00000001" w:usb1="08070000" w:usb2="00000010" w:usb3="00000000" w:csb0="00020000" w:csb1="00000000"/>
  </w:font>
  <w:font w:name="HelveticaNeue-Condense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F13A4" w14:textId="35EB96CD" w:rsidR="005F7D9D" w:rsidRPr="000F126D" w:rsidRDefault="005F7D9D" w:rsidP="0058211D">
    <w:pPr>
      <w:pStyle w:val="Footer"/>
      <w:tabs>
        <w:tab w:val="clear" w:pos="8280"/>
        <w:tab w:val="right" w:pos="9000"/>
      </w:tabs>
      <w:rPr>
        <w:rFonts w:ascii="Garamond" w:hAnsi="Garamond" w:cs="Calibri"/>
      </w:rPr>
    </w:pPr>
    <w:r w:rsidRPr="000F126D">
      <w:rPr>
        <w:rFonts w:ascii="Garamond" w:hAnsi="Garamond" w:cs="Calibri"/>
      </w:rPr>
      <w:t>Pr</w:t>
    </w:r>
    <w:bookmarkStart w:id="13" w:name="_Toc287471698"/>
    <w:bookmarkStart w:id="14" w:name="_Toc287471974"/>
    <w:bookmarkStart w:id="15" w:name="_Toc287514606"/>
    <w:bookmarkStart w:id="16" w:name="_Toc287525673"/>
    <w:bookmarkStart w:id="17" w:name="_Toc287525748"/>
    <w:bookmarkStart w:id="18" w:name="_Toc287526700"/>
    <w:r w:rsidR="00702BAD">
      <w:rPr>
        <w:rFonts w:ascii="Garamond" w:hAnsi="Garamond" w:cs="Calibri"/>
      </w:rPr>
      <w:t>EP Training: Participant manual</w:t>
    </w:r>
    <w:r w:rsidRPr="000F126D">
      <w:rPr>
        <w:rFonts w:ascii="Garamond" w:hAnsi="Garamond" w:cs="Calibri"/>
      </w:rPr>
      <w:tab/>
    </w:r>
    <w:r w:rsidRPr="000F126D">
      <w:rPr>
        <w:rStyle w:val="PageNumber"/>
        <w:rFonts w:ascii="Garamond" w:hAnsi="Garamond" w:cs="Calibri"/>
        <w:caps w:val="0"/>
      </w:rPr>
      <w:fldChar w:fldCharType="begin"/>
    </w:r>
    <w:r w:rsidRPr="000F126D">
      <w:rPr>
        <w:rStyle w:val="PageNumber"/>
        <w:rFonts w:ascii="Garamond" w:hAnsi="Garamond" w:cs="Calibri"/>
        <w:caps w:val="0"/>
      </w:rPr>
      <w:instrText xml:space="preserve"> PAGE </w:instrText>
    </w:r>
    <w:r w:rsidRPr="000F126D">
      <w:rPr>
        <w:rStyle w:val="PageNumber"/>
        <w:rFonts w:ascii="Garamond" w:hAnsi="Garamond" w:cs="Calibri"/>
        <w:caps w:val="0"/>
      </w:rPr>
      <w:fldChar w:fldCharType="separate"/>
    </w:r>
    <w:r w:rsidR="002F552B">
      <w:rPr>
        <w:rStyle w:val="PageNumber"/>
        <w:rFonts w:ascii="Garamond" w:hAnsi="Garamond" w:cs="Calibri"/>
        <w:caps w:val="0"/>
        <w:noProof/>
      </w:rPr>
      <w:t>v</w:t>
    </w:r>
    <w:r w:rsidRPr="000F126D">
      <w:rPr>
        <w:rStyle w:val="PageNumber"/>
        <w:rFonts w:ascii="Garamond" w:hAnsi="Garamond" w:cs="Calibri"/>
        <w:caps w:val="0"/>
      </w:rPr>
      <w:fldChar w:fldCharType="end"/>
    </w:r>
  </w:p>
  <w:bookmarkEnd w:id="13"/>
  <w:bookmarkEnd w:id="14"/>
  <w:bookmarkEnd w:id="15"/>
  <w:bookmarkEnd w:id="16"/>
  <w:bookmarkEnd w:id="17"/>
  <w:bookmarkEnd w:id="1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6EB88" w14:textId="0619ADE8" w:rsidR="005F7D9D" w:rsidRPr="000F126D" w:rsidRDefault="005F7D9D" w:rsidP="00171098">
    <w:pPr>
      <w:pStyle w:val="Footer"/>
      <w:tabs>
        <w:tab w:val="clear" w:pos="8280"/>
        <w:tab w:val="right" w:pos="9000"/>
      </w:tabs>
      <w:rPr>
        <w:rFonts w:ascii="Garamond" w:hAnsi="Garamond" w:cs="Calibri"/>
      </w:rPr>
    </w:pPr>
    <w:r w:rsidRPr="000F126D">
      <w:rPr>
        <w:rFonts w:ascii="Garamond" w:hAnsi="Garamond" w:cs="Calibri"/>
      </w:rPr>
      <w:t>PrEP Training</w:t>
    </w:r>
    <w:r w:rsidR="00702BAD">
      <w:rPr>
        <w:rFonts w:ascii="Garamond" w:hAnsi="Garamond" w:cs="Calibri"/>
      </w:rPr>
      <w:t>: participant manual</w:t>
    </w:r>
    <w:r w:rsidRPr="000F126D">
      <w:rPr>
        <w:rFonts w:ascii="Garamond" w:hAnsi="Garamond" w:cs="Calibri"/>
      </w:rPr>
      <w:tab/>
    </w:r>
    <w:r w:rsidRPr="000F126D">
      <w:rPr>
        <w:rStyle w:val="PageNumber"/>
        <w:rFonts w:ascii="Garamond" w:hAnsi="Garamond" w:cs="Calibri"/>
        <w:caps w:val="0"/>
      </w:rPr>
      <w:fldChar w:fldCharType="begin"/>
    </w:r>
    <w:r w:rsidRPr="000F126D">
      <w:rPr>
        <w:rStyle w:val="PageNumber"/>
        <w:rFonts w:ascii="Garamond" w:hAnsi="Garamond" w:cs="Calibri"/>
        <w:caps w:val="0"/>
      </w:rPr>
      <w:instrText xml:space="preserve"> PAGE </w:instrText>
    </w:r>
    <w:r w:rsidRPr="000F126D">
      <w:rPr>
        <w:rStyle w:val="PageNumber"/>
        <w:rFonts w:ascii="Garamond" w:hAnsi="Garamond" w:cs="Calibri"/>
        <w:caps w:val="0"/>
      </w:rPr>
      <w:fldChar w:fldCharType="separate"/>
    </w:r>
    <w:r w:rsidR="002F552B">
      <w:rPr>
        <w:rStyle w:val="PageNumber"/>
        <w:rFonts w:ascii="Garamond" w:hAnsi="Garamond" w:cs="Calibri"/>
        <w:caps w:val="0"/>
        <w:noProof/>
      </w:rPr>
      <w:t>iii</w:t>
    </w:r>
    <w:r w:rsidRPr="000F126D">
      <w:rPr>
        <w:rStyle w:val="PageNumber"/>
        <w:rFonts w:ascii="Garamond" w:hAnsi="Garamond" w:cs="Calibri"/>
        <w:caps w:val="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0A8780" w14:textId="77777777" w:rsidR="005F7D9D" w:rsidRPr="00621FDC" w:rsidRDefault="005F7D9D">
    <w:pPr>
      <w:pStyle w:val="Footer"/>
    </w:pPr>
  </w:p>
  <w:p w14:paraId="2BFCF24C" w14:textId="2194BD84" w:rsidR="005F7D9D" w:rsidRPr="000F126D" w:rsidRDefault="00702BAD" w:rsidP="009B22F6">
    <w:pPr>
      <w:pStyle w:val="Footer"/>
      <w:tabs>
        <w:tab w:val="clear" w:pos="8280"/>
        <w:tab w:val="right" w:pos="9000"/>
      </w:tabs>
      <w:rPr>
        <w:rFonts w:ascii="Garamond" w:hAnsi="Garamond" w:cs="Calibri"/>
      </w:rPr>
    </w:pPr>
    <w:r>
      <w:rPr>
        <w:rFonts w:ascii="Garamond" w:hAnsi="Garamond" w:cs="Calibri"/>
      </w:rPr>
      <w:t xml:space="preserve">participant manual: </w:t>
    </w:r>
    <w:r w:rsidR="005F7D9D" w:rsidRPr="000F126D">
      <w:rPr>
        <w:rFonts w:ascii="Garamond" w:hAnsi="Garamond" w:cs="Calibri"/>
      </w:rPr>
      <w:t>PrEP Training</w:t>
    </w:r>
    <w:r w:rsidR="005F7D9D" w:rsidRPr="000F126D">
      <w:rPr>
        <w:rFonts w:ascii="Garamond" w:hAnsi="Garamond" w:cs="Calibri"/>
      </w:rPr>
      <w:tab/>
    </w:r>
    <w:r w:rsidR="005F7D9D" w:rsidRPr="000F126D">
      <w:rPr>
        <w:rStyle w:val="PageNumber"/>
        <w:rFonts w:ascii="Garamond" w:hAnsi="Garamond" w:cs="Calibri"/>
        <w:caps w:val="0"/>
      </w:rPr>
      <w:fldChar w:fldCharType="begin"/>
    </w:r>
    <w:r w:rsidR="005F7D9D" w:rsidRPr="000F126D">
      <w:rPr>
        <w:rStyle w:val="PageNumber"/>
        <w:rFonts w:ascii="Garamond" w:hAnsi="Garamond" w:cs="Calibri"/>
        <w:caps w:val="0"/>
      </w:rPr>
      <w:instrText xml:space="preserve"> PAGE </w:instrText>
    </w:r>
    <w:r w:rsidR="005F7D9D" w:rsidRPr="000F126D">
      <w:rPr>
        <w:rStyle w:val="PageNumber"/>
        <w:rFonts w:ascii="Garamond" w:hAnsi="Garamond" w:cs="Calibri"/>
        <w:caps w:val="0"/>
      </w:rPr>
      <w:fldChar w:fldCharType="separate"/>
    </w:r>
    <w:r w:rsidR="002F552B">
      <w:rPr>
        <w:rStyle w:val="PageNumber"/>
        <w:rFonts w:ascii="Garamond" w:hAnsi="Garamond" w:cs="Calibri"/>
        <w:caps w:val="0"/>
        <w:noProof/>
      </w:rPr>
      <w:t>6</w:t>
    </w:r>
    <w:r w:rsidR="005F7D9D" w:rsidRPr="000F126D">
      <w:rPr>
        <w:rStyle w:val="PageNumber"/>
        <w:rFonts w:ascii="Garamond" w:hAnsi="Garamond" w:cs="Calibri"/>
        <w:caps w:val="0"/>
      </w:rPr>
      <w:fldChar w:fldCharType="end"/>
    </w:r>
  </w:p>
  <w:p w14:paraId="21E81B50" w14:textId="77777777" w:rsidR="005F7D9D" w:rsidRDefault="005F7D9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796AE1" w14:textId="1B384701" w:rsidR="005F7D9D" w:rsidRPr="00702BAD" w:rsidRDefault="00702BAD" w:rsidP="00702BAD">
    <w:pPr>
      <w:pStyle w:val="Footer"/>
      <w:tabs>
        <w:tab w:val="clear" w:pos="8280"/>
        <w:tab w:val="right" w:pos="9000"/>
      </w:tabs>
      <w:rPr>
        <w:rFonts w:ascii="Garamond" w:hAnsi="Garamond" w:cs="Calibri"/>
      </w:rPr>
    </w:pPr>
    <w:r w:rsidRPr="000F126D">
      <w:rPr>
        <w:rFonts w:ascii="Garamond" w:hAnsi="Garamond" w:cs="Calibri"/>
      </w:rPr>
      <w:t>Pr</w:t>
    </w:r>
    <w:r>
      <w:rPr>
        <w:rFonts w:ascii="Garamond" w:hAnsi="Garamond" w:cs="Calibri"/>
      </w:rPr>
      <w:t>EP Training: Participant manual</w:t>
    </w:r>
    <w:r w:rsidRPr="000F126D">
      <w:rPr>
        <w:rFonts w:ascii="Garamond" w:hAnsi="Garamond" w:cs="Calibri"/>
      </w:rPr>
      <w:tab/>
    </w:r>
    <w:r w:rsidRPr="000F126D">
      <w:rPr>
        <w:rStyle w:val="PageNumber"/>
        <w:rFonts w:ascii="Garamond" w:hAnsi="Garamond" w:cs="Calibri"/>
        <w:caps w:val="0"/>
      </w:rPr>
      <w:fldChar w:fldCharType="begin"/>
    </w:r>
    <w:r w:rsidRPr="000F126D">
      <w:rPr>
        <w:rStyle w:val="PageNumber"/>
        <w:rFonts w:ascii="Garamond" w:hAnsi="Garamond" w:cs="Calibri"/>
        <w:caps w:val="0"/>
      </w:rPr>
      <w:instrText xml:space="preserve"> PAGE </w:instrText>
    </w:r>
    <w:r w:rsidRPr="000F126D">
      <w:rPr>
        <w:rStyle w:val="PageNumber"/>
        <w:rFonts w:ascii="Garamond" w:hAnsi="Garamond" w:cs="Calibri"/>
        <w:caps w:val="0"/>
      </w:rPr>
      <w:fldChar w:fldCharType="separate"/>
    </w:r>
    <w:r w:rsidR="002F552B">
      <w:rPr>
        <w:rStyle w:val="PageNumber"/>
        <w:rFonts w:ascii="Garamond" w:hAnsi="Garamond" w:cs="Calibri"/>
        <w:caps w:val="0"/>
        <w:noProof/>
      </w:rPr>
      <w:t>65</w:t>
    </w:r>
    <w:r w:rsidRPr="000F126D">
      <w:rPr>
        <w:rStyle w:val="PageNumber"/>
        <w:rFonts w:ascii="Garamond" w:hAnsi="Garamond" w:cs="Calibri"/>
        <w:caps w:val="0"/>
      </w:rPr>
      <w:fldChar w:fldCharType="end"/>
    </w:r>
  </w:p>
  <w:p w14:paraId="30061800" w14:textId="77777777" w:rsidR="005F7D9D" w:rsidRDefault="005F7D9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DFC1F2" w14:textId="77777777" w:rsidR="005F7D9D" w:rsidRPr="000D4246" w:rsidRDefault="005F7D9D" w:rsidP="0058211D">
    <w:pPr>
      <w:pStyle w:val="Footer"/>
      <w:tabs>
        <w:tab w:val="clear" w:pos="8280"/>
        <w:tab w:val="right" w:pos="9000"/>
      </w:tabs>
      <w:rPr>
        <w:rFonts w:ascii="Calibri" w:hAnsi="Calibri"/>
      </w:rPr>
    </w:pPr>
    <w:r w:rsidRPr="000D4246">
      <w:rPr>
        <w:rFonts w:ascii="Calibri" w:hAnsi="Calibri"/>
      </w:rPr>
      <w:t>Ad</w:t>
    </w:r>
    <w:r>
      <w:rPr>
        <w:rFonts w:ascii="Calibri" w:hAnsi="Calibri"/>
      </w:rPr>
      <w:t>olescent HIV Care and Treatment</w:t>
    </w:r>
    <w:r>
      <w:rPr>
        <w:rFonts w:ascii="Calibri" w:hAnsi="Calibri"/>
      </w:rPr>
      <w:tab/>
    </w:r>
    <w:r w:rsidRPr="000D4246">
      <w:rPr>
        <w:rFonts w:ascii="Calibri" w:hAnsi="Calibri"/>
      </w:rPr>
      <w:t>INTRODUCTION–</w:t>
    </w:r>
    <w:r w:rsidRPr="000D4246">
      <w:rPr>
        <w:rStyle w:val="PageNumber"/>
        <w:rFonts w:ascii="Calibri" w:hAnsi="Calibri"/>
      </w:rPr>
      <w:fldChar w:fldCharType="begin"/>
    </w:r>
    <w:r w:rsidRPr="000D4246">
      <w:rPr>
        <w:rStyle w:val="PageNumber"/>
        <w:rFonts w:ascii="Calibri" w:hAnsi="Calibri"/>
      </w:rPr>
      <w:instrText xml:space="preserve"> PAGE </w:instrText>
    </w:r>
    <w:r w:rsidRPr="000D4246">
      <w:rPr>
        <w:rStyle w:val="PageNumber"/>
        <w:rFonts w:ascii="Calibri" w:hAnsi="Calibri"/>
      </w:rPr>
      <w:fldChar w:fldCharType="separate"/>
    </w:r>
    <w:r>
      <w:rPr>
        <w:rStyle w:val="PageNumber"/>
        <w:rFonts w:ascii="Calibri" w:hAnsi="Calibri"/>
        <w:noProof/>
      </w:rPr>
      <w:t>30</w:t>
    </w:r>
    <w:r w:rsidRPr="000D4246">
      <w:rPr>
        <w:rStyle w:val="PageNumber"/>
        <w:rFonts w:ascii="Calibri" w:hAnsi="Calibri"/>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3F1ED" w14:textId="7E12ADB5" w:rsidR="005F7D9D" w:rsidRPr="00702BAD" w:rsidRDefault="00702BAD" w:rsidP="00702BAD">
    <w:pPr>
      <w:pStyle w:val="Footer"/>
      <w:tabs>
        <w:tab w:val="clear" w:pos="8280"/>
        <w:tab w:val="right" w:pos="9000"/>
      </w:tabs>
      <w:rPr>
        <w:rFonts w:ascii="Garamond" w:hAnsi="Garamond" w:cs="Calibri"/>
      </w:rPr>
    </w:pPr>
    <w:r w:rsidRPr="000F126D">
      <w:rPr>
        <w:rFonts w:ascii="Garamond" w:hAnsi="Garamond" w:cs="Calibri"/>
      </w:rPr>
      <w:t>Pr</w:t>
    </w:r>
    <w:r>
      <w:rPr>
        <w:rFonts w:ascii="Garamond" w:hAnsi="Garamond" w:cs="Calibri"/>
      </w:rPr>
      <w:t>EP Training: Participant manual</w:t>
    </w:r>
    <w:r w:rsidRPr="000F126D">
      <w:rPr>
        <w:rFonts w:ascii="Garamond" w:hAnsi="Garamond" w:cs="Calibri"/>
      </w:rPr>
      <w:tab/>
    </w:r>
    <w:r w:rsidRPr="000F126D">
      <w:rPr>
        <w:rStyle w:val="PageNumber"/>
        <w:rFonts w:ascii="Garamond" w:hAnsi="Garamond" w:cs="Calibri"/>
        <w:caps w:val="0"/>
      </w:rPr>
      <w:fldChar w:fldCharType="begin"/>
    </w:r>
    <w:r w:rsidRPr="000F126D">
      <w:rPr>
        <w:rStyle w:val="PageNumber"/>
        <w:rFonts w:ascii="Garamond" w:hAnsi="Garamond" w:cs="Calibri"/>
        <w:caps w:val="0"/>
      </w:rPr>
      <w:instrText xml:space="preserve"> PAGE </w:instrText>
    </w:r>
    <w:r w:rsidRPr="000F126D">
      <w:rPr>
        <w:rStyle w:val="PageNumber"/>
        <w:rFonts w:ascii="Garamond" w:hAnsi="Garamond" w:cs="Calibri"/>
        <w:caps w:val="0"/>
      </w:rPr>
      <w:fldChar w:fldCharType="separate"/>
    </w:r>
    <w:r w:rsidR="002F552B">
      <w:rPr>
        <w:rStyle w:val="PageNumber"/>
        <w:rFonts w:ascii="Garamond" w:hAnsi="Garamond" w:cs="Calibri"/>
        <w:caps w:val="0"/>
        <w:noProof/>
      </w:rPr>
      <w:t>68</w:t>
    </w:r>
    <w:r w:rsidRPr="000F126D">
      <w:rPr>
        <w:rStyle w:val="PageNumber"/>
        <w:rFonts w:ascii="Garamond" w:hAnsi="Garamond" w:cs="Calibri"/>
        <w:caps w:val="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DB3429" w14:textId="77777777" w:rsidR="00FE7319" w:rsidRDefault="00FE7319">
      <w:r>
        <w:separator/>
      </w:r>
    </w:p>
  </w:footnote>
  <w:footnote w:type="continuationSeparator" w:id="0">
    <w:p w14:paraId="16BBD28A" w14:textId="77777777" w:rsidR="00FE7319" w:rsidRDefault="00FE7319">
      <w:r>
        <w:continuationSeparator/>
      </w:r>
    </w:p>
  </w:footnote>
  <w:footnote w:id="1">
    <w:p w14:paraId="127AABBB" w14:textId="77777777" w:rsidR="005F7D9D" w:rsidRPr="00E67B91" w:rsidRDefault="005F7D9D" w:rsidP="00E67B91">
      <w:pPr>
        <w:pStyle w:val="FootnoteText"/>
      </w:pPr>
      <w:r>
        <w:rPr>
          <w:rStyle w:val="FootnoteReference"/>
        </w:rPr>
        <w:footnoteRef/>
      </w:r>
      <w:r>
        <w:t xml:space="preserve"> </w:t>
      </w:r>
      <w:r w:rsidRPr="00E67B91">
        <w:rPr>
          <w:rFonts w:ascii="Garamond" w:hAnsi="Garamond"/>
        </w:rPr>
        <w:t xml:space="preserve">http://www.who.int/hiv/topics/prophylaxis/en/  </w:t>
      </w:r>
    </w:p>
    <w:p w14:paraId="1FCC051D" w14:textId="499CD120" w:rsidR="005F7D9D" w:rsidRDefault="005F7D9D">
      <w:pPr>
        <w:pStyle w:val="FootnoteText"/>
      </w:pPr>
    </w:p>
  </w:footnote>
  <w:footnote w:id="2">
    <w:p w14:paraId="1530ED09" w14:textId="75396C01" w:rsidR="005F7D9D" w:rsidRDefault="005F7D9D">
      <w:pPr>
        <w:pStyle w:val="FootnoteText"/>
      </w:pPr>
      <w:r>
        <w:rPr>
          <w:rStyle w:val="FootnoteReference"/>
        </w:rPr>
        <w:footnoteRef/>
      </w:r>
      <w:r>
        <w:t xml:space="preserve"> </w:t>
      </w:r>
      <w:r w:rsidRPr="00736AD3">
        <w:rPr>
          <w:rFonts w:ascii="Garamond" w:hAnsi="Garamond"/>
        </w:rPr>
        <w:t>UNAIDS, Gap Report 2016</w:t>
      </w:r>
    </w:p>
  </w:footnote>
  <w:footnote w:id="3">
    <w:p w14:paraId="09A62A68" w14:textId="77777777" w:rsidR="005F7D9D" w:rsidRPr="00F34D47" w:rsidRDefault="005F7D9D" w:rsidP="00F34D47">
      <w:pPr>
        <w:pStyle w:val="FootnoteText"/>
        <w:rPr>
          <w:rFonts w:ascii="Garamond" w:hAnsi="Garamond"/>
        </w:rPr>
      </w:pPr>
      <w:r>
        <w:rPr>
          <w:rStyle w:val="FootnoteReference"/>
        </w:rPr>
        <w:footnoteRef/>
      </w:r>
      <w:r>
        <w:t xml:space="preserve"> </w:t>
      </w:r>
      <w:r w:rsidRPr="00F34D47">
        <w:rPr>
          <w:rFonts w:ascii="Garamond" w:hAnsi="Garamond"/>
        </w:rPr>
        <w:t xml:space="preserve">Fonner VA, </w:t>
      </w:r>
      <w:proofErr w:type="spellStart"/>
      <w:r w:rsidRPr="00F34D47">
        <w:rPr>
          <w:rFonts w:ascii="Garamond" w:hAnsi="Garamond"/>
        </w:rPr>
        <w:t>Dalglish</w:t>
      </w:r>
      <w:proofErr w:type="spellEnd"/>
      <w:r w:rsidRPr="00F34D47">
        <w:rPr>
          <w:rFonts w:ascii="Garamond" w:hAnsi="Garamond"/>
        </w:rPr>
        <w:t xml:space="preserve"> SL, Kennedy CE, et al. Effectiveness and safety of oral HIV pre-exposure prophylaxis (PrEP) for all populations: A systematic review and meta-analysis. </w:t>
      </w:r>
      <w:r w:rsidRPr="00F34D47">
        <w:rPr>
          <w:rFonts w:ascii="Garamond" w:hAnsi="Garamond"/>
          <w:i/>
          <w:iCs/>
        </w:rPr>
        <w:t xml:space="preserve">Aids. </w:t>
      </w:r>
      <w:r w:rsidRPr="00F34D47">
        <w:rPr>
          <w:rFonts w:ascii="Garamond" w:hAnsi="Garamond"/>
        </w:rPr>
        <w:t>May 5 2016.</w:t>
      </w:r>
    </w:p>
    <w:p w14:paraId="0F0C9E1F" w14:textId="06A9CF1F" w:rsidR="005F7D9D" w:rsidRDefault="005F7D9D">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F76FF94"/>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0CA767A"/>
    <w:multiLevelType w:val="hybridMultilevel"/>
    <w:tmpl w:val="EC867560"/>
    <w:lvl w:ilvl="0" w:tplc="58C4B480">
      <w:start w:val="1"/>
      <w:numFmt w:val="bullet"/>
      <w:lvlText w:val="•"/>
      <w:lvlJc w:val="left"/>
      <w:pPr>
        <w:tabs>
          <w:tab w:val="num" w:pos="720"/>
        </w:tabs>
        <w:ind w:left="720" w:hanging="360"/>
      </w:pPr>
      <w:rPr>
        <w:rFonts w:ascii="Arial" w:hAnsi="Arial" w:hint="default"/>
      </w:rPr>
    </w:lvl>
    <w:lvl w:ilvl="1" w:tplc="0E2AB28C" w:tentative="1">
      <w:start w:val="1"/>
      <w:numFmt w:val="bullet"/>
      <w:lvlText w:val="•"/>
      <w:lvlJc w:val="left"/>
      <w:pPr>
        <w:tabs>
          <w:tab w:val="num" w:pos="1440"/>
        </w:tabs>
        <w:ind w:left="1440" w:hanging="360"/>
      </w:pPr>
      <w:rPr>
        <w:rFonts w:ascii="Arial" w:hAnsi="Arial" w:hint="default"/>
      </w:rPr>
    </w:lvl>
    <w:lvl w:ilvl="2" w:tplc="4D2E5D0E" w:tentative="1">
      <w:start w:val="1"/>
      <w:numFmt w:val="bullet"/>
      <w:lvlText w:val="•"/>
      <w:lvlJc w:val="left"/>
      <w:pPr>
        <w:tabs>
          <w:tab w:val="num" w:pos="2160"/>
        </w:tabs>
        <w:ind w:left="2160" w:hanging="360"/>
      </w:pPr>
      <w:rPr>
        <w:rFonts w:ascii="Arial" w:hAnsi="Arial" w:hint="default"/>
      </w:rPr>
    </w:lvl>
    <w:lvl w:ilvl="3" w:tplc="37ECCD92" w:tentative="1">
      <w:start w:val="1"/>
      <w:numFmt w:val="bullet"/>
      <w:lvlText w:val="•"/>
      <w:lvlJc w:val="left"/>
      <w:pPr>
        <w:tabs>
          <w:tab w:val="num" w:pos="2880"/>
        </w:tabs>
        <w:ind w:left="2880" w:hanging="360"/>
      </w:pPr>
      <w:rPr>
        <w:rFonts w:ascii="Arial" w:hAnsi="Arial" w:hint="default"/>
      </w:rPr>
    </w:lvl>
    <w:lvl w:ilvl="4" w:tplc="000AC73E" w:tentative="1">
      <w:start w:val="1"/>
      <w:numFmt w:val="bullet"/>
      <w:lvlText w:val="•"/>
      <w:lvlJc w:val="left"/>
      <w:pPr>
        <w:tabs>
          <w:tab w:val="num" w:pos="3600"/>
        </w:tabs>
        <w:ind w:left="3600" w:hanging="360"/>
      </w:pPr>
      <w:rPr>
        <w:rFonts w:ascii="Arial" w:hAnsi="Arial" w:hint="default"/>
      </w:rPr>
    </w:lvl>
    <w:lvl w:ilvl="5" w:tplc="08146420" w:tentative="1">
      <w:start w:val="1"/>
      <w:numFmt w:val="bullet"/>
      <w:lvlText w:val="•"/>
      <w:lvlJc w:val="left"/>
      <w:pPr>
        <w:tabs>
          <w:tab w:val="num" w:pos="4320"/>
        </w:tabs>
        <w:ind w:left="4320" w:hanging="360"/>
      </w:pPr>
      <w:rPr>
        <w:rFonts w:ascii="Arial" w:hAnsi="Arial" w:hint="default"/>
      </w:rPr>
    </w:lvl>
    <w:lvl w:ilvl="6" w:tplc="A81470D2" w:tentative="1">
      <w:start w:val="1"/>
      <w:numFmt w:val="bullet"/>
      <w:lvlText w:val="•"/>
      <w:lvlJc w:val="left"/>
      <w:pPr>
        <w:tabs>
          <w:tab w:val="num" w:pos="5040"/>
        </w:tabs>
        <w:ind w:left="5040" w:hanging="360"/>
      </w:pPr>
      <w:rPr>
        <w:rFonts w:ascii="Arial" w:hAnsi="Arial" w:hint="default"/>
      </w:rPr>
    </w:lvl>
    <w:lvl w:ilvl="7" w:tplc="8D78C2CE" w:tentative="1">
      <w:start w:val="1"/>
      <w:numFmt w:val="bullet"/>
      <w:lvlText w:val="•"/>
      <w:lvlJc w:val="left"/>
      <w:pPr>
        <w:tabs>
          <w:tab w:val="num" w:pos="5760"/>
        </w:tabs>
        <w:ind w:left="5760" w:hanging="360"/>
      </w:pPr>
      <w:rPr>
        <w:rFonts w:ascii="Arial" w:hAnsi="Arial" w:hint="default"/>
      </w:rPr>
    </w:lvl>
    <w:lvl w:ilvl="8" w:tplc="FAF2A4D8" w:tentative="1">
      <w:start w:val="1"/>
      <w:numFmt w:val="bullet"/>
      <w:lvlText w:val="•"/>
      <w:lvlJc w:val="left"/>
      <w:pPr>
        <w:tabs>
          <w:tab w:val="num" w:pos="6480"/>
        </w:tabs>
        <w:ind w:left="6480" w:hanging="360"/>
      </w:pPr>
      <w:rPr>
        <w:rFonts w:ascii="Arial" w:hAnsi="Arial" w:hint="default"/>
      </w:rPr>
    </w:lvl>
  </w:abstractNum>
  <w:abstractNum w:abstractNumId="2">
    <w:nsid w:val="01454FCB"/>
    <w:multiLevelType w:val="hybridMultilevel"/>
    <w:tmpl w:val="A48AB4C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1E71C67"/>
    <w:multiLevelType w:val="hybridMultilevel"/>
    <w:tmpl w:val="BB369400"/>
    <w:lvl w:ilvl="0" w:tplc="FD8A4562">
      <w:start w:val="1"/>
      <w:numFmt w:val="bullet"/>
      <w:pStyle w:val="Style1"/>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2B4639C"/>
    <w:multiLevelType w:val="multilevel"/>
    <w:tmpl w:val="0409001F"/>
    <w:numStyleLink w:val="111111"/>
  </w:abstractNum>
  <w:abstractNum w:abstractNumId="5">
    <w:nsid w:val="038F2A1C"/>
    <w:multiLevelType w:val="hybridMultilevel"/>
    <w:tmpl w:val="735E6F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48B7C4A"/>
    <w:multiLevelType w:val="hybridMultilevel"/>
    <w:tmpl w:val="DF02D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0710FC"/>
    <w:multiLevelType w:val="hybridMultilevel"/>
    <w:tmpl w:val="7F36C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250D39"/>
    <w:multiLevelType w:val="hybridMultilevel"/>
    <w:tmpl w:val="D7881770"/>
    <w:lvl w:ilvl="0" w:tplc="FBBAD1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597330A"/>
    <w:multiLevelType w:val="hybridMultilevel"/>
    <w:tmpl w:val="84B0DE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6052259"/>
    <w:multiLevelType w:val="hybridMultilevel"/>
    <w:tmpl w:val="BE9CED3E"/>
    <w:lvl w:ilvl="0" w:tplc="27AAFAC0">
      <w:start w:val="1"/>
      <w:numFmt w:val="bullet"/>
      <w:lvlText w:val="•"/>
      <w:lvlJc w:val="left"/>
      <w:pPr>
        <w:tabs>
          <w:tab w:val="num" w:pos="720"/>
        </w:tabs>
        <w:ind w:left="720" w:hanging="360"/>
      </w:pPr>
      <w:rPr>
        <w:rFonts w:ascii="Arial" w:hAnsi="Arial" w:hint="default"/>
      </w:rPr>
    </w:lvl>
    <w:lvl w:ilvl="1" w:tplc="636821AC" w:tentative="1">
      <w:start w:val="1"/>
      <w:numFmt w:val="bullet"/>
      <w:lvlText w:val="•"/>
      <w:lvlJc w:val="left"/>
      <w:pPr>
        <w:tabs>
          <w:tab w:val="num" w:pos="1440"/>
        </w:tabs>
        <w:ind w:left="1440" w:hanging="360"/>
      </w:pPr>
      <w:rPr>
        <w:rFonts w:ascii="Arial" w:hAnsi="Arial" w:hint="default"/>
      </w:rPr>
    </w:lvl>
    <w:lvl w:ilvl="2" w:tplc="3CEC8DA0" w:tentative="1">
      <w:start w:val="1"/>
      <w:numFmt w:val="bullet"/>
      <w:lvlText w:val="•"/>
      <w:lvlJc w:val="left"/>
      <w:pPr>
        <w:tabs>
          <w:tab w:val="num" w:pos="2160"/>
        </w:tabs>
        <w:ind w:left="2160" w:hanging="360"/>
      </w:pPr>
      <w:rPr>
        <w:rFonts w:ascii="Arial" w:hAnsi="Arial" w:hint="default"/>
      </w:rPr>
    </w:lvl>
    <w:lvl w:ilvl="3" w:tplc="AAC0FD8A" w:tentative="1">
      <w:start w:val="1"/>
      <w:numFmt w:val="bullet"/>
      <w:lvlText w:val="•"/>
      <w:lvlJc w:val="left"/>
      <w:pPr>
        <w:tabs>
          <w:tab w:val="num" w:pos="2880"/>
        </w:tabs>
        <w:ind w:left="2880" w:hanging="360"/>
      </w:pPr>
      <w:rPr>
        <w:rFonts w:ascii="Arial" w:hAnsi="Arial" w:hint="default"/>
      </w:rPr>
    </w:lvl>
    <w:lvl w:ilvl="4" w:tplc="4A76124C" w:tentative="1">
      <w:start w:val="1"/>
      <w:numFmt w:val="bullet"/>
      <w:lvlText w:val="•"/>
      <w:lvlJc w:val="left"/>
      <w:pPr>
        <w:tabs>
          <w:tab w:val="num" w:pos="3600"/>
        </w:tabs>
        <w:ind w:left="3600" w:hanging="360"/>
      </w:pPr>
      <w:rPr>
        <w:rFonts w:ascii="Arial" w:hAnsi="Arial" w:hint="default"/>
      </w:rPr>
    </w:lvl>
    <w:lvl w:ilvl="5" w:tplc="756884BE" w:tentative="1">
      <w:start w:val="1"/>
      <w:numFmt w:val="bullet"/>
      <w:lvlText w:val="•"/>
      <w:lvlJc w:val="left"/>
      <w:pPr>
        <w:tabs>
          <w:tab w:val="num" w:pos="4320"/>
        </w:tabs>
        <w:ind w:left="4320" w:hanging="360"/>
      </w:pPr>
      <w:rPr>
        <w:rFonts w:ascii="Arial" w:hAnsi="Arial" w:hint="default"/>
      </w:rPr>
    </w:lvl>
    <w:lvl w:ilvl="6" w:tplc="02E2E872" w:tentative="1">
      <w:start w:val="1"/>
      <w:numFmt w:val="bullet"/>
      <w:lvlText w:val="•"/>
      <w:lvlJc w:val="left"/>
      <w:pPr>
        <w:tabs>
          <w:tab w:val="num" w:pos="5040"/>
        </w:tabs>
        <w:ind w:left="5040" w:hanging="360"/>
      </w:pPr>
      <w:rPr>
        <w:rFonts w:ascii="Arial" w:hAnsi="Arial" w:hint="default"/>
      </w:rPr>
    </w:lvl>
    <w:lvl w:ilvl="7" w:tplc="23327F66" w:tentative="1">
      <w:start w:val="1"/>
      <w:numFmt w:val="bullet"/>
      <w:lvlText w:val="•"/>
      <w:lvlJc w:val="left"/>
      <w:pPr>
        <w:tabs>
          <w:tab w:val="num" w:pos="5760"/>
        </w:tabs>
        <w:ind w:left="5760" w:hanging="360"/>
      </w:pPr>
      <w:rPr>
        <w:rFonts w:ascii="Arial" w:hAnsi="Arial" w:hint="default"/>
      </w:rPr>
    </w:lvl>
    <w:lvl w:ilvl="8" w:tplc="CC5A56DC" w:tentative="1">
      <w:start w:val="1"/>
      <w:numFmt w:val="bullet"/>
      <w:lvlText w:val="•"/>
      <w:lvlJc w:val="left"/>
      <w:pPr>
        <w:tabs>
          <w:tab w:val="num" w:pos="6480"/>
        </w:tabs>
        <w:ind w:left="6480" w:hanging="360"/>
      </w:pPr>
      <w:rPr>
        <w:rFonts w:ascii="Arial" w:hAnsi="Arial" w:hint="default"/>
      </w:rPr>
    </w:lvl>
  </w:abstractNum>
  <w:abstractNum w:abstractNumId="11">
    <w:nsid w:val="06B92337"/>
    <w:multiLevelType w:val="hybridMultilevel"/>
    <w:tmpl w:val="7960F7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704422F"/>
    <w:multiLevelType w:val="hybridMultilevel"/>
    <w:tmpl w:val="748A6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850144A"/>
    <w:multiLevelType w:val="hybridMultilevel"/>
    <w:tmpl w:val="13D407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876549E"/>
    <w:multiLevelType w:val="hybridMultilevel"/>
    <w:tmpl w:val="500AFB2E"/>
    <w:lvl w:ilvl="0" w:tplc="04090001">
      <w:start w:val="1"/>
      <w:numFmt w:val="bullet"/>
      <w:lvlText w:val=""/>
      <w:lvlJc w:val="left"/>
      <w:pPr>
        <w:tabs>
          <w:tab w:val="num" w:pos="720"/>
        </w:tabs>
        <w:ind w:left="720" w:hanging="360"/>
      </w:pPr>
      <w:rPr>
        <w:rFonts w:ascii="Symbol" w:hAnsi="Symbol" w:hint="default"/>
      </w:rPr>
    </w:lvl>
    <w:lvl w:ilvl="1" w:tplc="2E7EFC44" w:tentative="1">
      <w:start w:val="1"/>
      <w:numFmt w:val="bullet"/>
      <w:lvlText w:val="•"/>
      <w:lvlJc w:val="left"/>
      <w:pPr>
        <w:tabs>
          <w:tab w:val="num" w:pos="1440"/>
        </w:tabs>
        <w:ind w:left="1440" w:hanging="360"/>
      </w:pPr>
      <w:rPr>
        <w:rFonts w:ascii="Arial" w:hAnsi="Arial" w:hint="default"/>
      </w:rPr>
    </w:lvl>
    <w:lvl w:ilvl="2" w:tplc="3F7CEF2A" w:tentative="1">
      <w:start w:val="1"/>
      <w:numFmt w:val="bullet"/>
      <w:lvlText w:val="•"/>
      <w:lvlJc w:val="left"/>
      <w:pPr>
        <w:tabs>
          <w:tab w:val="num" w:pos="2160"/>
        </w:tabs>
        <w:ind w:left="2160" w:hanging="360"/>
      </w:pPr>
      <w:rPr>
        <w:rFonts w:ascii="Arial" w:hAnsi="Arial" w:hint="default"/>
      </w:rPr>
    </w:lvl>
    <w:lvl w:ilvl="3" w:tplc="DFE882E8" w:tentative="1">
      <w:start w:val="1"/>
      <w:numFmt w:val="bullet"/>
      <w:lvlText w:val="•"/>
      <w:lvlJc w:val="left"/>
      <w:pPr>
        <w:tabs>
          <w:tab w:val="num" w:pos="2880"/>
        </w:tabs>
        <w:ind w:left="2880" w:hanging="360"/>
      </w:pPr>
      <w:rPr>
        <w:rFonts w:ascii="Arial" w:hAnsi="Arial" w:hint="default"/>
      </w:rPr>
    </w:lvl>
    <w:lvl w:ilvl="4" w:tplc="A7F04D7C" w:tentative="1">
      <w:start w:val="1"/>
      <w:numFmt w:val="bullet"/>
      <w:lvlText w:val="•"/>
      <w:lvlJc w:val="left"/>
      <w:pPr>
        <w:tabs>
          <w:tab w:val="num" w:pos="3600"/>
        </w:tabs>
        <w:ind w:left="3600" w:hanging="360"/>
      </w:pPr>
      <w:rPr>
        <w:rFonts w:ascii="Arial" w:hAnsi="Arial" w:hint="default"/>
      </w:rPr>
    </w:lvl>
    <w:lvl w:ilvl="5" w:tplc="FFF61554" w:tentative="1">
      <w:start w:val="1"/>
      <w:numFmt w:val="bullet"/>
      <w:lvlText w:val="•"/>
      <w:lvlJc w:val="left"/>
      <w:pPr>
        <w:tabs>
          <w:tab w:val="num" w:pos="4320"/>
        </w:tabs>
        <w:ind w:left="4320" w:hanging="360"/>
      </w:pPr>
      <w:rPr>
        <w:rFonts w:ascii="Arial" w:hAnsi="Arial" w:hint="default"/>
      </w:rPr>
    </w:lvl>
    <w:lvl w:ilvl="6" w:tplc="BB008212" w:tentative="1">
      <w:start w:val="1"/>
      <w:numFmt w:val="bullet"/>
      <w:lvlText w:val="•"/>
      <w:lvlJc w:val="left"/>
      <w:pPr>
        <w:tabs>
          <w:tab w:val="num" w:pos="5040"/>
        </w:tabs>
        <w:ind w:left="5040" w:hanging="360"/>
      </w:pPr>
      <w:rPr>
        <w:rFonts w:ascii="Arial" w:hAnsi="Arial" w:hint="default"/>
      </w:rPr>
    </w:lvl>
    <w:lvl w:ilvl="7" w:tplc="7242B24C" w:tentative="1">
      <w:start w:val="1"/>
      <w:numFmt w:val="bullet"/>
      <w:lvlText w:val="•"/>
      <w:lvlJc w:val="left"/>
      <w:pPr>
        <w:tabs>
          <w:tab w:val="num" w:pos="5760"/>
        </w:tabs>
        <w:ind w:left="5760" w:hanging="360"/>
      </w:pPr>
      <w:rPr>
        <w:rFonts w:ascii="Arial" w:hAnsi="Arial" w:hint="default"/>
      </w:rPr>
    </w:lvl>
    <w:lvl w:ilvl="8" w:tplc="A022DB6A" w:tentative="1">
      <w:start w:val="1"/>
      <w:numFmt w:val="bullet"/>
      <w:lvlText w:val="•"/>
      <w:lvlJc w:val="left"/>
      <w:pPr>
        <w:tabs>
          <w:tab w:val="num" w:pos="6480"/>
        </w:tabs>
        <w:ind w:left="6480" w:hanging="360"/>
      </w:pPr>
      <w:rPr>
        <w:rFonts w:ascii="Arial" w:hAnsi="Arial" w:hint="default"/>
      </w:rPr>
    </w:lvl>
  </w:abstractNum>
  <w:abstractNum w:abstractNumId="15">
    <w:nsid w:val="0A0935C7"/>
    <w:multiLevelType w:val="hybridMultilevel"/>
    <w:tmpl w:val="9D16E8FA"/>
    <w:lvl w:ilvl="0" w:tplc="548CD5A2">
      <w:start w:val="1"/>
      <w:numFmt w:val="bullet"/>
      <w:lvlText w:val="•"/>
      <w:lvlJc w:val="left"/>
      <w:pPr>
        <w:tabs>
          <w:tab w:val="num" w:pos="720"/>
        </w:tabs>
        <w:ind w:left="720" w:hanging="360"/>
      </w:pPr>
      <w:rPr>
        <w:rFonts w:ascii="Arial" w:hAnsi="Arial" w:hint="default"/>
      </w:rPr>
    </w:lvl>
    <w:lvl w:ilvl="1" w:tplc="5668468C">
      <w:numFmt w:val="bullet"/>
      <w:lvlText w:val="–"/>
      <w:lvlJc w:val="left"/>
      <w:pPr>
        <w:tabs>
          <w:tab w:val="num" w:pos="1440"/>
        </w:tabs>
        <w:ind w:left="1440" w:hanging="360"/>
      </w:pPr>
      <w:rPr>
        <w:rFonts w:ascii="Arial" w:hAnsi="Arial" w:hint="default"/>
      </w:rPr>
    </w:lvl>
    <w:lvl w:ilvl="2" w:tplc="C3A04EE8" w:tentative="1">
      <w:start w:val="1"/>
      <w:numFmt w:val="bullet"/>
      <w:lvlText w:val="•"/>
      <w:lvlJc w:val="left"/>
      <w:pPr>
        <w:tabs>
          <w:tab w:val="num" w:pos="2160"/>
        </w:tabs>
        <w:ind w:left="2160" w:hanging="360"/>
      </w:pPr>
      <w:rPr>
        <w:rFonts w:ascii="Arial" w:hAnsi="Arial" w:hint="default"/>
      </w:rPr>
    </w:lvl>
    <w:lvl w:ilvl="3" w:tplc="9F587BE2" w:tentative="1">
      <w:start w:val="1"/>
      <w:numFmt w:val="bullet"/>
      <w:lvlText w:val="•"/>
      <w:lvlJc w:val="left"/>
      <w:pPr>
        <w:tabs>
          <w:tab w:val="num" w:pos="2880"/>
        </w:tabs>
        <w:ind w:left="2880" w:hanging="360"/>
      </w:pPr>
      <w:rPr>
        <w:rFonts w:ascii="Arial" w:hAnsi="Arial" w:hint="default"/>
      </w:rPr>
    </w:lvl>
    <w:lvl w:ilvl="4" w:tplc="0F2C5C34" w:tentative="1">
      <w:start w:val="1"/>
      <w:numFmt w:val="bullet"/>
      <w:lvlText w:val="•"/>
      <w:lvlJc w:val="left"/>
      <w:pPr>
        <w:tabs>
          <w:tab w:val="num" w:pos="3600"/>
        </w:tabs>
        <w:ind w:left="3600" w:hanging="360"/>
      </w:pPr>
      <w:rPr>
        <w:rFonts w:ascii="Arial" w:hAnsi="Arial" w:hint="default"/>
      </w:rPr>
    </w:lvl>
    <w:lvl w:ilvl="5" w:tplc="BD7CF09A" w:tentative="1">
      <w:start w:val="1"/>
      <w:numFmt w:val="bullet"/>
      <w:lvlText w:val="•"/>
      <w:lvlJc w:val="left"/>
      <w:pPr>
        <w:tabs>
          <w:tab w:val="num" w:pos="4320"/>
        </w:tabs>
        <w:ind w:left="4320" w:hanging="360"/>
      </w:pPr>
      <w:rPr>
        <w:rFonts w:ascii="Arial" w:hAnsi="Arial" w:hint="default"/>
      </w:rPr>
    </w:lvl>
    <w:lvl w:ilvl="6" w:tplc="DA9422B6" w:tentative="1">
      <w:start w:val="1"/>
      <w:numFmt w:val="bullet"/>
      <w:lvlText w:val="•"/>
      <w:lvlJc w:val="left"/>
      <w:pPr>
        <w:tabs>
          <w:tab w:val="num" w:pos="5040"/>
        </w:tabs>
        <w:ind w:left="5040" w:hanging="360"/>
      </w:pPr>
      <w:rPr>
        <w:rFonts w:ascii="Arial" w:hAnsi="Arial" w:hint="default"/>
      </w:rPr>
    </w:lvl>
    <w:lvl w:ilvl="7" w:tplc="E3689530" w:tentative="1">
      <w:start w:val="1"/>
      <w:numFmt w:val="bullet"/>
      <w:lvlText w:val="•"/>
      <w:lvlJc w:val="left"/>
      <w:pPr>
        <w:tabs>
          <w:tab w:val="num" w:pos="5760"/>
        </w:tabs>
        <w:ind w:left="5760" w:hanging="360"/>
      </w:pPr>
      <w:rPr>
        <w:rFonts w:ascii="Arial" w:hAnsi="Arial" w:hint="default"/>
      </w:rPr>
    </w:lvl>
    <w:lvl w:ilvl="8" w:tplc="C478B4AE" w:tentative="1">
      <w:start w:val="1"/>
      <w:numFmt w:val="bullet"/>
      <w:lvlText w:val="•"/>
      <w:lvlJc w:val="left"/>
      <w:pPr>
        <w:tabs>
          <w:tab w:val="num" w:pos="6480"/>
        </w:tabs>
        <w:ind w:left="6480" w:hanging="360"/>
      </w:pPr>
      <w:rPr>
        <w:rFonts w:ascii="Arial" w:hAnsi="Arial" w:hint="default"/>
      </w:rPr>
    </w:lvl>
  </w:abstractNum>
  <w:abstractNum w:abstractNumId="16">
    <w:nsid w:val="0A714865"/>
    <w:multiLevelType w:val="hybridMultilevel"/>
    <w:tmpl w:val="BDE0D554"/>
    <w:lvl w:ilvl="0" w:tplc="A0E03F6E">
      <w:start w:val="1"/>
      <w:numFmt w:val="bullet"/>
      <w:lvlText w:val="•"/>
      <w:lvlJc w:val="left"/>
      <w:pPr>
        <w:tabs>
          <w:tab w:val="num" w:pos="720"/>
        </w:tabs>
        <w:ind w:left="720" w:hanging="360"/>
      </w:pPr>
      <w:rPr>
        <w:rFonts w:ascii="Arial" w:hAnsi="Arial" w:hint="default"/>
      </w:rPr>
    </w:lvl>
    <w:lvl w:ilvl="1" w:tplc="C6F40054">
      <w:numFmt w:val="none"/>
      <w:lvlText w:val=""/>
      <w:lvlJc w:val="left"/>
      <w:pPr>
        <w:tabs>
          <w:tab w:val="num" w:pos="360"/>
        </w:tabs>
      </w:pPr>
    </w:lvl>
    <w:lvl w:ilvl="2" w:tplc="D2DCC242" w:tentative="1">
      <w:start w:val="1"/>
      <w:numFmt w:val="bullet"/>
      <w:lvlText w:val="•"/>
      <w:lvlJc w:val="left"/>
      <w:pPr>
        <w:tabs>
          <w:tab w:val="num" w:pos="2160"/>
        </w:tabs>
        <w:ind w:left="2160" w:hanging="360"/>
      </w:pPr>
      <w:rPr>
        <w:rFonts w:ascii="Arial" w:hAnsi="Arial" w:hint="default"/>
      </w:rPr>
    </w:lvl>
    <w:lvl w:ilvl="3" w:tplc="E09A3360" w:tentative="1">
      <w:start w:val="1"/>
      <w:numFmt w:val="bullet"/>
      <w:lvlText w:val="•"/>
      <w:lvlJc w:val="left"/>
      <w:pPr>
        <w:tabs>
          <w:tab w:val="num" w:pos="2880"/>
        </w:tabs>
        <w:ind w:left="2880" w:hanging="360"/>
      </w:pPr>
      <w:rPr>
        <w:rFonts w:ascii="Arial" w:hAnsi="Arial" w:hint="default"/>
      </w:rPr>
    </w:lvl>
    <w:lvl w:ilvl="4" w:tplc="3508D78E" w:tentative="1">
      <w:start w:val="1"/>
      <w:numFmt w:val="bullet"/>
      <w:lvlText w:val="•"/>
      <w:lvlJc w:val="left"/>
      <w:pPr>
        <w:tabs>
          <w:tab w:val="num" w:pos="3600"/>
        </w:tabs>
        <w:ind w:left="3600" w:hanging="360"/>
      </w:pPr>
      <w:rPr>
        <w:rFonts w:ascii="Arial" w:hAnsi="Arial" w:hint="default"/>
      </w:rPr>
    </w:lvl>
    <w:lvl w:ilvl="5" w:tplc="0E204168" w:tentative="1">
      <w:start w:val="1"/>
      <w:numFmt w:val="bullet"/>
      <w:lvlText w:val="•"/>
      <w:lvlJc w:val="left"/>
      <w:pPr>
        <w:tabs>
          <w:tab w:val="num" w:pos="4320"/>
        </w:tabs>
        <w:ind w:left="4320" w:hanging="360"/>
      </w:pPr>
      <w:rPr>
        <w:rFonts w:ascii="Arial" w:hAnsi="Arial" w:hint="default"/>
      </w:rPr>
    </w:lvl>
    <w:lvl w:ilvl="6" w:tplc="A37C4416" w:tentative="1">
      <w:start w:val="1"/>
      <w:numFmt w:val="bullet"/>
      <w:lvlText w:val="•"/>
      <w:lvlJc w:val="left"/>
      <w:pPr>
        <w:tabs>
          <w:tab w:val="num" w:pos="5040"/>
        </w:tabs>
        <w:ind w:left="5040" w:hanging="360"/>
      </w:pPr>
      <w:rPr>
        <w:rFonts w:ascii="Arial" w:hAnsi="Arial" w:hint="default"/>
      </w:rPr>
    </w:lvl>
    <w:lvl w:ilvl="7" w:tplc="748239B2" w:tentative="1">
      <w:start w:val="1"/>
      <w:numFmt w:val="bullet"/>
      <w:lvlText w:val="•"/>
      <w:lvlJc w:val="left"/>
      <w:pPr>
        <w:tabs>
          <w:tab w:val="num" w:pos="5760"/>
        </w:tabs>
        <w:ind w:left="5760" w:hanging="360"/>
      </w:pPr>
      <w:rPr>
        <w:rFonts w:ascii="Arial" w:hAnsi="Arial" w:hint="default"/>
      </w:rPr>
    </w:lvl>
    <w:lvl w:ilvl="8" w:tplc="BE624290" w:tentative="1">
      <w:start w:val="1"/>
      <w:numFmt w:val="bullet"/>
      <w:lvlText w:val="•"/>
      <w:lvlJc w:val="left"/>
      <w:pPr>
        <w:tabs>
          <w:tab w:val="num" w:pos="6480"/>
        </w:tabs>
        <w:ind w:left="6480" w:hanging="360"/>
      </w:pPr>
      <w:rPr>
        <w:rFonts w:ascii="Arial" w:hAnsi="Arial" w:hint="default"/>
      </w:rPr>
    </w:lvl>
  </w:abstractNum>
  <w:abstractNum w:abstractNumId="17">
    <w:nsid w:val="0AA348A3"/>
    <w:multiLevelType w:val="hybridMultilevel"/>
    <w:tmpl w:val="C3C280C8"/>
    <w:lvl w:ilvl="0" w:tplc="FBBAD1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C49103E"/>
    <w:multiLevelType w:val="hybridMultilevel"/>
    <w:tmpl w:val="27C628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F172950"/>
    <w:multiLevelType w:val="hybridMultilevel"/>
    <w:tmpl w:val="13CCD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0692C68"/>
    <w:multiLevelType w:val="hybridMultilevel"/>
    <w:tmpl w:val="9A5AE28A"/>
    <w:lvl w:ilvl="0" w:tplc="5CCC7316">
      <w:start w:val="1"/>
      <w:numFmt w:val="bullet"/>
      <w:lvlText w:val="•"/>
      <w:lvlJc w:val="left"/>
      <w:pPr>
        <w:tabs>
          <w:tab w:val="num" w:pos="720"/>
        </w:tabs>
        <w:ind w:left="720" w:hanging="360"/>
      </w:pPr>
      <w:rPr>
        <w:rFonts w:ascii="Arial" w:hAnsi="Arial" w:hint="default"/>
      </w:rPr>
    </w:lvl>
    <w:lvl w:ilvl="1" w:tplc="82BCE98E" w:tentative="1">
      <w:start w:val="1"/>
      <w:numFmt w:val="bullet"/>
      <w:lvlText w:val="•"/>
      <w:lvlJc w:val="left"/>
      <w:pPr>
        <w:tabs>
          <w:tab w:val="num" w:pos="1440"/>
        </w:tabs>
        <w:ind w:left="1440" w:hanging="360"/>
      </w:pPr>
      <w:rPr>
        <w:rFonts w:ascii="Arial" w:hAnsi="Arial" w:hint="default"/>
      </w:rPr>
    </w:lvl>
    <w:lvl w:ilvl="2" w:tplc="9E188D94" w:tentative="1">
      <w:start w:val="1"/>
      <w:numFmt w:val="bullet"/>
      <w:lvlText w:val="•"/>
      <w:lvlJc w:val="left"/>
      <w:pPr>
        <w:tabs>
          <w:tab w:val="num" w:pos="2160"/>
        </w:tabs>
        <w:ind w:left="2160" w:hanging="360"/>
      </w:pPr>
      <w:rPr>
        <w:rFonts w:ascii="Arial" w:hAnsi="Arial" w:hint="default"/>
      </w:rPr>
    </w:lvl>
    <w:lvl w:ilvl="3" w:tplc="D032B19C" w:tentative="1">
      <w:start w:val="1"/>
      <w:numFmt w:val="bullet"/>
      <w:lvlText w:val="•"/>
      <w:lvlJc w:val="left"/>
      <w:pPr>
        <w:tabs>
          <w:tab w:val="num" w:pos="2880"/>
        </w:tabs>
        <w:ind w:left="2880" w:hanging="360"/>
      </w:pPr>
      <w:rPr>
        <w:rFonts w:ascii="Arial" w:hAnsi="Arial" w:hint="default"/>
      </w:rPr>
    </w:lvl>
    <w:lvl w:ilvl="4" w:tplc="2FA2BFF6" w:tentative="1">
      <w:start w:val="1"/>
      <w:numFmt w:val="bullet"/>
      <w:lvlText w:val="•"/>
      <w:lvlJc w:val="left"/>
      <w:pPr>
        <w:tabs>
          <w:tab w:val="num" w:pos="3600"/>
        </w:tabs>
        <w:ind w:left="3600" w:hanging="360"/>
      </w:pPr>
      <w:rPr>
        <w:rFonts w:ascii="Arial" w:hAnsi="Arial" w:hint="default"/>
      </w:rPr>
    </w:lvl>
    <w:lvl w:ilvl="5" w:tplc="E906249A" w:tentative="1">
      <w:start w:val="1"/>
      <w:numFmt w:val="bullet"/>
      <w:lvlText w:val="•"/>
      <w:lvlJc w:val="left"/>
      <w:pPr>
        <w:tabs>
          <w:tab w:val="num" w:pos="4320"/>
        </w:tabs>
        <w:ind w:left="4320" w:hanging="360"/>
      </w:pPr>
      <w:rPr>
        <w:rFonts w:ascii="Arial" w:hAnsi="Arial" w:hint="default"/>
      </w:rPr>
    </w:lvl>
    <w:lvl w:ilvl="6" w:tplc="7004C318" w:tentative="1">
      <w:start w:val="1"/>
      <w:numFmt w:val="bullet"/>
      <w:lvlText w:val="•"/>
      <w:lvlJc w:val="left"/>
      <w:pPr>
        <w:tabs>
          <w:tab w:val="num" w:pos="5040"/>
        </w:tabs>
        <w:ind w:left="5040" w:hanging="360"/>
      </w:pPr>
      <w:rPr>
        <w:rFonts w:ascii="Arial" w:hAnsi="Arial" w:hint="default"/>
      </w:rPr>
    </w:lvl>
    <w:lvl w:ilvl="7" w:tplc="F6B088CC" w:tentative="1">
      <w:start w:val="1"/>
      <w:numFmt w:val="bullet"/>
      <w:lvlText w:val="•"/>
      <w:lvlJc w:val="left"/>
      <w:pPr>
        <w:tabs>
          <w:tab w:val="num" w:pos="5760"/>
        </w:tabs>
        <w:ind w:left="5760" w:hanging="360"/>
      </w:pPr>
      <w:rPr>
        <w:rFonts w:ascii="Arial" w:hAnsi="Arial" w:hint="default"/>
      </w:rPr>
    </w:lvl>
    <w:lvl w:ilvl="8" w:tplc="7C125C98" w:tentative="1">
      <w:start w:val="1"/>
      <w:numFmt w:val="bullet"/>
      <w:lvlText w:val="•"/>
      <w:lvlJc w:val="left"/>
      <w:pPr>
        <w:tabs>
          <w:tab w:val="num" w:pos="6480"/>
        </w:tabs>
        <w:ind w:left="6480" w:hanging="360"/>
      </w:pPr>
      <w:rPr>
        <w:rFonts w:ascii="Arial" w:hAnsi="Arial" w:hint="default"/>
      </w:rPr>
    </w:lvl>
  </w:abstractNum>
  <w:abstractNum w:abstractNumId="21">
    <w:nsid w:val="108B4880"/>
    <w:multiLevelType w:val="hybridMultilevel"/>
    <w:tmpl w:val="45A680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2212C22"/>
    <w:multiLevelType w:val="hybridMultilevel"/>
    <w:tmpl w:val="A634A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22F48AF"/>
    <w:multiLevelType w:val="hybridMultilevel"/>
    <w:tmpl w:val="5C3E1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36833BE"/>
    <w:multiLevelType w:val="hybridMultilevel"/>
    <w:tmpl w:val="748220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137B0023"/>
    <w:multiLevelType w:val="hybridMultilevel"/>
    <w:tmpl w:val="D54EC45E"/>
    <w:lvl w:ilvl="0" w:tplc="BF84AC36">
      <w:start w:val="1"/>
      <w:numFmt w:val="bullet"/>
      <w:lvlText w:val="•"/>
      <w:lvlJc w:val="left"/>
      <w:pPr>
        <w:tabs>
          <w:tab w:val="num" w:pos="720"/>
        </w:tabs>
        <w:ind w:left="720" w:hanging="360"/>
      </w:pPr>
      <w:rPr>
        <w:rFonts w:ascii="Arial" w:hAnsi="Arial" w:hint="default"/>
      </w:rPr>
    </w:lvl>
    <w:lvl w:ilvl="1" w:tplc="1B32AFC2" w:tentative="1">
      <w:start w:val="1"/>
      <w:numFmt w:val="bullet"/>
      <w:lvlText w:val="•"/>
      <w:lvlJc w:val="left"/>
      <w:pPr>
        <w:tabs>
          <w:tab w:val="num" w:pos="1440"/>
        </w:tabs>
        <w:ind w:left="1440" w:hanging="360"/>
      </w:pPr>
      <w:rPr>
        <w:rFonts w:ascii="Arial" w:hAnsi="Arial" w:hint="default"/>
      </w:rPr>
    </w:lvl>
    <w:lvl w:ilvl="2" w:tplc="3828BB92" w:tentative="1">
      <w:start w:val="1"/>
      <w:numFmt w:val="bullet"/>
      <w:lvlText w:val="•"/>
      <w:lvlJc w:val="left"/>
      <w:pPr>
        <w:tabs>
          <w:tab w:val="num" w:pos="2160"/>
        </w:tabs>
        <w:ind w:left="2160" w:hanging="360"/>
      </w:pPr>
      <w:rPr>
        <w:rFonts w:ascii="Arial" w:hAnsi="Arial" w:hint="default"/>
      </w:rPr>
    </w:lvl>
    <w:lvl w:ilvl="3" w:tplc="66FC569E" w:tentative="1">
      <w:start w:val="1"/>
      <w:numFmt w:val="bullet"/>
      <w:lvlText w:val="•"/>
      <w:lvlJc w:val="left"/>
      <w:pPr>
        <w:tabs>
          <w:tab w:val="num" w:pos="2880"/>
        </w:tabs>
        <w:ind w:left="2880" w:hanging="360"/>
      </w:pPr>
      <w:rPr>
        <w:rFonts w:ascii="Arial" w:hAnsi="Arial" w:hint="default"/>
      </w:rPr>
    </w:lvl>
    <w:lvl w:ilvl="4" w:tplc="666CB2C2" w:tentative="1">
      <w:start w:val="1"/>
      <w:numFmt w:val="bullet"/>
      <w:lvlText w:val="•"/>
      <w:lvlJc w:val="left"/>
      <w:pPr>
        <w:tabs>
          <w:tab w:val="num" w:pos="3600"/>
        </w:tabs>
        <w:ind w:left="3600" w:hanging="360"/>
      </w:pPr>
      <w:rPr>
        <w:rFonts w:ascii="Arial" w:hAnsi="Arial" w:hint="default"/>
      </w:rPr>
    </w:lvl>
    <w:lvl w:ilvl="5" w:tplc="28B29BE4" w:tentative="1">
      <w:start w:val="1"/>
      <w:numFmt w:val="bullet"/>
      <w:lvlText w:val="•"/>
      <w:lvlJc w:val="left"/>
      <w:pPr>
        <w:tabs>
          <w:tab w:val="num" w:pos="4320"/>
        </w:tabs>
        <w:ind w:left="4320" w:hanging="360"/>
      </w:pPr>
      <w:rPr>
        <w:rFonts w:ascii="Arial" w:hAnsi="Arial" w:hint="default"/>
      </w:rPr>
    </w:lvl>
    <w:lvl w:ilvl="6" w:tplc="25EE79D2" w:tentative="1">
      <w:start w:val="1"/>
      <w:numFmt w:val="bullet"/>
      <w:lvlText w:val="•"/>
      <w:lvlJc w:val="left"/>
      <w:pPr>
        <w:tabs>
          <w:tab w:val="num" w:pos="5040"/>
        </w:tabs>
        <w:ind w:left="5040" w:hanging="360"/>
      </w:pPr>
      <w:rPr>
        <w:rFonts w:ascii="Arial" w:hAnsi="Arial" w:hint="default"/>
      </w:rPr>
    </w:lvl>
    <w:lvl w:ilvl="7" w:tplc="F1F013D0" w:tentative="1">
      <w:start w:val="1"/>
      <w:numFmt w:val="bullet"/>
      <w:lvlText w:val="•"/>
      <w:lvlJc w:val="left"/>
      <w:pPr>
        <w:tabs>
          <w:tab w:val="num" w:pos="5760"/>
        </w:tabs>
        <w:ind w:left="5760" w:hanging="360"/>
      </w:pPr>
      <w:rPr>
        <w:rFonts w:ascii="Arial" w:hAnsi="Arial" w:hint="default"/>
      </w:rPr>
    </w:lvl>
    <w:lvl w:ilvl="8" w:tplc="90EE7818" w:tentative="1">
      <w:start w:val="1"/>
      <w:numFmt w:val="bullet"/>
      <w:lvlText w:val="•"/>
      <w:lvlJc w:val="left"/>
      <w:pPr>
        <w:tabs>
          <w:tab w:val="num" w:pos="6480"/>
        </w:tabs>
        <w:ind w:left="6480" w:hanging="360"/>
      </w:pPr>
      <w:rPr>
        <w:rFonts w:ascii="Arial" w:hAnsi="Arial" w:hint="default"/>
      </w:rPr>
    </w:lvl>
  </w:abstractNum>
  <w:abstractNum w:abstractNumId="26">
    <w:nsid w:val="13A43BC7"/>
    <w:multiLevelType w:val="hybridMultilevel"/>
    <w:tmpl w:val="8B84A7D6"/>
    <w:lvl w:ilvl="0" w:tplc="04090001">
      <w:start w:val="1"/>
      <w:numFmt w:val="bullet"/>
      <w:lvlText w:val=""/>
      <w:lvlJc w:val="left"/>
      <w:pPr>
        <w:tabs>
          <w:tab w:val="num" w:pos="720"/>
        </w:tabs>
        <w:ind w:left="720" w:hanging="360"/>
      </w:pPr>
      <w:rPr>
        <w:rFonts w:ascii="Symbol" w:hAnsi="Symbol" w:hint="default"/>
      </w:rPr>
    </w:lvl>
    <w:lvl w:ilvl="1" w:tplc="754C66C0" w:tentative="1">
      <w:start w:val="1"/>
      <w:numFmt w:val="bullet"/>
      <w:lvlText w:val="•"/>
      <w:lvlJc w:val="left"/>
      <w:pPr>
        <w:tabs>
          <w:tab w:val="num" w:pos="1440"/>
        </w:tabs>
        <w:ind w:left="1440" w:hanging="360"/>
      </w:pPr>
      <w:rPr>
        <w:rFonts w:ascii="Arial" w:hAnsi="Arial" w:hint="default"/>
      </w:rPr>
    </w:lvl>
    <w:lvl w:ilvl="2" w:tplc="2EEA137C" w:tentative="1">
      <w:start w:val="1"/>
      <w:numFmt w:val="bullet"/>
      <w:lvlText w:val="•"/>
      <w:lvlJc w:val="left"/>
      <w:pPr>
        <w:tabs>
          <w:tab w:val="num" w:pos="2160"/>
        </w:tabs>
        <w:ind w:left="2160" w:hanging="360"/>
      </w:pPr>
      <w:rPr>
        <w:rFonts w:ascii="Arial" w:hAnsi="Arial" w:hint="default"/>
      </w:rPr>
    </w:lvl>
    <w:lvl w:ilvl="3" w:tplc="EABCD4BA" w:tentative="1">
      <w:start w:val="1"/>
      <w:numFmt w:val="bullet"/>
      <w:lvlText w:val="•"/>
      <w:lvlJc w:val="left"/>
      <w:pPr>
        <w:tabs>
          <w:tab w:val="num" w:pos="2880"/>
        </w:tabs>
        <w:ind w:left="2880" w:hanging="360"/>
      </w:pPr>
      <w:rPr>
        <w:rFonts w:ascii="Arial" w:hAnsi="Arial" w:hint="default"/>
      </w:rPr>
    </w:lvl>
    <w:lvl w:ilvl="4" w:tplc="75DE5FC4" w:tentative="1">
      <w:start w:val="1"/>
      <w:numFmt w:val="bullet"/>
      <w:lvlText w:val="•"/>
      <w:lvlJc w:val="left"/>
      <w:pPr>
        <w:tabs>
          <w:tab w:val="num" w:pos="3600"/>
        </w:tabs>
        <w:ind w:left="3600" w:hanging="360"/>
      </w:pPr>
      <w:rPr>
        <w:rFonts w:ascii="Arial" w:hAnsi="Arial" w:hint="default"/>
      </w:rPr>
    </w:lvl>
    <w:lvl w:ilvl="5" w:tplc="5CC08EAC" w:tentative="1">
      <w:start w:val="1"/>
      <w:numFmt w:val="bullet"/>
      <w:lvlText w:val="•"/>
      <w:lvlJc w:val="left"/>
      <w:pPr>
        <w:tabs>
          <w:tab w:val="num" w:pos="4320"/>
        </w:tabs>
        <w:ind w:left="4320" w:hanging="360"/>
      </w:pPr>
      <w:rPr>
        <w:rFonts w:ascii="Arial" w:hAnsi="Arial" w:hint="default"/>
      </w:rPr>
    </w:lvl>
    <w:lvl w:ilvl="6" w:tplc="E2B619C2" w:tentative="1">
      <w:start w:val="1"/>
      <w:numFmt w:val="bullet"/>
      <w:lvlText w:val="•"/>
      <w:lvlJc w:val="left"/>
      <w:pPr>
        <w:tabs>
          <w:tab w:val="num" w:pos="5040"/>
        </w:tabs>
        <w:ind w:left="5040" w:hanging="360"/>
      </w:pPr>
      <w:rPr>
        <w:rFonts w:ascii="Arial" w:hAnsi="Arial" w:hint="default"/>
      </w:rPr>
    </w:lvl>
    <w:lvl w:ilvl="7" w:tplc="781C2B1E" w:tentative="1">
      <w:start w:val="1"/>
      <w:numFmt w:val="bullet"/>
      <w:lvlText w:val="•"/>
      <w:lvlJc w:val="left"/>
      <w:pPr>
        <w:tabs>
          <w:tab w:val="num" w:pos="5760"/>
        </w:tabs>
        <w:ind w:left="5760" w:hanging="360"/>
      </w:pPr>
      <w:rPr>
        <w:rFonts w:ascii="Arial" w:hAnsi="Arial" w:hint="default"/>
      </w:rPr>
    </w:lvl>
    <w:lvl w:ilvl="8" w:tplc="60F62092" w:tentative="1">
      <w:start w:val="1"/>
      <w:numFmt w:val="bullet"/>
      <w:lvlText w:val="•"/>
      <w:lvlJc w:val="left"/>
      <w:pPr>
        <w:tabs>
          <w:tab w:val="num" w:pos="6480"/>
        </w:tabs>
        <w:ind w:left="6480" w:hanging="360"/>
      </w:pPr>
      <w:rPr>
        <w:rFonts w:ascii="Arial" w:hAnsi="Arial" w:hint="default"/>
      </w:rPr>
    </w:lvl>
  </w:abstractNum>
  <w:abstractNum w:abstractNumId="27">
    <w:nsid w:val="13BD6811"/>
    <w:multiLevelType w:val="hybridMultilevel"/>
    <w:tmpl w:val="3544D61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3FF4C75"/>
    <w:multiLevelType w:val="hybridMultilevel"/>
    <w:tmpl w:val="B87621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5550B2B"/>
    <w:multiLevelType w:val="hybridMultilevel"/>
    <w:tmpl w:val="79DEB536"/>
    <w:lvl w:ilvl="0" w:tplc="04090001">
      <w:start w:val="1"/>
      <w:numFmt w:val="bullet"/>
      <w:lvlText w:val=""/>
      <w:lvlJc w:val="left"/>
      <w:pPr>
        <w:tabs>
          <w:tab w:val="num" w:pos="720"/>
        </w:tabs>
        <w:ind w:left="720" w:hanging="360"/>
      </w:pPr>
      <w:rPr>
        <w:rFonts w:ascii="Symbol" w:hAnsi="Symbol" w:hint="default"/>
      </w:rPr>
    </w:lvl>
    <w:lvl w:ilvl="1" w:tplc="2AD213FA" w:tentative="1">
      <w:start w:val="1"/>
      <w:numFmt w:val="bullet"/>
      <w:lvlText w:val="•"/>
      <w:lvlJc w:val="left"/>
      <w:pPr>
        <w:tabs>
          <w:tab w:val="num" w:pos="1440"/>
        </w:tabs>
        <w:ind w:left="1440" w:hanging="360"/>
      </w:pPr>
      <w:rPr>
        <w:rFonts w:ascii="Arial" w:hAnsi="Arial" w:hint="default"/>
      </w:rPr>
    </w:lvl>
    <w:lvl w:ilvl="2" w:tplc="CD4A3C04" w:tentative="1">
      <w:start w:val="1"/>
      <w:numFmt w:val="bullet"/>
      <w:lvlText w:val="•"/>
      <w:lvlJc w:val="left"/>
      <w:pPr>
        <w:tabs>
          <w:tab w:val="num" w:pos="2160"/>
        </w:tabs>
        <w:ind w:left="2160" w:hanging="360"/>
      </w:pPr>
      <w:rPr>
        <w:rFonts w:ascii="Arial" w:hAnsi="Arial" w:hint="default"/>
      </w:rPr>
    </w:lvl>
    <w:lvl w:ilvl="3" w:tplc="F9745CE4" w:tentative="1">
      <w:start w:val="1"/>
      <w:numFmt w:val="bullet"/>
      <w:lvlText w:val="•"/>
      <w:lvlJc w:val="left"/>
      <w:pPr>
        <w:tabs>
          <w:tab w:val="num" w:pos="2880"/>
        </w:tabs>
        <w:ind w:left="2880" w:hanging="360"/>
      </w:pPr>
      <w:rPr>
        <w:rFonts w:ascii="Arial" w:hAnsi="Arial" w:hint="default"/>
      </w:rPr>
    </w:lvl>
    <w:lvl w:ilvl="4" w:tplc="200A96AC" w:tentative="1">
      <w:start w:val="1"/>
      <w:numFmt w:val="bullet"/>
      <w:lvlText w:val="•"/>
      <w:lvlJc w:val="left"/>
      <w:pPr>
        <w:tabs>
          <w:tab w:val="num" w:pos="3600"/>
        </w:tabs>
        <w:ind w:left="3600" w:hanging="360"/>
      </w:pPr>
      <w:rPr>
        <w:rFonts w:ascii="Arial" w:hAnsi="Arial" w:hint="default"/>
      </w:rPr>
    </w:lvl>
    <w:lvl w:ilvl="5" w:tplc="EEB670FC" w:tentative="1">
      <w:start w:val="1"/>
      <w:numFmt w:val="bullet"/>
      <w:lvlText w:val="•"/>
      <w:lvlJc w:val="left"/>
      <w:pPr>
        <w:tabs>
          <w:tab w:val="num" w:pos="4320"/>
        </w:tabs>
        <w:ind w:left="4320" w:hanging="360"/>
      </w:pPr>
      <w:rPr>
        <w:rFonts w:ascii="Arial" w:hAnsi="Arial" w:hint="default"/>
      </w:rPr>
    </w:lvl>
    <w:lvl w:ilvl="6" w:tplc="E84E8128" w:tentative="1">
      <w:start w:val="1"/>
      <w:numFmt w:val="bullet"/>
      <w:lvlText w:val="•"/>
      <w:lvlJc w:val="left"/>
      <w:pPr>
        <w:tabs>
          <w:tab w:val="num" w:pos="5040"/>
        </w:tabs>
        <w:ind w:left="5040" w:hanging="360"/>
      </w:pPr>
      <w:rPr>
        <w:rFonts w:ascii="Arial" w:hAnsi="Arial" w:hint="default"/>
      </w:rPr>
    </w:lvl>
    <w:lvl w:ilvl="7" w:tplc="7306400A" w:tentative="1">
      <w:start w:val="1"/>
      <w:numFmt w:val="bullet"/>
      <w:lvlText w:val="•"/>
      <w:lvlJc w:val="left"/>
      <w:pPr>
        <w:tabs>
          <w:tab w:val="num" w:pos="5760"/>
        </w:tabs>
        <w:ind w:left="5760" w:hanging="360"/>
      </w:pPr>
      <w:rPr>
        <w:rFonts w:ascii="Arial" w:hAnsi="Arial" w:hint="default"/>
      </w:rPr>
    </w:lvl>
    <w:lvl w:ilvl="8" w:tplc="30B28618" w:tentative="1">
      <w:start w:val="1"/>
      <w:numFmt w:val="bullet"/>
      <w:lvlText w:val="•"/>
      <w:lvlJc w:val="left"/>
      <w:pPr>
        <w:tabs>
          <w:tab w:val="num" w:pos="6480"/>
        </w:tabs>
        <w:ind w:left="6480" w:hanging="360"/>
      </w:pPr>
      <w:rPr>
        <w:rFonts w:ascii="Arial" w:hAnsi="Arial" w:hint="default"/>
      </w:rPr>
    </w:lvl>
  </w:abstractNum>
  <w:abstractNum w:abstractNumId="30">
    <w:nsid w:val="16724D9A"/>
    <w:multiLevelType w:val="hybridMultilevel"/>
    <w:tmpl w:val="9BA6B24A"/>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16D6363B"/>
    <w:multiLevelType w:val="hybridMultilevel"/>
    <w:tmpl w:val="576A0DA8"/>
    <w:lvl w:ilvl="0" w:tplc="2F60DA9C">
      <w:start w:val="1"/>
      <w:numFmt w:val="bullet"/>
      <w:lvlText w:val="•"/>
      <w:lvlJc w:val="left"/>
      <w:pPr>
        <w:tabs>
          <w:tab w:val="num" w:pos="720"/>
        </w:tabs>
        <w:ind w:left="720" w:hanging="360"/>
      </w:pPr>
      <w:rPr>
        <w:rFonts w:ascii="Arial" w:hAnsi="Arial" w:hint="default"/>
      </w:rPr>
    </w:lvl>
    <w:lvl w:ilvl="1" w:tplc="2D72E82E" w:tentative="1">
      <w:start w:val="1"/>
      <w:numFmt w:val="bullet"/>
      <w:lvlText w:val="•"/>
      <w:lvlJc w:val="left"/>
      <w:pPr>
        <w:tabs>
          <w:tab w:val="num" w:pos="1440"/>
        </w:tabs>
        <w:ind w:left="1440" w:hanging="360"/>
      </w:pPr>
      <w:rPr>
        <w:rFonts w:ascii="Arial" w:hAnsi="Arial" w:hint="default"/>
      </w:rPr>
    </w:lvl>
    <w:lvl w:ilvl="2" w:tplc="D8FE39CC" w:tentative="1">
      <w:start w:val="1"/>
      <w:numFmt w:val="bullet"/>
      <w:lvlText w:val="•"/>
      <w:lvlJc w:val="left"/>
      <w:pPr>
        <w:tabs>
          <w:tab w:val="num" w:pos="2160"/>
        </w:tabs>
        <w:ind w:left="2160" w:hanging="360"/>
      </w:pPr>
      <w:rPr>
        <w:rFonts w:ascii="Arial" w:hAnsi="Arial" w:hint="default"/>
      </w:rPr>
    </w:lvl>
    <w:lvl w:ilvl="3" w:tplc="BCF20B78" w:tentative="1">
      <w:start w:val="1"/>
      <w:numFmt w:val="bullet"/>
      <w:lvlText w:val="•"/>
      <w:lvlJc w:val="left"/>
      <w:pPr>
        <w:tabs>
          <w:tab w:val="num" w:pos="2880"/>
        </w:tabs>
        <w:ind w:left="2880" w:hanging="360"/>
      </w:pPr>
      <w:rPr>
        <w:rFonts w:ascii="Arial" w:hAnsi="Arial" w:hint="default"/>
      </w:rPr>
    </w:lvl>
    <w:lvl w:ilvl="4" w:tplc="74404740" w:tentative="1">
      <w:start w:val="1"/>
      <w:numFmt w:val="bullet"/>
      <w:lvlText w:val="•"/>
      <w:lvlJc w:val="left"/>
      <w:pPr>
        <w:tabs>
          <w:tab w:val="num" w:pos="3600"/>
        </w:tabs>
        <w:ind w:left="3600" w:hanging="360"/>
      </w:pPr>
      <w:rPr>
        <w:rFonts w:ascii="Arial" w:hAnsi="Arial" w:hint="default"/>
      </w:rPr>
    </w:lvl>
    <w:lvl w:ilvl="5" w:tplc="F82AE724" w:tentative="1">
      <w:start w:val="1"/>
      <w:numFmt w:val="bullet"/>
      <w:lvlText w:val="•"/>
      <w:lvlJc w:val="left"/>
      <w:pPr>
        <w:tabs>
          <w:tab w:val="num" w:pos="4320"/>
        </w:tabs>
        <w:ind w:left="4320" w:hanging="360"/>
      </w:pPr>
      <w:rPr>
        <w:rFonts w:ascii="Arial" w:hAnsi="Arial" w:hint="default"/>
      </w:rPr>
    </w:lvl>
    <w:lvl w:ilvl="6" w:tplc="E692F680" w:tentative="1">
      <w:start w:val="1"/>
      <w:numFmt w:val="bullet"/>
      <w:lvlText w:val="•"/>
      <w:lvlJc w:val="left"/>
      <w:pPr>
        <w:tabs>
          <w:tab w:val="num" w:pos="5040"/>
        </w:tabs>
        <w:ind w:left="5040" w:hanging="360"/>
      </w:pPr>
      <w:rPr>
        <w:rFonts w:ascii="Arial" w:hAnsi="Arial" w:hint="default"/>
      </w:rPr>
    </w:lvl>
    <w:lvl w:ilvl="7" w:tplc="5866AF02" w:tentative="1">
      <w:start w:val="1"/>
      <w:numFmt w:val="bullet"/>
      <w:lvlText w:val="•"/>
      <w:lvlJc w:val="left"/>
      <w:pPr>
        <w:tabs>
          <w:tab w:val="num" w:pos="5760"/>
        </w:tabs>
        <w:ind w:left="5760" w:hanging="360"/>
      </w:pPr>
      <w:rPr>
        <w:rFonts w:ascii="Arial" w:hAnsi="Arial" w:hint="default"/>
      </w:rPr>
    </w:lvl>
    <w:lvl w:ilvl="8" w:tplc="924CD748" w:tentative="1">
      <w:start w:val="1"/>
      <w:numFmt w:val="bullet"/>
      <w:lvlText w:val="•"/>
      <w:lvlJc w:val="left"/>
      <w:pPr>
        <w:tabs>
          <w:tab w:val="num" w:pos="6480"/>
        </w:tabs>
        <w:ind w:left="6480" w:hanging="360"/>
      </w:pPr>
      <w:rPr>
        <w:rFonts w:ascii="Arial" w:hAnsi="Arial" w:hint="default"/>
      </w:rPr>
    </w:lvl>
  </w:abstractNum>
  <w:abstractNum w:abstractNumId="32">
    <w:nsid w:val="17414D16"/>
    <w:multiLevelType w:val="hybridMultilevel"/>
    <w:tmpl w:val="6DC4728C"/>
    <w:lvl w:ilvl="0" w:tplc="F668AF1A">
      <w:start w:val="1"/>
      <w:numFmt w:val="lowerLetter"/>
      <w:lvlText w:val="%1)"/>
      <w:lvlJc w:val="left"/>
      <w:pPr>
        <w:ind w:left="1170" w:hanging="360"/>
      </w:pPr>
      <w:rPr>
        <w:rFonts w:ascii="Garamond" w:hAnsi="Garamond" w:cs="HelveticaNeue-BoldCond"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3">
    <w:nsid w:val="178D3362"/>
    <w:multiLevelType w:val="hybridMultilevel"/>
    <w:tmpl w:val="9C5AC63E"/>
    <w:lvl w:ilvl="0" w:tplc="BFDAAE48">
      <w:start w:val="1"/>
      <w:numFmt w:val="decimal"/>
      <w:lvlText w:val="%1."/>
      <w:lvlJc w:val="left"/>
      <w:pPr>
        <w:ind w:left="810" w:hanging="360"/>
      </w:pPr>
      <w:rPr>
        <w:rFonts w:ascii="Times New Roman" w:hAnsi="Times New Roman" w:hint="default"/>
        <w:b/>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856592A"/>
    <w:multiLevelType w:val="hybridMultilevel"/>
    <w:tmpl w:val="19C0510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1C0F212B"/>
    <w:multiLevelType w:val="hybridMultilevel"/>
    <w:tmpl w:val="9B2689C0"/>
    <w:lvl w:ilvl="0" w:tplc="04090001">
      <w:start w:val="1"/>
      <w:numFmt w:val="bullet"/>
      <w:lvlText w:val=""/>
      <w:lvlJc w:val="left"/>
      <w:pPr>
        <w:tabs>
          <w:tab w:val="num" w:pos="720"/>
        </w:tabs>
        <w:ind w:left="720" w:hanging="360"/>
      </w:pPr>
      <w:rPr>
        <w:rFonts w:ascii="Symbol" w:hAnsi="Symbol" w:hint="default"/>
      </w:rPr>
    </w:lvl>
    <w:lvl w:ilvl="1" w:tplc="8B12B7AA" w:tentative="1">
      <w:start w:val="1"/>
      <w:numFmt w:val="bullet"/>
      <w:lvlText w:val="•"/>
      <w:lvlJc w:val="left"/>
      <w:pPr>
        <w:tabs>
          <w:tab w:val="num" w:pos="1440"/>
        </w:tabs>
        <w:ind w:left="1440" w:hanging="360"/>
      </w:pPr>
      <w:rPr>
        <w:rFonts w:ascii="Arial" w:hAnsi="Arial" w:hint="default"/>
      </w:rPr>
    </w:lvl>
    <w:lvl w:ilvl="2" w:tplc="98FC9C50" w:tentative="1">
      <w:start w:val="1"/>
      <w:numFmt w:val="bullet"/>
      <w:lvlText w:val="•"/>
      <w:lvlJc w:val="left"/>
      <w:pPr>
        <w:tabs>
          <w:tab w:val="num" w:pos="2160"/>
        </w:tabs>
        <w:ind w:left="2160" w:hanging="360"/>
      </w:pPr>
      <w:rPr>
        <w:rFonts w:ascii="Arial" w:hAnsi="Arial" w:hint="default"/>
      </w:rPr>
    </w:lvl>
    <w:lvl w:ilvl="3" w:tplc="4574DCD8" w:tentative="1">
      <w:start w:val="1"/>
      <w:numFmt w:val="bullet"/>
      <w:lvlText w:val="•"/>
      <w:lvlJc w:val="left"/>
      <w:pPr>
        <w:tabs>
          <w:tab w:val="num" w:pos="2880"/>
        </w:tabs>
        <w:ind w:left="2880" w:hanging="360"/>
      </w:pPr>
      <w:rPr>
        <w:rFonts w:ascii="Arial" w:hAnsi="Arial" w:hint="default"/>
      </w:rPr>
    </w:lvl>
    <w:lvl w:ilvl="4" w:tplc="F34890C4" w:tentative="1">
      <w:start w:val="1"/>
      <w:numFmt w:val="bullet"/>
      <w:lvlText w:val="•"/>
      <w:lvlJc w:val="left"/>
      <w:pPr>
        <w:tabs>
          <w:tab w:val="num" w:pos="3600"/>
        </w:tabs>
        <w:ind w:left="3600" w:hanging="360"/>
      </w:pPr>
      <w:rPr>
        <w:rFonts w:ascii="Arial" w:hAnsi="Arial" w:hint="default"/>
      </w:rPr>
    </w:lvl>
    <w:lvl w:ilvl="5" w:tplc="52423280" w:tentative="1">
      <w:start w:val="1"/>
      <w:numFmt w:val="bullet"/>
      <w:lvlText w:val="•"/>
      <w:lvlJc w:val="left"/>
      <w:pPr>
        <w:tabs>
          <w:tab w:val="num" w:pos="4320"/>
        </w:tabs>
        <w:ind w:left="4320" w:hanging="360"/>
      </w:pPr>
      <w:rPr>
        <w:rFonts w:ascii="Arial" w:hAnsi="Arial" w:hint="default"/>
      </w:rPr>
    </w:lvl>
    <w:lvl w:ilvl="6" w:tplc="AAD421C2" w:tentative="1">
      <w:start w:val="1"/>
      <w:numFmt w:val="bullet"/>
      <w:lvlText w:val="•"/>
      <w:lvlJc w:val="left"/>
      <w:pPr>
        <w:tabs>
          <w:tab w:val="num" w:pos="5040"/>
        </w:tabs>
        <w:ind w:left="5040" w:hanging="360"/>
      </w:pPr>
      <w:rPr>
        <w:rFonts w:ascii="Arial" w:hAnsi="Arial" w:hint="default"/>
      </w:rPr>
    </w:lvl>
    <w:lvl w:ilvl="7" w:tplc="5EBA5A64" w:tentative="1">
      <w:start w:val="1"/>
      <w:numFmt w:val="bullet"/>
      <w:lvlText w:val="•"/>
      <w:lvlJc w:val="left"/>
      <w:pPr>
        <w:tabs>
          <w:tab w:val="num" w:pos="5760"/>
        </w:tabs>
        <w:ind w:left="5760" w:hanging="360"/>
      </w:pPr>
      <w:rPr>
        <w:rFonts w:ascii="Arial" w:hAnsi="Arial" w:hint="default"/>
      </w:rPr>
    </w:lvl>
    <w:lvl w:ilvl="8" w:tplc="1996D348" w:tentative="1">
      <w:start w:val="1"/>
      <w:numFmt w:val="bullet"/>
      <w:lvlText w:val="•"/>
      <w:lvlJc w:val="left"/>
      <w:pPr>
        <w:tabs>
          <w:tab w:val="num" w:pos="6480"/>
        </w:tabs>
        <w:ind w:left="6480" w:hanging="360"/>
      </w:pPr>
      <w:rPr>
        <w:rFonts w:ascii="Arial" w:hAnsi="Arial" w:hint="default"/>
      </w:rPr>
    </w:lvl>
  </w:abstractNum>
  <w:abstractNum w:abstractNumId="36">
    <w:nsid w:val="1CD01CC2"/>
    <w:multiLevelType w:val="hybridMultilevel"/>
    <w:tmpl w:val="CF3E0120"/>
    <w:lvl w:ilvl="0" w:tplc="6B727870">
      <w:start w:val="1"/>
      <w:numFmt w:val="bullet"/>
      <w:lvlText w:val="•"/>
      <w:lvlJc w:val="left"/>
      <w:pPr>
        <w:tabs>
          <w:tab w:val="num" w:pos="720"/>
        </w:tabs>
        <w:ind w:left="720" w:hanging="360"/>
      </w:pPr>
      <w:rPr>
        <w:rFonts w:ascii="Arial" w:hAnsi="Arial" w:hint="default"/>
      </w:rPr>
    </w:lvl>
    <w:lvl w:ilvl="1" w:tplc="FBA0EA3A" w:tentative="1">
      <w:start w:val="1"/>
      <w:numFmt w:val="bullet"/>
      <w:lvlText w:val="•"/>
      <w:lvlJc w:val="left"/>
      <w:pPr>
        <w:tabs>
          <w:tab w:val="num" w:pos="1440"/>
        </w:tabs>
        <w:ind w:left="1440" w:hanging="360"/>
      </w:pPr>
      <w:rPr>
        <w:rFonts w:ascii="Arial" w:hAnsi="Arial" w:hint="default"/>
      </w:rPr>
    </w:lvl>
    <w:lvl w:ilvl="2" w:tplc="3AD432EC" w:tentative="1">
      <w:start w:val="1"/>
      <w:numFmt w:val="bullet"/>
      <w:lvlText w:val="•"/>
      <w:lvlJc w:val="left"/>
      <w:pPr>
        <w:tabs>
          <w:tab w:val="num" w:pos="2160"/>
        </w:tabs>
        <w:ind w:left="2160" w:hanging="360"/>
      </w:pPr>
      <w:rPr>
        <w:rFonts w:ascii="Arial" w:hAnsi="Arial" w:hint="default"/>
      </w:rPr>
    </w:lvl>
    <w:lvl w:ilvl="3" w:tplc="16CCEE1E" w:tentative="1">
      <w:start w:val="1"/>
      <w:numFmt w:val="bullet"/>
      <w:lvlText w:val="•"/>
      <w:lvlJc w:val="left"/>
      <w:pPr>
        <w:tabs>
          <w:tab w:val="num" w:pos="2880"/>
        </w:tabs>
        <w:ind w:left="2880" w:hanging="360"/>
      </w:pPr>
      <w:rPr>
        <w:rFonts w:ascii="Arial" w:hAnsi="Arial" w:hint="default"/>
      </w:rPr>
    </w:lvl>
    <w:lvl w:ilvl="4" w:tplc="98CEC0AA" w:tentative="1">
      <w:start w:val="1"/>
      <w:numFmt w:val="bullet"/>
      <w:lvlText w:val="•"/>
      <w:lvlJc w:val="left"/>
      <w:pPr>
        <w:tabs>
          <w:tab w:val="num" w:pos="3600"/>
        </w:tabs>
        <w:ind w:left="3600" w:hanging="360"/>
      </w:pPr>
      <w:rPr>
        <w:rFonts w:ascii="Arial" w:hAnsi="Arial" w:hint="default"/>
      </w:rPr>
    </w:lvl>
    <w:lvl w:ilvl="5" w:tplc="E47C0476" w:tentative="1">
      <w:start w:val="1"/>
      <w:numFmt w:val="bullet"/>
      <w:lvlText w:val="•"/>
      <w:lvlJc w:val="left"/>
      <w:pPr>
        <w:tabs>
          <w:tab w:val="num" w:pos="4320"/>
        </w:tabs>
        <w:ind w:left="4320" w:hanging="360"/>
      </w:pPr>
      <w:rPr>
        <w:rFonts w:ascii="Arial" w:hAnsi="Arial" w:hint="default"/>
      </w:rPr>
    </w:lvl>
    <w:lvl w:ilvl="6" w:tplc="9664EBD0" w:tentative="1">
      <w:start w:val="1"/>
      <w:numFmt w:val="bullet"/>
      <w:lvlText w:val="•"/>
      <w:lvlJc w:val="left"/>
      <w:pPr>
        <w:tabs>
          <w:tab w:val="num" w:pos="5040"/>
        </w:tabs>
        <w:ind w:left="5040" w:hanging="360"/>
      </w:pPr>
      <w:rPr>
        <w:rFonts w:ascii="Arial" w:hAnsi="Arial" w:hint="default"/>
      </w:rPr>
    </w:lvl>
    <w:lvl w:ilvl="7" w:tplc="20B2B2DE" w:tentative="1">
      <w:start w:val="1"/>
      <w:numFmt w:val="bullet"/>
      <w:lvlText w:val="•"/>
      <w:lvlJc w:val="left"/>
      <w:pPr>
        <w:tabs>
          <w:tab w:val="num" w:pos="5760"/>
        </w:tabs>
        <w:ind w:left="5760" w:hanging="360"/>
      </w:pPr>
      <w:rPr>
        <w:rFonts w:ascii="Arial" w:hAnsi="Arial" w:hint="default"/>
      </w:rPr>
    </w:lvl>
    <w:lvl w:ilvl="8" w:tplc="5C22DA32" w:tentative="1">
      <w:start w:val="1"/>
      <w:numFmt w:val="bullet"/>
      <w:lvlText w:val="•"/>
      <w:lvlJc w:val="left"/>
      <w:pPr>
        <w:tabs>
          <w:tab w:val="num" w:pos="6480"/>
        </w:tabs>
        <w:ind w:left="6480" w:hanging="360"/>
      </w:pPr>
      <w:rPr>
        <w:rFonts w:ascii="Arial" w:hAnsi="Arial" w:hint="default"/>
      </w:rPr>
    </w:lvl>
  </w:abstractNum>
  <w:abstractNum w:abstractNumId="37">
    <w:nsid w:val="1F0E1BFF"/>
    <w:multiLevelType w:val="hybridMultilevel"/>
    <w:tmpl w:val="70805C66"/>
    <w:lvl w:ilvl="0" w:tplc="28106E62">
      <w:start w:val="1"/>
      <w:numFmt w:val="bullet"/>
      <w:lvlText w:val="•"/>
      <w:lvlJc w:val="left"/>
      <w:pPr>
        <w:tabs>
          <w:tab w:val="num" w:pos="720"/>
        </w:tabs>
        <w:ind w:left="720" w:hanging="360"/>
      </w:pPr>
      <w:rPr>
        <w:rFonts w:ascii="Arial" w:hAnsi="Arial" w:hint="default"/>
      </w:rPr>
    </w:lvl>
    <w:lvl w:ilvl="1" w:tplc="1B3C1F62" w:tentative="1">
      <w:start w:val="1"/>
      <w:numFmt w:val="bullet"/>
      <w:lvlText w:val="•"/>
      <w:lvlJc w:val="left"/>
      <w:pPr>
        <w:tabs>
          <w:tab w:val="num" w:pos="1440"/>
        </w:tabs>
        <w:ind w:left="1440" w:hanging="360"/>
      </w:pPr>
      <w:rPr>
        <w:rFonts w:ascii="Arial" w:hAnsi="Arial" w:hint="default"/>
      </w:rPr>
    </w:lvl>
    <w:lvl w:ilvl="2" w:tplc="5CBAAED2" w:tentative="1">
      <w:start w:val="1"/>
      <w:numFmt w:val="bullet"/>
      <w:lvlText w:val="•"/>
      <w:lvlJc w:val="left"/>
      <w:pPr>
        <w:tabs>
          <w:tab w:val="num" w:pos="2160"/>
        </w:tabs>
        <w:ind w:left="2160" w:hanging="360"/>
      </w:pPr>
      <w:rPr>
        <w:rFonts w:ascii="Arial" w:hAnsi="Arial" w:hint="default"/>
      </w:rPr>
    </w:lvl>
    <w:lvl w:ilvl="3" w:tplc="5332FF30" w:tentative="1">
      <w:start w:val="1"/>
      <w:numFmt w:val="bullet"/>
      <w:lvlText w:val="•"/>
      <w:lvlJc w:val="left"/>
      <w:pPr>
        <w:tabs>
          <w:tab w:val="num" w:pos="2880"/>
        </w:tabs>
        <w:ind w:left="2880" w:hanging="360"/>
      </w:pPr>
      <w:rPr>
        <w:rFonts w:ascii="Arial" w:hAnsi="Arial" w:hint="default"/>
      </w:rPr>
    </w:lvl>
    <w:lvl w:ilvl="4" w:tplc="58447AA4" w:tentative="1">
      <w:start w:val="1"/>
      <w:numFmt w:val="bullet"/>
      <w:lvlText w:val="•"/>
      <w:lvlJc w:val="left"/>
      <w:pPr>
        <w:tabs>
          <w:tab w:val="num" w:pos="3600"/>
        </w:tabs>
        <w:ind w:left="3600" w:hanging="360"/>
      </w:pPr>
      <w:rPr>
        <w:rFonts w:ascii="Arial" w:hAnsi="Arial" w:hint="default"/>
      </w:rPr>
    </w:lvl>
    <w:lvl w:ilvl="5" w:tplc="59C8BCDE" w:tentative="1">
      <w:start w:val="1"/>
      <w:numFmt w:val="bullet"/>
      <w:lvlText w:val="•"/>
      <w:lvlJc w:val="left"/>
      <w:pPr>
        <w:tabs>
          <w:tab w:val="num" w:pos="4320"/>
        </w:tabs>
        <w:ind w:left="4320" w:hanging="360"/>
      </w:pPr>
      <w:rPr>
        <w:rFonts w:ascii="Arial" w:hAnsi="Arial" w:hint="default"/>
      </w:rPr>
    </w:lvl>
    <w:lvl w:ilvl="6" w:tplc="27E6F776" w:tentative="1">
      <w:start w:val="1"/>
      <w:numFmt w:val="bullet"/>
      <w:lvlText w:val="•"/>
      <w:lvlJc w:val="left"/>
      <w:pPr>
        <w:tabs>
          <w:tab w:val="num" w:pos="5040"/>
        </w:tabs>
        <w:ind w:left="5040" w:hanging="360"/>
      </w:pPr>
      <w:rPr>
        <w:rFonts w:ascii="Arial" w:hAnsi="Arial" w:hint="default"/>
      </w:rPr>
    </w:lvl>
    <w:lvl w:ilvl="7" w:tplc="29866318" w:tentative="1">
      <w:start w:val="1"/>
      <w:numFmt w:val="bullet"/>
      <w:lvlText w:val="•"/>
      <w:lvlJc w:val="left"/>
      <w:pPr>
        <w:tabs>
          <w:tab w:val="num" w:pos="5760"/>
        </w:tabs>
        <w:ind w:left="5760" w:hanging="360"/>
      </w:pPr>
      <w:rPr>
        <w:rFonts w:ascii="Arial" w:hAnsi="Arial" w:hint="default"/>
      </w:rPr>
    </w:lvl>
    <w:lvl w:ilvl="8" w:tplc="247C10B6" w:tentative="1">
      <w:start w:val="1"/>
      <w:numFmt w:val="bullet"/>
      <w:lvlText w:val="•"/>
      <w:lvlJc w:val="left"/>
      <w:pPr>
        <w:tabs>
          <w:tab w:val="num" w:pos="6480"/>
        </w:tabs>
        <w:ind w:left="6480" w:hanging="360"/>
      </w:pPr>
      <w:rPr>
        <w:rFonts w:ascii="Arial" w:hAnsi="Arial" w:hint="default"/>
      </w:rPr>
    </w:lvl>
  </w:abstractNum>
  <w:abstractNum w:abstractNumId="38">
    <w:nsid w:val="1F1B00CF"/>
    <w:multiLevelType w:val="hybridMultilevel"/>
    <w:tmpl w:val="24EA67D2"/>
    <w:lvl w:ilvl="0" w:tplc="79400666">
      <w:start w:val="1"/>
      <w:numFmt w:val="bullet"/>
      <w:lvlText w:val="o"/>
      <w:lvlJc w:val="left"/>
      <w:pPr>
        <w:ind w:left="720" w:hanging="360"/>
      </w:pPr>
      <w:rPr>
        <w:rFonts w:ascii="Courier New" w:hAnsi="Courier New" w:cs="Courier New" w:hint="default"/>
        <w:sz w:val="24"/>
        <w:szCs w:val="24"/>
      </w:rPr>
    </w:lvl>
    <w:lvl w:ilvl="1" w:tplc="E5BACB54">
      <w:numFmt w:val="bullet"/>
      <w:lvlText w:val=""/>
      <w:lvlJc w:val="left"/>
      <w:pPr>
        <w:ind w:left="1800" w:hanging="720"/>
      </w:pPr>
      <w:rPr>
        <w:rFonts w:ascii="Symbol" w:eastAsiaTheme="minorEastAsia" w:hAnsi="Symbol" w:cstheme="minorBidi" w:hint="default"/>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FD7313E"/>
    <w:multiLevelType w:val="hybridMultilevel"/>
    <w:tmpl w:val="85CA1600"/>
    <w:lvl w:ilvl="0" w:tplc="04090001">
      <w:start w:val="1"/>
      <w:numFmt w:val="bullet"/>
      <w:lvlText w:val=""/>
      <w:lvlJc w:val="left"/>
      <w:pPr>
        <w:tabs>
          <w:tab w:val="num" w:pos="720"/>
        </w:tabs>
        <w:ind w:left="720" w:hanging="360"/>
      </w:pPr>
      <w:rPr>
        <w:rFonts w:ascii="Symbol" w:hAnsi="Symbol" w:hint="default"/>
      </w:rPr>
    </w:lvl>
    <w:lvl w:ilvl="1" w:tplc="2DCC39BC" w:tentative="1">
      <w:start w:val="1"/>
      <w:numFmt w:val="bullet"/>
      <w:lvlText w:val="•"/>
      <w:lvlJc w:val="left"/>
      <w:pPr>
        <w:tabs>
          <w:tab w:val="num" w:pos="1440"/>
        </w:tabs>
        <w:ind w:left="1440" w:hanging="360"/>
      </w:pPr>
      <w:rPr>
        <w:rFonts w:ascii="Arial" w:hAnsi="Arial" w:hint="default"/>
      </w:rPr>
    </w:lvl>
    <w:lvl w:ilvl="2" w:tplc="6B0C2ADC" w:tentative="1">
      <w:start w:val="1"/>
      <w:numFmt w:val="bullet"/>
      <w:lvlText w:val="•"/>
      <w:lvlJc w:val="left"/>
      <w:pPr>
        <w:tabs>
          <w:tab w:val="num" w:pos="2160"/>
        </w:tabs>
        <w:ind w:left="2160" w:hanging="360"/>
      </w:pPr>
      <w:rPr>
        <w:rFonts w:ascii="Arial" w:hAnsi="Arial" w:hint="default"/>
      </w:rPr>
    </w:lvl>
    <w:lvl w:ilvl="3" w:tplc="BB30A8B2" w:tentative="1">
      <w:start w:val="1"/>
      <w:numFmt w:val="bullet"/>
      <w:lvlText w:val="•"/>
      <w:lvlJc w:val="left"/>
      <w:pPr>
        <w:tabs>
          <w:tab w:val="num" w:pos="2880"/>
        </w:tabs>
        <w:ind w:left="2880" w:hanging="360"/>
      </w:pPr>
      <w:rPr>
        <w:rFonts w:ascii="Arial" w:hAnsi="Arial" w:hint="default"/>
      </w:rPr>
    </w:lvl>
    <w:lvl w:ilvl="4" w:tplc="34B21418" w:tentative="1">
      <w:start w:val="1"/>
      <w:numFmt w:val="bullet"/>
      <w:lvlText w:val="•"/>
      <w:lvlJc w:val="left"/>
      <w:pPr>
        <w:tabs>
          <w:tab w:val="num" w:pos="3600"/>
        </w:tabs>
        <w:ind w:left="3600" w:hanging="360"/>
      </w:pPr>
      <w:rPr>
        <w:rFonts w:ascii="Arial" w:hAnsi="Arial" w:hint="default"/>
      </w:rPr>
    </w:lvl>
    <w:lvl w:ilvl="5" w:tplc="3B721472" w:tentative="1">
      <w:start w:val="1"/>
      <w:numFmt w:val="bullet"/>
      <w:lvlText w:val="•"/>
      <w:lvlJc w:val="left"/>
      <w:pPr>
        <w:tabs>
          <w:tab w:val="num" w:pos="4320"/>
        </w:tabs>
        <w:ind w:left="4320" w:hanging="360"/>
      </w:pPr>
      <w:rPr>
        <w:rFonts w:ascii="Arial" w:hAnsi="Arial" w:hint="default"/>
      </w:rPr>
    </w:lvl>
    <w:lvl w:ilvl="6" w:tplc="D5A488E6" w:tentative="1">
      <w:start w:val="1"/>
      <w:numFmt w:val="bullet"/>
      <w:lvlText w:val="•"/>
      <w:lvlJc w:val="left"/>
      <w:pPr>
        <w:tabs>
          <w:tab w:val="num" w:pos="5040"/>
        </w:tabs>
        <w:ind w:left="5040" w:hanging="360"/>
      </w:pPr>
      <w:rPr>
        <w:rFonts w:ascii="Arial" w:hAnsi="Arial" w:hint="default"/>
      </w:rPr>
    </w:lvl>
    <w:lvl w:ilvl="7" w:tplc="726E60E6" w:tentative="1">
      <w:start w:val="1"/>
      <w:numFmt w:val="bullet"/>
      <w:lvlText w:val="•"/>
      <w:lvlJc w:val="left"/>
      <w:pPr>
        <w:tabs>
          <w:tab w:val="num" w:pos="5760"/>
        </w:tabs>
        <w:ind w:left="5760" w:hanging="360"/>
      </w:pPr>
      <w:rPr>
        <w:rFonts w:ascii="Arial" w:hAnsi="Arial" w:hint="default"/>
      </w:rPr>
    </w:lvl>
    <w:lvl w:ilvl="8" w:tplc="D0640E86" w:tentative="1">
      <w:start w:val="1"/>
      <w:numFmt w:val="bullet"/>
      <w:lvlText w:val="•"/>
      <w:lvlJc w:val="left"/>
      <w:pPr>
        <w:tabs>
          <w:tab w:val="num" w:pos="6480"/>
        </w:tabs>
        <w:ind w:left="6480" w:hanging="360"/>
      </w:pPr>
      <w:rPr>
        <w:rFonts w:ascii="Arial" w:hAnsi="Arial" w:hint="default"/>
      </w:rPr>
    </w:lvl>
  </w:abstractNum>
  <w:abstractNum w:abstractNumId="40">
    <w:nsid w:val="20807480"/>
    <w:multiLevelType w:val="hybridMultilevel"/>
    <w:tmpl w:val="5E4A9542"/>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22EB3FF4"/>
    <w:multiLevelType w:val="hybridMultilevel"/>
    <w:tmpl w:val="7CC61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2FB2D25"/>
    <w:multiLevelType w:val="hybridMultilevel"/>
    <w:tmpl w:val="6532C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340153F"/>
    <w:multiLevelType w:val="hybridMultilevel"/>
    <w:tmpl w:val="779E6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37A2D32"/>
    <w:multiLevelType w:val="hybridMultilevel"/>
    <w:tmpl w:val="2506C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23E36261"/>
    <w:multiLevelType w:val="hybridMultilevel"/>
    <w:tmpl w:val="E270A69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63214BC"/>
    <w:multiLevelType w:val="hybridMultilevel"/>
    <w:tmpl w:val="672A473E"/>
    <w:lvl w:ilvl="0" w:tplc="04090001">
      <w:start w:val="1"/>
      <w:numFmt w:val="bullet"/>
      <w:lvlText w:val=""/>
      <w:lvlJc w:val="left"/>
      <w:pPr>
        <w:tabs>
          <w:tab w:val="num" w:pos="720"/>
        </w:tabs>
        <w:ind w:left="720" w:hanging="360"/>
      </w:pPr>
      <w:rPr>
        <w:rFonts w:ascii="Symbol" w:hAnsi="Symbol" w:hint="default"/>
      </w:rPr>
    </w:lvl>
    <w:lvl w:ilvl="1" w:tplc="61D002B6" w:tentative="1">
      <w:start w:val="1"/>
      <w:numFmt w:val="bullet"/>
      <w:lvlText w:val="•"/>
      <w:lvlJc w:val="left"/>
      <w:pPr>
        <w:tabs>
          <w:tab w:val="num" w:pos="1440"/>
        </w:tabs>
        <w:ind w:left="1440" w:hanging="360"/>
      </w:pPr>
      <w:rPr>
        <w:rFonts w:ascii="Arial" w:hAnsi="Arial" w:hint="default"/>
      </w:rPr>
    </w:lvl>
    <w:lvl w:ilvl="2" w:tplc="4D16C7FC" w:tentative="1">
      <w:start w:val="1"/>
      <w:numFmt w:val="bullet"/>
      <w:lvlText w:val="•"/>
      <w:lvlJc w:val="left"/>
      <w:pPr>
        <w:tabs>
          <w:tab w:val="num" w:pos="2160"/>
        </w:tabs>
        <w:ind w:left="2160" w:hanging="360"/>
      </w:pPr>
      <w:rPr>
        <w:rFonts w:ascii="Arial" w:hAnsi="Arial" w:hint="default"/>
      </w:rPr>
    </w:lvl>
    <w:lvl w:ilvl="3" w:tplc="B93CDEF8" w:tentative="1">
      <w:start w:val="1"/>
      <w:numFmt w:val="bullet"/>
      <w:lvlText w:val="•"/>
      <w:lvlJc w:val="left"/>
      <w:pPr>
        <w:tabs>
          <w:tab w:val="num" w:pos="2880"/>
        </w:tabs>
        <w:ind w:left="2880" w:hanging="360"/>
      </w:pPr>
      <w:rPr>
        <w:rFonts w:ascii="Arial" w:hAnsi="Arial" w:hint="default"/>
      </w:rPr>
    </w:lvl>
    <w:lvl w:ilvl="4" w:tplc="822A06B0" w:tentative="1">
      <w:start w:val="1"/>
      <w:numFmt w:val="bullet"/>
      <w:lvlText w:val="•"/>
      <w:lvlJc w:val="left"/>
      <w:pPr>
        <w:tabs>
          <w:tab w:val="num" w:pos="3600"/>
        </w:tabs>
        <w:ind w:left="3600" w:hanging="360"/>
      </w:pPr>
      <w:rPr>
        <w:rFonts w:ascii="Arial" w:hAnsi="Arial" w:hint="default"/>
      </w:rPr>
    </w:lvl>
    <w:lvl w:ilvl="5" w:tplc="C9C88ECC" w:tentative="1">
      <w:start w:val="1"/>
      <w:numFmt w:val="bullet"/>
      <w:lvlText w:val="•"/>
      <w:lvlJc w:val="left"/>
      <w:pPr>
        <w:tabs>
          <w:tab w:val="num" w:pos="4320"/>
        </w:tabs>
        <w:ind w:left="4320" w:hanging="360"/>
      </w:pPr>
      <w:rPr>
        <w:rFonts w:ascii="Arial" w:hAnsi="Arial" w:hint="default"/>
      </w:rPr>
    </w:lvl>
    <w:lvl w:ilvl="6" w:tplc="C47E885E" w:tentative="1">
      <w:start w:val="1"/>
      <w:numFmt w:val="bullet"/>
      <w:lvlText w:val="•"/>
      <w:lvlJc w:val="left"/>
      <w:pPr>
        <w:tabs>
          <w:tab w:val="num" w:pos="5040"/>
        </w:tabs>
        <w:ind w:left="5040" w:hanging="360"/>
      </w:pPr>
      <w:rPr>
        <w:rFonts w:ascii="Arial" w:hAnsi="Arial" w:hint="default"/>
      </w:rPr>
    </w:lvl>
    <w:lvl w:ilvl="7" w:tplc="E5D494E4" w:tentative="1">
      <w:start w:val="1"/>
      <w:numFmt w:val="bullet"/>
      <w:lvlText w:val="•"/>
      <w:lvlJc w:val="left"/>
      <w:pPr>
        <w:tabs>
          <w:tab w:val="num" w:pos="5760"/>
        </w:tabs>
        <w:ind w:left="5760" w:hanging="360"/>
      </w:pPr>
      <w:rPr>
        <w:rFonts w:ascii="Arial" w:hAnsi="Arial" w:hint="default"/>
      </w:rPr>
    </w:lvl>
    <w:lvl w:ilvl="8" w:tplc="6EEE0688" w:tentative="1">
      <w:start w:val="1"/>
      <w:numFmt w:val="bullet"/>
      <w:lvlText w:val="•"/>
      <w:lvlJc w:val="left"/>
      <w:pPr>
        <w:tabs>
          <w:tab w:val="num" w:pos="6480"/>
        </w:tabs>
        <w:ind w:left="6480" w:hanging="360"/>
      </w:pPr>
      <w:rPr>
        <w:rFonts w:ascii="Arial" w:hAnsi="Arial" w:hint="default"/>
      </w:rPr>
    </w:lvl>
  </w:abstractNum>
  <w:abstractNum w:abstractNumId="47">
    <w:nsid w:val="26B06B66"/>
    <w:multiLevelType w:val="hybridMultilevel"/>
    <w:tmpl w:val="0B0C1156"/>
    <w:lvl w:ilvl="0" w:tplc="5270F836">
      <w:start w:val="1"/>
      <w:numFmt w:val="bullet"/>
      <w:lvlText w:val="•"/>
      <w:lvlJc w:val="left"/>
      <w:pPr>
        <w:tabs>
          <w:tab w:val="num" w:pos="720"/>
        </w:tabs>
        <w:ind w:left="720" w:hanging="360"/>
      </w:pPr>
      <w:rPr>
        <w:rFonts w:ascii="Arial" w:hAnsi="Arial" w:hint="default"/>
      </w:rPr>
    </w:lvl>
    <w:lvl w:ilvl="1" w:tplc="F21E31C0" w:tentative="1">
      <w:start w:val="1"/>
      <w:numFmt w:val="bullet"/>
      <w:lvlText w:val="•"/>
      <w:lvlJc w:val="left"/>
      <w:pPr>
        <w:tabs>
          <w:tab w:val="num" w:pos="1440"/>
        </w:tabs>
        <w:ind w:left="1440" w:hanging="360"/>
      </w:pPr>
      <w:rPr>
        <w:rFonts w:ascii="Arial" w:hAnsi="Arial" w:hint="default"/>
      </w:rPr>
    </w:lvl>
    <w:lvl w:ilvl="2" w:tplc="E1C49BB0" w:tentative="1">
      <w:start w:val="1"/>
      <w:numFmt w:val="bullet"/>
      <w:lvlText w:val="•"/>
      <w:lvlJc w:val="left"/>
      <w:pPr>
        <w:tabs>
          <w:tab w:val="num" w:pos="2160"/>
        </w:tabs>
        <w:ind w:left="2160" w:hanging="360"/>
      </w:pPr>
      <w:rPr>
        <w:rFonts w:ascii="Arial" w:hAnsi="Arial" w:hint="default"/>
      </w:rPr>
    </w:lvl>
    <w:lvl w:ilvl="3" w:tplc="45EE076A" w:tentative="1">
      <w:start w:val="1"/>
      <w:numFmt w:val="bullet"/>
      <w:lvlText w:val="•"/>
      <w:lvlJc w:val="left"/>
      <w:pPr>
        <w:tabs>
          <w:tab w:val="num" w:pos="2880"/>
        </w:tabs>
        <w:ind w:left="2880" w:hanging="360"/>
      </w:pPr>
      <w:rPr>
        <w:rFonts w:ascii="Arial" w:hAnsi="Arial" w:hint="default"/>
      </w:rPr>
    </w:lvl>
    <w:lvl w:ilvl="4" w:tplc="BCB86692" w:tentative="1">
      <w:start w:val="1"/>
      <w:numFmt w:val="bullet"/>
      <w:lvlText w:val="•"/>
      <w:lvlJc w:val="left"/>
      <w:pPr>
        <w:tabs>
          <w:tab w:val="num" w:pos="3600"/>
        </w:tabs>
        <w:ind w:left="3600" w:hanging="360"/>
      </w:pPr>
      <w:rPr>
        <w:rFonts w:ascii="Arial" w:hAnsi="Arial" w:hint="default"/>
      </w:rPr>
    </w:lvl>
    <w:lvl w:ilvl="5" w:tplc="7F7C282E" w:tentative="1">
      <w:start w:val="1"/>
      <w:numFmt w:val="bullet"/>
      <w:lvlText w:val="•"/>
      <w:lvlJc w:val="left"/>
      <w:pPr>
        <w:tabs>
          <w:tab w:val="num" w:pos="4320"/>
        </w:tabs>
        <w:ind w:left="4320" w:hanging="360"/>
      </w:pPr>
      <w:rPr>
        <w:rFonts w:ascii="Arial" w:hAnsi="Arial" w:hint="default"/>
      </w:rPr>
    </w:lvl>
    <w:lvl w:ilvl="6" w:tplc="C14E6BAA" w:tentative="1">
      <w:start w:val="1"/>
      <w:numFmt w:val="bullet"/>
      <w:lvlText w:val="•"/>
      <w:lvlJc w:val="left"/>
      <w:pPr>
        <w:tabs>
          <w:tab w:val="num" w:pos="5040"/>
        </w:tabs>
        <w:ind w:left="5040" w:hanging="360"/>
      </w:pPr>
      <w:rPr>
        <w:rFonts w:ascii="Arial" w:hAnsi="Arial" w:hint="default"/>
      </w:rPr>
    </w:lvl>
    <w:lvl w:ilvl="7" w:tplc="D862C3C2" w:tentative="1">
      <w:start w:val="1"/>
      <w:numFmt w:val="bullet"/>
      <w:lvlText w:val="•"/>
      <w:lvlJc w:val="left"/>
      <w:pPr>
        <w:tabs>
          <w:tab w:val="num" w:pos="5760"/>
        </w:tabs>
        <w:ind w:left="5760" w:hanging="360"/>
      </w:pPr>
      <w:rPr>
        <w:rFonts w:ascii="Arial" w:hAnsi="Arial" w:hint="default"/>
      </w:rPr>
    </w:lvl>
    <w:lvl w:ilvl="8" w:tplc="6A62AB1E" w:tentative="1">
      <w:start w:val="1"/>
      <w:numFmt w:val="bullet"/>
      <w:lvlText w:val="•"/>
      <w:lvlJc w:val="left"/>
      <w:pPr>
        <w:tabs>
          <w:tab w:val="num" w:pos="6480"/>
        </w:tabs>
        <w:ind w:left="6480" w:hanging="360"/>
      </w:pPr>
      <w:rPr>
        <w:rFonts w:ascii="Arial" w:hAnsi="Arial" w:hint="default"/>
      </w:rPr>
    </w:lvl>
  </w:abstractNum>
  <w:abstractNum w:abstractNumId="48">
    <w:nsid w:val="273C5F65"/>
    <w:multiLevelType w:val="hybridMultilevel"/>
    <w:tmpl w:val="C24428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2C9D38F6"/>
    <w:multiLevelType w:val="hybridMultilevel"/>
    <w:tmpl w:val="DC4616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2DA5403C"/>
    <w:multiLevelType w:val="hybridMultilevel"/>
    <w:tmpl w:val="E4B69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E256C75"/>
    <w:multiLevelType w:val="hybridMultilevel"/>
    <w:tmpl w:val="E828C9C0"/>
    <w:lvl w:ilvl="0" w:tplc="04090001">
      <w:start w:val="1"/>
      <w:numFmt w:val="bullet"/>
      <w:lvlText w:val=""/>
      <w:lvlJc w:val="left"/>
      <w:pPr>
        <w:tabs>
          <w:tab w:val="num" w:pos="720"/>
        </w:tabs>
        <w:ind w:left="720" w:hanging="360"/>
      </w:pPr>
      <w:rPr>
        <w:rFonts w:ascii="Symbol" w:hAnsi="Symbol" w:hint="default"/>
      </w:rPr>
    </w:lvl>
    <w:lvl w:ilvl="1" w:tplc="CD781E62">
      <w:numFmt w:val="bullet"/>
      <w:lvlText w:val="–"/>
      <w:lvlJc w:val="left"/>
      <w:pPr>
        <w:tabs>
          <w:tab w:val="num" w:pos="1440"/>
        </w:tabs>
        <w:ind w:left="1440" w:hanging="360"/>
      </w:pPr>
      <w:rPr>
        <w:rFonts w:ascii="Arial" w:hAnsi="Arial" w:hint="default"/>
      </w:rPr>
    </w:lvl>
    <w:lvl w:ilvl="2" w:tplc="F4DADD66" w:tentative="1">
      <w:start w:val="1"/>
      <w:numFmt w:val="bullet"/>
      <w:lvlText w:val="•"/>
      <w:lvlJc w:val="left"/>
      <w:pPr>
        <w:tabs>
          <w:tab w:val="num" w:pos="2160"/>
        </w:tabs>
        <w:ind w:left="2160" w:hanging="360"/>
      </w:pPr>
      <w:rPr>
        <w:rFonts w:ascii="Arial" w:hAnsi="Arial" w:hint="default"/>
      </w:rPr>
    </w:lvl>
    <w:lvl w:ilvl="3" w:tplc="3684DBD4" w:tentative="1">
      <w:start w:val="1"/>
      <w:numFmt w:val="bullet"/>
      <w:lvlText w:val="•"/>
      <w:lvlJc w:val="left"/>
      <w:pPr>
        <w:tabs>
          <w:tab w:val="num" w:pos="2880"/>
        </w:tabs>
        <w:ind w:left="2880" w:hanging="360"/>
      </w:pPr>
      <w:rPr>
        <w:rFonts w:ascii="Arial" w:hAnsi="Arial" w:hint="default"/>
      </w:rPr>
    </w:lvl>
    <w:lvl w:ilvl="4" w:tplc="D842F634" w:tentative="1">
      <w:start w:val="1"/>
      <w:numFmt w:val="bullet"/>
      <w:lvlText w:val="•"/>
      <w:lvlJc w:val="left"/>
      <w:pPr>
        <w:tabs>
          <w:tab w:val="num" w:pos="3600"/>
        </w:tabs>
        <w:ind w:left="3600" w:hanging="360"/>
      </w:pPr>
      <w:rPr>
        <w:rFonts w:ascii="Arial" w:hAnsi="Arial" w:hint="default"/>
      </w:rPr>
    </w:lvl>
    <w:lvl w:ilvl="5" w:tplc="C50AB6DA" w:tentative="1">
      <w:start w:val="1"/>
      <w:numFmt w:val="bullet"/>
      <w:lvlText w:val="•"/>
      <w:lvlJc w:val="left"/>
      <w:pPr>
        <w:tabs>
          <w:tab w:val="num" w:pos="4320"/>
        </w:tabs>
        <w:ind w:left="4320" w:hanging="360"/>
      </w:pPr>
      <w:rPr>
        <w:rFonts w:ascii="Arial" w:hAnsi="Arial" w:hint="default"/>
      </w:rPr>
    </w:lvl>
    <w:lvl w:ilvl="6" w:tplc="56C4F0F0" w:tentative="1">
      <w:start w:val="1"/>
      <w:numFmt w:val="bullet"/>
      <w:lvlText w:val="•"/>
      <w:lvlJc w:val="left"/>
      <w:pPr>
        <w:tabs>
          <w:tab w:val="num" w:pos="5040"/>
        </w:tabs>
        <w:ind w:left="5040" w:hanging="360"/>
      </w:pPr>
      <w:rPr>
        <w:rFonts w:ascii="Arial" w:hAnsi="Arial" w:hint="default"/>
      </w:rPr>
    </w:lvl>
    <w:lvl w:ilvl="7" w:tplc="E97E0A40" w:tentative="1">
      <w:start w:val="1"/>
      <w:numFmt w:val="bullet"/>
      <w:lvlText w:val="•"/>
      <w:lvlJc w:val="left"/>
      <w:pPr>
        <w:tabs>
          <w:tab w:val="num" w:pos="5760"/>
        </w:tabs>
        <w:ind w:left="5760" w:hanging="360"/>
      </w:pPr>
      <w:rPr>
        <w:rFonts w:ascii="Arial" w:hAnsi="Arial" w:hint="default"/>
      </w:rPr>
    </w:lvl>
    <w:lvl w:ilvl="8" w:tplc="BEC413AC" w:tentative="1">
      <w:start w:val="1"/>
      <w:numFmt w:val="bullet"/>
      <w:lvlText w:val="•"/>
      <w:lvlJc w:val="left"/>
      <w:pPr>
        <w:tabs>
          <w:tab w:val="num" w:pos="6480"/>
        </w:tabs>
        <w:ind w:left="6480" w:hanging="360"/>
      </w:pPr>
      <w:rPr>
        <w:rFonts w:ascii="Arial" w:hAnsi="Arial" w:hint="default"/>
      </w:rPr>
    </w:lvl>
  </w:abstractNum>
  <w:abstractNum w:abstractNumId="52">
    <w:nsid w:val="2EB63F09"/>
    <w:multiLevelType w:val="hybridMultilevel"/>
    <w:tmpl w:val="E72E5A98"/>
    <w:lvl w:ilvl="0" w:tplc="DDB2B748">
      <w:start w:val="1"/>
      <w:numFmt w:val="lowerLetter"/>
      <w:lvlText w:val="%1)"/>
      <w:lvlJc w:val="left"/>
      <w:pPr>
        <w:ind w:left="1170" w:hanging="360"/>
      </w:pPr>
      <w:rPr>
        <w:rFonts w:ascii="Garamond" w:hAnsi="Garamond" w:cs="HelveticaNeue-BoldCond"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3">
    <w:nsid w:val="33F6168F"/>
    <w:multiLevelType w:val="hybridMultilevel"/>
    <w:tmpl w:val="61AC81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46C4426"/>
    <w:multiLevelType w:val="hybridMultilevel"/>
    <w:tmpl w:val="3B0CC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4D4654F"/>
    <w:multiLevelType w:val="hybridMultilevel"/>
    <w:tmpl w:val="89702C74"/>
    <w:lvl w:ilvl="0" w:tplc="EAC66AD0">
      <w:start w:val="1"/>
      <w:numFmt w:val="bullet"/>
      <w:lvlText w:val="•"/>
      <w:lvlJc w:val="left"/>
      <w:pPr>
        <w:tabs>
          <w:tab w:val="num" w:pos="720"/>
        </w:tabs>
        <w:ind w:left="720" w:hanging="360"/>
      </w:pPr>
      <w:rPr>
        <w:rFonts w:ascii="Arial" w:hAnsi="Arial" w:hint="default"/>
      </w:rPr>
    </w:lvl>
    <w:lvl w:ilvl="1" w:tplc="49D4A226" w:tentative="1">
      <w:start w:val="1"/>
      <w:numFmt w:val="bullet"/>
      <w:lvlText w:val="•"/>
      <w:lvlJc w:val="left"/>
      <w:pPr>
        <w:tabs>
          <w:tab w:val="num" w:pos="1440"/>
        </w:tabs>
        <w:ind w:left="1440" w:hanging="360"/>
      </w:pPr>
      <w:rPr>
        <w:rFonts w:ascii="Arial" w:hAnsi="Arial" w:hint="default"/>
      </w:rPr>
    </w:lvl>
    <w:lvl w:ilvl="2" w:tplc="357AF54E" w:tentative="1">
      <w:start w:val="1"/>
      <w:numFmt w:val="bullet"/>
      <w:lvlText w:val="•"/>
      <w:lvlJc w:val="left"/>
      <w:pPr>
        <w:tabs>
          <w:tab w:val="num" w:pos="2160"/>
        </w:tabs>
        <w:ind w:left="2160" w:hanging="360"/>
      </w:pPr>
      <w:rPr>
        <w:rFonts w:ascii="Arial" w:hAnsi="Arial" w:hint="default"/>
      </w:rPr>
    </w:lvl>
    <w:lvl w:ilvl="3" w:tplc="344EF614" w:tentative="1">
      <w:start w:val="1"/>
      <w:numFmt w:val="bullet"/>
      <w:lvlText w:val="•"/>
      <w:lvlJc w:val="left"/>
      <w:pPr>
        <w:tabs>
          <w:tab w:val="num" w:pos="2880"/>
        </w:tabs>
        <w:ind w:left="2880" w:hanging="360"/>
      </w:pPr>
      <w:rPr>
        <w:rFonts w:ascii="Arial" w:hAnsi="Arial" w:hint="default"/>
      </w:rPr>
    </w:lvl>
    <w:lvl w:ilvl="4" w:tplc="0B4E3288" w:tentative="1">
      <w:start w:val="1"/>
      <w:numFmt w:val="bullet"/>
      <w:lvlText w:val="•"/>
      <w:lvlJc w:val="left"/>
      <w:pPr>
        <w:tabs>
          <w:tab w:val="num" w:pos="3600"/>
        </w:tabs>
        <w:ind w:left="3600" w:hanging="360"/>
      </w:pPr>
      <w:rPr>
        <w:rFonts w:ascii="Arial" w:hAnsi="Arial" w:hint="default"/>
      </w:rPr>
    </w:lvl>
    <w:lvl w:ilvl="5" w:tplc="E9B44E38" w:tentative="1">
      <w:start w:val="1"/>
      <w:numFmt w:val="bullet"/>
      <w:lvlText w:val="•"/>
      <w:lvlJc w:val="left"/>
      <w:pPr>
        <w:tabs>
          <w:tab w:val="num" w:pos="4320"/>
        </w:tabs>
        <w:ind w:left="4320" w:hanging="360"/>
      </w:pPr>
      <w:rPr>
        <w:rFonts w:ascii="Arial" w:hAnsi="Arial" w:hint="default"/>
      </w:rPr>
    </w:lvl>
    <w:lvl w:ilvl="6" w:tplc="509E174C" w:tentative="1">
      <w:start w:val="1"/>
      <w:numFmt w:val="bullet"/>
      <w:lvlText w:val="•"/>
      <w:lvlJc w:val="left"/>
      <w:pPr>
        <w:tabs>
          <w:tab w:val="num" w:pos="5040"/>
        </w:tabs>
        <w:ind w:left="5040" w:hanging="360"/>
      </w:pPr>
      <w:rPr>
        <w:rFonts w:ascii="Arial" w:hAnsi="Arial" w:hint="default"/>
      </w:rPr>
    </w:lvl>
    <w:lvl w:ilvl="7" w:tplc="45A8CCD6" w:tentative="1">
      <w:start w:val="1"/>
      <w:numFmt w:val="bullet"/>
      <w:lvlText w:val="•"/>
      <w:lvlJc w:val="left"/>
      <w:pPr>
        <w:tabs>
          <w:tab w:val="num" w:pos="5760"/>
        </w:tabs>
        <w:ind w:left="5760" w:hanging="360"/>
      </w:pPr>
      <w:rPr>
        <w:rFonts w:ascii="Arial" w:hAnsi="Arial" w:hint="default"/>
      </w:rPr>
    </w:lvl>
    <w:lvl w:ilvl="8" w:tplc="DD0A7674" w:tentative="1">
      <w:start w:val="1"/>
      <w:numFmt w:val="bullet"/>
      <w:lvlText w:val="•"/>
      <w:lvlJc w:val="left"/>
      <w:pPr>
        <w:tabs>
          <w:tab w:val="num" w:pos="6480"/>
        </w:tabs>
        <w:ind w:left="6480" w:hanging="360"/>
      </w:pPr>
      <w:rPr>
        <w:rFonts w:ascii="Arial" w:hAnsi="Arial" w:hint="default"/>
      </w:rPr>
    </w:lvl>
  </w:abstractNum>
  <w:abstractNum w:abstractNumId="56">
    <w:nsid w:val="35D01F91"/>
    <w:multiLevelType w:val="hybridMultilevel"/>
    <w:tmpl w:val="532AD2A4"/>
    <w:lvl w:ilvl="0" w:tplc="695C65A2">
      <w:start w:val="1"/>
      <w:numFmt w:val="bullet"/>
      <w:lvlText w:val="•"/>
      <w:lvlJc w:val="left"/>
      <w:pPr>
        <w:tabs>
          <w:tab w:val="num" w:pos="720"/>
        </w:tabs>
        <w:ind w:left="720" w:hanging="360"/>
      </w:pPr>
      <w:rPr>
        <w:rFonts w:ascii="Arial" w:hAnsi="Arial" w:hint="default"/>
      </w:rPr>
    </w:lvl>
    <w:lvl w:ilvl="1" w:tplc="7D2807F8" w:tentative="1">
      <w:start w:val="1"/>
      <w:numFmt w:val="bullet"/>
      <w:lvlText w:val="•"/>
      <w:lvlJc w:val="left"/>
      <w:pPr>
        <w:tabs>
          <w:tab w:val="num" w:pos="1440"/>
        </w:tabs>
        <w:ind w:left="1440" w:hanging="360"/>
      </w:pPr>
      <w:rPr>
        <w:rFonts w:ascii="Arial" w:hAnsi="Arial" w:hint="default"/>
      </w:rPr>
    </w:lvl>
    <w:lvl w:ilvl="2" w:tplc="214CC68A" w:tentative="1">
      <w:start w:val="1"/>
      <w:numFmt w:val="bullet"/>
      <w:lvlText w:val="•"/>
      <w:lvlJc w:val="left"/>
      <w:pPr>
        <w:tabs>
          <w:tab w:val="num" w:pos="2160"/>
        </w:tabs>
        <w:ind w:left="2160" w:hanging="360"/>
      </w:pPr>
      <w:rPr>
        <w:rFonts w:ascii="Arial" w:hAnsi="Arial" w:hint="default"/>
      </w:rPr>
    </w:lvl>
    <w:lvl w:ilvl="3" w:tplc="3D323682" w:tentative="1">
      <w:start w:val="1"/>
      <w:numFmt w:val="bullet"/>
      <w:lvlText w:val="•"/>
      <w:lvlJc w:val="left"/>
      <w:pPr>
        <w:tabs>
          <w:tab w:val="num" w:pos="2880"/>
        </w:tabs>
        <w:ind w:left="2880" w:hanging="360"/>
      </w:pPr>
      <w:rPr>
        <w:rFonts w:ascii="Arial" w:hAnsi="Arial" w:hint="default"/>
      </w:rPr>
    </w:lvl>
    <w:lvl w:ilvl="4" w:tplc="A5E494C0" w:tentative="1">
      <w:start w:val="1"/>
      <w:numFmt w:val="bullet"/>
      <w:lvlText w:val="•"/>
      <w:lvlJc w:val="left"/>
      <w:pPr>
        <w:tabs>
          <w:tab w:val="num" w:pos="3600"/>
        </w:tabs>
        <w:ind w:left="3600" w:hanging="360"/>
      </w:pPr>
      <w:rPr>
        <w:rFonts w:ascii="Arial" w:hAnsi="Arial" w:hint="default"/>
      </w:rPr>
    </w:lvl>
    <w:lvl w:ilvl="5" w:tplc="093CA11A" w:tentative="1">
      <w:start w:val="1"/>
      <w:numFmt w:val="bullet"/>
      <w:lvlText w:val="•"/>
      <w:lvlJc w:val="left"/>
      <w:pPr>
        <w:tabs>
          <w:tab w:val="num" w:pos="4320"/>
        </w:tabs>
        <w:ind w:left="4320" w:hanging="360"/>
      </w:pPr>
      <w:rPr>
        <w:rFonts w:ascii="Arial" w:hAnsi="Arial" w:hint="default"/>
      </w:rPr>
    </w:lvl>
    <w:lvl w:ilvl="6" w:tplc="E9D07E8C" w:tentative="1">
      <w:start w:val="1"/>
      <w:numFmt w:val="bullet"/>
      <w:lvlText w:val="•"/>
      <w:lvlJc w:val="left"/>
      <w:pPr>
        <w:tabs>
          <w:tab w:val="num" w:pos="5040"/>
        </w:tabs>
        <w:ind w:left="5040" w:hanging="360"/>
      </w:pPr>
      <w:rPr>
        <w:rFonts w:ascii="Arial" w:hAnsi="Arial" w:hint="default"/>
      </w:rPr>
    </w:lvl>
    <w:lvl w:ilvl="7" w:tplc="6916FF22" w:tentative="1">
      <w:start w:val="1"/>
      <w:numFmt w:val="bullet"/>
      <w:lvlText w:val="•"/>
      <w:lvlJc w:val="left"/>
      <w:pPr>
        <w:tabs>
          <w:tab w:val="num" w:pos="5760"/>
        </w:tabs>
        <w:ind w:left="5760" w:hanging="360"/>
      </w:pPr>
      <w:rPr>
        <w:rFonts w:ascii="Arial" w:hAnsi="Arial" w:hint="default"/>
      </w:rPr>
    </w:lvl>
    <w:lvl w:ilvl="8" w:tplc="54A0EEF6" w:tentative="1">
      <w:start w:val="1"/>
      <w:numFmt w:val="bullet"/>
      <w:lvlText w:val="•"/>
      <w:lvlJc w:val="left"/>
      <w:pPr>
        <w:tabs>
          <w:tab w:val="num" w:pos="6480"/>
        </w:tabs>
        <w:ind w:left="6480" w:hanging="360"/>
      </w:pPr>
      <w:rPr>
        <w:rFonts w:ascii="Arial" w:hAnsi="Arial" w:hint="default"/>
      </w:rPr>
    </w:lvl>
  </w:abstractNum>
  <w:abstractNum w:abstractNumId="57">
    <w:nsid w:val="35FA7FCA"/>
    <w:multiLevelType w:val="hybridMultilevel"/>
    <w:tmpl w:val="81A4D7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6F75C2B"/>
    <w:multiLevelType w:val="hybridMultilevel"/>
    <w:tmpl w:val="53D81F82"/>
    <w:lvl w:ilvl="0" w:tplc="04090001">
      <w:start w:val="1"/>
      <w:numFmt w:val="bullet"/>
      <w:lvlText w:val=""/>
      <w:lvlJc w:val="left"/>
      <w:pPr>
        <w:tabs>
          <w:tab w:val="num" w:pos="360"/>
        </w:tabs>
        <w:ind w:left="360" w:hanging="360"/>
      </w:pPr>
      <w:rPr>
        <w:rFonts w:ascii="Symbol" w:hAnsi="Symbol" w:hint="default"/>
      </w:rPr>
    </w:lvl>
    <w:lvl w:ilvl="1" w:tplc="F07ED08E" w:tentative="1">
      <w:start w:val="1"/>
      <w:numFmt w:val="bullet"/>
      <w:lvlText w:val="•"/>
      <w:lvlJc w:val="left"/>
      <w:pPr>
        <w:tabs>
          <w:tab w:val="num" w:pos="1080"/>
        </w:tabs>
        <w:ind w:left="1080" w:hanging="360"/>
      </w:pPr>
      <w:rPr>
        <w:rFonts w:ascii="Arial" w:hAnsi="Arial" w:hint="default"/>
      </w:rPr>
    </w:lvl>
    <w:lvl w:ilvl="2" w:tplc="5B7069F2" w:tentative="1">
      <w:start w:val="1"/>
      <w:numFmt w:val="bullet"/>
      <w:lvlText w:val="•"/>
      <w:lvlJc w:val="left"/>
      <w:pPr>
        <w:tabs>
          <w:tab w:val="num" w:pos="1800"/>
        </w:tabs>
        <w:ind w:left="1800" w:hanging="360"/>
      </w:pPr>
      <w:rPr>
        <w:rFonts w:ascii="Arial" w:hAnsi="Arial" w:hint="default"/>
      </w:rPr>
    </w:lvl>
    <w:lvl w:ilvl="3" w:tplc="E6B08698" w:tentative="1">
      <w:start w:val="1"/>
      <w:numFmt w:val="bullet"/>
      <w:lvlText w:val="•"/>
      <w:lvlJc w:val="left"/>
      <w:pPr>
        <w:tabs>
          <w:tab w:val="num" w:pos="2520"/>
        </w:tabs>
        <w:ind w:left="2520" w:hanging="360"/>
      </w:pPr>
      <w:rPr>
        <w:rFonts w:ascii="Arial" w:hAnsi="Arial" w:hint="default"/>
      </w:rPr>
    </w:lvl>
    <w:lvl w:ilvl="4" w:tplc="14044964" w:tentative="1">
      <w:start w:val="1"/>
      <w:numFmt w:val="bullet"/>
      <w:lvlText w:val="•"/>
      <w:lvlJc w:val="left"/>
      <w:pPr>
        <w:tabs>
          <w:tab w:val="num" w:pos="3240"/>
        </w:tabs>
        <w:ind w:left="3240" w:hanging="360"/>
      </w:pPr>
      <w:rPr>
        <w:rFonts w:ascii="Arial" w:hAnsi="Arial" w:hint="default"/>
      </w:rPr>
    </w:lvl>
    <w:lvl w:ilvl="5" w:tplc="D166AB0E" w:tentative="1">
      <w:start w:val="1"/>
      <w:numFmt w:val="bullet"/>
      <w:lvlText w:val="•"/>
      <w:lvlJc w:val="left"/>
      <w:pPr>
        <w:tabs>
          <w:tab w:val="num" w:pos="3960"/>
        </w:tabs>
        <w:ind w:left="3960" w:hanging="360"/>
      </w:pPr>
      <w:rPr>
        <w:rFonts w:ascii="Arial" w:hAnsi="Arial" w:hint="default"/>
      </w:rPr>
    </w:lvl>
    <w:lvl w:ilvl="6" w:tplc="A6EACC9A" w:tentative="1">
      <w:start w:val="1"/>
      <w:numFmt w:val="bullet"/>
      <w:lvlText w:val="•"/>
      <w:lvlJc w:val="left"/>
      <w:pPr>
        <w:tabs>
          <w:tab w:val="num" w:pos="4680"/>
        </w:tabs>
        <w:ind w:left="4680" w:hanging="360"/>
      </w:pPr>
      <w:rPr>
        <w:rFonts w:ascii="Arial" w:hAnsi="Arial" w:hint="default"/>
      </w:rPr>
    </w:lvl>
    <w:lvl w:ilvl="7" w:tplc="D2664080" w:tentative="1">
      <w:start w:val="1"/>
      <w:numFmt w:val="bullet"/>
      <w:lvlText w:val="•"/>
      <w:lvlJc w:val="left"/>
      <w:pPr>
        <w:tabs>
          <w:tab w:val="num" w:pos="5400"/>
        </w:tabs>
        <w:ind w:left="5400" w:hanging="360"/>
      </w:pPr>
      <w:rPr>
        <w:rFonts w:ascii="Arial" w:hAnsi="Arial" w:hint="default"/>
      </w:rPr>
    </w:lvl>
    <w:lvl w:ilvl="8" w:tplc="BF607544" w:tentative="1">
      <w:start w:val="1"/>
      <w:numFmt w:val="bullet"/>
      <w:lvlText w:val="•"/>
      <w:lvlJc w:val="left"/>
      <w:pPr>
        <w:tabs>
          <w:tab w:val="num" w:pos="6120"/>
        </w:tabs>
        <w:ind w:left="6120" w:hanging="360"/>
      </w:pPr>
      <w:rPr>
        <w:rFonts w:ascii="Arial" w:hAnsi="Arial" w:hint="default"/>
      </w:rPr>
    </w:lvl>
  </w:abstractNum>
  <w:abstractNum w:abstractNumId="59">
    <w:nsid w:val="37697ADF"/>
    <w:multiLevelType w:val="hybridMultilevel"/>
    <w:tmpl w:val="2F36845E"/>
    <w:lvl w:ilvl="0" w:tplc="9A0E8462">
      <w:start w:val="1"/>
      <w:numFmt w:val="bullet"/>
      <w:lvlText w:val="•"/>
      <w:lvlJc w:val="left"/>
      <w:pPr>
        <w:tabs>
          <w:tab w:val="num" w:pos="720"/>
        </w:tabs>
        <w:ind w:left="720" w:hanging="360"/>
      </w:pPr>
      <w:rPr>
        <w:rFonts w:ascii="Arial" w:hAnsi="Arial" w:hint="default"/>
      </w:rPr>
    </w:lvl>
    <w:lvl w:ilvl="1" w:tplc="45E009DC" w:tentative="1">
      <w:start w:val="1"/>
      <w:numFmt w:val="bullet"/>
      <w:lvlText w:val="•"/>
      <w:lvlJc w:val="left"/>
      <w:pPr>
        <w:tabs>
          <w:tab w:val="num" w:pos="1440"/>
        </w:tabs>
        <w:ind w:left="1440" w:hanging="360"/>
      </w:pPr>
      <w:rPr>
        <w:rFonts w:ascii="Arial" w:hAnsi="Arial" w:hint="default"/>
      </w:rPr>
    </w:lvl>
    <w:lvl w:ilvl="2" w:tplc="AC3CEDFC" w:tentative="1">
      <w:start w:val="1"/>
      <w:numFmt w:val="bullet"/>
      <w:lvlText w:val="•"/>
      <w:lvlJc w:val="left"/>
      <w:pPr>
        <w:tabs>
          <w:tab w:val="num" w:pos="2160"/>
        </w:tabs>
        <w:ind w:left="2160" w:hanging="360"/>
      </w:pPr>
      <w:rPr>
        <w:rFonts w:ascii="Arial" w:hAnsi="Arial" w:hint="default"/>
      </w:rPr>
    </w:lvl>
    <w:lvl w:ilvl="3" w:tplc="A2AC2DE6" w:tentative="1">
      <w:start w:val="1"/>
      <w:numFmt w:val="bullet"/>
      <w:lvlText w:val="•"/>
      <w:lvlJc w:val="left"/>
      <w:pPr>
        <w:tabs>
          <w:tab w:val="num" w:pos="2880"/>
        </w:tabs>
        <w:ind w:left="2880" w:hanging="360"/>
      </w:pPr>
      <w:rPr>
        <w:rFonts w:ascii="Arial" w:hAnsi="Arial" w:hint="default"/>
      </w:rPr>
    </w:lvl>
    <w:lvl w:ilvl="4" w:tplc="44084404" w:tentative="1">
      <w:start w:val="1"/>
      <w:numFmt w:val="bullet"/>
      <w:lvlText w:val="•"/>
      <w:lvlJc w:val="left"/>
      <w:pPr>
        <w:tabs>
          <w:tab w:val="num" w:pos="3600"/>
        </w:tabs>
        <w:ind w:left="3600" w:hanging="360"/>
      </w:pPr>
      <w:rPr>
        <w:rFonts w:ascii="Arial" w:hAnsi="Arial" w:hint="default"/>
      </w:rPr>
    </w:lvl>
    <w:lvl w:ilvl="5" w:tplc="CBC0FB9A" w:tentative="1">
      <w:start w:val="1"/>
      <w:numFmt w:val="bullet"/>
      <w:lvlText w:val="•"/>
      <w:lvlJc w:val="left"/>
      <w:pPr>
        <w:tabs>
          <w:tab w:val="num" w:pos="4320"/>
        </w:tabs>
        <w:ind w:left="4320" w:hanging="360"/>
      </w:pPr>
      <w:rPr>
        <w:rFonts w:ascii="Arial" w:hAnsi="Arial" w:hint="default"/>
      </w:rPr>
    </w:lvl>
    <w:lvl w:ilvl="6" w:tplc="F4700598" w:tentative="1">
      <w:start w:val="1"/>
      <w:numFmt w:val="bullet"/>
      <w:lvlText w:val="•"/>
      <w:lvlJc w:val="left"/>
      <w:pPr>
        <w:tabs>
          <w:tab w:val="num" w:pos="5040"/>
        </w:tabs>
        <w:ind w:left="5040" w:hanging="360"/>
      </w:pPr>
      <w:rPr>
        <w:rFonts w:ascii="Arial" w:hAnsi="Arial" w:hint="default"/>
      </w:rPr>
    </w:lvl>
    <w:lvl w:ilvl="7" w:tplc="D97E6F36" w:tentative="1">
      <w:start w:val="1"/>
      <w:numFmt w:val="bullet"/>
      <w:lvlText w:val="•"/>
      <w:lvlJc w:val="left"/>
      <w:pPr>
        <w:tabs>
          <w:tab w:val="num" w:pos="5760"/>
        </w:tabs>
        <w:ind w:left="5760" w:hanging="360"/>
      </w:pPr>
      <w:rPr>
        <w:rFonts w:ascii="Arial" w:hAnsi="Arial" w:hint="default"/>
      </w:rPr>
    </w:lvl>
    <w:lvl w:ilvl="8" w:tplc="EE025D48" w:tentative="1">
      <w:start w:val="1"/>
      <w:numFmt w:val="bullet"/>
      <w:lvlText w:val="•"/>
      <w:lvlJc w:val="left"/>
      <w:pPr>
        <w:tabs>
          <w:tab w:val="num" w:pos="6480"/>
        </w:tabs>
        <w:ind w:left="6480" w:hanging="360"/>
      </w:pPr>
      <w:rPr>
        <w:rFonts w:ascii="Arial" w:hAnsi="Arial" w:hint="default"/>
      </w:rPr>
    </w:lvl>
  </w:abstractNum>
  <w:abstractNum w:abstractNumId="60">
    <w:nsid w:val="38CF0C3D"/>
    <w:multiLevelType w:val="hybridMultilevel"/>
    <w:tmpl w:val="7A4065D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nsid w:val="38DE62E5"/>
    <w:multiLevelType w:val="hybridMultilevel"/>
    <w:tmpl w:val="893412C8"/>
    <w:lvl w:ilvl="0" w:tplc="034487AE">
      <w:start w:val="1"/>
      <w:numFmt w:val="bullet"/>
      <w:lvlText w:val="•"/>
      <w:lvlJc w:val="left"/>
      <w:pPr>
        <w:tabs>
          <w:tab w:val="num" w:pos="720"/>
        </w:tabs>
        <w:ind w:left="720" w:hanging="360"/>
      </w:pPr>
      <w:rPr>
        <w:rFonts w:ascii="Arial" w:hAnsi="Arial" w:hint="default"/>
      </w:rPr>
    </w:lvl>
    <w:lvl w:ilvl="1" w:tplc="B03CA178" w:tentative="1">
      <w:start w:val="1"/>
      <w:numFmt w:val="bullet"/>
      <w:lvlText w:val="•"/>
      <w:lvlJc w:val="left"/>
      <w:pPr>
        <w:tabs>
          <w:tab w:val="num" w:pos="1440"/>
        </w:tabs>
        <w:ind w:left="1440" w:hanging="360"/>
      </w:pPr>
      <w:rPr>
        <w:rFonts w:ascii="Arial" w:hAnsi="Arial" w:hint="default"/>
      </w:rPr>
    </w:lvl>
    <w:lvl w:ilvl="2" w:tplc="06B0CA9C" w:tentative="1">
      <w:start w:val="1"/>
      <w:numFmt w:val="bullet"/>
      <w:lvlText w:val="•"/>
      <w:lvlJc w:val="left"/>
      <w:pPr>
        <w:tabs>
          <w:tab w:val="num" w:pos="2160"/>
        </w:tabs>
        <w:ind w:left="2160" w:hanging="360"/>
      </w:pPr>
      <w:rPr>
        <w:rFonts w:ascii="Arial" w:hAnsi="Arial" w:hint="default"/>
      </w:rPr>
    </w:lvl>
    <w:lvl w:ilvl="3" w:tplc="4B9CEDBA" w:tentative="1">
      <w:start w:val="1"/>
      <w:numFmt w:val="bullet"/>
      <w:lvlText w:val="•"/>
      <w:lvlJc w:val="left"/>
      <w:pPr>
        <w:tabs>
          <w:tab w:val="num" w:pos="2880"/>
        </w:tabs>
        <w:ind w:left="2880" w:hanging="360"/>
      </w:pPr>
      <w:rPr>
        <w:rFonts w:ascii="Arial" w:hAnsi="Arial" w:hint="default"/>
      </w:rPr>
    </w:lvl>
    <w:lvl w:ilvl="4" w:tplc="A914DA3C" w:tentative="1">
      <w:start w:val="1"/>
      <w:numFmt w:val="bullet"/>
      <w:lvlText w:val="•"/>
      <w:lvlJc w:val="left"/>
      <w:pPr>
        <w:tabs>
          <w:tab w:val="num" w:pos="3600"/>
        </w:tabs>
        <w:ind w:left="3600" w:hanging="360"/>
      </w:pPr>
      <w:rPr>
        <w:rFonts w:ascii="Arial" w:hAnsi="Arial" w:hint="default"/>
      </w:rPr>
    </w:lvl>
    <w:lvl w:ilvl="5" w:tplc="C83AD362" w:tentative="1">
      <w:start w:val="1"/>
      <w:numFmt w:val="bullet"/>
      <w:lvlText w:val="•"/>
      <w:lvlJc w:val="left"/>
      <w:pPr>
        <w:tabs>
          <w:tab w:val="num" w:pos="4320"/>
        </w:tabs>
        <w:ind w:left="4320" w:hanging="360"/>
      </w:pPr>
      <w:rPr>
        <w:rFonts w:ascii="Arial" w:hAnsi="Arial" w:hint="default"/>
      </w:rPr>
    </w:lvl>
    <w:lvl w:ilvl="6" w:tplc="CC22DF1E" w:tentative="1">
      <w:start w:val="1"/>
      <w:numFmt w:val="bullet"/>
      <w:lvlText w:val="•"/>
      <w:lvlJc w:val="left"/>
      <w:pPr>
        <w:tabs>
          <w:tab w:val="num" w:pos="5040"/>
        </w:tabs>
        <w:ind w:left="5040" w:hanging="360"/>
      </w:pPr>
      <w:rPr>
        <w:rFonts w:ascii="Arial" w:hAnsi="Arial" w:hint="default"/>
      </w:rPr>
    </w:lvl>
    <w:lvl w:ilvl="7" w:tplc="1876E260" w:tentative="1">
      <w:start w:val="1"/>
      <w:numFmt w:val="bullet"/>
      <w:lvlText w:val="•"/>
      <w:lvlJc w:val="left"/>
      <w:pPr>
        <w:tabs>
          <w:tab w:val="num" w:pos="5760"/>
        </w:tabs>
        <w:ind w:left="5760" w:hanging="360"/>
      </w:pPr>
      <w:rPr>
        <w:rFonts w:ascii="Arial" w:hAnsi="Arial" w:hint="default"/>
      </w:rPr>
    </w:lvl>
    <w:lvl w:ilvl="8" w:tplc="2AD470D8" w:tentative="1">
      <w:start w:val="1"/>
      <w:numFmt w:val="bullet"/>
      <w:lvlText w:val="•"/>
      <w:lvlJc w:val="left"/>
      <w:pPr>
        <w:tabs>
          <w:tab w:val="num" w:pos="6480"/>
        </w:tabs>
        <w:ind w:left="6480" w:hanging="360"/>
      </w:pPr>
      <w:rPr>
        <w:rFonts w:ascii="Arial" w:hAnsi="Arial" w:hint="default"/>
      </w:rPr>
    </w:lvl>
  </w:abstractNum>
  <w:abstractNum w:abstractNumId="62">
    <w:nsid w:val="39DC726A"/>
    <w:multiLevelType w:val="hybridMultilevel"/>
    <w:tmpl w:val="328CA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A493AC1"/>
    <w:multiLevelType w:val="hybridMultilevel"/>
    <w:tmpl w:val="27C6282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3ACB4819"/>
    <w:multiLevelType w:val="hybridMultilevel"/>
    <w:tmpl w:val="52364770"/>
    <w:lvl w:ilvl="0" w:tplc="DF94CFD4">
      <w:start w:val="1"/>
      <w:numFmt w:val="bullet"/>
      <w:lvlText w:val="•"/>
      <w:lvlJc w:val="left"/>
      <w:pPr>
        <w:tabs>
          <w:tab w:val="num" w:pos="720"/>
        </w:tabs>
        <w:ind w:left="720" w:hanging="360"/>
      </w:pPr>
      <w:rPr>
        <w:rFonts w:ascii="Arial" w:hAnsi="Arial" w:hint="default"/>
      </w:rPr>
    </w:lvl>
    <w:lvl w:ilvl="1" w:tplc="8A3A62D4" w:tentative="1">
      <w:start w:val="1"/>
      <w:numFmt w:val="bullet"/>
      <w:lvlText w:val="•"/>
      <w:lvlJc w:val="left"/>
      <w:pPr>
        <w:tabs>
          <w:tab w:val="num" w:pos="1440"/>
        </w:tabs>
        <w:ind w:left="1440" w:hanging="360"/>
      </w:pPr>
      <w:rPr>
        <w:rFonts w:ascii="Arial" w:hAnsi="Arial" w:hint="default"/>
      </w:rPr>
    </w:lvl>
    <w:lvl w:ilvl="2" w:tplc="C400C328" w:tentative="1">
      <w:start w:val="1"/>
      <w:numFmt w:val="bullet"/>
      <w:lvlText w:val="•"/>
      <w:lvlJc w:val="left"/>
      <w:pPr>
        <w:tabs>
          <w:tab w:val="num" w:pos="2160"/>
        </w:tabs>
        <w:ind w:left="2160" w:hanging="360"/>
      </w:pPr>
      <w:rPr>
        <w:rFonts w:ascii="Arial" w:hAnsi="Arial" w:hint="default"/>
      </w:rPr>
    </w:lvl>
    <w:lvl w:ilvl="3" w:tplc="64BE454E" w:tentative="1">
      <w:start w:val="1"/>
      <w:numFmt w:val="bullet"/>
      <w:lvlText w:val="•"/>
      <w:lvlJc w:val="left"/>
      <w:pPr>
        <w:tabs>
          <w:tab w:val="num" w:pos="2880"/>
        </w:tabs>
        <w:ind w:left="2880" w:hanging="360"/>
      </w:pPr>
      <w:rPr>
        <w:rFonts w:ascii="Arial" w:hAnsi="Arial" w:hint="default"/>
      </w:rPr>
    </w:lvl>
    <w:lvl w:ilvl="4" w:tplc="17C66B60" w:tentative="1">
      <w:start w:val="1"/>
      <w:numFmt w:val="bullet"/>
      <w:lvlText w:val="•"/>
      <w:lvlJc w:val="left"/>
      <w:pPr>
        <w:tabs>
          <w:tab w:val="num" w:pos="3600"/>
        </w:tabs>
        <w:ind w:left="3600" w:hanging="360"/>
      </w:pPr>
      <w:rPr>
        <w:rFonts w:ascii="Arial" w:hAnsi="Arial" w:hint="default"/>
      </w:rPr>
    </w:lvl>
    <w:lvl w:ilvl="5" w:tplc="98A2E6BC" w:tentative="1">
      <w:start w:val="1"/>
      <w:numFmt w:val="bullet"/>
      <w:lvlText w:val="•"/>
      <w:lvlJc w:val="left"/>
      <w:pPr>
        <w:tabs>
          <w:tab w:val="num" w:pos="4320"/>
        </w:tabs>
        <w:ind w:left="4320" w:hanging="360"/>
      </w:pPr>
      <w:rPr>
        <w:rFonts w:ascii="Arial" w:hAnsi="Arial" w:hint="default"/>
      </w:rPr>
    </w:lvl>
    <w:lvl w:ilvl="6" w:tplc="56A08C9A" w:tentative="1">
      <w:start w:val="1"/>
      <w:numFmt w:val="bullet"/>
      <w:lvlText w:val="•"/>
      <w:lvlJc w:val="left"/>
      <w:pPr>
        <w:tabs>
          <w:tab w:val="num" w:pos="5040"/>
        </w:tabs>
        <w:ind w:left="5040" w:hanging="360"/>
      </w:pPr>
      <w:rPr>
        <w:rFonts w:ascii="Arial" w:hAnsi="Arial" w:hint="default"/>
      </w:rPr>
    </w:lvl>
    <w:lvl w:ilvl="7" w:tplc="9B800438" w:tentative="1">
      <w:start w:val="1"/>
      <w:numFmt w:val="bullet"/>
      <w:lvlText w:val="•"/>
      <w:lvlJc w:val="left"/>
      <w:pPr>
        <w:tabs>
          <w:tab w:val="num" w:pos="5760"/>
        </w:tabs>
        <w:ind w:left="5760" w:hanging="360"/>
      </w:pPr>
      <w:rPr>
        <w:rFonts w:ascii="Arial" w:hAnsi="Arial" w:hint="default"/>
      </w:rPr>
    </w:lvl>
    <w:lvl w:ilvl="8" w:tplc="3976C7F4" w:tentative="1">
      <w:start w:val="1"/>
      <w:numFmt w:val="bullet"/>
      <w:lvlText w:val="•"/>
      <w:lvlJc w:val="left"/>
      <w:pPr>
        <w:tabs>
          <w:tab w:val="num" w:pos="6480"/>
        </w:tabs>
        <w:ind w:left="6480" w:hanging="360"/>
      </w:pPr>
      <w:rPr>
        <w:rFonts w:ascii="Arial" w:hAnsi="Arial" w:hint="default"/>
      </w:rPr>
    </w:lvl>
  </w:abstractNum>
  <w:abstractNum w:abstractNumId="65">
    <w:nsid w:val="3BA854D5"/>
    <w:multiLevelType w:val="hybridMultilevel"/>
    <w:tmpl w:val="4D345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CBB1F32"/>
    <w:multiLevelType w:val="hybridMultilevel"/>
    <w:tmpl w:val="0FC8B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D227973"/>
    <w:multiLevelType w:val="hybridMultilevel"/>
    <w:tmpl w:val="A3BAA55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3D4E24A2"/>
    <w:multiLevelType w:val="hybridMultilevel"/>
    <w:tmpl w:val="1CC06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E492987"/>
    <w:multiLevelType w:val="hybridMultilevel"/>
    <w:tmpl w:val="EEBEAA6A"/>
    <w:lvl w:ilvl="0" w:tplc="63B6C1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3E770FD1"/>
    <w:multiLevelType w:val="hybridMultilevel"/>
    <w:tmpl w:val="0B6EE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F39323E"/>
    <w:multiLevelType w:val="hybridMultilevel"/>
    <w:tmpl w:val="711CB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41B63824"/>
    <w:multiLevelType w:val="hybridMultilevel"/>
    <w:tmpl w:val="0C74111E"/>
    <w:lvl w:ilvl="0" w:tplc="F03851CA">
      <w:start w:val="1"/>
      <w:numFmt w:val="bullet"/>
      <w:lvlText w:val="•"/>
      <w:lvlJc w:val="left"/>
      <w:pPr>
        <w:tabs>
          <w:tab w:val="num" w:pos="720"/>
        </w:tabs>
        <w:ind w:left="720" w:hanging="360"/>
      </w:pPr>
      <w:rPr>
        <w:rFonts w:ascii="Arial" w:hAnsi="Arial" w:hint="default"/>
      </w:rPr>
    </w:lvl>
    <w:lvl w:ilvl="1" w:tplc="18F27588">
      <w:numFmt w:val="none"/>
      <w:lvlText w:val=""/>
      <w:lvlJc w:val="left"/>
      <w:pPr>
        <w:tabs>
          <w:tab w:val="num" w:pos="360"/>
        </w:tabs>
      </w:pPr>
    </w:lvl>
    <w:lvl w:ilvl="2" w:tplc="51AA61F2" w:tentative="1">
      <w:start w:val="1"/>
      <w:numFmt w:val="bullet"/>
      <w:lvlText w:val="•"/>
      <w:lvlJc w:val="left"/>
      <w:pPr>
        <w:tabs>
          <w:tab w:val="num" w:pos="2160"/>
        </w:tabs>
        <w:ind w:left="2160" w:hanging="360"/>
      </w:pPr>
      <w:rPr>
        <w:rFonts w:ascii="Arial" w:hAnsi="Arial" w:hint="default"/>
      </w:rPr>
    </w:lvl>
    <w:lvl w:ilvl="3" w:tplc="D7C41214" w:tentative="1">
      <w:start w:val="1"/>
      <w:numFmt w:val="bullet"/>
      <w:lvlText w:val="•"/>
      <w:lvlJc w:val="left"/>
      <w:pPr>
        <w:tabs>
          <w:tab w:val="num" w:pos="2880"/>
        </w:tabs>
        <w:ind w:left="2880" w:hanging="360"/>
      </w:pPr>
      <w:rPr>
        <w:rFonts w:ascii="Arial" w:hAnsi="Arial" w:hint="default"/>
      </w:rPr>
    </w:lvl>
    <w:lvl w:ilvl="4" w:tplc="E8DE0D62" w:tentative="1">
      <w:start w:val="1"/>
      <w:numFmt w:val="bullet"/>
      <w:lvlText w:val="•"/>
      <w:lvlJc w:val="left"/>
      <w:pPr>
        <w:tabs>
          <w:tab w:val="num" w:pos="3600"/>
        </w:tabs>
        <w:ind w:left="3600" w:hanging="360"/>
      </w:pPr>
      <w:rPr>
        <w:rFonts w:ascii="Arial" w:hAnsi="Arial" w:hint="default"/>
      </w:rPr>
    </w:lvl>
    <w:lvl w:ilvl="5" w:tplc="D4287A00" w:tentative="1">
      <w:start w:val="1"/>
      <w:numFmt w:val="bullet"/>
      <w:lvlText w:val="•"/>
      <w:lvlJc w:val="left"/>
      <w:pPr>
        <w:tabs>
          <w:tab w:val="num" w:pos="4320"/>
        </w:tabs>
        <w:ind w:left="4320" w:hanging="360"/>
      </w:pPr>
      <w:rPr>
        <w:rFonts w:ascii="Arial" w:hAnsi="Arial" w:hint="default"/>
      </w:rPr>
    </w:lvl>
    <w:lvl w:ilvl="6" w:tplc="CBCA9F28" w:tentative="1">
      <w:start w:val="1"/>
      <w:numFmt w:val="bullet"/>
      <w:lvlText w:val="•"/>
      <w:lvlJc w:val="left"/>
      <w:pPr>
        <w:tabs>
          <w:tab w:val="num" w:pos="5040"/>
        </w:tabs>
        <w:ind w:left="5040" w:hanging="360"/>
      </w:pPr>
      <w:rPr>
        <w:rFonts w:ascii="Arial" w:hAnsi="Arial" w:hint="default"/>
      </w:rPr>
    </w:lvl>
    <w:lvl w:ilvl="7" w:tplc="4A1460D2" w:tentative="1">
      <w:start w:val="1"/>
      <w:numFmt w:val="bullet"/>
      <w:lvlText w:val="•"/>
      <w:lvlJc w:val="left"/>
      <w:pPr>
        <w:tabs>
          <w:tab w:val="num" w:pos="5760"/>
        </w:tabs>
        <w:ind w:left="5760" w:hanging="360"/>
      </w:pPr>
      <w:rPr>
        <w:rFonts w:ascii="Arial" w:hAnsi="Arial" w:hint="default"/>
      </w:rPr>
    </w:lvl>
    <w:lvl w:ilvl="8" w:tplc="DD8CD21E" w:tentative="1">
      <w:start w:val="1"/>
      <w:numFmt w:val="bullet"/>
      <w:lvlText w:val="•"/>
      <w:lvlJc w:val="left"/>
      <w:pPr>
        <w:tabs>
          <w:tab w:val="num" w:pos="6480"/>
        </w:tabs>
        <w:ind w:left="6480" w:hanging="360"/>
      </w:pPr>
      <w:rPr>
        <w:rFonts w:ascii="Arial" w:hAnsi="Arial" w:hint="default"/>
      </w:rPr>
    </w:lvl>
  </w:abstractNum>
  <w:abstractNum w:abstractNumId="73">
    <w:nsid w:val="42A91990"/>
    <w:multiLevelType w:val="hybridMultilevel"/>
    <w:tmpl w:val="B046F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4E13007"/>
    <w:multiLevelType w:val="hybridMultilevel"/>
    <w:tmpl w:val="9608146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nsid w:val="45661386"/>
    <w:multiLevelType w:val="hybridMultilevel"/>
    <w:tmpl w:val="54583014"/>
    <w:lvl w:ilvl="0" w:tplc="E932DB22">
      <w:start w:val="1"/>
      <w:numFmt w:val="bullet"/>
      <w:lvlText w:val="•"/>
      <w:lvlJc w:val="left"/>
      <w:pPr>
        <w:tabs>
          <w:tab w:val="num" w:pos="720"/>
        </w:tabs>
        <w:ind w:left="720" w:hanging="360"/>
      </w:pPr>
      <w:rPr>
        <w:rFonts w:ascii="Arial" w:hAnsi="Arial" w:hint="default"/>
      </w:rPr>
    </w:lvl>
    <w:lvl w:ilvl="1" w:tplc="4E9C2DCA" w:tentative="1">
      <w:start w:val="1"/>
      <w:numFmt w:val="bullet"/>
      <w:lvlText w:val="•"/>
      <w:lvlJc w:val="left"/>
      <w:pPr>
        <w:tabs>
          <w:tab w:val="num" w:pos="1440"/>
        </w:tabs>
        <w:ind w:left="1440" w:hanging="360"/>
      </w:pPr>
      <w:rPr>
        <w:rFonts w:ascii="Arial" w:hAnsi="Arial" w:hint="default"/>
      </w:rPr>
    </w:lvl>
    <w:lvl w:ilvl="2" w:tplc="EE222866" w:tentative="1">
      <w:start w:val="1"/>
      <w:numFmt w:val="bullet"/>
      <w:lvlText w:val="•"/>
      <w:lvlJc w:val="left"/>
      <w:pPr>
        <w:tabs>
          <w:tab w:val="num" w:pos="2160"/>
        </w:tabs>
        <w:ind w:left="2160" w:hanging="360"/>
      </w:pPr>
      <w:rPr>
        <w:rFonts w:ascii="Arial" w:hAnsi="Arial" w:hint="default"/>
      </w:rPr>
    </w:lvl>
    <w:lvl w:ilvl="3" w:tplc="311C6FAC" w:tentative="1">
      <w:start w:val="1"/>
      <w:numFmt w:val="bullet"/>
      <w:lvlText w:val="•"/>
      <w:lvlJc w:val="left"/>
      <w:pPr>
        <w:tabs>
          <w:tab w:val="num" w:pos="2880"/>
        </w:tabs>
        <w:ind w:left="2880" w:hanging="360"/>
      </w:pPr>
      <w:rPr>
        <w:rFonts w:ascii="Arial" w:hAnsi="Arial" w:hint="default"/>
      </w:rPr>
    </w:lvl>
    <w:lvl w:ilvl="4" w:tplc="98CA0234" w:tentative="1">
      <w:start w:val="1"/>
      <w:numFmt w:val="bullet"/>
      <w:lvlText w:val="•"/>
      <w:lvlJc w:val="left"/>
      <w:pPr>
        <w:tabs>
          <w:tab w:val="num" w:pos="3600"/>
        </w:tabs>
        <w:ind w:left="3600" w:hanging="360"/>
      </w:pPr>
      <w:rPr>
        <w:rFonts w:ascii="Arial" w:hAnsi="Arial" w:hint="default"/>
      </w:rPr>
    </w:lvl>
    <w:lvl w:ilvl="5" w:tplc="CF62974E" w:tentative="1">
      <w:start w:val="1"/>
      <w:numFmt w:val="bullet"/>
      <w:lvlText w:val="•"/>
      <w:lvlJc w:val="left"/>
      <w:pPr>
        <w:tabs>
          <w:tab w:val="num" w:pos="4320"/>
        </w:tabs>
        <w:ind w:left="4320" w:hanging="360"/>
      </w:pPr>
      <w:rPr>
        <w:rFonts w:ascii="Arial" w:hAnsi="Arial" w:hint="default"/>
      </w:rPr>
    </w:lvl>
    <w:lvl w:ilvl="6" w:tplc="F49C9142" w:tentative="1">
      <w:start w:val="1"/>
      <w:numFmt w:val="bullet"/>
      <w:lvlText w:val="•"/>
      <w:lvlJc w:val="left"/>
      <w:pPr>
        <w:tabs>
          <w:tab w:val="num" w:pos="5040"/>
        </w:tabs>
        <w:ind w:left="5040" w:hanging="360"/>
      </w:pPr>
      <w:rPr>
        <w:rFonts w:ascii="Arial" w:hAnsi="Arial" w:hint="default"/>
      </w:rPr>
    </w:lvl>
    <w:lvl w:ilvl="7" w:tplc="0262A088" w:tentative="1">
      <w:start w:val="1"/>
      <w:numFmt w:val="bullet"/>
      <w:lvlText w:val="•"/>
      <w:lvlJc w:val="left"/>
      <w:pPr>
        <w:tabs>
          <w:tab w:val="num" w:pos="5760"/>
        </w:tabs>
        <w:ind w:left="5760" w:hanging="360"/>
      </w:pPr>
      <w:rPr>
        <w:rFonts w:ascii="Arial" w:hAnsi="Arial" w:hint="default"/>
      </w:rPr>
    </w:lvl>
    <w:lvl w:ilvl="8" w:tplc="2F78717A" w:tentative="1">
      <w:start w:val="1"/>
      <w:numFmt w:val="bullet"/>
      <w:lvlText w:val="•"/>
      <w:lvlJc w:val="left"/>
      <w:pPr>
        <w:tabs>
          <w:tab w:val="num" w:pos="6480"/>
        </w:tabs>
        <w:ind w:left="6480" w:hanging="360"/>
      </w:pPr>
      <w:rPr>
        <w:rFonts w:ascii="Arial" w:hAnsi="Arial" w:hint="default"/>
      </w:rPr>
    </w:lvl>
  </w:abstractNum>
  <w:abstractNum w:abstractNumId="76">
    <w:nsid w:val="48BA5BDD"/>
    <w:multiLevelType w:val="hybridMultilevel"/>
    <w:tmpl w:val="35321BFE"/>
    <w:lvl w:ilvl="0" w:tplc="04090001">
      <w:start w:val="1"/>
      <w:numFmt w:val="bullet"/>
      <w:lvlText w:val=""/>
      <w:lvlJc w:val="left"/>
      <w:pPr>
        <w:tabs>
          <w:tab w:val="num" w:pos="720"/>
        </w:tabs>
        <w:ind w:left="720" w:hanging="360"/>
      </w:pPr>
      <w:rPr>
        <w:rFonts w:ascii="Symbol" w:hAnsi="Symbol" w:hint="default"/>
      </w:rPr>
    </w:lvl>
    <w:lvl w:ilvl="1" w:tplc="FA56629C" w:tentative="1">
      <w:start w:val="1"/>
      <w:numFmt w:val="bullet"/>
      <w:lvlText w:val="•"/>
      <w:lvlJc w:val="left"/>
      <w:pPr>
        <w:tabs>
          <w:tab w:val="num" w:pos="1440"/>
        </w:tabs>
        <w:ind w:left="1440" w:hanging="360"/>
      </w:pPr>
      <w:rPr>
        <w:rFonts w:ascii="Arial" w:hAnsi="Arial" w:hint="default"/>
      </w:rPr>
    </w:lvl>
    <w:lvl w:ilvl="2" w:tplc="72A0F73E" w:tentative="1">
      <w:start w:val="1"/>
      <w:numFmt w:val="bullet"/>
      <w:lvlText w:val="•"/>
      <w:lvlJc w:val="left"/>
      <w:pPr>
        <w:tabs>
          <w:tab w:val="num" w:pos="2160"/>
        </w:tabs>
        <w:ind w:left="2160" w:hanging="360"/>
      </w:pPr>
      <w:rPr>
        <w:rFonts w:ascii="Arial" w:hAnsi="Arial" w:hint="default"/>
      </w:rPr>
    </w:lvl>
    <w:lvl w:ilvl="3" w:tplc="9076653C" w:tentative="1">
      <w:start w:val="1"/>
      <w:numFmt w:val="bullet"/>
      <w:lvlText w:val="•"/>
      <w:lvlJc w:val="left"/>
      <w:pPr>
        <w:tabs>
          <w:tab w:val="num" w:pos="2880"/>
        </w:tabs>
        <w:ind w:left="2880" w:hanging="360"/>
      </w:pPr>
      <w:rPr>
        <w:rFonts w:ascii="Arial" w:hAnsi="Arial" w:hint="default"/>
      </w:rPr>
    </w:lvl>
    <w:lvl w:ilvl="4" w:tplc="1A28CA5A" w:tentative="1">
      <w:start w:val="1"/>
      <w:numFmt w:val="bullet"/>
      <w:lvlText w:val="•"/>
      <w:lvlJc w:val="left"/>
      <w:pPr>
        <w:tabs>
          <w:tab w:val="num" w:pos="3600"/>
        </w:tabs>
        <w:ind w:left="3600" w:hanging="360"/>
      </w:pPr>
      <w:rPr>
        <w:rFonts w:ascii="Arial" w:hAnsi="Arial" w:hint="default"/>
      </w:rPr>
    </w:lvl>
    <w:lvl w:ilvl="5" w:tplc="8D9034F0" w:tentative="1">
      <w:start w:val="1"/>
      <w:numFmt w:val="bullet"/>
      <w:lvlText w:val="•"/>
      <w:lvlJc w:val="left"/>
      <w:pPr>
        <w:tabs>
          <w:tab w:val="num" w:pos="4320"/>
        </w:tabs>
        <w:ind w:left="4320" w:hanging="360"/>
      </w:pPr>
      <w:rPr>
        <w:rFonts w:ascii="Arial" w:hAnsi="Arial" w:hint="default"/>
      </w:rPr>
    </w:lvl>
    <w:lvl w:ilvl="6" w:tplc="4614F70E" w:tentative="1">
      <w:start w:val="1"/>
      <w:numFmt w:val="bullet"/>
      <w:lvlText w:val="•"/>
      <w:lvlJc w:val="left"/>
      <w:pPr>
        <w:tabs>
          <w:tab w:val="num" w:pos="5040"/>
        </w:tabs>
        <w:ind w:left="5040" w:hanging="360"/>
      </w:pPr>
      <w:rPr>
        <w:rFonts w:ascii="Arial" w:hAnsi="Arial" w:hint="default"/>
      </w:rPr>
    </w:lvl>
    <w:lvl w:ilvl="7" w:tplc="81783A40" w:tentative="1">
      <w:start w:val="1"/>
      <w:numFmt w:val="bullet"/>
      <w:lvlText w:val="•"/>
      <w:lvlJc w:val="left"/>
      <w:pPr>
        <w:tabs>
          <w:tab w:val="num" w:pos="5760"/>
        </w:tabs>
        <w:ind w:left="5760" w:hanging="360"/>
      </w:pPr>
      <w:rPr>
        <w:rFonts w:ascii="Arial" w:hAnsi="Arial" w:hint="default"/>
      </w:rPr>
    </w:lvl>
    <w:lvl w:ilvl="8" w:tplc="F3746478" w:tentative="1">
      <w:start w:val="1"/>
      <w:numFmt w:val="bullet"/>
      <w:lvlText w:val="•"/>
      <w:lvlJc w:val="left"/>
      <w:pPr>
        <w:tabs>
          <w:tab w:val="num" w:pos="6480"/>
        </w:tabs>
        <w:ind w:left="6480" w:hanging="360"/>
      </w:pPr>
      <w:rPr>
        <w:rFonts w:ascii="Arial" w:hAnsi="Arial" w:hint="default"/>
      </w:rPr>
    </w:lvl>
  </w:abstractNum>
  <w:abstractNum w:abstractNumId="77">
    <w:nsid w:val="499B762C"/>
    <w:multiLevelType w:val="hybridMultilevel"/>
    <w:tmpl w:val="1B32B402"/>
    <w:lvl w:ilvl="0" w:tplc="04090001">
      <w:start w:val="1"/>
      <w:numFmt w:val="bullet"/>
      <w:lvlText w:val=""/>
      <w:lvlJc w:val="left"/>
      <w:pPr>
        <w:tabs>
          <w:tab w:val="num" w:pos="360"/>
        </w:tabs>
        <w:ind w:left="360" w:hanging="360"/>
      </w:pPr>
      <w:rPr>
        <w:rFonts w:ascii="Symbol" w:hAnsi="Symbol" w:hint="default"/>
      </w:rPr>
    </w:lvl>
    <w:lvl w:ilvl="1" w:tplc="49D4C742" w:tentative="1">
      <w:start w:val="1"/>
      <w:numFmt w:val="bullet"/>
      <w:lvlText w:val="•"/>
      <w:lvlJc w:val="left"/>
      <w:pPr>
        <w:tabs>
          <w:tab w:val="num" w:pos="1080"/>
        </w:tabs>
        <w:ind w:left="1080" w:hanging="360"/>
      </w:pPr>
      <w:rPr>
        <w:rFonts w:ascii="Arial" w:hAnsi="Arial" w:hint="default"/>
      </w:rPr>
    </w:lvl>
    <w:lvl w:ilvl="2" w:tplc="B0CADE44" w:tentative="1">
      <w:start w:val="1"/>
      <w:numFmt w:val="bullet"/>
      <w:lvlText w:val="•"/>
      <w:lvlJc w:val="left"/>
      <w:pPr>
        <w:tabs>
          <w:tab w:val="num" w:pos="1800"/>
        </w:tabs>
        <w:ind w:left="1800" w:hanging="360"/>
      </w:pPr>
      <w:rPr>
        <w:rFonts w:ascii="Arial" w:hAnsi="Arial" w:hint="default"/>
      </w:rPr>
    </w:lvl>
    <w:lvl w:ilvl="3" w:tplc="82929572" w:tentative="1">
      <w:start w:val="1"/>
      <w:numFmt w:val="bullet"/>
      <w:lvlText w:val="•"/>
      <w:lvlJc w:val="left"/>
      <w:pPr>
        <w:tabs>
          <w:tab w:val="num" w:pos="2520"/>
        </w:tabs>
        <w:ind w:left="2520" w:hanging="360"/>
      </w:pPr>
      <w:rPr>
        <w:rFonts w:ascii="Arial" w:hAnsi="Arial" w:hint="default"/>
      </w:rPr>
    </w:lvl>
    <w:lvl w:ilvl="4" w:tplc="D01411C8" w:tentative="1">
      <w:start w:val="1"/>
      <w:numFmt w:val="bullet"/>
      <w:lvlText w:val="•"/>
      <w:lvlJc w:val="left"/>
      <w:pPr>
        <w:tabs>
          <w:tab w:val="num" w:pos="3240"/>
        </w:tabs>
        <w:ind w:left="3240" w:hanging="360"/>
      </w:pPr>
      <w:rPr>
        <w:rFonts w:ascii="Arial" w:hAnsi="Arial" w:hint="default"/>
      </w:rPr>
    </w:lvl>
    <w:lvl w:ilvl="5" w:tplc="7D1869E4" w:tentative="1">
      <w:start w:val="1"/>
      <w:numFmt w:val="bullet"/>
      <w:lvlText w:val="•"/>
      <w:lvlJc w:val="left"/>
      <w:pPr>
        <w:tabs>
          <w:tab w:val="num" w:pos="3960"/>
        </w:tabs>
        <w:ind w:left="3960" w:hanging="360"/>
      </w:pPr>
      <w:rPr>
        <w:rFonts w:ascii="Arial" w:hAnsi="Arial" w:hint="default"/>
      </w:rPr>
    </w:lvl>
    <w:lvl w:ilvl="6" w:tplc="D5AA7D6C" w:tentative="1">
      <w:start w:val="1"/>
      <w:numFmt w:val="bullet"/>
      <w:lvlText w:val="•"/>
      <w:lvlJc w:val="left"/>
      <w:pPr>
        <w:tabs>
          <w:tab w:val="num" w:pos="4680"/>
        </w:tabs>
        <w:ind w:left="4680" w:hanging="360"/>
      </w:pPr>
      <w:rPr>
        <w:rFonts w:ascii="Arial" w:hAnsi="Arial" w:hint="default"/>
      </w:rPr>
    </w:lvl>
    <w:lvl w:ilvl="7" w:tplc="0AC0A376" w:tentative="1">
      <w:start w:val="1"/>
      <w:numFmt w:val="bullet"/>
      <w:lvlText w:val="•"/>
      <w:lvlJc w:val="left"/>
      <w:pPr>
        <w:tabs>
          <w:tab w:val="num" w:pos="5400"/>
        </w:tabs>
        <w:ind w:left="5400" w:hanging="360"/>
      </w:pPr>
      <w:rPr>
        <w:rFonts w:ascii="Arial" w:hAnsi="Arial" w:hint="default"/>
      </w:rPr>
    </w:lvl>
    <w:lvl w:ilvl="8" w:tplc="717E6230" w:tentative="1">
      <w:start w:val="1"/>
      <w:numFmt w:val="bullet"/>
      <w:lvlText w:val="•"/>
      <w:lvlJc w:val="left"/>
      <w:pPr>
        <w:tabs>
          <w:tab w:val="num" w:pos="6120"/>
        </w:tabs>
        <w:ind w:left="6120" w:hanging="360"/>
      </w:pPr>
      <w:rPr>
        <w:rFonts w:ascii="Arial" w:hAnsi="Arial" w:hint="default"/>
      </w:rPr>
    </w:lvl>
  </w:abstractNum>
  <w:abstractNum w:abstractNumId="78">
    <w:nsid w:val="4B611602"/>
    <w:multiLevelType w:val="hybridMultilevel"/>
    <w:tmpl w:val="BCB29314"/>
    <w:lvl w:ilvl="0" w:tplc="04090001">
      <w:start w:val="1"/>
      <w:numFmt w:val="bullet"/>
      <w:lvlText w:val=""/>
      <w:lvlJc w:val="left"/>
      <w:pPr>
        <w:tabs>
          <w:tab w:val="num" w:pos="720"/>
        </w:tabs>
        <w:ind w:left="720" w:hanging="360"/>
      </w:pPr>
      <w:rPr>
        <w:rFonts w:ascii="Symbol" w:hAnsi="Symbol" w:hint="default"/>
      </w:rPr>
    </w:lvl>
    <w:lvl w:ilvl="1" w:tplc="F0F6BF4A">
      <w:numFmt w:val="bullet"/>
      <w:lvlText w:val="–"/>
      <w:lvlJc w:val="left"/>
      <w:pPr>
        <w:tabs>
          <w:tab w:val="num" w:pos="1440"/>
        </w:tabs>
        <w:ind w:left="1440" w:hanging="360"/>
      </w:pPr>
      <w:rPr>
        <w:rFonts w:ascii="Arial" w:hAnsi="Arial" w:hint="default"/>
      </w:rPr>
    </w:lvl>
    <w:lvl w:ilvl="2" w:tplc="F45AAF06" w:tentative="1">
      <w:start w:val="1"/>
      <w:numFmt w:val="bullet"/>
      <w:lvlText w:val="•"/>
      <w:lvlJc w:val="left"/>
      <w:pPr>
        <w:tabs>
          <w:tab w:val="num" w:pos="2160"/>
        </w:tabs>
        <w:ind w:left="2160" w:hanging="360"/>
      </w:pPr>
      <w:rPr>
        <w:rFonts w:ascii="Arial" w:hAnsi="Arial" w:hint="default"/>
      </w:rPr>
    </w:lvl>
    <w:lvl w:ilvl="3" w:tplc="F7A05A26" w:tentative="1">
      <w:start w:val="1"/>
      <w:numFmt w:val="bullet"/>
      <w:lvlText w:val="•"/>
      <w:lvlJc w:val="left"/>
      <w:pPr>
        <w:tabs>
          <w:tab w:val="num" w:pos="2880"/>
        </w:tabs>
        <w:ind w:left="2880" w:hanging="360"/>
      </w:pPr>
      <w:rPr>
        <w:rFonts w:ascii="Arial" w:hAnsi="Arial" w:hint="default"/>
      </w:rPr>
    </w:lvl>
    <w:lvl w:ilvl="4" w:tplc="B8AACA36" w:tentative="1">
      <w:start w:val="1"/>
      <w:numFmt w:val="bullet"/>
      <w:lvlText w:val="•"/>
      <w:lvlJc w:val="left"/>
      <w:pPr>
        <w:tabs>
          <w:tab w:val="num" w:pos="3600"/>
        </w:tabs>
        <w:ind w:left="3600" w:hanging="360"/>
      </w:pPr>
      <w:rPr>
        <w:rFonts w:ascii="Arial" w:hAnsi="Arial" w:hint="default"/>
      </w:rPr>
    </w:lvl>
    <w:lvl w:ilvl="5" w:tplc="195406BC" w:tentative="1">
      <w:start w:val="1"/>
      <w:numFmt w:val="bullet"/>
      <w:lvlText w:val="•"/>
      <w:lvlJc w:val="left"/>
      <w:pPr>
        <w:tabs>
          <w:tab w:val="num" w:pos="4320"/>
        </w:tabs>
        <w:ind w:left="4320" w:hanging="360"/>
      </w:pPr>
      <w:rPr>
        <w:rFonts w:ascii="Arial" w:hAnsi="Arial" w:hint="default"/>
      </w:rPr>
    </w:lvl>
    <w:lvl w:ilvl="6" w:tplc="DEE22EB2" w:tentative="1">
      <w:start w:val="1"/>
      <w:numFmt w:val="bullet"/>
      <w:lvlText w:val="•"/>
      <w:lvlJc w:val="left"/>
      <w:pPr>
        <w:tabs>
          <w:tab w:val="num" w:pos="5040"/>
        </w:tabs>
        <w:ind w:left="5040" w:hanging="360"/>
      </w:pPr>
      <w:rPr>
        <w:rFonts w:ascii="Arial" w:hAnsi="Arial" w:hint="default"/>
      </w:rPr>
    </w:lvl>
    <w:lvl w:ilvl="7" w:tplc="CA1E554C" w:tentative="1">
      <w:start w:val="1"/>
      <w:numFmt w:val="bullet"/>
      <w:lvlText w:val="•"/>
      <w:lvlJc w:val="left"/>
      <w:pPr>
        <w:tabs>
          <w:tab w:val="num" w:pos="5760"/>
        </w:tabs>
        <w:ind w:left="5760" w:hanging="360"/>
      </w:pPr>
      <w:rPr>
        <w:rFonts w:ascii="Arial" w:hAnsi="Arial" w:hint="default"/>
      </w:rPr>
    </w:lvl>
    <w:lvl w:ilvl="8" w:tplc="A8A8E738" w:tentative="1">
      <w:start w:val="1"/>
      <w:numFmt w:val="bullet"/>
      <w:lvlText w:val="•"/>
      <w:lvlJc w:val="left"/>
      <w:pPr>
        <w:tabs>
          <w:tab w:val="num" w:pos="6480"/>
        </w:tabs>
        <w:ind w:left="6480" w:hanging="360"/>
      </w:pPr>
      <w:rPr>
        <w:rFonts w:ascii="Arial" w:hAnsi="Arial" w:hint="default"/>
      </w:rPr>
    </w:lvl>
  </w:abstractNum>
  <w:abstractNum w:abstractNumId="79">
    <w:nsid w:val="4BD97C5B"/>
    <w:multiLevelType w:val="hybridMultilevel"/>
    <w:tmpl w:val="1A3CF964"/>
    <w:lvl w:ilvl="0" w:tplc="083073EC">
      <w:start w:val="1"/>
      <w:numFmt w:val="bullet"/>
      <w:lvlText w:val="•"/>
      <w:lvlJc w:val="left"/>
      <w:pPr>
        <w:tabs>
          <w:tab w:val="num" w:pos="720"/>
        </w:tabs>
        <w:ind w:left="720" w:hanging="360"/>
      </w:pPr>
      <w:rPr>
        <w:rFonts w:ascii="Arial" w:hAnsi="Arial" w:hint="default"/>
      </w:rPr>
    </w:lvl>
    <w:lvl w:ilvl="1" w:tplc="91DE6DEA" w:tentative="1">
      <w:start w:val="1"/>
      <w:numFmt w:val="bullet"/>
      <w:lvlText w:val="•"/>
      <w:lvlJc w:val="left"/>
      <w:pPr>
        <w:tabs>
          <w:tab w:val="num" w:pos="1440"/>
        </w:tabs>
        <w:ind w:left="1440" w:hanging="360"/>
      </w:pPr>
      <w:rPr>
        <w:rFonts w:ascii="Arial" w:hAnsi="Arial" w:hint="default"/>
      </w:rPr>
    </w:lvl>
    <w:lvl w:ilvl="2" w:tplc="3FE220F8" w:tentative="1">
      <w:start w:val="1"/>
      <w:numFmt w:val="bullet"/>
      <w:lvlText w:val="•"/>
      <w:lvlJc w:val="left"/>
      <w:pPr>
        <w:tabs>
          <w:tab w:val="num" w:pos="2160"/>
        </w:tabs>
        <w:ind w:left="2160" w:hanging="360"/>
      </w:pPr>
      <w:rPr>
        <w:rFonts w:ascii="Arial" w:hAnsi="Arial" w:hint="default"/>
      </w:rPr>
    </w:lvl>
    <w:lvl w:ilvl="3" w:tplc="2C0E6E1C" w:tentative="1">
      <w:start w:val="1"/>
      <w:numFmt w:val="bullet"/>
      <w:lvlText w:val="•"/>
      <w:lvlJc w:val="left"/>
      <w:pPr>
        <w:tabs>
          <w:tab w:val="num" w:pos="2880"/>
        </w:tabs>
        <w:ind w:left="2880" w:hanging="360"/>
      </w:pPr>
      <w:rPr>
        <w:rFonts w:ascii="Arial" w:hAnsi="Arial" w:hint="default"/>
      </w:rPr>
    </w:lvl>
    <w:lvl w:ilvl="4" w:tplc="9516EA7C" w:tentative="1">
      <w:start w:val="1"/>
      <w:numFmt w:val="bullet"/>
      <w:lvlText w:val="•"/>
      <w:lvlJc w:val="left"/>
      <w:pPr>
        <w:tabs>
          <w:tab w:val="num" w:pos="3600"/>
        </w:tabs>
        <w:ind w:left="3600" w:hanging="360"/>
      </w:pPr>
      <w:rPr>
        <w:rFonts w:ascii="Arial" w:hAnsi="Arial" w:hint="default"/>
      </w:rPr>
    </w:lvl>
    <w:lvl w:ilvl="5" w:tplc="57222BB4" w:tentative="1">
      <w:start w:val="1"/>
      <w:numFmt w:val="bullet"/>
      <w:lvlText w:val="•"/>
      <w:lvlJc w:val="left"/>
      <w:pPr>
        <w:tabs>
          <w:tab w:val="num" w:pos="4320"/>
        </w:tabs>
        <w:ind w:left="4320" w:hanging="360"/>
      </w:pPr>
      <w:rPr>
        <w:rFonts w:ascii="Arial" w:hAnsi="Arial" w:hint="default"/>
      </w:rPr>
    </w:lvl>
    <w:lvl w:ilvl="6" w:tplc="05A29574" w:tentative="1">
      <w:start w:val="1"/>
      <w:numFmt w:val="bullet"/>
      <w:lvlText w:val="•"/>
      <w:lvlJc w:val="left"/>
      <w:pPr>
        <w:tabs>
          <w:tab w:val="num" w:pos="5040"/>
        </w:tabs>
        <w:ind w:left="5040" w:hanging="360"/>
      </w:pPr>
      <w:rPr>
        <w:rFonts w:ascii="Arial" w:hAnsi="Arial" w:hint="default"/>
      </w:rPr>
    </w:lvl>
    <w:lvl w:ilvl="7" w:tplc="307EA458" w:tentative="1">
      <w:start w:val="1"/>
      <w:numFmt w:val="bullet"/>
      <w:lvlText w:val="•"/>
      <w:lvlJc w:val="left"/>
      <w:pPr>
        <w:tabs>
          <w:tab w:val="num" w:pos="5760"/>
        </w:tabs>
        <w:ind w:left="5760" w:hanging="360"/>
      </w:pPr>
      <w:rPr>
        <w:rFonts w:ascii="Arial" w:hAnsi="Arial" w:hint="default"/>
      </w:rPr>
    </w:lvl>
    <w:lvl w:ilvl="8" w:tplc="3AE01340" w:tentative="1">
      <w:start w:val="1"/>
      <w:numFmt w:val="bullet"/>
      <w:lvlText w:val="•"/>
      <w:lvlJc w:val="left"/>
      <w:pPr>
        <w:tabs>
          <w:tab w:val="num" w:pos="6480"/>
        </w:tabs>
        <w:ind w:left="6480" w:hanging="360"/>
      </w:pPr>
      <w:rPr>
        <w:rFonts w:ascii="Arial" w:hAnsi="Arial" w:hint="default"/>
      </w:rPr>
    </w:lvl>
  </w:abstractNum>
  <w:abstractNum w:abstractNumId="80">
    <w:nsid w:val="4E5F4F9A"/>
    <w:multiLevelType w:val="hybridMultilevel"/>
    <w:tmpl w:val="13D407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ED03D06"/>
    <w:multiLevelType w:val="hybridMultilevel"/>
    <w:tmpl w:val="2CC8624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hint="default"/>
      </w:rPr>
    </w:lvl>
    <w:lvl w:ilvl="2" w:tplc="8DE4D38C">
      <w:numFmt w:val="bullet"/>
      <w:lvlText w:val=""/>
      <w:lvlJc w:val="left"/>
      <w:pPr>
        <w:ind w:left="2880" w:hanging="720"/>
      </w:pPr>
      <w:rPr>
        <w:rFonts w:ascii="Symbol" w:eastAsiaTheme="minorEastAsia" w:hAnsi="Symbol" w:cstheme="minorBidi"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4FFC2DFA"/>
    <w:multiLevelType w:val="hybridMultilevel"/>
    <w:tmpl w:val="280CA98E"/>
    <w:lvl w:ilvl="0" w:tplc="FBBAD1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0564BF1"/>
    <w:multiLevelType w:val="hybridMultilevel"/>
    <w:tmpl w:val="39B081B0"/>
    <w:lvl w:ilvl="0" w:tplc="04090001">
      <w:start w:val="1"/>
      <w:numFmt w:val="bullet"/>
      <w:lvlText w:val=""/>
      <w:lvlJc w:val="left"/>
      <w:pPr>
        <w:tabs>
          <w:tab w:val="num" w:pos="720"/>
        </w:tabs>
        <w:ind w:left="720" w:hanging="360"/>
      </w:pPr>
      <w:rPr>
        <w:rFonts w:ascii="Symbol" w:hAnsi="Symbol" w:hint="default"/>
      </w:rPr>
    </w:lvl>
    <w:lvl w:ilvl="1" w:tplc="02AE215A" w:tentative="1">
      <w:start w:val="1"/>
      <w:numFmt w:val="bullet"/>
      <w:lvlText w:val="•"/>
      <w:lvlJc w:val="left"/>
      <w:pPr>
        <w:tabs>
          <w:tab w:val="num" w:pos="1440"/>
        </w:tabs>
        <w:ind w:left="1440" w:hanging="360"/>
      </w:pPr>
      <w:rPr>
        <w:rFonts w:ascii="Arial" w:hAnsi="Arial" w:hint="default"/>
      </w:rPr>
    </w:lvl>
    <w:lvl w:ilvl="2" w:tplc="F89E8D14" w:tentative="1">
      <w:start w:val="1"/>
      <w:numFmt w:val="bullet"/>
      <w:lvlText w:val="•"/>
      <w:lvlJc w:val="left"/>
      <w:pPr>
        <w:tabs>
          <w:tab w:val="num" w:pos="2160"/>
        </w:tabs>
        <w:ind w:left="2160" w:hanging="360"/>
      </w:pPr>
      <w:rPr>
        <w:rFonts w:ascii="Arial" w:hAnsi="Arial" w:hint="default"/>
      </w:rPr>
    </w:lvl>
    <w:lvl w:ilvl="3" w:tplc="B1EAFA76" w:tentative="1">
      <w:start w:val="1"/>
      <w:numFmt w:val="bullet"/>
      <w:lvlText w:val="•"/>
      <w:lvlJc w:val="left"/>
      <w:pPr>
        <w:tabs>
          <w:tab w:val="num" w:pos="2880"/>
        </w:tabs>
        <w:ind w:left="2880" w:hanging="360"/>
      </w:pPr>
      <w:rPr>
        <w:rFonts w:ascii="Arial" w:hAnsi="Arial" w:hint="default"/>
      </w:rPr>
    </w:lvl>
    <w:lvl w:ilvl="4" w:tplc="0BBA5350" w:tentative="1">
      <w:start w:val="1"/>
      <w:numFmt w:val="bullet"/>
      <w:lvlText w:val="•"/>
      <w:lvlJc w:val="left"/>
      <w:pPr>
        <w:tabs>
          <w:tab w:val="num" w:pos="3600"/>
        </w:tabs>
        <w:ind w:left="3600" w:hanging="360"/>
      </w:pPr>
      <w:rPr>
        <w:rFonts w:ascii="Arial" w:hAnsi="Arial" w:hint="default"/>
      </w:rPr>
    </w:lvl>
    <w:lvl w:ilvl="5" w:tplc="77601AF6" w:tentative="1">
      <w:start w:val="1"/>
      <w:numFmt w:val="bullet"/>
      <w:lvlText w:val="•"/>
      <w:lvlJc w:val="left"/>
      <w:pPr>
        <w:tabs>
          <w:tab w:val="num" w:pos="4320"/>
        </w:tabs>
        <w:ind w:left="4320" w:hanging="360"/>
      </w:pPr>
      <w:rPr>
        <w:rFonts w:ascii="Arial" w:hAnsi="Arial" w:hint="default"/>
      </w:rPr>
    </w:lvl>
    <w:lvl w:ilvl="6" w:tplc="908E04EC" w:tentative="1">
      <w:start w:val="1"/>
      <w:numFmt w:val="bullet"/>
      <w:lvlText w:val="•"/>
      <w:lvlJc w:val="left"/>
      <w:pPr>
        <w:tabs>
          <w:tab w:val="num" w:pos="5040"/>
        </w:tabs>
        <w:ind w:left="5040" w:hanging="360"/>
      </w:pPr>
      <w:rPr>
        <w:rFonts w:ascii="Arial" w:hAnsi="Arial" w:hint="default"/>
      </w:rPr>
    </w:lvl>
    <w:lvl w:ilvl="7" w:tplc="32A40F88" w:tentative="1">
      <w:start w:val="1"/>
      <w:numFmt w:val="bullet"/>
      <w:lvlText w:val="•"/>
      <w:lvlJc w:val="left"/>
      <w:pPr>
        <w:tabs>
          <w:tab w:val="num" w:pos="5760"/>
        </w:tabs>
        <w:ind w:left="5760" w:hanging="360"/>
      </w:pPr>
      <w:rPr>
        <w:rFonts w:ascii="Arial" w:hAnsi="Arial" w:hint="default"/>
      </w:rPr>
    </w:lvl>
    <w:lvl w:ilvl="8" w:tplc="27E29502" w:tentative="1">
      <w:start w:val="1"/>
      <w:numFmt w:val="bullet"/>
      <w:lvlText w:val="•"/>
      <w:lvlJc w:val="left"/>
      <w:pPr>
        <w:tabs>
          <w:tab w:val="num" w:pos="6480"/>
        </w:tabs>
        <w:ind w:left="6480" w:hanging="360"/>
      </w:pPr>
      <w:rPr>
        <w:rFonts w:ascii="Arial" w:hAnsi="Arial" w:hint="default"/>
      </w:rPr>
    </w:lvl>
  </w:abstractNum>
  <w:abstractNum w:abstractNumId="84">
    <w:nsid w:val="51637E42"/>
    <w:multiLevelType w:val="hybridMultilevel"/>
    <w:tmpl w:val="17C8D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2095A68"/>
    <w:multiLevelType w:val="hybridMultilevel"/>
    <w:tmpl w:val="33A822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53DE3AD3"/>
    <w:multiLevelType w:val="hybridMultilevel"/>
    <w:tmpl w:val="D096A204"/>
    <w:lvl w:ilvl="0" w:tplc="252EDBFE">
      <w:start w:val="1"/>
      <w:numFmt w:val="bullet"/>
      <w:lvlText w:val="•"/>
      <w:lvlJc w:val="left"/>
      <w:pPr>
        <w:tabs>
          <w:tab w:val="num" w:pos="720"/>
        </w:tabs>
        <w:ind w:left="720" w:hanging="360"/>
      </w:pPr>
      <w:rPr>
        <w:rFonts w:ascii="Arial" w:hAnsi="Arial" w:hint="default"/>
      </w:rPr>
    </w:lvl>
    <w:lvl w:ilvl="1" w:tplc="2E4EDD70" w:tentative="1">
      <w:start w:val="1"/>
      <w:numFmt w:val="bullet"/>
      <w:lvlText w:val="•"/>
      <w:lvlJc w:val="left"/>
      <w:pPr>
        <w:tabs>
          <w:tab w:val="num" w:pos="1440"/>
        </w:tabs>
        <w:ind w:left="1440" w:hanging="360"/>
      </w:pPr>
      <w:rPr>
        <w:rFonts w:ascii="Arial" w:hAnsi="Arial" w:hint="default"/>
      </w:rPr>
    </w:lvl>
    <w:lvl w:ilvl="2" w:tplc="B2E48B3A" w:tentative="1">
      <w:start w:val="1"/>
      <w:numFmt w:val="bullet"/>
      <w:lvlText w:val="•"/>
      <w:lvlJc w:val="left"/>
      <w:pPr>
        <w:tabs>
          <w:tab w:val="num" w:pos="2160"/>
        </w:tabs>
        <w:ind w:left="2160" w:hanging="360"/>
      </w:pPr>
      <w:rPr>
        <w:rFonts w:ascii="Arial" w:hAnsi="Arial" w:hint="default"/>
      </w:rPr>
    </w:lvl>
    <w:lvl w:ilvl="3" w:tplc="D4043ADE" w:tentative="1">
      <w:start w:val="1"/>
      <w:numFmt w:val="bullet"/>
      <w:lvlText w:val="•"/>
      <w:lvlJc w:val="left"/>
      <w:pPr>
        <w:tabs>
          <w:tab w:val="num" w:pos="2880"/>
        </w:tabs>
        <w:ind w:left="2880" w:hanging="360"/>
      </w:pPr>
      <w:rPr>
        <w:rFonts w:ascii="Arial" w:hAnsi="Arial" w:hint="default"/>
      </w:rPr>
    </w:lvl>
    <w:lvl w:ilvl="4" w:tplc="D34A7778" w:tentative="1">
      <w:start w:val="1"/>
      <w:numFmt w:val="bullet"/>
      <w:lvlText w:val="•"/>
      <w:lvlJc w:val="left"/>
      <w:pPr>
        <w:tabs>
          <w:tab w:val="num" w:pos="3600"/>
        </w:tabs>
        <w:ind w:left="3600" w:hanging="360"/>
      </w:pPr>
      <w:rPr>
        <w:rFonts w:ascii="Arial" w:hAnsi="Arial" w:hint="default"/>
      </w:rPr>
    </w:lvl>
    <w:lvl w:ilvl="5" w:tplc="9474B99E" w:tentative="1">
      <w:start w:val="1"/>
      <w:numFmt w:val="bullet"/>
      <w:lvlText w:val="•"/>
      <w:lvlJc w:val="left"/>
      <w:pPr>
        <w:tabs>
          <w:tab w:val="num" w:pos="4320"/>
        </w:tabs>
        <w:ind w:left="4320" w:hanging="360"/>
      </w:pPr>
      <w:rPr>
        <w:rFonts w:ascii="Arial" w:hAnsi="Arial" w:hint="default"/>
      </w:rPr>
    </w:lvl>
    <w:lvl w:ilvl="6" w:tplc="8F308854" w:tentative="1">
      <w:start w:val="1"/>
      <w:numFmt w:val="bullet"/>
      <w:lvlText w:val="•"/>
      <w:lvlJc w:val="left"/>
      <w:pPr>
        <w:tabs>
          <w:tab w:val="num" w:pos="5040"/>
        </w:tabs>
        <w:ind w:left="5040" w:hanging="360"/>
      </w:pPr>
      <w:rPr>
        <w:rFonts w:ascii="Arial" w:hAnsi="Arial" w:hint="default"/>
      </w:rPr>
    </w:lvl>
    <w:lvl w:ilvl="7" w:tplc="657A78B2" w:tentative="1">
      <w:start w:val="1"/>
      <w:numFmt w:val="bullet"/>
      <w:lvlText w:val="•"/>
      <w:lvlJc w:val="left"/>
      <w:pPr>
        <w:tabs>
          <w:tab w:val="num" w:pos="5760"/>
        </w:tabs>
        <w:ind w:left="5760" w:hanging="360"/>
      </w:pPr>
      <w:rPr>
        <w:rFonts w:ascii="Arial" w:hAnsi="Arial" w:hint="default"/>
      </w:rPr>
    </w:lvl>
    <w:lvl w:ilvl="8" w:tplc="B198BEE0" w:tentative="1">
      <w:start w:val="1"/>
      <w:numFmt w:val="bullet"/>
      <w:lvlText w:val="•"/>
      <w:lvlJc w:val="left"/>
      <w:pPr>
        <w:tabs>
          <w:tab w:val="num" w:pos="6480"/>
        </w:tabs>
        <w:ind w:left="6480" w:hanging="360"/>
      </w:pPr>
      <w:rPr>
        <w:rFonts w:ascii="Arial" w:hAnsi="Arial" w:hint="default"/>
      </w:rPr>
    </w:lvl>
  </w:abstractNum>
  <w:abstractNum w:abstractNumId="87">
    <w:nsid w:val="545B7A46"/>
    <w:multiLevelType w:val="hybridMultilevel"/>
    <w:tmpl w:val="59EC1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49F14ED"/>
    <w:multiLevelType w:val="hybridMultilevel"/>
    <w:tmpl w:val="EAD21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50F6958"/>
    <w:multiLevelType w:val="hybridMultilevel"/>
    <w:tmpl w:val="359E56E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nsid w:val="556A0936"/>
    <w:multiLevelType w:val="hybridMultilevel"/>
    <w:tmpl w:val="4E44FF12"/>
    <w:lvl w:ilvl="0" w:tplc="04090001">
      <w:start w:val="1"/>
      <w:numFmt w:val="bullet"/>
      <w:lvlText w:val=""/>
      <w:lvlJc w:val="left"/>
      <w:pPr>
        <w:tabs>
          <w:tab w:val="num" w:pos="720"/>
        </w:tabs>
        <w:ind w:left="720" w:hanging="360"/>
      </w:pPr>
      <w:rPr>
        <w:rFonts w:ascii="Symbol" w:hAnsi="Symbol" w:hint="default"/>
      </w:rPr>
    </w:lvl>
    <w:lvl w:ilvl="1" w:tplc="76668DAC">
      <w:numFmt w:val="bullet"/>
      <w:lvlText w:val="–"/>
      <w:lvlJc w:val="left"/>
      <w:pPr>
        <w:tabs>
          <w:tab w:val="num" w:pos="1440"/>
        </w:tabs>
        <w:ind w:left="1440" w:hanging="360"/>
      </w:pPr>
      <w:rPr>
        <w:rFonts w:ascii="Arial" w:hAnsi="Arial" w:hint="default"/>
      </w:rPr>
    </w:lvl>
    <w:lvl w:ilvl="2" w:tplc="9CAAC46C" w:tentative="1">
      <w:start w:val="1"/>
      <w:numFmt w:val="bullet"/>
      <w:lvlText w:val="•"/>
      <w:lvlJc w:val="left"/>
      <w:pPr>
        <w:tabs>
          <w:tab w:val="num" w:pos="2160"/>
        </w:tabs>
        <w:ind w:left="2160" w:hanging="360"/>
      </w:pPr>
      <w:rPr>
        <w:rFonts w:ascii="Arial" w:hAnsi="Arial" w:hint="default"/>
      </w:rPr>
    </w:lvl>
    <w:lvl w:ilvl="3" w:tplc="1458C6CA" w:tentative="1">
      <w:start w:val="1"/>
      <w:numFmt w:val="bullet"/>
      <w:lvlText w:val="•"/>
      <w:lvlJc w:val="left"/>
      <w:pPr>
        <w:tabs>
          <w:tab w:val="num" w:pos="2880"/>
        </w:tabs>
        <w:ind w:left="2880" w:hanging="360"/>
      </w:pPr>
      <w:rPr>
        <w:rFonts w:ascii="Arial" w:hAnsi="Arial" w:hint="default"/>
      </w:rPr>
    </w:lvl>
    <w:lvl w:ilvl="4" w:tplc="B9B01B94" w:tentative="1">
      <w:start w:val="1"/>
      <w:numFmt w:val="bullet"/>
      <w:lvlText w:val="•"/>
      <w:lvlJc w:val="left"/>
      <w:pPr>
        <w:tabs>
          <w:tab w:val="num" w:pos="3600"/>
        </w:tabs>
        <w:ind w:left="3600" w:hanging="360"/>
      </w:pPr>
      <w:rPr>
        <w:rFonts w:ascii="Arial" w:hAnsi="Arial" w:hint="default"/>
      </w:rPr>
    </w:lvl>
    <w:lvl w:ilvl="5" w:tplc="4E58DF46" w:tentative="1">
      <w:start w:val="1"/>
      <w:numFmt w:val="bullet"/>
      <w:lvlText w:val="•"/>
      <w:lvlJc w:val="left"/>
      <w:pPr>
        <w:tabs>
          <w:tab w:val="num" w:pos="4320"/>
        </w:tabs>
        <w:ind w:left="4320" w:hanging="360"/>
      </w:pPr>
      <w:rPr>
        <w:rFonts w:ascii="Arial" w:hAnsi="Arial" w:hint="default"/>
      </w:rPr>
    </w:lvl>
    <w:lvl w:ilvl="6" w:tplc="460467C2" w:tentative="1">
      <w:start w:val="1"/>
      <w:numFmt w:val="bullet"/>
      <w:lvlText w:val="•"/>
      <w:lvlJc w:val="left"/>
      <w:pPr>
        <w:tabs>
          <w:tab w:val="num" w:pos="5040"/>
        </w:tabs>
        <w:ind w:left="5040" w:hanging="360"/>
      </w:pPr>
      <w:rPr>
        <w:rFonts w:ascii="Arial" w:hAnsi="Arial" w:hint="default"/>
      </w:rPr>
    </w:lvl>
    <w:lvl w:ilvl="7" w:tplc="0C7EB02A" w:tentative="1">
      <w:start w:val="1"/>
      <w:numFmt w:val="bullet"/>
      <w:lvlText w:val="•"/>
      <w:lvlJc w:val="left"/>
      <w:pPr>
        <w:tabs>
          <w:tab w:val="num" w:pos="5760"/>
        </w:tabs>
        <w:ind w:left="5760" w:hanging="360"/>
      </w:pPr>
      <w:rPr>
        <w:rFonts w:ascii="Arial" w:hAnsi="Arial" w:hint="default"/>
      </w:rPr>
    </w:lvl>
    <w:lvl w:ilvl="8" w:tplc="D74C2CAE" w:tentative="1">
      <w:start w:val="1"/>
      <w:numFmt w:val="bullet"/>
      <w:lvlText w:val="•"/>
      <w:lvlJc w:val="left"/>
      <w:pPr>
        <w:tabs>
          <w:tab w:val="num" w:pos="6480"/>
        </w:tabs>
        <w:ind w:left="6480" w:hanging="360"/>
      </w:pPr>
      <w:rPr>
        <w:rFonts w:ascii="Arial" w:hAnsi="Arial" w:hint="default"/>
      </w:rPr>
    </w:lvl>
  </w:abstractNum>
  <w:abstractNum w:abstractNumId="91">
    <w:nsid w:val="562D426D"/>
    <w:multiLevelType w:val="hybridMultilevel"/>
    <w:tmpl w:val="81BEF7A6"/>
    <w:lvl w:ilvl="0" w:tplc="04090001">
      <w:start w:val="1"/>
      <w:numFmt w:val="bullet"/>
      <w:lvlText w:val=""/>
      <w:lvlJc w:val="left"/>
      <w:pPr>
        <w:tabs>
          <w:tab w:val="num" w:pos="720"/>
        </w:tabs>
        <w:ind w:left="720" w:hanging="360"/>
      </w:pPr>
      <w:rPr>
        <w:rFonts w:ascii="Symbol" w:hAnsi="Symbol" w:hint="default"/>
      </w:rPr>
    </w:lvl>
    <w:lvl w:ilvl="1" w:tplc="442803F4" w:tentative="1">
      <w:start w:val="1"/>
      <w:numFmt w:val="bullet"/>
      <w:lvlText w:val="•"/>
      <w:lvlJc w:val="left"/>
      <w:pPr>
        <w:tabs>
          <w:tab w:val="num" w:pos="1440"/>
        </w:tabs>
        <w:ind w:left="1440" w:hanging="360"/>
      </w:pPr>
      <w:rPr>
        <w:rFonts w:ascii="Arial" w:hAnsi="Arial" w:hint="default"/>
      </w:rPr>
    </w:lvl>
    <w:lvl w:ilvl="2" w:tplc="032E557C" w:tentative="1">
      <w:start w:val="1"/>
      <w:numFmt w:val="bullet"/>
      <w:lvlText w:val="•"/>
      <w:lvlJc w:val="left"/>
      <w:pPr>
        <w:tabs>
          <w:tab w:val="num" w:pos="2160"/>
        </w:tabs>
        <w:ind w:left="2160" w:hanging="360"/>
      </w:pPr>
      <w:rPr>
        <w:rFonts w:ascii="Arial" w:hAnsi="Arial" w:hint="default"/>
      </w:rPr>
    </w:lvl>
    <w:lvl w:ilvl="3" w:tplc="F63CFCA2" w:tentative="1">
      <w:start w:val="1"/>
      <w:numFmt w:val="bullet"/>
      <w:lvlText w:val="•"/>
      <w:lvlJc w:val="left"/>
      <w:pPr>
        <w:tabs>
          <w:tab w:val="num" w:pos="2880"/>
        </w:tabs>
        <w:ind w:left="2880" w:hanging="360"/>
      </w:pPr>
      <w:rPr>
        <w:rFonts w:ascii="Arial" w:hAnsi="Arial" w:hint="default"/>
      </w:rPr>
    </w:lvl>
    <w:lvl w:ilvl="4" w:tplc="98AC9F94" w:tentative="1">
      <w:start w:val="1"/>
      <w:numFmt w:val="bullet"/>
      <w:lvlText w:val="•"/>
      <w:lvlJc w:val="left"/>
      <w:pPr>
        <w:tabs>
          <w:tab w:val="num" w:pos="3600"/>
        </w:tabs>
        <w:ind w:left="3600" w:hanging="360"/>
      </w:pPr>
      <w:rPr>
        <w:rFonts w:ascii="Arial" w:hAnsi="Arial" w:hint="default"/>
      </w:rPr>
    </w:lvl>
    <w:lvl w:ilvl="5" w:tplc="772426D2" w:tentative="1">
      <w:start w:val="1"/>
      <w:numFmt w:val="bullet"/>
      <w:lvlText w:val="•"/>
      <w:lvlJc w:val="left"/>
      <w:pPr>
        <w:tabs>
          <w:tab w:val="num" w:pos="4320"/>
        </w:tabs>
        <w:ind w:left="4320" w:hanging="360"/>
      </w:pPr>
      <w:rPr>
        <w:rFonts w:ascii="Arial" w:hAnsi="Arial" w:hint="default"/>
      </w:rPr>
    </w:lvl>
    <w:lvl w:ilvl="6" w:tplc="A8428DA8" w:tentative="1">
      <w:start w:val="1"/>
      <w:numFmt w:val="bullet"/>
      <w:lvlText w:val="•"/>
      <w:lvlJc w:val="left"/>
      <w:pPr>
        <w:tabs>
          <w:tab w:val="num" w:pos="5040"/>
        </w:tabs>
        <w:ind w:left="5040" w:hanging="360"/>
      </w:pPr>
      <w:rPr>
        <w:rFonts w:ascii="Arial" w:hAnsi="Arial" w:hint="default"/>
      </w:rPr>
    </w:lvl>
    <w:lvl w:ilvl="7" w:tplc="DDA6CD60" w:tentative="1">
      <w:start w:val="1"/>
      <w:numFmt w:val="bullet"/>
      <w:lvlText w:val="•"/>
      <w:lvlJc w:val="left"/>
      <w:pPr>
        <w:tabs>
          <w:tab w:val="num" w:pos="5760"/>
        </w:tabs>
        <w:ind w:left="5760" w:hanging="360"/>
      </w:pPr>
      <w:rPr>
        <w:rFonts w:ascii="Arial" w:hAnsi="Arial" w:hint="default"/>
      </w:rPr>
    </w:lvl>
    <w:lvl w:ilvl="8" w:tplc="50AC6068" w:tentative="1">
      <w:start w:val="1"/>
      <w:numFmt w:val="bullet"/>
      <w:lvlText w:val="•"/>
      <w:lvlJc w:val="left"/>
      <w:pPr>
        <w:tabs>
          <w:tab w:val="num" w:pos="6480"/>
        </w:tabs>
        <w:ind w:left="6480" w:hanging="360"/>
      </w:pPr>
      <w:rPr>
        <w:rFonts w:ascii="Arial" w:hAnsi="Arial" w:hint="default"/>
      </w:rPr>
    </w:lvl>
  </w:abstractNum>
  <w:abstractNum w:abstractNumId="92">
    <w:nsid w:val="56832666"/>
    <w:multiLevelType w:val="hybridMultilevel"/>
    <w:tmpl w:val="BC56B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6856936"/>
    <w:multiLevelType w:val="hybridMultilevel"/>
    <w:tmpl w:val="1CBA5EB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nsid w:val="57245860"/>
    <w:multiLevelType w:val="hybridMultilevel"/>
    <w:tmpl w:val="64580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75B176E"/>
    <w:multiLevelType w:val="hybridMultilevel"/>
    <w:tmpl w:val="FCEA21A2"/>
    <w:lvl w:ilvl="0" w:tplc="C2DABAC0">
      <w:start w:val="1"/>
      <w:numFmt w:val="bullet"/>
      <w:lvlText w:val="•"/>
      <w:lvlJc w:val="left"/>
      <w:pPr>
        <w:tabs>
          <w:tab w:val="num" w:pos="720"/>
        </w:tabs>
        <w:ind w:left="720" w:hanging="360"/>
      </w:pPr>
      <w:rPr>
        <w:rFonts w:ascii="Arial" w:hAnsi="Arial" w:hint="default"/>
      </w:rPr>
    </w:lvl>
    <w:lvl w:ilvl="1" w:tplc="D6FAC1C4" w:tentative="1">
      <w:start w:val="1"/>
      <w:numFmt w:val="bullet"/>
      <w:lvlText w:val="•"/>
      <w:lvlJc w:val="left"/>
      <w:pPr>
        <w:tabs>
          <w:tab w:val="num" w:pos="1440"/>
        </w:tabs>
        <w:ind w:left="1440" w:hanging="360"/>
      </w:pPr>
      <w:rPr>
        <w:rFonts w:ascii="Arial" w:hAnsi="Arial" w:hint="default"/>
      </w:rPr>
    </w:lvl>
    <w:lvl w:ilvl="2" w:tplc="F2FAECCE" w:tentative="1">
      <w:start w:val="1"/>
      <w:numFmt w:val="bullet"/>
      <w:lvlText w:val="•"/>
      <w:lvlJc w:val="left"/>
      <w:pPr>
        <w:tabs>
          <w:tab w:val="num" w:pos="2160"/>
        </w:tabs>
        <w:ind w:left="2160" w:hanging="360"/>
      </w:pPr>
      <w:rPr>
        <w:rFonts w:ascii="Arial" w:hAnsi="Arial" w:hint="default"/>
      </w:rPr>
    </w:lvl>
    <w:lvl w:ilvl="3" w:tplc="620CF16C" w:tentative="1">
      <w:start w:val="1"/>
      <w:numFmt w:val="bullet"/>
      <w:lvlText w:val="•"/>
      <w:lvlJc w:val="left"/>
      <w:pPr>
        <w:tabs>
          <w:tab w:val="num" w:pos="2880"/>
        </w:tabs>
        <w:ind w:left="2880" w:hanging="360"/>
      </w:pPr>
      <w:rPr>
        <w:rFonts w:ascii="Arial" w:hAnsi="Arial" w:hint="default"/>
      </w:rPr>
    </w:lvl>
    <w:lvl w:ilvl="4" w:tplc="6A629E6A" w:tentative="1">
      <w:start w:val="1"/>
      <w:numFmt w:val="bullet"/>
      <w:lvlText w:val="•"/>
      <w:lvlJc w:val="left"/>
      <w:pPr>
        <w:tabs>
          <w:tab w:val="num" w:pos="3600"/>
        </w:tabs>
        <w:ind w:left="3600" w:hanging="360"/>
      </w:pPr>
      <w:rPr>
        <w:rFonts w:ascii="Arial" w:hAnsi="Arial" w:hint="default"/>
      </w:rPr>
    </w:lvl>
    <w:lvl w:ilvl="5" w:tplc="E736B492" w:tentative="1">
      <w:start w:val="1"/>
      <w:numFmt w:val="bullet"/>
      <w:lvlText w:val="•"/>
      <w:lvlJc w:val="left"/>
      <w:pPr>
        <w:tabs>
          <w:tab w:val="num" w:pos="4320"/>
        </w:tabs>
        <w:ind w:left="4320" w:hanging="360"/>
      </w:pPr>
      <w:rPr>
        <w:rFonts w:ascii="Arial" w:hAnsi="Arial" w:hint="default"/>
      </w:rPr>
    </w:lvl>
    <w:lvl w:ilvl="6" w:tplc="F5E88CF6" w:tentative="1">
      <w:start w:val="1"/>
      <w:numFmt w:val="bullet"/>
      <w:lvlText w:val="•"/>
      <w:lvlJc w:val="left"/>
      <w:pPr>
        <w:tabs>
          <w:tab w:val="num" w:pos="5040"/>
        </w:tabs>
        <w:ind w:left="5040" w:hanging="360"/>
      </w:pPr>
      <w:rPr>
        <w:rFonts w:ascii="Arial" w:hAnsi="Arial" w:hint="default"/>
      </w:rPr>
    </w:lvl>
    <w:lvl w:ilvl="7" w:tplc="2CA87EF0" w:tentative="1">
      <w:start w:val="1"/>
      <w:numFmt w:val="bullet"/>
      <w:lvlText w:val="•"/>
      <w:lvlJc w:val="left"/>
      <w:pPr>
        <w:tabs>
          <w:tab w:val="num" w:pos="5760"/>
        </w:tabs>
        <w:ind w:left="5760" w:hanging="360"/>
      </w:pPr>
      <w:rPr>
        <w:rFonts w:ascii="Arial" w:hAnsi="Arial" w:hint="default"/>
      </w:rPr>
    </w:lvl>
    <w:lvl w:ilvl="8" w:tplc="5ED8F746" w:tentative="1">
      <w:start w:val="1"/>
      <w:numFmt w:val="bullet"/>
      <w:lvlText w:val="•"/>
      <w:lvlJc w:val="left"/>
      <w:pPr>
        <w:tabs>
          <w:tab w:val="num" w:pos="6480"/>
        </w:tabs>
        <w:ind w:left="6480" w:hanging="360"/>
      </w:pPr>
      <w:rPr>
        <w:rFonts w:ascii="Arial" w:hAnsi="Arial" w:hint="default"/>
      </w:rPr>
    </w:lvl>
  </w:abstractNum>
  <w:abstractNum w:abstractNumId="96">
    <w:nsid w:val="59B54D9C"/>
    <w:multiLevelType w:val="hybridMultilevel"/>
    <w:tmpl w:val="1C0EC9EC"/>
    <w:lvl w:ilvl="0" w:tplc="1CB4AD3C">
      <w:start w:val="1"/>
      <w:numFmt w:val="bullet"/>
      <w:lvlText w:val="•"/>
      <w:lvlJc w:val="left"/>
      <w:pPr>
        <w:tabs>
          <w:tab w:val="num" w:pos="720"/>
        </w:tabs>
        <w:ind w:left="720" w:hanging="360"/>
      </w:pPr>
      <w:rPr>
        <w:rFonts w:ascii="Arial" w:hAnsi="Arial" w:hint="default"/>
      </w:rPr>
    </w:lvl>
    <w:lvl w:ilvl="1" w:tplc="7278E78E" w:tentative="1">
      <w:start w:val="1"/>
      <w:numFmt w:val="bullet"/>
      <w:lvlText w:val="•"/>
      <w:lvlJc w:val="left"/>
      <w:pPr>
        <w:tabs>
          <w:tab w:val="num" w:pos="1440"/>
        </w:tabs>
        <w:ind w:left="1440" w:hanging="360"/>
      </w:pPr>
      <w:rPr>
        <w:rFonts w:ascii="Arial" w:hAnsi="Arial" w:hint="default"/>
      </w:rPr>
    </w:lvl>
    <w:lvl w:ilvl="2" w:tplc="E4AC1656" w:tentative="1">
      <w:start w:val="1"/>
      <w:numFmt w:val="bullet"/>
      <w:lvlText w:val="•"/>
      <w:lvlJc w:val="left"/>
      <w:pPr>
        <w:tabs>
          <w:tab w:val="num" w:pos="2160"/>
        </w:tabs>
        <w:ind w:left="2160" w:hanging="360"/>
      </w:pPr>
      <w:rPr>
        <w:rFonts w:ascii="Arial" w:hAnsi="Arial" w:hint="default"/>
      </w:rPr>
    </w:lvl>
    <w:lvl w:ilvl="3" w:tplc="473073CC" w:tentative="1">
      <w:start w:val="1"/>
      <w:numFmt w:val="bullet"/>
      <w:lvlText w:val="•"/>
      <w:lvlJc w:val="left"/>
      <w:pPr>
        <w:tabs>
          <w:tab w:val="num" w:pos="2880"/>
        </w:tabs>
        <w:ind w:left="2880" w:hanging="360"/>
      </w:pPr>
      <w:rPr>
        <w:rFonts w:ascii="Arial" w:hAnsi="Arial" w:hint="default"/>
      </w:rPr>
    </w:lvl>
    <w:lvl w:ilvl="4" w:tplc="C108EFBA" w:tentative="1">
      <w:start w:val="1"/>
      <w:numFmt w:val="bullet"/>
      <w:lvlText w:val="•"/>
      <w:lvlJc w:val="left"/>
      <w:pPr>
        <w:tabs>
          <w:tab w:val="num" w:pos="3600"/>
        </w:tabs>
        <w:ind w:left="3600" w:hanging="360"/>
      </w:pPr>
      <w:rPr>
        <w:rFonts w:ascii="Arial" w:hAnsi="Arial" w:hint="default"/>
      </w:rPr>
    </w:lvl>
    <w:lvl w:ilvl="5" w:tplc="73B69E9E" w:tentative="1">
      <w:start w:val="1"/>
      <w:numFmt w:val="bullet"/>
      <w:lvlText w:val="•"/>
      <w:lvlJc w:val="left"/>
      <w:pPr>
        <w:tabs>
          <w:tab w:val="num" w:pos="4320"/>
        </w:tabs>
        <w:ind w:left="4320" w:hanging="360"/>
      </w:pPr>
      <w:rPr>
        <w:rFonts w:ascii="Arial" w:hAnsi="Arial" w:hint="default"/>
      </w:rPr>
    </w:lvl>
    <w:lvl w:ilvl="6" w:tplc="97A0530A" w:tentative="1">
      <w:start w:val="1"/>
      <w:numFmt w:val="bullet"/>
      <w:lvlText w:val="•"/>
      <w:lvlJc w:val="left"/>
      <w:pPr>
        <w:tabs>
          <w:tab w:val="num" w:pos="5040"/>
        </w:tabs>
        <w:ind w:left="5040" w:hanging="360"/>
      </w:pPr>
      <w:rPr>
        <w:rFonts w:ascii="Arial" w:hAnsi="Arial" w:hint="default"/>
      </w:rPr>
    </w:lvl>
    <w:lvl w:ilvl="7" w:tplc="366E7620" w:tentative="1">
      <w:start w:val="1"/>
      <w:numFmt w:val="bullet"/>
      <w:lvlText w:val="•"/>
      <w:lvlJc w:val="left"/>
      <w:pPr>
        <w:tabs>
          <w:tab w:val="num" w:pos="5760"/>
        </w:tabs>
        <w:ind w:left="5760" w:hanging="360"/>
      </w:pPr>
      <w:rPr>
        <w:rFonts w:ascii="Arial" w:hAnsi="Arial" w:hint="default"/>
      </w:rPr>
    </w:lvl>
    <w:lvl w:ilvl="8" w:tplc="04801118" w:tentative="1">
      <w:start w:val="1"/>
      <w:numFmt w:val="bullet"/>
      <w:lvlText w:val="•"/>
      <w:lvlJc w:val="left"/>
      <w:pPr>
        <w:tabs>
          <w:tab w:val="num" w:pos="6480"/>
        </w:tabs>
        <w:ind w:left="6480" w:hanging="360"/>
      </w:pPr>
      <w:rPr>
        <w:rFonts w:ascii="Arial" w:hAnsi="Arial" w:hint="default"/>
      </w:rPr>
    </w:lvl>
  </w:abstractNum>
  <w:abstractNum w:abstractNumId="97">
    <w:nsid w:val="5BB14E40"/>
    <w:multiLevelType w:val="hybridMultilevel"/>
    <w:tmpl w:val="78C45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F6F6653"/>
    <w:multiLevelType w:val="hybridMultilevel"/>
    <w:tmpl w:val="89FC2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0DC1E4E"/>
    <w:multiLevelType w:val="hybridMultilevel"/>
    <w:tmpl w:val="B6CC5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1542391"/>
    <w:multiLevelType w:val="hybridMultilevel"/>
    <w:tmpl w:val="F52428D8"/>
    <w:lvl w:ilvl="0" w:tplc="04090001">
      <w:start w:val="1"/>
      <w:numFmt w:val="bullet"/>
      <w:lvlText w:val=""/>
      <w:lvlJc w:val="left"/>
      <w:pPr>
        <w:tabs>
          <w:tab w:val="num" w:pos="720"/>
        </w:tabs>
        <w:ind w:left="720" w:hanging="360"/>
      </w:pPr>
      <w:rPr>
        <w:rFonts w:ascii="Symbol" w:hAnsi="Symbol" w:hint="default"/>
      </w:rPr>
    </w:lvl>
    <w:lvl w:ilvl="1" w:tplc="9A1C9446" w:tentative="1">
      <w:start w:val="1"/>
      <w:numFmt w:val="bullet"/>
      <w:lvlText w:val="•"/>
      <w:lvlJc w:val="left"/>
      <w:pPr>
        <w:tabs>
          <w:tab w:val="num" w:pos="1440"/>
        </w:tabs>
        <w:ind w:left="1440" w:hanging="360"/>
      </w:pPr>
      <w:rPr>
        <w:rFonts w:ascii="Arial" w:hAnsi="Arial" w:hint="default"/>
      </w:rPr>
    </w:lvl>
    <w:lvl w:ilvl="2" w:tplc="D032B3CE" w:tentative="1">
      <w:start w:val="1"/>
      <w:numFmt w:val="bullet"/>
      <w:lvlText w:val="•"/>
      <w:lvlJc w:val="left"/>
      <w:pPr>
        <w:tabs>
          <w:tab w:val="num" w:pos="2160"/>
        </w:tabs>
        <w:ind w:left="2160" w:hanging="360"/>
      </w:pPr>
      <w:rPr>
        <w:rFonts w:ascii="Arial" w:hAnsi="Arial" w:hint="default"/>
      </w:rPr>
    </w:lvl>
    <w:lvl w:ilvl="3" w:tplc="91865C16" w:tentative="1">
      <w:start w:val="1"/>
      <w:numFmt w:val="bullet"/>
      <w:lvlText w:val="•"/>
      <w:lvlJc w:val="left"/>
      <w:pPr>
        <w:tabs>
          <w:tab w:val="num" w:pos="2880"/>
        </w:tabs>
        <w:ind w:left="2880" w:hanging="360"/>
      </w:pPr>
      <w:rPr>
        <w:rFonts w:ascii="Arial" w:hAnsi="Arial" w:hint="default"/>
      </w:rPr>
    </w:lvl>
    <w:lvl w:ilvl="4" w:tplc="3334DE9E" w:tentative="1">
      <w:start w:val="1"/>
      <w:numFmt w:val="bullet"/>
      <w:lvlText w:val="•"/>
      <w:lvlJc w:val="left"/>
      <w:pPr>
        <w:tabs>
          <w:tab w:val="num" w:pos="3600"/>
        </w:tabs>
        <w:ind w:left="3600" w:hanging="360"/>
      </w:pPr>
      <w:rPr>
        <w:rFonts w:ascii="Arial" w:hAnsi="Arial" w:hint="default"/>
      </w:rPr>
    </w:lvl>
    <w:lvl w:ilvl="5" w:tplc="107CCA58" w:tentative="1">
      <w:start w:val="1"/>
      <w:numFmt w:val="bullet"/>
      <w:lvlText w:val="•"/>
      <w:lvlJc w:val="left"/>
      <w:pPr>
        <w:tabs>
          <w:tab w:val="num" w:pos="4320"/>
        </w:tabs>
        <w:ind w:left="4320" w:hanging="360"/>
      </w:pPr>
      <w:rPr>
        <w:rFonts w:ascii="Arial" w:hAnsi="Arial" w:hint="default"/>
      </w:rPr>
    </w:lvl>
    <w:lvl w:ilvl="6" w:tplc="05C6FEC0" w:tentative="1">
      <w:start w:val="1"/>
      <w:numFmt w:val="bullet"/>
      <w:lvlText w:val="•"/>
      <w:lvlJc w:val="left"/>
      <w:pPr>
        <w:tabs>
          <w:tab w:val="num" w:pos="5040"/>
        </w:tabs>
        <w:ind w:left="5040" w:hanging="360"/>
      </w:pPr>
      <w:rPr>
        <w:rFonts w:ascii="Arial" w:hAnsi="Arial" w:hint="default"/>
      </w:rPr>
    </w:lvl>
    <w:lvl w:ilvl="7" w:tplc="98081A08" w:tentative="1">
      <w:start w:val="1"/>
      <w:numFmt w:val="bullet"/>
      <w:lvlText w:val="•"/>
      <w:lvlJc w:val="left"/>
      <w:pPr>
        <w:tabs>
          <w:tab w:val="num" w:pos="5760"/>
        </w:tabs>
        <w:ind w:left="5760" w:hanging="360"/>
      </w:pPr>
      <w:rPr>
        <w:rFonts w:ascii="Arial" w:hAnsi="Arial" w:hint="default"/>
      </w:rPr>
    </w:lvl>
    <w:lvl w:ilvl="8" w:tplc="F9C8F28C" w:tentative="1">
      <w:start w:val="1"/>
      <w:numFmt w:val="bullet"/>
      <w:lvlText w:val="•"/>
      <w:lvlJc w:val="left"/>
      <w:pPr>
        <w:tabs>
          <w:tab w:val="num" w:pos="6480"/>
        </w:tabs>
        <w:ind w:left="6480" w:hanging="360"/>
      </w:pPr>
      <w:rPr>
        <w:rFonts w:ascii="Arial" w:hAnsi="Arial" w:hint="default"/>
      </w:rPr>
    </w:lvl>
  </w:abstractNum>
  <w:abstractNum w:abstractNumId="101">
    <w:nsid w:val="6687058F"/>
    <w:multiLevelType w:val="hybridMultilevel"/>
    <w:tmpl w:val="C64E28C2"/>
    <w:lvl w:ilvl="0" w:tplc="108E87B2">
      <w:start w:val="1"/>
      <w:numFmt w:val="bullet"/>
      <w:lvlText w:val="•"/>
      <w:lvlJc w:val="left"/>
      <w:pPr>
        <w:tabs>
          <w:tab w:val="num" w:pos="720"/>
        </w:tabs>
        <w:ind w:left="720" w:hanging="360"/>
      </w:pPr>
      <w:rPr>
        <w:rFonts w:ascii="Arial" w:hAnsi="Arial" w:hint="default"/>
      </w:rPr>
    </w:lvl>
    <w:lvl w:ilvl="1" w:tplc="3B0A404C" w:tentative="1">
      <w:start w:val="1"/>
      <w:numFmt w:val="bullet"/>
      <w:lvlText w:val="•"/>
      <w:lvlJc w:val="left"/>
      <w:pPr>
        <w:tabs>
          <w:tab w:val="num" w:pos="1440"/>
        </w:tabs>
        <w:ind w:left="1440" w:hanging="360"/>
      </w:pPr>
      <w:rPr>
        <w:rFonts w:ascii="Arial" w:hAnsi="Arial" w:hint="default"/>
      </w:rPr>
    </w:lvl>
    <w:lvl w:ilvl="2" w:tplc="16F05EFE" w:tentative="1">
      <w:start w:val="1"/>
      <w:numFmt w:val="bullet"/>
      <w:lvlText w:val="•"/>
      <w:lvlJc w:val="left"/>
      <w:pPr>
        <w:tabs>
          <w:tab w:val="num" w:pos="2160"/>
        </w:tabs>
        <w:ind w:left="2160" w:hanging="360"/>
      </w:pPr>
      <w:rPr>
        <w:rFonts w:ascii="Arial" w:hAnsi="Arial" w:hint="default"/>
      </w:rPr>
    </w:lvl>
    <w:lvl w:ilvl="3" w:tplc="C862F990" w:tentative="1">
      <w:start w:val="1"/>
      <w:numFmt w:val="bullet"/>
      <w:lvlText w:val="•"/>
      <w:lvlJc w:val="left"/>
      <w:pPr>
        <w:tabs>
          <w:tab w:val="num" w:pos="2880"/>
        </w:tabs>
        <w:ind w:left="2880" w:hanging="360"/>
      </w:pPr>
      <w:rPr>
        <w:rFonts w:ascii="Arial" w:hAnsi="Arial" w:hint="default"/>
      </w:rPr>
    </w:lvl>
    <w:lvl w:ilvl="4" w:tplc="A06CFF40" w:tentative="1">
      <w:start w:val="1"/>
      <w:numFmt w:val="bullet"/>
      <w:lvlText w:val="•"/>
      <w:lvlJc w:val="left"/>
      <w:pPr>
        <w:tabs>
          <w:tab w:val="num" w:pos="3600"/>
        </w:tabs>
        <w:ind w:left="3600" w:hanging="360"/>
      </w:pPr>
      <w:rPr>
        <w:rFonts w:ascii="Arial" w:hAnsi="Arial" w:hint="default"/>
      </w:rPr>
    </w:lvl>
    <w:lvl w:ilvl="5" w:tplc="C1C67BA2" w:tentative="1">
      <w:start w:val="1"/>
      <w:numFmt w:val="bullet"/>
      <w:lvlText w:val="•"/>
      <w:lvlJc w:val="left"/>
      <w:pPr>
        <w:tabs>
          <w:tab w:val="num" w:pos="4320"/>
        </w:tabs>
        <w:ind w:left="4320" w:hanging="360"/>
      </w:pPr>
      <w:rPr>
        <w:rFonts w:ascii="Arial" w:hAnsi="Arial" w:hint="default"/>
      </w:rPr>
    </w:lvl>
    <w:lvl w:ilvl="6" w:tplc="8146F3CE" w:tentative="1">
      <w:start w:val="1"/>
      <w:numFmt w:val="bullet"/>
      <w:lvlText w:val="•"/>
      <w:lvlJc w:val="left"/>
      <w:pPr>
        <w:tabs>
          <w:tab w:val="num" w:pos="5040"/>
        </w:tabs>
        <w:ind w:left="5040" w:hanging="360"/>
      </w:pPr>
      <w:rPr>
        <w:rFonts w:ascii="Arial" w:hAnsi="Arial" w:hint="default"/>
      </w:rPr>
    </w:lvl>
    <w:lvl w:ilvl="7" w:tplc="EE70DBF2" w:tentative="1">
      <w:start w:val="1"/>
      <w:numFmt w:val="bullet"/>
      <w:lvlText w:val="•"/>
      <w:lvlJc w:val="left"/>
      <w:pPr>
        <w:tabs>
          <w:tab w:val="num" w:pos="5760"/>
        </w:tabs>
        <w:ind w:left="5760" w:hanging="360"/>
      </w:pPr>
      <w:rPr>
        <w:rFonts w:ascii="Arial" w:hAnsi="Arial" w:hint="default"/>
      </w:rPr>
    </w:lvl>
    <w:lvl w:ilvl="8" w:tplc="6CFA4E5C" w:tentative="1">
      <w:start w:val="1"/>
      <w:numFmt w:val="bullet"/>
      <w:lvlText w:val="•"/>
      <w:lvlJc w:val="left"/>
      <w:pPr>
        <w:tabs>
          <w:tab w:val="num" w:pos="6480"/>
        </w:tabs>
        <w:ind w:left="6480" w:hanging="360"/>
      </w:pPr>
      <w:rPr>
        <w:rFonts w:ascii="Arial" w:hAnsi="Arial" w:hint="default"/>
      </w:rPr>
    </w:lvl>
  </w:abstractNum>
  <w:abstractNum w:abstractNumId="102">
    <w:nsid w:val="67EE5BA8"/>
    <w:multiLevelType w:val="hybridMultilevel"/>
    <w:tmpl w:val="0A36269E"/>
    <w:lvl w:ilvl="0" w:tplc="04090001">
      <w:start w:val="1"/>
      <w:numFmt w:val="bullet"/>
      <w:lvlText w:val=""/>
      <w:lvlJc w:val="left"/>
      <w:pPr>
        <w:tabs>
          <w:tab w:val="num" w:pos="720"/>
        </w:tabs>
        <w:ind w:left="720" w:hanging="360"/>
      </w:pPr>
      <w:rPr>
        <w:rFonts w:ascii="Symbol" w:hAnsi="Symbol" w:hint="default"/>
      </w:rPr>
    </w:lvl>
    <w:lvl w:ilvl="1" w:tplc="68D66E2C">
      <w:numFmt w:val="bullet"/>
      <w:lvlText w:val="–"/>
      <w:lvlJc w:val="left"/>
      <w:pPr>
        <w:tabs>
          <w:tab w:val="num" w:pos="1440"/>
        </w:tabs>
        <w:ind w:left="1440" w:hanging="360"/>
      </w:pPr>
      <w:rPr>
        <w:rFonts w:ascii="Arial" w:hAnsi="Arial" w:hint="default"/>
      </w:rPr>
    </w:lvl>
    <w:lvl w:ilvl="2" w:tplc="0AB0669E" w:tentative="1">
      <w:start w:val="1"/>
      <w:numFmt w:val="bullet"/>
      <w:lvlText w:val="•"/>
      <w:lvlJc w:val="left"/>
      <w:pPr>
        <w:tabs>
          <w:tab w:val="num" w:pos="2160"/>
        </w:tabs>
        <w:ind w:left="2160" w:hanging="360"/>
      </w:pPr>
      <w:rPr>
        <w:rFonts w:ascii="Arial" w:hAnsi="Arial" w:hint="default"/>
      </w:rPr>
    </w:lvl>
    <w:lvl w:ilvl="3" w:tplc="2118D7F2" w:tentative="1">
      <w:start w:val="1"/>
      <w:numFmt w:val="bullet"/>
      <w:lvlText w:val="•"/>
      <w:lvlJc w:val="left"/>
      <w:pPr>
        <w:tabs>
          <w:tab w:val="num" w:pos="2880"/>
        </w:tabs>
        <w:ind w:left="2880" w:hanging="360"/>
      </w:pPr>
      <w:rPr>
        <w:rFonts w:ascii="Arial" w:hAnsi="Arial" w:hint="default"/>
      </w:rPr>
    </w:lvl>
    <w:lvl w:ilvl="4" w:tplc="F1306B08" w:tentative="1">
      <w:start w:val="1"/>
      <w:numFmt w:val="bullet"/>
      <w:lvlText w:val="•"/>
      <w:lvlJc w:val="left"/>
      <w:pPr>
        <w:tabs>
          <w:tab w:val="num" w:pos="3600"/>
        </w:tabs>
        <w:ind w:left="3600" w:hanging="360"/>
      </w:pPr>
      <w:rPr>
        <w:rFonts w:ascii="Arial" w:hAnsi="Arial" w:hint="default"/>
      </w:rPr>
    </w:lvl>
    <w:lvl w:ilvl="5" w:tplc="96FCD10E" w:tentative="1">
      <w:start w:val="1"/>
      <w:numFmt w:val="bullet"/>
      <w:lvlText w:val="•"/>
      <w:lvlJc w:val="left"/>
      <w:pPr>
        <w:tabs>
          <w:tab w:val="num" w:pos="4320"/>
        </w:tabs>
        <w:ind w:left="4320" w:hanging="360"/>
      </w:pPr>
      <w:rPr>
        <w:rFonts w:ascii="Arial" w:hAnsi="Arial" w:hint="default"/>
      </w:rPr>
    </w:lvl>
    <w:lvl w:ilvl="6" w:tplc="B066D56E" w:tentative="1">
      <w:start w:val="1"/>
      <w:numFmt w:val="bullet"/>
      <w:lvlText w:val="•"/>
      <w:lvlJc w:val="left"/>
      <w:pPr>
        <w:tabs>
          <w:tab w:val="num" w:pos="5040"/>
        </w:tabs>
        <w:ind w:left="5040" w:hanging="360"/>
      </w:pPr>
      <w:rPr>
        <w:rFonts w:ascii="Arial" w:hAnsi="Arial" w:hint="default"/>
      </w:rPr>
    </w:lvl>
    <w:lvl w:ilvl="7" w:tplc="56B6DD9C" w:tentative="1">
      <w:start w:val="1"/>
      <w:numFmt w:val="bullet"/>
      <w:lvlText w:val="•"/>
      <w:lvlJc w:val="left"/>
      <w:pPr>
        <w:tabs>
          <w:tab w:val="num" w:pos="5760"/>
        </w:tabs>
        <w:ind w:left="5760" w:hanging="360"/>
      </w:pPr>
      <w:rPr>
        <w:rFonts w:ascii="Arial" w:hAnsi="Arial" w:hint="default"/>
      </w:rPr>
    </w:lvl>
    <w:lvl w:ilvl="8" w:tplc="269A35A4" w:tentative="1">
      <w:start w:val="1"/>
      <w:numFmt w:val="bullet"/>
      <w:lvlText w:val="•"/>
      <w:lvlJc w:val="left"/>
      <w:pPr>
        <w:tabs>
          <w:tab w:val="num" w:pos="6480"/>
        </w:tabs>
        <w:ind w:left="6480" w:hanging="360"/>
      </w:pPr>
      <w:rPr>
        <w:rFonts w:ascii="Arial" w:hAnsi="Arial" w:hint="default"/>
      </w:rPr>
    </w:lvl>
  </w:abstractNum>
  <w:abstractNum w:abstractNumId="103">
    <w:nsid w:val="689F7412"/>
    <w:multiLevelType w:val="hybridMultilevel"/>
    <w:tmpl w:val="5694F4F8"/>
    <w:lvl w:ilvl="0" w:tplc="6938F376">
      <w:start w:val="1"/>
      <w:numFmt w:val="bullet"/>
      <w:lvlText w:val="•"/>
      <w:lvlJc w:val="left"/>
      <w:pPr>
        <w:tabs>
          <w:tab w:val="num" w:pos="720"/>
        </w:tabs>
        <w:ind w:left="720" w:hanging="360"/>
      </w:pPr>
      <w:rPr>
        <w:rFonts w:ascii="Arial" w:hAnsi="Arial" w:hint="default"/>
      </w:rPr>
    </w:lvl>
    <w:lvl w:ilvl="1" w:tplc="768E95D8" w:tentative="1">
      <w:start w:val="1"/>
      <w:numFmt w:val="bullet"/>
      <w:lvlText w:val="•"/>
      <w:lvlJc w:val="left"/>
      <w:pPr>
        <w:tabs>
          <w:tab w:val="num" w:pos="1440"/>
        </w:tabs>
        <w:ind w:left="1440" w:hanging="360"/>
      </w:pPr>
      <w:rPr>
        <w:rFonts w:ascii="Arial" w:hAnsi="Arial" w:hint="default"/>
      </w:rPr>
    </w:lvl>
    <w:lvl w:ilvl="2" w:tplc="1D5A8622" w:tentative="1">
      <w:start w:val="1"/>
      <w:numFmt w:val="bullet"/>
      <w:lvlText w:val="•"/>
      <w:lvlJc w:val="left"/>
      <w:pPr>
        <w:tabs>
          <w:tab w:val="num" w:pos="2160"/>
        </w:tabs>
        <w:ind w:left="2160" w:hanging="360"/>
      </w:pPr>
      <w:rPr>
        <w:rFonts w:ascii="Arial" w:hAnsi="Arial" w:hint="default"/>
      </w:rPr>
    </w:lvl>
    <w:lvl w:ilvl="3" w:tplc="6B367B6A" w:tentative="1">
      <w:start w:val="1"/>
      <w:numFmt w:val="bullet"/>
      <w:lvlText w:val="•"/>
      <w:lvlJc w:val="left"/>
      <w:pPr>
        <w:tabs>
          <w:tab w:val="num" w:pos="2880"/>
        </w:tabs>
        <w:ind w:left="2880" w:hanging="360"/>
      </w:pPr>
      <w:rPr>
        <w:rFonts w:ascii="Arial" w:hAnsi="Arial" w:hint="default"/>
      </w:rPr>
    </w:lvl>
    <w:lvl w:ilvl="4" w:tplc="039852A8" w:tentative="1">
      <w:start w:val="1"/>
      <w:numFmt w:val="bullet"/>
      <w:lvlText w:val="•"/>
      <w:lvlJc w:val="left"/>
      <w:pPr>
        <w:tabs>
          <w:tab w:val="num" w:pos="3600"/>
        </w:tabs>
        <w:ind w:left="3600" w:hanging="360"/>
      </w:pPr>
      <w:rPr>
        <w:rFonts w:ascii="Arial" w:hAnsi="Arial" w:hint="default"/>
      </w:rPr>
    </w:lvl>
    <w:lvl w:ilvl="5" w:tplc="84DA2F46" w:tentative="1">
      <w:start w:val="1"/>
      <w:numFmt w:val="bullet"/>
      <w:lvlText w:val="•"/>
      <w:lvlJc w:val="left"/>
      <w:pPr>
        <w:tabs>
          <w:tab w:val="num" w:pos="4320"/>
        </w:tabs>
        <w:ind w:left="4320" w:hanging="360"/>
      </w:pPr>
      <w:rPr>
        <w:rFonts w:ascii="Arial" w:hAnsi="Arial" w:hint="default"/>
      </w:rPr>
    </w:lvl>
    <w:lvl w:ilvl="6" w:tplc="193EE92C" w:tentative="1">
      <w:start w:val="1"/>
      <w:numFmt w:val="bullet"/>
      <w:lvlText w:val="•"/>
      <w:lvlJc w:val="left"/>
      <w:pPr>
        <w:tabs>
          <w:tab w:val="num" w:pos="5040"/>
        </w:tabs>
        <w:ind w:left="5040" w:hanging="360"/>
      </w:pPr>
      <w:rPr>
        <w:rFonts w:ascii="Arial" w:hAnsi="Arial" w:hint="default"/>
      </w:rPr>
    </w:lvl>
    <w:lvl w:ilvl="7" w:tplc="DC40459A" w:tentative="1">
      <w:start w:val="1"/>
      <w:numFmt w:val="bullet"/>
      <w:lvlText w:val="•"/>
      <w:lvlJc w:val="left"/>
      <w:pPr>
        <w:tabs>
          <w:tab w:val="num" w:pos="5760"/>
        </w:tabs>
        <w:ind w:left="5760" w:hanging="360"/>
      </w:pPr>
      <w:rPr>
        <w:rFonts w:ascii="Arial" w:hAnsi="Arial" w:hint="default"/>
      </w:rPr>
    </w:lvl>
    <w:lvl w:ilvl="8" w:tplc="74C2B6BE" w:tentative="1">
      <w:start w:val="1"/>
      <w:numFmt w:val="bullet"/>
      <w:lvlText w:val="•"/>
      <w:lvlJc w:val="left"/>
      <w:pPr>
        <w:tabs>
          <w:tab w:val="num" w:pos="6480"/>
        </w:tabs>
        <w:ind w:left="6480" w:hanging="360"/>
      </w:pPr>
      <w:rPr>
        <w:rFonts w:ascii="Arial" w:hAnsi="Arial" w:hint="default"/>
      </w:rPr>
    </w:lvl>
  </w:abstractNum>
  <w:abstractNum w:abstractNumId="104">
    <w:nsid w:val="68B2326B"/>
    <w:multiLevelType w:val="hybridMultilevel"/>
    <w:tmpl w:val="BEF09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68E86455"/>
    <w:multiLevelType w:val="hybridMultilevel"/>
    <w:tmpl w:val="E9F63FA8"/>
    <w:lvl w:ilvl="0" w:tplc="04090001">
      <w:start w:val="1"/>
      <w:numFmt w:val="bullet"/>
      <w:lvlText w:val=""/>
      <w:lvlJc w:val="left"/>
      <w:pPr>
        <w:tabs>
          <w:tab w:val="num" w:pos="720"/>
        </w:tabs>
        <w:ind w:left="720" w:hanging="360"/>
      </w:pPr>
      <w:rPr>
        <w:rFonts w:ascii="Symbol" w:hAnsi="Symbol" w:hint="default"/>
      </w:rPr>
    </w:lvl>
    <w:lvl w:ilvl="1" w:tplc="3D16C0DA">
      <w:numFmt w:val="bullet"/>
      <w:lvlText w:val="–"/>
      <w:lvlJc w:val="left"/>
      <w:pPr>
        <w:tabs>
          <w:tab w:val="num" w:pos="1440"/>
        </w:tabs>
        <w:ind w:left="1440" w:hanging="360"/>
      </w:pPr>
      <w:rPr>
        <w:rFonts w:ascii="Arial" w:hAnsi="Arial" w:hint="default"/>
      </w:rPr>
    </w:lvl>
    <w:lvl w:ilvl="2" w:tplc="183E4EE2" w:tentative="1">
      <w:start w:val="1"/>
      <w:numFmt w:val="bullet"/>
      <w:lvlText w:val="•"/>
      <w:lvlJc w:val="left"/>
      <w:pPr>
        <w:tabs>
          <w:tab w:val="num" w:pos="2160"/>
        </w:tabs>
        <w:ind w:left="2160" w:hanging="360"/>
      </w:pPr>
      <w:rPr>
        <w:rFonts w:ascii="Arial" w:hAnsi="Arial" w:hint="default"/>
      </w:rPr>
    </w:lvl>
    <w:lvl w:ilvl="3" w:tplc="A08C9FF2" w:tentative="1">
      <w:start w:val="1"/>
      <w:numFmt w:val="bullet"/>
      <w:lvlText w:val="•"/>
      <w:lvlJc w:val="left"/>
      <w:pPr>
        <w:tabs>
          <w:tab w:val="num" w:pos="2880"/>
        </w:tabs>
        <w:ind w:left="2880" w:hanging="360"/>
      </w:pPr>
      <w:rPr>
        <w:rFonts w:ascii="Arial" w:hAnsi="Arial" w:hint="default"/>
      </w:rPr>
    </w:lvl>
    <w:lvl w:ilvl="4" w:tplc="AB4C0ABE" w:tentative="1">
      <w:start w:val="1"/>
      <w:numFmt w:val="bullet"/>
      <w:lvlText w:val="•"/>
      <w:lvlJc w:val="left"/>
      <w:pPr>
        <w:tabs>
          <w:tab w:val="num" w:pos="3600"/>
        </w:tabs>
        <w:ind w:left="3600" w:hanging="360"/>
      </w:pPr>
      <w:rPr>
        <w:rFonts w:ascii="Arial" w:hAnsi="Arial" w:hint="default"/>
      </w:rPr>
    </w:lvl>
    <w:lvl w:ilvl="5" w:tplc="9D44DEF8" w:tentative="1">
      <w:start w:val="1"/>
      <w:numFmt w:val="bullet"/>
      <w:lvlText w:val="•"/>
      <w:lvlJc w:val="left"/>
      <w:pPr>
        <w:tabs>
          <w:tab w:val="num" w:pos="4320"/>
        </w:tabs>
        <w:ind w:left="4320" w:hanging="360"/>
      </w:pPr>
      <w:rPr>
        <w:rFonts w:ascii="Arial" w:hAnsi="Arial" w:hint="default"/>
      </w:rPr>
    </w:lvl>
    <w:lvl w:ilvl="6" w:tplc="879842FA" w:tentative="1">
      <w:start w:val="1"/>
      <w:numFmt w:val="bullet"/>
      <w:lvlText w:val="•"/>
      <w:lvlJc w:val="left"/>
      <w:pPr>
        <w:tabs>
          <w:tab w:val="num" w:pos="5040"/>
        </w:tabs>
        <w:ind w:left="5040" w:hanging="360"/>
      </w:pPr>
      <w:rPr>
        <w:rFonts w:ascii="Arial" w:hAnsi="Arial" w:hint="default"/>
      </w:rPr>
    </w:lvl>
    <w:lvl w:ilvl="7" w:tplc="CDE2D71E" w:tentative="1">
      <w:start w:val="1"/>
      <w:numFmt w:val="bullet"/>
      <w:lvlText w:val="•"/>
      <w:lvlJc w:val="left"/>
      <w:pPr>
        <w:tabs>
          <w:tab w:val="num" w:pos="5760"/>
        </w:tabs>
        <w:ind w:left="5760" w:hanging="360"/>
      </w:pPr>
      <w:rPr>
        <w:rFonts w:ascii="Arial" w:hAnsi="Arial" w:hint="default"/>
      </w:rPr>
    </w:lvl>
    <w:lvl w:ilvl="8" w:tplc="1F823BDE" w:tentative="1">
      <w:start w:val="1"/>
      <w:numFmt w:val="bullet"/>
      <w:lvlText w:val="•"/>
      <w:lvlJc w:val="left"/>
      <w:pPr>
        <w:tabs>
          <w:tab w:val="num" w:pos="6480"/>
        </w:tabs>
        <w:ind w:left="6480" w:hanging="360"/>
      </w:pPr>
      <w:rPr>
        <w:rFonts w:ascii="Arial" w:hAnsi="Arial" w:hint="default"/>
      </w:rPr>
    </w:lvl>
  </w:abstractNum>
  <w:abstractNum w:abstractNumId="106">
    <w:nsid w:val="6A190A4F"/>
    <w:multiLevelType w:val="hybridMultilevel"/>
    <w:tmpl w:val="60A619D2"/>
    <w:lvl w:ilvl="0" w:tplc="E2DE2222">
      <w:start w:val="1"/>
      <w:numFmt w:val="bullet"/>
      <w:lvlText w:val="•"/>
      <w:lvlJc w:val="left"/>
      <w:pPr>
        <w:tabs>
          <w:tab w:val="num" w:pos="720"/>
        </w:tabs>
        <w:ind w:left="720" w:hanging="360"/>
      </w:pPr>
      <w:rPr>
        <w:rFonts w:ascii="Arial" w:hAnsi="Arial" w:hint="default"/>
      </w:rPr>
    </w:lvl>
    <w:lvl w:ilvl="1" w:tplc="C6ECDF18" w:tentative="1">
      <w:start w:val="1"/>
      <w:numFmt w:val="bullet"/>
      <w:lvlText w:val="•"/>
      <w:lvlJc w:val="left"/>
      <w:pPr>
        <w:tabs>
          <w:tab w:val="num" w:pos="1440"/>
        </w:tabs>
        <w:ind w:left="1440" w:hanging="360"/>
      </w:pPr>
      <w:rPr>
        <w:rFonts w:ascii="Arial" w:hAnsi="Arial" w:hint="default"/>
      </w:rPr>
    </w:lvl>
    <w:lvl w:ilvl="2" w:tplc="4F1C51FE" w:tentative="1">
      <w:start w:val="1"/>
      <w:numFmt w:val="bullet"/>
      <w:lvlText w:val="•"/>
      <w:lvlJc w:val="left"/>
      <w:pPr>
        <w:tabs>
          <w:tab w:val="num" w:pos="2160"/>
        </w:tabs>
        <w:ind w:left="2160" w:hanging="360"/>
      </w:pPr>
      <w:rPr>
        <w:rFonts w:ascii="Arial" w:hAnsi="Arial" w:hint="default"/>
      </w:rPr>
    </w:lvl>
    <w:lvl w:ilvl="3" w:tplc="F4388DAE" w:tentative="1">
      <w:start w:val="1"/>
      <w:numFmt w:val="bullet"/>
      <w:lvlText w:val="•"/>
      <w:lvlJc w:val="left"/>
      <w:pPr>
        <w:tabs>
          <w:tab w:val="num" w:pos="2880"/>
        </w:tabs>
        <w:ind w:left="2880" w:hanging="360"/>
      </w:pPr>
      <w:rPr>
        <w:rFonts w:ascii="Arial" w:hAnsi="Arial" w:hint="default"/>
      </w:rPr>
    </w:lvl>
    <w:lvl w:ilvl="4" w:tplc="F11A217A" w:tentative="1">
      <w:start w:val="1"/>
      <w:numFmt w:val="bullet"/>
      <w:lvlText w:val="•"/>
      <w:lvlJc w:val="left"/>
      <w:pPr>
        <w:tabs>
          <w:tab w:val="num" w:pos="3600"/>
        </w:tabs>
        <w:ind w:left="3600" w:hanging="360"/>
      </w:pPr>
      <w:rPr>
        <w:rFonts w:ascii="Arial" w:hAnsi="Arial" w:hint="default"/>
      </w:rPr>
    </w:lvl>
    <w:lvl w:ilvl="5" w:tplc="A5D46716" w:tentative="1">
      <w:start w:val="1"/>
      <w:numFmt w:val="bullet"/>
      <w:lvlText w:val="•"/>
      <w:lvlJc w:val="left"/>
      <w:pPr>
        <w:tabs>
          <w:tab w:val="num" w:pos="4320"/>
        </w:tabs>
        <w:ind w:left="4320" w:hanging="360"/>
      </w:pPr>
      <w:rPr>
        <w:rFonts w:ascii="Arial" w:hAnsi="Arial" w:hint="default"/>
      </w:rPr>
    </w:lvl>
    <w:lvl w:ilvl="6" w:tplc="1E806DE6" w:tentative="1">
      <w:start w:val="1"/>
      <w:numFmt w:val="bullet"/>
      <w:lvlText w:val="•"/>
      <w:lvlJc w:val="left"/>
      <w:pPr>
        <w:tabs>
          <w:tab w:val="num" w:pos="5040"/>
        </w:tabs>
        <w:ind w:left="5040" w:hanging="360"/>
      </w:pPr>
      <w:rPr>
        <w:rFonts w:ascii="Arial" w:hAnsi="Arial" w:hint="default"/>
      </w:rPr>
    </w:lvl>
    <w:lvl w:ilvl="7" w:tplc="89BC6EE6" w:tentative="1">
      <w:start w:val="1"/>
      <w:numFmt w:val="bullet"/>
      <w:lvlText w:val="•"/>
      <w:lvlJc w:val="left"/>
      <w:pPr>
        <w:tabs>
          <w:tab w:val="num" w:pos="5760"/>
        </w:tabs>
        <w:ind w:left="5760" w:hanging="360"/>
      </w:pPr>
      <w:rPr>
        <w:rFonts w:ascii="Arial" w:hAnsi="Arial" w:hint="default"/>
      </w:rPr>
    </w:lvl>
    <w:lvl w:ilvl="8" w:tplc="D258F374" w:tentative="1">
      <w:start w:val="1"/>
      <w:numFmt w:val="bullet"/>
      <w:lvlText w:val="•"/>
      <w:lvlJc w:val="left"/>
      <w:pPr>
        <w:tabs>
          <w:tab w:val="num" w:pos="6480"/>
        </w:tabs>
        <w:ind w:left="6480" w:hanging="360"/>
      </w:pPr>
      <w:rPr>
        <w:rFonts w:ascii="Arial" w:hAnsi="Arial" w:hint="default"/>
      </w:rPr>
    </w:lvl>
  </w:abstractNum>
  <w:abstractNum w:abstractNumId="107">
    <w:nsid w:val="6AF035C6"/>
    <w:multiLevelType w:val="hybridMultilevel"/>
    <w:tmpl w:val="65803F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BC93F01"/>
    <w:multiLevelType w:val="hybridMultilevel"/>
    <w:tmpl w:val="85AC98A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6BCE0E7F"/>
    <w:multiLevelType w:val="hybridMultilevel"/>
    <w:tmpl w:val="A2E83156"/>
    <w:lvl w:ilvl="0" w:tplc="042EAF5E">
      <w:start w:val="1"/>
      <w:numFmt w:val="bullet"/>
      <w:lvlText w:val="•"/>
      <w:lvlJc w:val="left"/>
      <w:pPr>
        <w:tabs>
          <w:tab w:val="num" w:pos="720"/>
        </w:tabs>
        <w:ind w:left="720" w:hanging="360"/>
      </w:pPr>
      <w:rPr>
        <w:rFonts w:ascii="Arial" w:hAnsi="Arial" w:hint="default"/>
      </w:rPr>
    </w:lvl>
    <w:lvl w:ilvl="1" w:tplc="1CF64938" w:tentative="1">
      <w:start w:val="1"/>
      <w:numFmt w:val="bullet"/>
      <w:lvlText w:val="•"/>
      <w:lvlJc w:val="left"/>
      <w:pPr>
        <w:tabs>
          <w:tab w:val="num" w:pos="1440"/>
        </w:tabs>
        <w:ind w:left="1440" w:hanging="360"/>
      </w:pPr>
      <w:rPr>
        <w:rFonts w:ascii="Arial" w:hAnsi="Arial" w:hint="default"/>
      </w:rPr>
    </w:lvl>
    <w:lvl w:ilvl="2" w:tplc="738C5264" w:tentative="1">
      <w:start w:val="1"/>
      <w:numFmt w:val="bullet"/>
      <w:lvlText w:val="•"/>
      <w:lvlJc w:val="left"/>
      <w:pPr>
        <w:tabs>
          <w:tab w:val="num" w:pos="2160"/>
        </w:tabs>
        <w:ind w:left="2160" w:hanging="360"/>
      </w:pPr>
      <w:rPr>
        <w:rFonts w:ascii="Arial" w:hAnsi="Arial" w:hint="default"/>
      </w:rPr>
    </w:lvl>
    <w:lvl w:ilvl="3" w:tplc="185AAB26" w:tentative="1">
      <w:start w:val="1"/>
      <w:numFmt w:val="bullet"/>
      <w:lvlText w:val="•"/>
      <w:lvlJc w:val="left"/>
      <w:pPr>
        <w:tabs>
          <w:tab w:val="num" w:pos="2880"/>
        </w:tabs>
        <w:ind w:left="2880" w:hanging="360"/>
      </w:pPr>
      <w:rPr>
        <w:rFonts w:ascii="Arial" w:hAnsi="Arial" w:hint="default"/>
      </w:rPr>
    </w:lvl>
    <w:lvl w:ilvl="4" w:tplc="6D283088" w:tentative="1">
      <w:start w:val="1"/>
      <w:numFmt w:val="bullet"/>
      <w:lvlText w:val="•"/>
      <w:lvlJc w:val="left"/>
      <w:pPr>
        <w:tabs>
          <w:tab w:val="num" w:pos="3600"/>
        </w:tabs>
        <w:ind w:left="3600" w:hanging="360"/>
      </w:pPr>
      <w:rPr>
        <w:rFonts w:ascii="Arial" w:hAnsi="Arial" w:hint="default"/>
      </w:rPr>
    </w:lvl>
    <w:lvl w:ilvl="5" w:tplc="6284E03A" w:tentative="1">
      <w:start w:val="1"/>
      <w:numFmt w:val="bullet"/>
      <w:lvlText w:val="•"/>
      <w:lvlJc w:val="left"/>
      <w:pPr>
        <w:tabs>
          <w:tab w:val="num" w:pos="4320"/>
        </w:tabs>
        <w:ind w:left="4320" w:hanging="360"/>
      </w:pPr>
      <w:rPr>
        <w:rFonts w:ascii="Arial" w:hAnsi="Arial" w:hint="default"/>
      </w:rPr>
    </w:lvl>
    <w:lvl w:ilvl="6" w:tplc="A6AA5B72" w:tentative="1">
      <w:start w:val="1"/>
      <w:numFmt w:val="bullet"/>
      <w:lvlText w:val="•"/>
      <w:lvlJc w:val="left"/>
      <w:pPr>
        <w:tabs>
          <w:tab w:val="num" w:pos="5040"/>
        </w:tabs>
        <w:ind w:left="5040" w:hanging="360"/>
      </w:pPr>
      <w:rPr>
        <w:rFonts w:ascii="Arial" w:hAnsi="Arial" w:hint="default"/>
      </w:rPr>
    </w:lvl>
    <w:lvl w:ilvl="7" w:tplc="974CEB6E" w:tentative="1">
      <w:start w:val="1"/>
      <w:numFmt w:val="bullet"/>
      <w:lvlText w:val="•"/>
      <w:lvlJc w:val="left"/>
      <w:pPr>
        <w:tabs>
          <w:tab w:val="num" w:pos="5760"/>
        </w:tabs>
        <w:ind w:left="5760" w:hanging="360"/>
      </w:pPr>
      <w:rPr>
        <w:rFonts w:ascii="Arial" w:hAnsi="Arial" w:hint="default"/>
      </w:rPr>
    </w:lvl>
    <w:lvl w:ilvl="8" w:tplc="769A698C" w:tentative="1">
      <w:start w:val="1"/>
      <w:numFmt w:val="bullet"/>
      <w:lvlText w:val="•"/>
      <w:lvlJc w:val="left"/>
      <w:pPr>
        <w:tabs>
          <w:tab w:val="num" w:pos="6480"/>
        </w:tabs>
        <w:ind w:left="6480" w:hanging="360"/>
      </w:pPr>
      <w:rPr>
        <w:rFonts w:ascii="Arial" w:hAnsi="Arial" w:hint="default"/>
      </w:rPr>
    </w:lvl>
  </w:abstractNum>
  <w:abstractNum w:abstractNumId="110">
    <w:nsid w:val="6BD2189A"/>
    <w:multiLevelType w:val="hybridMultilevel"/>
    <w:tmpl w:val="0046EBBA"/>
    <w:lvl w:ilvl="0" w:tplc="DBAE3ED4">
      <w:start w:val="1"/>
      <w:numFmt w:val="bullet"/>
      <w:lvlText w:val=""/>
      <w:lvlJc w:val="left"/>
      <w:pPr>
        <w:tabs>
          <w:tab w:val="num" w:pos="720"/>
        </w:tabs>
        <w:ind w:left="720" w:hanging="360"/>
      </w:pPr>
      <w:rPr>
        <w:rFonts w:ascii="Wingdings" w:hAnsi="Wingdings" w:hint="default"/>
      </w:rPr>
    </w:lvl>
    <w:lvl w:ilvl="1" w:tplc="9D1015FC">
      <w:start w:val="1"/>
      <w:numFmt w:val="bullet"/>
      <w:lvlText w:val=""/>
      <w:lvlJc w:val="left"/>
      <w:pPr>
        <w:tabs>
          <w:tab w:val="num" w:pos="1440"/>
        </w:tabs>
        <w:ind w:left="1440" w:hanging="360"/>
      </w:pPr>
      <w:rPr>
        <w:rFonts w:ascii="Wingdings" w:hAnsi="Wingdings" w:hint="default"/>
      </w:rPr>
    </w:lvl>
    <w:lvl w:ilvl="2" w:tplc="CF1E4626" w:tentative="1">
      <w:start w:val="1"/>
      <w:numFmt w:val="bullet"/>
      <w:lvlText w:val=""/>
      <w:lvlJc w:val="left"/>
      <w:pPr>
        <w:tabs>
          <w:tab w:val="num" w:pos="2160"/>
        </w:tabs>
        <w:ind w:left="2160" w:hanging="360"/>
      </w:pPr>
      <w:rPr>
        <w:rFonts w:ascii="Wingdings" w:hAnsi="Wingdings" w:hint="default"/>
      </w:rPr>
    </w:lvl>
    <w:lvl w:ilvl="3" w:tplc="9F9468EA" w:tentative="1">
      <w:start w:val="1"/>
      <w:numFmt w:val="bullet"/>
      <w:lvlText w:val=""/>
      <w:lvlJc w:val="left"/>
      <w:pPr>
        <w:tabs>
          <w:tab w:val="num" w:pos="2880"/>
        </w:tabs>
        <w:ind w:left="2880" w:hanging="360"/>
      </w:pPr>
      <w:rPr>
        <w:rFonts w:ascii="Wingdings" w:hAnsi="Wingdings" w:hint="default"/>
      </w:rPr>
    </w:lvl>
    <w:lvl w:ilvl="4" w:tplc="5B2640C6" w:tentative="1">
      <w:start w:val="1"/>
      <w:numFmt w:val="bullet"/>
      <w:lvlText w:val=""/>
      <w:lvlJc w:val="left"/>
      <w:pPr>
        <w:tabs>
          <w:tab w:val="num" w:pos="3600"/>
        </w:tabs>
        <w:ind w:left="3600" w:hanging="360"/>
      </w:pPr>
      <w:rPr>
        <w:rFonts w:ascii="Wingdings" w:hAnsi="Wingdings" w:hint="default"/>
      </w:rPr>
    </w:lvl>
    <w:lvl w:ilvl="5" w:tplc="4F329BE6" w:tentative="1">
      <w:start w:val="1"/>
      <w:numFmt w:val="bullet"/>
      <w:lvlText w:val=""/>
      <w:lvlJc w:val="left"/>
      <w:pPr>
        <w:tabs>
          <w:tab w:val="num" w:pos="4320"/>
        </w:tabs>
        <w:ind w:left="4320" w:hanging="360"/>
      </w:pPr>
      <w:rPr>
        <w:rFonts w:ascii="Wingdings" w:hAnsi="Wingdings" w:hint="default"/>
      </w:rPr>
    </w:lvl>
    <w:lvl w:ilvl="6" w:tplc="4586ADB8" w:tentative="1">
      <w:start w:val="1"/>
      <w:numFmt w:val="bullet"/>
      <w:lvlText w:val=""/>
      <w:lvlJc w:val="left"/>
      <w:pPr>
        <w:tabs>
          <w:tab w:val="num" w:pos="5040"/>
        </w:tabs>
        <w:ind w:left="5040" w:hanging="360"/>
      </w:pPr>
      <w:rPr>
        <w:rFonts w:ascii="Wingdings" w:hAnsi="Wingdings" w:hint="default"/>
      </w:rPr>
    </w:lvl>
    <w:lvl w:ilvl="7" w:tplc="21644CBC" w:tentative="1">
      <w:start w:val="1"/>
      <w:numFmt w:val="bullet"/>
      <w:lvlText w:val=""/>
      <w:lvlJc w:val="left"/>
      <w:pPr>
        <w:tabs>
          <w:tab w:val="num" w:pos="5760"/>
        </w:tabs>
        <w:ind w:left="5760" w:hanging="360"/>
      </w:pPr>
      <w:rPr>
        <w:rFonts w:ascii="Wingdings" w:hAnsi="Wingdings" w:hint="default"/>
      </w:rPr>
    </w:lvl>
    <w:lvl w:ilvl="8" w:tplc="3B28D676" w:tentative="1">
      <w:start w:val="1"/>
      <w:numFmt w:val="bullet"/>
      <w:lvlText w:val=""/>
      <w:lvlJc w:val="left"/>
      <w:pPr>
        <w:tabs>
          <w:tab w:val="num" w:pos="6480"/>
        </w:tabs>
        <w:ind w:left="6480" w:hanging="360"/>
      </w:pPr>
      <w:rPr>
        <w:rFonts w:ascii="Wingdings" w:hAnsi="Wingdings" w:hint="default"/>
      </w:rPr>
    </w:lvl>
  </w:abstractNum>
  <w:abstractNum w:abstractNumId="111">
    <w:nsid w:val="6FE628FE"/>
    <w:multiLevelType w:val="hybridMultilevel"/>
    <w:tmpl w:val="724E9BBE"/>
    <w:lvl w:ilvl="0" w:tplc="04090001">
      <w:start w:val="1"/>
      <w:numFmt w:val="bullet"/>
      <w:lvlText w:val=""/>
      <w:lvlJc w:val="left"/>
      <w:pPr>
        <w:tabs>
          <w:tab w:val="num" w:pos="720"/>
        </w:tabs>
        <w:ind w:left="720" w:hanging="360"/>
      </w:pPr>
      <w:rPr>
        <w:rFonts w:ascii="Symbol" w:hAnsi="Symbol" w:hint="default"/>
      </w:rPr>
    </w:lvl>
    <w:lvl w:ilvl="1" w:tplc="923A4C2E">
      <w:numFmt w:val="bullet"/>
      <w:lvlText w:val="–"/>
      <w:lvlJc w:val="left"/>
      <w:pPr>
        <w:tabs>
          <w:tab w:val="num" w:pos="1440"/>
        </w:tabs>
        <w:ind w:left="1440" w:hanging="360"/>
      </w:pPr>
      <w:rPr>
        <w:rFonts w:ascii="Arial" w:hAnsi="Arial" w:hint="default"/>
      </w:rPr>
    </w:lvl>
    <w:lvl w:ilvl="2" w:tplc="12D83570" w:tentative="1">
      <w:start w:val="1"/>
      <w:numFmt w:val="bullet"/>
      <w:lvlText w:val="•"/>
      <w:lvlJc w:val="left"/>
      <w:pPr>
        <w:tabs>
          <w:tab w:val="num" w:pos="2160"/>
        </w:tabs>
        <w:ind w:left="2160" w:hanging="360"/>
      </w:pPr>
      <w:rPr>
        <w:rFonts w:ascii="Arial" w:hAnsi="Arial" w:hint="default"/>
      </w:rPr>
    </w:lvl>
    <w:lvl w:ilvl="3" w:tplc="82CE87DA" w:tentative="1">
      <w:start w:val="1"/>
      <w:numFmt w:val="bullet"/>
      <w:lvlText w:val="•"/>
      <w:lvlJc w:val="left"/>
      <w:pPr>
        <w:tabs>
          <w:tab w:val="num" w:pos="2880"/>
        </w:tabs>
        <w:ind w:left="2880" w:hanging="360"/>
      </w:pPr>
      <w:rPr>
        <w:rFonts w:ascii="Arial" w:hAnsi="Arial" w:hint="default"/>
      </w:rPr>
    </w:lvl>
    <w:lvl w:ilvl="4" w:tplc="5EF66252" w:tentative="1">
      <w:start w:val="1"/>
      <w:numFmt w:val="bullet"/>
      <w:lvlText w:val="•"/>
      <w:lvlJc w:val="left"/>
      <w:pPr>
        <w:tabs>
          <w:tab w:val="num" w:pos="3600"/>
        </w:tabs>
        <w:ind w:left="3600" w:hanging="360"/>
      </w:pPr>
      <w:rPr>
        <w:rFonts w:ascii="Arial" w:hAnsi="Arial" w:hint="default"/>
      </w:rPr>
    </w:lvl>
    <w:lvl w:ilvl="5" w:tplc="543C13A2" w:tentative="1">
      <w:start w:val="1"/>
      <w:numFmt w:val="bullet"/>
      <w:lvlText w:val="•"/>
      <w:lvlJc w:val="left"/>
      <w:pPr>
        <w:tabs>
          <w:tab w:val="num" w:pos="4320"/>
        </w:tabs>
        <w:ind w:left="4320" w:hanging="360"/>
      </w:pPr>
      <w:rPr>
        <w:rFonts w:ascii="Arial" w:hAnsi="Arial" w:hint="default"/>
      </w:rPr>
    </w:lvl>
    <w:lvl w:ilvl="6" w:tplc="B5BEBDAC" w:tentative="1">
      <w:start w:val="1"/>
      <w:numFmt w:val="bullet"/>
      <w:lvlText w:val="•"/>
      <w:lvlJc w:val="left"/>
      <w:pPr>
        <w:tabs>
          <w:tab w:val="num" w:pos="5040"/>
        </w:tabs>
        <w:ind w:left="5040" w:hanging="360"/>
      </w:pPr>
      <w:rPr>
        <w:rFonts w:ascii="Arial" w:hAnsi="Arial" w:hint="default"/>
      </w:rPr>
    </w:lvl>
    <w:lvl w:ilvl="7" w:tplc="12C8E318" w:tentative="1">
      <w:start w:val="1"/>
      <w:numFmt w:val="bullet"/>
      <w:lvlText w:val="•"/>
      <w:lvlJc w:val="left"/>
      <w:pPr>
        <w:tabs>
          <w:tab w:val="num" w:pos="5760"/>
        </w:tabs>
        <w:ind w:left="5760" w:hanging="360"/>
      </w:pPr>
      <w:rPr>
        <w:rFonts w:ascii="Arial" w:hAnsi="Arial" w:hint="default"/>
      </w:rPr>
    </w:lvl>
    <w:lvl w:ilvl="8" w:tplc="9FE0C756" w:tentative="1">
      <w:start w:val="1"/>
      <w:numFmt w:val="bullet"/>
      <w:lvlText w:val="•"/>
      <w:lvlJc w:val="left"/>
      <w:pPr>
        <w:tabs>
          <w:tab w:val="num" w:pos="6480"/>
        </w:tabs>
        <w:ind w:left="6480" w:hanging="360"/>
      </w:pPr>
      <w:rPr>
        <w:rFonts w:ascii="Arial" w:hAnsi="Arial" w:hint="default"/>
      </w:rPr>
    </w:lvl>
  </w:abstractNum>
  <w:abstractNum w:abstractNumId="112">
    <w:nsid w:val="724165A4"/>
    <w:multiLevelType w:val="hybridMultilevel"/>
    <w:tmpl w:val="53041A5C"/>
    <w:lvl w:ilvl="0" w:tplc="9454EE14">
      <w:start w:val="1"/>
      <w:numFmt w:val="bullet"/>
      <w:lvlText w:val="•"/>
      <w:lvlJc w:val="left"/>
      <w:pPr>
        <w:tabs>
          <w:tab w:val="num" w:pos="360"/>
        </w:tabs>
        <w:ind w:left="360" w:hanging="360"/>
      </w:pPr>
      <w:rPr>
        <w:rFonts w:ascii="Arial" w:hAnsi="Arial" w:hint="default"/>
      </w:rPr>
    </w:lvl>
    <w:lvl w:ilvl="1" w:tplc="F4561E58">
      <w:numFmt w:val="none"/>
      <w:lvlText w:val=""/>
      <w:lvlJc w:val="left"/>
      <w:pPr>
        <w:tabs>
          <w:tab w:val="num" w:pos="360"/>
        </w:tabs>
      </w:pPr>
    </w:lvl>
    <w:lvl w:ilvl="2" w:tplc="566A7706" w:tentative="1">
      <w:start w:val="1"/>
      <w:numFmt w:val="bullet"/>
      <w:lvlText w:val="•"/>
      <w:lvlJc w:val="left"/>
      <w:pPr>
        <w:tabs>
          <w:tab w:val="num" w:pos="1800"/>
        </w:tabs>
        <w:ind w:left="1800" w:hanging="360"/>
      </w:pPr>
      <w:rPr>
        <w:rFonts w:ascii="Arial" w:hAnsi="Arial" w:hint="default"/>
      </w:rPr>
    </w:lvl>
    <w:lvl w:ilvl="3" w:tplc="B0B6E4C4" w:tentative="1">
      <w:start w:val="1"/>
      <w:numFmt w:val="bullet"/>
      <w:lvlText w:val="•"/>
      <w:lvlJc w:val="left"/>
      <w:pPr>
        <w:tabs>
          <w:tab w:val="num" w:pos="2520"/>
        </w:tabs>
        <w:ind w:left="2520" w:hanging="360"/>
      </w:pPr>
      <w:rPr>
        <w:rFonts w:ascii="Arial" w:hAnsi="Arial" w:hint="default"/>
      </w:rPr>
    </w:lvl>
    <w:lvl w:ilvl="4" w:tplc="EA6258F6" w:tentative="1">
      <w:start w:val="1"/>
      <w:numFmt w:val="bullet"/>
      <w:lvlText w:val="•"/>
      <w:lvlJc w:val="left"/>
      <w:pPr>
        <w:tabs>
          <w:tab w:val="num" w:pos="3240"/>
        </w:tabs>
        <w:ind w:left="3240" w:hanging="360"/>
      </w:pPr>
      <w:rPr>
        <w:rFonts w:ascii="Arial" w:hAnsi="Arial" w:hint="default"/>
      </w:rPr>
    </w:lvl>
    <w:lvl w:ilvl="5" w:tplc="6546CB3C" w:tentative="1">
      <w:start w:val="1"/>
      <w:numFmt w:val="bullet"/>
      <w:lvlText w:val="•"/>
      <w:lvlJc w:val="left"/>
      <w:pPr>
        <w:tabs>
          <w:tab w:val="num" w:pos="3960"/>
        </w:tabs>
        <w:ind w:left="3960" w:hanging="360"/>
      </w:pPr>
      <w:rPr>
        <w:rFonts w:ascii="Arial" w:hAnsi="Arial" w:hint="default"/>
      </w:rPr>
    </w:lvl>
    <w:lvl w:ilvl="6" w:tplc="3E907E8A" w:tentative="1">
      <w:start w:val="1"/>
      <w:numFmt w:val="bullet"/>
      <w:lvlText w:val="•"/>
      <w:lvlJc w:val="left"/>
      <w:pPr>
        <w:tabs>
          <w:tab w:val="num" w:pos="4680"/>
        </w:tabs>
        <w:ind w:left="4680" w:hanging="360"/>
      </w:pPr>
      <w:rPr>
        <w:rFonts w:ascii="Arial" w:hAnsi="Arial" w:hint="default"/>
      </w:rPr>
    </w:lvl>
    <w:lvl w:ilvl="7" w:tplc="FB966FEC" w:tentative="1">
      <w:start w:val="1"/>
      <w:numFmt w:val="bullet"/>
      <w:lvlText w:val="•"/>
      <w:lvlJc w:val="left"/>
      <w:pPr>
        <w:tabs>
          <w:tab w:val="num" w:pos="5400"/>
        </w:tabs>
        <w:ind w:left="5400" w:hanging="360"/>
      </w:pPr>
      <w:rPr>
        <w:rFonts w:ascii="Arial" w:hAnsi="Arial" w:hint="default"/>
      </w:rPr>
    </w:lvl>
    <w:lvl w:ilvl="8" w:tplc="3972411C" w:tentative="1">
      <w:start w:val="1"/>
      <w:numFmt w:val="bullet"/>
      <w:lvlText w:val="•"/>
      <w:lvlJc w:val="left"/>
      <w:pPr>
        <w:tabs>
          <w:tab w:val="num" w:pos="6120"/>
        </w:tabs>
        <w:ind w:left="6120" w:hanging="360"/>
      </w:pPr>
      <w:rPr>
        <w:rFonts w:ascii="Arial" w:hAnsi="Arial" w:hint="default"/>
      </w:rPr>
    </w:lvl>
  </w:abstractNum>
  <w:abstractNum w:abstractNumId="113">
    <w:nsid w:val="729106D4"/>
    <w:multiLevelType w:val="hybridMultilevel"/>
    <w:tmpl w:val="4BC8C2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5F57D9B"/>
    <w:multiLevelType w:val="hybridMultilevel"/>
    <w:tmpl w:val="DF905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60E4898"/>
    <w:multiLevelType w:val="hybridMultilevel"/>
    <w:tmpl w:val="5A32CB8A"/>
    <w:lvl w:ilvl="0" w:tplc="E53CBF18">
      <w:start w:val="1"/>
      <w:numFmt w:val="bullet"/>
      <w:lvlText w:val="•"/>
      <w:lvlJc w:val="left"/>
      <w:pPr>
        <w:tabs>
          <w:tab w:val="num" w:pos="720"/>
        </w:tabs>
        <w:ind w:left="720" w:hanging="360"/>
      </w:pPr>
      <w:rPr>
        <w:rFonts w:ascii="Arial" w:hAnsi="Arial" w:hint="default"/>
      </w:rPr>
    </w:lvl>
    <w:lvl w:ilvl="1" w:tplc="AE82392E" w:tentative="1">
      <w:start w:val="1"/>
      <w:numFmt w:val="bullet"/>
      <w:lvlText w:val="•"/>
      <w:lvlJc w:val="left"/>
      <w:pPr>
        <w:tabs>
          <w:tab w:val="num" w:pos="1440"/>
        </w:tabs>
        <w:ind w:left="1440" w:hanging="360"/>
      </w:pPr>
      <w:rPr>
        <w:rFonts w:ascii="Arial" w:hAnsi="Arial" w:hint="default"/>
      </w:rPr>
    </w:lvl>
    <w:lvl w:ilvl="2" w:tplc="13CE1EE0" w:tentative="1">
      <w:start w:val="1"/>
      <w:numFmt w:val="bullet"/>
      <w:lvlText w:val="•"/>
      <w:lvlJc w:val="left"/>
      <w:pPr>
        <w:tabs>
          <w:tab w:val="num" w:pos="2160"/>
        </w:tabs>
        <w:ind w:left="2160" w:hanging="360"/>
      </w:pPr>
      <w:rPr>
        <w:rFonts w:ascii="Arial" w:hAnsi="Arial" w:hint="default"/>
      </w:rPr>
    </w:lvl>
    <w:lvl w:ilvl="3" w:tplc="BFDCD7D8" w:tentative="1">
      <w:start w:val="1"/>
      <w:numFmt w:val="bullet"/>
      <w:lvlText w:val="•"/>
      <w:lvlJc w:val="left"/>
      <w:pPr>
        <w:tabs>
          <w:tab w:val="num" w:pos="2880"/>
        </w:tabs>
        <w:ind w:left="2880" w:hanging="360"/>
      </w:pPr>
      <w:rPr>
        <w:rFonts w:ascii="Arial" w:hAnsi="Arial" w:hint="default"/>
      </w:rPr>
    </w:lvl>
    <w:lvl w:ilvl="4" w:tplc="0FAC9074" w:tentative="1">
      <w:start w:val="1"/>
      <w:numFmt w:val="bullet"/>
      <w:lvlText w:val="•"/>
      <w:lvlJc w:val="left"/>
      <w:pPr>
        <w:tabs>
          <w:tab w:val="num" w:pos="3600"/>
        </w:tabs>
        <w:ind w:left="3600" w:hanging="360"/>
      </w:pPr>
      <w:rPr>
        <w:rFonts w:ascii="Arial" w:hAnsi="Arial" w:hint="default"/>
      </w:rPr>
    </w:lvl>
    <w:lvl w:ilvl="5" w:tplc="1A84BA6E" w:tentative="1">
      <w:start w:val="1"/>
      <w:numFmt w:val="bullet"/>
      <w:lvlText w:val="•"/>
      <w:lvlJc w:val="left"/>
      <w:pPr>
        <w:tabs>
          <w:tab w:val="num" w:pos="4320"/>
        </w:tabs>
        <w:ind w:left="4320" w:hanging="360"/>
      </w:pPr>
      <w:rPr>
        <w:rFonts w:ascii="Arial" w:hAnsi="Arial" w:hint="default"/>
      </w:rPr>
    </w:lvl>
    <w:lvl w:ilvl="6" w:tplc="B9CE95C8" w:tentative="1">
      <w:start w:val="1"/>
      <w:numFmt w:val="bullet"/>
      <w:lvlText w:val="•"/>
      <w:lvlJc w:val="left"/>
      <w:pPr>
        <w:tabs>
          <w:tab w:val="num" w:pos="5040"/>
        </w:tabs>
        <w:ind w:left="5040" w:hanging="360"/>
      </w:pPr>
      <w:rPr>
        <w:rFonts w:ascii="Arial" w:hAnsi="Arial" w:hint="default"/>
      </w:rPr>
    </w:lvl>
    <w:lvl w:ilvl="7" w:tplc="C724435E" w:tentative="1">
      <w:start w:val="1"/>
      <w:numFmt w:val="bullet"/>
      <w:lvlText w:val="•"/>
      <w:lvlJc w:val="left"/>
      <w:pPr>
        <w:tabs>
          <w:tab w:val="num" w:pos="5760"/>
        </w:tabs>
        <w:ind w:left="5760" w:hanging="360"/>
      </w:pPr>
      <w:rPr>
        <w:rFonts w:ascii="Arial" w:hAnsi="Arial" w:hint="default"/>
      </w:rPr>
    </w:lvl>
    <w:lvl w:ilvl="8" w:tplc="C6507988" w:tentative="1">
      <w:start w:val="1"/>
      <w:numFmt w:val="bullet"/>
      <w:lvlText w:val="•"/>
      <w:lvlJc w:val="left"/>
      <w:pPr>
        <w:tabs>
          <w:tab w:val="num" w:pos="6480"/>
        </w:tabs>
        <w:ind w:left="6480" w:hanging="360"/>
      </w:pPr>
      <w:rPr>
        <w:rFonts w:ascii="Arial" w:hAnsi="Arial" w:hint="default"/>
      </w:rPr>
    </w:lvl>
  </w:abstractNum>
  <w:abstractNum w:abstractNumId="116">
    <w:nsid w:val="77B05A7F"/>
    <w:multiLevelType w:val="hybridMultilevel"/>
    <w:tmpl w:val="FECC8604"/>
    <w:lvl w:ilvl="0" w:tplc="E23A67A0">
      <w:start w:val="1"/>
      <w:numFmt w:val="bullet"/>
      <w:lvlText w:val="•"/>
      <w:lvlJc w:val="left"/>
      <w:pPr>
        <w:tabs>
          <w:tab w:val="num" w:pos="720"/>
        </w:tabs>
        <w:ind w:left="720" w:hanging="360"/>
      </w:pPr>
      <w:rPr>
        <w:rFonts w:ascii="Arial" w:hAnsi="Arial" w:hint="default"/>
      </w:rPr>
    </w:lvl>
    <w:lvl w:ilvl="1" w:tplc="F2183228" w:tentative="1">
      <w:start w:val="1"/>
      <w:numFmt w:val="bullet"/>
      <w:lvlText w:val="•"/>
      <w:lvlJc w:val="left"/>
      <w:pPr>
        <w:tabs>
          <w:tab w:val="num" w:pos="1440"/>
        </w:tabs>
        <w:ind w:left="1440" w:hanging="360"/>
      </w:pPr>
      <w:rPr>
        <w:rFonts w:ascii="Arial" w:hAnsi="Arial" w:hint="default"/>
      </w:rPr>
    </w:lvl>
    <w:lvl w:ilvl="2" w:tplc="AE84A7C0" w:tentative="1">
      <w:start w:val="1"/>
      <w:numFmt w:val="bullet"/>
      <w:lvlText w:val="•"/>
      <w:lvlJc w:val="left"/>
      <w:pPr>
        <w:tabs>
          <w:tab w:val="num" w:pos="2160"/>
        </w:tabs>
        <w:ind w:left="2160" w:hanging="360"/>
      </w:pPr>
      <w:rPr>
        <w:rFonts w:ascii="Arial" w:hAnsi="Arial" w:hint="default"/>
      </w:rPr>
    </w:lvl>
    <w:lvl w:ilvl="3" w:tplc="DD2A50B6" w:tentative="1">
      <w:start w:val="1"/>
      <w:numFmt w:val="bullet"/>
      <w:lvlText w:val="•"/>
      <w:lvlJc w:val="left"/>
      <w:pPr>
        <w:tabs>
          <w:tab w:val="num" w:pos="2880"/>
        </w:tabs>
        <w:ind w:left="2880" w:hanging="360"/>
      </w:pPr>
      <w:rPr>
        <w:rFonts w:ascii="Arial" w:hAnsi="Arial" w:hint="default"/>
      </w:rPr>
    </w:lvl>
    <w:lvl w:ilvl="4" w:tplc="E9E44DFA" w:tentative="1">
      <w:start w:val="1"/>
      <w:numFmt w:val="bullet"/>
      <w:lvlText w:val="•"/>
      <w:lvlJc w:val="left"/>
      <w:pPr>
        <w:tabs>
          <w:tab w:val="num" w:pos="3600"/>
        </w:tabs>
        <w:ind w:left="3600" w:hanging="360"/>
      </w:pPr>
      <w:rPr>
        <w:rFonts w:ascii="Arial" w:hAnsi="Arial" w:hint="default"/>
      </w:rPr>
    </w:lvl>
    <w:lvl w:ilvl="5" w:tplc="E3EC6808" w:tentative="1">
      <w:start w:val="1"/>
      <w:numFmt w:val="bullet"/>
      <w:lvlText w:val="•"/>
      <w:lvlJc w:val="left"/>
      <w:pPr>
        <w:tabs>
          <w:tab w:val="num" w:pos="4320"/>
        </w:tabs>
        <w:ind w:left="4320" w:hanging="360"/>
      </w:pPr>
      <w:rPr>
        <w:rFonts w:ascii="Arial" w:hAnsi="Arial" w:hint="default"/>
      </w:rPr>
    </w:lvl>
    <w:lvl w:ilvl="6" w:tplc="7F10121A" w:tentative="1">
      <w:start w:val="1"/>
      <w:numFmt w:val="bullet"/>
      <w:lvlText w:val="•"/>
      <w:lvlJc w:val="left"/>
      <w:pPr>
        <w:tabs>
          <w:tab w:val="num" w:pos="5040"/>
        </w:tabs>
        <w:ind w:left="5040" w:hanging="360"/>
      </w:pPr>
      <w:rPr>
        <w:rFonts w:ascii="Arial" w:hAnsi="Arial" w:hint="default"/>
      </w:rPr>
    </w:lvl>
    <w:lvl w:ilvl="7" w:tplc="E4A04ADC" w:tentative="1">
      <w:start w:val="1"/>
      <w:numFmt w:val="bullet"/>
      <w:lvlText w:val="•"/>
      <w:lvlJc w:val="left"/>
      <w:pPr>
        <w:tabs>
          <w:tab w:val="num" w:pos="5760"/>
        </w:tabs>
        <w:ind w:left="5760" w:hanging="360"/>
      </w:pPr>
      <w:rPr>
        <w:rFonts w:ascii="Arial" w:hAnsi="Arial" w:hint="default"/>
      </w:rPr>
    </w:lvl>
    <w:lvl w:ilvl="8" w:tplc="3D1CCACC" w:tentative="1">
      <w:start w:val="1"/>
      <w:numFmt w:val="bullet"/>
      <w:lvlText w:val="•"/>
      <w:lvlJc w:val="left"/>
      <w:pPr>
        <w:tabs>
          <w:tab w:val="num" w:pos="6480"/>
        </w:tabs>
        <w:ind w:left="6480" w:hanging="360"/>
      </w:pPr>
      <w:rPr>
        <w:rFonts w:ascii="Arial" w:hAnsi="Arial" w:hint="default"/>
      </w:rPr>
    </w:lvl>
  </w:abstractNum>
  <w:abstractNum w:abstractNumId="117">
    <w:nsid w:val="77E0177D"/>
    <w:multiLevelType w:val="hybridMultilevel"/>
    <w:tmpl w:val="8CBA5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nsid w:val="790D446B"/>
    <w:multiLevelType w:val="hybridMultilevel"/>
    <w:tmpl w:val="1C763302"/>
    <w:lvl w:ilvl="0" w:tplc="49D28A96">
      <w:start w:val="1"/>
      <w:numFmt w:val="bullet"/>
      <w:lvlText w:val="•"/>
      <w:lvlJc w:val="left"/>
      <w:pPr>
        <w:tabs>
          <w:tab w:val="num" w:pos="720"/>
        </w:tabs>
        <w:ind w:left="720" w:hanging="360"/>
      </w:pPr>
      <w:rPr>
        <w:rFonts w:ascii="Arial" w:hAnsi="Arial" w:hint="default"/>
      </w:rPr>
    </w:lvl>
    <w:lvl w:ilvl="1" w:tplc="344EED6A" w:tentative="1">
      <w:start w:val="1"/>
      <w:numFmt w:val="bullet"/>
      <w:lvlText w:val="•"/>
      <w:lvlJc w:val="left"/>
      <w:pPr>
        <w:tabs>
          <w:tab w:val="num" w:pos="1440"/>
        </w:tabs>
        <w:ind w:left="1440" w:hanging="360"/>
      </w:pPr>
      <w:rPr>
        <w:rFonts w:ascii="Arial" w:hAnsi="Arial" w:hint="default"/>
      </w:rPr>
    </w:lvl>
    <w:lvl w:ilvl="2" w:tplc="BBE490D6" w:tentative="1">
      <w:start w:val="1"/>
      <w:numFmt w:val="bullet"/>
      <w:lvlText w:val="•"/>
      <w:lvlJc w:val="left"/>
      <w:pPr>
        <w:tabs>
          <w:tab w:val="num" w:pos="2160"/>
        </w:tabs>
        <w:ind w:left="2160" w:hanging="360"/>
      </w:pPr>
      <w:rPr>
        <w:rFonts w:ascii="Arial" w:hAnsi="Arial" w:hint="default"/>
      </w:rPr>
    </w:lvl>
    <w:lvl w:ilvl="3" w:tplc="D4229A5E" w:tentative="1">
      <w:start w:val="1"/>
      <w:numFmt w:val="bullet"/>
      <w:lvlText w:val="•"/>
      <w:lvlJc w:val="left"/>
      <w:pPr>
        <w:tabs>
          <w:tab w:val="num" w:pos="2880"/>
        </w:tabs>
        <w:ind w:left="2880" w:hanging="360"/>
      </w:pPr>
      <w:rPr>
        <w:rFonts w:ascii="Arial" w:hAnsi="Arial" w:hint="default"/>
      </w:rPr>
    </w:lvl>
    <w:lvl w:ilvl="4" w:tplc="A6E66C90" w:tentative="1">
      <w:start w:val="1"/>
      <w:numFmt w:val="bullet"/>
      <w:lvlText w:val="•"/>
      <w:lvlJc w:val="left"/>
      <w:pPr>
        <w:tabs>
          <w:tab w:val="num" w:pos="3600"/>
        </w:tabs>
        <w:ind w:left="3600" w:hanging="360"/>
      </w:pPr>
      <w:rPr>
        <w:rFonts w:ascii="Arial" w:hAnsi="Arial" w:hint="default"/>
      </w:rPr>
    </w:lvl>
    <w:lvl w:ilvl="5" w:tplc="526A0E40" w:tentative="1">
      <w:start w:val="1"/>
      <w:numFmt w:val="bullet"/>
      <w:lvlText w:val="•"/>
      <w:lvlJc w:val="left"/>
      <w:pPr>
        <w:tabs>
          <w:tab w:val="num" w:pos="4320"/>
        </w:tabs>
        <w:ind w:left="4320" w:hanging="360"/>
      </w:pPr>
      <w:rPr>
        <w:rFonts w:ascii="Arial" w:hAnsi="Arial" w:hint="default"/>
      </w:rPr>
    </w:lvl>
    <w:lvl w:ilvl="6" w:tplc="0B868718" w:tentative="1">
      <w:start w:val="1"/>
      <w:numFmt w:val="bullet"/>
      <w:lvlText w:val="•"/>
      <w:lvlJc w:val="left"/>
      <w:pPr>
        <w:tabs>
          <w:tab w:val="num" w:pos="5040"/>
        </w:tabs>
        <w:ind w:left="5040" w:hanging="360"/>
      </w:pPr>
      <w:rPr>
        <w:rFonts w:ascii="Arial" w:hAnsi="Arial" w:hint="default"/>
      </w:rPr>
    </w:lvl>
    <w:lvl w:ilvl="7" w:tplc="3CD415B4" w:tentative="1">
      <w:start w:val="1"/>
      <w:numFmt w:val="bullet"/>
      <w:lvlText w:val="•"/>
      <w:lvlJc w:val="left"/>
      <w:pPr>
        <w:tabs>
          <w:tab w:val="num" w:pos="5760"/>
        </w:tabs>
        <w:ind w:left="5760" w:hanging="360"/>
      </w:pPr>
      <w:rPr>
        <w:rFonts w:ascii="Arial" w:hAnsi="Arial" w:hint="default"/>
      </w:rPr>
    </w:lvl>
    <w:lvl w:ilvl="8" w:tplc="DE66993A" w:tentative="1">
      <w:start w:val="1"/>
      <w:numFmt w:val="bullet"/>
      <w:lvlText w:val="•"/>
      <w:lvlJc w:val="left"/>
      <w:pPr>
        <w:tabs>
          <w:tab w:val="num" w:pos="6480"/>
        </w:tabs>
        <w:ind w:left="6480" w:hanging="360"/>
      </w:pPr>
      <w:rPr>
        <w:rFonts w:ascii="Arial" w:hAnsi="Arial" w:hint="default"/>
      </w:rPr>
    </w:lvl>
  </w:abstractNum>
  <w:abstractNum w:abstractNumId="119">
    <w:nsid w:val="79213ED6"/>
    <w:multiLevelType w:val="hybridMultilevel"/>
    <w:tmpl w:val="BEAEC97A"/>
    <w:lvl w:ilvl="0" w:tplc="D8E2F9A2">
      <w:start w:val="1"/>
      <w:numFmt w:val="bullet"/>
      <w:lvlText w:val="•"/>
      <w:lvlJc w:val="left"/>
      <w:pPr>
        <w:tabs>
          <w:tab w:val="num" w:pos="720"/>
        </w:tabs>
        <w:ind w:left="720" w:hanging="360"/>
      </w:pPr>
      <w:rPr>
        <w:rFonts w:ascii="Arial" w:hAnsi="Arial" w:hint="default"/>
      </w:rPr>
    </w:lvl>
    <w:lvl w:ilvl="1" w:tplc="77509254" w:tentative="1">
      <w:start w:val="1"/>
      <w:numFmt w:val="bullet"/>
      <w:lvlText w:val="•"/>
      <w:lvlJc w:val="left"/>
      <w:pPr>
        <w:tabs>
          <w:tab w:val="num" w:pos="1440"/>
        </w:tabs>
        <w:ind w:left="1440" w:hanging="360"/>
      </w:pPr>
      <w:rPr>
        <w:rFonts w:ascii="Arial" w:hAnsi="Arial" w:hint="default"/>
      </w:rPr>
    </w:lvl>
    <w:lvl w:ilvl="2" w:tplc="27E60AAE" w:tentative="1">
      <w:start w:val="1"/>
      <w:numFmt w:val="bullet"/>
      <w:lvlText w:val="•"/>
      <w:lvlJc w:val="left"/>
      <w:pPr>
        <w:tabs>
          <w:tab w:val="num" w:pos="2160"/>
        </w:tabs>
        <w:ind w:left="2160" w:hanging="360"/>
      </w:pPr>
      <w:rPr>
        <w:rFonts w:ascii="Arial" w:hAnsi="Arial" w:hint="default"/>
      </w:rPr>
    </w:lvl>
    <w:lvl w:ilvl="3" w:tplc="06B82C84" w:tentative="1">
      <w:start w:val="1"/>
      <w:numFmt w:val="bullet"/>
      <w:lvlText w:val="•"/>
      <w:lvlJc w:val="left"/>
      <w:pPr>
        <w:tabs>
          <w:tab w:val="num" w:pos="2880"/>
        </w:tabs>
        <w:ind w:left="2880" w:hanging="360"/>
      </w:pPr>
      <w:rPr>
        <w:rFonts w:ascii="Arial" w:hAnsi="Arial" w:hint="default"/>
      </w:rPr>
    </w:lvl>
    <w:lvl w:ilvl="4" w:tplc="1FBCD498" w:tentative="1">
      <w:start w:val="1"/>
      <w:numFmt w:val="bullet"/>
      <w:lvlText w:val="•"/>
      <w:lvlJc w:val="left"/>
      <w:pPr>
        <w:tabs>
          <w:tab w:val="num" w:pos="3600"/>
        </w:tabs>
        <w:ind w:left="3600" w:hanging="360"/>
      </w:pPr>
      <w:rPr>
        <w:rFonts w:ascii="Arial" w:hAnsi="Arial" w:hint="default"/>
      </w:rPr>
    </w:lvl>
    <w:lvl w:ilvl="5" w:tplc="83CA476E" w:tentative="1">
      <w:start w:val="1"/>
      <w:numFmt w:val="bullet"/>
      <w:lvlText w:val="•"/>
      <w:lvlJc w:val="left"/>
      <w:pPr>
        <w:tabs>
          <w:tab w:val="num" w:pos="4320"/>
        </w:tabs>
        <w:ind w:left="4320" w:hanging="360"/>
      </w:pPr>
      <w:rPr>
        <w:rFonts w:ascii="Arial" w:hAnsi="Arial" w:hint="default"/>
      </w:rPr>
    </w:lvl>
    <w:lvl w:ilvl="6" w:tplc="B0D8C7E6" w:tentative="1">
      <w:start w:val="1"/>
      <w:numFmt w:val="bullet"/>
      <w:lvlText w:val="•"/>
      <w:lvlJc w:val="left"/>
      <w:pPr>
        <w:tabs>
          <w:tab w:val="num" w:pos="5040"/>
        </w:tabs>
        <w:ind w:left="5040" w:hanging="360"/>
      </w:pPr>
      <w:rPr>
        <w:rFonts w:ascii="Arial" w:hAnsi="Arial" w:hint="default"/>
      </w:rPr>
    </w:lvl>
    <w:lvl w:ilvl="7" w:tplc="5E66EDC2" w:tentative="1">
      <w:start w:val="1"/>
      <w:numFmt w:val="bullet"/>
      <w:lvlText w:val="•"/>
      <w:lvlJc w:val="left"/>
      <w:pPr>
        <w:tabs>
          <w:tab w:val="num" w:pos="5760"/>
        </w:tabs>
        <w:ind w:left="5760" w:hanging="360"/>
      </w:pPr>
      <w:rPr>
        <w:rFonts w:ascii="Arial" w:hAnsi="Arial" w:hint="default"/>
      </w:rPr>
    </w:lvl>
    <w:lvl w:ilvl="8" w:tplc="BEFC3FDE" w:tentative="1">
      <w:start w:val="1"/>
      <w:numFmt w:val="bullet"/>
      <w:lvlText w:val="•"/>
      <w:lvlJc w:val="left"/>
      <w:pPr>
        <w:tabs>
          <w:tab w:val="num" w:pos="6480"/>
        </w:tabs>
        <w:ind w:left="6480" w:hanging="360"/>
      </w:pPr>
      <w:rPr>
        <w:rFonts w:ascii="Arial" w:hAnsi="Arial" w:hint="default"/>
      </w:rPr>
    </w:lvl>
  </w:abstractNum>
  <w:abstractNum w:abstractNumId="120">
    <w:nsid w:val="7B32057D"/>
    <w:multiLevelType w:val="hybridMultilevel"/>
    <w:tmpl w:val="9B64EF2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nsid w:val="7CA46940"/>
    <w:multiLevelType w:val="hybridMultilevel"/>
    <w:tmpl w:val="FBF8E500"/>
    <w:lvl w:ilvl="0" w:tplc="E5C08F42">
      <w:start w:val="1"/>
      <w:numFmt w:val="bullet"/>
      <w:lvlText w:val="•"/>
      <w:lvlJc w:val="left"/>
      <w:pPr>
        <w:tabs>
          <w:tab w:val="num" w:pos="720"/>
        </w:tabs>
        <w:ind w:left="720" w:hanging="360"/>
      </w:pPr>
      <w:rPr>
        <w:rFonts w:ascii="Arial" w:hAnsi="Arial" w:hint="default"/>
      </w:rPr>
    </w:lvl>
    <w:lvl w:ilvl="1" w:tplc="6FFCACA0" w:tentative="1">
      <w:start w:val="1"/>
      <w:numFmt w:val="bullet"/>
      <w:lvlText w:val="•"/>
      <w:lvlJc w:val="left"/>
      <w:pPr>
        <w:tabs>
          <w:tab w:val="num" w:pos="1440"/>
        </w:tabs>
        <w:ind w:left="1440" w:hanging="360"/>
      </w:pPr>
      <w:rPr>
        <w:rFonts w:ascii="Arial" w:hAnsi="Arial" w:hint="default"/>
      </w:rPr>
    </w:lvl>
    <w:lvl w:ilvl="2" w:tplc="1406B0DC" w:tentative="1">
      <w:start w:val="1"/>
      <w:numFmt w:val="bullet"/>
      <w:lvlText w:val="•"/>
      <w:lvlJc w:val="left"/>
      <w:pPr>
        <w:tabs>
          <w:tab w:val="num" w:pos="2160"/>
        </w:tabs>
        <w:ind w:left="2160" w:hanging="360"/>
      </w:pPr>
      <w:rPr>
        <w:rFonts w:ascii="Arial" w:hAnsi="Arial" w:hint="default"/>
      </w:rPr>
    </w:lvl>
    <w:lvl w:ilvl="3" w:tplc="68ECC640" w:tentative="1">
      <w:start w:val="1"/>
      <w:numFmt w:val="bullet"/>
      <w:lvlText w:val="•"/>
      <w:lvlJc w:val="left"/>
      <w:pPr>
        <w:tabs>
          <w:tab w:val="num" w:pos="2880"/>
        </w:tabs>
        <w:ind w:left="2880" w:hanging="360"/>
      </w:pPr>
      <w:rPr>
        <w:rFonts w:ascii="Arial" w:hAnsi="Arial" w:hint="default"/>
      </w:rPr>
    </w:lvl>
    <w:lvl w:ilvl="4" w:tplc="363C2D4A" w:tentative="1">
      <w:start w:val="1"/>
      <w:numFmt w:val="bullet"/>
      <w:lvlText w:val="•"/>
      <w:lvlJc w:val="left"/>
      <w:pPr>
        <w:tabs>
          <w:tab w:val="num" w:pos="3600"/>
        </w:tabs>
        <w:ind w:left="3600" w:hanging="360"/>
      </w:pPr>
      <w:rPr>
        <w:rFonts w:ascii="Arial" w:hAnsi="Arial" w:hint="default"/>
      </w:rPr>
    </w:lvl>
    <w:lvl w:ilvl="5" w:tplc="D60C43E8" w:tentative="1">
      <w:start w:val="1"/>
      <w:numFmt w:val="bullet"/>
      <w:lvlText w:val="•"/>
      <w:lvlJc w:val="left"/>
      <w:pPr>
        <w:tabs>
          <w:tab w:val="num" w:pos="4320"/>
        </w:tabs>
        <w:ind w:left="4320" w:hanging="360"/>
      </w:pPr>
      <w:rPr>
        <w:rFonts w:ascii="Arial" w:hAnsi="Arial" w:hint="default"/>
      </w:rPr>
    </w:lvl>
    <w:lvl w:ilvl="6" w:tplc="6AE8B938" w:tentative="1">
      <w:start w:val="1"/>
      <w:numFmt w:val="bullet"/>
      <w:lvlText w:val="•"/>
      <w:lvlJc w:val="left"/>
      <w:pPr>
        <w:tabs>
          <w:tab w:val="num" w:pos="5040"/>
        </w:tabs>
        <w:ind w:left="5040" w:hanging="360"/>
      </w:pPr>
      <w:rPr>
        <w:rFonts w:ascii="Arial" w:hAnsi="Arial" w:hint="default"/>
      </w:rPr>
    </w:lvl>
    <w:lvl w:ilvl="7" w:tplc="15D6286E" w:tentative="1">
      <w:start w:val="1"/>
      <w:numFmt w:val="bullet"/>
      <w:lvlText w:val="•"/>
      <w:lvlJc w:val="left"/>
      <w:pPr>
        <w:tabs>
          <w:tab w:val="num" w:pos="5760"/>
        </w:tabs>
        <w:ind w:left="5760" w:hanging="360"/>
      </w:pPr>
      <w:rPr>
        <w:rFonts w:ascii="Arial" w:hAnsi="Arial" w:hint="default"/>
      </w:rPr>
    </w:lvl>
    <w:lvl w:ilvl="8" w:tplc="4A868C08" w:tentative="1">
      <w:start w:val="1"/>
      <w:numFmt w:val="bullet"/>
      <w:lvlText w:val="•"/>
      <w:lvlJc w:val="left"/>
      <w:pPr>
        <w:tabs>
          <w:tab w:val="num" w:pos="6480"/>
        </w:tabs>
        <w:ind w:left="6480" w:hanging="360"/>
      </w:pPr>
      <w:rPr>
        <w:rFonts w:ascii="Arial" w:hAnsi="Arial" w:hint="default"/>
      </w:rPr>
    </w:lvl>
  </w:abstractNum>
  <w:abstractNum w:abstractNumId="122">
    <w:nsid w:val="7D3827E1"/>
    <w:multiLevelType w:val="hybridMultilevel"/>
    <w:tmpl w:val="538EFA04"/>
    <w:lvl w:ilvl="0" w:tplc="32BA71A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nsid w:val="7D4C1D8A"/>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24">
    <w:nsid w:val="7D9D4B4A"/>
    <w:multiLevelType w:val="hybridMultilevel"/>
    <w:tmpl w:val="4D369C2E"/>
    <w:lvl w:ilvl="0" w:tplc="14A8BFFA">
      <w:start w:val="1"/>
      <w:numFmt w:val="bullet"/>
      <w:lvlText w:val="•"/>
      <w:lvlJc w:val="left"/>
      <w:pPr>
        <w:tabs>
          <w:tab w:val="num" w:pos="720"/>
        </w:tabs>
        <w:ind w:left="720" w:hanging="360"/>
      </w:pPr>
      <w:rPr>
        <w:rFonts w:ascii="Arial" w:hAnsi="Arial" w:hint="default"/>
      </w:rPr>
    </w:lvl>
    <w:lvl w:ilvl="1" w:tplc="81F650EC" w:tentative="1">
      <w:start w:val="1"/>
      <w:numFmt w:val="bullet"/>
      <w:lvlText w:val="•"/>
      <w:lvlJc w:val="left"/>
      <w:pPr>
        <w:tabs>
          <w:tab w:val="num" w:pos="1440"/>
        </w:tabs>
        <w:ind w:left="1440" w:hanging="360"/>
      </w:pPr>
      <w:rPr>
        <w:rFonts w:ascii="Arial" w:hAnsi="Arial" w:hint="default"/>
      </w:rPr>
    </w:lvl>
    <w:lvl w:ilvl="2" w:tplc="F768E472" w:tentative="1">
      <w:start w:val="1"/>
      <w:numFmt w:val="bullet"/>
      <w:lvlText w:val="•"/>
      <w:lvlJc w:val="left"/>
      <w:pPr>
        <w:tabs>
          <w:tab w:val="num" w:pos="2160"/>
        </w:tabs>
        <w:ind w:left="2160" w:hanging="360"/>
      </w:pPr>
      <w:rPr>
        <w:rFonts w:ascii="Arial" w:hAnsi="Arial" w:hint="default"/>
      </w:rPr>
    </w:lvl>
    <w:lvl w:ilvl="3" w:tplc="822EB494" w:tentative="1">
      <w:start w:val="1"/>
      <w:numFmt w:val="bullet"/>
      <w:lvlText w:val="•"/>
      <w:lvlJc w:val="left"/>
      <w:pPr>
        <w:tabs>
          <w:tab w:val="num" w:pos="2880"/>
        </w:tabs>
        <w:ind w:left="2880" w:hanging="360"/>
      </w:pPr>
      <w:rPr>
        <w:rFonts w:ascii="Arial" w:hAnsi="Arial" w:hint="default"/>
      </w:rPr>
    </w:lvl>
    <w:lvl w:ilvl="4" w:tplc="308021F8" w:tentative="1">
      <w:start w:val="1"/>
      <w:numFmt w:val="bullet"/>
      <w:lvlText w:val="•"/>
      <w:lvlJc w:val="left"/>
      <w:pPr>
        <w:tabs>
          <w:tab w:val="num" w:pos="3600"/>
        </w:tabs>
        <w:ind w:left="3600" w:hanging="360"/>
      </w:pPr>
      <w:rPr>
        <w:rFonts w:ascii="Arial" w:hAnsi="Arial" w:hint="default"/>
      </w:rPr>
    </w:lvl>
    <w:lvl w:ilvl="5" w:tplc="6FC454BC" w:tentative="1">
      <w:start w:val="1"/>
      <w:numFmt w:val="bullet"/>
      <w:lvlText w:val="•"/>
      <w:lvlJc w:val="left"/>
      <w:pPr>
        <w:tabs>
          <w:tab w:val="num" w:pos="4320"/>
        </w:tabs>
        <w:ind w:left="4320" w:hanging="360"/>
      </w:pPr>
      <w:rPr>
        <w:rFonts w:ascii="Arial" w:hAnsi="Arial" w:hint="default"/>
      </w:rPr>
    </w:lvl>
    <w:lvl w:ilvl="6" w:tplc="2834B2B0" w:tentative="1">
      <w:start w:val="1"/>
      <w:numFmt w:val="bullet"/>
      <w:lvlText w:val="•"/>
      <w:lvlJc w:val="left"/>
      <w:pPr>
        <w:tabs>
          <w:tab w:val="num" w:pos="5040"/>
        </w:tabs>
        <w:ind w:left="5040" w:hanging="360"/>
      </w:pPr>
      <w:rPr>
        <w:rFonts w:ascii="Arial" w:hAnsi="Arial" w:hint="default"/>
      </w:rPr>
    </w:lvl>
    <w:lvl w:ilvl="7" w:tplc="78E8DAFE" w:tentative="1">
      <w:start w:val="1"/>
      <w:numFmt w:val="bullet"/>
      <w:lvlText w:val="•"/>
      <w:lvlJc w:val="left"/>
      <w:pPr>
        <w:tabs>
          <w:tab w:val="num" w:pos="5760"/>
        </w:tabs>
        <w:ind w:left="5760" w:hanging="360"/>
      </w:pPr>
      <w:rPr>
        <w:rFonts w:ascii="Arial" w:hAnsi="Arial" w:hint="default"/>
      </w:rPr>
    </w:lvl>
    <w:lvl w:ilvl="8" w:tplc="DEC0E79C" w:tentative="1">
      <w:start w:val="1"/>
      <w:numFmt w:val="bullet"/>
      <w:lvlText w:val="•"/>
      <w:lvlJc w:val="left"/>
      <w:pPr>
        <w:tabs>
          <w:tab w:val="num" w:pos="6480"/>
        </w:tabs>
        <w:ind w:left="6480" w:hanging="360"/>
      </w:pPr>
      <w:rPr>
        <w:rFonts w:ascii="Arial" w:hAnsi="Arial" w:hint="default"/>
      </w:rPr>
    </w:lvl>
  </w:abstractNum>
  <w:abstractNum w:abstractNumId="125">
    <w:nsid w:val="7DAA27A9"/>
    <w:multiLevelType w:val="hybridMultilevel"/>
    <w:tmpl w:val="5078A2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7E6416CD"/>
    <w:multiLevelType w:val="hybridMultilevel"/>
    <w:tmpl w:val="BB2CFB86"/>
    <w:lvl w:ilvl="0" w:tplc="E02A69EA">
      <w:start w:val="1"/>
      <w:numFmt w:val="bullet"/>
      <w:lvlText w:val="•"/>
      <w:lvlJc w:val="left"/>
      <w:pPr>
        <w:tabs>
          <w:tab w:val="num" w:pos="720"/>
        </w:tabs>
        <w:ind w:left="720" w:hanging="360"/>
      </w:pPr>
      <w:rPr>
        <w:rFonts w:ascii="Arial" w:hAnsi="Arial" w:hint="default"/>
      </w:rPr>
    </w:lvl>
    <w:lvl w:ilvl="1" w:tplc="C23AC158" w:tentative="1">
      <w:start w:val="1"/>
      <w:numFmt w:val="bullet"/>
      <w:lvlText w:val="•"/>
      <w:lvlJc w:val="left"/>
      <w:pPr>
        <w:tabs>
          <w:tab w:val="num" w:pos="1440"/>
        </w:tabs>
        <w:ind w:left="1440" w:hanging="360"/>
      </w:pPr>
      <w:rPr>
        <w:rFonts w:ascii="Arial" w:hAnsi="Arial" w:hint="default"/>
      </w:rPr>
    </w:lvl>
    <w:lvl w:ilvl="2" w:tplc="FA343724" w:tentative="1">
      <w:start w:val="1"/>
      <w:numFmt w:val="bullet"/>
      <w:lvlText w:val="•"/>
      <w:lvlJc w:val="left"/>
      <w:pPr>
        <w:tabs>
          <w:tab w:val="num" w:pos="2160"/>
        </w:tabs>
        <w:ind w:left="2160" w:hanging="360"/>
      </w:pPr>
      <w:rPr>
        <w:rFonts w:ascii="Arial" w:hAnsi="Arial" w:hint="default"/>
      </w:rPr>
    </w:lvl>
    <w:lvl w:ilvl="3" w:tplc="EEF6E614" w:tentative="1">
      <w:start w:val="1"/>
      <w:numFmt w:val="bullet"/>
      <w:lvlText w:val="•"/>
      <w:lvlJc w:val="left"/>
      <w:pPr>
        <w:tabs>
          <w:tab w:val="num" w:pos="2880"/>
        </w:tabs>
        <w:ind w:left="2880" w:hanging="360"/>
      </w:pPr>
      <w:rPr>
        <w:rFonts w:ascii="Arial" w:hAnsi="Arial" w:hint="default"/>
      </w:rPr>
    </w:lvl>
    <w:lvl w:ilvl="4" w:tplc="28886D50" w:tentative="1">
      <w:start w:val="1"/>
      <w:numFmt w:val="bullet"/>
      <w:lvlText w:val="•"/>
      <w:lvlJc w:val="left"/>
      <w:pPr>
        <w:tabs>
          <w:tab w:val="num" w:pos="3600"/>
        </w:tabs>
        <w:ind w:left="3600" w:hanging="360"/>
      </w:pPr>
      <w:rPr>
        <w:rFonts w:ascii="Arial" w:hAnsi="Arial" w:hint="default"/>
      </w:rPr>
    </w:lvl>
    <w:lvl w:ilvl="5" w:tplc="EEA4BE3E" w:tentative="1">
      <w:start w:val="1"/>
      <w:numFmt w:val="bullet"/>
      <w:lvlText w:val="•"/>
      <w:lvlJc w:val="left"/>
      <w:pPr>
        <w:tabs>
          <w:tab w:val="num" w:pos="4320"/>
        </w:tabs>
        <w:ind w:left="4320" w:hanging="360"/>
      </w:pPr>
      <w:rPr>
        <w:rFonts w:ascii="Arial" w:hAnsi="Arial" w:hint="default"/>
      </w:rPr>
    </w:lvl>
    <w:lvl w:ilvl="6" w:tplc="FF5297CA" w:tentative="1">
      <w:start w:val="1"/>
      <w:numFmt w:val="bullet"/>
      <w:lvlText w:val="•"/>
      <w:lvlJc w:val="left"/>
      <w:pPr>
        <w:tabs>
          <w:tab w:val="num" w:pos="5040"/>
        </w:tabs>
        <w:ind w:left="5040" w:hanging="360"/>
      </w:pPr>
      <w:rPr>
        <w:rFonts w:ascii="Arial" w:hAnsi="Arial" w:hint="default"/>
      </w:rPr>
    </w:lvl>
    <w:lvl w:ilvl="7" w:tplc="BCA0D250" w:tentative="1">
      <w:start w:val="1"/>
      <w:numFmt w:val="bullet"/>
      <w:lvlText w:val="•"/>
      <w:lvlJc w:val="left"/>
      <w:pPr>
        <w:tabs>
          <w:tab w:val="num" w:pos="5760"/>
        </w:tabs>
        <w:ind w:left="5760" w:hanging="360"/>
      </w:pPr>
      <w:rPr>
        <w:rFonts w:ascii="Arial" w:hAnsi="Arial" w:hint="default"/>
      </w:rPr>
    </w:lvl>
    <w:lvl w:ilvl="8" w:tplc="CAE8E25E" w:tentative="1">
      <w:start w:val="1"/>
      <w:numFmt w:val="bullet"/>
      <w:lvlText w:val="•"/>
      <w:lvlJc w:val="left"/>
      <w:pPr>
        <w:tabs>
          <w:tab w:val="num" w:pos="6480"/>
        </w:tabs>
        <w:ind w:left="6480" w:hanging="360"/>
      </w:pPr>
      <w:rPr>
        <w:rFonts w:ascii="Arial" w:hAnsi="Arial" w:hint="default"/>
      </w:rPr>
    </w:lvl>
  </w:abstractNum>
  <w:num w:numId="1">
    <w:abstractNumId w:val="123"/>
  </w:num>
  <w:num w:numId="2">
    <w:abstractNumId w:val="3"/>
  </w:num>
  <w:num w:numId="3">
    <w:abstractNumId w:val="5"/>
  </w:num>
  <w:num w:numId="4">
    <w:abstractNumId w:val="71"/>
  </w:num>
  <w:num w:numId="5">
    <w:abstractNumId w:val="0"/>
  </w:num>
  <w:num w:numId="6">
    <w:abstractNumId w:val="49"/>
  </w:num>
  <w:num w:numId="7">
    <w:abstractNumId w:val="4"/>
  </w:num>
  <w:num w:numId="8">
    <w:abstractNumId w:val="107"/>
  </w:num>
  <w:num w:numId="9">
    <w:abstractNumId w:val="18"/>
  </w:num>
  <w:num w:numId="10">
    <w:abstractNumId w:val="80"/>
  </w:num>
  <w:num w:numId="11">
    <w:abstractNumId w:val="122"/>
  </w:num>
  <w:num w:numId="12">
    <w:abstractNumId w:val="45"/>
  </w:num>
  <w:num w:numId="13">
    <w:abstractNumId w:val="33"/>
  </w:num>
  <w:num w:numId="14">
    <w:abstractNumId w:val="69"/>
  </w:num>
  <w:num w:numId="15">
    <w:abstractNumId w:val="52"/>
  </w:num>
  <w:num w:numId="16">
    <w:abstractNumId w:val="13"/>
  </w:num>
  <w:num w:numId="17">
    <w:abstractNumId w:val="32"/>
  </w:num>
  <w:num w:numId="18">
    <w:abstractNumId w:val="24"/>
  </w:num>
  <w:num w:numId="19">
    <w:abstractNumId w:val="85"/>
  </w:num>
  <w:num w:numId="20">
    <w:abstractNumId w:val="44"/>
  </w:num>
  <w:num w:numId="21">
    <w:abstractNumId w:val="12"/>
  </w:num>
  <w:num w:numId="22">
    <w:abstractNumId w:val="110"/>
  </w:num>
  <w:num w:numId="23">
    <w:abstractNumId w:val="63"/>
  </w:num>
  <w:num w:numId="24">
    <w:abstractNumId w:val="113"/>
  </w:num>
  <w:num w:numId="25">
    <w:abstractNumId w:val="93"/>
  </w:num>
  <w:num w:numId="26">
    <w:abstractNumId w:val="11"/>
  </w:num>
  <w:num w:numId="27">
    <w:abstractNumId w:val="38"/>
  </w:num>
  <w:num w:numId="28">
    <w:abstractNumId w:val="34"/>
  </w:num>
  <w:num w:numId="29">
    <w:abstractNumId w:val="28"/>
  </w:num>
  <w:num w:numId="30">
    <w:abstractNumId w:val="74"/>
  </w:num>
  <w:num w:numId="31">
    <w:abstractNumId w:val="108"/>
  </w:num>
  <w:num w:numId="32">
    <w:abstractNumId w:val="81"/>
  </w:num>
  <w:num w:numId="33">
    <w:abstractNumId w:val="27"/>
  </w:num>
  <w:num w:numId="34">
    <w:abstractNumId w:val="67"/>
  </w:num>
  <w:num w:numId="35">
    <w:abstractNumId w:val="40"/>
  </w:num>
  <w:num w:numId="36">
    <w:abstractNumId w:val="2"/>
  </w:num>
  <w:num w:numId="37">
    <w:abstractNumId w:val="53"/>
  </w:num>
  <w:num w:numId="38">
    <w:abstractNumId w:val="48"/>
  </w:num>
  <w:num w:numId="39">
    <w:abstractNumId w:val="58"/>
  </w:num>
  <w:num w:numId="40">
    <w:abstractNumId w:val="77"/>
  </w:num>
  <w:num w:numId="41">
    <w:abstractNumId w:val="57"/>
  </w:num>
  <w:num w:numId="42">
    <w:abstractNumId w:val="98"/>
  </w:num>
  <w:num w:numId="43">
    <w:abstractNumId w:val="87"/>
  </w:num>
  <w:num w:numId="44">
    <w:abstractNumId w:val="14"/>
  </w:num>
  <w:num w:numId="45">
    <w:abstractNumId w:val="43"/>
  </w:num>
  <w:num w:numId="46">
    <w:abstractNumId w:val="9"/>
  </w:num>
  <w:num w:numId="47">
    <w:abstractNumId w:val="62"/>
  </w:num>
  <w:num w:numId="48">
    <w:abstractNumId w:val="19"/>
  </w:num>
  <w:num w:numId="49">
    <w:abstractNumId w:val="84"/>
  </w:num>
  <w:num w:numId="50">
    <w:abstractNumId w:val="22"/>
  </w:num>
  <w:num w:numId="51">
    <w:abstractNumId w:val="41"/>
  </w:num>
  <w:num w:numId="52">
    <w:abstractNumId w:val="7"/>
  </w:num>
  <w:num w:numId="53">
    <w:abstractNumId w:val="6"/>
  </w:num>
  <w:num w:numId="54">
    <w:abstractNumId w:val="99"/>
  </w:num>
  <w:num w:numId="55">
    <w:abstractNumId w:val="65"/>
  </w:num>
  <w:num w:numId="56">
    <w:abstractNumId w:val="125"/>
  </w:num>
  <w:num w:numId="57">
    <w:abstractNumId w:val="26"/>
  </w:num>
  <w:num w:numId="58">
    <w:abstractNumId w:val="100"/>
  </w:num>
  <w:num w:numId="59">
    <w:abstractNumId w:val="94"/>
  </w:num>
  <w:num w:numId="60">
    <w:abstractNumId w:val="88"/>
  </w:num>
  <w:num w:numId="61">
    <w:abstractNumId w:val="117"/>
  </w:num>
  <w:num w:numId="62">
    <w:abstractNumId w:val="102"/>
  </w:num>
  <w:num w:numId="63">
    <w:abstractNumId w:val="76"/>
  </w:num>
  <w:num w:numId="64">
    <w:abstractNumId w:val="82"/>
  </w:num>
  <w:num w:numId="65">
    <w:abstractNumId w:val="8"/>
  </w:num>
  <w:num w:numId="66">
    <w:abstractNumId w:val="17"/>
  </w:num>
  <w:num w:numId="67">
    <w:abstractNumId w:val="42"/>
  </w:num>
  <w:num w:numId="68">
    <w:abstractNumId w:val="90"/>
  </w:num>
  <w:num w:numId="69">
    <w:abstractNumId w:val="35"/>
  </w:num>
  <w:num w:numId="70">
    <w:abstractNumId w:val="91"/>
  </w:num>
  <w:num w:numId="71">
    <w:abstractNumId w:val="29"/>
  </w:num>
  <w:num w:numId="72">
    <w:abstractNumId w:val="54"/>
  </w:num>
  <w:num w:numId="73">
    <w:abstractNumId w:val="66"/>
  </w:num>
  <w:num w:numId="74">
    <w:abstractNumId w:val="111"/>
  </w:num>
  <w:num w:numId="75">
    <w:abstractNumId w:val="60"/>
  </w:num>
  <w:num w:numId="76">
    <w:abstractNumId w:val="89"/>
  </w:num>
  <w:num w:numId="77">
    <w:abstractNumId w:val="68"/>
  </w:num>
  <w:num w:numId="78">
    <w:abstractNumId w:val="21"/>
  </w:num>
  <w:num w:numId="79">
    <w:abstractNumId w:val="97"/>
  </w:num>
  <w:num w:numId="80">
    <w:abstractNumId w:val="104"/>
  </w:num>
  <w:num w:numId="81">
    <w:abstractNumId w:val="15"/>
  </w:num>
  <w:num w:numId="82">
    <w:abstractNumId w:val="70"/>
  </w:num>
  <w:num w:numId="83">
    <w:abstractNumId w:val="50"/>
  </w:num>
  <w:num w:numId="84">
    <w:abstractNumId w:val="105"/>
  </w:num>
  <w:num w:numId="85">
    <w:abstractNumId w:val="30"/>
  </w:num>
  <w:num w:numId="86">
    <w:abstractNumId w:val="23"/>
  </w:num>
  <w:num w:numId="87">
    <w:abstractNumId w:val="92"/>
  </w:num>
  <w:num w:numId="88">
    <w:abstractNumId w:val="39"/>
  </w:num>
  <w:num w:numId="89">
    <w:abstractNumId w:val="51"/>
  </w:num>
  <w:num w:numId="90">
    <w:abstractNumId w:val="120"/>
  </w:num>
  <w:num w:numId="91">
    <w:abstractNumId w:val="83"/>
  </w:num>
  <w:num w:numId="92">
    <w:abstractNumId w:val="46"/>
  </w:num>
  <w:num w:numId="93">
    <w:abstractNumId w:val="73"/>
  </w:num>
  <w:num w:numId="94">
    <w:abstractNumId w:val="78"/>
  </w:num>
  <w:num w:numId="95">
    <w:abstractNumId w:val="114"/>
  </w:num>
  <w:num w:numId="96">
    <w:abstractNumId w:val="75"/>
  </w:num>
  <w:num w:numId="97">
    <w:abstractNumId w:val="121"/>
  </w:num>
  <w:num w:numId="98">
    <w:abstractNumId w:val="79"/>
  </w:num>
  <w:num w:numId="99">
    <w:abstractNumId w:val="119"/>
  </w:num>
  <w:num w:numId="100">
    <w:abstractNumId w:val="116"/>
  </w:num>
  <w:num w:numId="101">
    <w:abstractNumId w:val="10"/>
  </w:num>
  <w:num w:numId="102">
    <w:abstractNumId w:val="96"/>
  </w:num>
  <w:num w:numId="103">
    <w:abstractNumId w:val="47"/>
  </w:num>
  <w:num w:numId="104">
    <w:abstractNumId w:val="31"/>
  </w:num>
  <w:num w:numId="105">
    <w:abstractNumId w:val="1"/>
  </w:num>
  <w:num w:numId="106">
    <w:abstractNumId w:val="86"/>
  </w:num>
  <w:num w:numId="107">
    <w:abstractNumId w:val="106"/>
  </w:num>
  <w:num w:numId="108">
    <w:abstractNumId w:val="20"/>
  </w:num>
  <w:num w:numId="109">
    <w:abstractNumId w:val="115"/>
  </w:num>
  <w:num w:numId="110">
    <w:abstractNumId w:val="56"/>
  </w:num>
  <w:num w:numId="111">
    <w:abstractNumId w:val="72"/>
  </w:num>
  <w:num w:numId="112">
    <w:abstractNumId w:val="95"/>
  </w:num>
  <w:num w:numId="113">
    <w:abstractNumId w:val="16"/>
  </w:num>
  <w:num w:numId="114">
    <w:abstractNumId w:val="61"/>
  </w:num>
  <w:num w:numId="115">
    <w:abstractNumId w:val="37"/>
  </w:num>
  <w:num w:numId="116">
    <w:abstractNumId w:val="109"/>
  </w:num>
  <w:num w:numId="117">
    <w:abstractNumId w:val="124"/>
  </w:num>
  <w:num w:numId="118">
    <w:abstractNumId w:val="112"/>
  </w:num>
  <w:num w:numId="119">
    <w:abstractNumId w:val="25"/>
  </w:num>
  <w:num w:numId="120">
    <w:abstractNumId w:val="103"/>
  </w:num>
  <w:num w:numId="121">
    <w:abstractNumId w:val="101"/>
  </w:num>
  <w:num w:numId="122">
    <w:abstractNumId w:val="55"/>
  </w:num>
  <w:num w:numId="123">
    <w:abstractNumId w:val="126"/>
  </w:num>
  <w:num w:numId="124">
    <w:abstractNumId w:val="118"/>
  </w:num>
  <w:num w:numId="125">
    <w:abstractNumId w:val="59"/>
  </w:num>
  <w:num w:numId="126">
    <w:abstractNumId w:val="64"/>
  </w:num>
  <w:num w:numId="127">
    <w:abstractNumId w:val="36"/>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proofState w:spelling="clean" w:grammar="clean"/>
  <w:stylePaneSortMethod w:val="0000"/>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470"/>
    <w:rsid w:val="00000A38"/>
    <w:rsid w:val="00002097"/>
    <w:rsid w:val="00003271"/>
    <w:rsid w:val="000034F3"/>
    <w:rsid w:val="000042CB"/>
    <w:rsid w:val="000051C7"/>
    <w:rsid w:val="0000632B"/>
    <w:rsid w:val="00007894"/>
    <w:rsid w:val="00010219"/>
    <w:rsid w:val="00012604"/>
    <w:rsid w:val="00013148"/>
    <w:rsid w:val="000134C9"/>
    <w:rsid w:val="00014994"/>
    <w:rsid w:val="00015534"/>
    <w:rsid w:val="00016A17"/>
    <w:rsid w:val="00017173"/>
    <w:rsid w:val="00017338"/>
    <w:rsid w:val="000201D1"/>
    <w:rsid w:val="00020A2F"/>
    <w:rsid w:val="00020C0B"/>
    <w:rsid w:val="00021EDB"/>
    <w:rsid w:val="0002315A"/>
    <w:rsid w:val="00024063"/>
    <w:rsid w:val="00024742"/>
    <w:rsid w:val="0002490E"/>
    <w:rsid w:val="00024EEE"/>
    <w:rsid w:val="000254FB"/>
    <w:rsid w:val="00031834"/>
    <w:rsid w:val="00032B56"/>
    <w:rsid w:val="00032CB6"/>
    <w:rsid w:val="00032F09"/>
    <w:rsid w:val="000330BA"/>
    <w:rsid w:val="0003344E"/>
    <w:rsid w:val="00034465"/>
    <w:rsid w:val="0003509F"/>
    <w:rsid w:val="00035470"/>
    <w:rsid w:val="0003635B"/>
    <w:rsid w:val="0003647E"/>
    <w:rsid w:val="00036FE6"/>
    <w:rsid w:val="00037165"/>
    <w:rsid w:val="000376AD"/>
    <w:rsid w:val="00044876"/>
    <w:rsid w:val="00044DBC"/>
    <w:rsid w:val="00046B48"/>
    <w:rsid w:val="00046BCE"/>
    <w:rsid w:val="0005037F"/>
    <w:rsid w:val="0005072C"/>
    <w:rsid w:val="00052EF0"/>
    <w:rsid w:val="000550B3"/>
    <w:rsid w:val="00055389"/>
    <w:rsid w:val="00055C02"/>
    <w:rsid w:val="00056D2E"/>
    <w:rsid w:val="00060923"/>
    <w:rsid w:val="00060A8A"/>
    <w:rsid w:val="000618CB"/>
    <w:rsid w:val="00061BE1"/>
    <w:rsid w:val="00064068"/>
    <w:rsid w:val="00064EE3"/>
    <w:rsid w:val="00067353"/>
    <w:rsid w:val="000677D0"/>
    <w:rsid w:val="00067C3D"/>
    <w:rsid w:val="000716EE"/>
    <w:rsid w:val="0007181C"/>
    <w:rsid w:val="000744DD"/>
    <w:rsid w:val="00074FC3"/>
    <w:rsid w:val="000751C8"/>
    <w:rsid w:val="00075A65"/>
    <w:rsid w:val="00076D44"/>
    <w:rsid w:val="0008265E"/>
    <w:rsid w:val="000827EC"/>
    <w:rsid w:val="00083C0D"/>
    <w:rsid w:val="00083ECA"/>
    <w:rsid w:val="00085A78"/>
    <w:rsid w:val="0008739A"/>
    <w:rsid w:val="000874FF"/>
    <w:rsid w:val="000904AD"/>
    <w:rsid w:val="00091C86"/>
    <w:rsid w:val="00092257"/>
    <w:rsid w:val="000944F0"/>
    <w:rsid w:val="00096658"/>
    <w:rsid w:val="0009766F"/>
    <w:rsid w:val="000A5AB4"/>
    <w:rsid w:val="000A5D83"/>
    <w:rsid w:val="000A5DCD"/>
    <w:rsid w:val="000A6E3C"/>
    <w:rsid w:val="000A7B07"/>
    <w:rsid w:val="000A7D91"/>
    <w:rsid w:val="000A7DF5"/>
    <w:rsid w:val="000B1547"/>
    <w:rsid w:val="000B16B5"/>
    <w:rsid w:val="000B18E4"/>
    <w:rsid w:val="000B278C"/>
    <w:rsid w:val="000B5528"/>
    <w:rsid w:val="000C01F5"/>
    <w:rsid w:val="000C2A02"/>
    <w:rsid w:val="000C45A5"/>
    <w:rsid w:val="000C52CD"/>
    <w:rsid w:val="000C5A0A"/>
    <w:rsid w:val="000C7966"/>
    <w:rsid w:val="000C7ED8"/>
    <w:rsid w:val="000D0243"/>
    <w:rsid w:val="000D0AC4"/>
    <w:rsid w:val="000D1919"/>
    <w:rsid w:val="000D24EC"/>
    <w:rsid w:val="000D4161"/>
    <w:rsid w:val="000D6897"/>
    <w:rsid w:val="000E141E"/>
    <w:rsid w:val="000E15EF"/>
    <w:rsid w:val="000E3439"/>
    <w:rsid w:val="000E40B5"/>
    <w:rsid w:val="000E41D2"/>
    <w:rsid w:val="000E42CF"/>
    <w:rsid w:val="000E4329"/>
    <w:rsid w:val="000E5A9F"/>
    <w:rsid w:val="000E73BC"/>
    <w:rsid w:val="000F0891"/>
    <w:rsid w:val="000F0DF1"/>
    <w:rsid w:val="000F126D"/>
    <w:rsid w:val="000F1AF3"/>
    <w:rsid w:val="000F24DD"/>
    <w:rsid w:val="000F257E"/>
    <w:rsid w:val="000F313F"/>
    <w:rsid w:val="000F317D"/>
    <w:rsid w:val="000F4A35"/>
    <w:rsid w:val="000F5626"/>
    <w:rsid w:val="000F593D"/>
    <w:rsid w:val="001007C0"/>
    <w:rsid w:val="00100F24"/>
    <w:rsid w:val="0010144E"/>
    <w:rsid w:val="001023DE"/>
    <w:rsid w:val="001024DF"/>
    <w:rsid w:val="001035B4"/>
    <w:rsid w:val="00103D9F"/>
    <w:rsid w:val="00103E52"/>
    <w:rsid w:val="001056CE"/>
    <w:rsid w:val="00106A5F"/>
    <w:rsid w:val="0010702C"/>
    <w:rsid w:val="00113566"/>
    <w:rsid w:val="00113D23"/>
    <w:rsid w:val="00117779"/>
    <w:rsid w:val="00117CF1"/>
    <w:rsid w:val="00122212"/>
    <w:rsid w:val="001226BF"/>
    <w:rsid w:val="00122914"/>
    <w:rsid w:val="00122AF6"/>
    <w:rsid w:val="0012317F"/>
    <w:rsid w:val="001234DF"/>
    <w:rsid w:val="00123889"/>
    <w:rsid w:val="00124461"/>
    <w:rsid w:val="00125443"/>
    <w:rsid w:val="0012594A"/>
    <w:rsid w:val="00125C9E"/>
    <w:rsid w:val="001263D2"/>
    <w:rsid w:val="00126E9C"/>
    <w:rsid w:val="00126F68"/>
    <w:rsid w:val="001272E9"/>
    <w:rsid w:val="00131354"/>
    <w:rsid w:val="00132CC2"/>
    <w:rsid w:val="001331D6"/>
    <w:rsid w:val="00133C38"/>
    <w:rsid w:val="00135FFB"/>
    <w:rsid w:val="001364A3"/>
    <w:rsid w:val="00136955"/>
    <w:rsid w:val="001407A5"/>
    <w:rsid w:val="00142DEA"/>
    <w:rsid w:val="001447E9"/>
    <w:rsid w:val="00145890"/>
    <w:rsid w:val="00145FA4"/>
    <w:rsid w:val="001463FC"/>
    <w:rsid w:val="00146B88"/>
    <w:rsid w:val="00147AA0"/>
    <w:rsid w:val="001507B2"/>
    <w:rsid w:val="00151765"/>
    <w:rsid w:val="0015226F"/>
    <w:rsid w:val="00152AF4"/>
    <w:rsid w:val="00153E05"/>
    <w:rsid w:val="00154384"/>
    <w:rsid w:val="00154961"/>
    <w:rsid w:val="00156494"/>
    <w:rsid w:val="0016183D"/>
    <w:rsid w:val="00166851"/>
    <w:rsid w:val="00166C23"/>
    <w:rsid w:val="001674E4"/>
    <w:rsid w:val="00170309"/>
    <w:rsid w:val="00171098"/>
    <w:rsid w:val="00171992"/>
    <w:rsid w:val="00174691"/>
    <w:rsid w:val="001776A2"/>
    <w:rsid w:val="00180343"/>
    <w:rsid w:val="00180BAE"/>
    <w:rsid w:val="00183243"/>
    <w:rsid w:val="0018346C"/>
    <w:rsid w:val="00183727"/>
    <w:rsid w:val="00183776"/>
    <w:rsid w:val="00183A1B"/>
    <w:rsid w:val="00184D40"/>
    <w:rsid w:val="00185D75"/>
    <w:rsid w:val="00190DF3"/>
    <w:rsid w:val="00191B57"/>
    <w:rsid w:val="001922BA"/>
    <w:rsid w:val="00192993"/>
    <w:rsid w:val="00192B5F"/>
    <w:rsid w:val="0019338C"/>
    <w:rsid w:val="001933D6"/>
    <w:rsid w:val="001936D4"/>
    <w:rsid w:val="00194ADA"/>
    <w:rsid w:val="00194D4E"/>
    <w:rsid w:val="001952EC"/>
    <w:rsid w:val="001959EE"/>
    <w:rsid w:val="00196F83"/>
    <w:rsid w:val="0019741C"/>
    <w:rsid w:val="001A159E"/>
    <w:rsid w:val="001A2E17"/>
    <w:rsid w:val="001A5D15"/>
    <w:rsid w:val="001A730F"/>
    <w:rsid w:val="001A7BE8"/>
    <w:rsid w:val="001B15B3"/>
    <w:rsid w:val="001B19D1"/>
    <w:rsid w:val="001B2843"/>
    <w:rsid w:val="001B3B77"/>
    <w:rsid w:val="001B50B2"/>
    <w:rsid w:val="001C289B"/>
    <w:rsid w:val="001C2DA8"/>
    <w:rsid w:val="001C340E"/>
    <w:rsid w:val="001C3A6C"/>
    <w:rsid w:val="001C4D1D"/>
    <w:rsid w:val="001C6323"/>
    <w:rsid w:val="001C668A"/>
    <w:rsid w:val="001C6A69"/>
    <w:rsid w:val="001C7779"/>
    <w:rsid w:val="001D04DC"/>
    <w:rsid w:val="001D0608"/>
    <w:rsid w:val="001D24F1"/>
    <w:rsid w:val="001D2605"/>
    <w:rsid w:val="001D3988"/>
    <w:rsid w:val="001D40AE"/>
    <w:rsid w:val="001D436B"/>
    <w:rsid w:val="001D4A7E"/>
    <w:rsid w:val="001D5872"/>
    <w:rsid w:val="001D668D"/>
    <w:rsid w:val="001D68D3"/>
    <w:rsid w:val="001D7DBD"/>
    <w:rsid w:val="001E0C19"/>
    <w:rsid w:val="001E0D52"/>
    <w:rsid w:val="001E115A"/>
    <w:rsid w:val="001E3AAC"/>
    <w:rsid w:val="001E56FD"/>
    <w:rsid w:val="001E5830"/>
    <w:rsid w:val="001E698F"/>
    <w:rsid w:val="001E6B45"/>
    <w:rsid w:val="001E72CA"/>
    <w:rsid w:val="001F1759"/>
    <w:rsid w:val="001F1D9E"/>
    <w:rsid w:val="001F214C"/>
    <w:rsid w:val="00200100"/>
    <w:rsid w:val="00200670"/>
    <w:rsid w:val="00200763"/>
    <w:rsid w:val="0020091A"/>
    <w:rsid w:val="00202A04"/>
    <w:rsid w:val="002039ED"/>
    <w:rsid w:val="002041F1"/>
    <w:rsid w:val="0020754C"/>
    <w:rsid w:val="00207C2C"/>
    <w:rsid w:val="00212046"/>
    <w:rsid w:val="002125FA"/>
    <w:rsid w:val="00214C53"/>
    <w:rsid w:val="0021550B"/>
    <w:rsid w:val="00222738"/>
    <w:rsid w:val="002252BA"/>
    <w:rsid w:val="002252C5"/>
    <w:rsid w:val="00226C91"/>
    <w:rsid w:val="0022704F"/>
    <w:rsid w:val="00227501"/>
    <w:rsid w:val="00227633"/>
    <w:rsid w:val="00230D7A"/>
    <w:rsid w:val="00231E9E"/>
    <w:rsid w:val="0023296C"/>
    <w:rsid w:val="00232A06"/>
    <w:rsid w:val="00235EB0"/>
    <w:rsid w:val="00236303"/>
    <w:rsid w:val="002400C9"/>
    <w:rsid w:val="00241C8D"/>
    <w:rsid w:val="002431A8"/>
    <w:rsid w:val="002443D1"/>
    <w:rsid w:val="00244480"/>
    <w:rsid w:val="0024470B"/>
    <w:rsid w:val="00244849"/>
    <w:rsid w:val="00245F6E"/>
    <w:rsid w:val="00250AC1"/>
    <w:rsid w:val="00251085"/>
    <w:rsid w:val="00251146"/>
    <w:rsid w:val="00251768"/>
    <w:rsid w:val="00252BD8"/>
    <w:rsid w:val="00254598"/>
    <w:rsid w:val="00255358"/>
    <w:rsid w:val="0025700F"/>
    <w:rsid w:val="00257BDA"/>
    <w:rsid w:val="00257D7C"/>
    <w:rsid w:val="00261BF3"/>
    <w:rsid w:val="002626D5"/>
    <w:rsid w:val="00262F34"/>
    <w:rsid w:val="00264A09"/>
    <w:rsid w:val="00265116"/>
    <w:rsid w:val="00265B41"/>
    <w:rsid w:val="00266418"/>
    <w:rsid w:val="0027130C"/>
    <w:rsid w:val="002719BE"/>
    <w:rsid w:val="002746E5"/>
    <w:rsid w:val="0027773E"/>
    <w:rsid w:val="00280A79"/>
    <w:rsid w:val="00280EDB"/>
    <w:rsid w:val="00283380"/>
    <w:rsid w:val="00292E0F"/>
    <w:rsid w:val="0029380E"/>
    <w:rsid w:val="002943D4"/>
    <w:rsid w:val="00294455"/>
    <w:rsid w:val="002948C3"/>
    <w:rsid w:val="00294B76"/>
    <w:rsid w:val="002958E2"/>
    <w:rsid w:val="00295D12"/>
    <w:rsid w:val="00296245"/>
    <w:rsid w:val="002A0388"/>
    <w:rsid w:val="002A09C8"/>
    <w:rsid w:val="002A259A"/>
    <w:rsid w:val="002A5006"/>
    <w:rsid w:val="002A6A3B"/>
    <w:rsid w:val="002A75B4"/>
    <w:rsid w:val="002A79F1"/>
    <w:rsid w:val="002A7F3B"/>
    <w:rsid w:val="002B15BE"/>
    <w:rsid w:val="002B29AA"/>
    <w:rsid w:val="002B2D41"/>
    <w:rsid w:val="002B382C"/>
    <w:rsid w:val="002B40BB"/>
    <w:rsid w:val="002B446D"/>
    <w:rsid w:val="002B589D"/>
    <w:rsid w:val="002B623E"/>
    <w:rsid w:val="002B6394"/>
    <w:rsid w:val="002B7666"/>
    <w:rsid w:val="002B7E0F"/>
    <w:rsid w:val="002C1D54"/>
    <w:rsid w:val="002C3083"/>
    <w:rsid w:val="002C4C0C"/>
    <w:rsid w:val="002C4F72"/>
    <w:rsid w:val="002C558E"/>
    <w:rsid w:val="002C79BD"/>
    <w:rsid w:val="002D138F"/>
    <w:rsid w:val="002D145D"/>
    <w:rsid w:val="002D1C42"/>
    <w:rsid w:val="002D1E2B"/>
    <w:rsid w:val="002D2847"/>
    <w:rsid w:val="002D40C2"/>
    <w:rsid w:val="002D4B28"/>
    <w:rsid w:val="002D5558"/>
    <w:rsid w:val="002D5D1B"/>
    <w:rsid w:val="002D663D"/>
    <w:rsid w:val="002D782A"/>
    <w:rsid w:val="002D7C98"/>
    <w:rsid w:val="002E1D38"/>
    <w:rsid w:val="002E21BC"/>
    <w:rsid w:val="002E2775"/>
    <w:rsid w:val="002E284C"/>
    <w:rsid w:val="002E3322"/>
    <w:rsid w:val="002E3A4B"/>
    <w:rsid w:val="002E421E"/>
    <w:rsid w:val="002E5D70"/>
    <w:rsid w:val="002E685E"/>
    <w:rsid w:val="002E6CBD"/>
    <w:rsid w:val="002F203A"/>
    <w:rsid w:val="002F23C0"/>
    <w:rsid w:val="002F3C69"/>
    <w:rsid w:val="002F552B"/>
    <w:rsid w:val="002F5832"/>
    <w:rsid w:val="002F5EAB"/>
    <w:rsid w:val="002F7770"/>
    <w:rsid w:val="002F7C72"/>
    <w:rsid w:val="003010FA"/>
    <w:rsid w:val="003019DD"/>
    <w:rsid w:val="00302B4B"/>
    <w:rsid w:val="00302D1C"/>
    <w:rsid w:val="003034BC"/>
    <w:rsid w:val="003037DE"/>
    <w:rsid w:val="00304121"/>
    <w:rsid w:val="0030440C"/>
    <w:rsid w:val="0030509C"/>
    <w:rsid w:val="00306362"/>
    <w:rsid w:val="00310A9B"/>
    <w:rsid w:val="0031153D"/>
    <w:rsid w:val="00311AAE"/>
    <w:rsid w:val="0031408E"/>
    <w:rsid w:val="00314182"/>
    <w:rsid w:val="00314DED"/>
    <w:rsid w:val="003151DC"/>
    <w:rsid w:val="00315298"/>
    <w:rsid w:val="00316E35"/>
    <w:rsid w:val="00321BDF"/>
    <w:rsid w:val="0032322C"/>
    <w:rsid w:val="00323406"/>
    <w:rsid w:val="003236D0"/>
    <w:rsid w:val="00325A0D"/>
    <w:rsid w:val="003272AD"/>
    <w:rsid w:val="00327B2B"/>
    <w:rsid w:val="003313D4"/>
    <w:rsid w:val="00332025"/>
    <w:rsid w:val="0033207C"/>
    <w:rsid w:val="00332381"/>
    <w:rsid w:val="00332FB3"/>
    <w:rsid w:val="003347EE"/>
    <w:rsid w:val="003361FB"/>
    <w:rsid w:val="003367D6"/>
    <w:rsid w:val="00336A37"/>
    <w:rsid w:val="0034091F"/>
    <w:rsid w:val="00341284"/>
    <w:rsid w:val="00343471"/>
    <w:rsid w:val="00343E87"/>
    <w:rsid w:val="003440A2"/>
    <w:rsid w:val="00345448"/>
    <w:rsid w:val="00346911"/>
    <w:rsid w:val="003478B1"/>
    <w:rsid w:val="00352B87"/>
    <w:rsid w:val="00352FC1"/>
    <w:rsid w:val="00355220"/>
    <w:rsid w:val="00357635"/>
    <w:rsid w:val="003604BA"/>
    <w:rsid w:val="003606DA"/>
    <w:rsid w:val="0036167C"/>
    <w:rsid w:val="00361AF5"/>
    <w:rsid w:val="003624F8"/>
    <w:rsid w:val="0036459E"/>
    <w:rsid w:val="00364B92"/>
    <w:rsid w:val="00365086"/>
    <w:rsid w:val="00366C75"/>
    <w:rsid w:val="00366FD0"/>
    <w:rsid w:val="00371A3C"/>
    <w:rsid w:val="00372428"/>
    <w:rsid w:val="00376A33"/>
    <w:rsid w:val="00382502"/>
    <w:rsid w:val="00382949"/>
    <w:rsid w:val="00382F3D"/>
    <w:rsid w:val="00382FD1"/>
    <w:rsid w:val="00384259"/>
    <w:rsid w:val="003867DE"/>
    <w:rsid w:val="0038723B"/>
    <w:rsid w:val="0038725A"/>
    <w:rsid w:val="00387319"/>
    <w:rsid w:val="0039166A"/>
    <w:rsid w:val="00391DAD"/>
    <w:rsid w:val="00391FB8"/>
    <w:rsid w:val="0039277C"/>
    <w:rsid w:val="00394241"/>
    <w:rsid w:val="003947C0"/>
    <w:rsid w:val="003952E2"/>
    <w:rsid w:val="00396D2E"/>
    <w:rsid w:val="00397299"/>
    <w:rsid w:val="00397A21"/>
    <w:rsid w:val="003A10D8"/>
    <w:rsid w:val="003A2067"/>
    <w:rsid w:val="003A2A26"/>
    <w:rsid w:val="003A33AC"/>
    <w:rsid w:val="003A45FE"/>
    <w:rsid w:val="003A4D03"/>
    <w:rsid w:val="003A516D"/>
    <w:rsid w:val="003A6446"/>
    <w:rsid w:val="003A6605"/>
    <w:rsid w:val="003A792A"/>
    <w:rsid w:val="003B1603"/>
    <w:rsid w:val="003B1D63"/>
    <w:rsid w:val="003B1E2B"/>
    <w:rsid w:val="003B29BB"/>
    <w:rsid w:val="003B2EF6"/>
    <w:rsid w:val="003B53B5"/>
    <w:rsid w:val="003B5B88"/>
    <w:rsid w:val="003B7398"/>
    <w:rsid w:val="003C030D"/>
    <w:rsid w:val="003C0D2C"/>
    <w:rsid w:val="003C10BD"/>
    <w:rsid w:val="003C3D17"/>
    <w:rsid w:val="003C3E8C"/>
    <w:rsid w:val="003C3FDA"/>
    <w:rsid w:val="003C43F3"/>
    <w:rsid w:val="003C48BE"/>
    <w:rsid w:val="003C4BD9"/>
    <w:rsid w:val="003C64EA"/>
    <w:rsid w:val="003C6F58"/>
    <w:rsid w:val="003D0981"/>
    <w:rsid w:val="003D16E6"/>
    <w:rsid w:val="003D17A6"/>
    <w:rsid w:val="003D2A10"/>
    <w:rsid w:val="003D41C7"/>
    <w:rsid w:val="003D472D"/>
    <w:rsid w:val="003D5C80"/>
    <w:rsid w:val="003D696A"/>
    <w:rsid w:val="003E1535"/>
    <w:rsid w:val="003E1AA1"/>
    <w:rsid w:val="003E1C1D"/>
    <w:rsid w:val="003E2B0C"/>
    <w:rsid w:val="003E3A40"/>
    <w:rsid w:val="003E412F"/>
    <w:rsid w:val="003E4BAB"/>
    <w:rsid w:val="003E50D0"/>
    <w:rsid w:val="003E548E"/>
    <w:rsid w:val="003E5F6B"/>
    <w:rsid w:val="003E6C86"/>
    <w:rsid w:val="003E7B1D"/>
    <w:rsid w:val="003E7EAA"/>
    <w:rsid w:val="003F0811"/>
    <w:rsid w:val="003F0F3B"/>
    <w:rsid w:val="003F2130"/>
    <w:rsid w:val="003F225F"/>
    <w:rsid w:val="003F2CB6"/>
    <w:rsid w:val="003F3240"/>
    <w:rsid w:val="003F4326"/>
    <w:rsid w:val="003F4526"/>
    <w:rsid w:val="003F4DDD"/>
    <w:rsid w:val="003F5506"/>
    <w:rsid w:val="003F74D3"/>
    <w:rsid w:val="00405A23"/>
    <w:rsid w:val="00406121"/>
    <w:rsid w:val="004063E3"/>
    <w:rsid w:val="0041087C"/>
    <w:rsid w:val="00410D66"/>
    <w:rsid w:val="00411470"/>
    <w:rsid w:val="0041229F"/>
    <w:rsid w:val="00412454"/>
    <w:rsid w:val="004129D0"/>
    <w:rsid w:val="004142CC"/>
    <w:rsid w:val="00414902"/>
    <w:rsid w:val="004149E8"/>
    <w:rsid w:val="004176A2"/>
    <w:rsid w:val="0042055C"/>
    <w:rsid w:val="00422EE6"/>
    <w:rsid w:val="00423430"/>
    <w:rsid w:val="00424AA0"/>
    <w:rsid w:val="004258DE"/>
    <w:rsid w:val="00425ADD"/>
    <w:rsid w:val="00426FD8"/>
    <w:rsid w:val="00430115"/>
    <w:rsid w:val="0043016E"/>
    <w:rsid w:val="00430260"/>
    <w:rsid w:val="004309AF"/>
    <w:rsid w:val="00430E55"/>
    <w:rsid w:val="004313A6"/>
    <w:rsid w:val="00432371"/>
    <w:rsid w:val="00433A82"/>
    <w:rsid w:val="00434C53"/>
    <w:rsid w:val="00434D36"/>
    <w:rsid w:val="00436C49"/>
    <w:rsid w:val="004377A5"/>
    <w:rsid w:val="00440D22"/>
    <w:rsid w:val="00443015"/>
    <w:rsid w:val="004431CF"/>
    <w:rsid w:val="00443FEE"/>
    <w:rsid w:val="00445137"/>
    <w:rsid w:val="0044703E"/>
    <w:rsid w:val="0045079E"/>
    <w:rsid w:val="0045244D"/>
    <w:rsid w:val="00453AB9"/>
    <w:rsid w:val="00453F1F"/>
    <w:rsid w:val="00454008"/>
    <w:rsid w:val="00454876"/>
    <w:rsid w:val="004553B3"/>
    <w:rsid w:val="00455CA7"/>
    <w:rsid w:val="00456046"/>
    <w:rsid w:val="00456088"/>
    <w:rsid w:val="0045688E"/>
    <w:rsid w:val="00456F50"/>
    <w:rsid w:val="00457EC8"/>
    <w:rsid w:val="004608CE"/>
    <w:rsid w:val="00461EEF"/>
    <w:rsid w:val="0046295A"/>
    <w:rsid w:val="004639CF"/>
    <w:rsid w:val="00463E36"/>
    <w:rsid w:val="00464D8F"/>
    <w:rsid w:val="00464FDE"/>
    <w:rsid w:val="0047130E"/>
    <w:rsid w:val="00471986"/>
    <w:rsid w:val="0047291D"/>
    <w:rsid w:val="00474321"/>
    <w:rsid w:val="0047510B"/>
    <w:rsid w:val="00476E0D"/>
    <w:rsid w:val="004774B0"/>
    <w:rsid w:val="00477A69"/>
    <w:rsid w:val="00477BFF"/>
    <w:rsid w:val="004804C2"/>
    <w:rsid w:val="00481C50"/>
    <w:rsid w:val="0048243D"/>
    <w:rsid w:val="0048370E"/>
    <w:rsid w:val="00483B29"/>
    <w:rsid w:val="00484458"/>
    <w:rsid w:val="00486A89"/>
    <w:rsid w:val="00487578"/>
    <w:rsid w:val="00487CA5"/>
    <w:rsid w:val="00487D7D"/>
    <w:rsid w:val="00490A8C"/>
    <w:rsid w:val="0049308F"/>
    <w:rsid w:val="004930FC"/>
    <w:rsid w:val="00493A22"/>
    <w:rsid w:val="00494504"/>
    <w:rsid w:val="00494591"/>
    <w:rsid w:val="00495AD5"/>
    <w:rsid w:val="00495E19"/>
    <w:rsid w:val="00496379"/>
    <w:rsid w:val="004969BB"/>
    <w:rsid w:val="004979E4"/>
    <w:rsid w:val="004A2D6F"/>
    <w:rsid w:val="004A2F4D"/>
    <w:rsid w:val="004A5EAE"/>
    <w:rsid w:val="004A5F24"/>
    <w:rsid w:val="004A6786"/>
    <w:rsid w:val="004A6A0A"/>
    <w:rsid w:val="004B02B6"/>
    <w:rsid w:val="004B1EA2"/>
    <w:rsid w:val="004B4A1C"/>
    <w:rsid w:val="004B7A6D"/>
    <w:rsid w:val="004C0118"/>
    <w:rsid w:val="004C1584"/>
    <w:rsid w:val="004C1754"/>
    <w:rsid w:val="004C1A2A"/>
    <w:rsid w:val="004C1D14"/>
    <w:rsid w:val="004C4AB1"/>
    <w:rsid w:val="004C5374"/>
    <w:rsid w:val="004C6321"/>
    <w:rsid w:val="004C6482"/>
    <w:rsid w:val="004C7F6C"/>
    <w:rsid w:val="004D095F"/>
    <w:rsid w:val="004D1134"/>
    <w:rsid w:val="004D2C86"/>
    <w:rsid w:val="004D2E4F"/>
    <w:rsid w:val="004D3B49"/>
    <w:rsid w:val="004D5444"/>
    <w:rsid w:val="004D54B1"/>
    <w:rsid w:val="004E01C2"/>
    <w:rsid w:val="004E238F"/>
    <w:rsid w:val="004E2E2C"/>
    <w:rsid w:val="004E36A9"/>
    <w:rsid w:val="004E3D6C"/>
    <w:rsid w:val="004E4852"/>
    <w:rsid w:val="004E4874"/>
    <w:rsid w:val="004E6386"/>
    <w:rsid w:val="004F0D87"/>
    <w:rsid w:val="004F1A1C"/>
    <w:rsid w:val="004F1CD9"/>
    <w:rsid w:val="004F4EB8"/>
    <w:rsid w:val="004F5841"/>
    <w:rsid w:val="004F5FDA"/>
    <w:rsid w:val="00502BE7"/>
    <w:rsid w:val="00503262"/>
    <w:rsid w:val="005048FB"/>
    <w:rsid w:val="00505690"/>
    <w:rsid w:val="005073FF"/>
    <w:rsid w:val="00511BFD"/>
    <w:rsid w:val="00511D53"/>
    <w:rsid w:val="005143CC"/>
    <w:rsid w:val="00515411"/>
    <w:rsid w:val="00523A71"/>
    <w:rsid w:val="0052432D"/>
    <w:rsid w:val="00524F66"/>
    <w:rsid w:val="00525FFC"/>
    <w:rsid w:val="005311C9"/>
    <w:rsid w:val="00531C1C"/>
    <w:rsid w:val="005320D6"/>
    <w:rsid w:val="0053508C"/>
    <w:rsid w:val="00537E77"/>
    <w:rsid w:val="005403AF"/>
    <w:rsid w:val="0054322F"/>
    <w:rsid w:val="00543A88"/>
    <w:rsid w:val="005466C4"/>
    <w:rsid w:val="00550A54"/>
    <w:rsid w:val="005513B1"/>
    <w:rsid w:val="00551890"/>
    <w:rsid w:val="00551B87"/>
    <w:rsid w:val="00552D87"/>
    <w:rsid w:val="005550D3"/>
    <w:rsid w:val="005568DF"/>
    <w:rsid w:val="0056012F"/>
    <w:rsid w:val="005603B2"/>
    <w:rsid w:val="00561013"/>
    <w:rsid w:val="00561CAE"/>
    <w:rsid w:val="00562B49"/>
    <w:rsid w:val="00563670"/>
    <w:rsid w:val="00563D06"/>
    <w:rsid w:val="00563E26"/>
    <w:rsid w:val="00564093"/>
    <w:rsid w:val="00565E1D"/>
    <w:rsid w:val="005677C7"/>
    <w:rsid w:val="00567AAF"/>
    <w:rsid w:val="00572846"/>
    <w:rsid w:val="00574E2B"/>
    <w:rsid w:val="00574FA3"/>
    <w:rsid w:val="00575B47"/>
    <w:rsid w:val="00576D7F"/>
    <w:rsid w:val="005772E7"/>
    <w:rsid w:val="005810F7"/>
    <w:rsid w:val="005814E3"/>
    <w:rsid w:val="0058211D"/>
    <w:rsid w:val="005832AC"/>
    <w:rsid w:val="00584FD9"/>
    <w:rsid w:val="00586519"/>
    <w:rsid w:val="005905FB"/>
    <w:rsid w:val="00590E13"/>
    <w:rsid w:val="005911D9"/>
    <w:rsid w:val="00591E18"/>
    <w:rsid w:val="0059431E"/>
    <w:rsid w:val="00594353"/>
    <w:rsid w:val="00594721"/>
    <w:rsid w:val="00595A90"/>
    <w:rsid w:val="00596A07"/>
    <w:rsid w:val="005A202E"/>
    <w:rsid w:val="005A2635"/>
    <w:rsid w:val="005A26E8"/>
    <w:rsid w:val="005A4A6B"/>
    <w:rsid w:val="005A4CC5"/>
    <w:rsid w:val="005A5CFC"/>
    <w:rsid w:val="005A6C67"/>
    <w:rsid w:val="005B013A"/>
    <w:rsid w:val="005B0EA9"/>
    <w:rsid w:val="005B1FC8"/>
    <w:rsid w:val="005B27F1"/>
    <w:rsid w:val="005B355E"/>
    <w:rsid w:val="005B3D57"/>
    <w:rsid w:val="005B4933"/>
    <w:rsid w:val="005B5858"/>
    <w:rsid w:val="005B5C50"/>
    <w:rsid w:val="005B6D87"/>
    <w:rsid w:val="005C1F22"/>
    <w:rsid w:val="005C2612"/>
    <w:rsid w:val="005C2B4B"/>
    <w:rsid w:val="005C32E2"/>
    <w:rsid w:val="005C3F73"/>
    <w:rsid w:val="005C4C0A"/>
    <w:rsid w:val="005C5D12"/>
    <w:rsid w:val="005C6C46"/>
    <w:rsid w:val="005C79D9"/>
    <w:rsid w:val="005C7B57"/>
    <w:rsid w:val="005D0272"/>
    <w:rsid w:val="005D191F"/>
    <w:rsid w:val="005D2CBB"/>
    <w:rsid w:val="005D3807"/>
    <w:rsid w:val="005D612A"/>
    <w:rsid w:val="005E120E"/>
    <w:rsid w:val="005E236A"/>
    <w:rsid w:val="005E23A1"/>
    <w:rsid w:val="005E286E"/>
    <w:rsid w:val="005E3C95"/>
    <w:rsid w:val="005E433F"/>
    <w:rsid w:val="005E4433"/>
    <w:rsid w:val="005E4BBE"/>
    <w:rsid w:val="005E4D3A"/>
    <w:rsid w:val="005E4DD1"/>
    <w:rsid w:val="005E60D7"/>
    <w:rsid w:val="005F01C9"/>
    <w:rsid w:val="005F0C10"/>
    <w:rsid w:val="005F1800"/>
    <w:rsid w:val="005F2148"/>
    <w:rsid w:val="005F481B"/>
    <w:rsid w:val="005F4B17"/>
    <w:rsid w:val="005F4C43"/>
    <w:rsid w:val="005F68A9"/>
    <w:rsid w:val="005F7626"/>
    <w:rsid w:val="005F7D9D"/>
    <w:rsid w:val="006002D9"/>
    <w:rsid w:val="00600A25"/>
    <w:rsid w:val="00601607"/>
    <w:rsid w:val="0060221F"/>
    <w:rsid w:val="00605679"/>
    <w:rsid w:val="00605862"/>
    <w:rsid w:val="00606730"/>
    <w:rsid w:val="0061091A"/>
    <w:rsid w:val="006129FE"/>
    <w:rsid w:val="00612A98"/>
    <w:rsid w:val="00612E1A"/>
    <w:rsid w:val="00612F79"/>
    <w:rsid w:val="006133C7"/>
    <w:rsid w:val="00615094"/>
    <w:rsid w:val="00617730"/>
    <w:rsid w:val="00617C8C"/>
    <w:rsid w:val="00620322"/>
    <w:rsid w:val="006205BD"/>
    <w:rsid w:val="00620A30"/>
    <w:rsid w:val="0062214A"/>
    <w:rsid w:val="00622462"/>
    <w:rsid w:val="006234CB"/>
    <w:rsid w:val="00624321"/>
    <w:rsid w:val="00624D08"/>
    <w:rsid w:val="00625294"/>
    <w:rsid w:val="0063012A"/>
    <w:rsid w:val="00630FBF"/>
    <w:rsid w:val="00631526"/>
    <w:rsid w:val="0063246A"/>
    <w:rsid w:val="0063333B"/>
    <w:rsid w:val="00633C8A"/>
    <w:rsid w:val="00636903"/>
    <w:rsid w:val="006369E7"/>
    <w:rsid w:val="00636DF1"/>
    <w:rsid w:val="00637119"/>
    <w:rsid w:val="00640253"/>
    <w:rsid w:val="0064040F"/>
    <w:rsid w:val="00641C14"/>
    <w:rsid w:val="00641F45"/>
    <w:rsid w:val="00642EFB"/>
    <w:rsid w:val="00644F27"/>
    <w:rsid w:val="00645AC7"/>
    <w:rsid w:val="00646E03"/>
    <w:rsid w:val="006501B9"/>
    <w:rsid w:val="00650522"/>
    <w:rsid w:val="00651599"/>
    <w:rsid w:val="006515AD"/>
    <w:rsid w:val="006535E6"/>
    <w:rsid w:val="00656AB0"/>
    <w:rsid w:val="00657352"/>
    <w:rsid w:val="00657878"/>
    <w:rsid w:val="00662AA8"/>
    <w:rsid w:val="006648A2"/>
    <w:rsid w:val="00664C0B"/>
    <w:rsid w:val="00664EC2"/>
    <w:rsid w:val="006653E4"/>
    <w:rsid w:val="0066556E"/>
    <w:rsid w:val="00667335"/>
    <w:rsid w:val="00667A57"/>
    <w:rsid w:val="00667CB1"/>
    <w:rsid w:val="006701B9"/>
    <w:rsid w:val="006704BF"/>
    <w:rsid w:val="00675566"/>
    <w:rsid w:val="006761CD"/>
    <w:rsid w:val="00676283"/>
    <w:rsid w:val="00676683"/>
    <w:rsid w:val="00676EFE"/>
    <w:rsid w:val="00677ACF"/>
    <w:rsid w:val="00677C8A"/>
    <w:rsid w:val="00677D76"/>
    <w:rsid w:val="00681823"/>
    <w:rsid w:val="00682014"/>
    <w:rsid w:val="006827EC"/>
    <w:rsid w:val="00685BEE"/>
    <w:rsid w:val="006869D8"/>
    <w:rsid w:val="00686F1A"/>
    <w:rsid w:val="006874F3"/>
    <w:rsid w:val="006901ED"/>
    <w:rsid w:val="00690771"/>
    <w:rsid w:val="00690A45"/>
    <w:rsid w:val="00692BD4"/>
    <w:rsid w:val="00693B35"/>
    <w:rsid w:val="00694D12"/>
    <w:rsid w:val="0069643F"/>
    <w:rsid w:val="006965D7"/>
    <w:rsid w:val="0069699A"/>
    <w:rsid w:val="006A0385"/>
    <w:rsid w:val="006A07A8"/>
    <w:rsid w:val="006A0983"/>
    <w:rsid w:val="006A13BD"/>
    <w:rsid w:val="006A411A"/>
    <w:rsid w:val="006A4E52"/>
    <w:rsid w:val="006A5473"/>
    <w:rsid w:val="006A6149"/>
    <w:rsid w:val="006A6BEF"/>
    <w:rsid w:val="006B08B0"/>
    <w:rsid w:val="006B150B"/>
    <w:rsid w:val="006B189E"/>
    <w:rsid w:val="006B3654"/>
    <w:rsid w:val="006B3B9D"/>
    <w:rsid w:val="006B5130"/>
    <w:rsid w:val="006B5629"/>
    <w:rsid w:val="006B5975"/>
    <w:rsid w:val="006C10FD"/>
    <w:rsid w:val="006C1982"/>
    <w:rsid w:val="006C47F5"/>
    <w:rsid w:val="006C5B0C"/>
    <w:rsid w:val="006C6729"/>
    <w:rsid w:val="006C70C4"/>
    <w:rsid w:val="006D00B4"/>
    <w:rsid w:val="006D1166"/>
    <w:rsid w:val="006D1D6F"/>
    <w:rsid w:val="006D53D2"/>
    <w:rsid w:val="006D6197"/>
    <w:rsid w:val="006D7065"/>
    <w:rsid w:val="006D79D3"/>
    <w:rsid w:val="006E0A78"/>
    <w:rsid w:val="006E218D"/>
    <w:rsid w:val="006E4716"/>
    <w:rsid w:val="006E47E2"/>
    <w:rsid w:val="006E4BDF"/>
    <w:rsid w:val="006E55BB"/>
    <w:rsid w:val="006E62E7"/>
    <w:rsid w:val="006E6BF8"/>
    <w:rsid w:val="006E7115"/>
    <w:rsid w:val="006F218C"/>
    <w:rsid w:val="006F318E"/>
    <w:rsid w:val="006F4FCB"/>
    <w:rsid w:val="006F56C3"/>
    <w:rsid w:val="006F5958"/>
    <w:rsid w:val="006F72E7"/>
    <w:rsid w:val="007006C2"/>
    <w:rsid w:val="007007D6"/>
    <w:rsid w:val="00700AAD"/>
    <w:rsid w:val="00700D8A"/>
    <w:rsid w:val="007013C6"/>
    <w:rsid w:val="00701596"/>
    <w:rsid w:val="00701F15"/>
    <w:rsid w:val="00701F3E"/>
    <w:rsid w:val="00702BAD"/>
    <w:rsid w:val="007034C6"/>
    <w:rsid w:val="00704076"/>
    <w:rsid w:val="00705430"/>
    <w:rsid w:val="00707302"/>
    <w:rsid w:val="00710A6F"/>
    <w:rsid w:val="00710D0A"/>
    <w:rsid w:val="00711431"/>
    <w:rsid w:val="00711574"/>
    <w:rsid w:val="0071173C"/>
    <w:rsid w:val="00711A65"/>
    <w:rsid w:val="00712CAC"/>
    <w:rsid w:val="0071415C"/>
    <w:rsid w:val="00716A3C"/>
    <w:rsid w:val="007212D8"/>
    <w:rsid w:val="0072177A"/>
    <w:rsid w:val="00722A5E"/>
    <w:rsid w:val="0072560D"/>
    <w:rsid w:val="007256DD"/>
    <w:rsid w:val="00730301"/>
    <w:rsid w:val="00730708"/>
    <w:rsid w:val="007308B7"/>
    <w:rsid w:val="00730C5C"/>
    <w:rsid w:val="0073160F"/>
    <w:rsid w:val="00733441"/>
    <w:rsid w:val="007341A6"/>
    <w:rsid w:val="007348BA"/>
    <w:rsid w:val="00735440"/>
    <w:rsid w:val="00735B39"/>
    <w:rsid w:val="00735CD3"/>
    <w:rsid w:val="007364E0"/>
    <w:rsid w:val="00736AD3"/>
    <w:rsid w:val="00737794"/>
    <w:rsid w:val="0073797C"/>
    <w:rsid w:val="0074055A"/>
    <w:rsid w:val="00740A8B"/>
    <w:rsid w:val="00740E2B"/>
    <w:rsid w:val="0074130D"/>
    <w:rsid w:val="00741A29"/>
    <w:rsid w:val="00741BDD"/>
    <w:rsid w:val="00745ABA"/>
    <w:rsid w:val="00750DCC"/>
    <w:rsid w:val="00751C35"/>
    <w:rsid w:val="007522F7"/>
    <w:rsid w:val="00752532"/>
    <w:rsid w:val="007527B4"/>
    <w:rsid w:val="0075291D"/>
    <w:rsid w:val="00753004"/>
    <w:rsid w:val="0075374F"/>
    <w:rsid w:val="007578D0"/>
    <w:rsid w:val="00757DDE"/>
    <w:rsid w:val="007602AD"/>
    <w:rsid w:val="007619F5"/>
    <w:rsid w:val="00762231"/>
    <w:rsid w:val="00762458"/>
    <w:rsid w:val="0076253A"/>
    <w:rsid w:val="00767984"/>
    <w:rsid w:val="00771124"/>
    <w:rsid w:val="00772FAA"/>
    <w:rsid w:val="007734AF"/>
    <w:rsid w:val="00782554"/>
    <w:rsid w:val="00784309"/>
    <w:rsid w:val="00784592"/>
    <w:rsid w:val="0078501E"/>
    <w:rsid w:val="00787D61"/>
    <w:rsid w:val="007906F4"/>
    <w:rsid w:val="00793A21"/>
    <w:rsid w:val="00794EB0"/>
    <w:rsid w:val="00795063"/>
    <w:rsid w:val="007956B4"/>
    <w:rsid w:val="00796FC6"/>
    <w:rsid w:val="007A0C05"/>
    <w:rsid w:val="007A1805"/>
    <w:rsid w:val="007A436D"/>
    <w:rsid w:val="007A5FCF"/>
    <w:rsid w:val="007A6D09"/>
    <w:rsid w:val="007A72E2"/>
    <w:rsid w:val="007B056C"/>
    <w:rsid w:val="007B14C5"/>
    <w:rsid w:val="007B210A"/>
    <w:rsid w:val="007B2895"/>
    <w:rsid w:val="007B3450"/>
    <w:rsid w:val="007B5965"/>
    <w:rsid w:val="007C0885"/>
    <w:rsid w:val="007C5057"/>
    <w:rsid w:val="007C5E60"/>
    <w:rsid w:val="007C7C21"/>
    <w:rsid w:val="007D1257"/>
    <w:rsid w:val="007D2250"/>
    <w:rsid w:val="007D2B6E"/>
    <w:rsid w:val="007D30E9"/>
    <w:rsid w:val="007D3A42"/>
    <w:rsid w:val="007D483A"/>
    <w:rsid w:val="007D5B28"/>
    <w:rsid w:val="007D6381"/>
    <w:rsid w:val="007D64CF"/>
    <w:rsid w:val="007D70A4"/>
    <w:rsid w:val="007D70FB"/>
    <w:rsid w:val="007D7EB6"/>
    <w:rsid w:val="007D7EFD"/>
    <w:rsid w:val="007D7FCB"/>
    <w:rsid w:val="007E0068"/>
    <w:rsid w:val="007E00E5"/>
    <w:rsid w:val="007E0198"/>
    <w:rsid w:val="007E1AAE"/>
    <w:rsid w:val="007E26D5"/>
    <w:rsid w:val="007E6B92"/>
    <w:rsid w:val="007E7CF9"/>
    <w:rsid w:val="007E7E63"/>
    <w:rsid w:val="007F04DC"/>
    <w:rsid w:val="007F2051"/>
    <w:rsid w:val="007F2299"/>
    <w:rsid w:val="007F24EF"/>
    <w:rsid w:val="007F27C3"/>
    <w:rsid w:val="007F2E9A"/>
    <w:rsid w:val="007F41AF"/>
    <w:rsid w:val="007F74F1"/>
    <w:rsid w:val="00801AF6"/>
    <w:rsid w:val="00802402"/>
    <w:rsid w:val="00803381"/>
    <w:rsid w:val="00803545"/>
    <w:rsid w:val="00803B5D"/>
    <w:rsid w:val="00803DBA"/>
    <w:rsid w:val="008043E5"/>
    <w:rsid w:val="00806C1B"/>
    <w:rsid w:val="00806E54"/>
    <w:rsid w:val="00812C02"/>
    <w:rsid w:val="008137F1"/>
    <w:rsid w:val="00814D18"/>
    <w:rsid w:val="0081648B"/>
    <w:rsid w:val="0081721C"/>
    <w:rsid w:val="008172B4"/>
    <w:rsid w:val="00817821"/>
    <w:rsid w:val="00817D3E"/>
    <w:rsid w:val="00817F06"/>
    <w:rsid w:val="008201A1"/>
    <w:rsid w:val="0082031A"/>
    <w:rsid w:val="00823B0D"/>
    <w:rsid w:val="00823C32"/>
    <w:rsid w:val="008253CB"/>
    <w:rsid w:val="00825E19"/>
    <w:rsid w:val="00826BED"/>
    <w:rsid w:val="00827338"/>
    <w:rsid w:val="00827A69"/>
    <w:rsid w:val="0083008F"/>
    <w:rsid w:val="00831EA5"/>
    <w:rsid w:val="00833257"/>
    <w:rsid w:val="0083532B"/>
    <w:rsid w:val="00835507"/>
    <w:rsid w:val="008378DF"/>
    <w:rsid w:val="00837B74"/>
    <w:rsid w:val="00840ABB"/>
    <w:rsid w:val="00843260"/>
    <w:rsid w:val="008441CD"/>
    <w:rsid w:val="008451D6"/>
    <w:rsid w:val="00845AB1"/>
    <w:rsid w:val="00847004"/>
    <w:rsid w:val="008472E1"/>
    <w:rsid w:val="00847594"/>
    <w:rsid w:val="00850A6D"/>
    <w:rsid w:val="0085114D"/>
    <w:rsid w:val="00851C12"/>
    <w:rsid w:val="00853CFC"/>
    <w:rsid w:val="0085437D"/>
    <w:rsid w:val="00854D50"/>
    <w:rsid w:val="0085506A"/>
    <w:rsid w:val="008551BC"/>
    <w:rsid w:val="008553C3"/>
    <w:rsid w:val="00857E26"/>
    <w:rsid w:val="008613D2"/>
    <w:rsid w:val="00861C30"/>
    <w:rsid w:val="00862910"/>
    <w:rsid w:val="00864AB0"/>
    <w:rsid w:val="00864D71"/>
    <w:rsid w:val="0086562A"/>
    <w:rsid w:val="00866F91"/>
    <w:rsid w:val="008675A7"/>
    <w:rsid w:val="008675B5"/>
    <w:rsid w:val="0086763C"/>
    <w:rsid w:val="0087068A"/>
    <w:rsid w:val="00870FE8"/>
    <w:rsid w:val="008716CB"/>
    <w:rsid w:val="00872429"/>
    <w:rsid w:val="00872FD6"/>
    <w:rsid w:val="0087331E"/>
    <w:rsid w:val="008746D8"/>
    <w:rsid w:val="008748A6"/>
    <w:rsid w:val="00874EC5"/>
    <w:rsid w:val="00880533"/>
    <w:rsid w:val="008808DE"/>
    <w:rsid w:val="00880961"/>
    <w:rsid w:val="00880F37"/>
    <w:rsid w:val="00881095"/>
    <w:rsid w:val="00881F6D"/>
    <w:rsid w:val="00882189"/>
    <w:rsid w:val="00882580"/>
    <w:rsid w:val="00883632"/>
    <w:rsid w:val="00885086"/>
    <w:rsid w:val="00886210"/>
    <w:rsid w:val="00892345"/>
    <w:rsid w:val="00893A2E"/>
    <w:rsid w:val="0089539D"/>
    <w:rsid w:val="008957EA"/>
    <w:rsid w:val="0089584B"/>
    <w:rsid w:val="00895AC5"/>
    <w:rsid w:val="0089600D"/>
    <w:rsid w:val="008A091E"/>
    <w:rsid w:val="008A135D"/>
    <w:rsid w:val="008A1C99"/>
    <w:rsid w:val="008A2418"/>
    <w:rsid w:val="008A2E47"/>
    <w:rsid w:val="008A309E"/>
    <w:rsid w:val="008A43D1"/>
    <w:rsid w:val="008A5A2E"/>
    <w:rsid w:val="008A662B"/>
    <w:rsid w:val="008A763E"/>
    <w:rsid w:val="008A799B"/>
    <w:rsid w:val="008A7C76"/>
    <w:rsid w:val="008B09E7"/>
    <w:rsid w:val="008B1366"/>
    <w:rsid w:val="008B45A0"/>
    <w:rsid w:val="008B470D"/>
    <w:rsid w:val="008B6462"/>
    <w:rsid w:val="008C2887"/>
    <w:rsid w:val="008C2A29"/>
    <w:rsid w:val="008C2A2F"/>
    <w:rsid w:val="008C3BE2"/>
    <w:rsid w:val="008C57C4"/>
    <w:rsid w:val="008C7160"/>
    <w:rsid w:val="008D019D"/>
    <w:rsid w:val="008D30C7"/>
    <w:rsid w:val="008D3578"/>
    <w:rsid w:val="008D4488"/>
    <w:rsid w:val="008D57E5"/>
    <w:rsid w:val="008D6466"/>
    <w:rsid w:val="008D7165"/>
    <w:rsid w:val="008D73F4"/>
    <w:rsid w:val="008D7692"/>
    <w:rsid w:val="008D7B21"/>
    <w:rsid w:val="008E0A0C"/>
    <w:rsid w:val="008E255C"/>
    <w:rsid w:val="008E257F"/>
    <w:rsid w:val="008E289B"/>
    <w:rsid w:val="008E38B9"/>
    <w:rsid w:val="008E3C8A"/>
    <w:rsid w:val="008E40DB"/>
    <w:rsid w:val="008E4EC9"/>
    <w:rsid w:val="008E5682"/>
    <w:rsid w:val="008E60CA"/>
    <w:rsid w:val="008E6630"/>
    <w:rsid w:val="008E69F4"/>
    <w:rsid w:val="008E6F90"/>
    <w:rsid w:val="008E726F"/>
    <w:rsid w:val="008E7718"/>
    <w:rsid w:val="008E7EF7"/>
    <w:rsid w:val="008F0AB8"/>
    <w:rsid w:val="008F1474"/>
    <w:rsid w:val="008F1C58"/>
    <w:rsid w:val="008F2243"/>
    <w:rsid w:val="008F250E"/>
    <w:rsid w:val="008F2C3E"/>
    <w:rsid w:val="008F3AF4"/>
    <w:rsid w:val="008F4094"/>
    <w:rsid w:val="008F5643"/>
    <w:rsid w:val="008F57C6"/>
    <w:rsid w:val="008F672A"/>
    <w:rsid w:val="008F75C0"/>
    <w:rsid w:val="00900361"/>
    <w:rsid w:val="00900ADF"/>
    <w:rsid w:val="009015D9"/>
    <w:rsid w:val="00901EA9"/>
    <w:rsid w:val="00902635"/>
    <w:rsid w:val="00902BBD"/>
    <w:rsid w:val="00902CF2"/>
    <w:rsid w:val="009036CA"/>
    <w:rsid w:val="00904384"/>
    <w:rsid w:val="00904E64"/>
    <w:rsid w:val="00907A64"/>
    <w:rsid w:val="009128CB"/>
    <w:rsid w:val="0091601B"/>
    <w:rsid w:val="0092135E"/>
    <w:rsid w:val="009230EA"/>
    <w:rsid w:val="00923985"/>
    <w:rsid w:val="00923EE9"/>
    <w:rsid w:val="009246F9"/>
    <w:rsid w:val="00925618"/>
    <w:rsid w:val="0092611E"/>
    <w:rsid w:val="0092741B"/>
    <w:rsid w:val="00927584"/>
    <w:rsid w:val="0093060A"/>
    <w:rsid w:val="0093216A"/>
    <w:rsid w:val="00932839"/>
    <w:rsid w:val="00934B29"/>
    <w:rsid w:val="00937060"/>
    <w:rsid w:val="00937A03"/>
    <w:rsid w:val="0094045D"/>
    <w:rsid w:val="00940742"/>
    <w:rsid w:val="00940FCB"/>
    <w:rsid w:val="00940FE7"/>
    <w:rsid w:val="0094234E"/>
    <w:rsid w:val="0094245F"/>
    <w:rsid w:val="0094336F"/>
    <w:rsid w:val="009439CA"/>
    <w:rsid w:val="00943B9D"/>
    <w:rsid w:val="00943FD0"/>
    <w:rsid w:val="009448F4"/>
    <w:rsid w:val="0094504C"/>
    <w:rsid w:val="009457A0"/>
    <w:rsid w:val="00945A86"/>
    <w:rsid w:val="00947B0A"/>
    <w:rsid w:val="0095125C"/>
    <w:rsid w:val="00951C11"/>
    <w:rsid w:val="0095262D"/>
    <w:rsid w:val="009527F1"/>
    <w:rsid w:val="00952D87"/>
    <w:rsid w:val="00955529"/>
    <w:rsid w:val="00955CC5"/>
    <w:rsid w:val="00956848"/>
    <w:rsid w:val="009605E0"/>
    <w:rsid w:val="0096340E"/>
    <w:rsid w:val="00963E2E"/>
    <w:rsid w:val="00963EE7"/>
    <w:rsid w:val="00964209"/>
    <w:rsid w:val="00965008"/>
    <w:rsid w:val="00965224"/>
    <w:rsid w:val="0096627C"/>
    <w:rsid w:val="0096763B"/>
    <w:rsid w:val="009710B7"/>
    <w:rsid w:val="00971FB8"/>
    <w:rsid w:val="00972567"/>
    <w:rsid w:val="00972939"/>
    <w:rsid w:val="00972C87"/>
    <w:rsid w:val="00973760"/>
    <w:rsid w:val="009738BD"/>
    <w:rsid w:val="00973D9A"/>
    <w:rsid w:val="0097454C"/>
    <w:rsid w:val="009746D1"/>
    <w:rsid w:val="00975861"/>
    <w:rsid w:val="00982E1F"/>
    <w:rsid w:val="00983356"/>
    <w:rsid w:val="009836DF"/>
    <w:rsid w:val="009842C2"/>
    <w:rsid w:val="009843A3"/>
    <w:rsid w:val="00984721"/>
    <w:rsid w:val="00985539"/>
    <w:rsid w:val="009857C5"/>
    <w:rsid w:val="00994F79"/>
    <w:rsid w:val="0099504D"/>
    <w:rsid w:val="00995239"/>
    <w:rsid w:val="00995F10"/>
    <w:rsid w:val="009A01DD"/>
    <w:rsid w:val="009A09A3"/>
    <w:rsid w:val="009A0DBC"/>
    <w:rsid w:val="009A1D66"/>
    <w:rsid w:val="009A3DF5"/>
    <w:rsid w:val="009A5103"/>
    <w:rsid w:val="009A6F90"/>
    <w:rsid w:val="009A704D"/>
    <w:rsid w:val="009A74E4"/>
    <w:rsid w:val="009B039B"/>
    <w:rsid w:val="009B1D17"/>
    <w:rsid w:val="009B22F6"/>
    <w:rsid w:val="009B338A"/>
    <w:rsid w:val="009B4954"/>
    <w:rsid w:val="009B52F2"/>
    <w:rsid w:val="009B65FB"/>
    <w:rsid w:val="009B6E57"/>
    <w:rsid w:val="009C0E75"/>
    <w:rsid w:val="009C0F4C"/>
    <w:rsid w:val="009C3292"/>
    <w:rsid w:val="009C3E1F"/>
    <w:rsid w:val="009C5315"/>
    <w:rsid w:val="009C57FC"/>
    <w:rsid w:val="009C5BFB"/>
    <w:rsid w:val="009D18DF"/>
    <w:rsid w:val="009D2DE7"/>
    <w:rsid w:val="009D3B9F"/>
    <w:rsid w:val="009D4187"/>
    <w:rsid w:val="009D4271"/>
    <w:rsid w:val="009D45F5"/>
    <w:rsid w:val="009D478A"/>
    <w:rsid w:val="009D61FB"/>
    <w:rsid w:val="009E1A6C"/>
    <w:rsid w:val="009E1D3E"/>
    <w:rsid w:val="009E2E30"/>
    <w:rsid w:val="009E2F3F"/>
    <w:rsid w:val="009E624A"/>
    <w:rsid w:val="009E69D0"/>
    <w:rsid w:val="009E6E97"/>
    <w:rsid w:val="009F024C"/>
    <w:rsid w:val="009F1D1D"/>
    <w:rsid w:val="009F1F36"/>
    <w:rsid w:val="009F427E"/>
    <w:rsid w:val="009F48F9"/>
    <w:rsid w:val="009F553A"/>
    <w:rsid w:val="009F5D4C"/>
    <w:rsid w:val="009F668D"/>
    <w:rsid w:val="009F7B38"/>
    <w:rsid w:val="009F7D86"/>
    <w:rsid w:val="00A023A6"/>
    <w:rsid w:val="00A028FC"/>
    <w:rsid w:val="00A03DC9"/>
    <w:rsid w:val="00A04BF0"/>
    <w:rsid w:val="00A04EFF"/>
    <w:rsid w:val="00A077C5"/>
    <w:rsid w:val="00A13018"/>
    <w:rsid w:val="00A1542A"/>
    <w:rsid w:val="00A15577"/>
    <w:rsid w:val="00A1574E"/>
    <w:rsid w:val="00A158C1"/>
    <w:rsid w:val="00A15A00"/>
    <w:rsid w:val="00A16275"/>
    <w:rsid w:val="00A17E8F"/>
    <w:rsid w:val="00A22B06"/>
    <w:rsid w:val="00A22FD1"/>
    <w:rsid w:val="00A23979"/>
    <w:rsid w:val="00A23B53"/>
    <w:rsid w:val="00A23E9E"/>
    <w:rsid w:val="00A25ADF"/>
    <w:rsid w:val="00A260C9"/>
    <w:rsid w:val="00A266E7"/>
    <w:rsid w:val="00A26B09"/>
    <w:rsid w:val="00A278C4"/>
    <w:rsid w:val="00A3174E"/>
    <w:rsid w:val="00A31F01"/>
    <w:rsid w:val="00A32F3B"/>
    <w:rsid w:val="00A335A6"/>
    <w:rsid w:val="00A34C05"/>
    <w:rsid w:val="00A3600B"/>
    <w:rsid w:val="00A362BF"/>
    <w:rsid w:val="00A367CE"/>
    <w:rsid w:val="00A36898"/>
    <w:rsid w:val="00A37BC8"/>
    <w:rsid w:val="00A4045E"/>
    <w:rsid w:val="00A41B15"/>
    <w:rsid w:val="00A41C8B"/>
    <w:rsid w:val="00A4238D"/>
    <w:rsid w:val="00A43DE1"/>
    <w:rsid w:val="00A43FB2"/>
    <w:rsid w:val="00A4696E"/>
    <w:rsid w:val="00A47CB4"/>
    <w:rsid w:val="00A51FCE"/>
    <w:rsid w:val="00A52CC5"/>
    <w:rsid w:val="00A52CD6"/>
    <w:rsid w:val="00A52ED7"/>
    <w:rsid w:val="00A53105"/>
    <w:rsid w:val="00A5605B"/>
    <w:rsid w:val="00A5694E"/>
    <w:rsid w:val="00A56965"/>
    <w:rsid w:val="00A5759F"/>
    <w:rsid w:val="00A63089"/>
    <w:rsid w:val="00A6320B"/>
    <w:rsid w:val="00A63F1C"/>
    <w:rsid w:val="00A64A74"/>
    <w:rsid w:val="00A65A5C"/>
    <w:rsid w:val="00A70790"/>
    <w:rsid w:val="00A72CC6"/>
    <w:rsid w:val="00A73FC6"/>
    <w:rsid w:val="00A741C8"/>
    <w:rsid w:val="00A75A9E"/>
    <w:rsid w:val="00A772B5"/>
    <w:rsid w:val="00A77875"/>
    <w:rsid w:val="00A80866"/>
    <w:rsid w:val="00A812DB"/>
    <w:rsid w:val="00A815AA"/>
    <w:rsid w:val="00A82277"/>
    <w:rsid w:val="00A82D06"/>
    <w:rsid w:val="00A83214"/>
    <w:rsid w:val="00A83ECD"/>
    <w:rsid w:val="00A83F5C"/>
    <w:rsid w:val="00A850F9"/>
    <w:rsid w:val="00A86027"/>
    <w:rsid w:val="00A86D22"/>
    <w:rsid w:val="00A87465"/>
    <w:rsid w:val="00A8775D"/>
    <w:rsid w:val="00A918A5"/>
    <w:rsid w:val="00A9223E"/>
    <w:rsid w:val="00A92DCC"/>
    <w:rsid w:val="00A9428A"/>
    <w:rsid w:val="00A94FD7"/>
    <w:rsid w:val="00A95709"/>
    <w:rsid w:val="00A975F7"/>
    <w:rsid w:val="00A97689"/>
    <w:rsid w:val="00AA038B"/>
    <w:rsid w:val="00AA0F68"/>
    <w:rsid w:val="00AA181C"/>
    <w:rsid w:val="00AA2BB1"/>
    <w:rsid w:val="00AA3412"/>
    <w:rsid w:val="00AA7EC3"/>
    <w:rsid w:val="00AB0573"/>
    <w:rsid w:val="00AB05F5"/>
    <w:rsid w:val="00AB2161"/>
    <w:rsid w:val="00AB472E"/>
    <w:rsid w:val="00AB47EB"/>
    <w:rsid w:val="00AB5010"/>
    <w:rsid w:val="00AB783D"/>
    <w:rsid w:val="00AB7DA3"/>
    <w:rsid w:val="00AC0A4C"/>
    <w:rsid w:val="00AC0E5E"/>
    <w:rsid w:val="00AC1032"/>
    <w:rsid w:val="00AC25E0"/>
    <w:rsid w:val="00AD0069"/>
    <w:rsid w:val="00AD0656"/>
    <w:rsid w:val="00AD0EE0"/>
    <w:rsid w:val="00AD13CA"/>
    <w:rsid w:val="00AD263D"/>
    <w:rsid w:val="00AD561E"/>
    <w:rsid w:val="00AD57F4"/>
    <w:rsid w:val="00AD5DA7"/>
    <w:rsid w:val="00AD625B"/>
    <w:rsid w:val="00AD71D7"/>
    <w:rsid w:val="00AD7C2D"/>
    <w:rsid w:val="00AD7CF3"/>
    <w:rsid w:val="00AD7F1C"/>
    <w:rsid w:val="00AE0E0F"/>
    <w:rsid w:val="00AE1AF8"/>
    <w:rsid w:val="00AE20DF"/>
    <w:rsid w:val="00AE2EE8"/>
    <w:rsid w:val="00AE360D"/>
    <w:rsid w:val="00AE3E66"/>
    <w:rsid w:val="00AE4580"/>
    <w:rsid w:val="00AE5AF1"/>
    <w:rsid w:val="00AE60C1"/>
    <w:rsid w:val="00AE7C79"/>
    <w:rsid w:val="00AF221B"/>
    <w:rsid w:val="00AF2630"/>
    <w:rsid w:val="00AF3049"/>
    <w:rsid w:val="00AF4B71"/>
    <w:rsid w:val="00AF5877"/>
    <w:rsid w:val="00AF5F73"/>
    <w:rsid w:val="00AF7528"/>
    <w:rsid w:val="00AF7A3B"/>
    <w:rsid w:val="00B02105"/>
    <w:rsid w:val="00B033FE"/>
    <w:rsid w:val="00B03AB1"/>
    <w:rsid w:val="00B046FA"/>
    <w:rsid w:val="00B06389"/>
    <w:rsid w:val="00B074F2"/>
    <w:rsid w:val="00B07739"/>
    <w:rsid w:val="00B077F3"/>
    <w:rsid w:val="00B07890"/>
    <w:rsid w:val="00B10A57"/>
    <w:rsid w:val="00B12A4D"/>
    <w:rsid w:val="00B141D2"/>
    <w:rsid w:val="00B1424F"/>
    <w:rsid w:val="00B144AA"/>
    <w:rsid w:val="00B153D3"/>
    <w:rsid w:val="00B169B5"/>
    <w:rsid w:val="00B21481"/>
    <w:rsid w:val="00B24CC7"/>
    <w:rsid w:val="00B25F8E"/>
    <w:rsid w:val="00B264D8"/>
    <w:rsid w:val="00B2662D"/>
    <w:rsid w:val="00B27EE2"/>
    <w:rsid w:val="00B3004D"/>
    <w:rsid w:val="00B316EE"/>
    <w:rsid w:val="00B31702"/>
    <w:rsid w:val="00B40AEF"/>
    <w:rsid w:val="00B42833"/>
    <w:rsid w:val="00B43347"/>
    <w:rsid w:val="00B4640F"/>
    <w:rsid w:val="00B47632"/>
    <w:rsid w:val="00B50684"/>
    <w:rsid w:val="00B50D3C"/>
    <w:rsid w:val="00B52BF0"/>
    <w:rsid w:val="00B52BF4"/>
    <w:rsid w:val="00B52DD7"/>
    <w:rsid w:val="00B53E1D"/>
    <w:rsid w:val="00B548BF"/>
    <w:rsid w:val="00B55BE9"/>
    <w:rsid w:val="00B568DC"/>
    <w:rsid w:val="00B56907"/>
    <w:rsid w:val="00B57158"/>
    <w:rsid w:val="00B573A5"/>
    <w:rsid w:val="00B61067"/>
    <w:rsid w:val="00B611E2"/>
    <w:rsid w:val="00B614B2"/>
    <w:rsid w:val="00B64931"/>
    <w:rsid w:val="00B64963"/>
    <w:rsid w:val="00B65EA6"/>
    <w:rsid w:val="00B66BA2"/>
    <w:rsid w:val="00B72BDE"/>
    <w:rsid w:val="00B7398F"/>
    <w:rsid w:val="00B766D3"/>
    <w:rsid w:val="00B769DA"/>
    <w:rsid w:val="00B7718B"/>
    <w:rsid w:val="00B77B7E"/>
    <w:rsid w:val="00B81093"/>
    <w:rsid w:val="00B81389"/>
    <w:rsid w:val="00B816FB"/>
    <w:rsid w:val="00B834A3"/>
    <w:rsid w:val="00B84A91"/>
    <w:rsid w:val="00B84CDA"/>
    <w:rsid w:val="00B85943"/>
    <w:rsid w:val="00B85A26"/>
    <w:rsid w:val="00B86B0F"/>
    <w:rsid w:val="00B90061"/>
    <w:rsid w:val="00B9100C"/>
    <w:rsid w:val="00B92490"/>
    <w:rsid w:val="00B953B2"/>
    <w:rsid w:val="00B959F7"/>
    <w:rsid w:val="00B95C7E"/>
    <w:rsid w:val="00B96243"/>
    <w:rsid w:val="00B96998"/>
    <w:rsid w:val="00BA0D95"/>
    <w:rsid w:val="00BA0E0D"/>
    <w:rsid w:val="00BA0F7E"/>
    <w:rsid w:val="00BA14F6"/>
    <w:rsid w:val="00BA253A"/>
    <w:rsid w:val="00BA2F7C"/>
    <w:rsid w:val="00BA3374"/>
    <w:rsid w:val="00BA3A20"/>
    <w:rsid w:val="00BA446E"/>
    <w:rsid w:val="00BA6374"/>
    <w:rsid w:val="00BB1694"/>
    <w:rsid w:val="00BB2B4C"/>
    <w:rsid w:val="00BB42E9"/>
    <w:rsid w:val="00BB4BAB"/>
    <w:rsid w:val="00BB4E01"/>
    <w:rsid w:val="00BB58E1"/>
    <w:rsid w:val="00BB779C"/>
    <w:rsid w:val="00BC1E53"/>
    <w:rsid w:val="00BC2B39"/>
    <w:rsid w:val="00BC4289"/>
    <w:rsid w:val="00BC4FE4"/>
    <w:rsid w:val="00BC53E6"/>
    <w:rsid w:val="00BC56D5"/>
    <w:rsid w:val="00BC6FBA"/>
    <w:rsid w:val="00BC7B41"/>
    <w:rsid w:val="00BD035E"/>
    <w:rsid w:val="00BD1100"/>
    <w:rsid w:val="00BD1CBA"/>
    <w:rsid w:val="00BD2A62"/>
    <w:rsid w:val="00BD389B"/>
    <w:rsid w:val="00BD5571"/>
    <w:rsid w:val="00BD5CB1"/>
    <w:rsid w:val="00BD5D23"/>
    <w:rsid w:val="00BE1B6B"/>
    <w:rsid w:val="00BE462E"/>
    <w:rsid w:val="00BE4967"/>
    <w:rsid w:val="00BE4E9B"/>
    <w:rsid w:val="00BE5DA5"/>
    <w:rsid w:val="00BE612A"/>
    <w:rsid w:val="00BE7817"/>
    <w:rsid w:val="00BF06F6"/>
    <w:rsid w:val="00BF18A7"/>
    <w:rsid w:val="00BF2C10"/>
    <w:rsid w:val="00BF2FEF"/>
    <w:rsid w:val="00BF3876"/>
    <w:rsid w:val="00BF4179"/>
    <w:rsid w:val="00BF538F"/>
    <w:rsid w:val="00BF550A"/>
    <w:rsid w:val="00BF6A48"/>
    <w:rsid w:val="00C0057E"/>
    <w:rsid w:val="00C00CD3"/>
    <w:rsid w:val="00C00ED9"/>
    <w:rsid w:val="00C01594"/>
    <w:rsid w:val="00C0170F"/>
    <w:rsid w:val="00C02529"/>
    <w:rsid w:val="00C026D8"/>
    <w:rsid w:val="00C03F5C"/>
    <w:rsid w:val="00C05A96"/>
    <w:rsid w:val="00C06FC0"/>
    <w:rsid w:val="00C1208B"/>
    <w:rsid w:val="00C137ED"/>
    <w:rsid w:val="00C14033"/>
    <w:rsid w:val="00C1414B"/>
    <w:rsid w:val="00C14AD2"/>
    <w:rsid w:val="00C15A9A"/>
    <w:rsid w:val="00C171A9"/>
    <w:rsid w:val="00C2104D"/>
    <w:rsid w:val="00C21359"/>
    <w:rsid w:val="00C225BD"/>
    <w:rsid w:val="00C22FB8"/>
    <w:rsid w:val="00C23AD4"/>
    <w:rsid w:val="00C241E7"/>
    <w:rsid w:val="00C258BE"/>
    <w:rsid w:val="00C2607C"/>
    <w:rsid w:val="00C26E74"/>
    <w:rsid w:val="00C31202"/>
    <w:rsid w:val="00C32158"/>
    <w:rsid w:val="00C33BCE"/>
    <w:rsid w:val="00C34FDB"/>
    <w:rsid w:val="00C35FB8"/>
    <w:rsid w:val="00C36F60"/>
    <w:rsid w:val="00C36F98"/>
    <w:rsid w:val="00C37103"/>
    <w:rsid w:val="00C3764B"/>
    <w:rsid w:val="00C4177A"/>
    <w:rsid w:val="00C424C0"/>
    <w:rsid w:val="00C42DDE"/>
    <w:rsid w:val="00C42DEB"/>
    <w:rsid w:val="00C4329D"/>
    <w:rsid w:val="00C44083"/>
    <w:rsid w:val="00C4555F"/>
    <w:rsid w:val="00C46231"/>
    <w:rsid w:val="00C4668E"/>
    <w:rsid w:val="00C467C3"/>
    <w:rsid w:val="00C47B14"/>
    <w:rsid w:val="00C502A3"/>
    <w:rsid w:val="00C519D1"/>
    <w:rsid w:val="00C519EB"/>
    <w:rsid w:val="00C51A21"/>
    <w:rsid w:val="00C5379E"/>
    <w:rsid w:val="00C53BF8"/>
    <w:rsid w:val="00C54439"/>
    <w:rsid w:val="00C554F1"/>
    <w:rsid w:val="00C55F2E"/>
    <w:rsid w:val="00C5617F"/>
    <w:rsid w:val="00C56ED6"/>
    <w:rsid w:val="00C57713"/>
    <w:rsid w:val="00C57F29"/>
    <w:rsid w:val="00C6045B"/>
    <w:rsid w:val="00C6133C"/>
    <w:rsid w:val="00C6175F"/>
    <w:rsid w:val="00C656BB"/>
    <w:rsid w:val="00C65B27"/>
    <w:rsid w:val="00C7064C"/>
    <w:rsid w:val="00C70A45"/>
    <w:rsid w:val="00C71C5D"/>
    <w:rsid w:val="00C72520"/>
    <w:rsid w:val="00C73CB8"/>
    <w:rsid w:val="00C754C4"/>
    <w:rsid w:val="00C75E42"/>
    <w:rsid w:val="00C770DA"/>
    <w:rsid w:val="00C77EDC"/>
    <w:rsid w:val="00C82ABF"/>
    <w:rsid w:val="00C8309F"/>
    <w:rsid w:val="00C835F6"/>
    <w:rsid w:val="00C8406D"/>
    <w:rsid w:val="00C861B2"/>
    <w:rsid w:val="00C873E8"/>
    <w:rsid w:val="00C87E37"/>
    <w:rsid w:val="00C90682"/>
    <w:rsid w:val="00C9174F"/>
    <w:rsid w:val="00C91B18"/>
    <w:rsid w:val="00C92D50"/>
    <w:rsid w:val="00C932A6"/>
    <w:rsid w:val="00C933EB"/>
    <w:rsid w:val="00C93CDA"/>
    <w:rsid w:val="00C945BC"/>
    <w:rsid w:val="00C945E5"/>
    <w:rsid w:val="00C95383"/>
    <w:rsid w:val="00C956E4"/>
    <w:rsid w:val="00C97958"/>
    <w:rsid w:val="00CA0841"/>
    <w:rsid w:val="00CA16C9"/>
    <w:rsid w:val="00CA4BC5"/>
    <w:rsid w:val="00CA5AB7"/>
    <w:rsid w:val="00CA669C"/>
    <w:rsid w:val="00CB04B6"/>
    <w:rsid w:val="00CB140E"/>
    <w:rsid w:val="00CB2020"/>
    <w:rsid w:val="00CB2076"/>
    <w:rsid w:val="00CB3904"/>
    <w:rsid w:val="00CB3E5C"/>
    <w:rsid w:val="00CB454B"/>
    <w:rsid w:val="00CB6835"/>
    <w:rsid w:val="00CB6F1A"/>
    <w:rsid w:val="00CB7EEA"/>
    <w:rsid w:val="00CC0982"/>
    <w:rsid w:val="00CC2E41"/>
    <w:rsid w:val="00CC3271"/>
    <w:rsid w:val="00CC336E"/>
    <w:rsid w:val="00CC3436"/>
    <w:rsid w:val="00CC4148"/>
    <w:rsid w:val="00CC4502"/>
    <w:rsid w:val="00CC464D"/>
    <w:rsid w:val="00CC50DB"/>
    <w:rsid w:val="00CC5966"/>
    <w:rsid w:val="00CC654D"/>
    <w:rsid w:val="00CC6B3C"/>
    <w:rsid w:val="00CD167E"/>
    <w:rsid w:val="00CD17F5"/>
    <w:rsid w:val="00CD17FF"/>
    <w:rsid w:val="00CD1D2B"/>
    <w:rsid w:val="00CD298A"/>
    <w:rsid w:val="00CD4525"/>
    <w:rsid w:val="00CD7339"/>
    <w:rsid w:val="00CE1A7E"/>
    <w:rsid w:val="00CE20C4"/>
    <w:rsid w:val="00CE4ABC"/>
    <w:rsid w:val="00CE505A"/>
    <w:rsid w:val="00CE5FD2"/>
    <w:rsid w:val="00CE6296"/>
    <w:rsid w:val="00CF07C5"/>
    <w:rsid w:val="00CF1906"/>
    <w:rsid w:val="00CF2682"/>
    <w:rsid w:val="00CF467E"/>
    <w:rsid w:val="00CF711C"/>
    <w:rsid w:val="00CF77C5"/>
    <w:rsid w:val="00D013CB"/>
    <w:rsid w:val="00D01625"/>
    <w:rsid w:val="00D01979"/>
    <w:rsid w:val="00D01E80"/>
    <w:rsid w:val="00D0295F"/>
    <w:rsid w:val="00D04228"/>
    <w:rsid w:val="00D068F6"/>
    <w:rsid w:val="00D10D9C"/>
    <w:rsid w:val="00D1134B"/>
    <w:rsid w:val="00D1194A"/>
    <w:rsid w:val="00D12860"/>
    <w:rsid w:val="00D12B14"/>
    <w:rsid w:val="00D1370F"/>
    <w:rsid w:val="00D13DDB"/>
    <w:rsid w:val="00D1439B"/>
    <w:rsid w:val="00D144E3"/>
    <w:rsid w:val="00D14724"/>
    <w:rsid w:val="00D153E6"/>
    <w:rsid w:val="00D154E4"/>
    <w:rsid w:val="00D20794"/>
    <w:rsid w:val="00D225E1"/>
    <w:rsid w:val="00D22A4B"/>
    <w:rsid w:val="00D24DEA"/>
    <w:rsid w:val="00D25467"/>
    <w:rsid w:val="00D262EB"/>
    <w:rsid w:val="00D2641B"/>
    <w:rsid w:val="00D267B5"/>
    <w:rsid w:val="00D27D59"/>
    <w:rsid w:val="00D32ED4"/>
    <w:rsid w:val="00D34EC4"/>
    <w:rsid w:val="00D3576B"/>
    <w:rsid w:val="00D364AE"/>
    <w:rsid w:val="00D36A50"/>
    <w:rsid w:val="00D37D2F"/>
    <w:rsid w:val="00D40104"/>
    <w:rsid w:val="00D40BAC"/>
    <w:rsid w:val="00D4123D"/>
    <w:rsid w:val="00D4279E"/>
    <w:rsid w:val="00D43655"/>
    <w:rsid w:val="00D43D5C"/>
    <w:rsid w:val="00D44A6D"/>
    <w:rsid w:val="00D453F6"/>
    <w:rsid w:val="00D457CE"/>
    <w:rsid w:val="00D460C8"/>
    <w:rsid w:val="00D472E2"/>
    <w:rsid w:val="00D475A6"/>
    <w:rsid w:val="00D50645"/>
    <w:rsid w:val="00D5146E"/>
    <w:rsid w:val="00D5181C"/>
    <w:rsid w:val="00D51B7F"/>
    <w:rsid w:val="00D52417"/>
    <w:rsid w:val="00D55019"/>
    <w:rsid w:val="00D5516C"/>
    <w:rsid w:val="00D55558"/>
    <w:rsid w:val="00D60E71"/>
    <w:rsid w:val="00D64129"/>
    <w:rsid w:val="00D643C3"/>
    <w:rsid w:val="00D6478F"/>
    <w:rsid w:val="00D655C5"/>
    <w:rsid w:val="00D65957"/>
    <w:rsid w:val="00D701E8"/>
    <w:rsid w:val="00D70AAE"/>
    <w:rsid w:val="00D7373D"/>
    <w:rsid w:val="00D741AC"/>
    <w:rsid w:val="00D74753"/>
    <w:rsid w:val="00D747D0"/>
    <w:rsid w:val="00D74EE1"/>
    <w:rsid w:val="00D7539C"/>
    <w:rsid w:val="00D7559A"/>
    <w:rsid w:val="00D77685"/>
    <w:rsid w:val="00D80701"/>
    <w:rsid w:val="00D80D62"/>
    <w:rsid w:val="00D81DA1"/>
    <w:rsid w:val="00D82A21"/>
    <w:rsid w:val="00D82D9A"/>
    <w:rsid w:val="00D83AD0"/>
    <w:rsid w:val="00D84470"/>
    <w:rsid w:val="00D85747"/>
    <w:rsid w:val="00D86561"/>
    <w:rsid w:val="00D872B2"/>
    <w:rsid w:val="00D91D56"/>
    <w:rsid w:val="00D9303E"/>
    <w:rsid w:val="00D937E2"/>
    <w:rsid w:val="00D93E7A"/>
    <w:rsid w:val="00D9471D"/>
    <w:rsid w:val="00D95111"/>
    <w:rsid w:val="00D95188"/>
    <w:rsid w:val="00D954FC"/>
    <w:rsid w:val="00D97FEB"/>
    <w:rsid w:val="00DA009F"/>
    <w:rsid w:val="00DA177E"/>
    <w:rsid w:val="00DA1ECD"/>
    <w:rsid w:val="00DA23DA"/>
    <w:rsid w:val="00DA2722"/>
    <w:rsid w:val="00DA5B17"/>
    <w:rsid w:val="00DA6AC6"/>
    <w:rsid w:val="00DA782C"/>
    <w:rsid w:val="00DB098D"/>
    <w:rsid w:val="00DB1602"/>
    <w:rsid w:val="00DB160C"/>
    <w:rsid w:val="00DB2BC7"/>
    <w:rsid w:val="00DB3923"/>
    <w:rsid w:val="00DB3D17"/>
    <w:rsid w:val="00DB50E4"/>
    <w:rsid w:val="00DB5E1C"/>
    <w:rsid w:val="00DB632D"/>
    <w:rsid w:val="00DB6FA5"/>
    <w:rsid w:val="00DB7F41"/>
    <w:rsid w:val="00DC0527"/>
    <w:rsid w:val="00DC07AC"/>
    <w:rsid w:val="00DC0CBC"/>
    <w:rsid w:val="00DC0E83"/>
    <w:rsid w:val="00DC1292"/>
    <w:rsid w:val="00DC163D"/>
    <w:rsid w:val="00DC1FE9"/>
    <w:rsid w:val="00DC2187"/>
    <w:rsid w:val="00DC2B26"/>
    <w:rsid w:val="00DC5BCA"/>
    <w:rsid w:val="00DC694F"/>
    <w:rsid w:val="00DD0D8D"/>
    <w:rsid w:val="00DD2700"/>
    <w:rsid w:val="00DD2B61"/>
    <w:rsid w:val="00DD5ACE"/>
    <w:rsid w:val="00DD79CE"/>
    <w:rsid w:val="00DE0BD5"/>
    <w:rsid w:val="00DE2490"/>
    <w:rsid w:val="00DE39C9"/>
    <w:rsid w:val="00DE3A96"/>
    <w:rsid w:val="00DE3CBC"/>
    <w:rsid w:val="00DE4F09"/>
    <w:rsid w:val="00DE56FB"/>
    <w:rsid w:val="00DE62DE"/>
    <w:rsid w:val="00DF15ED"/>
    <w:rsid w:val="00DF31BC"/>
    <w:rsid w:val="00DF339B"/>
    <w:rsid w:val="00DF3FC7"/>
    <w:rsid w:val="00DF4322"/>
    <w:rsid w:val="00DF445B"/>
    <w:rsid w:val="00DF7A3E"/>
    <w:rsid w:val="00E0340B"/>
    <w:rsid w:val="00E04DCC"/>
    <w:rsid w:val="00E05088"/>
    <w:rsid w:val="00E06368"/>
    <w:rsid w:val="00E06D06"/>
    <w:rsid w:val="00E07408"/>
    <w:rsid w:val="00E143C5"/>
    <w:rsid w:val="00E152CD"/>
    <w:rsid w:val="00E15B2D"/>
    <w:rsid w:val="00E17500"/>
    <w:rsid w:val="00E21900"/>
    <w:rsid w:val="00E22E9F"/>
    <w:rsid w:val="00E241A2"/>
    <w:rsid w:val="00E25AFD"/>
    <w:rsid w:val="00E267F8"/>
    <w:rsid w:val="00E271EE"/>
    <w:rsid w:val="00E3064C"/>
    <w:rsid w:val="00E31216"/>
    <w:rsid w:val="00E31615"/>
    <w:rsid w:val="00E31B5B"/>
    <w:rsid w:val="00E32871"/>
    <w:rsid w:val="00E32CA5"/>
    <w:rsid w:val="00E32D01"/>
    <w:rsid w:val="00E34021"/>
    <w:rsid w:val="00E347CF"/>
    <w:rsid w:val="00E34C2C"/>
    <w:rsid w:val="00E3508E"/>
    <w:rsid w:val="00E35191"/>
    <w:rsid w:val="00E36015"/>
    <w:rsid w:val="00E3787F"/>
    <w:rsid w:val="00E41211"/>
    <w:rsid w:val="00E41236"/>
    <w:rsid w:val="00E41802"/>
    <w:rsid w:val="00E41D2E"/>
    <w:rsid w:val="00E421F4"/>
    <w:rsid w:val="00E442C4"/>
    <w:rsid w:val="00E44A51"/>
    <w:rsid w:val="00E457BC"/>
    <w:rsid w:val="00E45A54"/>
    <w:rsid w:val="00E4636F"/>
    <w:rsid w:val="00E500F9"/>
    <w:rsid w:val="00E50A47"/>
    <w:rsid w:val="00E510FD"/>
    <w:rsid w:val="00E520A1"/>
    <w:rsid w:val="00E52369"/>
    <w:rsid w:val="00E55D80"/>
    <w:rsid w:val="00E55DFA"/>
    <w:rsid w:val="00E55E1F"/>
    <w:rsid w:val="00E566F0"/>
    <w:rsid w:val="00E56CF0"/>
    <w:rsid w:val="00E57B46"/>
    <w:rsid w:val="00E57F88"/>
    <w:rsid w:val="00E6143B"/>
    <w:rsid w:val="00E651BA"/>
    <w:rsid w:val="00E661E5"/>
    <w:rsid w:val="00E67B91"/>
    <w:rsid w:val="00E67CC9"/>
    <w:rsid w:val="00E71B6B"/>
    <w:rsid w:val="00E721CA"/>
    <w:rsid w:val="00E73077"/>
    <w:rsid w:val="00E74167"/>
    <w:rsid w:val="00E758C5"/>
    <w:rsid w:val="00E759FE"/>
    <w:rsid w:val="00E7604C"/>
    <w:rsid w:val="00E76CFC"/>
    <w:rsid w:val="00E77955"/>
    <w:rsid w:val="00E77D74"/>
    <w:rsid w:val="00E77EF1"/>
    <w:rsid w:val="00E830A4"/>
    <w:rsid w:val="00E83FF7"/>
    <w:rsid w:val="00E852D1"/>
    <w:rsid w:val="00E857C8"/>
    <w:rsid w:val="00E85C96"/>
    <w:rsid w:val="00E866F3"/>
    <w:rsid w:val="00E869AF"/>
    <w:rsid w:val="00E86A01"/>
    <w:rsid w:val="00E90069"/>
    <w:rsid w:val="00E9160A"/>
    <w:rsid w:val="00E91C8F"/>
    <w:rsid w:val="00E91CB2"/>
    <w:rsid w:val="00E927F1"/>
    <w:rsid w:val="00E95567"/>
    <w:rsid w:val="00E95FBF"/>
    <w:rsid w:val="00E97B4C"/>
    <w:rsid w:val="00EA0FB4"/>
    <w:rsid w:val="00EA114A"/>
    <w:rsid w:val="00EA1818"/>
    <w:rsid w:val="00EA2FB5"/>
    <w:rsid w:val="00EA322D"/>
    <w:rsid w:val="00EA6057"/>
    <w:rsid w:val="00EA7310"/>
    <w:rsid w:val="00EA7453"/>
    <w:rsid w:val="00EB054C"/>
    <w:rsid w:val="00EB0EEC"/>
    <w:rsid w:val="00EB1E7F"/>
    <w:rsid w:val="00EB2C80"/>
    <w:rsid w:val="00EB30C9"/>
    <w:rsid w:val="00EB5507"/>
    <w:rsid w:val="00EB692A"/>
    <w:rsid w:val="00EC1009"/>
    <w:rsid w:val="00EC14F2"/>
    <w:rsid w:val="00EC18A4"/>
    <w:rsid w:val="00EC1AFD"/>
    <w:rsid w:val="00EC4D4C"/>
    <w:rsid w:val="00EC5EDF"/>
    <w:rsid w:val="00EC61D9"/>
    <w:rsid w:val="00EC63DA"/>
    <w:rsid w:val="00EC6808"/>
    <w:rsid w:val="00ED1C74"/>
    <w:rsid w:val="00ED279D"/>
    <w:rsid w:val="00ED330B"/>
    <w:rsid w:val="00ED3A54"/>
    <w:rsid w:val="00ED48F6"/>
    <w:rsid w:val="00ED7064"/>
    <w:rsid w:val="00ED7369"/>
    <w:rsid w:val="00EE0BFA"/>
    <w:rsid w:val="00EE12E1"/>
    <w:rsid w:val="00EE1F7E"/>
    <w:rsid w:val="00EE3954"/>
    <w:rsid w:val="00EE41F6"/>
    <w:rsid w:val="00EE42C5"/>
    <w:rsid w:val="00EE780F"/>
    <w:rsid w:val="00EE7B0F"/>
    <w:rsid w:val="00EF069F"/>
    <w:rsid w:val="00EF06EC"/>
    <w:rsid w:val="00EF07FF"/>
    <w:rsid w:val="00EF1435"/>
    <w:rsid w:val="00EF1B61"/>
    <w:rsid w:val="00EF1D23"/>
    <w:rsid w:val="00EF3340"/>
    <w:rsid w:val="00EF335F"/>
    <w:rsid w:val="00EF441B"/>
    <w:rsid w:val="00EF6627"/>
    <w:rsid w:val="00F010C3"/>
    <w:rsid w:val="00F028C0"/>
    <w:rsid w:val="00F03A17"/>
    <w:rsid w:val="00F0439E"/>
    <w:rsid w:val="00F067E2"/>
    <w:rsid w:val="00F07B5E"/>
    <w:rsid w:val="00F10315"/>
    <w:rsid w:val="00F10DF9"/>
    <w:rsid w:val="00F10EBF"/>
    <w:rsid w:val="00F1259D"/>
    <w:rsid w:val="00F1462E"/>
    <w:rsid w:val="00F147F4"/>
    <w:rsid w:val="00F15286"/>
    <w:rsid w:val="00F15AEA"/>
    <w:rsid w:val="00F17830"/>
    <w:rsid w:val="00F209BA"/>
    <w:rsid w:val="00F20C53"/>
    <w:rsid w:val="00F2197B"/>
    <w:rsid w:val="00F22998"/>
    <w:rsid w:val="00F22E00"/>
    <w:rsid w:val="00F234C7"/>
    <w:rsid w:val="00F25EB0"/>
    <w:rsid w:val="00F26EE1"/>
    <w:rsid w:val="00F3180E"/>
    <w:rsid w:val="00F31A03"/>
    <w:rsid w:val="00F32B36"/>
    <w:rsid w:val="00F3306C"/>
    <w:rsid w:val="00F33439"/>
    <w:rsid w:val="00F34D47"/>
    <w:rsid w:val="00F352B9"/>
    <w:rsid w:val="00F35BDE"/>
    <w:rsid w:val="00F36D37"/>
    <w:rsid w:val="00F370CC"/>
    <w:rsid w:val="00F41D63"/>
    <w:rsid w:val="00F42D22"/>
    <w:rsid w:val="00F4345E"/>
    <w:rsid w:val="00F4417D"/>
    <w:rsid w:val="00F4437D"/>
    <w:rsid w:val="00F4531E"/>
    <w:rsid w:val="00F45AD6"/>
    <w:rsid w:val="00F46BE7"/>
    <w:rsid w:val="00F506E2"/>
    <w:rsid w:val="00F509D4"/>
    <w:rsid w:val="00F50DD5"/>
    <w:rsid w:val="00F5140F"/>
    <w:rsid w:val="00F51F2B"/>
    <w:rsid w:val="00F52C9E"/>
    <w:rsid w:val="00F5335E"/>
    <w:rsid w:val="00F553CA"/>
    <w:rsid w:val="00F55C0E"/>
    <w:rsid w:val="00F5707A"/>
    <w:rsid w:val="00F57358"/>
    <w:rsid w:val="00F5772B"/>
    <w:rsid w:val="00F57E95"/>
    <w:rsid w:val="00F60FEF"/>
    <w:rsid w:val="00F62FD3"/>
    <w:rsid w:val="00F6366F"/>
    <w:rsid w:val="00F63B75"/>
    <w:rsid w:val="00F63BED"/>
    <w:rsid w:val="00F652BD"/>
    <w:rsid w:val="00F66204"/>
    <w:rsid w:val="00F66871"/>
    <w:rsid w:val="00F6698B"/>
    <w:rsid w:val="00F678DB"/>
    <w:rsid w:val="00F679B1"/>
    <w:rsid w:val="00F67A4D"/>
    <w:rsid w:val="00F67C7B"/>
    <w:rsid w:val="00F70624"/>
    <w:rsid w:val="00F723E6"/>
    <w:rsid w:val="00F72BCE"/>
    <w:rsid w:val="00F72EDF"/>
    <w:rsid w:val="00F80B46"/>
    <w:rsid w:val="00F82072"/>
    <w:rsid w:val="00F82554"/>
    <w:rsid w:val="00F83285"/>
    <w:rsid w:val="00F84C9C"/>
    <w:rsid w:val="00F84EFC"/>
    <w:rsid w:val="00F85DC4"/>
    <w:rsid w:val="00F86855"/>
    <w:rsid w:val="00F87703"/>
    <w:rsid w:val="00F9016D"/>
    <w:rsid w:val="00F903CC"/>
    <w:rsid w:val="00F910AC"/>
    <w:rsid w:val="00F92138"/>
    <w:rsid w:val="00F9242C"/>
    <w:rsid w:val="00F931E4"/>
    <w:rsid w:val="00F935BA"/>
    <w:rsid w:val="00F94176"/>
    <w:rsid w:val="00F953E9"/>
    <w:rsid w:val="00FA00D4"/>
    <w:rsid w:val="00FA10F9"/>
    <w:rsid w:val="00FA16A5"/>
    <w:rsid w:val="00FA1CDC"/>
    <w:rsid w:val="00FA2116"/>
    <w:rsid w:val="00FA2DE7"/>
    <w:rsid w:val="00FA37EA"/>
    <w:rsid w:val="00FA6810"/>
    <w:rsid w:val="00FA715C"/>
    <w:rsid w:val="00FB1764"/>
    <w:rsid w:val="00FB2756"/>
    <w:rsid w:val="00FB762C"/>
    <w:rsid w:val="00FC038F"/>
    <w:rsid w:val="00FC054B"/>
    <w:rsid w:val="00FC070F"/>
    <w:rsid w:val="00FC106C"/>
    <w:rsid w:val="00FC2116"/>
    <w:rsid w:val="00FC21BA"/>
    <w:rsid w:val="00FC2489"/>
    <w:rsid w:val="00FC33F2"/>
    <w:rsid w:val="00FC3DE2"/>
    <w:rsid w:val="00FC40E8"/>
    <w:rsid w:val="00FC4B0D"/>
    <w:rsid w:val="00FC5446"/>
    <w:rsid w:val="00FC70B1"/>
    <w:rsid w:val="00FC7391"/>
    <w:rsid w:val="00FC75D9"/>
    <w:rsid w:val="00FC762B"/>
    <w:rsid w:val="00FD0182"/>
    <w:rsid w:val="00FD12E5"/>
    <w:rsid w:val="00FD1D11"/>
    <w:rsid w:val="00FD211E"/>
    <w:rsid w:val="00FD219F"/>
    <w:rsid w:val="00FD35AE"/>
    <w:rsid w:val="00FD37A8"/>
    <w:rsid w:val="00FD4114"/>
    <w:rsid w:val="00FD4E18"/>
    <w:rsid w:val="00FD4F00"/>
    <w:rsid w:val="00FD6E16"/>
    <w:rsid w:val="00FE15DD"/>
    <w:rsid w:val="00FE1667"/>
    <w:rsid w:val="00FE17ED"/>
    <w:rsid w:val="00FE2A19"/>
    <w:rsid w:val="00FE3210"/>
    <w:rsid w:val="00FE4F23"/>
    <w:rsid w:val="00FE5DAD"/>
    <w:rsid w:val="00FE6DCC"/>
    <w:rsid w:val="00FE7319"/>
    <w:rsid w:val="00FE7BB1"/>
    <w:rsid w:val="00FF02AB"/>
    <w:rsid w:val="00FF0423"/>
    <w:rsid w:val="00FF10F7"/>
    <w:rsid w:val="00FF1915"/>
    <w:rsid w:val="00FF1973"/>
    <w:rsid w:val="00FF31C9"/>
    <w:rsid w:val="00FF3221"/>
    <w:rsid w:val="00FF40D6"/>
    <w:rsid w:val="00FF5131"/>
    <w:rsid w:val="00FF574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549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2" w:uiPriority="39"/>
    <w:lsdException w:name="footnote text" w:uiPriority="99"/>
    <w:lsdException w:name="annotation text" w:locked="1" w:uiPriority="99"/>
    <w:lsdException w:name="footer" w:uiPriority="99"/>
    <w:lsdException w:name="caption" w:locked="1" w:qFormat="1"/>
    <w:lsdException w:name="footnote reference" w:uiPriority="99"/>
    <w:lsdException w:name="annotation reference" w:locked="1" w:uiPriority="99"/>
    <w:lsdException w:name="Title" w:locked="1" w:qFormat="1"/>
    <w:lsdException w:name="Subtitle" w:locked="1" w:qFormat="1"/>
    <w:lsdException w:name="Hyperlink" w:uiPriority="99"/>
    <w:lsdException w:name="Strong" w:locked="1" w:qFormat="1"/>
    <w:lsdException w:name="Emphasis" w:locked="1" w:uiPriority="20" w:qFormat="1"/>
    <w:lsdException w:name="Normal (Web)" w:uiPriority="99"/>
    <w:lsdException w:name="No List" w:uiPriority="99"/>
    <w:lsdException w:name="Table Grid" w:uiPriority="59"/>
    <w:lsdException w:name="Placeholder Text" w:semiHidden="1" w:uiPriority="99" w:unhideWhenUsed="1"/>
    <w:lsdException w:name="No Spacing"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75291D"/>
    <w:rPr>
      <w:rFonts w:ascii="Rockwell" w:hAnsi="Rockwell"/>
      <w:sz w:val="24"/>
      <w:szCs w:val="24"/>
    </w:rPr>
  </w:style>
  <w:style w:type="paragraph" w:styleId="Heading1">
    <w:name w:val="heading 1"/>
    <w:aliases w:val="Module title,Chapter title"/>
    <w:basedOn w:val="Normal"/>
    <w:next w:val="Normal"/>
    <w:link w:val="Heading1Char"/>
    <w:qFormat/>
    <w:pPr>
      <w:keepNext/>
      <w:pageBreakBefore/>
      <w:pBdr>
        <w:bottom w:val="single" w:sz="4" w:space="1" w:color="auto"/>
      </w:pBdr>
      <w:spacing w:before="60" w:after="240"/>
      <w:ind w:left="2880" w:hanging="2880"/>
      <w:outlineLvl w:val="0"/>
    </w:pPr>
    <w:rPr>
      <w:rFonts w:eastAsia="Batang"/>
      <w:b/>
      <w:noProof/>
      <w:spacing w:val="10"/>
      <w:sz w:val="28"/>
      <w:szCs w:val="28"/>
      <w:lang w:val="en-GB"/>
    </w:rPr>
  </w:style>
  <w:style w:type="paragraph" w:styleId="Heading2">
    <w:name w:val="heading 2"/>
    <w:aliases w:val="Session title"/>
    <w:basedOn w:val="Heading1"/>
    <w:next w:val="Normal"/>
    <w:link w:val="Heading2Char"/>
    <w:qFormat/>
    <w:pPr>
      <w:spacing w:before="240" w:after="60"/>
      <w:outlineLvl w:val="1"/>
    </w:pPr>
    <w:rPr>
      <w:rFonts w:cs="Arial"/>
      <w:bCs/>
      <w:iCs/>
      <w:noProof w:val="0"/>
      <w:spacing w:val="0"/>
      <w:lang w:val="en-US"/>
    </w:rPr>
  </w:style>
  <w:style w:type="paragraph" w:styleId="Heading3">
    <w:name w:val="heading 3"/>
    <w:aliases w:val="Main heading1,Main heading"/>
    <w:basedOn w:val="Normal"/>
    <w:next w:val="Normal"/>
    <w:link w:val="Heading3Char"/>
    <w:qFormat/>
    <w:pPr>
      <w:keepNext/>
      <w:pBdr>
        <w:bottom w:val="single" w:sz="4" w:space="1" w:color="auto"/>
      </w:pBdr>
      <w:spacing w:before="240" w:after="60"/>
      <w:outlineLvl w:val="2"/>
    </w:pPr>
    <w:rPr>
      <w:b/>
      <w:bCs/>
      <w:sz w:val="28"/>
      <w:szCs w:val="28"/>
      <w:lang w:val="en-GB"/>
    </w:rPr>
  </w:style>
  <w:style w:type="paragraph" w:styleId="Heading4">
    <w:name w:val="heading 4"/>
    <w:aliases w:val="Sub-heading"/>
    <w:basedOn w:val="Normal"/>
    <w:next w:val="Normal"/>
    <w:link w:val="Heading4Char"/>
    <w:qFormat/>
    <w:pPr>
      <w:keepNext/>
      <w:spacing w:before="240" w:after="60"/>
      <w:outlineLvl w:val="3"/>
    </w:pPr>
    <w:rPr>
      <w:b/>
      <w:bCs/>
      <w:sz w:val="28"/>
      <w:szCs w:val="28"/>
    </w:rPr>
  </w:style>
  <w:style w:type="paragraph" w:styleId="Heading5">
    <w:name w:val="heading 5"/>
    <w:aliases w:val="Secondary sub-heading"/>
    <w:basedOn w:val="Normal"/>
    <w:next w:val="Normal"/>
    <w:link w:val="Heading5Char1"/>
    <w:qFormat/>
    <w:pPr>
      <w:spacing w:before="120" w:after="60"/>
      <w:outlineLvl w:val="4"/>
    </w:pPr>
    <w:rPr>
      <w:b/>
      <w:bCs/>
      <w:iCs/>
      <w:sz w:val="26"/>
      <w:szCs w:val="26"/>
      <w:lang w:val="en-GB"/>
    </w:rPr>
  </w:style>
  <w:style w:type="paragraph" w:styleId="Heading6">
    <w:name w:val="heading 6"/>
    <w:basedOn w:val="Normal"/>
    <w:next w:val="Normal"/>
    <w:qFormat/>
    <w:pPr>
      <w:outlineLvl w:val="5"/>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5470"/>
    <w:rPr>
      <w:rFonts w:ascii="Tahoma" w:hAnsi="Tahoma" w:cs="Tahoma"/>
      <w:sz w:val="16"/>
      <w:szCs w:val="16"/>
    </w:rPr>
  </w:style>
  <w:style w:type="character" w:customStyle="1" w:styleId="Heading1Char">
    <w:name w:val="Heading 1 Char"/>
    <w:aliases w:val="Module title Char,Chapter title Char"/>
    <w:link w:val="Heading1"/>
    <w:locked/>
    <w:rPr>
      <w:rFonts w:ascii="Rockwell" w:eastAsia="Batang" w:hAnsi="Rockwell" w:cs="Times New Roman"/>
      <w:b/>
      <w:noProof/>
      <w:spacing w:val="10"/>
      <w:sz w:val="28"/>
      <w:szCs w:val="28"/>
      <w:lang w:val="en-GB" w:eastAsia="en-US" w:bidi="ar-SA"/>
    </w:rPr>
  </w:style>
  <w:style w:type="character" w:customStyle="1" w:styleId="Heading2Char">
    <w:name w:val="Heading 2 Char"/>
    <w:aliases w:val="Session title Char"/>
    <w:link w:val="Heading2"/>
    <w:locked/>
    <w:rPr>
      <w:rFonts w:ascii="Rockwell" w:eastAsia="Batang" w:hAnsi="Rockwell" w:cs="Arial"/>
      <w:b/>
      <w:bCs/>
      <w:iCs/>
      <w:sz w:val="28"/>
      <w:szCs w:val="28"/>
      <w:lang w:val="en-US" w:eastAsia="en-US" w:bidi="ar-SA"/>
    </w:rPr>
  </w:style>
  <w:style w:type="character" w:customStyle="1" w:styleId="Heading3Char">
    <w:name w:val="Heading 3 Char"/>
    <w:aliases w:val="Main heading1 Char,Main heading Char"/>
    <w:link w:val="Heading3"/>
    <w:locked/>
    <w:rPr>
      <w:rFonts w:ascii="Rockwell" w:hAnsi="Rockwell" w:cs="Times New Roman"/>
      <w:b/>
      <w:bCs/>
      <w:sz w:val="28"/>
      <w:szCs w:val="28"/>
      <w:lang w:val="en-GB" w:eastAsia="en-US" w:bidi="ar-SA"/>
    </w:rPr>
  </w:style>
  <w:style w:type="character" w:customStyle="1" w:styleId="Heading5Char1">
    <w:name w:val="Heading 5 Char1"/>
    <w:aliases w:val="Secondary sub-heading Char1"/>
    <w:link w:val="Heading5"/>
    <w:locked/>
    <w:rPr>
      <w:rFonts w:ascii="Rockwell" w:hAnsi="Rockwell" w:cs="Times New Roman"/>
      <w:b/>
      <w:bCs/>
      <w:iCs/>
      <w:sz w:val="26"/>
      <w:szCs w:val="26"/>
      <w:lang w:val="en-GB" w:eastAsia="en-US" w:bidi="ar-SA"/>
    </w:rPr>
  </w:style>
  <w:style w:type="paragraph" w:styleId="ListBullet">
    <w:name w:val="List Bullet"/>
    <w:basedOn w:val="Normal"/>
    <w:link w:val="ListBulletChar"/>
    <w:rPr>
      <w:lang w:val="x-none" w:eastAsia="x-none"/>
    </w:rPr>
  </w:style>
  <w:style w:type="character" w:customStyle="1" w:styleId="ListBulletChar">
    <w:name w:val="List Bullet Char"/>
    <w:link w:val="ListBullet"/>
    <w:locked/>
    <w:rPr>
      <w:rFonts w:ascii="Rockwell" w:hAnsi="Rockwell"/>
      <w:sz w:val="24"/>
      <w:szCs w:val="24"/>
    </w:rPr>
  </w:style>
  <w:style w:type="paragraph" w:styleId="NormalWeb">
    <w:name w:val="Normal (Web)"/>
    <w:basedOn w:val="Normal"/>
    <w:uiPriority w:val="99"/>
    <w:rsid w:val="00035470"/>
    <w:pPr>
      <w:spacing w:before="100" w:beforeAutospacing="1" w:after="100" w:afterAutospacing="1"/>
    </w:pPr>
  </w:style>
  <w:style w:type="paragraph" w:styleId="BodyText2">
    <w:name w:val="Body Text 2"/>
    <w:aliases w:val="Table text"/>
    <w:basedOn w:val="Normal"/>
    <w:link w:val="BodyText2Char"/>
    <w:semiHidden/>
    <w:rsid w:val="00035470"/>
    <w:pPr>
      <w:spacing w:before="40" w:after="40"/>
    </w:pPr>
    <w:rPr>
      <w:rFonts w:ascii="Garamond" w:hAnsi="Garamond"/>
      <w:lang w:val="en-GB"/>
    </w:rPr>
  </w:style>
  <w:style w:type="character" w:customStyle="1" w:styleId="BodyText2Char">
    <w:name w:val="Body Text 2 Char"/>
    <w:aliases w:val="Table text Char"/>
    <w:link w:val="BodyText2"/>
    <w:locked/>
    <w:rsid w:val="00035470"/>
    <w:rPr>
      <w:rFonts w:ascii="Garamond" w:hAnsi="Garamond" w:cs="Times New Roman"/>
      <w:sz w:val="24"/>
      <w:szCs w:val="24"/>
      <w:lang w:val="en-GB" w:eastAsia="en-US" w:bidi="ar-SA"/>
    </w:rPr>
  </w:style>
  <w:style w:type="paragraph" w:styleId="Header">
    <w:name w:val="header"/>
    <w:basedOn w:val="Footer"/>
  </w:style>
  <w:style w:type="paragraph" w:styleId="Footer">
    <w:name w:val="footer"/>
    <w:basedOn w:val="Normal"/>
    <w:link w:val="FooterChar"/>
    <w:uiPriority w:val="99"/>
    <w:pPr>
      <w:tabs>
        <w:tab w:val="right" w:pos="8280"/>
      </w:tabs>
    </w:pPr>
    <w:rPr>
      <w:caps/>
      <w:color w:val="808080"/>
    </w:rPr>
  </w:style>
  <w:style w:type="character" w:customStyle="1" w:styleId="FooterChar">
    <w:name w:val="Footer Char"/>
    <w:link w:val="Footer"/>
    <w:uiPriority w:val="99"/>
    <w:locked/>
    <w:rPr>
      <w:rFonts w:ascii="Rockwell" w:hAnsi="Rockwell" w:cs="Times New Roman"/>
      <w:caps/>
      <w:color w:val="808080"/>
      <w:sz w:val="24"/>
      <w:szCs w:val="24"/>
      <w:lang w:val="en-US" w:eastAsia="en-US" w:bidi="ar-SA"/>
    </w:rPr>
  </w:style>
  <w:style w:type="character" w:styleId="PageNumber">
    <w:name w:val="page number"/>
    <w:rPr>
      <w:rFonts w:cs="Times New Roman"/>
      <w:color w:val="808080"/>
      <w:vertAlign w:val="baseline"/>
    </w:rPr>
  </w:style>
  <w:style w:type="paragraph" w:styleId="BodyText">
    <w:name w:val="Body Text"/>
    <w:aliases w:val="Table headings"/>
    <w:basedOn w:val="Normal"/>
    <w:link w:val="BodyTextChar"/>
    <w:semiHidden/>
    <w:rsid w:val="00035470"/>
    <w:pPr>
      <w:spacing w:before="40" w:after="40"/>
    </w:pPr>
    <w:rPr>
      <w:rFonts w:ascii="Arial Rounded MT Bold" w:eastAsia="SimSun" w:hAnsi="Arial Rounded MT Bold"/>
      <w:color w:val="2A74BA"/>
      <w:lang w:val="en-GB"/>
    </w:rPr>
  </w:style>
  <w:style w:type="character" w:customStyle="1" w:styleId="BodyTextChar">
    <w:name w:val="Body Text Char"/>
    <w:aliases w:val="Table headings Char"/>
    <w:link w:val="BodyText"/>
    <w:locked/>
    <w:rsid w:val="00035470"/>
    <w:rPr>
      <w:rFonts w:ascii="Arial Rounded MT Bold" w:eastAsia="SimSun" w:hAnsi="Arial Rounded MT Bold" w:cs="Times New Roman"/>
      <w:color w:val="2A74BA"/>
      <w:sz w:val="24"/>
      <w:szCs w:val="24"/>
      <w:lang w:val="en-GB" w:eastAsia="en-US" w:bidi="ar-SA"/>
    </w:rPr>
  </w:style>
  <w:style w:type="paragraph" w:styleId="BodyText3">
    <w:name w:val="Body Text 3"/>
    <w:aliases w:val="Content text"/>
    <w:basedOn w:val="Normal"/>
    <w:semiHidden/>
    <w:rsid w:val="00035470"/>
    <w:pPr>
      <w:spacing w:after="120"/>
    </w:pPr>
    <w:rPr>
      <w:rFonts w:cs="Arial"/>
    </w:rPr>
  </w:style>
  <w:style w:type="character" w:styleId="Strong">
    <w:name w:val="Strong"/>
    <w:qFormat/>
    <w:rsid w:val="00035470"/>
    <w:rPr>
      <w:rFonts w:cs="Times New Roman"/>
      <w:b/>
      <w:bCs/>
    </w:rPr>
  </w:style>
  <w:style w:type="paragraph" w:styleId="EndnoteText">
    <w:name w:val="endnote text"/>
    <w:basedOn w:val="Normal"/>
    <w:link w:val="EndnoteTextChar"/>
    <w:semiHidden/>
    <w:rsid w:val="00035470"/>
    <w:rPr>
      <w:sz w:val="20"/>
      <w:szCs w:val="20"/>
    </w:rPr>
  </w:style>
  <w:style w:type="character" w:styleId="Hyperlink">
    <w:name w:val="Hyperlink"/>
    <w:uiPriority w:val="99"/>
    <w:rsid w:val="00035470"/>
    <w:rPr>
      <w:rFonts w:cs="Times New Roman"/>
      <w:color w:val="000000"/>
      <w:u w:val="single"/>
    </w:rPr>
  </w:style>
  <w:style w:type="paragraph" w:customStyle="1" w:styleId="SMBodyIndent">
    <w:name w:val="SM Body Indent"/>
    <w:basedOn w:val="Normal"/>
    <w:semiHidden/>
    <w:pPr>
      <w:ind w:left="720"/>
    </w:pPr>
    <w:rPr>
      <w:rFonts w:ascii="Arial" w:eastAsia="Batang" w:hAnsi="Arial"/>
      <w:sz w:val="22"/>
      <w:szCs w:val="20"/>
    </w:rPr>
  </w:style>
  <w:style w:type="paragraph" w:customStyle="1" w:styleId="SMBodyText">
    <w:name w:val="SM Body Text"/>
    <w:basedOn w:val="Normal"/>
    <w:semiHidden/>
    <w:pPr>
      <w:tabs>
        <w:tab w:val="left" w:pos="2520"/>
      </w:tabs>
    </w:pPr>
    <w:rPr>
      <w:rFonts w:ascii="Arial" w:eastAsia="Batang" w:hAnsi="Arial"/>
      <w:sz w:val="22"/>
      <w:szCs w:val="20"/>
    </w:rPr>
  </w:style>
  <w:style w:type="character" w:styleId="CommentReference">
    <w:name w:val="annotation reference"/>
    <w:uiPriority w:val="99"/>
    <w:semiHidden/>
    <w:rPr>
      <w:rFonts w:cs="Times New Roman"/>
      <w:sz w:val="16"/>
      <w:szCs w:val="16"/>
    </w:rPr>
  </w:style>
  <w:style w:type="paragraph" w:styleId="CommentText">
    <w:name w:val="annotation text"/>
    <w:basedOn w:val="Normal"/>
    <w:link w:val="CommentTextChar"/>
    <w:uiPriority w:val="99"/>
    <w:semiHidden/>
    <w:rPr>
      <w:sz w:val="20"/>
      <w:szCs w:val="20"/>
      <w:lang w:val="en-GB"/>
    </w:rPr>
  </w:style>
  <w:style w:type="character" w:customStyle="1" w:styleId="CommentTextChar">
    <w:name w:val="Comment Text Char"/>
    <w:link w:val="CommentText"/>
    <w:uiPriority w:val="99"/>
    <w:semiHidden/>
    <w:locked/>
    <w:rPr>
      <w:rFonts w:ascii="Rockwell" w:hAnsi="Rockwell" w:cs="Times New Roman"/>
      <w:lang w:val="en-GB" w:eastAsia="en-US" w:bidi="ar-SA"/>
    </w:rPr>
  </w:style>
  <w:style w:type="paragraph" w:styleId="CommentSubject">
    <w:name w:val="annotation subject"/>
    <w:basedOn w:val="CommentText"/>
    <w:next w:val="CommentText"/>
    <w:link w:val="CommentSubjectChar"/>
    <w:semiHidden/>
    <w:rPr>
      <w:rFonts w:ascii="Garamond" w:hAnsi="Garamond"/>
      <w:b/>
      <w:bCs/>
    </w:rPr>
  </w:style>
  <w:style w:type="character" w:customStyle="1" w:styleId="CommentSubjectChar">
    <w:name w:val="Comment Subject Char"/>
    <w:link w:val="CommentSubject"/>
    <w:semiHidden/>
    <w:locked/>
    <w:rPr>
      <w:rFonts w:ascii="Garamond" w:hAnsi="Garamond" w:cs="Times New Roman"/>
      <w:b/>
      <w:bCs/>
      <w:lang w:val="en-GB" w:eastAsia="en-US" w:bidi="ar-SA"/>
    </w:rPr>
  </w:style>
  <w:style w:type="paragraph" w:customStyle="1" w:styleId="SMSubhead1">
    <w:name w:val="SM Subhead 1"/>
    <w:basedOn w:val="Normal"/>
    <w:semiHidden/>
    <w:pPr>
      <w:tabs>
        <w:tab w:val="left" w:pos="1710"/>
      </w:tabs>
    </w:pPr>
    <w:rPr>
      <w:rFonts w:ascii="Arial" w:hAnsi="Arial"/>
      <w:b/>
      <w:sz w:val="26"/>
      <w:szCs w:val="20"/>
    </w:rPr>
  </w:style>
  <w:style w:type="paragraph" w:styleId="Caption">
    <w:name w:val="caption"/>
    <w:basedOn w:val="Normal"/>
    <w:next w:val="Normal"/>
    <w:qFormat/>
    <w:rPr>
      <w:b/>
      <w:bCs/>
      <w:szCs w:val="20"/>
    </w:rPr>
  </w:style>
  <w:style w:type="character" w:customStyle="1" w:styleId="CharChar1">
    <w:name w:val="Char Char1"/>
    <w:semiHidden/>
    <w:locked/>
    <w:rPr>
      <w:rFonts w:ascii="Garamond" w:hAnsi="Garamond" w:cs="Times New Roman"/>
      <w:b/>
      <w:bCs/>
      <w:lang w:val="en-GB" w:eastAsia="en-US" w:bidi="ar-SA"/>
    </w:rPr>
  </w:style>
  <w:style w:type="character" w:customStyle="1" w:styleId="CharChar3">
    <w:name w:val="Char Char3"/>
    <w:semiHidden/>
    <w:locked/>
    <w:rPr>
      <w:rFonts w:ascii="Rockwell" w:hAnsi="Rockwell" w:cs="Times New Roman"/>
      <w:caps/>
      <w:color w:val="808080"/>
      <w:sz w:val="24"/>
      <w:szCs w:val="24"/>
      <w:lang w:val="en-US" w:eastAsia="en-US" w:bidi="ar-SA"/>
    </w:rPr>
  </w:style>
  <w:style w:type="character" w:customStyle="1" w:styleId="CharChar2">
    <w:name w:val="Char Char2"/>
    <w:semiHidden/>
    <w:locked/>
    <w:rPr>
      <w:rFonts w:ascii="Rockwell" w:hAnsi="Rockwell" w:cs="Times New Roman"/>
      <w:lang w:val="en-GB" w:eastAsia="en-US" w:bidi="ar-SA"/>
    </w:rPr>
  </w:style>
  <w:style w:type="table" w:styleId="TableGrid">
    <w:name w:val="Table Grid"/>
    <w:basedOn w:val="TableNormal"/>
    <w:uiPriority w:val="59"/>
    <w:rPr>
      <w:rFonts w:ascii="Rockwell" w:hAnsi="Rockwell"/>
      <w:sz w:val="24"/>
    </w:rPr>
    <w:tblPr/>
  </w:style>
  <w:style w:type="table" w:styleId="TableGrid1">
    <w:name w:val="Table Grid 1"/>
    <w:aliases w:val="Intro &amp; General table"/>
    <w:basedOn w:val="TableNormal"/>
    <w:rPr>
      <w:rFonts w:ascii="Rockwell" w:hAnsi="Rockwell"/>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blStylePr w:type="firstRow">
      <w:pPr>
        <w:jc w:val="left"/>
      </w:pPr>
      <w:rPr>
        <w:rFonts w:cs="Times New Roman"/>
        <w:b/>
        <w:color w:val="FFFFFF"/>
      </w:rPr>
      <w:tblPr>
        <w:tblCellMar>
          <w:top w:w="0" w:type="dxa"/>
          <w:left w:w="0" w:type="dxa"/>
          <w:bottom w:w="0" w:type="dxa"/>
          <w:right w:w="0" w:type="dxa"/>
        </w:tblCellMar>
      </w:tblPr>
      <w:tcPr>
        <w:tcBorders>
          <w:top w:val="single" w:sz="4" w:space="0" w:color="333333"/>
          <w:left w:val="single" w:sz="4" w:space="0" w:color="333333"/>
          <w:bottom w:val="single" w:sz="4" w:space="0" w:color="333333"/>
          <w:right w:val="single" w:sz="4" w:space="0" w:color="333333"/>
          <w:insideH w:val="single" w:sz="4" w:space="0" w:color="333333"/>
          <w:insideV w:val="single" w:sz="4" w:space="0" w:color="333333"/>
        </w:tcBorders>
        <w:shd w:val="clear" w:color="auto" w:fill="333333"/>
      </w:tcPr>
    </w:tblStylePr>
    <w:tblStylePr w:type="lastRow">
      <w:rPr>
        <w:rFonts w:cs="Times New Roman"/>
        <w:i w:val="0"/>
        <w:iCs/>
      </w:rPr>
      <w:tblPr/>
      <w:tcPr>
        <w:tcBorders>
          <w:tl2br w:val="none" w:sz="0" w:space="0" w:color="auto"/>
          <w:tr2bl w:val="none" w:sz="0" w:space="0" w:color="auto"/>
        </w:tcBorders>
      </w:tcPr>
    </w:tblStylePr>
    <w:tblStylePr w:type="lastCol">
      <w:rPr>
        <w:rFonts w:cs="Times New Roman"/>
        <w:i w:val="0"/>
        <w:iCs/>
      </w:rPr>
      <w:tblPr/>
      <w:tcPr>
        <w:tcBorders>
          <w:tl2br w:val="none" w:sz="0" w:space="0" w:color="auto"/>
          <w:tr2bl w:val="none" w:sz="0" w:space="0" w:color="auto"/>
        </w:tcBorders>
      </w:tcPr>
    </w:tblStylePr>
  </w:style>
  <w:style w:type="table" w:styleId="TableGrid2">
    <w:name w:val="Table Grid 2"/>
    <w:aliases w:val="Trainer table"/>
    <w:basedOn w:val="TableNormal"/>
    <w:rPr>
      <w:rFonts w:ascii="Rockwell" w:hAnsi="Rockwell"/>
      <w:sz w:val="24"/>
    </w:rPr>
    <w:tblPr>
      <w:tblBorders>
        <w:top w:val="dashed" w:sz="4" w:space="0" w:color="auto"/>
        <w:left w:val="dashed" w:sz="4" w:space="0" w:color="auto"/>
        <w:bottom w:val="dashed" w:sz="4" w:space="0" w:color="auto"/>
        <w:right w:val="dashed" w:sz="4" w:space="0" w:color="auto"/>
      </w:tblBorders>
    </w:tblPr>
    <w:tcPr>
      <w:shd w:val="clear" w:color="auto" w:fill="E6E6E6"/>
    </w:tcPr>
    <w:tblStylePr w:type="firstRow">
      <w:pPr>
        <w:jc w:val="left"/>
      </w:pPr>
      <w:rPr>
        <w:rFonts w:cs="Times New Roman"/>
        <w:b w:val="0"/>
        <w:bCs/>
      </w:rPr>
    </w:tblStylePr>
    <w:tblStylePr w:type="lastRow">
      <w:rPr>
        <w:rFonts w:cs="Times New Roman"/>
        <w:b w:val="0"/>
        <w:bCs/>
      </w:rPr>
      <w:tblPr/>
      <w:tcPr>
        <w:tcBorders>
          <w:top w:val="nil"/>
          <w:left w:val="dashed" w:sz="4" w:space="0" w:color="auto"/>
          <w:bottom w:val="dashed" w:sz="4" w:space="0" w:color="auto"/>
          <w:right w:val="dashed" w:sz="4" w:space="0" w:color="auto"/>
          <w:insideH w:val="nil"/>
          <w:insideV w:val="nil"/>
          <w:tl2br w:val="nil"/>
          <w:tr2bl w:val="nil"/>
        </w:tcBorders>
        <w:shd w:val="clear" w:color="auto" w:fill="E6E6E6"/>
      </w:tcPr>
    </w:tblStylePr>
    <w:tblStylePr w:type="firstCol">
      <w:rPr>
        <w:rFonts w:cs="Times New Roman"/>
        <w:b w:val="0"/>
        <w:bCs/>
      </w:rPr>
      <w:tblPr/>
      <w:tcPr>
        <w:tcBorders>
          <w:tl2br w:val="none" w:sz="0" w:space="0" w:color="auto"/>
          <w:tr2bl w:val="none" w:sz="0" w:space="0" w:color="auto"/>
        </w:tcBorders>
      </w:tcPr>
    </w:tblStylePr>
    <w:tblStylePr w:type="lastCol">
      <w:rPr>
        <w:rFonts w:cs="Times New Roman"/>
        <w:b w:val="0"/>
        <w:bCs/>
      </w:rPr>
      <w:tblPr/>
      <w:tcPr>
        <w:tcBorders>
          <w:tl2br w:val="none" w:sz="0" w:space="0" w:color="auto"/>
          <w:tr2bl w:val="none" w:sz="0" w:space="0" w:color="auto"/>
        </w:tcBorders>
      </w:tcPr>
    </w:tblStylePr>
  </w:style>
  <w:style w:type="character" w:customStyle="1" w:styleId="trailheader1">
    <w:name w:val="trailheader1"/>
    <w:rPr>
      <w:rFonts w:ascii="Verdana" w:hAnsi="Verdana" w:cs="Times New Roman"/>
      <w:b/>
      <w:bCs/>
      <w:color w:val="FF6600"/>
      <w:sz w:val="21"/>
      <w:szCs w:val="21"/>
      <w:u w:val="none"/>
      <w:effect w:val="none"/>
    </w:rPr>
  </w:style>
  <w:style w:type="character" w:styleId="EndnoteReference">
    <w:name w:val="endnote reference"/>
    <w:semiHidden/>
    <w:rPr>
      <w:rFonts w:cs="Times New Roman"/>
      <w:vertAlign w:val="superscript"/>
    </w:rPr>
  </w:style>
  <w:style w:type="paragraph" w:customStyle="1" w:styleId="Heading3-section">
    <w:name w:val="Heading 3- section"/>
    <w:basedOn w:val="Normal"/>
    <w:pPr>
      <w:spacing w:before="240" w:after="60"/>
    </w:pPr>
    <w:rPr>
      <w:b/>
      <w:sz w:val="32"/>
    </w:rPr>
  </w:style>
  <w:style w:type="paragraph" w:customStyle="1" w:styleId="Style1">
    <w:name w:val="Style1"/>
    <w:basedOn w:val="Normal"/>
    <w:pPr>
      <w:numPr>
        <w:numId w:val="2"/>
      </w:numPr>
    </w:pPr>
  </w:style>
  <w:style w:type="character" w:customStyle="1" w:styleId="ModuletitleChar1">
    <w:name w:val="Module title Char1"/>
    <w:aliases w:val="Chapter title Char Char"/>
    <w:locked/>
    <w:rPr>
      <w:rFonts w:ascii="Rockwell" w:eastAsia="Batang" w:hAnsi="Rockwell" w:cs="Times New Roman"/>
      <w:b/>
      <w:noProof/>
      <w:spacing w:val="10"/>
      <w:sz w:val="28"/>
      <w:szCs w:val="28"/>
      <w:lang w:val="en-GB" w:eastAsia="en-US" w:bidi="ar-SA"/>
    </w:rPr>
  </w:style>
  <w:style w:type="character" w:customStyle="1" w:styleId="CharChar7">
    <w:name w:val="Char Char7"/>
    <w:semiHidden/>
    <w:locked/>
    <w:rPr>
      <w:rFonts w:ascii="Rockwell" w:hAnsi="Rockwell" w:cs="Times New Roman"/>
      <w:sz w:val="20"/>
      <w:szCs w:val="20"/>
      <w:lang w:val="en-GB" w:eastAsia="x-none"/>
    </w:rPr>
  </w:style>
  <w:style w:type="paragraph" w:styleId="TOC2">
    <w:name w:val="toc 2"/>
    <w:basedOn w:val="Normal"/>
    <w:next w:val="Normal"/>
    <w:autoRedefine/>
    <w:uiPriority w:val="39"/>
    <w:rsid w:val="00667A57"/>
    <w:pPr>
      <w:tabs>
        <w:tab w:val="right" w:leader="dot" w:pos="9000"/>
      </w:tabs>
      <w:spacing w:before="80" w:after="80"/>
    </w:pPr>
    <w:rPr>
      <w:rFonts w:ascii="Garamond" w:hAnsi="Garamond"/>
      <w:noProof/>
    </w:rPr>
  </w:style>
  <w:style w:type="paragraph" w:styleId="TOC3">
    <w:name w:val="toc 3"/>
    <w:basedOn w:val="Normal"/>
    <w:next w:val="Normal"/>
    <w:autoRedefine/>
    <w:semiHidden/>
    <w:pPr>
      <w:ind w:left="480"/>
    </w:pPr>
  </w:style>
  <w:style w:type="paragraph" w:styleId="TOC1">
    <w:name w:val="toc 1"/>
    <w:basedOn w:val="Normal"/>
    <w:next w:val="Normal"/>
    <w:autoRedefine/>
    <w:semiHidden/>
  </w:style>
  <w:style w:type="paragraph" w:styleId="FootnoteText">
    <w:name w:val="footnote text"/>
    <w:basedOn w:val="Normal"/>
    <w:link w:val="FootnoteTextChar"/>
    <w:uiPriority w:val="99"/>
    <w:semiHidden/>
    <w:rPr>
      <w:sz w:val="20"/>
      <w:szCs w:val="20"/>
    </w:rPr>
  </w:style>
  <w:style w:type="character" w:styleId="FootnoteReference">
    <w:name w:val="footnote reference"/>
    <w:uiPriority w:val="99"/>
    <w:semiHidden/>
    <w:rPr>
      <w:rFonts w:cs="Times New Roman"/>
      <w:vertAlign w:val="superscript"/>
    </w:rPr>
  </w:style>
  <w:style w:type="paragraph" w:customStyle="1" w:styleId="Default">
    <w:name w:val="Default"/>
    <w:pPr>
      <w:autoSpaceDE w:val="0"/>
      <w:autoSpaceDN w:val="0"/>
      <w:adjustRightInd w:val="0"/>
    </w:pPr>
    <w:rPr>
      <w:rFonts w:ascii="Tahoma" w:hAnsi="Tahoma" w:cs="Tahoma"/>
      <w:color w:val="000000"/>
      <w:sz w:val="24"/>
      <w:szCs w:val="24"/>
    </w:rPr>
  </w:style>
  <w:style w:type="character" w:styleId="Emphasis">
    <w:name w:val="Emphasis"/>
    <w:uiPriority w:val="20"/>
    <w:qFormat/>
    <w:locked/>
    <w:rPr>
      <w:rFonts w:cs="Times New Roman"/>
      <w:b/>
      <w:bCs/>
    </w:rPr>
  </w:style>
  <w:style w:type="character" w:styleId="HTMLCite">
    <w:name w:val="HTML Cite"/>
    <w:rsid w:val="00304327"/>
    <w:rPr>
      <w:rFonts w:cs="Times New Roman"/>
      <w:i/>
      <w:iCs/>
    </w:rPr>
  </w:style>
  <w:style w:type="numbering" w:styleId="111111">
    <w:name w:val="Outline List 2"/>
    <w:basedOn w:val="NoList"/>
    <w:rsid w:val="00B470CB"/>
    <w:pPr>
      <w:numPr>
        <w:numId w:val="1"/>
      </w:numPr>
    </w:pPr>
  </w:style>
  <w:style w:type="character" w:customStyle="1" w:styleId="Heading4Char">
    <w:name w:val="Heading 4 Char"/>
    <w:aliases w:val="Sub-heading Char"/>
    <w:link w:val="Heading4"/>
    <w:semiHidden/>
    <w:locked/>
    <w:rsid w:val="00F6121F"/>
    <w:rPr>
      <w:rFonts w:ascii="Rockwell" w:hAnsi="Rockwell"/>
      <w:b/>
      <w:bCs/>
      <w:sz w:val="28"/>
      <w:szCs w:val="28"/>
      <w:lang w:val="en-US" w:eastAsia="en-US" w:bidi="ar-SA"/>
    </w:rPr>
  </w:style>
  <w:style w:type="paragraph" w:customStyle="1" w:styleId="ColorfulShading-Accent11">
    <w:name w:val="Colorful Shading - Accent 11"/>
    <w:hidden/>
    <w:uiPriority w:val="99"/>
    <w:semiHidden/>
    <w:rsid w:val="00B927A0"/>
    <w:rPr>
      <w:rFonts w:ascii="Rockwell" w:hAnsi="Rockwell"/>
      <w:sz w:val="24"/>
      <w:szCs w:val="24"/>
    </w:rPr>
  </w:style>
  <w:style w:type="character" w:customStyle="1" w:styleId="content-type-name1">
    <w:name w:val="content-type-name1"/>
    <w:rsid w:val="004E3838"/>
    <w:rPr>
      <w:b/>
      <w:bCs/>
      <w:sz w:val="24"/>
      <w:szCs w:val="24"/>
    </w:rPr>
  </w:style>
  <w:style w:type="character" w:customStyle="1" w:styleId="Heading5Char">
    <w:name w:val="Heading 5 Char"/>
    <w:aliases w:val="Secondary sub-heading Char"/>
    <w:uiPriority w:val="99"/>
    <w:locked/>
    <w:rsid w:val="000B7437"/>
    <w:rPr>
      <w:rFonts w:ascii="Rockwell" w:hAnsi="Rockwell"/>
      <w:b/>
      <w:bCs/>
      <w:iCs/>
      <w:sz w:val="26"/>
      <w:szCs w:val="26"/>
      <w:lang w:val="en-GB" w:eastAsia="en-US" w:bidi="ar-SA"/>
    </w:rPr>
  </w:style>
  <w:style w:type="character" w:customStyle="1" w:styleId="apple-converted-space">
    <w:name w:val="apple-converted-space"/>
    <w:basedOn w:val="DefaultParagraphFont"/>
    <w:rsid w:val="00E32D4E"/>
  </w:style>
  <w:style w:type="character" w:customStyle="1" w:styleId="CharChar8">
    <w:name w:val="Char Char8"/>
    <w:semiHidden/>
    <w:locked/>
    <w:rsid w:val="00E22A16"/>
    <w:rPr>
      <w:rFonts w:cs="Times New Roman"/>
      <w:sz w:val="20"/>
      <w:szCs w:val="20"/>
    </w:rPr>
  </w:style>
  <w:style w:type="paragraph" w:styleId="Title">
    <w:name w:val="Title"/>
    <w:basedOn w:val="Normal"/>
    <w:link w:val="TitleChar"/>
    <w:qFormat/>
    <w:locked/>
    <w:rsid w:val="00F9779D"/>
    <w:pPr>
      <w:jc w:val="center"/>
    </w:pPr>
    <w:rPr>
      <w:rFonts w:ascii="Gill Sans MT" w:hAnsi="Gill Sans MT"/>
      <w:b/>
      <w:sz w:val="72"/>
      <w:szCs w:val="72"/>
      <w:lang w:val="x-none" w:eastAsia="x-none"/>
    </w:rPr>
  </w:style>
  <w:style w:type="character" w:customStyle="1" w:styleId="TitleChar">
    <w:name w:val="Title Char"/>
    <w:link w:val="Title"/>
    <w:rsid w:val="00F9779D"/>
    <w:rPr>
      <w:rFonts w:ascii="Gill Sans MT" w:hAnsi="Gill Sans MT"/>
      <w:b/>
      <w:sz w:val="72"/>
      <w:szCs w:val="72"/>
    </w:rPr>
  </w:style>
  <w:style w:type="paragraph" w:styleId="Subtitle">
    <w:name w:val="Subtitle"/>
    <w:basedOn w:val="Normal"/>
    <w:link w:val="SubtitleChar"/>
    <w:qFormat/>
    <w:locked/>
    <w:rsid w:val="00F9779D"/>
    <w:pPr>
      <w:pBdr>
        <w:bottom w:val="single" w:sz="4" w:space="1" w:color="auto"/>
      </w:pBdr>
      <w:jc w:val="center"/>
    </w:pPr>
    <w:rPr>
      <w:rFonts w:ascii="Gill Sans MT" w:hAnsi="Gill Sans MT"/>
      <w:sz w:val="72"/>
      <w:szCs w:val="72"/>
      <w:lang w:val="x-none" w:eastAsia="x-none"/>
    </w:rPr>
  </w:style>
  <w:style w:type="character" w:customStyle="1" w:styleId="SubtitleChar">
    <w:name w:val="Subtitle Char"/>
    <w:link w:val="Subtitle"/>
    <w:rsid w:val="00F9779D"/>
    <w:rPr>
      <w:rFonts w:ascii="Gill Sans MT" w:hAnsi="Gill Sans MT"/>
      <w:sz w:val="72"/>
      <w:szCs w:val="72"/>
    </w:rPr>
  </w:style>
  <w:style w:type="paragraph" w:customStyle="1" w:styleId="Pa3">
    <w:name w:val="Pa3"/>
    <w:basedOn w:val="Default"/>
    <w:next w:val="Default"/>
    <w:uiPriority w:val="99"/>
    <w:rsid w:val="00A23E9E"/>
    <w:pPr>
      <w:spacing w:line="201" w:lineRule="atLeast"/>
    </w:pPr>
    <w:rPr>
      <w:rFonts w:ascii="Frutiger 57Cn" w:eastAsia="Calibri" w:hAnsi="Frutiger 57Cn" w:cs="Times New Roman"/>
      <w:color w:val="auto"/>
    </w:rPr>
  </w:style>
  <w:style w:type="paragraph" w:styleId="NoSpacing">
    <w:name w:val="No Spacing"/>
    <w:link w:val="NoSpacingChar"/>
    <w:qFormat/>
    <w:rsid w:val="003272AD"/>
    <w:rPr>
      <w:rFonts w:ascii="Calibri" w:hAnsi="Calibri"/>
      <w:sz w:val="24"/>
      <w:szCs w:val="24"/>
      <w:lang w:val="en-GB"/>
    </w:rPr>
  </w:style>
  <w:style w:type="character" w:customStyle="1" w:styleId="FootnoteTextChar">
    <w:name w:val="Footnote Text Char"/>
    <w:link w:val="FootnoteText"/>
    <w:uiPriority w:val="99"/>
    <w:semiHidden/>
    <w:rsid w:val="003272AD"/>
    <w:rPr>
      <w:rFonts w:ascii="Rockwell" w:hAnsi="Rockwell"/>
    </w:rPr>
  </w:style>
  <w:style w:type="paragraph" w:styleId="ListParagraph">
    <w:name w:val="List Paragraph"/>
    <w:basedOn w:val="Normal"/>
    <w:uiPriority w:val="34"/>
    <w:qFormat/>
    <w:rsid w:val="0094336F"/>
    <w:pPr>
      <w:spacing w:after="200" w:line="276" w:lineRule="auto"/>
      <w:ind w:left="720"/>
      <w:contextualSpacing/>
    </w:pPr>
    <w:rPr>
      <w:rFonts w:ascii="Calibri" w:eastAsia="Calibri" w:hAnsi="Calibri"/>
      <w:sz w:val="22"/>
      <w:szCs w:val="22"/>
    </w:rPr>
  </w:style>
  <w:style w:type="character" w:customStyle="1" w:styleId="caps">
    <w:name w:val="caps"/>
    <w:rsid w:val="003C43F3"/>
  </w:style>
  <w:style w:type="paragraph" w:styleId="ListBullet2">
    <w:name w:val="List Bullet 2"/>
    <w:basedOn w:val="Normal"/>
    <w:rsid w:val="00A4238D"/>
    <w:pPr>
      <w:numPr>
        <w:numId w:val="5"/>
      </w:numPr>
      <w:contextualSpacing/>
    </w:pPr>
  </w:style>
  <w:style w:type="paragraph" w:customStyle="1" w:styleId="Pa01">
    <w:name w:val="Pa0+1"/>
    <w:basedOn w:val="Normal"/>
    <w:next w:val="Normal"/>
    <w:uiPriority w:val="99"/>
    <w:rsid w:val="00A4238D"/>
    <w:pPr>
      <w:autoSpaceDE w:val="0"/>
      <w:autoSpaceDN w:val="0"/>
      <w:adjustRightInd w:val="0"/>
      <w:spacing w:line="241" w:lineRule="atLeast"/>
    </w:pPr>
    <w:rPr>
      <w:rFonts w:ascii="Adobe Garamond Pro" w:hAnsi="Adobe Garamond Pro"/>
    </w:rPr>
  </w:style>
  <w:style w:type="character" w:customStyle="1" w:styleId="A2">
    <w:name w:val="A2"/>
    <w:uiPriority w:val="99"/>
    <w:rsid w:val="00A4238D"/>
    <w:rPr>
      <w:rFonts w:cs="Adobe Garamond Pro"/>
      <w:color w:val="000000"/>
      <w:sz w:val="26"/>
      <w:szCs w:val="26"/>
    </w:rPr>
  </w:style>
  <w:style w:type="paragraph" w:customStyle="1" w:styleId="TOCHeading1">
    <w:name w:val="TOC Heading1"/>
    <w:basedOn w:val="TOC1"/>
    <w:next w:val="Normal"/>
    <w:uiPriority w:val="39"/>
    <w:qFormat/>
    <w:rsid w:val="009A74E4"/>
    <w:pPr>
      <w:tabs>
        <w:tab w:val="left" w:pos="432"/>
        <w:tab w:val="left" w:pos="1080"/>
        <w:tab w:val="left" w:pos="1440"/>
        <w:tab w:val="right" w:leader="dot" w:pos="9216"/>
      </w:tabs>
      <w:spacing w:before="360" w:after="100" w:line="276" w:lineRule="auto"/>
    </w:pPr>
    <w:rPr>
      <w:rFonts w:ascii="Times New Roman" w:hAnsi="Times New Roman"/>
      <w:b/>
    </w:rPr>
  </w:style>
  <w:style w:type="paragraph" w:styleId="Revision">
    <w:name w:val="Revision"/>
    <w:hidden/>
    <w:uiPriority w:val="71"/>
    <w:rsid w:val="00C554F1"/>
    <w:rPr>
      <w:rFonts w:ascii="Rockwell" w:hAnsi="Rockwell"/>
      <w:sz w:val="24"/>
      <w:szCs w:val="24"/>
    </w:rPr>
  </w:style>
  <w:style w:type="character" w:customStyle="1" w:styleId="A0">
    <w:name w:val="A0"/>
    <w:uiPriority w:val="99"/>
    <w:rsid w:val="00E3508E"/>
    <w:rPr>
      <w:rFonts w:cs="TradeGothic CondEighteen"/>
      <w:b/>
      <w:bCs/>
      <w:color w:val="000000"/>
      <w:sz w:val="52"/>
      <w:szCs w:val="52"/>
    </w:rPr>
  </w:style>
  <w:style w:type="table" w:customStyle="1" w:styleId="TableGrid10">
    <w:name w:val="Table Grid1"/>
    <w:basedOn w:val="TableNormal"/>
    <w:next w:val="TableGrid"/>
    <w:uiPriority w:val="59"/>
    <w:rsid w:val="00037165"/>
    <w:rPr>
      <w:rFonts w:asciiTheme="minorHAnsi" w:eastAsia="MS Mincho"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37165"/>
    <w:rPr>
      <w:rFonts w:asciiTheme="minorHAnsi" w:eastAsia="MS Mincho"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515AD"/>
    <w:rPr>
      <w:rFonts w:asciiTheme="minorHAnsi" w:eastAsia="MS Mincho"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rsid w:val="008B1366"/>
    <w:rPr>
      <w:rFonts w:ascii="Calibri" w:hAnsi="Calibri"/>
      <w:sz w:val="24"/>
      <w:szCs w:val="24"/>
      <w:lang w:val="en-GB"/>
    </w:rPr>
  </w:style>
  <w:style w:type="paragraph" w:styleId="DocumentMap">
    <w:name w:val="Document Map"/>
    <w:basedOn w:val="Normal"/>
    <w:link w:val="DocumentMapChar"/>
    <w:rsid w:val="00AE1AF8"/>
    <w:rPr>
      <w:rFonts w:ascii="Lucida Grande" w:hAnsi="Lucida Grande" w:cs="Lucida Grande"/>
    </w:rPr>
  </w:style>
  <w:style w:type="character" w:customStyle="1" w:styleId="DocumentMapChar">
    <w:name w:val="Document Map Char"/>
    <w:basedOn w:val="DefaultParagraphFont"/>
    <w:link w:val="DocumentMap"/>
    <w:rsid w:val="00AE1AF8"/>
    <w:rPr>
      <w:rFonts w:ascii="Lucida Grande" w:hAnsi="Lucida Grande" w:cs="Lucida Grande"/>
      <w:sz w:val="24"/>
      <w:szCs w:val="24"/>
    </w:rPr>
  </w:style>
  <w:style w:type="character" w:customStyle="1" w:styleId="EndnoteTextChar">
    <w:name w:val="Endnote Text Char"/>
    <w:basedOn w:val="DefaultParagraphFont"/>
    <w:link w:val="EndnoteText"/>
    <w:semiHidden/>
    <w:rsid w:val="00664C0B"/>
    <w:rPr>
      <w:rFonts w:ascii="Rockwell" w:hAnsi="Rockwell"/>
    </w:rPr>
  </w:style>
  <w:style w:type="paragraph" w:customStyle="1" w:styleId="PIHBullets">
    <w:name w:val="PIH_Bullets"/>
    <w:basedOn w:val="Normal"/>
    <w:autoRedefine/>
    <w:qFormat/>
    <w:rsid w:val="00AC0E5E"/>
    <w:pPr>
      <w:spacing w:line="288" w:lineRule="auto"/>
      <w:ind w:left="1080"/>
    </w:pPr>
    <w:rPr>
      <w:rFonts w:ascii="Times" w:eastAsia="ヒラギノ角ゴ Pro W3" w:hAnsi="Times"/>
      <w:b/>
      <w:sz w:val="23"/>
      <w:szCs w:val="28"/>
    </w:rPr>
  </w:style>
  <w:style w:type="paragraph" w:styleId="List">
    <w:name w:val="List"/>
    <w:basedOn w:val="Normal"/>
    <w:rsid w:val="00AA038B"/>
    <w:pPr>
      <w:spacing w:line="288" w:lineRule="auto"/>
      <w:ind w:left="360"/>
      <w:contextualSpacing/>
    </w:pPr>
    <w:rPr>
      <w:rFonts w:ascii="Times" w:eastAsia="ヒラギノ角ゴ Pro W3" w:hAnsi="Times"/>
      <w:b/>
      <w:color w:val="FF0000"/>
      <w:sz w:val="28"/>
      <w:szCs w:val="28"/>
    </w:rPr>
  </w:style>
  <w:style w:type="paragraph" w:customStyle="1" w:styleId="PIHBody">
    <w:name w:val="PIH_Body"/>
    <w:basedOn w:val="Normal"/>
    <w:autoRedefine/>
    <w:qFormat/>
    <w:rsid w:val="00AA038B"/>
    <w:rPr>
      <w:rFonts w:ascii="Times New Roman" w:eastAsia="ヒラギノ角ゴ Pro W3"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2" w:uiPriority="39"/>
    <w:lsdException w:name="footnote text" w:uiPriority="99"/>
    <w:lsdException w:name="annotation text" w:locked="1" w:uiPriority="99"/>
    <w:lsdException w:name="footer" w:uiPriority="99"/>
    <w:lsdException w:name="caption" w:locked="1" w:qFormat="1"/>
    <w:lsdException w:name="footnote reference" w:uiPriority="99"/>
    <w:lsdException w:name="annotation reference" w:locked="1" w:uiPriority="99"/>
    <w:lsdException w:name="Title" w:locked="1" w:qFormat="1"/>
    <w:lsdException w:name="Subtitle" w:locked="1" w:qFormat="1"/>
    <w:lsdException w:name="Hyperlink" w:uiPriority="99"/>
    <w:lsdException w:name="Strong" w:locked="1" w:qFormat="1"/>
    <w:lsdException w:name="Emphasis" w:locked="1" w:uiPriority="20" w:qFormat="1"/>
    <w:lsdException w:name="Normal (Web)" w:uiPriority="99"/>
    <w:lsdException w:name="No List" w:uiPriority="99"/>
    <w:lsdException w:name="Table Grid" w:uiPriority="59"/>
    <w:lsdException w:name="Placeholder Text" w:semiHidden="1" w:uiPriority="99" w:unhideWhenUsed="1"/>
    <w:lsdException w:name="No Spacing"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75291D"/>
    <w:rPr>
      <w:rFonts w:ascii="Rockwell" w:hAnsi="Rockwell"/>
      <w:sz w:val="24"/>
      <w:szCs w:val="24"/>
    </w:rPr>
  </w:style>
  <w:style w:type="paragraph" w:styleId="Heading1">
    <w:name w:val="heading 1"/>
    <w:aliases w:val="Module title,Chapter title"/>
    <w:basedOn w:val="Normal"/>
    <w:next w:val="Normal"/>
    <w:link w:val="Heading1Char"/>
    <w:qFormat/>
    <w:pPr>
      <w:keepNext/>
      <w:pageBreakBefore/>
      <w:pBdr>
        <w:bottom w:val="single" w:sz="4" w:space="1" w:color="auto"/>
      </w:pBdr>
      <w:spacing w:before="60" w:after="240"/>
      <w:ind w:left="2880" w:hanging="2880"/>
      <w:outlineLvl w:val="0"/>
    </w:pPr>
    <w:rPr>
      <w:rFonts w:eastAsia="Batang"/>
      <w:b/>
      <w:noProof/>
      <w:spacing w:val="10"/>
      <w:sz w:val="28"/>
      <w:szCs w:val="28"/>
      <w:lang w:val="en-GB"/>
    </w:rPr>
  </w:style>
  <w:style w:type="paragraph" w:styleId="Heading2">
    <w:name w:val="heading 2"/>
    <w:aliases w:val="Session title"/>
    <w:basedOn w:val="Heading1"/>
    <w:next w:val="Normal"/>
    <w:link w:val="Heading2Char"/>
    <w:qFormat/>
    <w:pPr>
      <w:spacing w:before="240" w:after="60"/>
      <w:outlineLvl w:val="1"/>
    </w:pPr>
    <w:rPr>
      <w:rFonts w:cs="Arial"/>
      <w:bCs/>
      <w:iCs/>
      <w:noProof w:val="0"/>
      <w:spacing w:val="0"/>
      <w:lang w:val="en-US"/>
    </w:rPr>
  </w:style>
  <w:style w:type="paragraph" w:styleId="Heading3">
    <w:name w:val="heading 3"/>
    <w:aliases w:val="Main heading1,Main heading"/>
    <w:basedOn w:val="Normal"/>
    <w:next w:val="Normal"/>
    <w:link w:val="Heading3Char"/>
    <w:qFormat/>
    <w:pPr>
      <w:keepNext/>
      <w:pBdr>
        <w:bottom w:val="single" w:sz="4" w:space="1" w:color="auto"/>
      </w:pBdr>
      <w:spacing w:before="240" w:after="60"/>
      <w:outlineLvl w:val="2"/>
    </w:pPr>
    <w:rPr>
      <w:b/>
      <w:bCs/>
      <w:sz w:val="28"/>
      <w:szCs w:val="28"/>
      <w:lang w:val="en-GB"/>
    </w:rPr>
  </w:style>
  <w:style w:type="paragraph" w:styleId="Heading4">
    <w:name w:val="heading 4"/>
    <w:aliases w:val="Sub-heading"/>
    <w:basedOn w:val="Normal"/>
    <w:next w:val="Normal"/>
    <w:link w:val="Heading4Char"/>
    <w:qFormat/>
    <w:pPr>
      <w:keepNext/>
      <w:spacing w:before="240" w:after="60"/>
      <w:outlineLvl w:val="3"/>
    </w:pPr>
    <w:rPr>
      <w:b/>
      <w:bCs/>
      <w:sz w:val="28"/>
      <w:szCs w:val="28"/>
    </w:rPr>
  </w:style>
  <w:style w:type="paragraph" w:styleId="Heading5">
    <w:name w:val="heading 5"/>
    <w:aliases w:val="Secondary sub-heading"/>
    <w:basedOn w:val="Normal"/>
    <w:next w:val="Normal"/>
    <w:link w:val="Heading5Char1"/>
    <w:qFormat/>
    <w:pPr>
      <w:spacing w:before="120" w:after="60"/>
      <w:outlineLvl w:val="4"/>
    </w:pPr>
    <w:rPr>
      <w:b/>
      <w:bCs/>
      <w:iCs/>
      <w:sz w:val="26"/>
      <w:szCs w:val="26"/>
      <w:lang w:val="en-GB"/>
    </w:rPr>
  </w:style>
  <w:style w:type="paragraph" w:styleId="Heading6">
    <w:name w:val="heading 6"/>
    <w:basedOn w:val="Normal"/>
    <w:next w:val="Normal"/>
    <w:qFormat/>
    <w:pPr>
      <w:outlineLvl w:val="5"/>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5470"/>
    <w:rPr>
      <w:rFonts w:ascii="Tahoma" w:hAnsi="Tahoma" w:cs="Tahoma"/>
      <w:sz w:val="16"/>
      <w:szCs w:val="16"/>
    </w:rPr>
  </w:style>
  <w:style w:type="character" w:customStyle="1" w:styleId="Heading1Char">
    <w:name w:val="Heading 1 Char"/>
    <w:aliases w:val="Module title Char,Chapter title Char"/>
    <w:link w:val="Heading1"/>
    <w:locked/>
    <w:rPr>
      <w:rFonts w:ascii="Rockwell" w:eastAsia="Batang" w:hAnsi="Rockwell" w:cs="Times New Roman"/>
      <w:b/>
      <w:noProof/>
      <w:spacing w:val="10"/>
      <w:sz w:val="28"/>
      <w:szCs w:val="28"/>
      <w:lang w:val="en-GB" w:eastAsia="en-US" w:bidi="ar-SA"/>
    </w:rPr>
  </w:style>
  <w:style w:type="character" w:customStyle="1" w:styleId="Heading2Char">
    <w:name w:val="Heading 2 Char"/>
    <w:aliases w:val="Session title Char"/>
    <w:link w:val="Heading2"/>
    <w:locked/>
    <w:rPr>
      <w:rFonts w:ascii="Rockwell" w:eastAsia="Batang" w:hAnsi="Rockwell" w:cs="Arial"/>
      <w:b/>
      <w:bCs/>
      <w:iCs/>
      <w:sz w:val="28"/>
      <w:szCs w:val="28"/>
      <w:lang w:val="en-US" w:eastAsia="en-US" w:bidi="ar-SA"/>
    </w:rPr>
  </w:style>
  <w:style w:type="character" w:customStyle="1" w:styleId="Heading3Char">
    <w:name w:val="Heading 3 Char"/>
    <w:aliases w:val="Main heading1 Char,Main heading Char"/>
    <w:link w:val="Heading3"/>
    <w:locked/>
    <w:rPr>
      <w:rFonts w:ascii="Rockwell" w:hAnsi="Rockwell" w:cs="Times New Roman"/>
      <w:b/>
      <w:bCs/>
      <w:sz w:val="28"/>
      <w:szCs w:val="28"/>
      <w:lang w:val="en-GB" w:eastAsia="en-US" w:bidi="ar-SA"/>
    </w:rPr>
  </w:style>
  <w:style w:type="character" w:customStyle="1" w:styleId="Heading5Char1">
    <w:name w:val="Heading 5 Char1"/>
    <w:aliases w:val="Secondary sub-heading Char1"/>
    <w:link w:val="Heading5"/>
    <w:locked/>
    <w:rPr>
      <w:rFonts w:ascii="Rockwell" w:hAnsi="Rockwell" w:cs="Times New Roman"/>
      <w:b/>
      <w:bCs/>
      <w:iCs/>
      <w:sz w:val="26"/>
      <w:szCs w:val="26"/>
      <w:lang w:val="en-GB" w:eastAsia="en-US" w:bidi="ar-SA"/>
    </w:rPr>
  </w:style>
  <w:style w:type="paragraph" w:styleId="ListBullet">
    <w:name w:val="List Bullet"/>
    <w:basedOn w:val="Normal"/>
    <w:link w:val="ListBulletChar"/>
    <w:rPr>
      <w:lang w:val="x-none" w:eastAsia="x-none"/>
    </w:rPr>
  </w:style>
  <w:style w:type="character" w:customStyle="1" w:styleId="ListBulletChar">
    <w:name w:val="List Bullet Char"/>
    <w:link w:val="ListBullet"/>
    <w:locked/>
    <w:rPr>
      <w:rFonts w:ascii="Rockwell" w:hAnsi="Rockwell"/>
      <w:sz w:val="24"/>
      <w:szCs w:val="24"/>
    </w:rPr>
  </w:style>
  <w:style w:type="paragraph" w:styleId="NormalWeb">
    <w:name w:val="Normal (Web)"/>
    <w:basedOn w:val="Normal"/>
    <w:uiPriority w:val="99"/>
    <w:rsid w:val="00035470"/>
    <w:pPr>
      <w:spacing w:before="100" w:beforeAutospacing="1" w:after="100" w:afterAutospacing="1"/>
    </w:pPr>
  </w:style>
  <w:style w:type="paragraph" w:styleId="BodyText2">
    <w:name w:val="Body Text 2"/>
    <w:aliases w:val="Table text"/>
    <w:basedOn w:val="Normal"/>
    <w:link w:val="BodyText2Char"/>
    <w:semiHidden/>
    <w:rsid w:val="00035470"/>
    <w:pPr>
      <w:spacing w:before="40" w:after="40"/>
    </w:pPr>
    <w:rPr>
      <w:rFonts w:ascii="Garamond" w:hAnsi="Garamond"/>
      <w:lang w:val="en-GB"/>
    </w:rPr>
  </w:style>
  <w:style w:type="character" w:customStyle="1" w:styleId="BodyText2Char">
    <w:name w:val="Body Text 2 Char"/>
    <w:aliases w:val="Table text Char"/>
    <w:link w:val="BodyText2"/>
    <w:locked/>
    <w:rsid w:val="00035470"/>
    <w:rPr>
      <w:rFonts w:ascii="Garamond" w:hAnsi="Garamond" w:cs="Times New Roman"/>
      <w:sz w:val="24"/>
      <w:szCs w:val="24"/>
      <w:lang w:val="en-GB" w:eastAsia="en-US" w:bidi="ar-SA"/>
    </w:rPr>
  </w:style>
  <w:style w:type="paragraph" w:styleId="Header">
    <w:name w:val="header"/>
    <w:basedOn w:val="Footer"/>
  </w:style>
  <w:style w:type="paragraph" w:styleId="Footer">
    <w:name w:val="footer"/>
    <w:basedOn w:val="Normal"/>
    <w:link w:val="FooterChar"/>
    <w:uiPriority w:val="99"/>
    <w:pPr>
      <w:tabs>
        <w:tab w:val="right" w:pos="8280"/>
      </w:tabs>
    </w:pPr>
    <w:rPr>
      <w:caps/>
      <w:color w:val="808080"/>
    </w:rPr>
  </w:style>
  <w:style w:type="character" w:customStyle="1" w:styleId="FooterChar">
    <w:name w:val="Footer Char"/>
    <w:link w:val="Footer"/>
    <w:uiPriority w:val="99"/>
    <w:locked/>
    <w:rPr>
      <w:rFonts w:ascii="Rockwell" w:hAnsi="Rockwell" w:cs="Times New Roman"/>
      <w:caps/>
      <w:color w:val="808080"/>
      <w:sz w:val="24"/>
      <w:szCs w:val="24"/>
      <w:lang w:val="en-US" w:eastAsia="en-US" w:bidi="ar-SA"/>
    </w:rPr>
  </w:style>
  <w:style w:type="character" w:styleId="PageNumber">
    <w:name w:val="page number"/>
    <w:rPr>
      <w:rFonts w:cs="Times New Roman"/>
      <w:color w:val="808080"/>
      <w:vertAlign w:val="baseline"/>
    </w:rPr>
  </w:style>
  <w:style w:type="paragraph" w:styleId="BodyText">
    <w:name w:val="Body Text"/>
    <w:aliases w:val="Table headings"/>
    <w:basedOn w:val="Normal"/>
    <w:link w:val="BodyTextChar"/>
    <w:semiHidden/>
    <w:rsid w:val="00035470"/>
    <w:pPr>
      <w:spacing w:before="40" w:after="40"/>
    </w:pPr>
    <w:rPr>
      <w:rFonts w:ascii="Arial Rounded MT Bold" w:eastAsia="SimSun" w:hAnsi="Arial Rounded MT Bold"/>
      <w:color w:val="2A74BA"/>
      <w:lang w:val="en-GB"/>
    </w:rPr>
  </w:style>
  <w:style w:type="character" w:customStyle="1" w:styleId="BodyTextChar">
    <w:name w:val="Body Text Char"/>
    <w:aliases w:val="Table headings Char"/>
    <w:link w:val="BodyText"/>
    <w:locked/>
    <w:rsid w:val="00035470"/>
    <w:rPr>
      <w:rFonts w:ascii="Arial Rounded MT Bold" w:eastAsia="SimSun" w:hAnsi="Arial Rounded MT Bold" w:cs="Times New Roman"/>
      <w:color w:val="2A74BA"/>
      <w:sz w:val="24"/>
      <w:szCs w:val="24"/>
      <w:lang w:val="en-GB" w:eastAsia="en-US" w:bidi="ar-SA"/>
    </w:rPr>
  </w:style>
  <w:style w:type="paragraph" w:styleId="BodyText3">
    <w:name w:val="Body Text 3"/>
    <w:aliases w:val="Content text"/>
    <w:basedOn w:val="Normal"/>
    <w:semiHidden/>
    <w:rsid w:val="00035470"/>
    <w:pPr>
      <w:spacing w:after="120"/>
    </w:pPr>
    <w:rPr>
      <w:rFonts w:cs="Arial"/>
    </w:rPr>
  </w:style>
  <w:style w:type="character" w:styleId="Strong">
    <w:name w:val="Strong"/>
    <w:qFormat/>
    <w:rsid w:val="00035470"/>
    <w:rPr>
      <w:rFonts w:cs="Times New Roman"/>
      <w:b/>
      <w:bCs/>
    </w:rPr>
  </w:style>
  <w:style w:type="paragraph" w:styleId="EndnoteText">
    <w:name w:val="endnote text"/>
    <w:basedOn w:val="Normal"/>
    <w:link w:val="EndnoteTextChar"/>
    <w:semiHidden/>
    <w:rsid w:val="00035470"/>
    <w:rPr>
      <w:sz w:val="20"/>
      <w:szCs w:val="20"/>
    </w:rPr>
  </w:style>
  <w:style w:type="character" w:styleId="Hyperlink">
    <w:name w:val="Hyperlink"/>
    <w:uiPriority w:val="99"/>
    <w:rsid w:val="00035470"/>
    <w:rPr>
      <w:rFonts w:cs="Times New Roman"/>
      <w:color w:val="000000"/>
      <w:u w:val="single"/>
    </w:rPr>
  </w:style>
  <w:style w:type="paragraph" w:customStyle="1" w:styleId="SMBodyIndent">
    <w:name w:val="SM Body Indent"/>
    <w:basedOn w:val="Normal"/>
    <w:semiHidden/>
    <w:pPr>
      <w:ind w:left="720"/>
    </w:pPr>
    <w:rPr>
      <w:rFonts w:ascii="Arial" w:eastAsia="Batang" w:hAnsi="Arial"/>
      <w:sz w:val="22"/>
      <w:szCs w:val="20"/>
    </w:rPr>
  </w:style>
  <w:style w:type="paragraph" w:customStyle="1" w:styleId="SMBodyText">
    <w:name w:val="SM Body Text"/>
    <w:basedOn w:val="Normal"/>
    <w:semiHidden/>
    <w:pPr>
      <w:tabs>
        <w:tab w:val="left" w:pos="2520"/>
      </w:tabs>
    </w:pPr>
    <w:rPr>
      <w:rFonts w:ascii="Arial" w:eastAsia="Batang" w:hAnsi="Arial"/>
      <w:sz w:val="22"/>
      <w:szCs w:val="20"/>
    </w:rPr>
  </w:style>
  <w:style w:type="character" w:styleId="CommentReference">
    <w:name w:val="annotation reference"/>
    <w:uiPriority w:val="99"/>
    <w:semiHidden/>
    <w:rPr>
      <w:rFonts w:cs="Times New Roman"/>
      <w:sz w:val="16"/>
      <w:szCs w:val="16"/>
    </w:rPr>
  </w:style>
  <w:style w:type="paragraph" w:styleId="CommentText">
    <w:name w:val="annotation text"/>
    <w:basedOn w:val="Normal"/>
    <w:link w:val="CommentTextChar"/>
    <w:uiPriority w:val="99"/>
    <w:semiHidden/>
    <w:rPr>
      <w:sz w:val="20"/>
      <w:szCs w:val="20"/>
      <w:lang w:val="en-GB"/>
    </w:rPr>
  </w:style>
  <w:style w:type="character" w:customStyle="1" w:styleId="CommentTextChar">
    <w:name w:val="Comment Text Char"/>
    <w:link w:val="CommentText"/>
    <w:uiPriority w:val="99"/>
    <w:semiHidden/>
    <w:locked/>
    <w:rPr>
      <w:rFonts w:ascii="Rockwell" w:hAnsi="Rockwell" w:cs="Times New Roman"/>
      <w:lang w:val="en-GB" w:eastAsia="en-US" w:bidi="ar-SA"/>
    </w:rPr>
  </w:style>
  <w:style w:type="paragraph" w:styleId="CommentSubject">
    <w:name w:val="annotation subject"/>
    <w:basedOn w:val="CommentText"/>
    <w:next w:val="CommentText"/>
    <w:link w:val="CommentSubjectChar"/>
    <w:semiHidden/>
    <w:rPr>
      <w:rFonts w:ascii="Garamond" w:hAnsi="Garamond"/>
      <w:b/>
      <w:bCs/>
    </w:rPr>
  </w:style>
  <w:style w:type="character" w:customStyle="1" w:styleId="CommentSubjectChar">
    <w:name w:val="Comment Subject Char"/>
    <w:link w:val="CommentSubject"/>
    <w:semiHidden/>
    <w:locked/>
    <w:rPr>
      <w:rFonts w:ascii="Garamond" w:hAnsi="Garamond" w:cs="Times New Roman"/>
      <w:b/>
      <w:bCs/>
      <w:lang w:val="en-GB" w:eastAsia="en-US" w:bidi="ar-SA"/>
    </w:rPr>
  </w:style>
  <w:style w:type="paragraph" w:customStyle="1" w:styleId="SMSubhead1">
    <w:name w:val="SM Subhead 1"/>
    <w:basedOn w:val="Normal"/>
    <w:semiHidden/>
    <w:pPr>
      <w:tabs>
        <w:tab w:val="left" w:pos="1710"/>
      </w:tabs>
    </w:pPr>
    <w:rPr>
      <w:rFonts w:ascii="Arial" w:hAnsi="Arial"/>
      <w:b/>
      <w:sz w:val="26"/>
      <w:szCs w:val="20"/>
    </w:rPr>
  </w:style>
  <w:style w:type="paragraph" w:styleId="Caption">
    <w:name w:val="caption"/>
    <w:basedOn w:val="Normal"/>
    <w:next w:val="Normal"/>
    <w:qFormat/>
    <w:rPr>
      <w:b/>
      <w:bCs/>
      <w:szCs w:val="20"/>
    </w:rPr>
  </w:style>
  <w:style w:type="character" w:customStyle="1" w:styleId="CharChar1">
    <w:name w:val="Char Char1"/>
    <w:semiHidden/>
    <w:locked/>
    <w:rPr>
      <w:rFonts w:ascii="Garamond" w:hAnsi="Garamond" w:cs="Times New Roman"/>
      <w:b/>
      <w:bCs/>
      <w:lang w:val="en-GB" w:eastAsia="en-US" w:bidi="ar-SA"/>
    </w:rPr>
  </w:style>
  <w:style w:type="character" w:customStyle="1" w:styleId="CharChar3">
    <w:name w:val="Char Char3"/>
    <w:semiHidden/>
    <w:locked/>
    <w:rPr>
      <w:rFonts w:ascii="Rockwell" w:hAnsi="Rockwell" w:cs="Times New Roman"/>
      <w:caps/>
      <w:color w:val="808080"/>
      <w:sz w:val="24"/>
      <w:szCs w:val="24"/>
      <w:lang w:val="en-US" w:eastAsia="en-US" w:bidi="ar-SA"/>
    </w:rPr>
  </w:style>
  <w:style w:type="character" w:customStyle="1" w:styleId="CharChar2">
    <w:name w:val="Char Char2"/>
    <w:semiHidden/>
    <w:locked/>
    <w:rPr>
      <w:rFonts w:ascii="Rockwell" w:hAnsi="Rockwell" w:cs="Times New Roman"/>
      <w:lang w:val="en-GB" w:eastAsia="en-US" w:bidi="ar-SA"/>
    </w:rPr>
  </w:style>
  <w:style w:type="table" w:styleId="TableGrid">
    <w:name w:val="Table Grid"/>
    <w:basedOn w:val="TableNormal"/>
    <w:uiPriority w:val="59"/>
    <w:rPr>
      <w:rFonts w:ascii="Rockwell" w:hAnsi="Rockwell"/>
      <w:sz w:val="24"/>
    </w:rPr>
    <w:tblPr/>
  </w:style>
  <w:style w:type="table" w:styleId="TableGrid1">
    <w:name w:val="Table Grid 1"/>
    <w:aliases w:val="Intro &amp; General table"/>
    <w:basedOn w:val="TableNormal"/>
    <w:rPr>
      <w:rFonts w:ascii="Rockwell" w:hAnsi="Rockwell"/>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blStylePr w:type="firstRow">
      <w:pPr>
        <w:jc w:val="left"/>
      </w:pPr>
      <w:rPr>
        <w:rFonts w:cs="Times New Roman"/>
        <w:b/>
        <w:color w:val="FFFFFF"/>
      </w:rPr>
      <w:tblPr>
        <w:tblCellMar>
          <w:top w:w="0" w:type="dxa"/>
          <w:left w:w="0" w:type="dxa"/>
          <w:bottom w:w="0" w:type="dxa"/>
          <w:right w:w="0" w:type="dxa"/>
        </w:tblCellMar>
      </w:tblPr>
      <w:tcPr>
        <w:tcBorders>
          <w:top w:val="single" w:sz="4" w:space="0" w:color="333333"/>
          <w:left w:val="single" w:sz="4" w:space="0" w:color="333333"/>
          <w:bottom w:val="single" w:sz="4" w:space="0" w:color="333333"/>
          <w:right w:val="single" w:sz="4" w:space="0" w:color="333333"/>
          <w:insideH w:val="single" w:sz="4" w:space="0" w:color="333333"/>
          <w:insideV w:val="single" w:sz="4" w:space="0" w:color="333333"/>
        </w:tcBorders>
        <w:shd w:val="clear" w:color="auto" w:fill="333333"/>
      </w:tcPr>
    </w:tblStylePr>
    <w:tblStylePr w:type="lastRow">
      <w:rPr>
        <w:rFonts w:cs="Times New Roman"/>
        <w:i w:val="0"/>
        <w:iCs/>
      </w:rPr>
      <w:tblPr/>
      <w:tcPr>
        <w:tcBorders>
          <w:tl2br w:val="none" w:sz="0" w:space="0" w:color="auto"/>
          <w:tr2bl w:val="none" w:sz="0" w:space="0" w:color="auto"/>
        </w:tcBorders>
      </w:tcPr>
    </w:tblStylePr>
    <w:tblStylePr w:type="lastCol">
      <w:rPr>
        <w:rFonts w:cs="Times New Roman"/>
        <w:i w:val="0"/>
        <w:iCs/>
      </w:rPr>
      <w:tblPr/>
      <w:tcPr>
        <w:tcBorders>
          <w:tl2br w:val="none" w:sz="0" w:space="0" w:color="auto"/>
          <w:tr2bl w:val="none" w:sz="0" w:space="0" w:color="auto"/>
        </w:tcBorders>
      </w:tcPr>
    </w:tblStylePr>
  </w:style>
  <w:style w:type="table" w:styleId="TableGrid2">
    <w:name w:val="Table Grid 2"/>
    <w:aliases w:val="Trainer table"/>
    <w:basedOn w:val="TableNormal"/>
    <w:rPr>
      <w:rFonts w:ascii="Rockwell" w:hAnsi="Rockwell"/>
      <w:sz w:val="24"/>
    </w:rPr>
    <w:tblPr>
      <w:tblBorders>
        <w:top w:val="dashed" w:sz="4" w:space="0" w:color="auto"/>
        <w:left w:val="dashed" w:sz="4" w:space="0" w:color="auto"/>
        <w:bottom w:val="dashed" w:sz="4" w:space="0" w:color="auto"/>
        <w:right w:val="dashed" w:sz="4" w:space="0" w:color="auto"/>
      </w:tblBorders>
    </w:tblPr>
    <w:tcPr>
      <w:shd w:val="clear" w:color="auto" w:fill="E6E6E6"/>
    </w:tcPr>
    <w:tblStylePr w:type="firstRow">
      <w:pPr>
        <w:jc w:val="left"/>
      </w:pPr>
      <w:rPr>
        <w:rFonts w:cs="Times New Roman"/>
        <w:b w:val="0"/>
        <w:bCs/>
      </w:rPr>
    </w:tblStylePr>
    <w:tblStylePr w:type="lastRow">
      <w:rPr>
        <w:rFonts w:cs="Times New Roman"/>
        <w:b w:val="0"/>
        <w:bCs/>
      </w:rPr>
      <w:tblPr/>
      <w:tcPr>
        <w:tcBorders>
          <w:top w:val="nil"/>
          <w:left w:val="dashed" w:sz="4" w:space="0" w:color="auto"/>
          <w:bottom w:val="dashed" w:sz="4" w:space="0" w:color="auto"/>
          <w:right w:val="dashed" w:sz="4" w:space="0" w:color="auto"/>
          <w:insideH w:val="nil"/>
          <w:insideV w:val="nil"/>
          <w:tl2br w:val="nil"/>
          <w:tr2bl w:val="nil"/>
        </w:tcBorders>
        <w:shd w:val="clear" w:color="auto" w:fill="E6E6E6"/>
      </w:tcPr>
    </w:tblStylePr>
    <w:tblStylePr w:type="firstCol">
      <w:rPr>
        <w:rFonts w:cs="Times New Roman"/>
        <w:b w:val="0"/>
        <w:bCs/>
      </w:rPr>
      <w:tblPr/>
      <w:tcPr>
        <w:tcBorders>
          <w:tl2br w:val="none" w:sz="0" w:space="0" w:color="auto"/>
          <w:tr2bl w:val="none" w:sz="0" w:space="0" w:color="auto"/>
        </w:tcBorders>
      </w:tcPr>
    </w:tblStylePr>
    <w:tblStylePr w:type="lastCol">
      <w:rPr>
        <w:rFonts w:cs="Times New Roman"/>
        <w:b w:val="0"/>
        <w:bCs/>
      </w:rPr>
      <w:tblPr/>
      <w:tcPr>
        <w:tcBorders>
          <w:tl2br w:val="none" w:sz="0" w:space="0" w:color="auto"/>
          <w:tr2bl w:val="none" w:sz="0" w:space="0" w:color="auto"/>
        </w:tcBorders>
      </w:tcPr>
    </w:tblStylePr>
  </w:style>
  <w:style w:type="character" w:customStyle="1" w:styleId="trailheader1">
    <w:name w:val="trailheader1"/>
    <w:rPr>
      <w:rFonts w:ascii="Verdana" w:hAnsi="Verdana" w:cs="Times New Roman"/>
      <w:b/>
      <w:bCs/>
      <w:color w:val="FF6600"/>
      <w:sz w:val="21"/>
      <w:szCs w:val="21"/>
      <w:u w:val="none"/>
      <w:effect w:val="none"/>
    </w:rPr>
  </w:style>
  <w:style w:type="character" w:styleId="EndnoteReference">
    <w:name w:val="endnote reference"/>
    <w:semiHidden/>
    <w:rPr>
      <w:rFonts w:cs="Times New Roman"/>
      <w:vertAlign w:val="superscript"/>
    </w:rPr>
  </w:style>
  <w:style w:type="paragraph" w:customStyle="1" w:styleId="Heading3-section">
    <w:name w:val="Heading 3- section"/>
    <w:basedOn w:val="Normal"/>
    <w:pPr>
      <w:spacing w:before="240" w:after="60"/>
    </w:pPr>
    <w:rPr>
      <w:b/>
      <w:sz w:val="32"/>
    </w:rPr>
  </w:style>
  <w:style w:type="paragraph" w:customStyle="1" w:styleId="Style1">
    <w:name w:val="Style1"/>
    <w:basedOn w:val="Normal"/>
    <w:pPr>
      <w:numPr>
        <w:numId w:val="2"/>
      </w:numPr>
    </w:pPr>
  </w:style>
  <w:style w:type="character" w:customStyle="1" w:styleId="ModuletitleChar1">
    <w:name w:val="Module title Char1"/>
    <w:aliases w:val="Chapter title Char Char"/>
    <w:locked/>
    <w:rPr>
      <w:rFonts w:ascii="Rockwell" w:eastAsia="Batang" w:hAnsi="Rockwell" w:cs="Times New Roman"/>
      <w:b/>
      <w:noProof/>
      <w:spacing w:val="10"/>
      <w:sz w:val="28"/>
      <w:szCs w:val="28"/>
      <w:lang w:val="en-GB" w:eastAsia="en-US" w:bidi="ar-SA"/>
    </w:rPr>
  </w:style>
  <w:style w:type="character" w:customStyle="1" w:styleId="CharChar7">
    <w:name w:val="Char Char7"/>
    <w:semiHidden/>
    <w:locked/>
    <w:rPr>
      <w:rFonts w:ascii="Rockwell" w:hAnsi="Rockwell" w:cs="Times New Roman"/>
      <w:sz w:val="20"/>
      <w:szCs w:val="20"/>
      <w:lang w:val="en-GB" w:eastAsia="x-none"/>
    </w:rPr>
  </w:style>
  <w:style w:type="paragraph" w:styleId="TOC2">
    <w:name w:val="toc 2"/>
    <w:basedOn w:val="Normal"/>
    <w:next w:val="Normal"/>
    <w:autoRedefine/>
    <w:uiPriority w:val="39"/>
    <w:rsid w:val="00667A57"/>
    <w:pPr>
      <w:tabs>
        <w:tab w:val="right" w:leader="dot" w:pos="9000"/>
      </w:tabs>
      <w:spacing w:before="80" w:after="80"/>
    </w:pPr>
    <w:rPr>
      <w:rFonts w:ascii="Garamond" w:hAnsi="Garamond"/>
      <w:noProof/>
    </w:rPr>
  </w:style>
  <w:style w:type="paragraph" w:styleId="TOC3">
    <w:name w:val="toc 3"/>
    <w:basedOn w:val="Normal"/>
    <w:next w:val="Normal"/>
    <w:autoRedefine/>
    <w:semiHidden/>
    <w:pPr>
      <w:ind w:left="480"/>
    </w:pPr>
  </w:style>
  <w:style w:type="paragraph" w:styleId="TOC1">
    <w:name w:val="toc 1"/>
    <w:basedOn w:val="Normal"/>
    <w:next w:val="Normal"/>
    <w:autoRedefine/>
    <w:semiHidden/>
  </w:style>
  <w:style w:type="paragraph" w:styleId="FootnoteText">
    <w:name w:val="footnote text"/>
    <w:basedOn w:val="Normal"/>
    <w:link w:val="FootnoteTextChar"/>
    <w:uiPriority w:val="99"/>
    <w:semiHidden/>
    <w:rPr>
      <w:sz w:val="20"/>
      <w:szCs w:val="20"/>
    </w:rPr>
  </w:style>
  <w:style w:type="character" w:styleId="FootnoteReference">
    <w:name w:val="footnote reference"/>
    <w:uiPriority w:val="99"/>
    <w:semiHidden/>
    <w:rPr>
      <w:rFonts w:cs="Times New Roman"/>
      <w:vertAlign w:val="superscript"/>
    </w:rPr>
  </w:style>
  <w:style w:type="paragraph" w:customStyle="1" w:styleId="Default">
    <w:name w:val="Default"/>
    <w:pPr>
      <w:autoSpaceDE w:val="0"/>
      <w:autoSpaceDN w:val="0"/>
      <w:adjustRightInd w:val="0"/>
    </w:pPr>
    <w:rPr>
      <w:rFonts w:ascii="Tahoma" w:hAnsi="Tahoma" w:cs="Tahoma"/>
      <w:color w:val="000000"/>
      <w:sz w:val="24"/>
      <w:szCs w:val="24"/>
    </w:rPr>
  </w:style>
  <w:style w:type="character" w:styleId="Emphasis">
    <w:name w:val="Emphasis"/>
    <w:uiPriority w:val="20"/>
    <w:qFormat/>
    <w:locked/>
    <w:rPr>
      <w:rFonts w:cs="Times New Roman"/>
      <w:b/>
      <w:bCs/>
    </w:rPr>
  </w:style>
  <w:style w:type="character" w:styleId="HTMLCite">
    <w:name w:val="HTML Cite"/>
    <w:rsid w:val="00304327"/>
    <w:rPr>
      <w:rFonts w:cs="Times New Roman"/>
      <w:i/>
      <w:iCs/>
    </w:rPr>
  </w:style>
  <w:style w:type="numbering" w:styleId="111111">
    <w:name w:val="Outline List 2"/>
    <w:basedOn w:val="NoList"/>
    <w:rsid w:val="00B470CB"/>
    <w:pPr>
      <w:numPr>
        <w:numId w:val="1"/>
      </w:numPr>
    </w:pPr>
  </w:style>
  <w:style w:type="character" w:customStyle="1" w:styleId="Heading4Char">
    <w:name w:val="Heading 4 Char"/>
    <w:aliases w:val="Sub-heading Char"/>
    <w:link w:val="Heading4"/>
    <w:semiHidden/>
    <w:locked/>
    <w:rsid w:val="00F6121F"/>
    <w:rPr>
      <w:rFonts w:ascii="Rockwell" w:hAnsi="Rockwell"/>
      <w:b/>
      <w:bCs/>
      <w:sz w:val="28"/>
      <w:szCs w:val="28"/>
      <w:lang w:val="en-US" w:eastAsia="en-US" w:bidi="ar-SA"/>
    </w:rPr>
  </w:style>
  <w:style w:type="paragraph" w:customStyle="1" w:styleId="ColorfulShading-Accent11">
    <w:name w:val="Colorful Shading - Accent 11"/>
    <w:hidden/>
    <w:uiPriority w:val="99"/>
    <w:semiHidden/>
    <w:rsid w:val="00B927A0"/>
    <w:rPr>
      <w:rFonts w:ascii="Rockwell" w:hAnsi="Rockwell"/>
      <w:sz w:val="24"/>
      <w:szCs w:val="24"/>
    </w:rPr>
  </w:style>
  <w:style w:type="character" w:customStyle="1" w:styleId="content-type-name1">
    <w:name w:val="content-type-name1"/>
    <w:rsid w:val="004E3838"/>
    <w:rPr>
      <w:b/>
      <w:bCs/>
      <w:sz w:val="24"/>
      <w:szCs w:val="24"/>
    </w:rPr>
  </w:style>
  <w:style w:type="character" w:customStyle="1" w:styleId="Heading5Char">
    <w:name w:val="Heading 5 Char"/>
    <w:aliases w:val="Secondary sub-heading Char"/>
    <w:uiPriority w:val="99"/>
    <w:locked/>
    <w:rsid w:val="000B7437"/>
    <w:rPr>
      <w:rFonts w:ascii="Rockwell" w:hAnsi="Rockwell"/>
      <w:b/>
      <w:bCs/>
      <w:iCs/>
      <w:sz w:val="26"/>
      <w:szCs w:val="26"/>
      <w:lang w:val="en-GB" w:eastAsia="en-US" w:bidi="ar-SA"/>
    </w:rPr>
  </w:style>
  <w:style w:type="character" w:customStyle="1" w:styleId="apple-converted-space">
    <w:name w:val="apple-converted-space"/>
    <w:basedOn w:val="DefaultParagraphFont"/>
    <w:rsid w:val="00E32D4E"/>
  </w:style>
  <w:style w:type="character" w:customStyle="1" w:styleId="CharChar8">
    <w:name w:val="Char Char8"/>
    <w:semiHidden/>
    <w:locked/>
    <w:rsid w:val="00E22A16"/>
    <w:rPr>
      <w:rFonts w:cs="Times New Roman"/>
      <w:sz w:val="20"/>
      <w:szCs w:val="20"/>
    </w:rPr>
  </w:style>
  <w:style w:type="paragraph" w:styleId="Title">
    <w:name w:val="Title"/>
    <w:basedOn w:val="Normal"/>
    <w:link w:val="TitleChar"/>
    <w:qFormat/>
    <w:locked/>
    <w:rsid w:val="00F9779D"/>
    <w:pPr>
      <w:jc w:val="center"/>
    </w:pPr>
    <w:rPr>
      <w:rFonts w:ascii="Gill Sans MT" w:hAnsi="Gill Sans MT"/>
      <w:b/>
      <w:sz w:val="72"/>
      <w:szCs w:val="72"/>
      <w:lang w:val="x-none" w:eastAsia="x-none"/>
    </w:rPr>
  </w:style>
  <w:style w:type="character" w:customStyle="1" w:styleId="TitleChar">
    <w:name w:val="Title Char"/>
    <w:link w:val="Title"/>
    <w:rsid w:val="00F9779D"/>
    <w:rPr>
      <w:rFonts w:ascii="Gill Sans MT" w:hAnsi="Gill Sans MT"/>
      <w:b/>
      <w:sz w:val="72"/>
      <w:szCs w:val="72"/>
    </w:rPr>
  </w:style>
  <w:style w:type="paragraph" w:styleId="Subtitle">
    <w:name w:val="Subtitle"/>
    <w:basedOn w:val="Normal"/>
    <w:link w:val="SubtitleChar"/>
    <w:qFormat/>
    <w:locked/>
    <w:rsid w:val="00F9779D"/>
    <w:pPr>
      <w:pBdr>
        <w:bottom w:val="single" w:sz="4" w:space="1" w:color="auto"/>
      </w:pBdr>
      <w:jc w:val="center"/>
    </w:pPr>
    <w:rPr>
      <w:rFonts w:ascii="Gill Sans MT" w:hAnsi="Gill Sans MT"/>
      <w:sz w:val="72"/>
      <w:szCs w:val="72"/>
      <w:lang w:val="x-none" w:eastAsia="x-none"/>
    </w:rPr>
  </w:style>
  <w:style w:type="character" w:customStyle="1" w:styleId="SubtitleChar">
    <w:name w:val="Subtitle Char"/>
    <w:link w:val="Subtitle"/>
    <w:rsid w:val="00F9779D"/>
    <w:rPr>
      <w:rFonts w:ascii="Gill Sans MT" w:hAnsi="Gill Sans MT"/>
      <w:sz w:val="72"/>
      <w:szCs w:val="72"/>
    </w:rPr>
  </w:style>
  <w:style w:type="paragraph" w:customStyle="1" w:styleId="Pa3">
    <w:name w:val="Pa3"/>
    <w:basedOn w:val="Default"/>
    <w:next w:val="Default"/>
    <w:uiPriority w:val="99"/>
    <w:rsid w:val="00A23E9E"/>
    <w:pPr>
      <w:spacing w:line="201" w:lineRule="atLeast"/>
    </w:pPr>
    <w:rPr>
      <w:rFonts w:ascii="Frutiger 57Cn" w:eastAsia="Calibri" w:hAnsi="Frutiger 57Cn" w:cs="Times New Roman"/>
      <w:color w:val="auto"/>
    </w:rPr>
  </w:style>
  <w:style w:type="paragraph" w:styleId="NoSpacing">
    <w:name w:val="No Spacing"/>
    <w:link w:val="NoSpacingChar"/>
    <w:qFormat/>
    <w:rsid w:val="003272AD"/>
    <w:rPr>
      <w:rFonts w:ascii="Calibri" w:hAnsi="Calibri"/>
      <w:sz w:val="24"/>
      <w:szCs w:val="24"/>
      <w:lang w:val="en-GB"/>
    </w:rPr>
  </w:style>
  <w:style w:type="character" w:customStyle="1" w:styleId="FootnoteTextChar">
    <w:name w:val="Footnote Text Char"/>
    <w:link w:val="FootnoteText"/>
    <w:uiPriority w:val="99"/>
    <w:semiHidden/>
    <w:rsid w:val="003272AD"/>
    <w:rPr>
      <w:rFonts w:ascii="Rockwell" w:hAnsi="Rockwell"/>
    </w:rPr>
  </w:style>
  <w:style w:type="paragraph" w:styleId="ListParagraph">
    <w:name w:val="List Paragraph"/>
    <w:basedOn w:val="Normal"/>
    <w:uiPriority w:val="34"/>
    <w:qFormat/>
    <w:rsid w:val="0094336F"/>
    <w:pPr>
      <w:spacing w:after="200" w:line="276" w:lineRule="auto"/>
      <w:ind w:left="720"/>
      <w:contextualSpacing/>
    </w:pPr>
    <w:rPr>
      <w:rFonts w:ascii="Calibri" w:eastAsia="Calibri" w:hAnsi="Calibri"/>
      <w:sz w:val="22"/>
      <w:szCs w:val="22"/>
    </w:rPr>
  </w:style>
  <w:style w:type="character" w:customStyle="1" w:styleId="caps">
    <w:name w:val="caps"/>
    <w:rsid w:val="003C43F3"/>
  </w:style>
  <w:style w:type="paragraph" w:styleId="ListBullet2">
    <w:name w:val="List Bullet 2"/>
    <w:basedOn w:val="Normal"/>
    <w:rsid w:val="00A4238D"/>
    <w:pPr>
      <w:numPr>
        <w:numId w:val="5"/>
      </w:numPr>
      <w:contextualSpacing/>
    </w:pPr>
  </w:style>
  <w:style w:type="paragraph" w:customStyle="1" w:styleId="Pa01">
    <w:name w:val="Pa0+1"/>
    <w:basedOn w:val="Normal"/>
    <w:next w:val="Normal"/>
    <w:uiPriority w:val="99"/>
    <w:rsid w:val="00A4238D"/>
    <w:pPr>
      <w:autoSpaceDE w:val="0"/>
      <w:autoSpaceDN w:val="0"/>
      <w:adjustRightInd w:val="0"/>
      <w:spacing w:line="241" w:lineRule="atLeast"/>
    </w:pPr>
    <w:rPr>
      <w:rFonts w:ascii="Adobe Garamond Pro" w:hAnsi="Adobe Garamond Pro"/>
    </w:rPr>
  </w:style>
  <w:style w:type="character" w:customStyle="1" w:styleId="A2">
    <w:name w:val="A2"/>
    <w:uiPriority w:val="99"/>
    <w:rsid w:val="00A4238D"/>
    <w:rPr>
      <w:rFonts w:cs="Adobe Garamond Pro"/>
      <w:color w:val="000000"/>
      <w:sz w:val="26"/>
      <w:szCs w:val="26"/>
    </w:rPr>
  </w:style>
  <w:style w:type="paragraph" w:customStyle="1" w:styleId="TOCHeading1">
    <w:name w:val="TOC Heading1"/>
    <w:basedOn w:val="TOC1"/>
    <w:next w:val="Normal"/>
    <w:uiPriority w:val="39"/>
    <w:qFormat/>
    <w:rsid w:val="009A74E4"/>
    <w:pPr>
      <w:tabs>
        <w:tab w:val="left" w:pos="432"/>
        <w:tab w:val="left" w:pos="1080"/>
        <w:tab w:val="left" w:pos="1440"/>
        <w:tab w:val="right" w:leader="dot" w:pos="9216"/>
      </w:tabs>
      <w:spacing w:before="360" w:after="100" w:line="276" w:lineRule="auto"/>
    </w:pPr>
    <w:rPr>
      <w:rFonts w:ascii="Times New Roman" w:hAnsi="Times New Roman"/>
      <w:b/>
    </w:rPr>
  </w:style>
  <w:style w:type="paragraph" w:styleId="Revision">
    <w:name w:val="Revision"/>
    <w:hidden/>
    <w:uiPriority w:val="71"/>
    <w:rsid w:val="00C554F1"/>
    <w:rPr>
      <w:rFonts w:ascii="Rockwell" w:hAnsi="Rockwell"/>
      <w:sz w:val="24"/>
      <w:szCs w:val="24"/>
    </w:rPr>
  </w:style>
  <w:style w:type="character" w:customStyle="1" w:styleId="A0">
    <w:name w:val="A0"/>
    <w:uiPriority w:val="99"/>
    <w:rsid w:val="00E3508E"/>
    <w:rPr>
      <w:rFonts w:cs="TradeGothic CondEighteen"/>
      <w:b/>
      <w:bCs/>
      <w:color w:val="000000"/>
      <w:sz w:val="52"/>
      <w:szCs w:val="52"/>
    </w:rPr>
  </w:style>
  <w:style w:type="table" w:customStyle="1" w:styleId="TableGrid10">
    <w:name w:val="Table Grid1"/>
    <w:basedOn w:val="TableNormal"/>
    <w:next w:val="TableGrid"/>
    <w:uiPriority w:val="59"/>
    <w:rsid w:val="00037165"/>
    <w:rPr>
      <w:rFonts w:asciiTheme="minorHAnsi" w:eastAsia="MS Mincho"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37165"/>
    <w:rPr>
      <w:rFonts w:asciiTheme="minorHAnsi" w:eastAsia="MS Mincho"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515AD"/>
    <w:rPr>
      <w:rFonts w:asciiTheme="minorHAnsi" w:eastAsia="MS Mincho"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rsid w:val="008B1366"/>
    <w:rPr>
      <w:rFonts w:ascii="Calibri" w:hAnsi="Calibri"/>
      <w:sz w:val="24"/>
      <w:szCs w:val="24"/>
      <w:lang w:val="en-GB"/>
    </w:rPr>
  </w:style>
  <w:style w:type="paragraph" w:styleId="DocumentMap">
    <w:name w:val="Document Map"/>
    <w:basedOn w:val="Normal"/>
    <w:link w:val="DocumentMapChar"/>
    <w:rsid w:val="00AE1AF8"/>
    <w:rPr>
      <w:rFonts w:ascii="Lucida Grande" w:hAnsi="Lucida Grande" w:cs="Lucida Grande"/>
    </w:rPr>
  </w:style>
  <w:style w:type="character" w:customStyle="1" w:styleId="DocumentMapChar">
    <w:name w:val="Document Map Char"/>
    <w:basedOn w:val="DefaultParagraphFont"/>
    <w:link w:val="DocumentMap"/>
    <w:rsid w:val="00AE1AF8"/>
    <w:rPr>
      <w:rFonts w:ascii="Lucida Grande" w:hAnsi="Lucida Grande" w:cs="Lucida Grande"/>
      <w:sz w:val="24"/>
      <w:szCs w:val="24"/>
    </w:rPr>
  </w:style>
  <w:style w:type="character" w:customStyle="1" w:styleId="EndnoteTextChar">
    <w:name w:val="Endnote Text Char"/>
    <w:basedOn w:val="DefaultParagraphFont"/>
    <w:link w:val="EndnoteText"/>
    <w:semiHidden/>
    <w:rsid w:val="00664C0B"/>
    <w:rPr>
      <w:rFonts w:ascii="Rockwell" w:hAnsi="Rockwell"/>
    </w:rPr>
  </w:style>
  <w:style w:type="paragraph" w:customStyle="1" w:styleId="PIHBullets">
    <w:name w:val="PIH_Bullets"/>
    <w:basedOn w:val="Normal"/>
    <w:autoRedefine/>
    <w:qFormat/>
    <w:rsid w:val="00AC0E5E"/>
    <w:pPr>
      <w:spacing w:line="288" w:lineRule="auto"/>
      <w:ind w:left="1080"/>
    </w:pPr>
    <w:rPr>
      <w:rFonts w:ascii="Times" w:eastAsia="ヒラギノ角ゴ Pro W3" w:hAnsi="Times"/>
      <w:b/>
      <w:sz w:val="23"/>
      <w:szCs w:val="28"/>
    </w:rPr>
  </w:style>
  <w:style w:type="paragraph" w:styleId="List">
    <w:name w:val="List"/>
    <w:basedOn w:val="Normal"/>
    <w:rsid w:val="00AA038B"/>
    <w:pPr>
      <w:spacing w:line="288" w:lineRule="auto"/>
      <w:ind w:left="360"/>
      <w:contextualSpacing/>
    </w:pPr>
    <w:rPr>
      <w:rFonts w:ascii="Times" w:eastAsia="ヒラギノ角ゴ Pro W3" w:hAnsi="Times"/>
      <w:b/>
      <w:color w:val="FF0000"/>
      <w:sz w:val="28"/>
      <w:szCs w:val="28"/>
    </w:rPr>
  </w:style>
  <w:style w:type="paragraph" w:customStyle="1" w:styleId="PIHBody">
    <w:name w:val="PIH_Body"/>
    <w:basedOn w:val="Normal"/>
    <w:autoRedefine/>
    <w:qFormat/>
    <w:rsid w:val="00AA038B"/>
    <w:rPr>
      <w:rFonts w:ascii="Times New Roman" w:eastAsia="ヒラギノ角ゴ Pro W3"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45"/>
      <w:marBottom w:val="45"/>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22">
                  <w:marLeft w:val="2385"/>
                  <w:marRight w:val="3960"/>
                  <w:marTop w:val="0"/>
                  <w:marBottom w:val="0"/>
                  <w:divBdr>
                    <w:top w:val="none" w:sz="0" w:space="0" w:color="auto"/>
                    <w:left w:val="single" w:sz="6" w:space="0" w:color="D3E1F9"/>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
      <w:marLeft w:val="0"/>
      <w:marRight w:val="0"/>
      <w:marTop w:val="45"/>
      <w:marBottom w:val="45"/>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7">
                  <w:marLeft w:val="2385"/>
                  <w:marRight w:val="3960"/>
                  <w:marTop w:val="0"/>
                  <w:marBottom w:val="0"/>
                  <w:divBdr>
                    <w:top w:val="none" w:sz="0" w:space="0" w:color="auto"/>
                    <w:left w:val="single" w:sz="6" w:space="0" w:color="D3E1F9"/>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21">
              <w:marLeft w:val="96"/>
              <w:marRight w:val="0"/>
              <w:marTop w:val="0"/>
              <w:marBottom w:val="0"/>
              <w:divBdr>
                <w:top w:val="none" w:sz="0" w:space="0" w:color="auto"/>
                <w:left w:val="single" w:sz="6" w:space="6" w:color="CCCCCC"/>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 w:id="818039">
      <w:bodyDiv w:val="1"/>
      <w:marLeft w:val="0"/>
      <w:marRight w:val="0"/>
      <w:marTop w:val="0"/>
      <w:marBottom w:val="0"/>
      <w:divBdr>
        <w:top w:val="none" w:sz="0" w:space="0" w:color="auto"/>
        <w:left w:val="none" w:sz="0" w:space="0" w:color="auto"/>
        <w:bottom w:val="none" w:sz="0" w:space="0" w:color="auto"/>
        <w:right w:val="none" w:sz="0" w:space="0" w:color="auto"/>
      </w:divBdr>
    </w:div>
    <w:div w:id="4023527">
      <w:bodyDiv w:val="1"/>
      <w:marLeft w:val="0"/>
      <w:marRight w:val="0"/>
      <w:marTop w:val="0"/>
      <w:marBottom w:val="0"/>
      <w:divBdr>
        <w:top w:val="none" w:sz="0" w:space="0" w:color="auto"/>
        <w:left w:val="none" w:sz="0" w:space="0" w:color="auto"/>
        <w:bottom w:val="none" w:sz="0" w:space="0" w:color="auto"/>
        <w:right w:val="none" w:sz="0" w:space="0" w:color="auto"/>
      </w:divBdr>
    </w:div>
    <w:div w:id="16084870">
      <w:bodyDiv w:val="1"/>
      <w:marLeft w:val="0"/>
      <w:marRight w:val="0"/>
      <w:marTop w:val="0"/>
      <w:marBottom w:val="0"/>
      <w:divBdr>
        <w:top w:val="none" w:sz="0" w:space="0" w:color="auto"/>
        <w:left w:val="none" w:sz="0" w:space="0" w:color="auto"/>
        <w:bottom w:val="none" w:sz="0" w:space="0" w:color="auto"/>
        <w:right w:val="none" w:sz="0" w:space="0" w:color="auto"/>
      </w:divBdr>
      <w:divsChild>
        <w:div w:id="614097539">
          <w:marLeft w:val="274"/>
          <w:marRight w:val="0"/>
          <w:marTop w:val="0"/>
          <w:marBottom w:val="0"/>
          <w:divBdr>
            <w:top w:val="none" w:sz="0" w:space="0" w:color="auto"/>
            <w:left w:val="none" w:sz="0" w:space="0" w:color="auto"/>
            <w:bottom w:val="none" w:sz="0" w:space="0" w:color="auto"/>
            <w:right w:val="none" w:sz="0" w:space="0" w:color="auto"/>
          </w:divBdr>
        </w:div>
        <w:div w:id="853148696">
          <w:marLeft w:val="274"/>
          <w:marRight w:val="0"/>
          <w:marTop w:val="0"/>
          <w:marBottom w:val="0"/>
          <w:divBdr>
            <w:top w:val="none" w:sz="0" w:space="0" w:color="auto"/>
            <w:left w:val="none" w:sz="0" w:space="0" w:color="auto"/>
            <w:bottom w:val="none" w:sz="0" w:space="0" w:color="auto"/>
            <w:right w:val="none" w:sz="0" w:space="0" w:color="auto"/>
          </w:divBdr>
        </w:div>
        <w:div w:id="1053961786">
          <w:marLeft w:val="274"/>
          <w:marRight w:val="0"/>
          <w:marTop w:val="0"/>
          <w:marBottom w:val="0"/>
          <w:divBdr>
            <w:top w:val="none" w:sz="0" w:space="0" w:color="auto"/>
            <w:left w:val="none" w:sz="0" w:space="0" w:color="auto"/>
            <w:bottom w:val="none" w:sz="0" w:space="0" w:color="auto"/>
            <w:right w:val="none" w:sz="0" w:space="0" w:color="auto"/>
          </w:divBdr>
        </w:div>
        <w:div w:id="1307129497">
          <w:marLeft w:val="274"/>
          <w:marRight w:val="0"/>
          <w:marTop w:val="0"/>
          <w:marBottom w:val="0"/>
          <w:divBdr>
            <w:top w:val="none" w:sz="0" w:space="0" w:color="auto"/>
            <w:left w:val="none" w:sz="0" w:space="0" w:color="auto"/>
            <w:bottom w:val="none" w:sz="0" w:space="0" w:color="auto"/>
            <w:right w:val="none" w:sz="0" w:space="0" w:color="auto"/>
          </w:divBdr>
        </w:div>
        <w:div w:id="2024239832">
          <w:marLeft w:val="274"/>
          <w:marRight w:val="0"/>
          <w:marTop w:val="0"/>
          <w:marBottom w:val="0"/>
          <w:divBdr>
            <w:top w:val="none" w:sz="0" w:space="0" w:color="auto"/>
            <w:left w:val="none" w:sz="0" w:space="0" w:color="auto"/>
            <w:bottom w:val="none" w:sz="0" w:space="0" w:color="auto"/>
            <w:right w:val="none" w:sz="0" w:space="0" w:color="auto"/>
          </w:divBdr>
        </w:div>
        <w:div w:id="2046363867">
          <w:marLeft w:val="274"/>
          <w:marRight w:val="0"/>
          <w:marTop w:val="0"/>
          <w:marBottom w:val="0"/>
          <w:divBdr>
            <w:top w:val="none" w:sz="0" w:space="0" w:color="auto"/>
            <w:left w:val="none" w:sz="0" w:space="0" w:color="auto"/>
            <w:bottom w:val="none" w:sz="0" w:space="0" w:color="auto"/>
            <w:right w:val="none" w:sz="0" w:space="0" w:color="auto"/>
          </w:divBdr>
        </w:div>
      </w:divsChild>
    </w:div>
    <w:div w:id="21060507">
      <w:bodyDiv w:val="1"/>
      <w:marLeft w:val="0"/>
      <w:marRight w:val="0"/>
      <w:marTop w:val="0"/>
      <w:marBottom w:val="0"/>
      <w:divBdr>
        <w:top w:val="none" w:sz="0" w:space="0" w:color="auto"/>
        <w:left w:val="none" w:sz="0" w:space="0" w:color="auto"/>
        <w:bottom w:val="none" w:sz="0" w:space="0" w:color="auto"/>
        <w:right w:val="none" w:sz="0" w:space="0" w:color="auto"/>
      </w:divBdr>
      <w:divsChild>
        <w:div w:id="305353447">
          <w:marLeft w:val="274"/>
          <w:marRight w:val="0"/>
          <w:marTop w:val="0"/>
          <w:marBottom w:val="0"/>
          <w:divBdr>
            <w:top w:val="none" w:sz="0" w:space="0" w:color="auto"/>
            <w:left w:val="none" w:sz="0" w:space="0" w:color="auto"/>
            <w:bottom w:val="none" w:sz="0" w:space="0" w:color="auto"/>
            <w:right w:val="none" w:sz="0" w:space="0" w:color="auto"/>
          </w:divBdr>
        </w:div>
        <w:div w:id="1237474857">
          <w:marLeft w:val="274"/>
          <w:marRight w:val="0"/>
          <w:marTop w:val="0"/>
          <w:marBottom w:val="0"/>
          <w:divBdr>
            <w:top w:val="none" w:sz="0" w:space="0" w:color="auto"/>
            <w:left w:val="none" w:sz="0" w:space="0" w:color="auto"/>
            <w:bottom w:val="none" w:sz="0" w:space="0" w:color="auto"/>
            <w:right w:val="none" w:sz="0" w:space="0" w:color="auto"/>
          </w:divBdr>
        </w:div>
      </w:divsChild>
    </w:div>
    <w:div w:id="21517070">
      <w:bodyDiv w:val="1"/>
      <w:marLeft w:val="0"/>
      <w:marRight w:val="0"/>
      <w:marTop w:val="0"/>
      <w:marBottom w:val="0"/>
      <w:divBdr>
        <w:top w:val="none" w:sz="0" w:space="0" w:color="auto"/>
        <w:left w:val="none" w:sz="0" w:space="0" w:color="auto"/>
        <w:bottom w:val="none" w:sz="0" w:space="0" w:color="auto"/>
        <w:right w:val="none" w:sz="0" w:space="0" w:color="auto"/>
      </w:divBdr>
      <w:divsChild>
        <w:div w:id="1671446702">
          <w:marLeft w:val="547"/>
          <w:marRight w:val="0"/>
          <w:marTop w:val="115"/>
          <w:marBottom w:val="0"/>
          <w:divBdr>
            <w:top w:val="none" w:sz="0" w:space="0" w:color="auto"/>
            <w:left w:val="none" w:sz="0" w:space="0" w:color="auto"/>
            <w:bottom w:val="none" w:sz="0" w:space="0" w:color="auto"/>
            <w:right w:val="none" w:sz="0" w:space="0" w:color="auto"/>
          </w:divBdr>
        </w:div>
        <w:div w:id="2040230537">
          <w:marLeft w:val="1166"/>
          <w:marRight w:val="0"/>
          <w:marTop w:val="115"/>
          <w:marBottom w:val="0"/>
          <w:divBdr>
            <w:top w:val="none" w:sz="0" w:space="0" w:color="auto"/>
            <w:left w:val="none" w:sz="0" w:space="0" w:color="auto"/>
            <w:bottom w:val="none" w:sz="0" w:space="0" w:color="auto"/>
            <w:right w:val="none" w:sz="0" w:space="0" w:color="auto"/>
          </w:divBdr>
        </w:div>
        <w:div w:id="2142140559">
          <w:marLeft w:val="1166"/>
          <w:marRight w:val="0"/>
          <w:marTop w:val="115"/>
          <w:marBottom w:val="0"/>
          <w:divBdr>
            <w:top w:val="none" w:sz="0" w:space="0" w:color="auto"/>
            <w:left w:val="none" w:sz="0" w:space="0" w:color="auto"/>
            <w:bottom w:val="none" w:sz="0" w:space="0" w:color="auto"/>
            <w:right w:val="none" w:sz="0" w:space="0" w:color="auto"/>
          </w:divBdr>
        </w:div>
        <w:div w:id="658071394">
          <w:marLeft w:val="547"/>
          <w:marRight w:val="0"/>
          <w:marTop w:val="115"/>
          <w:marBottom w:val="0"/>
          <w:divBdr>
            <w:top w:val="none" w:sz="0" w:space="0" w:color="auto"/>
            <w:left w:val="none" w:sz="0" w:space="0" w:color="auto"/>
            <w:bottom w:val="none" w:sz="0" w:space="0" w:color="auto"/>
            <w:right w:val="none" w:sz="0" w:space="0" w:color="auto"/>
          </w:divBdr>
        </w:div>
        <w:div w:id="550112367">
          <w:marLeft w:val="1166"/>
          <w:marRight w:val="0"/>
          <w:marTop w:val="115"/>
          <w:marBottom w:val="0"/>
          <w:divBdr>
            <w:top w:val="none" w:sz="0" w:space="0" w:color="auto"/>
            <w:left w:val="none" w:sz="0" w:space="0" w:color="auto"/>
            <w:bottom w:val="none" w:sz="0" w:space="0" w:color="auto"/>
            <w:right w:val="none" w:sz="0" w:space="0" w:color="auto"/>
          </w:divBdr>
        </w:div>
      </w:divsChild>
    </w:div>
    <w:div w:id="33119466">
      <w:bodyDiv w:val="1"/>
      <w:marLeft w:val="0"/>
      <w:marRight w:val="0"/>
      <w:marTop w:val="0"/>
      <w:marBottom w:val="0"/>
      <w:divBdr>
        <w:top w:val="none" w:sz="0" w:space="0" w:color="auto"/>
        <w:left w:val="none" w:sz="0" w:space="0" w:color="auto"/>
        <w:bottom w:val="none" w:sz="0" w:space="0" w:color="auto"/>
        <w:right w:val="none" w:sz="0" w:space="0" w:color="auto"/>
      </w:divBdr>
    </w:div>
    <w:div w:id="44378511">
      <w:bodyDiv w:val="1"/>
      <w:marLeft w:val="0"/>
      <w:marRight w:val="0"/>
      <w:marTop w:val="0"/>
      <w:marBottom w:val="0"/>
      <w:divBdr>
        <w:top w:val="none" w:sz="0" w:space="0" w:color="auto"/>
        <w:left w:val="none" w:sz="0" w:space="0" w:color="auto"/>
        <w:bottom w:val="none" w:sz="0" w:space="0" w:color="auto"/>
        <w:right w:val="none" w:sz="0" w:space="0" w:color="auto"/>
      </w:divBdr>
    </w:div>
    <w:div w:id="47152162">
      <w:bodyDiv w:val="1"/>
      <w:marLeft w:val="0"/>
      <w:marRight w:val="0"/>
      <w:marTop w:val="0"/>
      <w:marBottom w:val="0"/>
      <w:divBdr>
        <w:top w:val="none" w:sz="0" w:space="0" w:color="auto"/>
        <w:left w:val="none" w:sz="0" w:space="0" w:color="auto"/>
        <w:bottom w:val="none" w:sz="0" w:space="0" w:color="auto"/>
        <w:right w:val="none" w:sz="0" w:space="0" w:color="auto"/>
      </w:divBdr>
      <w:divsChild>
        <w:div w:id="1348675337">
          <w:marLeft w:val="547"/>
          <w:marRight w:val="0"/>
          <w:marTop w:val="130"/>
          <w:marBottom w:val="0"/>
          <w:divBdr>
            <w:top w:val="none" w:sz="0" w:space="0" w:color="auto"/>
            <w:left w:val="none" w:sz="0" w:space="0" w:color="auto"/>
            <w:bottom w:val="none" w:sz="0" w:space="0" w:color="auto"/>
            <w:right w:val="none" w:sz="0" w:space="0" w:color="auto"/>
          </w:divBdr>
        </w:div>
        <w:div w:id="1375541587">
          <w:marLeft w:val="1166"/>
          <w:marRight w:val="0"/>
          <w:marTop w:val="115"/>
          <w:marBottom w:val="0"/>
          <w:divBdr>
            <w:top w:val="none" w:sz="0" w:space="0" w:color="auto"/>
            <w:left w:val="none" w:sz="0" w:space="0" w:color="auto"/>
            <w:bottom w:val="none" w:sz="0" w:space="0" w:color="auto"/>
            <w:right w:val="none" w:sz="0" w:space="0" w:color="auto"/>
          </w:divBdr>
        </w:div>
        <w:div w:id="1280070441">
          <w:marLeft w:val="547"/>
          <w:marRight w:val="0"/>
          <w:marTop w:val="130"/>
          <w:marBottom w:val="0"/>
          <w:divBdr>
            <w:top w:val="none" w:sz="0" w:space="0" w:color="auto"/>
            <w:left w:val="none" w:sz="0" w:space="0" w:color="auto"/>
            <w:bottom w:val="none" w:sz="0" w:space="0" w:color="auto"/>
            <w:right w:val="none" w:sz="0" w:space="0" w:color="auto"/>
          </w:divBdr>
        </w:div>
        <w:div w:id="831484720">
          <w:marLeft w:val="547"/>
          <w:marRight w:val="0"/>
          <w:marTop w:val="130"/>
          <w:marBottom w:val="0"/>
          <w:divBdr>
            <w:top w:val="none" w:sz="0" w:space="0" w:color="auto"/>
            <w:left w:val="none" w:sz="0" w:space="0" w:color="auto"/>
            <w:bottom w:val="none" w:sz="0" w:space="0" w:color="auto"/>
            <w:right w:val="none" w:sz="0" w:space="0" w:color="auto"/>
          </w:divBdr>
        </w:div>
        <w:div w:id="1446774358">
          <w:marLeft w:val="547"/>
          <w:marRight w:val="0"/>
          <w:marTop w:val="130"/>
          <w:marBottom w:val="0"/>
          <w:divBdr>
            <w:top w:val="none" w:sz="0" w:space="0" w:color="auto"/>
            <w:left w:val="none" w:sz="0" w:space="0" w:color="auto"/>
            <w:bottom w:val="none" w:sz="0" w:space="0" w:color="auto"/>
            <w:right w:val="none" w:sz="0" w:space="0" w:color="auto"/>
          </w:divBdr>
        </w:div>
        <w:div w:id="355277175">
          <w:marLeft w:val="1166"/>
          <w:marRight w:val="0"/>
          <w:marTop w:val="115"/>
          <w:marBottom w:val="0"/>
          <w:divBdr>
            <w:top w:val="none" w:sz="0" w:space="0" w:color="auto"/>
            <w:left w:val="none" w:sz="0" w:space="0" w:color="auto"/>
            <w:bottom w:val="none" w:sz="0" w:space="0" w:color="auto"/>
            <w:right w:val="none" w:sz="0" w:space="0" w:color="auto"/>
          </w:divBdr>
        </w:div>
      </w:divsChild>
    </w:div>
    <w:div w:id="51851654">
      <w:bodyDiv w:val="1"/>
      <w:marLeft w:val="0"/>
      <w:marRight w:val="0"/>
      <w:marTop w:val="0"/>
      <w:marBottom w:val="0"/>
      <w:divBdr>
        <w:top w:val="none" w:sz="0" w:space="0" w:color="auto"/>
        <w:left w:val="none" w:sz="0" w:space="0" w:color="auto"/>
        <w:bottom w:val="none" w:sz="0" w:space="0" w:color="auto"/>
        <w:right w:val="none" w:sz="0" w:space="0" w:color="auto"/>
      </w:divBdr>
    </w:div>
    <w:div w:id="56166948">
      <w:bodyDiv w:val="1"/>
      <w:marLeft w:val="0"/>
      <w:marRight w:val="0"/>
      <w:marTop w:val="0"/>
      <w:marBottom w:val="0"/>
      <w:divBdr>
        <w:top w:val="none" w:sz="0" w:space="0" w:color="auto"/>
        <w:left w:val="none" w:sz="0" w:space="0" w:color="auto"/>
        <w:bottom w:val="none" w:sz="0" w:space="0" w:color="auto"/>
        <w:right w:val="none" w:sz="0" w:space="0" w:color="auto"/>
      </w:divBdr>
      <w:divsChild>
        <w:div w:id="27413397">
          <w:marLeft w:val="547"/>
          <w:marRight w:val="0"/>
          <w:marTop w:val="144"/>
          <w:marBottom w:val="0"/>
          <w:divBdr>
            <w:top w:val="none" w:sz="0" w:space="0" w:color="auto"/>
            <w:left w:val="none" w:sz="0" w:space="0" w:color="auto"/>
            <w:bottom w:val="none" w:sz="0" w:space="0" w:color="auto"/>
            <w:right w:val="none" w:sz="0" w:space="0" w:color="auto"/>
          </w:divBdr>
        </w:div>
        <w:div w:id="2043237980">
          <w:marLeft w:val="547"/>
          <w:marRight w:val="0"/>
          <w:marTop w:val="144"/>
          <w:marBottom w:val="0"/>
          <w:divBdr>
            <w:top w:val="none" w:sz="0" w:space="0" w:color="auto"/>
            <w:left w:val="none" w:sz="0" w:space="0" w:color="auto"/>
            <w:bottom w:val="none" w:sz="0" w:space="0" w:color="auto"/>
            <w:right w:val="none" w:sz="0" w:space="0" w:color="auto"/>
          </w:divBdr>
        </w:div>
        <w:div w:id="1868516849">
          <w:marLeft w:val="547"/>
          <w:marRight w:val="0"/>
          <w:marTop w:val="144"/>
          <w:marBottom w:val="0"/>
          <w:divBdr>
            <w:top w:val="none" w:sz="0" w:space="0" w:color="auto"/>
            <w:left w:val="none" w:sz="0" w:space="0" w:color="auto"/>
            <w:bottom w:val="none" w:sz="0" w:space="0" w:color="auto"/>
            <w:right w:val="none" w:sz="0" w:space="0" w:color="auto"/>
          </w:divBdr>
        </w:div>
        <w:div w:id="1039667526">
          <w:marLeft w:val="547"/>
          <w:marRight w:val="0"/>
          <w:marTop w:val="144"/>
          <w:marBottom w:val="0"/>
          <w:divBdr>
            <w:top w:val="none" w:sz="0" w:space="0" w:color="auto"/>
            <w:left w:val="none" w:sz="0" w:space="0" w:color="auto"/>
            <w:bottom w:val="none" w:sz="0" w:space="0" w:color="auto"/>
            <w:right w:val="none" w:sz="0" w:space="0" w:color="auto"/>
          </w:divBdr>
        </w:div>
        <w:div w:id="2004046815">
          <w:marLeft w:val="547"/>
          <w:marRight w:val="0"/>
          <w:marTop w:val="144"/>
          <w:marBottom w:val="0"/>
          <w:divBdr>
            <w:top w:val="none" w:sz="0" w:space="0" w:color="auto"/>
            <w:left w:val="none" w:sz="0" w:space="0" w:color="auto"/>
            <w:bottom w:val="none" w:sz="0" w:space="0" w:color="auto"/>
            <w:right w:val="none" w:sz="0" w:space="0" w:color="auto"/>
          </w:divBdr>
        </w:div>
        <w:div w:id="1479297313">
          <w:marLeft w:val="547"/>
          <w:marRight w:val="0"/>
          <w:marTop w:val="144"/>
          <w:marBottom w:val="0"/>
          <w:divBdr>
            <w:top w:val="none" w:sz="0" w:space="0" w:color="auto"/>
            <w:left w:val="none" w:sz="0" w:space="0" w:color="auto"/>
            <w:bottom w:val="none" w:sz="0" w:space="0" w:color="auto"/>
            <w:right w:val="none" w:sz="0" w:space="0" w:color="auto"/>
          </w:divBdr>
        </w:div>
      </w:divsChild>
    </w:div>
    <w:div w:id="65957175">
      <w:bodyDiv w:val="1"/>
      <w:marLeft w:val="0"/>
      <w:marRight w:val="0"/>
      <w:marTop w:val="0"/>
      <w:marBottom w:val="0"/>
      <w:divBdr>
        <w:top w:val="none" w:sz="0" w:space="0" w:color="auto"/>
        <w:left w:val="none" w:sz="0" w:space="0" w:color="auto"/>
        <w:bottom w:val="none" w:sz="0" w:space="0" w:color="auto"/>
        <w:right w:val="none" w:sz="0" w:space="0" w:color="auto"/>
      </w:divBdr>
    </w:div>
    <w:div w:id="67270165">
      <w:bodyDiv w:val="1"/>
      <w:marLeft w:val="0"/>
      <w:marRight w:val="0"/>
      <w:marTop w:val="0"/>
      <w:marBottom w:val="0"/>
      <w:divBdr>
        <w:top w:val="none" w:sz="0" w:space="0" w:color="auto"/>
        <w:left w:val="none" w:sz="0" w:space="0" w:color="auto"/>
        <w:bottom w:val="none" w:sz="0" w:space="0" w:color="auto"/>
        <w:right w:val="none" w:sz="0" w:space="0" w:color="auto"/>
      </w:divBdr>
    </w:div>
    <w:div w:id="70734621">
      <w:bodyDiv w:val="1"/>
      <w:marLeft w:val="0"/>
      <w:marRight w:val="0"/>
      <w:marTop w:val="0"/>
      <w:marBottom w:val="0"/>
      <w:divBdr>
        <w:top w:val="none" w:sz="0" w:space="0" w:color="auto"/>
        <w:left w:val="none" w:sz="0" w:space="0" w:color="auto"/>
        <w:bottom w:val="none" w:sz="0" w:space="0" w:color="auto"/>
        <w:right w:val="none" w:sz="0" w:space="0" w:color="auto"/>
      </w:divBdr>
    </w:div>
    <w:div w:id="71782791">
      <w:bodyDiv w:val="1"/>
      <w:marLeft w:val="0"/>
      <w:marRight w:val="0"/>
      <w:marTop w:val="0"/>
      <w:marBottom w:val="0"/>
      <w:divBdr>
        <w:top w:val="none" w:sz="0" w:space="0" w:color="auto"/>
        <w:left w:val="none" w:sz="0" w:space="0" w:color="auto"/>
        <w:bottom w:val="none" w:sz="0" w:space="0" w:color="auto"/>
        <w:right w:val="none" w:sz="0" w:space="0" w:color="auto"/>
      </w:divBdr>
    </w:div>
    <w:div w:id="72627765">
      <w:bodyDiv w:val="1"/>
      <w:marLeft w:val="0"/>
      <w:marRight w:val="0"/>
      <w:marTop w:val="0"/>
      <w:marBottom w:val="0"/>
      <w:divBdr>
        <w:top w:val="none" w:sz="0" w:space="0" w:color="auto"/>
        <w:left w:val="none" w:sz="0" w:space="0" w:color="auto"/>
        <w:bottom w:val="none" w:sz="0" w:space="0" w:color="auto"/>
        <w:right w:val="none" w:sz="0" w:space="0" w:color="auto"/>
      </w:divBdr>
    </w:div>
    <w:div w:id="76096708">
      <w:bodyDiv w:val="1"/>
      <w:marLeft w:val="0"/>
      <w:marRight w:val="0"/>
      <w:marTop w:val="0"/>
      <w:marBottom w:val="0"/>
      <w:divBdr>
        <w:top w:val="none" w:sz="0" w:space="0" w:color="auto"/>
        <w:left w:val="none" w:sz="0" w:space="0" w:color="auto"/>
        <w:bottom w:val="none" w:sz="0" w:space="0" w:color="auto"/>
        <w:right w:val="none" w:sz="0" w:space="0" w:color="auto"/>
      </w:divBdr>
    </w:div>
    <w:div w:id="78019375">
      <w:bodyDiv w:val="1"/>
      <w:marLeft w:val="0"/>
      <w:marRight w:val="0"/>
      <w:marTop w:val="0"/>
      <w:marBottom w:val="0"/>
      <w:divBdr>
        <w:top w:val="none" w:sz="0" w:space="0" w:color="auto"/>
        <w:left w:val="none" w:sz="0" w:space="0" w:color="auto"/>
        <w:bottom w:val="none" w:sz="0" w:space="0" w:color="auto"/>
        <w:right w:val="none" w:sz="0" w:space="0" w:color="auto"/>
      </w:divBdr>
      <w:divsChild>
        <w:div w:id="203833538">
          <w:marLeft w:val="547"/>
          <w:marRight w:val="0"/>
          <w:marTop w:val="134"/>
          <w:marBottom w:val="240"/>
          <w:divBdr>
            <w:top w:val="none" w:sz="0" w:space="0" w:color="auto"/>
            <w:left w:val="none" w:sz="0" w:space="0" w:color="auto"/>
            <w:bottom w:val="none" w:sz="0" w:space="0" w:color="auto"/>
            <w:right w:val="none" w:sz="0" w:space="0" w:color="auto"/>
          </w:divBdr>
        </w:div>
        <w:div w:id="1749035481">
          <w:marLeft w:val="547"/>
          <w:marRight w:val="0"/>
          <w:marTop w:val="134"/>
          <w:marBottom w:val="0"/>
          <w:divBdr>
            <w:top w:val="none" w:sz="0" w:space="0" w:color="auto"/>
            <w:left w:val="none" w:sz="0" w:space="0" w:color="auto"/>
            <w:bottom w:val="none" w:sz="0" w:space="0" w:color="auto"/>
            <w:right w:val="none" w:sz="0" w:space="0" w:color="auto"/>
          </w:divBdr>
        </w:div>
      </w:divsChild>
    </w:div>
    <w:div w:id="114061000">
      <w:bodyDiv w:val="1"/>
      <w:marLeft w:val="0"/>
      <w:marRight w:val="0"/>
      <w:marTop w:val="0"/>
      <w:marBottom w:val="0"/>
      <w:divBdr>
        <w:top w:val="none" w:sz="0" w:space="0" w:color="auto"/>
        <w:left w:val="none" w:sz="0" w:space="0" w:color="auto"/>
        <w:bottom w:val="none" w:sz="0" w:space="0" w:color="auto"/>
        <w:right w:val="none" w:sz="0" w:space="0" w:color="auto"/>
      </w:divBdr>
      <w:divsChild>
        <w:div w:id="1188913597">
          <w:marLeft w:val="547"/>
          <w:marRight w:val="0"/>
          <w:marTop w:val="144"/>
          <w:marBottom w:val="0"/>
          <w:divBdr>
            <w:top w:val="none" w:sz="0" w:space="0" w:color="auto"/>
            <w:left w:val="none" w:sz="0" w:space="0" w:color="auto"/>
            <w:bottom w:val="none" w:sz="0" w:space="0" w:color="auto"/>
            <w:right w:val="none" w:sz="0" w:space="0" w:color="auto"/>
          </w:divBdr>
        </w:div>
        <w:div w:id="1802262505">
          <w:marLeft w:val="1166"/>
          <w:marRight w:val="0"/>
          <w:marTop w:val="125"/>
          <w:marBottom w:val="0"/>
          <w:divBdr>
            <w:top w:val="none" w:sz="0" w:space="0" w:color="auto"/>
            <w:left w:val="none" w:sz="0" w:space="0" w:color="auto"/>
            <w:bottom w:val="none" w:sz="0" w:space="0" w:color="auto"/>
            <w:right w:val="none" w:sz="0" w:space="0" w:color="auto"/>
          </w:divBdr>
        </w:div>
        <w:div w:id="1653102378">
          <w:marLeft w:val="1166"/>
          <w:marRight w:val="0"/>
          <w:marTop w:val="125"/>
          <w:marBottom w:val="0"/>
          <w:divBdr>
            <w:top w:val="none" w:sz="0" w:space="0" w:color="auto"/>
            <w:left w:val="none" w:sz="0" w:space="0" w:color="auto"/>
            <w:bottom w:val="none" w:sz="0" w:space="0" w:color="auto"/>
            <w:right w:val="none" w:sz="0" w:space="0" w:color="auto"/>
          </w:divBdr>
        </w:div>
        <w:div w:id="1488782201">
          <w:marLeft w:val="1166"/>
          <w:marRight w:val="0"/>
          <w:marTop w:val="125"/>
          <w:marBottom w:val="0"/>
          <w:divBdr>
            <w:top w:val="none" w:sz="0" w:space="0" w:color="auto"/>
            <w:left w:val="none" w:sz="0" w:space="0" w:color="auto"/>
            <w:bottom w:val="none" w:sz="0" w:space="0" w:color="auto"/>
            <w:right w:val="none" w:sz="0" w:space="0" w:color="auto"/>
          </w:divBdr>
        </w:div>
        <w:div w:id="1541437252">
          <w:marLeft w:val="547"/>
          <w:marRight w:val="0"/>
          <w:marTop w:val="144"/>
          <w:marBottom w:val="0"/>
          <w:divBdr>
            <w:top w:val="none" w:sz="0" w:space="0" w:color="auto"/>
            <w:left w:val="none" w:sz="0" w:space="0" w:color="auto"/>
            <w:bottom w:val="none" w:sz="0" w:space="0" w:color="auto"/>
            <w:right w:val="none" w:sz="0" w:space="0" w:color="auto"/>
          </w:divBdr>
        </w:div>
        <w:div w:id="1053625332">
          <w:marLeft w:val="1166"/>
          <w:marRight w:val="0"/>
          <w:marTop w:val="125"/>
          <w:marBottom w:val="0"/>
          <w:divBdr>
            <w:top w:val="none" w:sz="0" w:space="0" w:color="auto"/>
            <w:left w:val="none" w:sz="0" w:space="0" w:color="auto"/>
            <w:bottom w:val="none" w:sz="0" w:space="0" w:color="auto"/>
            <w:right w:val="none" w:sz="0" w:space="0" w:color="auto"/>
          </w:divBdr>
        </w:div>
        <w:div w:id="833911753">
          <w:marLeft w:val="1166"/>
          <w:marRight w:val="0"/>
          <w:marTop w:val="125"/>
          <w:marBottom w:val="0"/>
          <w:divBdr>
            <w:top w:val="none" w:sz="0" w:space="0" w:color="auto"/>
            <w:left w:val="none" w:sz="0" w:space="0" w:color="auto"/>
            <w:bottom w:val="none" w:sz="0" w:space="0" w:color="auto"/>
            <w:right w:val="none" w:sz="0" w:space="0" w:color="auto"/>
          </w:divBdr>
        </w:div>
        <w:div w:id="102382850">
          <w:marLeft w:val="1166"/>
          <w:marRight w:val="0"/>
          <w:marTop w:val="125"/>
          <w:marBottom w:val="0"/>
          <w:divBdr>
            <w:top w:val="none" w:sz="0" w:space="0" w:color="auto"/>
            <w:left w:val="none" w:sz="0" w:space="0" w:color="auto"/>
            <w:bottom w:val="none" w:sz="0" w:space="0" w:color="auto"/>
            <w:right w:val="none" w:sz="0" w:space="0" w:color="auto"/>
          </w:divBdr>
        </w:div>
        <w:div w:id="1522401413">
          <w:marLeft w:val="1166"/>
          <w:marRight w:val="0"/>
          <w:marTop w:val="125"/>
          <w:marBottom w:val="0"/>
          <w:divBdr>
            <w:top w:val="none" w:sz="0" w:space="0" w:color="auto"/>
            <w:left w:val="none" w:sz="0" w:space="0" w:color="auto"/>
            <w:bottom w:val="none" w:sz="0" w:space="0" w:color="auto"/>
            <w:right w:val="none" w:sz="0" w:space="0" w:color="auto"/>
          </w:divBdr>
        </w:div>
      </w:divsChild>
    </w:div>
    <w:div w:id="131606430">
      <w:bodyDiv w:val="1"/>
      <w:marLeft w:val="0"/>
      <w:marRight w:val="0"/>
      <w:marTop w:val="0"/>
      <w:marBottom w:val="0"/>
      <w:divBdr>
        <w:top w:val="none" w:sz="0" w:space="0" w:color="auto"/>
        <w:left w:val="none" w:sz="0" w:space="0" w:color="auto"/>
        <w:bottom w:val="none" w:sz="0" w:space="0" w:color="auto"/>
        <w:right w:val="none" w:sz="0" w:space="0" w:color="auto"/>
      </w:divBdr>
    </w:div>
    <w:div w:id="139813984">
      <w:bodyDiv w:val="1"/>
      <w:marLeft w:val="0"/>
      <w:marRight w:val="0"/>
      <w:marTop w:val="0"/>
      <w:marBottom w:val="0"/>
      <w:divBdr>
        <w:top w:val="none" w:sz="0" w:space="0" w:color="auto"/>
        <w:left w:val="none" w:sz="0" w:space="0" w:color="auto"/>
        <w:bottom w:val="none" w:sz="0" w:space="0" w:color="auto"/>
        <w:right w:val="none" w:sz="0" w:space="0" w:color="auto"/>
      </w:divBdr>
    </w:div>
    <w:div w:id="142622619">
      <w:bodyDiv w:val="1"/>
      <w:marLeft w:val="0"/>
      <w:marRight w:val="0"/>
      <w:marTop w:val="0"/>
      <w:marBottom w:val="0"/>
      <w:divBdr>
        <w:top w:val="none" w:sz="0" w:space="0" w:color="auto"/>
        <w:left w:val="none" w:sz="0" w:space="0" w:color="auto"/>
        <w:bottom w:val="none" w:sz="0" w:space="0" w:color="auto"/>
        <w:right w:val="none" w:sz="0" w:space="0" w:color="auto"/>
      </w:divBdr>
      <w:divsChild>
        <w:div w:id="47072705">
          <w:marLeft w:val="547"/>
          <w:marRight w:val="0"/>
          <w:marTop w:val="115"/>
          <w:marBottom w:val="40"/>
          <w:divBdr>
            <w:top w:val="none" w:sz="0" w:space="0" w:color="auto"/>
            <w:left w:val="none" w:sz="0" w:space="0" w:color="auto"/>
            <w:bottom w:val="none" w:sz="0" w:space="0" w:color="auto"/>
            <w:right w:val="none" w:sz="0" w:space="0" w:color="auto"/>
          </w:divBdr>
        </w:div>
        <w:div w:id="1809007423">
          <w:marLeft w:val="1166"/>
          <w:marRight w:val="0"/>
          <w:marTop w:val="91"/>
          <w:marBottom w:val="40"/>
          <w:divBdr>
            <w:top w:val="none" w:sz="0" w:space="0" w:color="auto"/>
            <w:left w:val="none" w:sz="0" w:space="0" w:color="auto"/>
            <w:bottom w:val="none" w:sz="0" w:space="0" w:color="auto"/>
            <w:right w:val="none" w:sz="0" w:space="0" w:color="auto"/>
          </w:divBdr>
        </w:div>
        <w:div w:id="724182227">
          <w:marLeft w:val="1166"/>
          <w:marRight w:val="0"/>
          <w:marTop w:val="91"/>
          <w:marBottom w:val="40"/>
          <w:divBdr>
            <w:top w:val="none" w:sz="0" w:space="0" w:color="auto"/>
            <w:left w:val="none" w:sz="0" w:space="0" w:color="auto"/>
            <w:bottom w:val="none" w:sz="0" w:space="0" w:color="auto"/>
            <w:right w:val="none" w:sz="0" w:space="0" w:color="auto"/>
          </w:divBdr>
        </w:div>
        <w:div w:id="1633975431">
          <w:marLeft w:val="1166"/>
          <w:marRight w:val="0"/>
          <w:marTop w:val="91"/>
          <w:marBottom w:val="40"/>
          <w:divBdr>
            <w:top w:val="none" w:sz="0" w:space="0" w:color="auto"/>
            <w:left w:val="none" w:sz="0" w:space="0" w:color="auto"/>
            <w:bottom w:val="none" w:sz="0" w:space="0" w:color="auto"/>
            <w:right w:val="none" w:sz="0" w:space="0" w:color="auto"/>
          </w:divBdr>
        </w:div>
        <w:div w:id="1119379176">
          <w:marLeft w:val="1166"/>
          <w:marRight w:val="0"/>
          <w:marTop w:val="91"/>
          <w:marBottom w:val="40"/>
          <w:divBdr>
            <w:top w:val="none" w:sz="0" w:space="0" w:color="auto"/>
            <w:left w:val="none" w:sz="0" w:space="0" w:color="auto"/>
            <w:bottom w:val="none" w:sz="0" w:space="0" w:color="auto"/>
            <w:right w:val="none" w:sz="0" w:space="0" w:color="auto"/>
          </w:divBdr>
        </w:div>
        <w:div w:id="1101801846">
          <w:marLeft w:val="1166"/>
          <w:marRight w:val="0"/>
          <w:marTop w:val="91"/>
          <w:marBottom w:val="100"/>
          <w:divBdr>
            <w:top w:val="none" w:sz="0" w:space="0" w:color="auto"/>
            <w:left w:val="none" w:sz="0" w:space="0" w:color="auto"/>
            <w:bottom w:val="none" w:sz="0" w:space="0" w:color="auto"/>
            <w:right w:val="none" w:sz="0" w:space="0" w:color="auto"/>
          </w:divBdr>
        </w:div>
        <w:div w:id="396906365">
          <w:marLeft w:val="806"/>
          <w:marRight w:val="0"/>
          <w:marTop w:val="115"/>
          <w:marBottom w:val="100"/>
          <w:divBdr>
            <w:top w:val="none" w:sz="0" w:space="0" w:color="auto"/>
            <w:left w:val="none" w:sz="0" w:space="0" w:color="auto"/>
            <w:bottom w:val="none" w:sz="0" w:space="0" w:color="auto"/>
            <w:right w:val="none" w:sz="0" w:space="0" w:color="auto"/>
          </w:divBdr>
        </w:div>
        <w:div w:id="669523230">
          <w:marLeft w:val="1440"/>
          <w:marRight w:val="0"/>
          <w:marTop w:val="91"/>
          <w:marBottom w:val="0"/>
          <w:divBdr>
            <w:top w:val="none" w:sz="0" w:space="0" w:color="auto"/>
            <w:left w:val="none" w:sz="0" w:space="0" w:color="auto"/>
            <w:bottom w:val="none" w:sz="0" w:space="0" w:color="auto"/>
            <w:right w:val="none" w:sz="0" w:space="0" w:color="auto"/>
          </w:divBdr>
        </w:div>
      </w:divsChild>
    </w:div>
    <w:div w:id="151991314">
      <w:bodyDiv w:val="1"/>
      <w:marLeft w:val="0"/>
      <w:marRight w:val="0"/>
      <w:marTop w:val="0"/>
      <w:marBottom w:val="0"/>
      <w:divBdr>
        <w:top w:val="none" w:sz="0" w:space="0" w:color="auto"/>
        <w:left w:val="none" w:sz="0" w:space="0" w:color="auto"/>
        <w:bottom w:val="none" w:sz="0" w:space="0" w:color="auto"/>
        <w:right w:val="none" w:sz="0" w:space="0" w:color="auto"/>
      </w:divBdr>
    </w:div>
    <w:div w:id="155806871">
      <w:bodyDiv w:val="1"/>
      <w:marLeft w:val="0"/>
      <w:marRight w:val="0"/>
      <w:marTop w:val="0"/>
      <w:marBottom w:val="0"/>
      <w:divBdr>
        <w:top w:val="none" w:sz="0" w:space="0" w:color="auto"/>
        <w:left w:val="none" w:sz="0" w:space="0" w:color="auto"/>
        <w:bottom w:val="none" w:sz="0" w:space="0" w:color="auto"/>
        <w:right w:val="none" w:sz="0" w:space="0" w:color="auto"/>
      </w:divBdr>
      <w:divsChild>
        <w:div w:id="577254224">
          <w:marLeft w:val="274"/>
          <w:marRight w:val="0"/>
          <w:marTop w:val="0"/>
          <w:marBottom w:val="0"/>
          <w:divBdr>
            <w:top w:val="none" w:sz="0" w:space="0" w:color="auto"/>
            <w:left w:val="none" w:sz="0" w:space="0" w:color="auto"/>
            <w:bottom w:val="none" w:sz="0" w:space="0" w:color="auto"/>
            <w:right w:val="none" w:sz="0" w:space="0" w:color="auto"/>
          </w:divBdr>
        </w:div>
        <w:div w:id="1642687013">
          <w:marLeft w:val="274"/>
          <w:marRight w:val="0"/>
          <w:marTop w:val="0"/>
          <w:marBottom w:val="0"/>
          <w:divBdr>
            <w:top w:val="none" w:sz="0" w:space="0" w:color="auto"/>
            <w:left w:val="none" w:sz="0" w:space="0" w:color="auto"/>
            <w:bottom w:val="none" w:sz="0" w:space="0" w:color="auto"/>
            <w:right w:val="none" w:sz="0" w:space="0" w:color="auto"/>
          </w:divBdr>
        </w:div>
      </w:divsChild>
    </w:div>
    <w:div w:id="158621734">
      <w:bodyDiv w:val="1"/>
      <w:marLeft w:val="0"/>
      <w:marRight w:val="0"/>
      <w:marTop w:val="0"/>
      <w:marBottom w:val="0"/>
      <w:divBdr>
        <w:top w:val="none" w:sz="0" w:space="0" w:color="auto"/>
        <w:left w:val="none" w:sz="0" w:space="0" w:color="auto"/>
        <w:bottom w:val="none" w:sz="0" w:space="0" w:color="auto"/>
        <w:right w:val="none" w:sz="0" w:space="0" w:color="auto"/>
      </w:divBdr>
      <w:divsChild>
        <w:div w:id="31270637">
          <w:marLeft w:val="547"/>
          <w:marRight w:val="0"/>
          <w:marTop w:val="144"/>
          <w:marBottom w:val="0"/>
          <w:divBdr>
            <w:top w:val="none" w:sz="0" w:space="0" w:color="auto"/>
            <w:left w:val="none" w:sz="0" w:space="0" w:color="auto"/>
            <w:bottom w:val="none" w:sz="0" w:space="0" w:color="auto"/>
            <w:right w:val="none" w:sz="0" w:space="0" w:color="auto"/>
          </w:divBdr>
        </w:div>
        <w:div w:id="2146896616">
          <w:marLeft w:val="1166"/>
          <w:marRight w:val="0"/>
          <w:marTop w:val="125"/>
          <w:marBottom w:val="120"/>
          <w:divBdr>
            <w:top w:val="none" w:sz="0" w:space="0" w:color="auto"/>
            <w:left w:val="none" w:sz="0" w:space="0" w:color="auto"/>
            <w:bottom w:val="none" w:sz="0" w:space="0" w:color="auto"/>
            <w:right w:val="none" w:sz="0" w:space="0" w:color="auto"/>
          </w:divBdr>
        </w:div>
        <w:div w:id="1508789231">
          <w:marLeft w:val="547"/>
          <w:marRight w:val="0"/>
          <w:marTop w:val="144"/>
          <w:marBottom w:val="120"/>
          <w:divBdr>
            <w:top w:val="none" w:sz="0" w:space="0" w:color="auto"/>
            <w:left w:val="none" w:sz="0" w:space="0" w:color="auto"/>
            <w:bottom w:val="none" w:sz="0" w:space="0" w:color="auto"/>
            <w:right w:val="none" w:sz="0" w:space="0" w:color="auto"/>
          </w:divBdr>
        </w:div>
        <w:div w:id="1013919088">
          <w:marLeft w:val="547"/>
          <w:marRight w:val="0"/>
          <w:marTop w:val="144"/>
          <w:marBottom w:val="0"/>
          <w:divBdr>
            <w:top w:val="none" w:sz="0" w:space="0" w:color="auto"/>
            <w:left w:val="none" w:sz="0" w:space="0" w:color="auto"/>
            <w:bottom w:val="none" w:sz="0" w:space="0" w:color="auto"/>
            <w:right w:val="none" w:sz="0" w:space="0" w:color="auto"/>
          </w:divBdr>
        </w:div>
        <w:div w:id="1165903700">
          <w:marLeft w:val="1166"/>
          <w:marRight w:val="0"/>
          <w:marTop w:val="125"/>
          <w:marBottom w:val="0"/>
          <w:divBdr>
            <w:top w:val="none" w:sz="0" w:space="0" w:color="auto"/>
            <w:left w:val="none" w:sz="0" w:space="0" w:color="auto"/>
            <w:bottom w:val="none" w:sz="0" w:space="0" w:color="auto"/>
            <w:right w:val="none" w:sz="0" w:space="0" w:color="auto"/>
          </w:divBdr>
        </w:div>
      </w:divsChild>
    </w:div>
    <w:div w:id="160003132">
      <w:bodyDiv w:val="1"/>
      <w:marLeft w:val="0"/>
      <w:marRight w:val="0"/>
      <w:marTop w:val="0"/>
      <w:marBottom w:val="0"/>
      <w:divBdr>
        <w:top w:val="none" w:sz="0" w:space="0" w:color="auto"/>
        <w:left w:val="none" w:sz="0" w:space="0" w:color="auto"/>
        <w:bottom w:val="none" w:sz="0" w:space="0" w:color="auto"/>
        <w:right w:val="none" w:sz="0" w:space="0" w:color="auto"/>
      </w:divBdr>
    </w:div>
    <w:div w:id="170149122">
      <w:bodyDiv w:val="1"/>
      <w:marLeft w:val="0"/>
      <w:marRight w:val="0"/>
      <w:marTop w:val="0"/>
      <w:marBottom w:val="0"/>
      <w:divBdr>
        <w:top w:val="none" w:sz="0" w:space="0" w:color="auto"/>
        <w:left w:val="none" w:sz="0" w:space="0" w:color="auto"/>
        <w:bottom w:val="none" w:sz="0" w:space="0" w:color="auto"/>
        <w:right w:val="none" w:sz="0" w:space="0" w:color="auto"/>
      </w:divBdr>
    </w:div>
    <w:div w:id="170415424">
      <w:bodyDiv w:val="1"/>
      <w:marLeft w:val="0"/>
      <w:marRight w:val="0"/>
      <w:marTop w:val="0"/>
      <w:marBottom w:val="0"/>
      <w:divBdr>
        <w:top w:val="none" w:sz="0" w:space="0" w:color="auto"/>
        <w:left w:val="none" w:sz="0" w:space="0" w:color="auto"/>
        <w:bottom w:val="none" w:sz="0" w:space="0" w:color="auto"/>
        <w:right w:val="none" w:sz="0" w:space="0" w:color="auto"/>
      </w:divBdr>
      <w:divsChild>
        <w:div w:id="1456607585">
          <w:marLeft w:val="547"/>
          <w:marRight w:val="0"/>
          <w:marTop w:val="120"/>
          <w:marBottom w:val="0"/>
          <w:divBdr>
            <w:top w:val="none" w:sz="0" w:space="0" w:color="auto"/>
            <w:left w:val="none" w:sz="0" w:space="0" w:color="auto"/>
            <w:bottom w:val="none" w:sz="0" w:space="0" w:color="auto"/>
            <w:right w:val="none" w:sz="0" w:space="0" w:color="auto"/>
          </w:divBdr>
        </w:div>
        <w:div w:id="1488593013">
          <w:marLeft w:val="547"/>
          <w:marRight w:val="0"/>
          <w:marTop w:val="120"/>
          <w:marBottom w:val="0"/>
          <w:divBdr>
            <w:top w:val="none" w:sz="0" w:space="0" w:color="auto"/>
            <w:left w:val="none" w:sz="0" w:space="0" w:color="auto"/>
            <w:bottom w:val="none" w:sz="0" w:space="0" w:color="auto"/>
            <w:right w:val="none" w:sz="0" w:space="0" w:color="auto"/>
          </w:divBdr>
        </w:div>
        <w:div w:id="1970241468">
          <w:marLeft w:val="547"/>
          <w:marRight w:val="0"/>
          <w:marTop w:val="120"/>
          <w:marBottom w:val="0"/>
          <w:divBdr>
            <w:top w:val="none" w:sz="0" w:space="0" w:color="auto"/>
            <w:left w:val="none" w:sz="0" w:space="0" w:color="auto"/>
            <w:bottom w:val="none" w:sz="0" w:space="0" w:color="auto"/>
            <w:right w:val="none" w:sz="0" w:space="0" w:color="auto"/>
          </w:divBdr>
        </w:div>
        <w:div w:id="2093231507">
          <w:marLeft w:val="547"/>
          <w:marRight w:val="0"/>
          <w:marTop w:val="120"/>
          <w:marBottom w:val="0"/>
          <w:divBdr>
            <w:top w:val="none" w:sz="0" w:space="0" w:color="auto"/>
            <w:left w:val="none" w:sz="0" w:space="0" w:color="auto"/>
            <w:bottom w:val="none" w:sz="0" w:space="0" w:color="auto"/>
            <w:right w:val="none" w:sz="0" w:space="0" w:color="auto"/>
          </w:divBdr>
        </w:div>
        <w:div w:id="715474769">
          <w:marLeft w:val="1166"/>
          <w:marRight w:val="0"/>
          <w:marTop w:val="110"/>
          <w:marBottom w:val="0"/>
          <w:divBdr>
            <w:top w:val="none" w:sz="0" w:space="0" w:color="auto"/>
            <w:left w:val="none" w:sz="0" w:space="0" w:color="auto"/>
            <w:bottom w:val="none" w:sz="0" w:space="0" w:color="auto"/>
            <w:right w:val="none" w:sz="0" w:space="0" w:color="auto"/>
          </w:divBdr>
        </w:div>
      </w:divsChild>
    </w:div>
    <w:div w:id="174997209">
      <w:bodyDiv w:val="1"/>
      <w:marLeft w:val="0"/>
      <w:marRight w:val="0"/>
      <w:marTop w:val="0"/>
      <w:marBottom w:val="0"/>
      <w:divBdr>
        <w:top w:val="none" w:sz="0" w:space="0" w:color="auto"/>
        <w:left w:val="none" w:sz="0" w:space="0" w:color="auto"/>
        <w:bottom w:val="none" w:sz="0" w:space="0" w:color="auto"/>
        <w:right w:val="none" w:sz="0" w:space="0" w:color="auto"/>
      </w:divBdr>
    </w:div>
    <w:div w:id="179248881">
      <w:bodyDiv w:val="1"/>
      <w:marLeft w:val="0"/>
      <w:marRight w:val="0"/>
      <w:marTop w:val="0"/>
      <w:marBottom w:val="0"/>
      <w:divBdr>
        <w:top w:val="none" w:sz="0" w:space="0" w:color="auto"/>
        <w:left w:val="none" w:sz="0" w:space="0" w:color="auto"/>
        <w:bottom w:val="none" w:sz="0" w:space="0" w:color="auto"/>
        <w:right w:val="none" w:sz="0" w:space="0" w:color="auto"/>
      </w:divBdr>
    </w:div>
    <w:div w:id="179976535">
      <w:bodyDiv w:val="1"/>
      <w:marLeft w:val="0"/>
      <w:marRight w:val="0"/>
      <w:marTop w:val="0"/>
      <w:marBottom w:val="0"/>
      <w:divBdr>
        <w:top w:val="none" w:sz="0" w:space="0" w:color="auto"/>
        <w:left w:val="none" w:sz="0" w:space="0" w:color="auto"/>
        <w:bottom w:val="none" w:sz="0" w:space="0" w:color="auto"/>
        <w:right w:val="none" w:sz="0" w:space="0" w:color="auto"/>
      </w:divBdr>
      <w:divsChild>
        <w:div w:id="1813405672">
          <w:marLeft w:val="446"/>
          <w:marRight w:val="0"/>
          <w:marTop w:val="0"/>
          <w:marBottom w:val="0"/>
          <w:divBdr>
            <w:top w:val="none" w:sz="0" w:space="0" w:color="auto"/>
            <w:left w:val="none" w:sz="0" w:space="0" w:color="auto"/>
            <w:bottom w:val="none" w:sz="0" w:space="0" w:color="auto"/>
            <w:right w:val="none" w:sz="0" w:space="0" w:color="auto"/>
          </w:divBdr>
        </w:div>
        <w:div w:id="189223060">
          <w:marLeft w:val="446"/>
          <w:marRight w:val="0"/>
          <w:marTop w:val="0"/>
          <w:marBottom w:val="0"/>
          <w:divBdr>
            <w:top w:val="none" w:sz="0" w:space="0" w:color="auto"/>
            <w:left w:val="none" w:sz="0" w:space="0" w:color="auto"/>
            <w:bottom w:val="none" w:sz="0" w:space="0" w:color="auto"/>
            <w:right w:val="none" w:sz="0" w:space="0" w:color="auto"/>
          </w:divBdr>
        </w:div>
        <w:div w:id="537162564">
          <w:marLeft w:val="446"/>
          <w:marRight w:val="0"/>
          <w:marTop w:val="0"/>
          <w:marBottom w:val="0"/>
          <w:divBdr>
            <w:top w:val="none" w:sz="0" w:space="0" w:color="auto"/>
            <w:left w:val="none" w:sz="0" w:space="0" w:color="auto"/>
            <w:bottom w:val="none" w:sz="0" w:space="0" w:color="auto"/>
            <w:right w:val="none" w:sz="0" w:space="0" w:color="auto"/>
          </w:divBdr>
        </w:div>
        <w:div w:id="1817531495">
          <w:marLeft w:val="446"/>
          <w:marRight w:val="0"/>
          <w:marTop w:val="0"/>
          <w:marBottom w:val="0"/>
          <w:divBdr>
            <w:top w:val="none" w:sz="0" w:space="0" w:color="auto"/>
            <w:left w:val="none" w:sz="0" w:space="0" w:color="auto"/>
            <w:bottom w:val="none" w:sz="0" w:space="0" w:color="auto"/>
            <w:right w:val="none" w:sz="0" w:space="0" w:color="auto"/>
          </w:divBdr>
        </w:div>
        <w:div w:id="427041763">
          <w:marLeft w:val="446"/>
          <w:marRight w:val="0"/>
          <w:marTop w:val="0"/>
          <w:marBottom w:val="0"/>
          <w:divBdr>
            <w:top w:val="none" w:sz="0" w:space="0" w:color="auto"/>
            <w:left w:val="none" w:sz="0" w:space="0" w:color="auto"/>
            <w:bottom w:val="none" w:sz="0" w:space="0" w:color="auto"/>
            <w:right w:val="none" w:sz="0" w:space="0" w:color="auto"/>
          </w:divBdr>
        </w:div>
        <w:div w:id="729886882">
          <w:marLeft w:val="446"/>
          <w:marRight w:val="0"/>
          <w:marTop w:val="0"/>
          <w:marBottom w:val="0"/>
          <w:divBdr>
            <w:top w:val="none" w:sz="0" w:space="0" w:color="auto"/>
            <w:left w:val="none" w:sz="0" w:space="0" w:color="auto"/>
            <w:bottom w:val="none" w:sz="0" w:space="0" w:color="auto"/>
            <w:right w:val="none" w:sz="0" w:space="0" w:color="auto"/>
          </w:divBdr>
        </w:div>
      </w:divsChild>
    </w:div>
    <w:div w:id="183054415">
      <w:bodyDiv w:val="1"/>
      <w:marLeft w:val="0"/>
      <w:marRight w:val="0"/>
      <w:marTop w:val="0"/>
      <w:marBottom w:val="0"/>
      <w:divBdr>
        <w:top w:val="none" w:sz="0" w:space="0" w:color="auto"/>
        <w:left w:val="none" w:sz="0" w:space="0" w:color="auto"/>
        <w:bottom w:val="none" w:sz="0" w:space="0" w:color="auto"/>
        <w:right w:val="none" w:sz="0" w:space="0" w:color="auto"/>
      </w:divBdr>
    </w:div>
    <w:div w:id="185102178">
      <w:bodyDiv w:val="1"/>
      <w:marLeft w:val="0"/>
      <w:marRight w:val="0"/>
      <w:marTop w:val="0"/>
      <w:marBottom w:val="0"/>
      <w:divBdr>
        <w:top w:val="none" w:sz="0" w:space="0" w:color="auto"/>
        <w:left w:val="none" w:sz="0" w:space="0" w:color="auto"/>
        <w:bottom w:val="none" w:sz="0" w:space="0" w:color="auto"/>
        <w:right w:val="none" w:sz="0" w:space="0" w:color="auto"/>
      </w:divBdr>
    </w:div>
    <w:div w:id="191498001">
      <w:bodyDiv w:val="1"/>
      <w:marLeft w:val="0"/>
      <w:marRight w:val="0"/>
      <w:marTop w:val="0"/>
      <w:marBottom w:val="0"/>
      <w:divBdr>
        <w:top w:val="none" w:sz="0" w:space="0" w:color="auto"/>
        <w:left w:val="none" w:sz="0" w:space="0" w:color="auto"/>
        <w:bottom w:val="none" w:sz="0" w:space="0" w:color="auto"/>
        <w:right w:val="none" w:sz="0" w:space="0" w:color="auto"/>
      </w:divBdr>
    </w:div>
    <w:div w:id="207765536">
      <w:bodyDiv w:val="1"/>
      <w:marLeft w:val="0"/>
      <w:marRight w:val="0"/>
      <w:marTop w:val="0"/>
      <w:marBottom w:val="0"/>
      <w:divBdr>
        <w:top w:val="none" w:sz="0" w:space="0" w:color="auto"/>
        <w:left w:val="none" w:sz="0" w:space="0" w:color="auto"/>
        <w:bottom w:val="none" w:sz="0" w:space="0" w:color="auto"/>
        <w:right w:val="none" w:sz="0" w:space="0" w:color="auto"/>
      </w:divBdr>
    </w:div>
    <w:div w:id="212474189">
      <w:bodyDiv w:val="1"/>
      <w:marLeft w:val="0"/>
      <w:marRight w:val="0"/>
      <w:marTop w:val="0"/>
      <w:marBottom w:val="0"/>
      <w:divBdr>
        <w:top w:val="none" w:sz="0" w:space="0" w:color="auto"/>
        <w:left w:val="none" w:sz="0" w:space="0" w:color="auto"/>
        <w:bottom w:val="none" w:sz="0" w:space="0" w:color="auto"/>
        <w:right w:val="none" w:sz="0" w:space="0" w:color="auto"/>
      </w:divBdr>
    </w:div>
    <w:div w:id="213391713">
      <w:bodyDiv w:val="1"/>
      <w:marLeft w:val="0"/>
      <w:marRight w:val="0"/>
      <w:marTop w:val="0"/>
      <w:marBottom w:val="0"/>
      <w:divBdr>
        <w:top w:val="none" w:sz="0" w:space="0" w:color="auto"/>
        <w:left w:val="none" w:sz="0" w:space="0" w:color="auto"/>
        <w:bottom w:val="none" w:sz="0" w:space="0" w:color="auto"/>
        <w:right w:val="none" w:sz="0" w:space="0" w:color="auto"/>
      </w:divBdr>
      <w:divsChild>
        <w:div w:id="1975796769">
          <w:marLeft w:val="547"/>
          <w:marRight w:val="0"/>
          <w:marTop w:val="173"/>
          <w:marBottom w:val="0"/>
          <w:divBdr>
            <w:top w:val="none" w:sz="0" w:space="0" w:color="auto"/>
            <w:left w:val="none" w:sz="0" w:space="0" w:color="auto"/>
            <w:bottom w:val="none" w:sz="0" w:space="0" w:color="auto"/>
            <w:right w:val="none" w:sz="0" w:space="0" w:color="auto"/>
          </w:divBdr>
        </w:div>
        <w:div w:id="1585215116">
          <w:marLeft w:val="547"/>
          <w:marRight w:val="0"/>
          <w:marTop w:val="173"/>
          <w:marBottom w:val="0"/>
          <w:divBdr>
            <w:top w:val="none" w:sz="0" w:space="0" w:color="auto"/>
            <w:left w:val="none" w:sz="0" w:space="0" w:color="auto"/>
            <w:bottom w:val="none" w:sz="0" w:space="0" w:color="auto"/>
            <w:right w:val="none" w:sz="0" w:space="0" w:color="auto"/>
          </w:divBdr>
        </w:div>
      </w:divsChild>
    </w:div>
    <w:div w:id="215314340">
      <w:bodyDiv w:val="1"/>
      <w:marLeft w:val="0"/>
      <w:marRight w:val="0"/>
      <w:marTop w:val="0"/>
      <w:marBottom w:val="0"/>
      <w:divBdr>
        <w:top w:val="none" w:sz="0" w:space="0" w:color="auto"/>
        <w:left w:val="none" w:sz="0" w:space="0" w:color="auto"/>
        <w:bottom w:val="none" w:sz="0" w:space="0" w:color="auto"/>
        <w:right w:val="none" w:sz="0" w:space="0" w:color="auto"/>
      </w:divBdr>
    </w:div>
    <w:div w:id="218830894">
      <w:bodyDiv w:val="1"/>
      <w:marLeft w:val="0"/>
      <w:marRight w:val="0"/>
      <w:marTop w:val="0"/>
      <w:marBottom w:val="0"/>
      <w:divBdr>
        <w:top w:val="none" w:sz="0" w:space="0" w:color="auto"/>
        <w:left w:val="none" w:sz="0" w:space="0" w:color="auto"/>
        <w:bottom w:val="none" w:sz="0" w:space="0" w:color="auto"/>
        <w:right w:val="none" w:sz="0" w:space="0" w:color="auto"/>
      </w:divBdr>
      <w:divsChild>
        <w:div w:id="422845967">
          <w:marLeft w:val="274"/>
          <w:marRight w:val="0"/>
          <w:marTop w:val="0"/>
          <w:marBottom w:val="0"/>
          <w:divBdr>
            <w:top w:val="none" w:sz="0" w:space="0" w:color="auto"/>
            <w:left w:val="none" w:sz="0" w:space="0" w:color="auto"/>
            <w:bottom w:val="none" w:sz="0" w:space="0" w:color="auto"/>
            <w:right w:val="none" w:sz="0" w:space="0" w:color="auto"/>
          </w:divBdr>
        </w:div>
        <w:div w:id="681669490">
          <w:marLeft w:val="274"/>
          <w:marRight w:val="0"/>
          <w:marTop w:val="0"/>
          <w:marBottom w:val="0"/>
          <w:divBdr>
            <w:top w:val="none" w:sz="0" w:space="0" w:color="auto"/>
            <w:left w:val="none" w:sz="0" w:space="0" w:color="auto"/>
            <w:bottom w:val="none" w:sz="0" w:space="0" w:color="auto"/>
            <w:right w:val="none" w:sz="0" w:space="0" w:color="auto"/>
          </w:divBdr>
        </w:div>
        <w:div w:id="961762571">
          <w:marLeft w:val="274"/>
          <w:marRight w:val="0"/>
          <w:marTop w:val="0"/>
          <w:marBottom w:val="0"/>
          <w:divBdr>
            <w:top w:val="none" w:sz="0" w:space="0" w:color="auto"/>
            <w:left w:val="none" w:sz="0" w:space="0" w:color="auto"/>
            <w:bottom w:val="none" w:sz="0" w:space="0" w:color="auto"/>
            <w:right w:val="none" w:sz="0" w:space="0" w:color="auto"/>
          </w:divBdr>
        </w:div>
        <w:div w:id="1653673977">
          <w:marLeft w:val="274"/>
          <w:marRight w:val="0"/>
          <w:marTop w:val="0"/>
          <w:marBottom w:val="0"/>
          <w:divBdr>
            <w:top w:val="none" w:sz="0" w:space="0" w:color="auto"/>
            <w:left w:val="none" w:sz="0" w:space="0" w:color="auto"/>
            <w:bottom w:val="none" w:sz="0" w:space="0" w:color="auto"/>
            <w:right w:val="none" w:sz="0" w:space="0" w:color="auto"/>
          </w:divBdr>
        </w:div>
      </w:divsChild>
    </w:div>
    <w:div w:id="220094063">
      <w:bodyDiv w:val="1"/>
      <w:marLeft w:val="0"/>
      <w:marRight w:val="0"/>
      <w:marTop w:val="0"/>
      <w:marBottom w:val="0"/>
      <w:divBdr>
        <w:top w:val="none" w:sz="0" w:space="0" w:color="auto"/>
        <w:left w:val="none" w:sz="0" w:space="0" w:color="auto"/>
        <w:bottom w:val="none" w:sz="0" w:space="0" w:color="auto"/>
        <w:right w:val="none" w:sz="0" w:space="0" w:color="auto"/>
      </w:divBdr>
    </w:div>
    <w:div w:id="238638465">
      <w:bodyDiv w:val="1"/>
      <w:marLeft w:val="0"/>
      <w:marRight w:val="0"/>
      <w:marTop w:val="0"/>
      <w:marBottom w:val="0"/>
      <w:divBdr>
        <w:top w:val="none" w:sz="0" w:space="0" w:color="auto"/>
        <w:left w:val="none" w:sz="0" w:space="0" w:color="auto"/>
        <w:bottom w:val="none" w:sz="0" w:space="0" w:color="auto"/>
        <w:right w:val="none" w:sz="0" w:space="0" w:color="auto"/>
      </w:divBdr>
    </w:div>
    <w:div w:id="247538768">
      <w:bodyDiv w:val="1"/>
      <w:marLeft w:val="0"/>
      <w:marRight w:val="0"/>
      <w:marTop w:val="0"/>
      <w:marBottom w:val="0"/>
      <w:divBdr>
        <w:top w:val="none" w:sz="0" w:space="0" w:color="auto"/>
        <w:left w:val="none" w:sz="0" w:space="0" w:color="auto"/>
        <w:bottom w:val="none" w:sz="0" w:space="0" w:color="auto"/>
        <w:right w:val="none" w:sz="0" w:space="0" w:color="auto"/>
      </w:divBdr>
    </w:div>
    <w:div w:id="248780021">
      <w:bodyDiv w:val="1"/>
      <w:marLeft w:val="0"/>
      <w:marRight w:val="0"/>
      <w:marTop w:val="0"/>
      <w:marBottom w:val="0"/>
      <w:divBdr>
        <w:top w:val="none" w:sz="0" w:space="0" w:color="auto"/>
        <w:left w:val="none" w:sz="0" w:space="0" w:color="auto"/>
        <w:bottom w:val="none" w:sz="0" w:space="0" w:color="auto"/>
        <w:right w:val="none" w:sz="0" w:space="0" w:color="auto"/>
      </w:divBdr>
    </w:div>
    <w:div w:id="252782121">
      <w:bodyDiv w:val="1"/>
      <w:marLeft w:val="0"/>
      <w:marRight w:val="0"/>
      <w:marTop w:val="0"/>
      <w:marBottom w:val="0"/>
      <w:divBdr>
        <w:top w:val="none" w:sz="0" w:space="0" w:color="auto"/>
        <w:left w:val="none" w:sz="0" w:space="0" w:color="auto"/>
        <w:bottom w:val="none" w:sz="0" w:space="0" w:color="auto"/>
        <w:right w:val="none" w:sz="0" w:space="0" w:color="auto"/>
      </w:divBdr>
    </w:div>
    <w:div w:id="256208687">
      <w:bodyDiv w:val="1"/>
      <w:marLeft w:val="0"/>
      <w:marRight w:val="0"/>
      <w:marTop w:val="0"/>
      <w:marBottom w:val="0"/>
      <w:divBdr>
        <w:top w:val="none" w:sz="0" w:space="0" w:color="auto"/>
        <w:left w:val="none" w:sz="0" w:space="0" w:color="auto"/>
        <w:bottom w:val="none" w:sz="0" w:space="0" w:color="auto"/>
        <w:right w:val="none" w:sz="0" w:space="0" w:color="auto"/>
      </w:divBdr>
    </w:div>
    <w:div w:id="261886070">
      <w:bodyDiv w:val="1"/>
      <w:marLeft w:val="0"/>
      <w:marRight w:val="0"/>
      <w:marTop w:val="0"/>
      <w:marBottom w:val="0"/>
      <w:divBdr>
        <w:top w:val="none" w:sz="0" w:space="0" w:color="auto"/>
        <w:left w:val="none" w:sz="0" w:space="0" w:color="auto"/>
        <w:bottom w:val="none" w:sz="0" w:space="0" w:color="auto"/>
        <w:right w:val="none" w:sz="0" w:space="0" w:color="auto"/>
      </w:divBdr>
      <w:divsChild>
        <w:div w:id="1394234630">
          <w:marLeft w:val="547"/>
          <w:marRight w:val="0"/>
          <w:marTop w:val="125"/>
          <w:marBottom w:val="0"/>
          <w:divBdr>
            <w:top w:val="none" w:sz="0" w:space="0" w:color="auto"/>
            <w:left w:val="none" w:sz="0" w:space="0" w:color="auto"/>
            <w:bottom w:val="none" w:sz="0" w:space="0" w:color="auto"/>
            <w:right w:val="none" w:sz="0" w:space="0" w:color="auto"/>
          </w:divBdr>
        </w:div>
        <w:div w:id="1047679403">
          <w:marLeft w:val="547"/>
          <w:marRight w:val="0"/>
          <w:marTop w:val="125"/>
          <w:marBottom w:val="0"/>
          <w:divBdr>
            <w:top w:val="none" w:sz="0" w:space="0" w:color="auto"/>
            <w:left w:val="none" w:sz="0" w:space="0" w:color="auto"/>
            <w:bottom w:val="none" w:sz="0" w:space="0" w:color="auto"/>
            <w:right w:val="none" w:sz="0" w:space="0" w:color="auto"/>
          </w:divBdr>
        </w:div>
        <w:div w:id="830412367">
          <w:marLeft w:val="547"/>
          <w:marRight w:val="0"/>
          <w:marTop w:val="125"/>
          <w:marBottom w:val="0"/>
          <w:divBdr>
            <w:top w:val="none" w:sz="0" w:space="0" w:color="auto"/>
            <w:left w:val="none" w:sz="0" w:space="0" w:color="auto"/>
            <w:bottom w:val="none" w:sz="0" w:space="0" w:color="auto"/>
            <w:right w:val="none" w:sz="0" w:space="0" w:color="auto"/>
          </w:divBdr>
        </w:div>
        <w:div w:id="1814906196">
          <w:marLeft w:val="547"/>
          <w:marRight w:val="0"/>
          <w:marTop w:val="125"/>
          <w:marBottom w:val="0"/>
          <w:divBdr>
            <w:top w:val="none" w:sz="0" w:space="0" w:color="auto"/>
            <w:left w:val="none" w:sz="0" w:space="0" w:color="auto"/>
            <w:bottom w:val="none" w:sz="0" w:space="0" w:color="auto"/>
            <w:right w:val="none" w:sz="0" w:space="0" w:color="auto"/>
          </w:divBdr>
        </w:div>
        <w:div w:id="1284649104">
          <w:marLeft w:val="547"/>
          <w:marRight w:val="0"/>
          <w:marTop w:val="125"/>
          <w:marBottom w:val="0"/>
          <w:divBdr>
            <w:top w:val="none" w:sz="0" w:space="0" w:color="auto"/>
            <w:left w:val="none" w:sz="0" w:space="0" w:color="auto"/>
            <w:bottom w:val="none" w:sz="0" w:space="0" w:color="auto"/>
            <w:right w:val="none" w:sz="0" w:space="0" w:color="auto"/>
          </w:divBdr>
        </w:div>
        <w:div w:id="366179306">
          <w:marLeft w:val="547"/>
          <w:marRight w:val="0"/>
          <w:marTop w:val="125"/>
          <w:marBottom w:val="0"/>
          <w:divBdr>
            <w:top w:val="none" w:sz="0" w:space="0" w:color="auto"/>
            <w:left w:val="none" w:sz="0" w:space="0" w:color="auto"/>
            <w:bottom w:val="none" w:sz="0" w:space="0" w:color="auto"/>
            <w:right w:val="none" w:sz="0" w:space="0" w:color="auto"/>
          </w:divBdr>
        </w:div>
      </w:divsChild>
    </w:div>
    <w:div w:id="262110653">
      <w:bodyDiv w:val="1"/>
      <w:marLeft w:val="0"/>
      <w:marRight w:val="0"/>
      <w:marTop w:val="0"/>
      <w:marBottom w:val="0"/>
      <w:divBdr>
        <w:top w:val="none" w:sz="0" w:space="0" w:color="auto"/>
        <w:left w:val="none" w:sz="0" w:space="0" w:color="auto"/>
        <w:bottom w:val="none" w:sz="0" w:space="0" w:color="auto"/>
        <w:right w:val="none" w:sz="0" w:space="0" w:color="auto"/>
      </w:divBdr>
    </w:div>
    <w:div w:id="264460731">
      <w:bodyDiv w:val="1"/>
      <w:marLeft w:val="0"/>
      <w:marRight w:val="0"/>
      <w:marTop w:val="0"/>
      <w:marBottom w:val="0"/>
      <w:divBdr>
        <w:top w:val="none" w:sz="0" w:space="0" w:color="auto"/>
        <w:left w:val="none" w:sz="0" w:space="0" w:color="auto"/>
        <w:bottom w:val="none" w:sz="0" w:space="0" w:color="auto"/>
        <w:right w:val="none" w:sz="0" w:space="0" w:color="auto"/>
      </w:divBdr>
    </w:div>
    <w:div w:id="268319720">
      <w:bodyDiv w:val="1"/>
      <w:marLeft w:val="0"/>
      <w:marRight w:val="0"/>
      <w:marTop w:val="0"/>
      <w:marBottom w:val="0"/>
      <w:divBdr>
        <w:top w:val="none" w:sz="0" w:space="0" w:color="auto"/>
        <w:left w:val="none" w:sz="0" w:space="0" w:color="auto"/>
        <w:bottom w:val="none" w:sz="0" w:space="0" w:color="auto"/>
        <w:right w:val="none" w:sz="0" w:space="0" w:color="auto"/>
      </w:divBdr>
    </w:div>
    <w:div w:id="270164455">
      <w:bodyDiv w:val="1"/>
      <w:marLeft w:val="0"/>
      <w:marRight w:val="0"/>
      <w:marTop w:val="0"/>
      <w:marBottom w:val="0"/>
      <w:divBdr>
        <w:top w:val="none" w:sz="0" w:space="0" w:color="auto"/>
        <w:left w:val="none" w:sz="0" w:space="0" w:color="auto"/>
        <w:bottom w:val="none" w:sz="0" w:space="0" w:color="auto"/>
        <w:right w:val="none" w:sz="0" w:space="0" w:color="auto"/>
      </w:divBdr>
    </w:div>
    <w:div w:id="275600917">
      <w:bodyDiv w:val="1"/>
      <w:marLeft w:val="0"/>
      <w:marRight w:val="0"/>
      <w:marTop w:val="0"/>
      <w:marBottom w:val="0"/>
      <w:divBdr>
        <w:top w:val="none" w:sz="0" w:space="0" w:color="auto"/>
        <w:left w:val="none" w:sz="0" w:space="0" w:color="auto"/>
        <w:bottom w:val="none" w:sz="0" w:space="0" w:color="auto"/>
        <w:right w:val="none" w:sz="0" w:space="0" w:color="auto"/>
      </w:divBdr>
    </w:div>
    <w:div w:id="279184454">
      <w:bodyDiv w:val="1"/>
      <w:marLeft w:val="0"/>
      <w:marRight w:val="0"/>
      <w:marTop w:val="0"/>
      <w:marBottom w:val="0"/>
      <w:divBdr>
        <w:top w:val="none" w:sz="0" w:space="0" w:color="auto"/>
        <w:left w:val="none" w:sz="0" w:space="0" w:color="auto"/>
        <w:bottom w:val="none" w:sz="0" w:space="0" w:color="auto"/>
        <w:right w:val="none" w:sz="0" w:space="0" w:color="auto"/>
      </w:divBdr>
      <w:divsChild>
        <w:div w:id="1594974100">
          <w:marLeft w:val="547"/>
          <w:marRight w:val="0"/>
          <w:marTop w:val="134"/>
          <w:marBottom w:val="240"/>
          <w:divBdr>
            <w:top w:val="none" w:sz="0" w:space="0" w:color="auto"/>
            <w:left w:val="none" w:sz="0" w:space="0" w:color="auto"/>
            <w:bottom w:val="none" w:sz="0" w:space="0" w:color="auto"/>
            <w:right w:val="none" w:sz="0" w:space="0" w:color="auto"/>
          </w:divBdr>
        </w:div>
        <w:div w:id="712076156">
          <w:marLeft w:val="547"/>
          <w:marRight w:val="0"/>
          <w:marTop w:val="134"/>
          <w:marBottom w:val="0"/>
          <w:divBdr>
            <w:top w:val="none" w:sz="0" w:space="0" w:color="auto"/>
            <w:left w:val="none" w:sz="0" w:space="0" w:color="auto"/>
            <w:bottom w:val="none" w:sz="0" w:space="0" w:color="auto"/>
            <w:right w:val="none" w:sz="0" w:space="0" w:color="auto"/>
          </w:divBdr>
        </w:div>
      </w:divsChild>
    </w:div>
    <w:div w:id="281426619">
      <w:bodyDiv w:val="1"/>
      <w:marLeft w:val="0"/>
      <w:marRight w:val="0"/>
      <w:marTop w:val="0"/>
      <w:marBottom w:val="0"/>
      <w:divBdr>
        <w:top w:val="none" w:sz="0" w:space="0" w:color="auto"/>
        <w:left w:val="none" w:sz="0" w:space="0" w:color="auto"/>
        <w:bottom w:val="none" w:sz="0" w:space="0" w:color="auto"/>
        <w:right w:val="none" w:sz="0" w:space="0" w:color="auto"/>
      </w:divBdr>
    </w:div>
    <w:div w:id="282729543">
      <w:bodyDiv w:val="1"/>
      <w:marLeft w:val="0"/>
      <w:marRight w:val="0"/>
      <w:marTop w:val="0"/>
      <w:marBottom w:val="0"/>
      <w:divBdr>
        <w:top w:val="none" w:sz="0" w:space="0" w:color="auto"/>
        <w:left w:val="none" w:sz="0" w:space="0" w:color="auto"/>
        <w:bottom w:val="none" w:sz="0" w:space="0" w:color="auto"/>
        <w:right w:val="none" w:sz="0" w:space="0" w:color="auto"/>
      </w:divBdr>
    </w:div>
    <w:div w:id="289016012">
      <w:bodyDiv w:val="1"/>
      <w:marLeft w:val="0"/>
      <w:marRight w:val="0"/>
      <w:marTop w:val="0"/>
      <w:marBottom w:val="0"/>
      <w:divBdr>
        <w:top w:val="none" w:sz="0" w:space="0" w:color="auto"/>
        <w:left w:val="none" w:sz="0" w:space="0" w:color="auto"/>
        <w:bottom w:val="none" w:sz="0" w:space="0" w:color="auto"/>
        <w:right w:val="none" w:sz="0" w:space="0" w:color="auto"/>
      </w:divBdr>
    </w:div>
    <w:div w:id="290980006">
      <w:bodyDiv w:val="1"/>
      <w:marLeft w:val="0"/>
      <w:marRight w:val="0"/>
      <w:marTop w:val="0"/>
      <w:marBottom w:val="0"/>
      <w:divBdr>
        <w:top w:val="none" w:sz="0" w:space="0" w:color="auto"/>
        <w:left w:val="none" w:sz="0" w:space="0" w:color="auto"/>
        <w:bottom w:val="none" w:sz="0" w:space="0" w:color="auto"/>
        <w:right w:val="none" w:sz="0" w:space="0" w:color="auto"/>
      </w:divBdr>
      <w:divsChild>
        <w:div w:id="1426267207">
          <w:marLeft w:val="547"/>
          <w:marRight w:val="0"/>
          <w:marTop w:val="134"/>
          <w:marBottom w:val="0"/>
          <w:divBdr>
            <w:top w:val="none" w:sz="0" w:space="0" w:color="auto"/>
            <w:left w:val="none" w:sz="0" w:space="0" w:color="auto"/>
            <w:bottom w:val="none" w:sz="0" w:space="0" w:color="auto"/>
            <w:right w:val="none" w:sz="0" w:space="0" w:color="auto"/>
          </w:divBdr>
        </w:div>
        <w:div w:id="1613318998">
          <w:marLeft w:val="1166"/>
          <w:marRight w:val="0"/>
          <w:marTop w:val="134"/>
          <w:marBottom w:val="0"/>
          <w:divBdr>
            <w:top w:val="none" w:sz="0" w:space="0" w:color="auto"/>
            <w:left w:val="none" w:sz="0" w:space="0" w:color="auto"/>
            <w:bottom w:val="none" w:sz="0" w:space="0" w:color="auto"/>
            <w:right w:val="none" w:sz="0" w:space="0" w:color="auto"/>
          </w:divBdr>
        </w:div>
        <w:div w:id="455147827">
          <w:marLeft w:val="1166"/>
          <w:marRight w:val="0"/>
          <w:marTop w:val="134"/>
          <w:marBottom w:val="0"/>
          <w:divBdr>
            <w:top w:val="none" w:sz="0" w:space="0" w:color="auto"/>
            <w:left w:val="none" w:sz="0" w:space="0" w:color="auto"/>
            <w:bottom w:val="none" w:sz="0" w:space="0" w:color="auto"/>
            <w:right w:val="none" w:sz="0" w:space="0" w:color="auto"/>
          </w:divBdr>
        </w:div>
      </w:divsChild>
    </w:div>
    <w:div w:id="301883685">
      <w:bodyDiv w:val="1"/>
      <w:marLeft w:val="0"/>
      <w:marRight w:val="0"/>
      <w:marTop w:val="0"/>
      <w:marBottom w:val="0"/>
      <w:divBdr>
        <w:top w:val="none" w:sz="0" w:space="0" w:color="auto"/>
        <w:left w:val="none" w:sz="0" w:space="0" w:color="auto"/>
        <w:bottom w:val="none" w:sz="0" w:space="0" w:color="auto"/>
        <w:right w:val="none" w:sz="0" w:space="0" w:color="auto"/>
      </w:divBdr>
    </w:div>
    <w:div w:id="307561706">
      <w:bodyDiv w:val="1"/>
      <w:marLeft w:val="0"/>
      <w:marRight w:val="0"/>
      <w:marTop w:val="0"/>
      <w:marBottom w:val="0"/>
      <w:divBdr>
        <w:top w:val="none" w:sz="0" w:space="0" w:color="auto"/>
        <w:left w:val="none" w:sz="0" w:space="0" w:color="auto"/>
        <w:bottom w:val="none" w:sz="0" w:space="0" w:color="auto"/>
        <w:right w:val="none" w:sz="0" w:space="0" w:color="auto"/>
      </w:divBdr>
    </w:div>
    <w:div w:id="311952532">
      <w:bodyDiv w:val="1"/>
      <w:marLeft w:val="0"/>
      <w:marRight w:val="0"/>
      <w:marTop w:val="0"/>
      <w:marBottom w:val="0"/>
      <w:divBdr>
        <w:top w:val="none" w:sz="0" w:space="0" w:color="auto"/>
        <w:left w:val="none" w:sz="0" w:space="0" w:color="auto"/>
        <w:bottom w:val="none" w:sz="0" w:space="0" w:color="auto"/>
        <w:right w:val="none" w:sz="0" w:space="0" w:color="auto"/>
      </w:divBdr>
    </w:div>
    <w:div w:id="318459693">
      <w:bodyDiv w:val="1"/>
      <w:marLeft w:val="0"/>
      <w:marRight w:val="0"/>
      <w:marTop w:val="0"/>
      <w:marBottom w:val="0"/>
      <w:divBdr>
        <w:top w:val="none" w:sz="0" w:space="0" w:color="auto"/>
        <w:left w:val="none" w:sz="0" w:space="0" w:color="auto"/>
        <w:bottom w:val="none" w:sz="0" w:space="0" w:color="auto"/>
        <w:right w:val="none" w:sz="0" w:space="0" w:color="auto"/>
      </w:divBdr>
    </w:div>
    <w:div w:id="322391819">
      <w:bodyDiv w:val="1"/>
      <w:marLeft w:val="0"/>
      <w:marRight w:val="0"/>
      <w:marTop w:val="0"/>
      <w:marBottom w:val="0"/>
      <w:divBdr>
        <w:top w:val="none" w:sz="0" w:space="0" w:color="auto"/>
        <w:left w:val="none" w:sz="0" w:space="0" w:color="auto"/>
        <w:bottom w:val="none" w:sz="0" w:space="0" w:color="auto"/>
        <w:right w:val="none" w:sz="0" w:space="0" w:color="auto"/>
      </w:divBdr>
      <w:divsChild>
        <w:div w:id="2062168047">
          <w:marLeft w:val="547"/>
          <w:marRight w:val="0"/>
          <w:marTop w:val="125"/>
          <w:marBottom w:val="0"/>
          <w:divBdr>
            <w:top w:val="none" w:sz="0" w:space="0" w:color="auto"/>
            <w:left w:val="none" w:sz="0" w:space="0" w:color="auto"/>
            <w:bottom w:val="none" w:sz="0" w:space="0" w:color="auto"/>
            <w:right w:val="none" w:sz="0" w:space="0" w:color="auto"/>
          </w:divBdr>
        </w:div>
        <w:div w:id="1208221740">
          <w:marLeft w:val="1166"/>
          <w:marRight w:val="0"/>
          <w:marTop w:val="115"/>
          <w:marBottom w:val="0"/>
          <w:divBdr>
            <w:top w:val="none" w:sz="0" w:space="0" w:color="auto"/>
            <w:left w:val="none" w:sz="0" w:space="0" w:color="auto"/>
            <w:bottom w:val="none" w:sz="0" w:space="0" w:color="auto"/>
            <w:right w:val="none" w:sz="0" w:space="0" w:color="auto"/>
          </w:divBdr>
        </w:div>
        <w:div w:id="1315601909">
          <w:marLeft w:val="1166"/>
          <w:marRight w:val="0"/>
          <w:marTop w:val="115"/>
          <w:marBottom w:val="0"/>
          <w:divBdr>
            <w:top w:val="none" w:sz="0" w:space="0" w:color="auto"/>
            <w:left w:val="none" w:sz="0" w:space="0" w:color="auto"/>
            <w:bottom w:val="none" w:sz="0" w:space="0" w:color="auto"/>
            <w:right w:val="none" w:sz="0" w:space="0" w:color="auto"/>
          </w:divBdr>
        </w:div>
        <w:div w:id="1542129198">
          <w:marLeft w:val="1166"/>
          <w:marRight w:val="0"/>
          <w:marTop w:val="115"/>
          <w:marBottom w:val="0"/>
          <w:divBdr>
            <w:top w:val="none" w:sz="0" w:space="0" w:color="auto"/>
            <w:left w:val="none" w:sz="0" w:space="0" w:color="auto"/>
            <w:bottom w:val="none" w:sz="0" w:space="0" w:color="auto"/>
            <w:right w:val="none" w:sz="0" w:space="0" w:color="auto"/>
          </w:divBdr>
        </w:div>
        <w:div w:id="170532320">
          <w:marLeft w:val="1166"/>
          <w:marRight w:val="0"/>
          <w:marTop w:val="115"/>
          <w:marBottom w:val="0"/>
          <w:divBdr>
            <w:top w:val="none" w:sz="0" w:space="0" w:color="auto"/>
            <w:left w:val="none" w:sz="0" w:space="0" w:color="auto"/>
            <w:bottom w:val="none" w:sz="0" w:space="0" w:color="auto"/>
            <w:right w:val="none" w:sz="0" w:space="0" w:color="auto"/>
          </w:divBdr>
        </w:div>
        <w:div w:id="1703162833">
          <w:marLeft w:val="1166"/>
          <w:marRight w:val="0"/>
          <w:marTop w:val="115"/>
          <w:marBottom w:val="0"/>
          <w:divBdr>
            <w:top w:val="none" w:sz="0" w:space="0" w:color="auto"/>
            <w:left w:val="none" w:sz="0" w:space="0" w:color="auto"/>
            <w:bottom w:val="none" w:sz="0" w:space="0" w:color="auto"/>
            <w:right w:val="none" w:sz="0" w:space="0" w:color="auto"/>
          </w:divBdr>
        </w:div>
        <w:div w:id="556401144">
          <w:marLeft w:val="1166"/>
          <w:marRight w:val="0"/>
          <w:marTop w:val="115"/>
          <w:marBottom w:val="0"/>
          <w:divBdr>
            <w:top w:val="none" w:sz="0" w:space="0" w:color="auto"/>
            <w:left w:val="none" w:sz="0" w:space="0" w:color="auto"/>
            <w:bottom w:val="none" w:sz="0" w:space="0" w:color="auto"/>
            <w:right w:val="none" w:sz="0" w:space="0" w:color="auto"/>
          </w:divBdr>
        </w:div>
        <w:div w:id="131217970">
          <w:marLeft w:val="1166"/>
          <w:marRight w:val="0"/>
          <w:marTop w:val="115"/>
          <w:marBottom w:val="0"/>
          <w:divBdr>
            <w:top w:val="none" w:sz="0" w:space="0" w:color="auto"/>
            <w:left w:val="none" w:sz="0" w:space="0" w:color="auto"/>
            <w:bottom w:val="none" w:sz="0" w:space="0" w:color="auto"/>
            <w:right w:val="none" w:sz="0" w:space="0" w:color="auto"/>
          </w:divBdr>
        </w:div>
        <w:div w:id="1757631084">
          <w:marLeft w:val="1166"/>
          <w:marRight w:val="0"/>
          <w:marTop w:val="115"/>
          <w:marBottom w:val="0"/>
          <w:divBdr>
            <w:top w:val="none" w:sz="0" w:space="0" w:color="auto"/>
            <w:left w:val="none" w:sz="0" w:space="0" w:color="auto"/>
            <w:bottom w:val="none" w:sz="0" w:space="0" w:color="auto"/>
            <w:right w:val="none" w:sz="0" w:space="0" w:color="auto"/>
          </w:divBdr>
        </w:div>
      </w:divsChild>
    </w:div>
    <w:div w:id="326249333">
      <w:bodyDiv w:val="1"/>
      <w:marLeft w:val="0"/>
      <w:marRight w:val="0"/>
      <w:marTop w:val="0"/>
      <w:marBottom w:val="0"/>
      <w:divBdr>
        <w:top w:val="none" w:sz="0" w:space="0" w:color="auto"/>
        <w:left w:val="none" w:sz="0" w:space="0" w:color="auto"/>
        <w:bottom w:val="none" w:sz="0" w:space="0" w:color="auto"/>
        <w:right w:val="none" w:sz="0" w:space="0" w:color="auto"/>
      </w:divBdr>
    </w:div>
    <w:div w:id="336351776">
      <w:bodyDiv w:val="1"/>
      <w:marLeft w:val="0"/>
      <w:marRight w:val="0"/>
      <w:marTop w:val="0"/>
      <w:marBottom w:val="0"/>
      <w:divBdr>
        <w:top w:val="none" w:sz="0" w:space="0" w:color="auto"/>
        <w:left w:val="none" w:sz="0" w:space="0" w:color="auto"/>
        <w:bottom w:val="none" w:sz="0" w:space="0" w:color="auto"/>
        <w:right w:val="none" w:sz="0" w:space="0" w:color="auto"/>
      </w:divBdr>
      <w:divsChild>
        <w:div w:id="1207714696">
          <w:marLeft w:val="547"/>
          <w:marRight w:val="0"/>
          <w:marTop w:val="154"/>
          <w:marBottom w:val="0"/>
          <w:divBdr>
            <w:top w:val="none" w:sz="0" w:space="0" w:color="auto"/>
            <w:left w:val="none" w:sz="0" w:space="0" w:color="auto"/>
            <w:bottom w:val="none" w:sz="0" w:space="0" w:color="auto"/>
            <w:right w:val="none" w:sz="0" w:space="0" w:color="auto"/>
          </w:divBdr>
        </w:div>
        <w:div w:id="2028217821">
          <w:marLeft w:val="547"/>
          <w:marRight w:val="0"/>
          <w:marTop w:val="154"/>
          <w:marBottom w:val="0"/>
          <w:divBdr>
            <w:top w:val="none" w:sz="0" w:space="0" w:color="auto"/>
            <w:left w:val="none" w:sz="0" w:space="0" w:color="auto"/>
            <w:bottom w:val="none" w:sz="0" w:space="0" w:color="auto"/>
            <w:right w:val="none" w:sz="0" w:space="0" w:color="auto"/>
          </w:divBdr>
        </w:div>
        <w:div w:id="1120731473">
          <w:marLeft w:val="547"/>
          <w:marRight w:val="0"/>
          <w:marTop w:val="154"/>
          <w:marBottom w:val="0"/>
          <w:divBdr>
            <w:top w:val="none" w:sz="0" w:space="0" w:color="auto"/>
            <w:left w:val="none" w:sz="0" w:space="0" w:color="auto"/>
            <w:bottom w:val="none" w:sz="0" w:space="0" w:color="auto"/>
            <w:right w:val="none" w:sz="0" w:space="0" w:color="auto"/>
          </w:divBdr>
        </w:div>
        <w:div w:id="848299309">
          <w:marLeft w:val="1166"/>
          <w:marRight w:val="0"/>
          <w:marTop w:val="134"/>
          <w:marBottom w:val="0"/>
          <w:divBdr>
            <w:top w:val="none" w:sz="0" w:space="0" w:color="auto"/>
            <w:left w:val="none" w:sz="0" w:space="0" w:color="auto"/>
            <w:bottom w:val="none" w:sz="0" w:space="0" w:color="auto"/>
            <w:right w:val="none" w:sz="0" w:space="0" w:color="auto"/>
          </w:divBdr>
        </w:div>
        <w:div w:id="579028158">
          <w:marLeft w:val="1166"/>
          <w:marRight w:val="0"/>
          <w:marTop w:val="134"/>
          <w:marBottom w:val="0"/>
          <w:divBdr>
            <w:top w:val="none" w:sz="0" w:space="0" w:color="auto"/>
            <w:left w:val="none" w:sz="0" w:space="0" w:color="auto"/>
            <w:bottom w:val="none" w:sz="0" w:space="0" w:color="auto"/>
            <w:right w:val="none" w:sz="0" w:space="0" w:color="auto"/>
          </w:divBdr>
        </w:div>
        <w:div w:id="59402972">
          <w:marLeft w:val="1166"/>
          <w:marRight w:val="0"/>
          <w:marTop w:val="134"/>
          <w:marBottom w:val="0"/>
          <w:divBdr>
            <w:top w:val="none" w:sz="0" w:space="0" w:color="auto"/>
            <w:left w:val="none" w:sz="0" w:space="0" w:color="auto"/>
            <w:bottom w:val="none" w:sz="0" w:space="0" w:color="auto"/>
            <w:right w:val="none" w:sz="0" w:space="0" w:color="auto"/>
          </w:divBdr>
        </w:div>
      </w:divsChild>
    </w:div>
    <w:div w:id="336735949">
      <w:bodyDiv w:val="1"/>
      <w:marLeft w:val="0"/>
      <w:marRight w:val="0"/>
      <w:marTop w:val="0"/>
      <w:marBottom w:val="0"/>
      <w:divBdr>
        <w:top w:val="none" w:sz="0" w:space="0" w:color="auto"/>
        <w:left w:val="none" w:sz="0" w:space="0" w:color="auto"/>
        <w:bottom w:val="none" w:sz="0" w:space="0" w:color="auto"/>
        <w:right w:val="none" w:sz="0" w:space="0" w:color="auto"/>
      </w:divBdr>
    </w:div>
    <w:div w:id="348987011">
      <w:bodyDiv w:val="1"/>
      <w:marLeft w:val="0"/>
      <w:marRight w:val="0"/>
      <w:marTop w:val="0"/>
      <w:marBottom w:val="0"/>
      <w:divBdr>
        <w:top w:val="none" w:sz="0" w:space="0" w:color="auto"/>
        <w:left w:val="none" w:sz="0" w:space="0" w:color="auto"/>
        <w:bottom w:val="none" w:sz="0" w:space="0" w:color="auto"/>
        <w:right w:val="none" w:sz="0" w:space="0" w:color="auto"/>
      </w:divBdr>
      <w:divsChild>
        <w:div w:id="729037435">
          <w:marLeft w:val="259"/>
          <w:marRight w:val="0"/>
          <w:marTop w:val="0"/>
          <w:marBottom w:val="0"/>
          <w:divBdr>
            <w:top w:val="none" w:sz="0" w:space="0" w:color="auto"/>
            <w:left w:val="none" w:sz="0" w:space="0" w:color="auto"/>
            <w:bottom w:val="none" w:sz="0" w:space="0" w:color="auto"/>
            <w:right w:val="none" w:sz="0" w:space="0" w:color="auto"/>
          </w:divBdr>
        </w:div>
        <w:div w:id="1667053101">
          <w:marLeft w:val="259"/>
          <w:marRight w:val="0"/>
          <w:marTop w:val="0"/>
          <w:marBottom w:val="0"/>
          <w:divBdr>
            <w:top w:val="none" w:sz="0" w:space="0" w:color="auto"/>
            <w:left w:val="none" w:sz="0" w:space="0" w:color="auto"/>
            <w:bottom w:val="none" w:sz="0" w:space="0" w:color="auto"/>
            <w:right w:val="none" w:sz="0" w:space="0" w:color="auto"/>
          </w:divBdr>
        </w:div>
      </w:divsChild>
    </w:div>
    <w:div w:id="364327368">
      <w:bodyDiv w:val="1"/>
      <w:marLeft w:val="0"/>
      <w:marRight w:val="0"/>
      <w:marTop w:val="0"/>
      <w:marBottom w:val="0"/>
      <w:divBdr>
        <w:top w:val="none" w:sz="0" w:space="0" w:color="auto"/>
        <w:left w:val="none" w:sz="0" w:space="0" w:color="auto"/>
        <w:bottom w:val="none" w:sz="0" w:space="0" w:color="auto"/>
        <w:right w:val="none" w:sz="0" w:space="0" w:color="auto"/>
      </w:divBdr>
    </w:div>
    <w:div w:id="375398230">
      <w:bodyDiv w:val="1"/>
      <w:marLeft w:val="0"/>
      <w:marRight w:val="0"/>
      <w:marTop w:val="0"/>
      <w:marBottom w:val="0"/>
      <w:divBdr>
        <w:top w:val="none" w:sz="0" w:space="0" w:color="auto"/>
        <w:left w:val="none" w:sz="0" w:space="0" w:color="auto"/>
        <w:bottom w:val="none" w:sz="0" w:space="0" w:color="auto"/>
        <w:right w:val="none" w:sz="0" w:space="0" w:color="auto"/>
      </w:divBdr>
    </w:div>
    <w:div w:id="379524472">
      <w:bodyDiv w:val="1"/>
      <w:marLeft w:val="0"/>
      <w:marRight w:val="0"/>
      <w:marTop w:val="0"/>
      <w:marBottom w:val="0"/>
      <w:divBdr>
        <w:top w:val="none" w:sz="0" w:space="0" w:color="auto"/>
        <w:left w:val="none" w:sz="0" w:space="0" w:color="auto"/>
        <w:bottom w:val="none" w:sz="0" w:space="0" w:color="auto"/>
        <w:right w:val="none" w:sz="0" w:space="0" w:color="auto"/>
      </w:divBdr>
    </w:div>
    <w:div w:id="391277355">
      <w:bodyDiv w:val="1"/>
      <w:marLeft w:val="0"/>
      <w:marRight w:val="0"/>
      <w:marTop w:val="0"/>
      <w:marBottom w:val="0"/>
      <w:divBdr>
        <w:top w:val="none" w:sz="0" w:space="0" w:color="auto"/>
        <w:left w:val="none" w:sz="0" w:space="0" w:color="auto"/>
        <w:bottom w:val="none" w:sz="0" w:space="0" w:color="auto"/>
        <w:right w:val="none" w:sz="0" w:space="0" w:color="auto"/>
      </w:divBdr>
      <w:divsChild>
        <w:div w:id="1113749716">
          <w:marLeft w:val="547"/>
          <w:marRight w:val="0"/>
          <w:marTop w:val="144"/>
          <w:marBottom w:val="0"/>
          <w:divBdr>
            <w:top w:val="none" w:sz="0" w:space="0" w:color="auto"/>
            <w:left w:val="none" w:sz="0" w:space="0" w:color="auto"/>
            <w:bottom w:val="none" w:sz="0" w:space="0" w:color="auto"/>
            <w:right w:val="none" w:sz="0" w:space="0" w:color="auto"/>
          </w:divBdr>
        </w:div>
        <w:div w:id="973679430">
          <w:marLeft w:val="547"/>
          <w:marRight w:val="0"/>
          <w:marTop w:val="144"/>
          <w:marBottom w:val="0"/>
          <w:divBdr>
            <w:top w:val="none" w:sz="0" w:space="0" w:color="auto"/>
            <w:left w:val="none" w:sz="0" w:space="0" w:color="auto"/>
            <w:bottom w:val="none" w:sz="0" w:space="0" w:color="auto"/>
            <w:right w:val="none" w:sz="0" w:space="0" w:color="auto"/>
          </w:divBdr>
        </w:div>
        <w:div w:id="261257992">
          <w:marLeft w:val="547"/>
          <w:marRight w:val="0"/>
          <w:marTop w:val="144"/>
          <w:marBottom w:val="0"/>
          <w:divBdr>
            <w:top w:val="none" w:sz="0" w:space="0" w:color="auto"/>
            <w:left w:val="none" w:sz="0" w:space="0" w:color="auto"/>
            <w:bottom w:val="none" w:sz="0" w:space="0" w:color="auto"/>
            <w:right w:val="none" w:sz="0" w:space="0" w:color="auto"/>
          </w:divBdr>
        </w:div>
        <w:div w:id="298809036">
          <w:marLeft w:val="547"/>
          <w:marRight w:val="0"/>
          <w:marTop w:val="144"/>
          <w:marBottom w:val="0"/>
          <w:divBdr>
            <w:top w:val="none" w:sz="0" w:space="0" w:color="auto"/>
            <w:left w:val="none" w:sz="0" w:space="0" w:color="auto"/>
            <w:bottom w:val="none" w:sz="0" w:space="0" w:color="auto"/>
            <w:right w:val="none" w:sz="0" w:space="0" w:color="auto"/>
          </w:divBdr>
        </w:div>
      </w:divsChild>
    </w:div>
    <w:div w:id="414325400">
      <w:bodyDiv w:val="1"/>
      <w:marLeft w:val="0"/>
      <w:marRight w:val="0"/>
      <w:marTop w:val="0"/>
      <w:marBottom w:val="0"/>
      <w:divBdr>
        <w:top w:val="none" w:sz="0" w:space="0" w:color="auto"/>
        <w:left w:val="none" w:sz="0" w:space="0" w:color="auto"/>
        <w:bottom w:val="none" w:sz="0" w:space="0" w:color="auto"/>
        <w:right w:val="none" w:sz="0" w:space="0" w:color="auto"/>
      </w:divBdr>
    </w:div>
    <w:div w:id="420486876">
      <w:bodyDiv w:val="1"/>
      <w:marLeft w:val="0"/>
      <w:marRight w:val="0"/>
      <w:marTop w:val="0"/>
      <w:marBottom w:val="0"/>
      <w:divBdr>
        <w:top w:val="none" w:sz="0" w:space="0" w:color="auto"/>
        <w:left w:val="none" w:sz="0" w:space="0" w:color="auto"/>
        <w:bottom w:val="none" w:sz="0" w:space="0" w:color="auto"/>
        <w:right w:val="none" w:sz="0" w:space="0" w:color="auto"/>
      </w:divBdr>
    </w:div>
    <w:div w:id="420956454">
      <w:bodyDiv w:val="1"/>
      <w:marLeft w:val="0"/>
      <w:marRight w:val="0"/>
      <w:marTop w:val="0"/>
      <w:marBottom w:val="0"/>
      <w:divBdr>
        <w:top w:val="none" w:sz="0" w:space="0" w:color="auto"/>
        <w:left w:val="none" w:sz="0" w:space="0" w:color="auto"/>
        <w:bottom w:val="none" w:sz="0" w:space="0" w:color="auto"/>
        <w:right w:val="none" w:sz="0" w:space="0" w:color="auto"/>
      </w:divBdr>
    </w:div>
    <w:div w:id="425461006">
      <w:bodyDiv w:val="1"/>
      <w:marLeft w:val="0"/>
      <w:marRight w:val="0"/>
      <w:marTop w:val="0"/>
      <w:marBottom w:val="0"/>
      <w:divBdr>
        <w:top w:val="none" w:sz="0" w:space="0" w:color="auto"/>
        <w:left w:val="none" w:sz="0" w:space="0" w:color="auto"/>
        <w:bottom w:val="none" w:sz="0" w:space="0" w:color="auto"/>
        <w:right w:val="none" w:sz="0" w:space="0" w:color="auto"/>
      </w:divBdr>
    </w:div>
    <w:div w:id="427043499">
      <w:bodyDiv w:val="1"/>
      <w:marLeft w:val="0"/>
      <w:marRight w:val="0"/>
      <w:marTop w:val="0"/>
      <w:marBottom w:val="0"/>
      <w:divBdr>
        <w:top w:val="none" w:sz="0" w:space="0" w:color="auto"/>
        <w:left w:val="none" w:sz="0" w:space="0" w:color="auto"/>
        <w:bottom w:val="none" w:sz="0" w:space="0" w:color="auto"/>
        <w:right w:val="none" w:sz="0" w:space="0" w:color="auto"/>
      </w:divBdr>
      <w:divsChild>
        <w:div w:id="1694380772">
          <w:marLeft w:val="446"/>
          <w:marRight w:val="0"/>
          <w:marTop w:val="0"/>
          <w:marBottom w:val="0"/>
          <w:divBdr>
            <w:top w:val="none" w:sz="0" w:space="0" w:color="auto"/>
            <w:left w:val="none" w:sz="0" w:space="0" w:color="auto"/>
            <w:bottom w:val="none" w:sz="0" w:space="0" w:color="auto"/>
            <w:right w:val="none" w:sz="0" w:space="0" w:color="auto"/>
          </w:divBdr>
        </w:div>
        <w:div w:id="401752952">
          <w:marLeft w:val="446"/>
          <w:marRight w:val="0"/>
          <w:marTop w:val="0"/>
          <w:marBottom w:val="0"/>
          <w:divBdr>
            <w:top w:val="none" w:sz="0" w:space="0" w:color="auto"/>
            <w:left w:val="none" w:sz="0" w:space="0" w:color="auto"/>
            <w:bottom w:val="none" w:sz="0" w:space="0" w:color="auto"/>
            <w:right w:val="none" w:sz="0" w:space="0" w:color="auto"/>
          </w:divBdr>
        </w:div>
        <w:div w:id="1500196165">
          <w:marLeft w:val="446"/>
          <w:marRight w:val="0"/>
          <w:marTop w:val="0"/>
          <w:marBottom w:val="0"/>
          <w:divBdr>
            <w:top w:val="none" w:sz="0" w:space="0" w:color="auto"/>
            <w:left w:val="none" w:sz="0" w:space="0" w:color="auto"/>
            <w:bottom w:val="none" w:sz="0" w:space="0" w:color="auto"/>
            <w:right w:val="none" w:sz="0" w:space="0" w:color="auto"/>
          </w:divBdr>
        </w:div>
        <w:div w:id="1446000073">
          <w:marLeft w:val="446"/>
          <w:marRight w:val="0"/>
          <w:marTop w:val="0"/>
          <w:marBottom w:val="0"/>
          <w:divBdr>
            <w:top w:val="none" w:sz="0" w:space="0" w:color="auto"/>
            <w:left w:val="none" w:sz="0" w:space="0" w:color="auto"/>
            <w:bottom w:val="none" w:sz="0" w:space="0" w:color="auto"/>
            <w:right w:val="none" w:sz="0" w:space="0" w:color="auto"/>
          </w:divBdr>
        </w:div>
        <w:div w:id="694841101">
          <w:marLeft w:val="446"/>
          <w:marRight w:val="0"/>
          <w:marTop w:val="0"/>
          <w:marBottom w:val="0"/>
          <w:divBdr>
            <w:top w:val="none" w:sz="0" w:space="0" w:color="auto"/>
            <w:left w:val="none" w:sz="0" w:space="0" w:color="auto"/>
            <w:bottom w:val="none" w:sz="0" w:space="0" w:color="auto"/>
            <w:right w:val="none" w:sz="0" w:space="0" w:color="auto"/>
          </w:divBdr>
        </w:div>
        <w:div w:id="2002001383">
          <w:marLeft w:val="446"/>
          <w:marRight w:val="0"/>
          <w:marTop w:val="0"/>
          <w:marBottom w:val="0"/>
          <w:divBdr>
            <w:top w:val="none" w:sz="0" w:space="0" w:color="auto"/>
            <w:left w:val="none" w:sz="0" w:space="0" w:color="auto"/>
            <w:bottom w:val="none" w:sz="0" w:space="0" w:color="auto"/>
            <w:right w:val="none" w:sz="0" w:space="0" w:color="auto"/>
          </w:divBdr>
        </w:div>
      </w:divsChild>
    </w:div>
    <w:div w:id="427897372">
      <w:bodyDiv w:val="1"/>
      <w:marLeft w:val="0"/>
      <w:marRight w:val="0"/>
      <w:marTop w:val="0"/>
      <w:marBottom w:val="0"/>
      <w:divBdr>
        <w:top w:val="none" w:sz="0" w:space="0" w:color="auto"/>
        <w:left w:val="none" w:sz="0" w:space="0" w:color="auto"/>
        <w:bottom w:val="none" w:sz="0" w:space="0" w:color="auto"/>
        <w:right w:val="none" w:sz="0" w:space="0" w:color="auto"/>
      </w:divBdr>
      <w:divsChild>
        <w:div w:id="29769781">
          <w:marLeft w:val="274"/>
          <w:marRight w:val="0"/>
          <w:marTop w:val="0"/>
          <w:marBottom w:val="0"/>
          <w:divBdr>
            <w:top w:val="none" w:sz="0" w:space="0" w:color="auto"/>
            <w:left w:val="none" w:sz="0" w:space="0" w:color="auto"/>
            <w:bottom w:val="none" w:sz="0" w:space="0" w:color="auto"/>
            <w:right w:val="none" w:sz="0" w:space="0" w:color="auto"/>
          </w:divBdr>
        </w:div>
        <w:div w:id="390883369">
          <w:marLeft w:val="274"/>
          <w:marRight w:val="0"/>
          <w:marTop w:val="0"/>
          <w:marBottom w:val="0"/>
          <w:divBdr>
            <w:top w:val="none" w:sz="0" w:space="0" w:color="auto"/>
            <w:left w:val="none" w:sz="0" w:space="0" w:color="auto"/>
            <w:bottom w:val="none" w:sz="0" w:space="0" w:color="auto"/>
            <w:right w:val="none" w:sz="0" w:space="0" w:color="auto"/>
          </w:divBdr>
        </w:div>
        <w:div w:id="468402936">
          <w:marLeft w:val="274"/>
          <w:marRight w:val="0"/>
          <w:marTop w:val="0"/>
          <w:marBottom w:val="0"/>
          <w:divBdr>
            <w:top w:val="none" w:sz="0" w:space="0" w:color="auto"/>
            <w:left w:val="none" w:sz="0" w:space="0" w:color="auto"/>
            <w:bottom w:val="none" w:sz="0" w:space="0" w:color="auto"/>
            <w:right w:val="none" w:sz="0" w:space="0" w:color="auto"/>
          </w:divBdr>
        </w:div>
        <w:div w:id="610359346">
          <w:marLeft w:val="274"/>
          <w:marRight w:val="0"/>
          <w:marTop w:val="0"/>
          <w:marBottom w:val="0"/>
          <w:divBdr>
            <w:top w:val="none" w:sz="0" w:space="0" w:color="auto"/>
            <w:left w:val="none" w:sz="0" w:space="0" w:color="auto"/>
            <w:bottom w:val="none" w:sz="0" w:space="0" w:color="auto"/>
            <w:right w:val="none" w:sz="0" w:space="0" w:color="auto"/>
          </w:divBdr>
        </w:div>
      </w:divsChild>
    </w:div>
    <w:div w:id="432823458">
      <w:bodyDiv w:val="1"/>
      <w:marLeft w:val="0"/>
      <w:marRight w:val="0"/>
      <w:marTop w:val="0"/>
      <w:marBottom w:val="0"/>
      <w:divBdr>
        <w:top w:val="none" w:sz="0" w:space="0" w:color="auto"/>
        <w:left w:val="none" w:sz="0" w:space="0" w:color="auto"/>
        <w:bottom w:val="none" w:sz="0" w:space="0" w:color="auto"/>
        <w:right w:val="none" w:sz="0" w:space="0" w:color="auto"/>
      </w:divBdr>
      <w:divsChild>
        <w:div w:id="373389972">
          <w:marLeft w:val="446"/>
          <w:marRight w:val="0"/>
          <w:marTop w:val="0"/>
          <w:marBottom w:val="0"/>
          <w:divBdr>
            <w:top w:val="none" w:sz="0" w:space="0" w:color="auto"/>
            <w:left w:val="none" w:sz="0" w:space="0" w:color="auto"/>
            <w:bottom w:val="none" w:sz="0" w:space="0" w:color="auto"/>
            <w:right w:val="none" w:sz="0" w:space="0" w:color="auto"/>
          </w:divBdr>
        </w:div>
        <w:div w:id="1761559308">
          <w:marLeft w:val="446"/>
          <w:marRight w:val="0"/>
          <w:marTop w:val="0"/>
          <w:marBottom w:val="0"/>
          <w:divBdr>
            <w:top w:val="none" w:sz="0" w:space="0" w:color="auto"/>
            <w:left w:val="none" w:sz="0" w:space="0" w:color="auto"/>
            <w:bottom w:val="none" w:sz="0" w:space="0" w:color="auto"/>
            <w:right w:val="none" w:sz="0" w:space="0" w:color="auto"/>
          </w:divBdr>
        </w:div>
        <w:div w:id="2028628574">
          <w:marLeft w:val="446"/>
          <w:marRight w:val="0"/>
          <w:marTop w:val="0"/>
          <w:marBottom w:val="0"/>
          <w:divBdr>
            <w:top w:val="none" w:sz="0" w:space="0" w:color="auto"/>
            <w:left w:val="none" w:sz="0" w:space="0" w:color="auto"/>
            <w:bottom w:val="none" w:sz="0" w:space="0" w:color="auto"/>
            <w:right w:val="none" w:sz="0" w:space="0" w:color="auto"/>
          </w:divBdr>
        </w:div>
        <w:div w:id="451942717">
          <w:marLeft w:val="446"/>
          <w:marRight w:val="0"/>
          <w:marTop w:val="0"/>
          <w:marBottom w:val="0"/>
          <w:divBdr>
            <w:top w:val="none" w:sz="0" w:space="0" w:color="auto"/>
            <w:left w:val="none" w:sz="0" w:space="0" w:color="auto"/>
            <w:bottom w:val="none" w:sz="0" w:space="0" w:color="auto"/>
            <w:right w:val="none" w:sz="0" w:space="0" w:color="auto"/>
          </w:divBdr>
        </w:div>
        <w:div w:id="181820938">
          <w:marLeft w:val="446"/>
          <w:marRight w:val="0"/>
          <w:marTop w:val="0"/>
          <w:marBottom w:val="0"/>
          <w:divBdr>
            <w:top w:val="none" w:sz="0" w:space="0" w:color="auto"/>
            <w:left w:val="none" w:sz="0" w:space="0" w:color="auto"/>
            <w:bottom w:val="none" w:sz="0" w:space="0" w:color="auto"/>
            <w:right w:val="none" w:sz="0" w:space="0" w:color="auto"/>
          </w:divBdr>
        </w:div>
        <w:div w:id="363214816">
          <w:marLeft w:val="446"/>
          <w:marRight w:val="0"/>
          <w:marTop w:val="0"/>
          <w:marBottom w:val="0"/>
          <w:divBdr>
            <w:top w:val="none" w:sz="0" w:space="0" w:color="auto"/>
            <w:left w:val="none" w:sz="0" w:space="0" w:color="auto"/>
            <w:bottom w:val="none" w:sz="0" w:space="0" w:color="auto"/>
            <w:right w:val="none" w:sz="0" w:space="0" w:color="auto"/>
          </w:divBdr>
        </w:div>
        <w:div w:id="607352987">
          <w:marLeft w:val="446"/>
          <w:marRight w:val="0"/>
          <w:marTop w:val="0"/>
          <w:marBottom w:val="0"/>
          <w:divBdr>
            <w:top w:val="none" w:sz="0" w:space="0" w:color="auto"/>
            <w:left w:val="none" w:sz="0" w:space="0" w:color="auto"/>
            <w:bottom w:val="none" w:sz="0" w:space="0" w:color="auto"/>
            <w:right w:val="none" w:sz="0" w:space="0" w:color="auto"/>
          </w:divBdr>
        </w:div>
        <w:div w:id="1160266550">
          <w:marLeft w:val="446"/>
          <w:marRight w:val="0"/>
          <w:marTop w:val="0"/>
          <w:marBottom w:val="0"/>
          <w:divBdr>
            <w:top w:val="none" w:sz="0" w:space="0" w:color="auto"/>
            <w:left w:val="none" w:sz="0" w:space="0" w:color="auto"/>
            <w:bottom w:val="none" w:sz="0" w:space="0" w:color="auto"/>
            <w:right w:val="none" w:sz="0" w:space="0" w:color="auto"/>
          </w:divBdr>
        </w:div>
      </w:divsChild>
    </w:div>
    <w:div w:id="439647169">
      <w:bodyDiv w:val="1"/>
      <w:marLeft w:val="0"/>
      <w:marRight w:val="0"/>
      <w:marTop w:val="0"/>
      <w:marBottom w:val="0"/>
      <w:divBdr>
        <w:top w:val="none" w:sz="0" w:space="0" w:color="auto"/>
        <w:left w:val="none" w:sz="0" w:space="0" w:color="auto"/>
        <w:bottom w:val="none" w:sz="0" w:space="0" w:color="auto"/>
        <w:right w:val="none" w:sz="0" w:space="0" w:color="auto"/>
      </w:divBdr>
      <w:divsChild>
        <w:div w:id="1447115911">
          <w:marLeft w:val="547"/>
          <w:marRight w:val="0"/>
          <w:marTop w:val="130"/>
          <w:marBottom w:val="0"/>
          <w:divBdr>
            <w:top w:val="none" w:sz="0" w:space="0" w:color="auto"/>
            <w:left w:val="none" w:sz="0" w:space="0" w:color="auto"/>
            <w:bottom w:val="none" w:sz="0" w:space="0" w:color="auto"/>
            <w:right w:val="none" w:sz="0" w:space="0" w:color="auto"/>
          </w:divBdr>
        </w:div>
        <w:div w:id="809980976">
          <w:marLeft w:val="547"/>
          <w:marRight w:val="0"/>
          <w:marTop w:val="130"/>
          <w:marBottom w:val="0"/>
          <w:divBdr>
            <w:top w:val="none" w:sz="0" w:space="0" w:color="auto"/>
            <w:left w:val="none" w:sz="0" w:space="0" w:color="auto"/>
            <w:bottom w:val="none" w:sz="0" w:space="0" w:color="auto"/>
            <w:right w:val="none" w:sz="0" w:space="0" w:color="auto"/>
          </w:divBdr>
        </w:div>
        <w:div w:id="1623726810">
          <w:marLeft w:val="547"/>
          <w:marRight w:val="0"/>
          <w:marTop w:val="130"/>
          <w:marBottom w:val="0"/>
          <w:divBdr>
            <w:top w:val="none" w:sz="0" w:space="0" w:color="auto"/>
            <w:left w:val="none" w:sz="0" w:space="0" w:color="auto"/>
            <w:bottom w:val="none" w:sz="0" w:space="0" w:color="auto"/>
            <w:right w:val="none" w:sz="0" w:space="0" w:color="auto"/>
          </w:divBdr>
        </w:div>
        <w:div w:id="564688105">
          <w:marLeft w:val="547"/>
          <w:marRight w:val="0"/>
          <w:marTop w:val="130"/>
          <w:marBottom w:val="0"/>
          <w:divBdr>
            <w:top w:val="none" w:sz="0" w:space="0" w:color="auto"/>
            <w:left w:val="none" w:sz="0" w:space="0" w:color="auto"/>
            <w:bottom w:val="none" w:sz="0" w:space="0" w:color="auto"/>
            <w:right w:val="none" w:sz="0" w:space="0" w:color="auto"/>
          </w:divBdr>
        </w:div>
        <w:div w:id="1207832226">
          <w:marLeft w:val="547"/>
          <w:marRight w:val="0"/>
          <w:marTop w:val="130"/>
          <w:marBottom w:val="0"/>
          <w:divBdr>
            <w:top w:val="none" w:sz="0" w:space="0" w:color="auto"/>
            <w:left w:val="none" w:sz="0" w:space="0" w:color="auto"/>
            <w:bottom w:val="none" w:sz="0" w:space="0" w:color="auto"/>
            <w:right w:val="none" w:sz="0" w:space="0" w:color="auto"/>
          </w:divBdr>
        </w:div>
        <w:div w:id="2013026808">
          <w:marLeft w:val="547"/>
          <w:marRight w:val="0"/>
          <w:marTop w:val="130"/>
          <w:marBottom w:val="0"/>
          <w:divBdr>
            <w:top w:val="none" w:sz="0" w:space="0" w:color="auto"/>
            <w:left w:val="none" w:sz="0" w:space="0" w:color="auto"/>
            <w:bottom w:val="none" w:sz="0" w:space="0" w:color="auto"/>
            <w:right w:val="none" w:sz="0" w:space="0" w:color="auto"/>
          </w:divBdr>
        </w:div>
      </w:divsChild>
    </w:div>
    <w:div w:id="440036405">
      <w:bodyDiv w:val="1"/>
      <w:marLeft w:val="0"/>
      <w:marRight w:val="0"/>
      <w:marTop w:val="0"/>
      <w:marBottom w:val="0"/>
      <w:divBdr>
        <w:top w:val="none" w:sz="0" w:space="0" w:color="auto"/>
        <w:left w:val="none" w:sz="0" w:space="0" w:color="auto"/>
        <w:bottom w:val="none" w:sz="0" w:space="0" w:color="auto"/>
        <w:right w:val="none" w:sz="0" w:space="0" w:color="auto"/>
      </w:divBdr>
      <w:divsChild>
        <w:div w:id="1868176899">
          <w:marLeft w:val="274"/>
          <w:marRight w:val="0"/>
          <w:marTop w:val="0"/>
          <w:marBottom w:val="0"/>
          <w:divBdr>
            <w:top w:val="none" w:sz="0" w:space="0" w:color="auto"/>
            <w:left w:val="none" w:sz="0" w:space="0" w:color="auto"/>
            <w:bottom w:val="none" w:sz="0" w:space="0" w:color="auto"/>
            <w:right w:val="none" w:sz="0" w:space="0" w:color="auto"/>
          </w:divBdr>
        </w:div>
        <w:div w:id="1467503387">
          <w:marLeft w:val="274"/>
          <w:marRight w:val="0"/>
          <w:marTop w:val="0"/>
          <w:marBottom w:val="0"/>
          <w:divBdr>
            <w:top w:val="none" w:sz="0" w:space="0" w:color="auto"/>
            <w:left w:val="none" w:sz="0" w:space="0" w:color="auto"/>
            <w:bottom w:val="none" w:sz="0" w:space="0" w:color="auto"/>
            <w:right w:val="none" w:sz="0" w:space="0" w:color="auto"/>
          </w:divBdr>
        </w:div>
        <w:div w:id="1027370146">
          <w:marLeft w:val="274"/>
          <w:marRight w:val="0"/>
          <w:marTop w:val="0"/>
          <w:marBottom w:val="0"/>
          <w:divBdr>
            <w:top w:val="none" w:sz="0" w:space="0" w:color="auto"/>
            <w:left w:val="none" w:sz="0" w:space="0" w:color="auto"/>
            <w:bottom w:val="none" w:sz="0" w:space="0" w:color="auto"/>
            <w:right w:val="none" w:sz="0" w:space="0" w:color="auto"/>
          </w:divBdr>
        </w:div>
      </w:divsChild>
    </w:div>
    <w:div w:id="449396871">
      <w:bodyDiv w:val="1"/>
      <w:marLeft w:val="0"/>
      <w:marRight w:val="0"/>
      <w:marTop w:val="0"/>
      <w:marBottom w:val="0"/>
      <w:divBdr>
        <w:top w:val="none" w:sz="0" w:space="0" w:color="auto"/>
        <w:left w:val="none" w:sz="0" w:space="0" w:color="auto"/>
        <w:bottom w:val="none" w:sz="0" w:space="0" w:color="auto"/>
        <w:right w:val="none" w:sz="0" w:space="0" w:color="auto"/>
      </w:divBdr>
    </w:div>
    <w:div w:id="450321022">
      <w:bodyDiv w:val="1"/>
      <w:marLeft w:val="0"/>
      <w:marRight w:val="0"/>
      <w:marTop w:val="0"/>
      <w:marBottom w:val="0"/>
      <w:divBdr>
        <w:top w:val="none" w:sz="0" w:space="0" w:color="auto"/>
        <w:left w:val="none" w:sz="0" w:space="0" w:color="auto"/>
        <w:bottom w:val="none" w:sz="0" w:space="0" w:color="auto"/>
        <w:right w:val="none" w:sz="0" w:space="0" w:color="auto"/>
      </w:divBdr>
      <w:divsChild>
        <w:div w:id="257907821">
          <w:marLeft w:val="720"/>
          <w:marRight w:val="0"/>
          <w:marTop w:val="0"/>
          <w:marBottom w:val="0"/>
          <w:divBdr>
            <w:top w:val="none" w:sz="0" w:space="0" w:color="auto"/>
            <w:left w:val="none" w:sz="0" w:space="0" w:color="auto"/>
            <w:bottom w:val="none" w:sz="0" w:space="0" w:color="auto"/>
            <w:right w:val="none" w:sz="0" w:space="0" w:color="auto"/>
          </w:divBdr>
        </w:div>
        <w:div w:id="333920723">
          <w:marLeft w:val="720"/>
          <w:marRight w:val="0"/>
          <w:marTop w:val="0"/>
          <w:marBottom w:val="0"/>
          <w:divBdr>
            <w:top w:val="none" w:sz="0" w:space="0" w:color="auto"/>
            <w:left w:val="none" w:sz="0" w:space="0" w:color="auto"/>
            <w:bottom w:val="none" w:sz="0" w:space="0" w:color="auto"/>
            <w:right w:val="none" w:sz="0" w:space="0" w:color="auto"/>
          </w:divBdr>
        </w:div>
        <w:div w:id="371078829">
          <w:marLeft w:val="720"/>
          <w:marRight w:val="0"/>
          <w:marTop w:val="0"/>
          <w:marBottom w:val="0"/>
          <w:divBdr>
            <w:top w:val="none" w:sz="0" w:space="0" w:color="auto"/>
            <w:left w:val="none" w:sz="0" w:space="0" w:color="auto"/>
            <w:bottom w:val="none" w:sz="0" w:space="0" w:color="auto"/>
            <w:right w:val="none" w:sz="0" w:space="0" w:color="auto"/>
          </w:divBdr>
        </w:div>
        <w:div w:id="912424560">
          <w:marLeft w:val="720"/>
          <w:marRight w:val="0"/>
          <w:marTop w:val="0"/>
          <w:marBottom w:val="0"/>
          <w:divBdr>
            <w:top w:val="none" w:sz="0" w:space="0" w:color="auto"/>
            <w:left w:val="none" w:sz="0" w:space="0" w:color="auto"/>
            <w:bottom w:val="none" w:sz="0" w:space="0" w:color="auto"/>
            <w:right w:val="none" w:sz="0" w:space="0" w:color="auto"/>
          </w:divBdr>
        </w:div>
        <w:div w:id="1187062396">
          <w:marLeft w:val="720"/>
          <w:marRight w:val="0"/>
          <w:marTop w:val="0"/>
          <w:marBottom w:val="0"/>
          <w:divBdr>
            <w:top w:val="none" w:sz="0" w:space="0" w:color="auto"/>
            <w:left w:val="none" w:sz="0" w:space="0" w:color="auto"/>
            <w:bottom w:val="none" w:sz="0" w:space="0" w:color="auto"/>
            <w:right w:val="none" w:sz="0" w:space="0" w:color="auto"/>
          </w:divBdr>
        </w:div>
        <w:div w:id="1512914956">
          <w:marLeft w:val="720"/>
          <w:marRight w:val="0"/>
          <w:marTop w:val="0"/>
          <w:marBottom w:val="0"/>
          <w:divBdr>
            <w:top w:val="none" w:sz="0" w:space="0" w:color="auto"/>
            <w:left w:val="none" w:sz="0" w:space="0" w:color="auto"/>
            <w:bottom w:val="none" w:sz="0" w:space="0" w:color="auto"/>
            <w:right w:val="none" w:sz="0" w:space="0" w:color="auto"/>
          </w:divBdr>
        </w:div>
        <w:div w:id="1932857108">
          <w:marLeft w:val="720"/>
          <w:marRight w:val="0"/>
          <w:marTop w:val="0"/>
          <w:marBottom w:val="0"/>
          <w:divBdr>
            <w:top w:val="none" w:sz="0" w:space="0" w:color="auto"/>
            <w:left w:val="none" w:sz="0" w:space="0" w:color="auto"/>
            <w:bottom w:val="none" w:sz="0" w:space="0" w:color="auto"/>
            <w:right w:val="none" w:sz="0" w:space="0" w:color="auto"/>
          </w:divBdr>
        </w:div>
        <w:div w:id="2067223124">
          <w:marLeft w:val="720"/>
          <w:marRight w:val="0"/>
          <w:marTop w:val="0"/>
          <w:marBottom w:val="0"/>
          <w:divBdr>
            <w:top w:val="none" w:sz="0" w:space="0" w:color="auto"/>
            <w:left w:val="none" w:sz="0" w:space="0" w:color="auto"/>
            <w:bottom w:val="none" w:sz="0" w:space="0" w:color="auto"/>
            <w:right w:val="none" w:sz="0" w:space="0" w:color="auto"/>
          </w:divBdr>
        </w:div>
      </w:divsChild>
    </w:div>
    <w:div w:id="461582446">
      <w:bodyDiv w:val="1"/>
      <w:marLeft w:val="0"/>
      <w:marRight w:val="0"/>
      <w:marTop w:val="0"/>
      <w:marBottom w:val="0"/>
      <w:divBdr>
        <w:top w:val="none" w:sz="0" w:space="0" w:color="auto"/>
        <w:left w:val="none" w:sz="0" w:space="0" w:color="auto"/>
        <w:bottom w:val="none" w:sz="0" w:space="0" w:color="auto"/>
        <w:right w:val="none" w:sz="0" w:space="0" w:color="auto"/>
      </w:divBdr>
      <w:divsChild>
        <w:div w:id="760377501">
          <w:marLeft w:val="547"/>
          <w:marRight w:val="0"/>
          <w:marTop w:val="154"/>
          <w:marBottom w:val="0"/>
          <w:divBdr>
            <w:top w:val="none" w:sz="0" w:space="0" w:color="auto"/>
            <w:left w:val="none" w:sz="0" w:space="0" w:color="auto"/>
            <w:bottom w:val="none" w:sz="0" w:space="0" w:color="auto"/>
            <w:right w:val="none" w:sz="0" w:space="0" w:color="auto"/>
          </w:divBdr>
        </w:div>
        <w:div w:id="1412123794">
          <w:marLeft w:val="1166"/>
          <w:marRight w:val="0"/>
          <w:marTop w:val="134"/>
          <w:marBottom w:val="0"/>
          <w:divBdr>
            <w:top w:val="none" w:sz="0" w:space="0" w:color="auto"/>
            <w:left w:val="none" w:sz="0" w:space="0" w:color="auto"/>
            <w:bottom w:val="none" w:sz="0" w:space="0" w:color="auto"/>
            <w:right w:val="none" w:sz="0" w:space="0" w:color="auto"/>
          </w:divBdr>
        </w:div>
        <w:div w:id="1349286678">
          <w:marLeft w:val="547"/>
          <w:marRight w:val="0"/>
          <w:marTop w:val="154"/>
          <w:marBottom w:val="0"/>
          <w:divBdr>
            <w:top w:val="none" w:sz="0" w:space="0" w:color="auto"/>
            <w:left w:val="none" w:sz="0" w:space="0" w:color="auto"/>
            <w:bottom w:val="none" w:sz="0" w:space="0" w:color="auto"/>
            <w:right w:val="none" w:sz="0" w:space="0" w:color="auto"/>
          </w:divBdr>
        </w:div>
        <w:div w:id="590818602">
          <w:marLeft w:val="1166"/>
          <w:marRight w:val="0"/>
          <w:marTop w:val="134"/>
          <w:marBottom w:val="0"/>
          <w:divBdr>
            <w:top w:val="none" w:sz="0" w:space="0" w:color="auto"/>
            <w:left w:val="none" w:sz="0" w:space="0" w:color="auto"/>
            <w:bottom w:val="none" w:sz="0" w:space="0" w:color="auto"/>
            <w:right w:val="none" w:sz="0" w:space="0" w:color="auto"/>
          </w:divBdr>
        </w:div>
        <w:div w:id="1549295285">
          <w:marLeft w:val="1166"/>
          <w:marRight w:val="0"/>
          <w:marTop w:val="134"/>
          <w:marBottom w:val="0"/>
          <w:divBdr>
            <w:top w:val="none" w:sz="0" w:space="0" w:color="auto"/>
            <w:left w:val="none" w:sz="0" w:space="0" w:color="auto"/>
            <w:bottom w:val="none" w:sz="0" w:space="0" w:color="auto"/>
            <w:right w:val="none" w:sz="0" w:space="0" w:color="auto"/>
          </w:divBdr>
        </w:div>
        <w:div w:id="1288392093">
          <w:marLeft w:val="1166"/>
          <w:marRight w:val="0"/>
          <w:marTop w:val="134"/>
          <w:marBottom w:val="0"/>
          <w:divBdr>
            <w:top w:val="none" w:sz="0" w:space="0" w:color="auto"/>
            <w:left w:val="none" w:sz="0" w:space="0" w:color="auto"/>
            <w:bottom w:val="none" w:sz="0" w:space="0" w:color="auto"/>
            <w:right w:val="none" w:sz="0" w:space="0" w:color="auto"/>
          </w:divBdr>
        </w:div>
      </w:divsChild>
    </w:div>
    <w:div w:id="462967455">
      <w:bodyDiv w:val="1"/>
      <w:marLeft w:val="0"/>
      <w:marRight w:val="0"/>
      <w:marTop w:val="0"/>
      <w:marBottom w:val="0"/>
      <w:divBdr>
        <w:top w:val="none" w:sz="0" w:space="0" w:color="auto"/>
        <w:left w:val="none" w:sz="0" w:space="0" w:color="auto"/>
        <w:bottom w:val="none" w:sz="0" w:space="0" w:color="auto"/>
        <w:right w:val="none" w:sz="0" w:space="0" w:color="auto"/>
      </w:divBdr>
      <w:divsChild>
        <w:div w:id="1055422648">
          <w:marLeft w:val="547"/>
          <w:marRight w:val="0"/>
          <w:marTop w:val="144"/>
          <w:marBottom w:val="0"/>
          <w:divBdr>
            <w:top w:val="none" w:sz="0" w:space="0" w:color="auto"/>
            <w:left w:val="none" w:sz="0" w:space="0" w:color="auto"/>
            <w:bottom w:val="none" w:sz="0" w:space="0" w:color="auto"/>
            <w:right w:val="none" w:sz="0" w:space="0" w:color="auto"/>
          </w:divBdr>
        </w:div>
        <w:div w:id="321083792">
          <w:marLeft w:val="547"/>
          <w:marRight w:val="0"/>
          <w:marTop w:val="144"/>
          <w:marBottom w:val="0"/>
          <w:divBdr>
            <w:top w:val="none" w:sz="0" w:space="0" w:color="auto"/>
            <w:left w:val="none" w:sz="0" w:space="0" w:color="auto"/>
            <w:bottom w:val="none" w:sz="0" w:space="0" w:color="auto"/>
            <w:right w:val="none" w:sz="0" w:space="0" w:color="auto"/>
          </w:divBdr>
        </w:div>
        <w:div w:id="1827164573">
          <w:marLeft w:val="547"/>
          <w:marRight w:val="0"/>
          <w:marTop w:val="144"/>
          <w:marBottom w:val="0"/>
          <w:divBdr>
            <w:top w:val="none" w:sz="0" w:space="0" w:color="auto"/>
            <w:left w:val="none" w:sz="0" w:space="0" w:color="auto"/>
            <w:bottom w:val="none" w:sz="0" w:space="0" w:color="auto"/>
            <w:right w:val="none" w:sz="0" w:space="0" w:color="auto"/>
          </w:divBdr>
        </w:div>
      </w:divsChild>
    </w:div>
    <w:div w:id="479270265">
      <w:bodyDiv w:val="1"/>
      <w:marLeft w:val="0"/>
      <w:marRight w:val="0"/>
      <w:marTop w:val="0"/>
      <w:marBottom w:val="0"/>
      <w:divBdr>
        <w:top w:val="none" w:sz="0" w:space="0" w:color="auto"/>
        <w:left w:val="none" w:sz="0" w:space="0" w:color="auto"/>
        <w:bottom w:val="none" w:sz="0" w:space="0" w:color="auto"/>
        <w:right w:val="none" w:sz="0" w:space="0" w:color="auto"/>
      </w:divBdr>
    </w:div>
    <w:div w:id="491413737">
      <w:bodyDiv w:val="1"/>
      <w:marLeft w:val="0"/>
      <w:marRight w:val="0"/>
      <w:marTop w:val="0"/>
      <w:marBottom w:val="0"/>
      <w:divBdr>
        <w:top w:val="none" w:sz="0" w:space="0" w:color="auto"/>
        <w:left w:val="none" w:sz="0" w:space="0" w:color="auto"/>
        <w:bottom w:val="none" w:sz="0" w:space="0" w:color="auto"/>
        <w:right w:val="none" w:sz="0" w:space="0" w:color="auto"/>
      </w:divBdr>
    </w:div>
    <w:div w:id="493574132">
      <w:bodyDiv w:val="1"/>
      <w:marLeft w:val="0"/>
      <w:marRight w:val="0"/>
      <w:marTop w:val="0"/>
      <w:marBottom w:val="0"/>
      <w:divBdr>
        <w:top w:val="none" w:sz="0" w:space="0" w:color="auto"/>
        <w:left w:val="none" w:sz="0" w:space="0" w:color="auto"/>
        <w:bottom w:val="none" w:sz="0" w:space="0" w:color="auto"/>
        <w:right w:val="none" w:sz="0" w:space="0" w:color="auto"/>
      </w:divBdr>
    </w:div>
    <w:div w:id="495806581">
      <w:bodyDiv w:val="1"/>
      <w:marLeft w:val="0"/>
      <w:marRight w:val="0"/>
      <w:marTop w:val="0"/>
      <w:marBottom w:val="0"/>
      <w:divBdr>
        <w:top w:val="none" w:sz="0" w:space="0" w:color="auto"/>
        <w:left w:val="none" w:sz="0" w:space="0" w:color="auto"/>
        <w:bottom w:val="none" w:sz="0" w:space="0" w:color="auto"/>
        <w:right w:val="none" w:sz="0" w:space="0" w:color="auto"/>
      </w:divBdr>
    </w:div>
    <w:div w:id="514418248">
      <w:bodyDiv w:val="1"/>
      <w:marLeft w:val="0"/>
      <w:marRight w:val="0"/>
      <w:marTop w:val="0"/>
      <w:marBottom w:val="0"/>
      <w:divBdr>
        <w:top w:val="none" w:sz="0" w:space="0" w:color="auto"/>
        <w:left w:val="none" w:sz="0" w:space="0" w:color="auto"/>
        <w:bottom w:val="none" w:sz="0" w:space="0" w:color="auto"/>
        <w:right w:val="none" w:sz="0" w:space="0" w:color="auto"/>
      </w:divBdr>
    </w:div>
    <w:div w:id="549851673">
      <w:bodyDiv w:val="1"/>
      <w:marLeft w:val="0"/>
      <w:marRight w:val="0"/>
      <w:marTop w:val="0"/>
      <w:marBottom w:val="0"/>
      <w:divBdr>
        <w:top w:val="none" w:sz="0" w:space="0" w:color="auto"/>
        <w:left w:val="none" w:sz="0" w:space="0" w:color="auto"/>
        <w:bottom w:val="none" w:sz="0" w:space="0" w:color="auto"/>
        <w:right w:val="none" w:sz="0" w:space="0" w:color="auto"/>
      </w:divBdr>
      <w:divsChild>
        <w:div w:id="833841880">
          <w:marLeft w:val="547"/>
          <w:marRight w:val="0"/>
          <w:marTop w:val="125"/>
          <w:marBottom w:val="0"/>
          <w:divBdr>
            <w:top w:val="none" w:sz="0" w:space="0" w:color="auto"/>
            <w:left w:val="none" w:sz="0" w:space="0" w:color="auto"/>
            <w:bottom w:val="none" w:sz="0" w:space="0" w:color="auto"/>
            <w:right w:val="none" w:sz="0" w:space="0" w:color="auto"/>
          </w:divBdr>
        </w:div>
        <w:div w:id="678893868">
          <w:marLeft w:val="547"/>
          <w:marRight w:val="0"/>
          <w:marTop w:val="125"/>
          <w:marBottom w:val="0"/>
          <w:divBdr>
            <w:top w:val="none" w:sz="0" w:space="0" w:color="auto"/>
            <w:left w:val="none" w:sz="0" w:space="0" w:color="auto"/>
            <w:bottom w:val="none" w:sz="0" w:space="0" w:color="auto"/>
            <w:right w:val="none" w:sz="0" w:space="0" w:color="auto"/>
          </w:divBdr>
        </w:div>
        <w:div w:id="29259198">
          <w:marLeft w:val="547"/>
          <w:marRight w:val="0"/>
          <w:marTop w:val="125"/>
          <w:marBottom w:val="0"/>
          <w:divBdr>
            <w:top w:val="none" w:sz="0" w:space="0" w:color="auto"/>
            <w:left w:val="none" w:sz="0" w:space="0" w:color="auto"/>
            <w:bottom w:val="none" w:sz="0" w:space="0" w:color="auto"/>
            <w:right w:val="none" w:sz="0" w:space="0" w:color="auto"/>
          </w:divBdr>
        </w:div>
        <w:div w:id="1303122923">
          <w:marLeft w:val="1166"/>
          <w:marRight w:val="0"/>
          <w:marTop w:val="110"/>
          <w:marBottom w:val="0"/>
          <w:divBdr>
            <w:top w:val="none" w:sz="0" w:space="0" w:color="auto"/>
            <w:left w:val="none" w:sz="0" w:space="0" w:color="auto"/>
            <w:bottom w:val="none" w:sz="0" w:space="0" w:color="auto"/>
            <w:right w:val="none" w:sz="0" w:space="0" w:color="auto"/>
          </w:divBdr>
        </w:div>
        <w:div w:id="439297200">
          <w:marLeft w:val="1166"/>
          <w:marRight w:val="0"/>
          <w:marTop w:val="110"/>
          <w:marBottom w:val="0"/>
          <w:divBdr>
            <w:top w:val="none" w:sz="0" w:space="0" w:color="auto"/>
            <w:left w:val="none" w:sz="0" w:space="0" w:color="auto"/>
            <w:bottom w:val="none" w:sz="0" w:space="0" w:color="auto"/>
            <w:right w:val="none" w:sz="0" w:space="0" w:color="auto"/>
          </w:divBdr>
        </w:div>
        <w:div w:id="1685209607">
          <w:marLeft w:val="547"/>
          <w:marRight w:val="0"/>
          <w:marTop w:val="125"/>
          <w:marBottom w:val="0"/>
          <w:divBdr>
            <w:top w:val="none" w:sz="0" w:space="0" w:color="auto"/>
            <w:left w:val="none" w:sz="0" w:space="0" w:color="auto"/>
            <w:bottom w:val="none" w:sz="0" w:space="0" w:color="auto"/>
            <w:right w:val="none" w:sz="0" w:space="0" w:color="auto"/>
          </w:divBdr>
        </w:div>
        <w:div w:id="331492322">
          <w:marLeft w:val="547"/>
          <w:marRight w:val="0"/>
          <w:marTop w:val="125"/>
          <w:marBottom w:val="0"/>
          <w:divBdr>
            <w:top w:val="none" w:sz="0" w:space="0" w:color="auto"/>
            <w:left w:val="none" w:sz="0" w:space="0" w:color="auto"/>
            <w:bottom w:val="none" w:sz="0" w:space="0" w:color="auto"/>
            <w:right w:val="none" w:sz="0" w:space="0" w:color="auto"/>
          </w:divBdr>
        </w:div>
      </w:divsChild>
    </w:div>
    <w:div w:id="550381761">
      <w:bodyDiv w:val="1"/>
      <w:marLeft w:val="0"/>
      <w:marRight w:val="0"/>
      <w:marTop w:val="0"/>
      <w:marBottom w:val="0"/>
      <w:divBdr>
        <w:top w:val="none" w:sz="0" w:space="0" w:color="auto"/>
        <w:left w:val="none" w:sz="0" w:space="0" w:color="auto"/>
        <w:bottom w:val="none" w:sz="0" w:space="0" w:color="auto"/>
        <w:right w:val="none" w:sz="0" w:space="0" w:color="auto"/>
      </w:divBdr>
    </w:div>
    <w:div w:id="577595475">
      <w:bodyDiv w:val="1"/>
      <w:marLeft w:val="0"/>
      <w:marRight w:val="0"/>
      <w:marTop w:val="0"/>
      <w:marBottom w:val="0"/>
      <w:divBdr>
        <w:top w:val="none" w:sz="0" w:space="0" w:color="auto"/>
        <w:left w:val="none" w:sz="0" w:space="0" w:color="auto"/>
        <w:bottom w:val="none" w:sz="0" w:space="0" w:color="auto"/>
        <w:right w:val="none" w:sz="0" w:space="0" w:color="auto"/>
      </w:divBdr>
      <w:divsChild>
        <w:div w:id="2250623">
          <w:marLeft w:val="547"/>
          <w:marRight w:val="0"/>
          <w:marTop w:val="173"/>
          <w:marBottom w:val="0"/>
          <w:divBdr>
            <w:top w:val="none" w:sz="0" w:space="0" w:color="auto"/>
            <w:left w:val="none" w:sz="0" w:space="0" w:color="auto"/>
            <w:bottom w:val="none" w:sz="0" w:space="0" w:color="auto"/>
            <w:right w:val="none" w:sz="0" w:space="0" w:color="auto"/>
          </w:divBdr>
        </w:div>
        <w:div w:id="1849979095">
          <w:marLeft w:val="547"/>
          <w:marRight w:val="0"/>
          <w:marTop w:val="173"/>
          <w:marBottom w:val="0"/>
          <w:divBdr>
            <w:top w:val="none" w:sz="0" w:space="0" w:color="auto"/>
            <w:left w:val="none" w:sz="0" w:space="0" w:color="auto"/>
            <w:bottom w:val="none" w:sz="0" w:space="0" w:color="auto"/>
            <w:right w:val="none" w:sz="0" w:space="0" w:color="auto"/>
          </w:divBdr>
        </w:div>
      </w:divsChild>
    </w:div>
    <w:div w:id="593123805">
      <w:bodyDiv w:val="1"/>
      <w:marLeft w:val="0"/>
      <w:marRight w:val="0"/>
      <w:marTop w:val="0"/>
      <w:marBottom w:val="0"/>
      <w:divBdr>
        <w:top w:val="none" w:sz="0" w:space="0" w:color="auto"/>
        <w:left w:val="none" w:sz="0" w:space="0" w:color="auto"/>
        <w:bottom w:val="none" w:sz="0" w:space="0" w:color="auto"/>
        <w:right w:val="none" w:sz="0" w:space="0" w:color="auto"/>
      </w:divBdr>
      <w:divsChild>
        <w:div w:id="2061128573">
          <w:marLeft w:val="547"/>
          <w:marRight w:val="0"/>
          <w:marTop w:val="115"/>
          <w:marBottom w:val="0"/>
          <w:divBdr>
            <w:top w:val="none" w:sz="0" w:space="0" w:color="auto"/>
            <w:left w:val="none" w:sz="0" w:space="0" w:color="auto"/>
            <w:bottom w:val="none" w:sz="0" w:space="0" w:color="auto"/>
            <w:right w:val="none" w:sz="0" w:space="0" w:color="auto"/>
          </w:divBdr>
        </w:div>
        <w:div w:id="2032300538">
          <w:marLeft w:val="547"/>
          <w:marRight w:val="0"/>
          <w:marTop w:val="115"/>
          <w:marBottom w:val="0"/>
          <w:divBdr>
            <w:top w:val="none" w:sz="0" w:space="0" w:color="auto"/>
            <w:left w:val="none" w:sz="0" w:space="0" w:color="auto"/>
            <w:bottom w:val="none" w:sz="0" w:space="0" w:color="auto"/>
            <w:right w:val="none" w:sz="0" w:space="0" w:color="auto"/>
          </w:divBdr>
        </w:div>
      </w:divsChild>
    </w:div>
    <w:div w:id="594174478">
      <w:bodyDiv w:val="1"/>
      <w:marLeft w:val="0"/>
      <w:marRight w:val="0"/>
      <w:marTop w:val="0"/>
      <w:marBottom w:val="0"/>
      <w:divBdr>
        <w:top w:val="none" w:sz="0" w:space="0" w:color="auto"/>
        <w:left w:val="none" w:sz="0" w:space="0" w:color="auto"/>
        <w:bottom w:val="none" w:sz="0" w:space="0" w:color="auto"/>
        <w:right w:val="none" w:sz="0" w:space="0" w:color="auto"/>
      </w:divBdr>
    </w:div>
    <w:div w:id="599413502">
      <w:bodyDiv w:val="1"/>
      <w:marLeft w:val="0"/>
      <w:marRight w:val="0"/>
      <w:marTop w:val="0"/>
      <w:marBottom w:val="0"/>
      <w:divBdr>
        <w:top w:val="none" w:sz="0" w:space="0" w:color="auto"/>
        <w:left w:val="none" w:sz="0" w:space="0" w:color="auto"/>
        <w:bottom w:val="none" w:sz="0" w:space="0" w:color="auto"/>
        <w:right w:val="none" w:sz="0" w:space="0" w:color="auto"/>
      </w:divBdr>
    </w:div>
    <w:div w:id="603535587">
      <w:bodyDiv w:val="1"/>
      <w:marLeft w:val="0"/>
      <w:marRight w:val="0"/>
      <w:marTop w:val="0"/>
      <w:marBottom w:val="0"/>
      <w:divBdr>
        <w:top w:val="none" w:sz="0" w:space="0" w:color="auto"/>
        <w:left w:val="none" w:sz="0" w:space="0" w:color="auto"/>
        <w:bottom w:val="none" w:sz="0" w:space="0" w:color="auto"/>
        <w:right w:val="none" w:sz="0" w:space="0" w:color="auto"/>
      </w:divBdr>
    </w:div>
    <w:div w:id="604267040">
      <w:bodyDiv w:val="1"/>
      <w:marLeft w:val="0"/>
      <w:marRight w:val="0"/>
      <w:marTop w:val="0"/>
      <w:marBottom w:val="0"/>
      <w:divBdr>
        <w:top w:val="none" w:sz="0" w:space="0" w:color="auto"/>
        <w:left w:val="none" w:sz="0" w:space="0" w:color="auto"/>
        <w:bottom w:val="none" w:sz="0" w:space="0" w:color="auto"/>
        <w:right w:val="none" w:sz="0" w:space="0" w:color="auto"/>
      </w:divBdr>
    </w:div>
    <w:div w:id="606349406">
      <w:bodyDiv w:val="1"/>
      <w:marLeft w:val="0"/>
      <w:marRight w:val="0"/>
      <w:marTop w:val="0"/>
      <w:marBottom w:val="0"/>
      <w:divBdr>
        <w:top w:val="none" w:sz="0" w:space="0" w:color="auto"/>
        <w:left w:val="none" w:sz="0" w:space="0" w:color="auto"/>
        <w:bottom w:val="none" w:sz="0" w:space="0" w:color="auto"/>
        <w:right w:val="none" w:sz="0" w:space="0" w:color="auto"/>
      </w:divBdr>
    </w:div>
    <w:div w:id="612715059">
      <w:bodyDiv w:val="1"/>
      <w:marLeft w:val="0"/>
      <w:marRight w:val="0"/>
      <w:marTop w:val="0"/>
      <w:marBottom w:val="0"/>
      <w:divBdr>
        <w:top w:val="none" w:sz="0" w:space="0" w:color="auto"/>
        <w:left w:val="none" w:sz="0" w:space="0" w:color="auto"/>
        <w:bottom w:val="none" w:sz="0" w:space="0" w:color="auto"/>
        <w:right w:val="none" w:sz="0" w:space="0" w:color="auto"/>
      </w:divBdr>
    </w:div>
    <w:div w:id="630750167">
      <w:bodyDiv w:val="1"/>
      <w:marLeft w:val="0"/>
      <w:marRight w:val="0"/>
      <w:marTop w:val="0"/>
      <w:marBottom w:val="0"/>
      <w:divBdr>
        <w:top w:val="none" w:sz="0" w:space="0" w:color="auto"/>
        <w:left w:val="none" w:sz="0" w:space="0" w:color="auto"/>
        <w:bottom w:val="none" w:sz="0" w:space="0" w:color="auto"/>
        <w:right w:val="none" w:sz="0" w:space="0" w:color="auto"/>
      </w:divBdr>
    </w:div>
    <w:div w:id="632177280">
      <w:bodyDiv w:val="1"/>
      <w:marLeft w:val="0"/>
      <w:marRight w:val="0"/>
      <w:marTop w:val="0"/>
      <w:marBottom w:val="0"/>
      <w:divBdr>
        <w:top w:val="none" w:sz="0" w:space="0" w:color="auto"/>
        <w:left w:val="none" w:sz="0" w:space="0" w:color="auto"/>
        <w:bottom w:val="none" w:sz="0" w:space="0" w:color="auto"/>
        <w:right w:val="none" w:sz="0" w:space="0" w:color="auto"/>
      </w:divBdr>
    </w:div>
    <w:div w:id="633826638">
      <w:bodyDiv w:val="1"/>
      <w:marLeft w:val="0"/>
      <w:marRight w:val="0"/>
      <w:marTop w:val="0"/>
      <w:marBottom w:val="0"/>
      <w:divBdr>
        <w:top w:val="none" w:sz="0" w:space="0" w:color="auto"/>
        <w:left w:val="none" w:sz="0" w:space="0" w:color="auto"/>
        <w:bottom w:val="none" w:sz="0" w:space="0" w:color="auto"/>
        <w:right w:val="none" w:sz="0" w:space="0" w:color="auto"/>
      </w:divBdr>
    </w:div>
    <w:div w:id="655450833">
      <w:bodyDiv w:val="1"/>
      <w:marLeft w:val="0"/>
      <w:marRight w:val="0"/>
      <w:marTop w:val="0"/>
      <w:marBottom w:val="0"/>
      <w:divBdr>
        <w:top w:val="none" w:sz="0" w:space="0" w:color="auto"/>
        <w:left w:val="none" w:sz="0" w:space="0" w:color="auto"/>
        <w:bottom w:val="none" w:sz="0" w:space="0" w:color="auto"/>
        <w:right w:val="none" w:sz="0" w:space="0" w:color="auto"/>
      </w:divBdr>
    </w:div>
    <w:div w:id="665981481">
      <w:bodyDiv w:val="1"/>
      <w:marLeft w:val="0"/>
      <w:marRight w:val="0"/>
      <w:marTop w:val="0"/>
      <w:marBottom w:val="0"/>
      <w:divBdr>
        <w:top w:val="none" w:sz="0" w:space="0" w:color="auto"/>
        <w:left w:val="none" w:sz="0" w:space="0" w:color="auto"/>
        <w:bottom w:val="none" w:sz="0" w:space="0" w:color="auto"/>
        <w:right w:val="none" w:sz="0" w:space="0" w:color="auto"/>
      </w:divBdr>
    </w:div>
    <w:div w:id="684211223">
      <w:bodyDiv w:val="1"/>
      <w:marLeft w:val="0"/>
      <w:marRight w:val="0"/>
      <w:marTop w:val="0"/>
      <w:marBottom w:val="0"/>
      <w:divBdr>
        <w:top w:val="none" w:sz="0" w:space="0" w:color="auto"/>
        <w:left w:val="none" w:sz="0" w:space="0" w:color="auto"/>
        <w:bottom w:val="none" w:sz="0" w:space="0" w:color="auto"/>
        <w:right w:val="none" w:sz="0" w:space="0" w:color="auto"/>
      </w:divBdr>
      <w:divsChild>
        <w:div w:id="1053654995">
          <w:marLeft w:val="446"/>
          <w:marRight w:val="0"/>
          <w:marTop w:val="0"/>
          <w:marBottom w:val="0"/>
          <w:divBdr>
            <w:top w:val="none" w:sz="0" w:space="0" w:color="auto"/>
            <w:left w:val="none" w:sz="0" w:space="0" w:color="auto"/>
            <w:bottom w:val="none" w:sz="0" w:space="0" w:color="auto"/>
            <w:right w:val="none" w:sz="0" w:space="0" w:color="auto"/>
          </w:divBdr>
        </w:div>
        <w:div w:id="984316148">
          <w:marLeft w:val="446"/>
          <w:marRight w:val="0"/>
          <w:marTop w:val="0"/>
          <w:marBottom w:val="0"/>
          <w:divBdr>
            <w:top w:val="none" w:sz="0" w:space="0" w:color="auto"/>
            <w:left w:val="none" w:sz="0" w:space="0" w:color="auto"/>
            <w:bottom w:val="none" w:sz="0" w:space="0" w:color="auto"/>
            <w:right w:val="none" w:sz="0" w:space="0" w:color="auto"/>
          </w:divBdr>
        </w:div>
        <w:div w:id="1064447489">
          <w:marLeft w:val="446"/>
          <w:marRight w:val="0"/>
          <w:marTop w:val="0"/>
          <w:marBottom w:val="0"/>
          <w:divBdr>
            <w:top w:val="none" w:sz="0" w:space="0" w:color="auto"/>
            <w:left w:val="none" w:sz="0" w:space="0" w:color="auto"/>
            <w:bottom w:val="none" w:sz="0" w:space="0" w:color="auto"/>
            <w:right w:val="none" w:sz="0" w:space="0" w:color="auto"/>
          </w:divBdr>
        </w:div>
        <w:div w:id="781538297">
          <w:marLeft w:val="446"/>
          <w:marRight w:val="0"/>
          <w:marTop w:val="0"/>
          <w:marBottom w:val="0"/>
          <w:divBdr>
            <w:top w:val="none" w:sz="0" w:space="0" w:color="auto"/>
            <w:left w:val="none" w:sz="0" w:space="0" w:color="auto"/>
            <w:bottom w:val="none" w:sz="0" w:space="0" w:color="auto"/>
            <w:right w:val="none" w:sz="0" w:space="0" w:color="auto"/>
          </w:divBdr>
        </w:div>
        <w:div w:id="913202731">
          <w:marLeft w:val="446"/>
          <w:marRight w:val="0"/>
          <w:marTop w:val="0"/>
          <w:marBottom w:val="0"/>
          <w:divBdr>
            <w:top w:val="none" w:sz="0" w:space="0" w:color="auto"/>
            <w:left w:val="none" w:sz="0" w:space="0" w:color="auto"/>
            <w:bottom w:val="none" w:sz="0" w:space="0" w:color="auto"/>
            <w:right w:val="none" w:sz="0" w:space="0" w:color="auto"/>
          </w:divBdr>
        </w:div>
        <w:div w:id="667487380">
          <w:marLeft w:val="446"/>
          <w:marRight w:val="0"/>
          <w:marTop w:val="0"/>
          <w:marBottom w:val="0"/>
          <w:divBdr>
            <w:top w:val="none" w:sz="0" w:space="0" w:color="auto"/>
            <w:left w:val="none" w:sz="0" w:space="0" w:color="auto"/>
            <w:bottom w:val="none" w:sz="0" w:space="0" w:color="auto"/>
            <w:right w:val="none" w:sz="0" w:space="0" w:color="auto"/>
          </w:divBdr>
        </w:div>
        <w:div w:id="301082083">
          <w:marLeft w:val="446"/>
          <w:marRight w:val="0"/>
          <w:marTop w:val="0"/>
          <w:marBottom w:val="0"/>
          <w:divBdr>
            <w:top w:val="none" w:sz="0" w:space="0" w:color="auto"/>
            <w:left w:val="none" w:sz="0" w:space="0" w:color="auto"/>
            <w:bottom w:val="none" w:sz="0" w:space="0" w:color="auto"/>
            <w:right w:val="none" w:sz="0" w:space="0" w:color="auto"/>
          </w:divBdr>
        </w:div>
        <w:div w:id="78521626">
          <w:marLeft w:val="446"/>
          <w:marRight w:val="0"/>
          <w:marTop w:val="0"/>
          <w:marBottom w:val="0"/>
          <w:divBdr>
            <w:top w:val="none" w:sz="0" w:space="0" w:color="auto"/>
            <w:left w:val="none" w:sz="0" w:space="0" w:color="auto"/>
            <w:bottom w:val="none" w:sz="0" w:space="0" w:color="auto"/>
            <w:right w:val="none" w:sz="0" w:space="0" w:color="auto"/>
          </w:divBdr>
        </w:div>
        <w:div w:id="232400348">
          <w:marLeft w:val="446"/>
          <w:marRight w:val="0"/>
          <w:marTop w:val="0"/>
          <w:marBottom w:val="0"/>
          <w:divBdr>
            <w:top w:val="none" w:sz="0" w:space="0" w:color="auto"/>
            <w:left w:val="none" w:sz="0" w:space="0" w:color="auto"/>
            <w:bottom w:val="none" w:sz="0" w:space="0" w:color="auto"/>
            <w:right w:val="none" w:sz="0" w:space="0" w:color="auto"/>
          </w:divBdr>
        </w:div>
        <w:div w:id="1000356034">
          <w:marLeft w:val="446"/>
          <w:marRight w:val="0"/>
          <w:marTop w:val="0"/>
          <w:marBottom w:val="0"/>
          <w:divBdr>
            <w:top w:val="none" w:sz="0" w:space="0" w:color="auto"/>
            <w:left w:val="none" w:sz="0" w:space="0" w:color="auto"/>
            <w:bottom w:val="none" w:sz="0" w:space="0" w:color="auto"/>
            <w:right w:val="none" w:sz="0" w:space="0" w:color="auto"/>
          </w:divBdr>
        </w:div>
        <w:div w:id="2043244045">
          <w:marLeft w:val="446"/>
          <w:marRight w:val="0"/>
          <w:marTop w:val="0"/>
          <w:marBottom w:val="0"/>
          <w:divBdr>
            <w:top w:val="none" w:sz="0" w:space="0" w:color="auto"/>
            <w:left w:val="none" w:sz="0" w:space="0" w:color="auto"/>
            <w:bottom w:val="none" w:sz="0" w:space="0" w:color="auto"/>
            <w:right w:val="none" w:sz="0" w:space="0" w:color="auto"/>
          </w:divBdr>
        </w:div>
        <w:div w:id="1562213442">
          <w:marLeft w:val="446"/>
          <w:marRight w:val="0"/>
          <w:marTop w:val="0"/>
          <w:marBottom w:val="0"/>
          <w:divBdr>
            <w:top w:val="none" w:sz="0" w:space="0" w:color="auto"/>
            <w:left w:val="none" w:sz="0" w:space="0" w:color="auto"/>
            <w:bottom w:val="none" w:sz="0" w:space="0" w:color="auto"/>
            <w:right w:val="none" w:sz="0" w:space="0" w:color="auto"/>
          </w:divBdr>
        </w:div>
        <w:div w:id="1741445454">
          <w:marLeft w:val="446"/>
          <w:marRight w:val="0"/>
          <w:marTop w:val="0"/>
          <w:marBottom w:val="0"/>
          <w:divBdr>
            <w:top w:val="none" w:sz="0" w:space="0" w:color="auto"/>
            <w:left w:val="none" w:sz="0" w:space="0" w:color="auto"/>
            <w:bottom w:val="none" w:sz="0" w:space="0" w:color="auto"/>
            <w:right w:val="none" w:sz="0" w:space="0" w:color="auto"/>
          </w:divBdr>
        </w:div>
        <w:div w:id="1779714399">
          <w:marLeft w:val="446"/>
          <w:marRight w:val="0"/>
          <w:marTop w:val="0"/>
          <w:marBottom w:val="0"/>
          <w:divBdr>
            <w:top w:val="none" w:sz="0" w:space="0" w:color="auto"/>
            <w:left w:val="none" w:sz="0" w:space="0" w:color="auto"/>
            <w:bottom w:val="none" w:sz="0" w:space="0" w:color="auto"/>
            <w:right w:val="none" w:sz="0" w:space="0" w:color="auto"/>
          </w:divBdr>
        </w:div>
        <w:div w:id="106513546">
          <w:marLeft w:val="446"/>
          <w:marRight w:val="0"/>
          <w:marTop w:val="0"/>
          <w:marBottom w:val="0"/>
          <w:divBdr>
            <w:top w:val="none" w:sz="0" w:space="0" w:color="auto"/>
            <w:left w:val="none" w:sz="0" w:space="0" w:color="auto"/>
            <w:bottom w:val="none" w:sz="0" w:space="0" w:color="auto"/>
            <w:right w:val="none" w:sz="0" w:space="0" w:color="auto"/>
          </w:divBdr>
        </w:div>
        <w:div w:id="474491634">
          <w:marLeft w:val="446"/>
          <w:marRight w:val="0"/>
          <w:marTop w:val="0"/>
          <w:marBottom w:val="0"/>
          <w:divBdr>
            <w:top w:val="none" w:sz="0" w:space="0" w:color="auto"/>
            <w:left w:val="none" w:sz="0" w:space="0" w:color="auto"/>
            <w:bottom w:val="none" w:sz="0" w:space="0" w:color="auto"/>
            <w:right w:val="none" w:sz="0" w:space="0" w:color="auto"/>
          </w:divBdr>
        </w:div>
        <w:div w:id="1324163289">
          <w:marLeft w:val="446"/>
          <w:marRight w:val="0"/>
          <w:marTop w:val="0"/>
          <w:marBottom w:val="0"/>
          <w:divBdr>
            <w:top w:val="none" w:sz="0" w:space="0" w:color="auto"/>
            <w:left w:val="none" w:sz="0" w:space="0" w:color="auto"/>
            <w:bottom w:val="none" w:sz="0" w:space="0" w:color="auto"/>
            <w:right w:val="none" w:sz="0" w:space="0" w:color="auto"/>
          </w:divBdr>
        </w:div>
        <w:div w:id="187524637">
          <w:marLeft w:val="446"/>
          <w:marRight w:val="0"/>
          <w:marTop w:val="0"/>
          <w:marBottom w:val="0"/>
          <w:divBdr>
            <w:top w:val="none" w:sz="0" w:space="0" w:color="auto"/>
            <w:left w:val="none" w:sz="0" w:space="0" w:color="auto"/>
            <w:bottom w:val="none" w:sz="0" w:space="0" w:color="auto"/>
            <w:right w:val="none" w:sz="0" w:space="0" w:color="auto"/>
          </w:divBdr>
        </w:div>
      </w:divsChild>
    </w:div>
    <w:div w:id="693382223">
      <w:bodyDiv w:val="1"/>
      <w:marLeft w:val="0"/>
      <w:marRight w:val="0"/>
      <w:marTop w:val="0"/>
      <w:marBottom w:val="0"/>
      <w:divBdr>
        <w:top w:val="none" w:sz="0" w:space="0" w:color="auto"/>
        <w:left w:val="none" w:sz="0" w:space="0" w:color="auto"/>
        <w:bottom w:val="none" w:sz="0" w:space="0" w:color="auto"/>
        <w:right w:val="none" w:sz="0" w:space="0" w:color="auto"/>
      </w:divBdr>
      <w:divsChild>
        <w:div w:id="363795862">
          <w:marLeft w:val="547"/>
          <w:marRight w:val="0"/>
          <w:marTop w:val="139"/>
          <w:marBottom w:val="240"/>
          <w:divBdr>
            <w:top w:val="none" w:sz="0" w:space="0" w:color="auto"/>
            <w:left w:val="none" w:sz="0" w:space="0" w:color="auto"/>
            <w:bottom w:val="none" w:sz="0" w:space="0" w:color="auto"/>
            <w:right w:val="none" w:sz="0" w:space="0" w:color="auto"/>
          </w:divBdr>
        </w:div>
        <w:div w:id="1878081429">
          <w:marLeft w:val="547"/>
          <w:marRight w:val="0"/>
          <w:marTop w:val="139"/>
          <w:marBottom w:val="240"/>
          <w:divBdr>
            <w:top w:val="none" w:sz="0" w:space="0" w:color="auto"/>
            <w:left w:val="none" w:sz="0" w:space="0" w:color="auto"/>
            <w:bottom w:val="none" w:sz="0" w:space="0" w:color="auto"/>
            <w:right w:val="none" w:sz="0" w:space="0" w:color="auto"/>
          </w:divBdr>
        </w:div>
        <w:div w:id="856432787">
          <w:marLeft w:val="547"/>
          <w:marRight w:val="0"/>
          <w:marTop w:val="139"/>
          <w:marBottom w:val="240"/>
          <w:divBdr>
            <w:top w:val="none" w:sz="0" w:space="0" w:color="auto"/>
            <w:left w:val="none" w:sz="0" w:space="0" w:color="auto"/>
            <w:bottom w:val="none" w:sz="0" w:space="0" w:color="auto"/>
            <w:right w:val="none" w:sz="0" w:space="0" w:color="auto"/>
          </w:divBdr>
        </w:div>
        <w:div w:id="1333264733">
          <w:marLeft w:val="1166"/>
          <w:marRight w:val="0"/>
          <w:marTop w:val="139"/>
          <w:marBottom w:val="240"/>
          <w:divBdr>
            <w:top w:val="none" w:sz="0" w:space="0" w:color="auto"/>
            <w:left w:val="none" w:sz="0" w:space="0" w:color="auto"/>
            <w:bottom w:val="none" w:sz="0" w:space="0" w:color="auto"/>
            <w:right w:val="none" w:sz="0" w:space="0" w:color="auto"/>
          </w:divBdr>
        </w:div>
        <w:div w:id="88087248">
          <w:marLeft w:val="1166"/>
          <w:marRight w:val="0"/>
          <w:marTop w:val="139"/>
          <w:marBottom w:val="240"/>
          <w:divBdr>
            <w:top w:val="none" w:sz="0" w:space="0" w:color="auto"/>
            <w:left w:val="none" w:sz="0" w:space="0" w:color="auto"/>
            <w:bottom w:val="none" w:sz="0" w:space="0" w:color="auto"/>
            <w:right w:val="none" w:sz="0" w:space="0" w:color="auto"/>
          </w:divBdr>
        </w:div>
        <w:div w:id="129254929">
          <w:marLeft w:val="547"/>
          <w:marRight w:val="0"/>
          <w:marTop w:val="139"/>
          <w:marBottom w:val="240"/>
          <w:divBdr>
            <w:top w:val="none" w:sz="0" w:space="0" w:color="auto"/>
            <w:left w:val="none" w:sz="0" w:space="0" w:color="auto"/>
            <w:bottom w:val="none" w:sz="0" w:space="0" w:color="auto"/>
            <w:right w:val="none" w:sz="0" w:space="0" w:color="auto"/>
          </w:divBdr>
        </w:div>
      </w:divsChild>
    </w:div>
    <w:div w:id="705254949">
      <w:bodyDiv w:val="1"/>
      <w:marLeft w:val="0"/>
      <w:marRight w:val="0"/>
      <w:marTop w:val="0"/>
      <w:marBottom w:val="0"/>
      <w:divBdr>
        <w:top w:val="none" w:sz="0" w:space="0" w:color="auto"/>
        <w:left w:val="none" w:sz="0" w:space="0" w:color="auto"/>
        <w:bottom w:val="none" w:sz="0" w:space="0" w:color="auto"/>
        <w:right w:val="none" w:sz="0" w:space="0" w:color="auto"/>
      </w:divBdr>
      <w:divsChild>
        <w:div w:id="179777950">
          <w:marLeft w:val="547"/>
          <w:marRight w:val="0"/>
          <w:marTop w:val="144"/>
          <w:marBottom w:val="0"/>
          <w:divBdr>
            <w:top w:val="none" w:sz="0" w:space="0" w:color="auto"/>
            <w:left w:val="none" w:sz="0" w:space="0" w:color="auto"/>
            <w:bottom w:val="none" w:sz="0" w:space="0" w:color="auto"/>
            <w:right w:val="none" w:sz="0" w:space="0" w:color="auto"/>
          </w:divBdr>
        </w:div>
        <w:div w:id="1088692577">
          <w:marLeft w:val="1166"/>
          <w:marRight w:val="0"/>
          <w:marTop w:val="125"/>
          <w:marBottom w:val="0"/>
          <w:divBdr>
            <w:top w:val="none" w:sz="0" w:space="0" w:color="auto"/>
            <w:left w:val="none" w:sz="0" w:space="0" w:color="auto"/>
            <w:bottom w:val="none" w:sz="0" w:space="0" w:color="auto"/>
            <w:right w:val="none" w:sz="0" w:space="0" w:color="auto"/>
          </w:divBdr>
        </w:div>
        <w:div w:id="1094201886">
          <w:marLeft w:val="1166"/>
          <w:marRight w:val="0"/>
          <w:marTop w:val="125"/>
          <w:marBottom w:val="0"/>
          <w:divBdr>
            <w:top w:val="none" w:sz="0" w:space="0" w:color="auto"/>
            <w:left w:val="none" w:sz="0" w:space="0" w:color="auto"/>
            <w:bottom w:val="none" w:sz="0" w:space="0" w:color="auto"/>
            <w:right w:val="none" w:sz="0" w:space="0" w:color="auto"/>
          </w:divBdr>
        </w:div>
        <w:div w:id="2134906134">
          <w:marLeft w:val="1166"/>
          <w:marRight w:val="0"/>
          <w:marTop w:val="125"/>
          <w:marBottom w:val="0"/>
          <w:divBdr>
            <w:top w:val="none" w:sz="0" w:space="0" w:color="auto"/>
            <w:left w:val="none" w:sz="0" w:space="0" w:color="auto"/>
            <w:bottom w:val="none" w:sz="0" w:space="0" w:color="auto"/>
            <w:right w:val="none" w:sz="0" w:space="0" w:color="auto"/>
          </w:divBdr>
        </w:div>
        <w:div w:id="112598888">
          <w:marLeft w:val="547"/>
          <w:marRight w:val="0"/>
          <w:marTop w:val="144"/>
          <w:marBottom w:val="0"/>
          <w:divBdr>
            <w:top w:val="none" w:sz="0" w:space="0" w:color="auto"/>
            <w:left w:val="none" w:sz="0" w:space="0" w:color="auto"/>
            <w:bottom w:val="none" w:sz="0" w:space="0" w:color="auto"/>
            <w:right w:val="none" w:sz="0" w:space="0" w:color="auto"/>
          </w:divBdr>
        </w:div>
        <w:div w:id="1115904309">
          <w:marLeft w:val="1166"/>
          <w:marRight w:val="0"/>
          <w:marTop w:val="125"/>
          <w:marBottom w:val="0"/>
          <w:divBdr>
            <w:top w:val="none" w:sz="0" w:space="0" w:color="auto"/>
            <w:left w:val="none" w:sz="0" w:space="0" w:color="auto"/>
            <w:bottom w:val="none" w:sz="0" w:space="0" w:color="auto"/>
            <w:right w:val="none" w:sz="0" w:space="0" w:color="auto"/>
          </w:divBdr>
        </w:div>
        <w:div w:id="119078946">
          <w:marLeft w:val="1166"/>
          <w:marRight w:val="0"/>
          <w:marTop w:val="125"/>
          <w:marBottom w:val="0"/>
          <w:divBdr>
            <w:top w:val="none" w:sz="0" w:space="0" w:color="auto"/>
            <w:left w:val="none" w:sz="0" w:space="0" w:color="auto"/>
            <w:bottom w:val="none" w:sz="0" w:space="0" w:color="auto"/>
            <w:right w:val="none" w:sz="0" w:space="0" w:color="auto"/>
          </w:divBdr>
        </w:div>
      </w:divsChild>
    </w:div>
    <w:div w:id="713426838">
      <w:bodyDiv w:val="1"/>
      <w:marLeft w:val="0"/>
      <w:marRight w:val="0"/>
      <w:marTop w:val="0"/>
      <w:marBottom w:val="0"/>
      <w:divBdr>
        <w:top w:val="none" w:sz="0" w:space="0" w:color="auto"/>
        <w:left w:val="none" w:sz="0" w:space="0" w:color="auto"/>
        <w:bottom w:val="none" w:sz="0" w:space="0" w:color="auto"/>
        <w:right w:val="none" w:sz="0" w:space="0" w:color="auto"/>
      </w:divBdr>
    </w:div>
    <w:div w:id="723530458">
      <w:bodyDiv w:val="1"/>
      <w:marLeft w:val="0"/>
      <w:marRight w:val="0"/>
      <w:marTop w:val="0"/>
      <w:marBottom w:val="0"/>
      <w:divBdr>
        <w:top w:val="none" w:sz="0" w:space="0" w:color="auto"/>
        <w:left w:val="none" w:sz="0" w:space="0" w:color="auto"/>
        <w:bottom w:val="none" w:sz="0" w:space="0" w:color="auto"/>
        <w:right w:val="none" w:sz="0" w:space="0" w:color="auto"/>
      </w:divBdr>
    </w:div>
    <w:div w:id="737050422">
      <w:bodyDiv w:val="1"/>
      <w:marLeft w:val="0"/>
      <w:marRight w:val="0"/>
      <w:marTop w:val="0"/>
      <w:marBottom w:val="0"/>
      <w:divBdr>
        <w:top w:val="none" w:sz="0" w:space="0" w:color="auto"/>
        <w:left w:val="none" w:sz="0" w:space="0" w:color="auto"/>
        <w:bottom w:val="none" w:sz="0" w:space="0" w:color="auto"/>
        <w:right w:val="none" w:sz="0" w:space="0" w:color="auto"/>
      </w:divBdr>
    </w:div>
    <w:div w:id="740248665">
      <w:bodyDiv w:val="1"/>
      <w:marLeft w:val="0"/>
      <w:marRight w:val="0"/>
      <w:marTop w:val="0"/>
      <w:marBottom w:val="0"/>
      <w:divBdr>
        <w:top w:val="none" w:sz="0" w:space="0" w:color="auto"/>
        <w:left w:val="none" w:sz="0" w:space="0" w:color="auto"/>
        <w:bottom w:val="none" w:sz="0" w:space="0" w:color="auto"/>
        <w:right w:val="none" w:sz="0" w:space="0" w:color="auto"/>
      </w:divBdr>
      <w:divsChild>
        <w:div w:id="1954172551">
          <w:marLeft w:val="446"/>
          <w:marRight w:val="0"/>
          <w:marTop w:val="0"/>
          <w:marBottom w:val="0"/>
          <w:divBdr>
            <w:top w:val="none" w:sz="0" w:space="0" w:color="auto"/>
            <w:left w:val="none" w:sz="0" w:space="0" w:color="auto"/>
            <w:bottom w:val="none" w:sz="0" w:space="0" w:color="auto"/>
            <w:right w:val="none" w:sz="0" w:space="0" w:color="auto"/>
          </w:divBdr>
        </w:div>
        <w:div w:id="902638138">
          <w:marLeft w:val="1166"/>
          <w:marRight w:val="0"/>
          <w:marTop w:val="0"/>
          <w:marBottom w:val="0"/>
          <w:divBdr>
            <w:top w:val="none" w:sz="0" w:space="0" w:color="auto"/>
            <w:left w:val="none" w:sz="0" w:space="0" w:color="auto"/>
            <w:bottom w:val="none" w:sz="0" w:space="0" w:color="auto"/>
            <w:right w:val="none" w:sz="0" w:space="0" w:color="auto"/>
          </w:divBdr>
        </w:div>
        <w:div w:id="383144196">
          <w:marLeft w:val="1166"/>
          <w:marRight w:val="0"/>
          <w:marTop w:val="0"/>
          <w:marBottom w:val="0"/>
          <w:divBdr>
            <w:top w:val="none" w:sz="0" w:space="0" w:color="auto"/>
            <w:left w:val="none" w:sz="0" w:space="0" w:color="auto"/>
            <w:bottom w:val="none" w:sz="0" w:space="0" w:color="auto"/>
            <w:right w:val="none" w:sz="0" w:space="0" w:color="auto"/>
          </w:divBdr>
        </w:div>
        <w:div w:id="2035571199">
          <w:marLeft w:val="1166"/>
          <w:marRight w:val="0"/>
          <w:marTop w:val="0"/>
          <w:marBottom w:val="0"/>
          <w:divBdr>
            <w:top w:val="none" w:sz="0" w:space="0" w:color="auto"/>
            <w:left w:val="none" w:sz="0" w:space="0" w:color="auto"/>
            <w:bottom w:val="none" w:sz="0" w:space="0" w:color="auto"/>
            <w:right w:val="none" w:sz="0" w:space="0" w:color="auto"/>
          </w:divBdr>
        </w:div>
        <w:div w:id="105344740">
          <w:marLeft w:val="1166"/>
          <w:marRight w:val="0"/>
          <w:marTop w:val="0"/>
          <w:marBottom w:val="0"/>
          <w:divBdr>
            <w:top w:val="none" w:sz="0" w:space="0" w:color="auto"/>
            <w:left w:val="none" w:sz="0" w:space="0" w:color="auto"/>
            <w:bottom w:val="none" w:sz="0" w:space="0" w:color="auto"/>
            <w:right w:val="none" w:sz="0" w:space="0" w:color="auto"/>
          </w:divBdr>
        </w:div>
        <w:div w:id="604731780">
          <w:marLeft w:val="274"/>
          <w:marRight w:val="0"/>
          <w:marTop w:val="0"/>
          <w:marBottom w:val="0"/>
          <w:divBdr>
            <w:top w:val="none" w:sz="0" w:space="0" w:color="auto"/>
            <w:left w:val="none" w:sz="0" w:space="0" w:color="auto"/>
            <w:bottom w:val="none" w:sz="0" w:space="0" w:color="auto"/>
            <w:right w:val="none" w:sz="0" w:space="0" w:color="auto"/>
          </w:divBdr>
        </w:div>
        <w:div w:id="1481003287">
          <w:marLeft w:val="274"/>
          <w:marRight w:val="0"/>
          <w:marTop w:val="0"/>
          <w:marBottom w:val="0"/>
          <w:divBdr>
            <w:top w:val="none" w:sz="0" w:space="0" w:color="auto"/>
            <w:left w:val="none" w:sz="0" w:space="0" w:color="auto"/>
            <w:bottom w:val="none" w:sz="0" w:space="0" w:color="auto"/>
            <w:right w:val="none" w:sz="0" w:space="0" w:color="auto"/>
          </w:divBdr>
        </w:div>
        <w:div w:id="1798644802">
          <w:marLeft w:val="274"/>
          <w:marRight w:val="0"/>
          <w:marTop w:val="0"/>
          <w:marBottom w:val="0"/>
          <w:divBdr>
            <w:top w:val="none" w:sz="0" w:space="0" w:color="auto"/>
            <w:left w:val="none" w:sz="0" w:space="0" w:color="auto"/>
            <w:bottom w:val="none" w:sz="0" w:space="0" w:color="auto"/>
            <w:right w:val="none" w:sz="0" w:space="0" w:color="auto"/>
          </w:divBdr>
        </w:div>
        <w:div w:id="947200927">
          <w:marLeft w:val="274"/>
          <w:marRight w:val="0"/>
          <w:marTop w:val="0"/>
          <w:marBottom w:val="0"/>
          <w:divBdr>
            <w:top w:val="none" w:sz="0" w:space="0" w:color="auto"/>
            <w:left w:val="none" w:sz="0" w:space="0" w:color="auto"/>
            <w:bottom w:val="none" w:sz="0" w:space="0" w:color="auto"/>
            <w:right w:val="none" w:sz="0" w:space="0" w:color="auto"/>
          </w:divBdr>
        </w:div>
        <w:div w:id="1983919615">
          <w:marLeft w:val="274"/>
          <w:marRight w:val="0"/>
          <w:marTop w:val="0"/>
          <w:marBottom w:val="0"/>
          <w:divBdr>
            <w:top w:val="none" w:sz="0" w:space="0" w:color="auto"/>
            <w:left w:val="none" w:sz="0" w:space="0" w:color="auto"/>
            <w:bottom w:val="none" w:sz="0" w:space="0" w:color="auto"/>
            <w:right w:val="none" w:sz="0" w:space="0" w:color="auto"/>
          </w:divBdr>
        </w:div>
        <w:div w:id="487986622">
          <w:marLeft w:val="1166"/>
          <w:marRight w:val="0"/>
          <w:marTop w:val="0"/>
          <w:marBottom w:val="0"/>
          <w:divBdr>
            <w:top w:val="none" w:sz="0" w:space="0" w:color="auto"/>
            <w:left w:val="none" w:sz="0" w:space="0" w:color="auto"/>
            <w:bottom w:val="none" w:sz="0" w:space="0" w:color="auto"/>
            <w:right w:val="none" w:sz="0" w:space="0" w:color="auto"/>
          </w:divBdr>
        </w:div>
        <w:div w:id="1393232318">
          <w:marLeft w:val="1166"/>
          <w:marRight w:val="0"/>
          <w:marTop w:val="0"/>
          <w:marBottom w:val="0"/>
          <w:divBdr>
            <w:top w:val="none" w:sz="0" w:space="0" w:color="auto"/>
            <w:left w:val="none" w:sz="0" w:space="0" w:color="auto"/>
            <w:bottom w:val="none" w:sz="0" w:space="0" w:color="auto"/>
            <w:right w:val="none" w:sz="0" w:space="0" w:color="auto"/>
          </w:divBdr>
        </w:div>
        <w:div w:id="1300526539">
          <w:marLeft w:val="274"/>
          <w:marRight w:val="0"/>
          <w:marTop w:val="0"/>
          <w:marBottom w:val="0"/>
          <w:divBdr>
            <w:top w:val="none" w:sz="0" w:space="0" w:color="auto"/>
            <w:left w:val="none" w:sz="0" w:space="0" w:color="auto"/>
            <w:bottom w:val="none" w:sz="0" w:space="0" w:color="auto"/>
            <w:right w:val="none" w:sz="0" w:space="0" w:color="auto"/>
          </w:divBdr>
        </w:div>
      </w:divsChild>
    </w:div>
    <w:div w:id="742991082">
      <w:bodyDiv w:val="1"/>
      <w:marLeft w:val="0"/>
      <w:marRight w:val="0"/>
      <w:marTop w:val="0"/>
      <w:marBottom w:val="0"/>
      <w:divBdr>
        <w:top w:val="none" w:sz="0" w:space="0" w:color="auto"/>
        <w:left w:val="none" w:sz="0" w:space="0" w:color="auto"/>
        <w:bottom w:val="none" w:sz="0" w:space="0" w:color="auto"/>
        <w:right w:val="none" w:sz="0" w:space="0" w:color="auto"/>
      </w:divBdr>
    </w:div>
    <w:div w:id="743843276">
      <w:bodyDiv w:val="1"/>
      <w:marLeft w:val="0"/>
      <w:marRight w:val="0"/>
      <w:marTop w:val="0"/>
      <w:marBottom w:val="0"/>
      <w:divBdr>
        <w:top w:val="none" w:sz="0" w:space="0" w:color="auto"/>
        <w:left w:val="none" w:sz="0" w:space="0" w:color="auto"/>
        <w:bottom w:val="none" w:sz="0" w:space="0" w:color="auto"/>
        <w:right w:val="none" w:sz="0" w:space="0" w:color="auto"/>
      </w:divBdr>
      <w:divsChild>
        <w:div w:id="779225233">
          <w:marLeft w:val="547"/>
          <w:marRight w:val="0"/>
          <w:marTop w:val="0"/>
          <w:marBottom w:val="240"/>
          <w:divBdr>
            <w:top w:val="none" w:sz="0" w:space="0" w:color="auto"/>
            <w:left w:val="none" w:sz="0" w:space="0" w:color="auto"/>
            <w:bottom w:val="none" w:sz="0" w:space="0" w:color="auto"/>
            <w:right w:val="none" w:sz="0" w:space="0" w:color="auto"/>
          </w:divBdr>
        </w:div>
        <w:div w:id="1984116425">
          <w:marLeft w:val="547"/>
          <w:marRight w:val="0"/>
          <w:marTop w:val="0"/>
          <w:marBottom w:val="240"/>
          <w:divBdr>
            <w:top w:val="none" w:sz="0" w:space="0" w:color="auto"/>
            <w:left w:val="none" w:sz="0" w:space="0" w:color="auto"/>
            <w:bottom w:val="none" w:sz="0" w:space="0" w:color="auto"/>
            <w:right w:val="none" w:sz="0" w:space="0" w:color="auto"/>
          </w:divBdr>
        </w:div>
        <w:div w:id="1723597512">
          <w:marLeft w:val="1166"/>
          <w:marRight w:val="0"/>
          <w:marTop w:val="0"/>
          <w:marBottom w:val="240"/>
          <w:divBdr>
            <w:top w:val="none" w:sz="0" w:space="0" w:color="auto"/>
            <w:left w:val="none" w:sz="0" w:space="0" w:color="auto"/>
            <w:bottom w:val="none" w:sz="0" w:space="0" w:color="auto"/>
            <w:right w:val="none" w:sz="0" w:space="0" w:color="auto"/>
          </w:divBdr>
        </w:div>
        <w:div w:id="257100728">
          <w:marLeft w:val="1166"/>
          <w:marRight w:val="0"/>
          <w:marTop w:val="0"/>
          <w:marBottom w:val="240"/>
          <w:divBdr>
            <w:top w:val="none" w:sz="0" w:space="0" w:color="auto"/>
            <w:left w:val="none" w:sz="0" w:space="0" w:color="auto"/>
            <w:bottom w:val="none" w:sz="0" w:space="0" w:color="auto"/>
            <w:right w:val="none" w:sz="0" w:space="0" w:color="auto"/>
          </w:divBdr>
        </w:div>
        <w:div w:id="54745765">
          <w:marLeft w:val="547"/>
          <w:marRight w:val="0"/>
          <w:marTop w:val="0"/>
          <w:marBottom w:val="240"/>
          <w:divBdr>
            <w:top w:val="none" w:sz="0" w:space="0" w:color="auto"/>
            <w:left w:val="none" w:sz="0" w:space="0" w:color="auto"/>
            <w:bottom w:val="none" w:sz="0" w:space="0" w:color="auto"/>
            <w:right w:val="none" w:sz="0" w:space="0" w:color="auto"/>
          </w:divBdr>
        </w:div>
        <w:div w:id="1961960395">
          <w:marLeft w:val="547"/>
          <w:marRight w:val="0"/>
          <w:marTop w:val="0"/>
          <w:marBottom w:val="240"/>
          <w:divBdr>
            <w:top w:val="none" w:sz="0" w:space="0" w:color="auto"/>
            <w:left w:val="none" w:sz="0" w:space="0" w:color="auto"/>
            <w:bottom w:val="none" w:sz="0" w:space="0" w:color="auto"/>
            <w:right w:val="none" w:sz="0" w:space="0" w:color="auto"/>
          </w:divBdr>
        </w:div>
      </w:divsChild>
    </w:div>
    <w:div w:id="745104541">
      <w:bodyDiv w:val="1"/>
      <w:marLeft w:val="0"/>
      <w:marRight w:val="0"/>
      <w:marTop w:val="0"/>
      <w:marBottom w:val="0"/>
      <w:divBdr>
        <w:top w:val="none" w:sz="0" w:space="0" w:color="auto"/>
        <w:left w:val="none" w:sz="0" w:space="0" w:color="auto"/>
        <w:bottom w:val="none" w:sz="0" w:space="0" w:color="auto"/>
        <w:right w:val="none" w:sz="0" w:space="0" w:color="auto"/>
      </w:divBdr>
      <w:divsChild>
        <w:div w:id="2083408260">
          <w:marLeft w:val="446"/>
          <w:marRight w:val="0"/>
          <w:marTop w:val="0"/>
          <w:marBottom w:val="0"/>
          <w:divBdr>
            <w:top w:val="none" w:sz="0" w:space="0" w:color="auto"/>
            <w:left w:val="none" w:sz="0" w:space="0" w:color="auto"/>
            <w:bottom w:val="none" w:sz="0" w:space="0" w:color="auto"/>
            <w:right w:val="none" w:sz="0" w:space="0" w:color="auto"/>
          </w:divBdr>
        </w:div>
        <w:div w:id="872034282">
          <w:marLeft w:val="446"/>
          <w:marRight w:val="0"/>
          <w:marTop w:val="0"/>
          <w:marBottom w:val="0"/>
          <w:divBdr>
            <w:top w:val="none" w:sz="0" w:space="0" w:color="auto"/>
            <w:left w:val="none" w:sz="0" w:space="0" w:color="auto"/>
            <w:bottom w:val="none" w:sz="0" w:space="0" w:color="auto"/>
            <w:right w:val="none" w:sz="0" w:space="0" w:color="auto"/>
          </w:divBdr>
        </w:div>
        <w:div w:id="1558053659">
          <w:marLeft w:val="446"/>
          <w:marRight w:val="0"/>
          <w:marTop w:val="0"/>
          <w:marBottom w:val="0"/>
          <w:divBdr>
            <w:top w:val="none" w:sz="0" w:space="0" w:color="auto"/>
            <w:left w:val="none" w:sz="0" w:space="0" w:color="auto"/>
            <w:bottom w:val="none" w:sz="0" w:space="0" w:color="auto"/>
            <w:right w:val="none" w:sz="0" w:space="0" w:color="auto"/>
          </w:divBdr>
        </w:div>
        <w:div w:id="43138633">
          <w:marLeft w:val="446"/>
          <w:marRight w:val="0"/>
          <w:marTop w:val="0"/>
          <w:marBottom w:val="0"/>
          <w:divBdr>
            <w:top w:val="none" w:sz="0" w:space="0" w:color="auto"/>
            <w:left w:val="none" w:sz="0" w:space="0" w:color="auto"/>
            <w:bottom w:val="none" w:sz="0" w:space="0" w:color="auto"/>
            <w:right w:val="none" w:sz="0" w:space="0" w:color="auto"/>
          </w:divBdr>
        </w:div>
        <w:div w:id="1721051526">
          <w:marLeft w:val="446"/>
          <w:marRight w:val="0"/>
          <w:marTop w:val="0"/>
          <w:marBottom w:val="0"/>
          <w:divBdr>
            <w:top w:val="none" w:sz="0" w:space="0" w:color="auto"/>
            <w:left w:val="none" w:sz="0" w:space="0" w:color="auto"/>
            <w:bottom w:val="none" w:sz="0" w:space="0" w:color="auto"/>
            <w:right w:val="none" w:sz="0" w:space="0" w:color="auto"/>
          </w:divBdr>
        </w:div>
        <w:div w:id="101457800">
          <w:marLeft w:val="446"/>
          <w:marRight w:val="0"/>
          <w:marTop w:val="0"/>
          <w:marBottom w:val="0"/>
          <w:divBdr>
            <w:top w:val="none" w:sz="0" w:space="0" w:color="auto"/>
            <w:left w:val="none" w:sz="0" w:space="0" w:color="auto"/>
            <w:bottom w:val="none" w:sz="0" w:space="0" w:color="auto"/>
            <w:right w:val="none" w:sz="0" w:space="0" w:color="auto"/>
          </w:divBdr>
        </w:div>
      </w:divsChild>
    </w:div>
    <w:div w:id="745684566">
      <w:bodyDiv w:val="1"/>
      <w:marLeft w:val="0"/>
      <w:marRight w:val="0"/>
      <w:marTop w:val="0"/>
      <w:marBottom w:val="0"/>
      <w:divBdr>
        <w:top w:val="none" w:sz="0" w:space="0" w:color="auto"/>
        <w:left w:val="none" w:sz="0" w:space="0" w:color="auto"/>
        <w:bottom w:val="none" w:sz="0" w:space="0" w:color="auto"/>
        <w:right w:val="none" w:sz="0" w:space="0" w:color="auto"/>
      </w:divBdr>
      <w:divsChild>
        <w:div w:id="312879311">
          <w:marLeft w:val="274"/>
          <w:marRight w:val="0"/>
          <w:marTop w:val="0"/>
          <w:marBottom w:val="0"/>
          <w:divBdr>
            <w:top w:val="none" w:sz="0" w:space="0" w:color="auto"/>
            <w:left w:val="none" w:sz="0" w:space="0" w:color="auto"/>
            <w:bottom w:val="none" w:sz="0" w:space="0" w:color="auto"/>
            <w:right w:val="none" w:sz="0" w:space="0" w:color="auto"/>
          </w:divBdr>
        </w:div>
        <w:div w:id="885676819">
          <w:marLeft w:val="274"/>
          <w:marRight w:val="0"/>
          <w:marTop w:val="0"/>
          <w:marBottom w:val="0"/>
          <w:divBdr>
            <w:top w:val="none" w:sz="0" w:space="0" w:color="auto"/>
            <w:left w:val="none" w:sz="0" w:space="0" w:color="auto"/>
            <w:bottom w:val="none" w:sz="0" w:space="0" w:color="auto"/>
            <w:right w:val="none" w:sz="0" w:space="0" w:color="auto"/>
          </w:divBdr>
        </w:div>
        <w:div w:id="1477456240">
          <w:marLeft w:val="274"/>
          <w:marRight w:val="0"/>
          <w:marTop w:val="0"/>
          <w:marBottom w:val="0"/>
          <w:divBdr>
            <w:top w:val="none" w:sz="0" w:space="0" w:color="auto"/>
            <w:left w:val="none" w:sz="0" w:space="0" w:color="auto"/>
            <w:bottom w:val="none" w:sz="0" w:space="0" w:color="auto"/>
            <w:right w:val="none" w:sz="0" w:space="0" w:color="auto"/>
          </w:divBdr>
        </w:div>
        <w:div w:id="1958177047">
          <w:marLeft w:val="274"/>
          <w:marRight w:val="0"/>
          <w:marTop w:val="0"/>
          <w:marBottom w:val="0"/>
          <w:divBdr>
            <w:top w:val="none" w:sz="0" w:space="0" w:color="auto"/>
            <w:left w:val="none" w:sz="0" w:space="0" w:color="auto"/>
            <w:bottom w:val="none" w:sz="0" w:space="0" w:color="auto"/>
            <w:right w:val="none" w:sz="0" w:space="0" w:color="auto"/>
          </w:divBdr>
        </w:div>
      </w:divsChild>
    </w:div>
    <w:div w:id="748696086">
      <w:bodyDiv w:val="1"/>
      <w:marLeft w:val="0"/>
      <w:marRight w:val="0"/>
      <w:marTop w:val="0"/>
      <w:marBottom w:val="0"/>
      <w:divBdr>
        <w:top w:val="none" w:sz="0" w:space="0" w:color="auto"/>
        <w:left w:val="none" w:sz="0" w:space="0" w:color="auto"/>
        <w:bottom w:val="none" w:sz="0" w:space="0" w:color="auto"/>
        <w:right w:val="none" w:sz="0" w:space="0" w:color="auto"/>
      </w:divBdr>
      <w:divsChild>
        <w:div w:id="450709702">
          <w:marLeft w:val="274"/>
          <w:marRight w:val="0"/>
          <w:marTop w:val="0"/>
          <w:marBottom w:val="0"/>
          <w:divBdr>
            <w:top w:val="none" w:sz="0" w:space="0" w:color="auto"/>
            <w:left w:val="none" w:sz="0" w:space="0" w:color="auto"/>
            <w:bottom w:val="none" w:sz="0" w:space="0" w:color="auto"/>
            <w:right w:val="none" w:sz="0" w:space="0" w:color="auto"/>
          </w:divBdr>
        </w:div>
        <w:div w:id="579101177">
          <w:marLeft w:val="274"/>
          <w:marRight w:val="0"/>
          <w:marTop w:val="0"/>
          <w:marBottom w:val="0"/>
          <w:divBdr>
            <w:top w:val="none" w:sz="0" w:space="0" w:color="auto"/>
            <w:left w:val="none" w:sz="0" w:space="0" w:color="auto"/>
            <w:bottom w:val="none" w:sz="0" w:space="0" w:color="auto"/>
            <w:right w:val="none" w:sz="0" w:space="0" w:color="auto"/>
          </w:divBdr>
        </w:div>
        <w:div w:id="856650727">
          <w:marLeft w:val="274"/>
          <w:marRight w:val="0"/>
          <w:marTop w:val="0"/>
          <w:marBottom w:val="0"/>
          <w:divBdr>
            <w:top w:val="none" w:sz="0" w:space="0" w:color="auto"/>
            <w:left w:val="none" w:sz="0" w:space="0" w:color="auto"/>
            <w:bottom w:val="none" w:sz="0" w:space="0" w:color="auto"/>
            <w:right w:val="none" w:sz="0" w:space="0" w:color="auto"/>
          </w:divBdr>
        </w:div>
        <w:div w:id="1953316147">
          <w:marLeft w:val="274"/>
          <w:marRight w:val="0"/>
          <w:marTop w:val="0"/>
          <w:marBottom w:val="0"/>
          <w:divBdr>
            <w:top w:val="none" w:sz="0" w:space="0" w:color="auto"/>
            <w:left w:val="none" w:sz="0" w:space="0" w:color="auto"/>
            <w:bottom w:val="none" w:sz="0" w:space="0" w:color="auto"/>
            <w:right w:val="none" w:sz="0" w:space="0" w:color="auto"/>
          </w:divBdr>
        </w:div>
      </w:divsChild>
    </w:div>
    <w:div w:id="754862990">
      <w:bodyDiv w:val="1"/>
      <w:marLeft w:val="0"/>
      <w:marRight w:val="0"/>
      <w:marTop w:val="0"/>
      <w:marBottom w:val="0"/>
      <w:divBdr>
        <w:top w:val="none" w:sz="0" w:space="0" w:color="auto"/>
        <w:left w:val="none" w:sz="0" w:space="0" w:color="auto"/>
        <w:bottom w:val="none" w:sz="0" w:space="0" w:color="auto"/>
        <w:right w:val="none" w:sz="0" w:space="0" w:color="auto"/>
      </w:divBdr>
    </w:div>
    <w:div w:id="755639936">
      <w:bodyDiv w:val="1"/>
      <w:marLeft w:val="0"/>
      <w:marRight w:val="0"/>
      <w:marTop w:val="0"/>
      <w:marBottom w:val="0"/>
      <w:divBdr>
        <w:top w:val="none" w:sz="0" w:space="0" w:color="auto"/>
        <w:left w:val="none" w:sz="0" w:space="0" w:color="auto"/>
        <w:bottom w:val="none" w:sz="0" w:space="0" w:color="auto"/>
        <w:right w:val="none" w:sz="0" w:space="0" w:color="auto"/>
      </w:divBdr>
    </w:div>
    <w:div w:id="756436544">
      <w:bodyDiv w:val="1"/>
      <w:marLeft w:val="0"/>
      <w:marRight w:val="0"/>
      <w:marTop w:val="0"/>
      <w:marBottom w:val="0"/>
      <w:divBdr>
        <w:top w:val="none" w:sz="0" w:space="0" w:color="auto"/>
        <w:left w:val="none" w:sz="0" w:space="0" w:color="auto"/>
        <w:bottom w:val="none" w:sz="0" w:space="0" w:color="auto"/>
        <w:right w:val="none" w:sz="0" w:space="0" w:color="auto"/>
      </w:divBdr>
      <w:divsChild>
        <w:div w:id="794449646">
          <w:marLeft w:val="274"/>
          <w:marRight w:val="0"/>
          <w:marTop w:val="0"/>
          <w:marBottom w:val="0"/>
          <w:divBdr>
            <w:top w:val="none" w:sz="0" w:space="0" w:color="auto"/>
            <w:left w:val="none" w:sz="0" w:space="0" w:color="auto"/>
            <w:bottom w:val="none" w:sz="0" w:space="0" w:color="auto"/>
            <w:right w:val="none" w:sz="0" w:space="0" w:color="auto"/>
          </w:divBdr>
        </w:div>
        <w:div w:id="1078870725">
          <w:marLeft w:val="274"/>
          <w:marRight w:val="0"/>
          <w:marTop w:val="0"/>
          <w:marBottom w:val="0"/>
          <w:divBdr>
            <w:top w:val="none" w:sz="0" w:space="0" w:color="auto"/>
            <w:left w:val="none" w:sz="0" w:space="0" w:color="auto"/>
            <w:bottom w:val="none" w:sz="0" w:space="0" w:color="auto"/>
            <w:right w:val="none" w:sz="0" w:space="0" w:color="auto"/>
          </w:divBdr>
        </w:div>
      </w:divsChild>
    </w:div>
    <w:div w:id="761679990">
      <w:bodyDiv w:val="1"/>
      <w:marLeft w:val="0"/>
      <w:marRight w:val="0"/>
      <w:marTop w:val="0"/>
      <w:marBottom w:val="0"/>
      <w:divBdr>
        <w:top w:val="none" w:sz="0" w:space="0" w:color="auto"/>
        <w:left w:val="none" w:sz="0" w:space="0" w:color="auto"/>
        <w:bottom w:val="none" w:sz="0" w:space="0" w:color="auto"/>
        <w:right w:val="none" w:sz="0" w:space="0" w:color="auto"/>
      </w:divBdr>
    </w:div>
    <w:div w:id="772433672">
      <w:bodyDiv w:val="1"/>
      <w:marLeft w:val="0"/>
      <w:marRight w:val="0"/>
      <w:marTop w:val="0"/>
      <w:marBottom w:val="0"/>
      <w:divBdr>
        <w:top w:val="none" w:sz="0" w:space="0" w:color="auto"/>
        <w:left w:val="none" w:sz="0" w:space="0" w:color="auto"/>
        <w:bottom w:val="none" w:sz="0" w:space="0" w:color="auto"/>
        <w:right w:val="none" w:sz="0" w:space="0" w:color="auto"/>
      </w:divBdr>
    </w:div>
    <w:div w:id="775254674">
      <w:bodyDiv w:val="1"/>
      <w:marLeft w:val="0"/>
      <w:marRight w:val="0"/>
      <w:marTop w:val="0"/>
      <w:marBottom w:val="0"/>
      <w:divBdr>
        <w:top w:val="none" w:sz="0" w:space="0" w:color="auto"/>
        <w:left w:val="none" w:sz="0" w:space="0" w:color="auto"/>
        <w:bottom w:val="none" w:sz="0" w:space="0" w:color="auto"/>
        <w:right w:val="none" w:sz="0" w:space="0" w:color="auto"/>
      </w:divBdr>
    </w:div>
    <w:div w:id="778649011">
      <w:bodyDiv w:val="1"/>
      <w:marLeft w:val="0"/>
      <w:marRight w:val="0"/>
      <w:marTop w:val="0"/>
      <w:marBottom w:val="0"/>
      <w:divBdr>
        <w:top w:val="none" w:sz="0" w:space="0" w:color="auto"/>
        <w:left w:val="none" w:sz="0" w:space="0" w:color="auto"/>
        <w:bottom w:val="none" w:sz="0" w:space="0" w:color="auto"/>
        <w:right w:val="none" w:sz="0" w:space="0" w:color="auto"/>
      </w:divBdr>
      <w:divsChild>
        <w:div w:id="411047000">
          <w:marLeft w:val="446"/>
          <w:marRight w:val="0"/>
          <w:marTop w:val="0"/>
          <w:marBottom w:val="0"/>
          <w:divBdr>
            <w:top w:val="none" w:sz="0" w:space="0" w:color="auto"/>
            <w:left w:val="none" w:sz="0" w:space="0" w:color="auto"/>
            <w:bottom w:val="none" w:sz="0" w:space="0" w:color="auto"/>
            <w:right w:val="none" w:sz="0" w:space="0" w:color="auto"/>
          </w:divBdr>
        </w:div>
        <w:div w:id="1131165985">
          <w:marLeft w:val="446"/>
          <w:marRight w:val="0"/>
          <w:marTop w:val="0"/>
          <w:marBottom w:val="0"/>
          <w:divBdr>
            <w:top w:val="none" w:sz="0" w:space="0" w:color="auto"/>
            <w:left w:val="none" w:sz="0" w:space="0" w:color="auto"/>
            <w:bottom w:val="none" w:sz="0" w:space="0" w:color="auto"/>
            <w:right w:val="none" w:sz="0" w:space="0" w:color="auto"/>
          </w:divBdr>
        </w:div>
        <w:div w:id="1814062602">
          <w:marLeft w:val="446"/>
          <w:marRight w:val="0"/>
          <w:marTop w:val="0"/>
          <w:marBottom w:val="0"/>
          <w:divBdr>
            <w:top w:val="none" w:sz="0" w:space="0" w:color="auto"/>
            <w:left w:val="none" w:sz="0" w:space="0" w:color="auto"/>
            <w:bottom w:val="none" w:sz="0" w:space="0" w:color="auto"/>
            <w:right w:val="none" w:sz="0" w:space="0" w:color="auto"/>
          </w:divBdr>
        </w:div>
        <w:div w:id="1076126333">
          <w:marLeft w:val="446"/>
          <w:marRight w:val="0"/>
          <w:marTop w:val="0"/>
          <w:marBottom w:val="0"/>
          <w:divBdr>
            <w:top w:val="none" w:sz="0" w:space="0" w:color="auto"/>
            <w:left w:val="none" w:sz="0" w:space="0" w:color="auto"/>
            <w:bottom w:val="none" w:sz="0" w:space="0" w:color="auto"/>
            <w:right w:val="none" w:sz="0" w:space="0" w:color="auto"/>
          </w:divBdr>
        </w:div>
        <w:div w:id="1705398321">
          <w:marLeft w:val="446"/>
          <w:marRight w:val="0"/>
          <w:marTop w:val="0"/>
          <w:marBottom w:val="0"/>
          <w:divBdr>
            <w:top w:val="none" w:sz="0" w:space="0" w:color="auto"/>
            <w:left w:val="none" w:sz="0" w:space="0" w:color="auto"/>
            <w:bottom w:val="none" w:sz="0" w:space="0" w:color="auto"/>
            <w:right w:val="none" w:sz="0" w:space="0" w:color="auto"/>
          </w:divBdr>
        </w:div>
      </w:divsChild>
    </w:div>
    <w:div w:id="779641066">
      <w:bodyDiv w:val="1"/>
      <w:marLeft w:val="0"/>
      <w:marRight w:val="0"/>
      <w:marTop w:val="0"/>
      <w:marBottom w:val="0"/>
      <w:divBdr>
        <w:top w:val="none" w:sz="0" w:space="0" w:color="auto"/>
        <w:left w:val="none" w:sz="0" w:space="0" w:color="auto"/>
        <w:bottom w:val="none" w:sz="0" w:space="0" w:color="auto"/>
        <w:right w:val="none" w:sz="0" w:space="0" w:color="auto"/>
      </w:divBdr>
    </w:div>
    <w:div w:id="796459580">
      <w:bodyDiv w:val="1"/>
      <w:marLeft w:val="0"/>
      <w:marRight w:val="0"/>
      <w:marTop w:val="0"/>
      <w:marBottom w:val="0"/>
      <w:divBdr>
        <w:top w:val="none" w:sz="0" w:space="0" w:color="auto"/>
        <w:left w:val="none" w:sz="0" w:space="0" w:color="auto"/>
        <w:bottom w:val="none" w:sz="0" w:space="0" w:color="auto"/>
        <w:right w:val="none" w:sz="0" w:space="0" w:color="auto"/>
      </w:divBdr>
      <w:divsChild>
        <w:div w:id="48463404">
          <w:marLeft w:val="1440"/>
          <w:marRight w:val="0"/>
          <w:marTop w:val="115"/>
          <w:marBottom w:val="0"/>
          <w:divBdr>
            <w:top w:val="none" w:sz="0" w:space="0" w:color="auto"/>
            <w:left w:val="none" w:sz="0" w:space="0" w:color="auto"/>
            <w:bottom w:val="none" w:sz="0" w:space="0" w:color="auto"/>
            <w:right w:val="none" w:sz="0" w:space="0" w:color="auto"/>
          </w:divBdr>
        </w:div>
        <w:div w:id="234513750">
          <w:marLeft w:val="1440"/>
          <w:marRight w:val="0"/>
          <w:marTop w:val="115"/>
          <w:marBottom w:val="0"/>
          <w:divBdr>
            <w:top w:val="none" w:sz="0" w:space="0" w:color="auto"/>
            <w:left w:val="none" w:sz="0" w:space="0" w:color="auto"/>
            <w:bottom w:val="none" w:sz="0" w:space="0" w:color="auto"/>
            <w:right w:val="none" w:sz="0" w:space="0" w:color="auto"/>
          </w:divBdr>
        </w:div>
        <w:div w:id="505243203">
          <w:marLeft w:val="1440"/>
          <w:marRight w:val="0"/>
          <w:marTop w:val="115"/>
          <w:marBottom w:val="0"/>
          <w:divBdr>
            <w:top w:val="none" w:sz="0" w:space="0" w:color="auto"/>
            <w:left w:val="none" w:sz="0" w:space="0" w:color="auto"/>
            <w:bottom w:val="none" w:sz="0" w:space="0" w:color="auto"/>
            <w:right w:val="none" w:sz="0" w:space="0" w:color="auto"/>
          </w:divBdr>
        </w:div>
        <w:div w:id="610747065">
          <w:marLeft w:val="1440"/>
          <w:marRight w:val="0"/>
          <w:marTop w:val="115"/>
          <w:marBottom w:val="0"/>
          <w:divBdr>
            <w:top w:val="none" w:sz="0" w:space="0" w:color="auto"/>
            <w:left w:val="none" w:sz="0" w:space="0" w:color="auto"/>
            <w:bottom w:val="none" w:sz="0" w:space="0" w:color="auto"/>
            <w:right w:val="none" w:sz="0" w:space="0" w:color="auto"/>
          </w:divBdr>
        </w:div>
        <w:div w:id="622686337">
          <w:marLeft w:val="1440"/>
          <w:marRight w:val="0"/>
          <w:marTop w:val="115"/>
          <w:marBottom w:val="0"/>
          <w:divBdr>
            <w:top w:val="none" w:sz="0" w:space="0" w:color="auto"/>
            <w:left w:val="none" w:sz="0" w:space="0" w:color="auto"/>
            <w:bottom w:val="none" w:sz="0" w:space="0" w:color="auto"/>
            <w:right w:val="none" w:sz="0" w:space="0" w:color="auto"/>
          </w:divBdr>
        </w:div>
        <w:div w:id="635455828">
          <w:marLeft w:val="1440"/>
          <w:marRight w:val="0"/>
          <w:marTop w:val="115"/>
          <w:marBottom w:val="0"/>
          <w:divBdr>
            <w:top w:val="none" w:sz="0" w:space="0" w:color="auto"/>
            <w:left w:val="none" w:sz="0" w:space="0" w:color="auto"/>
            <w:bottom w:val="none" w:sz="0" w:space="0" w:color="auto"/>
            <w:right w:val="none" w:sz="0" w:space="0" w:color="auto"/>
          </w:divBdr>
        </w:div>
        <w:div w:id="919946813">
          <w:marLeft w:val="1440"/>
          <w:marRight w:val="0"/>
          <w:marTop w:val="115"/>
          <w:marBottom w:val="0"/>
          <w:divBdr>
            <w:top w:val="none" w:sz="0" w:space="0" w:color="auto"/>
            <w:left w:val="none" w:sz="0" w:space="0" w:color="auto"/>
            <w:bottom w:val="none" w:sz="0" w:space="0" w:color="auto"/>
            <w:right w:val="none" w:sz="0" w:space="0" w:color="auto"/>
          </w:divBdr>
        </w:div>
        <w:div w:id="1595940983">
          <w:marLeft w:val="1440"/>
          <w:marRight w:val="0"/>
          <w:marTop w:val="115"/>
          <w:marBottom w:val="0"/>
          <w:divBdr>
            <w:top w:val="none" w:sz="0" w:space="0" w:color="auto"/>
            <w:left w:val="none" w:sz="0" w:space="0" w:color="auto"/>
            <w:bottom w:val="none" w:sz="0" w:space="0" w:color="auto"/>
            <w:right w:val="none" w:sz="0" w:space="0" w:color="auto"/>
          </w:divBdr>
        </w:div>
        <w:div w:id="1866090671">
          <w:marLeft w:val="1440"/>
          <w:marRight w:val="0"/>
          <w:marTop w:val="115"/>
          <w:marBottom w:val="0"/>
          <w:divBdr>
            <w:top w:val="none" w:sz="0" w:space="0" w:color="auto"/>
            <w:left w:val="none" w:sz="0" w:space="0" w:color="auto"/>
            <w:bottom w:val="none" w:sz="0" w:space="0" w:color="auto"/>
            <w:right w:val="none" w:sz="0" w:space="0" w:color="auto"/>
          </w:divBdr>
        </w:div>
      </w:divsChild>
    </w:div>
    <w:div w:id="814689688">
      <w:bodyDiv w:val="1"/>
      <w:marLeft w:val="0"/>
      <w:marRight w:val="0"/>
      <w:marTop w:val="0"/>
      <w:marBottom w:val="0"/>
      <w:divBdr>
        <w:top w:val="none" w:sz="0" w:space="0" w:color="auto"/>
        <w:left w:val="none" w:sz="0" w:space="0" w:color="auto"/>
        <w:bottom w:val="none" w:sz="0" w:space="0" w:color="auto"/>
        <w:right w:val="none" w:sz="0" w:space="0" w:color="auto"/>
      </w:divBdr>
    </w:div>
    <w:div w:id="823009559">
      <w:bodyDiv w:val="1"/>
      <w:marLeft w:val="0"/>
      <w:marRight w:val="0"/>
      <w:marTop w:val="0"/>
      <w:marBottom w:val="0"/>
      <w:divBdr>
        <w:top w:val="none" w:sz="0" w:space="0" w:color="auto"/>
        <w:left w:val="none" w:sz="0" w:space="0" w:color="auto"/>
        <w:bottom w:val="none" w:sz="0" w:space="0" w:color="auto"/>
        <w:right w:val="none" w:sz="0" w:space="0" w:color="auto"/>
      </w:divBdr>
    </w:div>
    <w:div w:id="824784216">
      <w:bodyDiv w:val="1"/>
      <w:marLeft w:val="0"/>
      <w:marRight w:val="0"/>
      <w:marTop w:val="0"/>
      <w:marBottom w:val="0"/>
      <w:divBdr>
        <w:top w:val="none" w:sz="0" w:space="0" w:color="auto"/>
        <w:left w:val="none" w:sz="0" w:space="0" w:color="auto"/>
        <w:bottom w:val="none" w:sz="0" w:space="0" w:color="auto"/>
        <w:right w:val="none" w:sz="0" w:space="0" w:color="auto"/>
      </w:divBdr>
    </w:div>
    <w:div w:id="842551029">
      <w:bodyDiv w:val="1"/>
      <w:marLeft w:val="0"/>
      <w:marRight w:val="0"/>
      <w:marTop w:val="0"/>
      <w:marBottom w:val="0"/>
      <w:divBdr>
        <w:top w:val="none" w:sz="0" w:space="0" w:color="auto"/>
        <w:left w:val="none" w:sz="0" w:space="0" w:color="auto"/>
        <w:bottom w:val="none" w:sz="0" w:space="0" w:color="auto"/>
        <w:right w:val="none" w:sz="0" w:space="0" w:color="auto"/>
      </w:divBdr>
      <w:divsChild>
        <w:div w:id="1581209999">
          <w:marLeft w:val="547"/>
          <w:marRight w:val="0"/>
          <w:marTop w:val="96"/>
          <w:marBottom w:val="0"/>
          <w:divBdr>
            <w:top w:val="none" w:sz="0" w:space="0" w:color="auto"/>
            <w:left w:val="none" w:sz="0" w:space="0" w:color="auto"/>
            <w:bottom w:val="none" w:sz="0" w:space="0" w:color="auto"/>
            <w:right w:val="none" w:sz="0" w:space="0" w:color="auto"/>
          </w:divBdr>
        </w:div>
        <w:div w:id="1602378039">
          <w:marLeft w:val="547"/>
          <w:marRight w:val="0"/>
          <w:marTop w:val="96"/>
          <w:marBottom w:val="0"/>
          <w:divBdr>
            <w:top w:val="none" w:sz="0" w:space="0" w:color="auto"/>
            <w:left w:val="none" w:sz="0" w:space="0" w:color="auto"/>
            <w:bottom w:val="none" w:sz="0" w:space="0" w:color="auto"/>
            <w:right w:val="none" w:sz="0" w:space="0" w:color="auto"/>
          </w:divBdr>
        </w:div>
        <w:div w:id="1736972093">
          <w:marLeft w:val="1166"/>
          <w:marRight w:val="0"/>
          <w:marTop w:val="91"/>
          <w:marBottom w:val="0"/>
          <w:divBdr>
            <w:top w:val="none" w:sz="0" w:space="0" w:color="auto"/>
            <w:left w:val="none" w:sz="0" w:space="0" w:color="auto"/>
            <w:bottom w:val="none" w:sz="0" w:space="0" w:color="auto"/>
            <w:right w:val="none" w:sz="0" w:space="0" w:color="auto"/>
          </w:divBdr>
        </w:div>
        <w:div w:id="379476673">
          <w:marLeft w:val="1166"/>
          <w:marRight w:val="0"/>
          <w:marTop w:val="91"/>
          <w:marBottom w:val="0"/>
          <w:divBdr>
            <w:top w:val="none" w:sz="0" w:space="0" w:color="auto"/>
            <w:left w:val="none" w:sz="0" w:space="0" w:color="auto"/>
            <w:bottom w:val="none" w:sz="0" w:space="0" w:color="auto"/>
            <w:right w:val="none" w:sz="0" w:space="0" w:color="auto"/>
          </w:divBdr>
        </w:div>
        <w:div w:id="1606304324">
          <w:marLeft w:val="1166"/>
          <w:marRight w:val="0"/>
          <w:marTop w:val="91"/>
          <w:marBottom w:val="0"/>
          <w:divBdr>
            <w:top w:val="none" w:sz="0" w:space="0" w:color="auto"/>
            <w:left w:val="none" w:sz="0" w:space="0" w:color="auto"/>
            <w:bottom w:val="none" w:sz="0" w:space="0" w:color="auto"/>
            <w:right w:val="none" w:sz="0" w:space="0" w:color="auto"/>
          </w:divBdr>
        </w:div>
        <w:div w:id="296834151">
          <w:marLeft w:val="1166"/>
          <w:marRight w:val="0"/>
          <w:marTop w:val="91"/>
          <w:marBottom w:val="0"/>
          <w:divBdr>
            <w:top w:val="none" w:sz="0" w:space="0" w:color="auto"/>
            <w:left w:val="none" w:sz="0" w:space="0" w:color="auto"/>
            <w:bottom w:val="none" w:sz="0" w:space="0" w:color="auto"/>
            <w:right w:val="none" w:sz="0" w:space="0" w:color="auto"/>
          </w:divBdr>
        </w:div>
        <w:div w:id="476654959">
          <w:marLeft w:val="1166"/>
          <w:marRight w:val="0"/>
          <w:marTop w:val="91"/>
          <w:marBottom w:val="0"/>
          <w:divBdr>
            <w:top w:val="none" w:sz="0" w:space="0" w:color="auto"/>
            <w:left w:val="none" w:sz="0" w:space="0" w:color="auto"/>
            <w:bottom w:val="none" w:sz="0" w:space="0" w:color="auto"/>
            <w:right w:val="none" w:sz="0" w:space="0" w:color="auto"/>
          </w:divBdr>
        </w:div>
        <w:div w:id="720251429">
          <w:marLeft w:val="547"/>
          <w:marRight w:val="0"/>
          <w:marTop w:val="96"/>
          <w:marBottom w:val="0"/>
          <w:divBdr>
            <w:top w:val="none" w:sz="0" w:space="0" w:color="auto"/>
            <w:left w:val="none" w:sz="0" w:space="0" w:color="auto"/>
            <w:bottom w:val="none" w:sz="0" w:space="0" w:color="auto"/>
            <w:right w:val="none" w:sz="0" w:space="0" w:color="auto"/>
          </w:divBdr>
        </w:div>
        <w:div w:id="439422166">
          <w:marLeft w:val="547"/>
          <w:marRight w:val="0"/>
          <w:marTop w:val="96"/>
          <w:marBottom w:val="0"/>
          <w:divBdr>
            <w:top w:val="none" w:sz="0" w:space="0" w:color="auto"/>
            <w:left w:val="none" w:sz="0" w:space="0" w:color="auto"/>
            <w:bottom w:val="none" w:sz="0" w:space="0" w:color="auto"/>
            <w:right w:val="none" w:sz="0" w:space="0" w:color="auto"/>
          </w:divBdr>
        </w:div>
        <w:div w:id="1879704696">
          <w:marLeft w:val="547"/>
          <w:marRight w:val="0"/>
          <w:marTop w:val="96"/>
          <w:marBottom w:val="0"/>
          <w:divBdr>
            <w:top w:val="none" w:sz="0" w:space="0" w:color="auto"/>
            <w:left w:val="none" w:sz="0" w:space="0" w:color="auto"/>
            <w:bottom w:val="none" w:sz="0" w:space="0" w:color="auto"/>
            <w:right w:val="none" w:sz="0" w:space="0" w:color="auto"/>
          </w:divBdr>
        </w:div>
        <w:div w:id="920408672">
          <w:marLeft w:val="1267"/>
          <w:marRight w:val="0"/>
          <w:marTop w:val="91"/>
          <w:marBottom w:val="0"/>
          <w:divBdr>
            <w:top w:val="none" w:sz="0" w:space="0" w:color="auto"/>
            <w:left w:val="none" w:sz="0" w:space="0" w:color="auto"/>
            <w:bottom w:val="none" w:sz="0" w:space="0" w:color="auto"/>
            <w:right w:val="none" w:sz="0" w:space="0" w:color="auto"/>
          </w:divBdr>
        </w:div>
        <w:div w:id="599916655">
          <w:marLeft w:val="1267"/>
          <w:marRight w:val="0"/>
          <w:marTop w:val="91"/>
          <w:marBottom w:val="0"/>
          <w:divBdr>
            <w:top w:val="none" w:sz="0" w:space="0" w:color="auto"/>
            <w:left w:val="none" w:sz="0" w:space="0" w:color="auto"/>
            <w:bottom w:val="none" w:sz="0" w:space="0" w:color="auto"/>
            <w:right w:val="none" w:sz="0" w:space="0" w:color="auto"/>
          </w:divBdr>
        </w:div>
      </w:divsChild>
    </w:div>
    <w:div w:id="843784314">
      <w:bodyDiv w:val="1"/>
      <w:marLeft w:val="0"/>
      <w:marRight w:val="0"/>
      <w:marTop w:val="0"/>
      <w:marBottom w:val="0"/>
      <w:divBdr>
        <w:top w:val="none" w:sz="0" w:space="0" w:color="auto"/>
        <w:left w:val="none" w:sz="0" w:space="0" w:color="auto"/>
        <w:bottom w:val="none" w:sz="0" w:space="0" w:color="auto"/>
        <w:right w:val="none" w:sz="0" w:space="0" w:color="auto"/>
      </w:divBdr>
      <w:divsChild>
        <w:div w:id="1351566257">
          <w:marLeft w:val="446"/>
          <w:marRight w:val="0"/>
          <w:marTop w:val="0"/>
          <w:marBottom w:val="0"/>
          <w:divBdr>
            <w:top w:val="none" w:sz="0" w:space="0" w:color="auto"/>
            <w:left w:val="none" w:sz="0" w:space="0" w:color="auto"/>
            <w:bottom w:val="none" w:sz="0" w:space="0" w:color="auto"/>
            <w:right w:val="none" w:sz="0" w:space="0" w:color="auto"/>
          </w:divBdr>
        </w:div>
        <w:div w:id="1859199421">
          <w:marLeft w:val="446"/>
          <w:marRight w:val="0"/>
          <w:marTop w:val="0"/>
          <w:marBottom w:val="0"/>
          <w:divBdr>
            <w:top w:val="none" w:sz="0" w:space="0" w:color="auto"/>
            <w:left w:val="none" w:sz="0" w:space="0" w:color="auto"/>
            <w:bottom w:val="none" w:sz="0" w:space="0" w:color="auto"/>
            <w:right w:val="none" w:sz="0" w:space="0" w:color="auto"/>
          </w:divBdr>
        </w:div>
        <w:div w:id="2014019207">
          <w:marLeft w:val="446"/>
          <w:marRight w:val="0"/>
          <w:marTop w:val="0"/>
          <w:marBottom w:val="0"/>
          <w:divBdr>
            <w:top w:val="none" w:sz="0" w:space="0" w:color="auto"/>
            <w:left w:val="none" w:sz="0" w:space="0" w:color="auto"/>
            <w:bottom w:val="none" w:sz="0" w:space="0" w:color="auto"/>
            <w:right w:val="none" w:sz="0" w:space="0" w:color="auto"/>
          </w:divBdr>
        </w:div>
        <w:div w:id="1220819010">
          <w:marLeft w:val="446"/>
          <w:marRight w:val="0"/>
          <w:marTop w:val="0"/>
          <w:marBottom w:val="0"/>
          <w:divBdr>
            <w:top w:val="none" w:sz="0" w:space="0" w:color="auto"/>
            <w:left w:val="none" w:sz="0" w:space="0" w:color="auto"/>
            <w:bottom w:val="none" w:sz="0" w:space="0" w:color="auto"/>
            <w:right w:val="none" w:sz="0" w:space="0" w:color="auto"/>
          </w:divBdr>
        </w:div>
        <w:div w:id="81224840">
          <w:marLeft w:val="446"/>
          <w:marRight w:val="0"/>
          <w:marTop w:val="0"/>
          <w:marBottom w:val="0"/>
          <w:divBdr>
            <w:top w:val="none" w:sz="0" w:space="0" w:color="auto"/>
            <w:left w:val="none" w:sz="0" w:space="0" w:color="auto"/>
            <w:bottom w:val="none" w:sz="0" w:space="0" w:color="auto"/>
            <w:right w:val="none" w:sz="0" w:space="0" w:color="auto"/>
          </w:divBdr>
        </w:div>
        <w:div w:id="725296775">
          <w:marLeft w:val="446"/>
          <w:marRight w:val="0"/>
          <w:marTop w:val="0"/>
          <w:marBottom w:val="0"/>
          <w:divBdr>
            <w:top w:val="none" w:sz="0" w:space="0" w:color="auto"/>
            <w:left w:val="none" w:sz="0" w:space="0" w:color="auto"/>
            <w:bottom w:val="none" w:sz="0" w:space="0" w:color="auto"/>
            <w:right w:val="none" w:sz="0" w:space="0" w:color="auto"/>
          </w:divBdr>
        </w:div>
        <w:div w:id="689377314">
          <w:marLeft w:val="446"/>
          <w:marRight w:val="0"/>
          <w:marTop w:val="0"/>
          <w:marBottom w:val="0"/>
          <w:divBdr>
            <w:top w:val="none" w:sz="0" w:space="0" w:color="auto"/>
            <w:left w:val="none" w:sz="0" w:space="0" w:color="auto"/>
            <w:bottom w:val="none" w:sz="0" w:space="0" w:color="auto"/>
            <w:right w:val="none" w:sz="0" w:space="0" w:color="auto"/>
          </w:divBdr>
        </w:div>
        <w:div w:id="1223175384">
          <w:marLeft w:val="446"/>
          <w:marRight w:val="0"/>
          <w:marTop w:val="0"/>
          <w:marBottom w:val="0"/>
          <w:divBdr>
            <w:top w:val="none" w:sz="0" w:space="0" w:color="auto"/>
            <w:left w:val="none" w:sz="0" w:space="0" w:color="auto"/>
            <w:bottom w:val="none" w:sz="0" w:space="0" w:color="auto"/>
            <w:right w:val="none" w:sz="0" w:space="0" w:color="auto"/>
          </w:divBdr>
        </w:div>
        <w:div w:id="785202417">
          <w:marLeft w:val="446"/>
          <w:marRight w:val="0"/>
          <w:marTop w:val="0"/>
          <w:marBottom w:val="0"/>
          <w:divBdr>
            <w:top w:val="none" w:sz="0" w:space="0" w:color="auto"/>
            <w:left w:val="none" w:sz="0" w:space="0" w:color="auto"/>
            <w:bottom w:val="none" w:sz="0" w:space="0" w:color="auto"/>
            <w:right w:val="none" w:sz="0" w:space="0" w:color="auto"/>
          </w:divBdr>
        </w:div>
        <w:div w:id="1125122476">
          <w:marLeft w:val="446"/>
          <w:marRight w:val="0"/>
          <w:marTop w:val="0"/>
          <w:marBottom w:val="0"/>
          <w:divBdr>
            <w:top w:val="none" w:sz="0" w:space="0" w:color="auto"/>
            <w:left w:val="none" w:sz="0" w:space="0" w:color="auto"/>
            <w:bottom w:val="none" w:sz="0" w:space="0" w:color="auto"/>
            <w:right w:val="none" w:sz="0" w:space="0" w:color="auto"/>
          </w:divBdr>
        </w:div>
        <w:div w:id="1988629081">
          <w:marLeft w:val="1166"/>
          <w:marRight w:val="0"/>
          <w:marTop w:val="0"/>
          <w:marBottom w:val="0"/>
          <w:divBdr>
            <w:top w:val="none" w:sz="0" w:space="0" w:color="auto"/>
            <w:left w:val="none" w:sz="0" w:space="0" w:color="auto"/>
            <w:bottom w:val="none" w:sz="0" w:space="0" w:color="auto"/>
            <w:right w:val="none" w:sz="0" w:space="0" w:color="auto"/>
          </w:divBdr>
        </w:div>
        <w:div w:id="1286036335">
          <w:marLeft w:val="1166"/>
          <w:marRight w:val="0"/>
          <w:marTop w:val="0"/>
          <w:marBottom w:val="0"/>
          <w:divBdr>
            <w:top w:val="none" w:sz="0" w:space="0" w:color="auto"/>
            <w:left w:val="none" w:sz="0" w:space="0" w:color="auto"/>
            <w:bottom w:val="none" w:sz="0" w:space="0" w:color="auto"/>
            <w:right w:val="none" w:sz="0" w:space="0" w:color="auto"/>
          </w:divBdr>
        </w:div>
        <w:div w:id="650452527">
          <w:marLeft w:val="1166"/>
          <w:marRight w:val="0"/>
          <w:marTop w:val="0"/>
          <w:marBottom w:val="0"/>
          <w:divBdr>
            <w:top w:val="none" w:sz="0" w:space="0" w:color="auto"/>
            <w:left w:val="none" w:sz="0" w:space="0" w:color="auto"/>
            <w:bottom w:val="none" w:sz="0" w:space="0" w:color="auto"/>
            <w:right w:val="none" w:sz="0" w:space="0" w:color="auto"/>
          </w:divBdr>
        </w:div>
        <w:div w:id="465978074">
          <w:marLeft w:val="1166"/>
          <w:marRight w:val="0"/>
          <w:marTop w:val="0"/>
          <w:marBottom w:val="0"/>
          <w:divBdr>
            <w:top w:val="none" w:sz="0" w:space="0" w:color="auto"/>
            <w:left w:val="none" w:sz="0" w:space="0" w:color="auto"/>
            <w:bottom w:val="none" w:sz="0" w:space="0" w:color="auto"/>
            <w:right w:val="none" w:sz="0" w:space="0" w:color="auto"/>
          </w:divBdr>
        </w:div>
      </w:divsChild>
    </w:div>
    <w:div w:id="844825809">
      <w:bodyDiv w:val="1"/>
      <w:marLeft w:val="0"/>
      <w:marRight w:val="0"/>
      <w:marTop w:val="0"/>
      <w:marBottom w:val="0"/>
      <w:divBdr>
        <w:top w:val="none" w:sz="0" w:space="0" w:color="auto"/>
        <w:left w:val="none" w:sz="0" w:space="0" w:color="auto"/>
        <w:bottom w:val="none" w:sz="0" w:space="0" w:color="auto"/>
        <w:right w:val="none" w:sz="0" w:space="0" w:color="auto"/>
      </w:divBdr>
    </w:div>
    <w:div w:id="862865805">
      <w:bodyDiv w:val="1"/>
      <w:marLeft w:val="0"/>
      <w:marRight w:val="0"/>
      <w:marTop w:val="0"/>
      <w:marBottom w:val="0"/>
      <w:divBdr>
        <w:top w:val="none" w:sz="0" w:space="0" w:color="auto"/>
        <w:left w:val="none" w:sz="0" w:space="0" w:color="auto"/>
        <w:bottom w:val="none" w:sz="0" w:space="0" w:color="auto"/>
        <w:right w:val="none" w:sz="0" w:space="0" w:color="auto"/>
      </w:divBdr>
      <w:divsChild>
        <w:div w:id="693579320">
          <w:marLeft w:val="259"/>
          <w:marRight w:val="0"/>
          <w:marTop w:val="0"/>
          <w:marBottom w:val="0"/>
          <w:divBdr>
            <w:top w:val="none" w:sz="0" w:space="0" w:color="auto"/>
            <w:left w:val="none" w:sz="0" w:space="0" w:color="auto"/>
            <w:bottom w:val="none" w:sz="0" w:space="0" w:color="auto"/>
            <w:right w:val="none" w:sz="0" w:space="0" w:color="auto"/>
          </w:divBdr>
        </w:div>
        <w:div w:id="1404714010">
          <w:marLeft w:val="259"/>
          <w:marRight w:val="0"/>
          <w:marTop w:val="0"/>
          <w:marBottom w:val="0"/>
          <w:divBdr>
            <w:top w:val="none" w:sz="0" w:space="0" w:color="auto"/>
            <w:left w:val="none" w:sz="0" w:space="0" w:color="auto"/>
            <w:bottom w:val="none" w:sz="0" w:space="0" w:color="auto"/>
            <w:right w:val="none" w:sz="0" w:space="0" w:color="auto"/>
          </w:divBdr>
        </w:div>
      </w:divsChild>
    </w:div>
    <w:div w:id="866020187">
      <w:bodyDiv w:val="1"/>
      <w:marLeft w:val="0"/>
      <w:marRight w:val="0"/>
      <w:marTop w:val="0"/>
      <w:marBottom w:val="0"/>
      <w:divBdr>
        <w:top w:val="none" w:sz="0" w:space="0" w:color="auto"/>
        <w:left w:val="none" w:sz="0" w:space="0" w:color="auto"/>
        <w:bottom w:val="none" w:sz="0" w:space="0" w:color="auto"/>
        <w:right w:val="none" w:sz="0" w:space="0" w:color="auto"/>
      </w:divBdr>
    </w:div>
    <w:div w:id="929125763">
      <w:bodyDiv w:val="1"/>
      <w:marLeft w:val="0"/>
      <w:marRight w:val="0"/>
      <w:marTop w:val="0"/>
      <w:marBottom w:val="0"/>
      <w:divBdr>
        <w:top w:val="none" w:sz="0" w:space="0" w:color="auto"/>
        <w:left w:val="none" w:sz="0" w:space="0" w:color="auto"/>
        <w:bottom w:val="none" w:sz="0" w:space="0" w:color="auto"/>
        <w:right w:val="none" w:sz="0" w:space="0" w:color="auto"/>
      </w:divBdr>
    </w:div>
    <w:div w:id="936593782">
      <w:bodyDiv w:val="1"/>
      <w:marLeft w:val="0"/>
      <w:marRight w:val="0"/>
      <w:marTop w:val="0"/>
      <w:marBottom w:val="0"/>
      <w:divBdr>
        <w:top w:val="none" w:sz="0" w:space="0" w:color="auto"/>
        <w:left w:val="none" w:sz="0" w:space="0" w:color="auto"/>
        <w:bottom w:val="none" w:sz="0" w:space="0" w:color="auto"/>
        <w:right w:val="none" w:sz="0" w:space="0" w:color="auto"/>
      </w:divBdr>
    </w:div>
    <w:div w:id="942491287">
      <w:bodyDiv w:val="1"/>
      <w:marLeft w:val="0"/>
      <w:marRight w:val="0"/>
      <w:marTop w:val="0"/>
      <w:marBottom w:val="0"/>
      <w:divBdr>
        <w:top w:val="none" w:sz="0" w:space="0" w:color="auto"/>
        <w:left w:val="none" w:sz="0" w:space="0" w:color="auto"/>
        <w:bottom w:val="none" w:sz="0" w:space="0" w:color="auto"/>
        <w:right w:val="none" w:sz="0" w:space="0" w:color="auto"/>
      </w:divBdr>
    </w:div>
    <w:div w:id="948509109">
      <w:bodyDiv w:val="1"/>
      <w:marLeft w:val="0"/>
      <w:marRight w:val="0"/>
      <w:marTop w:val="0"/>
      <w:marBottom w:val="0"/>
      <w:divBdr>
        <w:top w:val="none" w:sz="0" w:space="0" w:color="auto"/>
        <w:left w:val="none" w:sz="0" w:space="0" w:color="auto"/>
        <w:bottom w:val="none" w:sz="0" w:space="0" w:color="auto"/>
        <w:right w:val="none" w:sz="0" w:space="0" w:color="auto"/>
      </w:divBdr>
    </w:div>
    <w:div w:id="950403147">
      <w:bodyDiv w:val="1"/>
      <w:marLeft w:val="0"/>
      <w:marRight w:val="0"/>
      <w:marTop w:val="0"/>
      <w:marBottom w:val="0"/>
      <w:divBdr>
        <w:top w:val="none" w:sz="0" w:space="0" w:color="auto"/>
        <w:left w:val="none" w:sz="0" w:space="0" w:color="auto"/>
        <w:bottom w:val="none" w:sz="0" w:space="0" w:color="auto"/>
        <w:right w:val="none" w:sz="0" w:space="0" w:color="auto"/>
      </w:divBdr>
    </w:div>
    <w:div w:id="951473039">
      <w:bodyDiv w:val="1"/>
      <w:marLeft w:val="0"/>
      <w:marRight w:val="0"/>
      <w:marTop w:val="0"/>
      <w:marBottom w:val="0"/>
      <w:divBdr>
        <w:top w:val="none" w:sz="0" w:space="0" w:color="auto"/>
        <w:left w:val="none" w:sz="0" w:space="0" w:color="auto"/>
        <w:bottom w:val="none" w:sz="0" w:space="0" w:color="auto"/>
        <w:right w:val="none" w:sz="0" w:space="0" w:color="auto"/>
      </w:divBdr>
    </w:div>
    <w:div w:id="952828014">
      <w:bodyDiv w:val="1"/>
      <w:marLeft w:val="0"/>
      <w:marRight w:val="0"/>
      <w:marTop w:val="0"/>
      <w:marBottom w:val="0"/>
      <w:divBdr>
        <w:top w:val="none" w:sz="0" w:space="0" w:color="auto"/>
        <w:left w:val="none" w:sz="0" w:space="0" w:color="auto"/>
        <w:bottom w:val="none" w:sz="0" w:space="0" w:color="auto"/>
        <w:right w:val="none" w:sz="0" w:space="0" w:color="auto"/>
      </w:divBdr>
    </w:div>
    <w:div w:id="960921433">
      <w:bodyDiv w:val="1"/>
      <w:marLeft w:val="0"/>
      <w:marRight w:val="0"/>
      <w:marTop w:val="0"/>
      <w:marBottom w:val="0"/>
      <w:divBdr>
        <w:top w:val="none" w:sz="0" w:space="0" w:color="auto"/>
        <w:left w:val="none" w:sz="0" w:space="0" w:color="auto"/>
        <w:bottom w:val="none" w:sz="0" w:space="0" w:color="auto"/>
        <w:right w:val="none" w:sz="0" w:space="0" w:color="auto"/>
      </w:divBdr>
    </w:div>
    <w:div w:id="960961660">
      <w:bodyDiv w:val="1"/>
      <w:marLeft w:val="0"/>
      <w:marRight w:val="0"/>
      <w:marTop w:val="0"/>
      <w:marBottom w:val="0"/>
      <w:divBdr>
        <w:top w:val="none" w:sz="0" w:space="0" w:color="auto"/>
        <w:left w:val="none" w:sz="0" w:space="0" w:color="auto"/>
        <w:bottom w:val="none" w:sz="0" w:space="0" w:color="auto"/>
        <w:right w:val="none" w:sz="0" w:space="0" w:color="auto"/>
      </w:divBdr>
      <w:divsChild>
        <w:div w:id="1875919313">
          <w:marLeft w:val="274"/>
          <w:marRight w:val="0"/>
          <w:marTop w:val="0"/>
          <w:marBottom w:val="0"/>
          <w:divBdr>
            <w:top w:val="none" w:sz="0" w:space="0" w:color="auto"/>
            <w:left w:val="none" w:sz="0" w:space="0" w:color="auto"/>
            <w:bottom w:val="none" w:sz="0" w:space="0" w:color="auto"/>
            <w:right w:val="none" w:sz="0" w:space="0" w:color="auto"/>
          </w:divBdr>
        </w:div>
        <w:div w:id="1787845884">
          <w:marLeft w:val="274"/>
          <w:marRight w:val="0"/>
          <w:marTop w:val="0"/>
          <w:marBottom w:val="0"/>
          <w:divBdr>
            <w:top w:val="none" w:sz="0" w:space="0" w:color="auto"/>
            <w:left w:val="none" w:sz="0" w:space="0" w:color="auto"/>
            <w:bottom w:val="none" w:sz="0" w:space="0" w:color="auto"/>
            <w:right w:val="none" w:sz="0" w:space="0" w:color="auto"/>
          </w:divBdr>
        </w:div>
        <w:div w:id="1896970667">
          <w:marLeft w:val="274"/>
          <w:marRight w:val="0"/>
          <w:marTop w:val="0"/>
          <w:marBottom w:val="0"/>
          <w:divBdr>
            <w:top w:val="none" w:sz="0" w:space="0" w:color="auto"/>
            <w:left w:val="none" w:sz="0" w:space="0" w:color="auto"/>
            <w:bottom w:val="none" w:sz="0" w:space="0" w:color="auto"/>
            <w:right w:val="none" w:sz="0" w:space="0" w:color="auto"/>
          </w:divBdr>
        </w:div>
      </w:divsChild>
    </w:div>
    <w:div w:id="961037549">
      <w:bodyDiv w:val="1"/>
      <w:marLeft w:val="0"/>
      <w:marRight w:val="0"/>
      <w:marTop w:val="0"/>
      <w:marBottom w:val="0"/>
      <w:divBdr>
        <w:top w:val="none" w:sz="0" w:space="0" w:color="auto"/>
        <w:left w:val="none" w:sz="0" w:space="0" w:color="auto"/>
        <w:bottom w:val="none" w:sz="0" w:space="0" w:color="auto"/>
        <w:right w:val="none" w:sz="0" w:space="0" w:color="auto"/>
      </w:divBdr>
    </w:div>
    <w:div w:id="961347808">
      <w:bodyDiv w:val="1"/>
      <w:marLeft w:val="0"/>
      <w:marRight w:val="0"/>
      <w:marTop w:val="0"/>
      <w:marBottom w:val="0"/>
      <w:divBdr>
        <w:top w:val="none" w:sz="0" w:space="0" w:color="auto"/>
        <w:left w:val="none" w:sz="0" w:space="0" w:color="auto"/>
        <w:bottom w:val="none" w:sz="0" w:space="0" w:color="auto"/>
        <w:right w:val="none" w:sz="0" w:space="0" w:color="auto"/>
      </w:divBdr>
    </w:div>
    <w:div w:id="967586899">
      <w:bodyDiv w:val="1"/>
      <w:marLeft w:val="0"/>
      <w:marRight w:val="0"/>
      <w:marTop w:val="0"/>
      <w:marBottom w:val="0"/>
      <w:divBdr>
        <w:top w:val="none" w:sz="0" w:space="0" w:color="auto"/>
        <w:left w:val="none" w:sz="0" w:space="0" w:color="auto"/>
        <w:bottom w:val="none" w:sz="0" w:space="0" w:color="auto"/>
        <w:right w:val="none" w:sz="0" w:space="0" w:color="auto"/>
      </w:divBdr>
      <w:divsChild>
        <w:div w:id="347223970">
          <w:marLeft w:val="274"/>
          <w:marRight w:val="0"/>
          <w:marTop w:val="0"/>
          <w:marBottom w:val="0"/>
          <w:divBdr>
            <w:top w:val="none" w:sz="0" w:space="0" w:color="auto"/>
            <w:left w:val="none" w:sz="0" w:space="0" w:color="auto"/>
            <w:bottom w:val="none" w:sz="0" w:space="0" w:color="auto"/>
            <w:right w:val="none" w:sz="0" w:space="0" w:color="auto"/>
          </w:divBdr>
        </w:div>
        <w:div w:id="1923561200">
          <w:marLeft w:val="274"/>
          <w:marRight w:val="0"/>
          <w:marTop w:val="0"/>
          <w:marBottom w:val="0"/>
          <w:divBdr>
            <w:top w:val="none" w:sz="0" w:space="0" w:color="auto"/>
            <w:left w:val="none" w:sz="0" w:space="0" w:color="auto"/>
            <w:bottom w:val="none" w:sz="0" w:space="0" w:color="auto"/>
            <w:right w:val="none" w:sz="0" w:space="0" w:color="auto"/>
          </w:divBdr>
        </w:div>
      </w:divsChild>
    </w:div>
    <w:div w:id="969163790">
      <w:bodyDiv w:val="1"/>
      <w:marLeft w:val="0"/>
      <w:marRight w:val="0"/>
      <w:marTop w:val="0"/>
      <w:marBottom w:val="0"/>
      <w:divBdr>
        <w:top w:val="none" w:sz="0" w:space="0" w:color="auto"/>
        <w:left w:val="none" w:sz="0" w:space="0" w:color="auto"/>
        <w:bottom w:val="none" w:sz="0" w:space="0" w:color="auto"/>
        <w:right w:val="none" w:sz="0" w:space="0" w:color="auto"/>
      </w:divBdr>
    </w:div>
    <w:div w:id="973755437">
      <w:bodyDiv w:val="1"/>
      <w:marLeft w:val="0"/>
      <w:marRight w:val="0"/>
      <w:marTop w:val="0"/>
      <w:marBottom w:val="0"/>
      <w:divBdr>
        <w:top w:val="none" w:sz="0" w:space="0" w:color="auto"/>
        <w:left w:val="none" w:sz="0" w:space="0" w:color="auto"/>
        <w:bottom w:val="none" w:sz="0" w:space="0" w:color="auto"/>
        <w:right w:val="none" w:sz="0" w:space="0" w:color="auto"/>
      </w:divBdr>
    </w:div>
    <w:div w:id="974260457">
      <w:bodyDiv w:val="1"/>
      <w:marLeft w:val="0"/>
      <w:marRight w:val="0"/>
      <w:marTop w:val="0"/>
      <w:marBottom w:val="0"/>
      <w:divBdr>
        <w:top w:val="none" w:sz="0" w:space="0" w:color="auto"/>
        <w:left w:val="none" w:sz="0" w:space="0" w:color="auto"/>
        <w:bottom w:val="none" w:sz="0" w:space="0" w:color="auto"/>
        <w:right w:val="none" w:sz="0" w:space="0" w:color="auto"/>
      </w:divBdr>
    </w:div>
    <w:div w:id="978534816">
      <w:bodyDiv w:val="1"/>
      <w:marLeft w:val="0"/>
      <w:marRight w:val="0"/>
      <w:marTop w:val="0"/>
      <w:marBottom w:val="0"/>
      <w:divBdr>
        <w:top w:val="none" w:sz="0" w:space="0" w:color="auto"/>
        <w:left w:val="none" w:sz="0" w:space="0" w:color="auto"/>
        <w:bottom w:val="none" w:sz="0" w:space="0" w:color="auto"/>
        <w:right w:val="none" w:sz="0" w:space="0" w:color="auto"/>
      </w:divBdr>
      <w:divsChild>
        <w:div w:id="1799033222">
          <w:marLeft w:val="547"/>
          <w:marRight w:val="0"/>
          <w:marTop w:val="115"/>
          <w:marBottom w:val="0"/>
          <w:divBdr>
            <w:top w:val="none" w:sz="0" w:space="0" w:color="auto"/>
            <w:left w:val="none" w:sz="0" w:space="0" w:color="auto"/>
            <w:bottom w:val="none" w:sz="0" w:space="0" w:color="auto"/>
            <w:right w:val="none" w:sz="0" w:space="0" w:color="auto"/>
          </w:divBdr>
        </w:div>
        <w:div w:id="1054236683">
          <w:marLeft w:val="547"/>
          <w:marRight w:val="0"/>
          <w:marTop w:val="115"/>
          <w:marBottom w:val="0"/>
          <w:divBdr>
            <w:top w:val="none" w:sz="0" w:space="0" w:color="auto"/>
            <w:left w:val="none" w:sz="0" w:space="0" w:color="auto"/>
            <w:bottom w:val="none" w:sz="0" w:space="0" w:color="auto"/>
            <w:right w:val="none" w:sz="0" w:space="0" w:color="auto"/>
          </w:divBdr>
        </w:div>
        <w:div w:id="1382628873">
          <w:marLeft w:val="547"/>
          <w:marRight w:val="0"/>
          <w:marTop w:val="115"/>
          <w:marBottom w:val="0"/>
          <w:divBdr>
            <w:top w:val="none" w:sz="0" w:space="0" w:color="auto"/>
            <w:left w:val="none" w:sz="0" w:space="0" w:color="auto"/>
            <w:bottom w:val="none" w:sz="0" w:space="0" w:color="auto"/>
            <w:right w:val="none" w:sz="0" w:space="0" w:color="auto"/>
          </w:divBdr>
        </w:div>
        <w:div w:id="102845917">
          <w:marLeft w:val="547"/>
          <w:marRight w:val="0"/>
          <w:marTop w:val="115"/>
          <w:marBottom w:val="0"/>
          <w:divBdr>
            <w:top w:val="none" w:sz="0" w:space="0" w:color="auto"/>
            <w:left w:val="none" w:sz="0" w:space="0" w:color="auto"/>
            <w:bottom w:val="none" w:sz="0" w:space="0" w:color="auto"/>
            <w:right w:val="none" w:sz="0" w:space="0" w:color="auto"/>
          </w:divBdr>
        </w:div>
        <w:div w:id="1638141758">
          <w:marLeft w:val="1166"/>
          <w:marRight w:val="0"/>
          <w:marTop w:val="106"/>
          <w:marBottom w:val="0"/>
          <w:divBdr>
            <w:top w:val="none" w:sz="0" w:space="0" w:color="auto"/>
            <w:left w:val="none" w:sz="0" w:space="0" w:color="auto"/>
            <w:bottom w:val="none" w:sz="0" w:space="0" w:color="auto"/>
            <w:right w:val="none" w:sz="0" w:space="0" w:color="auto"/>
          </w:divBdr>
        </w:div>
      </w:divsChild>
    </w:div>
    <w:div w:id="978920907">
      <w:bodyDiv w:val="1"/>
      <w:marLeft w:val="0"/>
      <w:marRight w:val="0"/>
      <w:marTop w:val="0"/>
      <w:marBottom w:val="0"/>
      <w:divBdr>
        <w:top w:val="none" w:sz="0" w:space="0" w:color="auto"/>
        <w:left w:val="none" w:sz="0" w:space="0" w:color="auto"/>
        <w:bottom w:val="none" w:sz="0" w:space="0" w:color="auto"/>
        <w:right w:val="none" w:sz="0" w:space="0" w:color="auto"/>
      </w:divBdr>
    </w:div>
    <w:div w:id="983005908">
      <w:bodyDiv w:val="1"/>
      <w:marLeft w:val="0"/>
      <w:marRight w:val="0"/>
      <w:marTop w:val="0"/>
      <w:marBottom w:val="0"/>
      <w:divBdr>
        <w:top w:val="none" w:sz="0" w:space="0" w:color="auto"/>
        <w:left w:val="none" w:sz="0" w:space="0" w:color="auto"/>
        <w:bottom w:val="none" w:sz="0" w:space="0" w:color="auto"/>
        <w:right w:val="none" w:sz="0" w:space="0" w:color="auto"/>
      </w:divBdr>
    </w:div>
    <w:div w:id="984747226">
      <w:bodyDiv w:val="1"/>
      <w:marLeft w:val="0"/>
      <w:marRight w:val="0"/>
      <w:marTop w:val="0"/>
      <w:marBottom w:val="0"/>
      <w:divBdr>
        <w:top w:val="none" w:sz="0" w:space="0" w:color="auto"/>
        <w:left w:val="none" w:sz="0" w:space="0" w:color="auto"/>
        <w:bottom w:val="none" w:sz="0" w:space="0" w:color="auto"/>
        <w:right w:val="none" w:sz="0" w:space="0" w:color="auto"/>
      </w:divBdr>
      <w:divsChild>
        <w:div w:id="2095128708">
          <w:marLeft w:val="547"/>
          <w:marRight w:val="0"/>
          <w:marTop w:val="0"/>
          <w:marBottom w:val="0"/>
          <w:divBdr>
            <w:top w:val="none" w:sz="0" w:space="0" w:color="auto"/>
            <w:left w:val="none" w:sz="0" w:space="0" w:color="auto"/>
            <w:bottom w:val="none" w:sz="0" w:space="0" w:color="auto"/>
            <w:right w:val="none" w:sz="0" w:space="0" w:color="auto"/>
          </w:divBdr>
        </w:div>
        <w:div w:id="697122519">
          <w:marLeft w:val="547"/>
          <w:marRight w:val="0"/>
          <w:marTop w:val="0"/>
          <w:marBottom w:val="0"/>
          <w:divBdr>
            <w:top w:val="none" w:sz="0" w:space="0" w:color="auto"/>
            <w:left w:val="none" w:sz="0" w:space="0" w:color="auto"/>
            <w:bottom w:val="none" w:sz="0" w:space="0" w:color="auto"/>
            <w:right w:val="none" w:sz="0" w:space="0" w:color="auto"/>
          </w:divBdr>
        </w:div>
        <w:div w:id="1348214235">
          <w:marLeft w:val="547"/>
          <w:marRight w:val="0"/>
          <w:marTop w:val="0"/>
          <w:marBottom w:val="0"/>
          <w:divBdr>
            <w:top w:val="none" w:sz="0" w:space="0" w:color="auto"/>
            <w:left w:val="none" w:sz="0" w:space="0" w:color="auto"/>
            <w:bottom w:val="none" w:sz="0" w:space="0" w:color="auto"/>
            <w:right w:val="none" w:sz="0" w:space="0" w:color="auto"/>
          </w:divBdr>
        </w:div>
        <w:div w:id="2132743351">
          <w:marLeft w:val="547"/>
          <w:marRight w:val="0"/>
          <w:marTop w:val="0"/>
          <w:marBottom w:val="0"/>
          <w:divBdr>
            <w:top w:val="none" w:sz="0" w:space="0" w:color="auto"/>
            <w:left w:val="none" w:sz="0" w:space="0" w:color="auto"/>
            <w:bottom w:val="none" w:sz="0" w:space="0" w:color="auto"/>
            <w:right w:val="none" w:sz="0" w:space="0" w:color="auto"/>
          </w:divBdr>
        </w:div>
      </w:divsChild>
    </w:div>
    <w:div w:id="986713688">
      <w:bodyDiv w:val="1"/>
      <w:marLeft w:val="0"/>
      <w:marRight w:val="0"/>
      <w:marTop w:val="0"/>
      <w:marBottom w:val="0"/>
      <w:divBdr>
        <w:top w:val="none" w:sz="0" w:space="0" w:color="auto"/>
        <w:left w:val="none" w:sz="0" w:space="0" w:color="auto"/>
        <w:bottom w:val="none" w:sz="0" w:space="0" w:color="auto"/>
        <w:right w:val="none" w:sz="0" w:space="0" w:color="auto"/>
      </w:divBdr>
      <w:divsChild>
        <w:div w:id="370233356">
          <w:marLeft w:val="1094"/>
          <w:marRight w:val="0"/>
          <w:marTop w:val="0"/>
          <w:marBottom w:val="0"/>
          <w:divBdr>
            <w:top w:val="none" w:sz="0" w:space="0" w:color="auto"/>
            <w:left w:val="none" w:sz="0" w:space="0" w:color="auto"/>
            <w:bottom w:val="none" w:sz="0" w:space="0" w:color="auto"/>
            <w:right w:val="none" w:sz="0" w:space="0" w:color="auto"/>
          </w:divBdr>
        </w:div>
        <w:div w:id="425923387">
          <w:marLeft w:val="1728"/>
          <w:marRight w:val="0"/>
          <w:marTop w:val="0"/>
          <w:marBottom w:val="0"/>
          <w:divBdr>
            <w:top w:val="none" w:sz="0" w:space="0" w:color="auto"/>
            <w:left w:val="none" w:sz="0" w:space="0" w:color="auto"/>
            <w:bottom w:val="none" w:sz="0" w:space="0" w:color="auto"/>
            <w:right w:val="none" w:sz="0" w:space="0" w:color="auto"/>
          </w:divBdr>
        </w:div>
        <w:div w:id="1202399634">
          <w:marLeft w:val="2894"/>
          <w:marRight w:val="0"/>
          <w:marTop w:val="0"/>
          <w:marBottom w:val="0"/>
          <w:divBdr>
            <w:top w:val="none" w:sz="0" w:space="0" w:color="auto"/>
            <w:left w:val="none" w:sz="0" w:space="0" w:color="auto"/>
            <w:bottom w:val="none" w:sz="0" w:space="0" w:color="auto"/>
            <w:right w:val="none" w:sz="0" w:space="0" w:color="auto"/>
          </w:divBdr>
        </w:div>
        <w:div w:id="1028919732">
          <w:marLeft w:val="1094"/>
          <w:marRight w:val="0"/>
          <w:marTop w:val="0"/>
          <w:marBottom w:val="0"/>
          <w:divBdr>
            <w:top w:val="none" w:sz="0" w:space="0" w:color="auto"/>
            <w:left w:val="none" w:sz="0" w:space="0" w:color="auto"/>
            <w:bottom w:val="none" w:sz="0" w:space="0" w:color="auto"/>
            <w:right w:val="none" w:sz="0" w:space="0" w:color="auto"/>
          </w:divBdr>
        </w:div>
        <w:div w:id="1261716710">
          <w:marLeft w:val="1094"/>
          <w:marRight w:val="0"/>
          <w:marTop w:val="0"/>
          <w:marBottom w:val="0"/>
          <w:divBdr>
            <w:top w:val="none" w:sz="0" w:space="0" w:color="auto"/>
            <w:left w:val="none" w:sz="0" w:space="0" w:color="auto"/>
            <w:bottom w:val="none" w:sz="0" w:space="0" w:color="auto"/>
            <w:right w:val="none" w:sz="0" w:space="0" w:color="auto"/>
          </w:divBdr>
        </w:div>
      </w:divsChild>
    </w:div>
    <w:div w:id="988021175">
      <w:bodyDiv w:val="1"/>
      <w:marLeft w:val="0"/>
      <w:marRight w:val="0"/>
      <w:marTop w:val="0"/>
      <w:marBottom w:val="0"/>
      <w:divBdr>
        <w:top w:val="none" w:sz="0" w:space="0" w:color="auto"/>
        <w:left w:val="none" w:sz="0" w:space="0" w:color="auto"/>
        <w:bottom w:val="none" w:sz="0" w:space="0" w:color="auto"/>
        <w:right w:val="none" w:sz="0" w:space="0" w:color="auto"/>
      </w:divBdr>
      <w:divsChild>
        <w:div w:id="2120375423">
          <w:marLeft w:val="1440"/>
          <w:marRight w:val="0"/>
          <w:marTop w:val="115"/>
          <w:marBottom w:val="100"/>
          <w:divBdr>
            <w:top w:val="none" w:sz="0" w:space="0" w:color="auto"/>
            <w:left w:val="none" w:sz="0" w:space="0" w:color="auto"/>
            <w:bottom w:val="none" w:sz="0" w:space="0" w:color="auto"/>
            <w:right w:val="none" w:sz="0" w:space="0" w:color="auto"/>
          </w:divBdr>
        </w:div>
        <w:div w:id="2062091411">
          <w:marLeft w:val="1440"/>
          <w:marRight w:val="0"/>
          <w:marTop w:val="115"/>
          <w:marBottom w:val="0"/>
          <w:divBdr>
            <w:top w:val="none" w:sz="0" w:space="0" w:color="auto"/>
            <w:left w:val="none" w:sz="0" w:space="0" w:color="auto"/>
            <w:bottom w:val="none" w:sz="0" w:space="0" w:color="auto"/>
            <w:right w:val="none" w:sz="0" w:space="0" w:color="auto"/>
          </w:divBdr>
        </w:div>
        <w:div w:id="976715189">
          <w:marLeft w:val="1440"/>
          <w:marRight w:val="0"/>
          <w:marTop w:val="115"/>
          <w:marBottom w:val="0"/>
          <w:divBdr>
            <w:top w:val="none" w:sz="0" w:space="0" w:color="auto"/>
            <w:left w:val="none" w:sz="0" w:space="0" w:color="auto"/>
            <w:bottom w:val="none" w:sz="0" w:space="0" w:color="auto"/>
            <w:right w:val="none" w:sz="0" w:space="0" w:color="auto"/>
          </w:divBdr>
        </w:div>
      </w:divsChild>
    </w:div>
    <w:div w:id="990407977">
      <w:bodyDiv w:val="1"/>
      <w:marLeft w:val="0"/>
      <w:marRight w:val="0"/>
      <w:marTop w:val="0"/>
      <w:marBottom w:val="0"/>
      <w:divBdr>
        <w:top w:val="none" w:sz="0" w:space="0" w:color="auto"/>
        <w:left w:val="none" w:sz="0" w:space="0" w:color="auto"/>
        <w:bottom w:val="none" w:sz="0" w:space="0" w:color="auto"/>
        <w:right w:val="none" w:sz="0" w:space="0" w:color="auto"/>
      </w:divBdr>
      <w:divsChild>
        <w:div w:id="22943333">
          <w:marLeft w:val="274"/>
          <w:marRight w:val="0"/>
          <w:marTop w:val="0"/>
          <w:marBottom w:val="0"/>
          <w:divBdr>
            <w:top w:val="none" w:sz="0" w:space="0" w:color="auto"/>
            <w:left w:val="none" w:sz="0" w:space="0" w:color="auto"/>
            <w:bottom w:val="none" w:sz="0" w:space="0" w:color="auto"/>
            <w:right w:val="none" w:sz="0" w:space="0" w:color="auto"/>
          </w:divBdr>
        </w:div>
        <w:div w:id="189955414">
          <w:marLeft w:val="274"/>
          <w:marRight w:val="0"/>
          <w:marTop w:val="0"/>
          <w:marBottom w:val="0"/>
          <w:divBdr>
            <w:top w:val="none" w:sz="0" w:space="0" w:color="auto"/>
            <w:left w:val="none" w:sz="0" w:space="0" w:color="auto"/>
            <w:bottom w:val="none" w:sz="0" w:space="0" w:color="auto"/>
            <w:right w:val="none" w:sz="0" w:space="0" w:color="auto"/>
          </w:divBdr>
        </w:div>
        <w:div w:id="210193998">
          <w:marLeft w:val="274"/>
          <w:marRight w:val="0"/>
          <w:marTop w:val="0"/>
          <w:marBottom w:val="0"/>
          <w:divBdr>
            <w:top w:val="none" w:sz="0" w:space="0" w:color="auto"/>
            <w:left w:val="none" w:sz="0" w:space="0" w:color="auto"/>
            <w:bottom w:val="none" w:sz="0" w:space="0" w:color="auto"/>
            <w:right w:val="none" w:sz="0" w:space="0" w:color="auto"/>
          </w:divBdr>
        </w:div>
        <w:div w:id="506870033">
          <w:marLeft w:val="274"/>
          <w:marRight w:val="0"/>
          <w:marTop w:val="0"/>
          <w:marBottom w:val="0"/>
          <w:divBdr>
            <w:top w:val="none" w:sz="0" w:space="0" w:color="auto"/>
            <w:left w:val="none" w:sz="0" w:space="0" w:color="auto"/>
            <w:bottom w:val="none" w:sz="0" w:space="0" w:color="auto"/>
            <w:right w:val="none" w:sz="0" w:space="0" w:color="auto"/>
          </w:divBdr>
        </w:div>
        <w:div w:id="1018580291">
          <w:marLeft w:val="274"/>
          <w:marRight w:val="0"/>
          <w:marTop w:val="0"/>
          <w:marBottom w:val="0"/>
          <w:divBdr>
            <w:top w:val="none" w:sz="0" w:space="0" w:color="auto"/>
            <w:left w:val="none" w:sz="0" w:space="0" w:color="auto"/>
            <w:bottom w:val="none" w:sz="0" w:space="0" w:color="auto"/>
            <w:right w:val="none" w:sz="0" w:space="0" w:color="auto"/>
          </w:divBdr>
        </w:div>
      </w:divsChild>
    </w:div>
    <w:div w:id="1000080398">
      <w:bodyDiv w:val="1"/>
      <w:marLeft w:val="0"/>
      <w:marRight w:val="0"/>
      <w:marTop w:val="0"/>
      <w:marBottom w:val="0"/>
      <w:divBdr>
        <w:top w:val="none" w:sz="0" w:space="0" w:color="auto"/>
        <w:left w:val="none" w:sz="0" w:space="0" w:color="auto"/>
        <w:bottom w:val="none" w:sz="0" w:space="0" w:color="auto"/>
        <w:right w:val="none" w:sz="0" w:space="0" w:color="auto"/>
      </w:divBdr>
    </w:div>
    <w:div w:id="1004671990">
      <w:bodyDiv w:val="1"/>
      <w:marLeft w:val="0"/>
      <w:marRight w:val="0"/>
      <w:marTop w:val="0"/>
      <w:marBottom w:val="0"/>
      <w:divBdr>
        <w:top w:val="none" w:sz="0" w:space="0" w:color="auto"/>
        <w:left w:val="none" w:sz="0" w:space="0" w:color="auto"/>
        <w:bottom w:val="none" w:sz="0" w:space="0" w:color="auto"/>
        <w:right w:val="none" w:sz="0" w:space="0" w:color="auto"/>
      </w:divBdr>
      <w:divsChild>
        <w:div w:id="339896530">
          <w:marLeft w:val="547"/>
          <w:marRight w:val="0"/>
          <w:marTop w:val="115"/>
          <w:marBottom w:val="0"/>
          <w:divBdr>
            <w:top w:val="none" w:sz="0" w:space="0" w:color="auto"/>
            <w:left w:val="none" w:sz="0" w:space="0" w:color="auto"/>
            <w:bottom w:val="none" w:sz="0" w:space="0" w:color="auto"/>
            <w:right w:val="none" w:sz="0" w:space="0" w:color="auto"/>
          </w:divBdr>
        </w:div>
        <w:div w:id="1304310191">
          <w:marLeft w:val="547"/>
          <w:marRight w:val="0"/>
          <w:marTop w:val="115"/>
          <w:marBottom w:val="0"/>
          <w:divBdr>
            <w:top w:val="none" w:sz="0" w:space="0" w:color="auto"/>
            <w:left w:val="none" w:sz="0" w:space="0" w:color="auto"/>
            <w:bottom w:val="none" w:sz="0" w:space="0" w:color="auto"/>
            <w:right w:val="none" w:sz="0" w:space="0" w:color="auto"/>
          </w:divBdr>
        </w:div>
        <w:div w:id="991525245">
          <w:marLeft w:val="547"/>
          <w:marRight w:val="0"/>
          <w:marTop w:val="115"/>
          <w:marBottom w:val="0"/>
          <w:divBdr>
            <w:top w:val="none" w:sz="0" w:space="0" w:color="auto"/>
            <w:left w:val="none" w:sz="0" w:space="0" w:color="auto"/>
            <w:bottom w:val="none" w:sz="0" w:space="0" w:color="auto"/>
            <w:right w:val="none" w:sz="0" w:space="0" w:color="auto"/>
          </w:divBdr>
        </w:div>
        <w:div w:id="2121365117">
          <w:marLeft w:val="547"/>
          <w:marRight w:val="0"/>
          <w:marTop w:val="115"/>
          <w:marBottom w:val="0"/>
          <w:divBdr>
            <w:top w:val="none" w:sz="0" w:space="0" w:color="auto"/>
            <w:left w:val="none" w:sz="0" w:space="0" w:color="auto"/>
            <w:bottom w:val="none" w:sz="0" w:space="0" w:color="auto"/>
            <w:right w:val="none" w:sz="0" w:space="0" w:color="auto"/>
          </w:divBdr>
        </w:div>
        <w:div w:id="2105835279">
          <w:marLeft w:val="547"/>
          <w:marRight w:val="0"/>
          <w:marTop w:val="115"/>
          <w:marBottom w:val="0"/>
          <w:divBdr>
            <w:top w:val="none" w:sz="0" w:space="0" w:color="auto"/>
            <w:left w:val="none" w:sz="0" w:space="0" w:color="auto"/>
            <w:bottom w:val="none" w:sz="0" w:space="0" w:color="auto"/>
            <w:right w:val="none" w:sz="0" w:space="0" w:color="auto"/>
          </w:divBdr>
        </w:div>
        <w:div w:id="1597597369">
          <w:marLeft w:val="547"/>
          <w:marRight w:val="0"/>
          <w:marTop w:val="115"/>
          <w:marBottom w:val="0"/>
          <w:divBdr>
            <w:top w:val="none" w:sz="0" w:space="0" w:color="auto"/>
            <w:left w:val="none" w:sz="0" w:space="0" w:color="auto"/>
            <w:bottom w:val="none" w:sz="0" w:space="0" w:color="auto"/>
            <w:right w:val="none" w:sz="0" w:space="0" w:color="auto"/>
          </w:divBdr>
        </w:div>
        <w:div w:id="1584877732">
          <w:marLeft w:val="547"/>
          <w:marRight w:val="0"/>
          <w:marTop w:val="115"/>
          <w:marBottom w:val="0"/>
          <w:divBdr>
            <w:top w:val="none" w:sz="0" w:space="0" w:color="auto"/>
            <w:left w:val="none" w:sz="0" w:space="0" w:color="auto"/>
            <w:bottom w:val="none" w:sz="0" w:space="0" w:color="auto"/>
            <w:right w:val="none" w:sz="0" w:space="0" w:color="auto"/>
          </w:divBdr>
        </w:div>
        <w:div w:id="59837208">
          <w:marLeft w:val="547"/>
          <w:marRight w:val="0"/>
          <w:marTop w:val="115"/>
          <w:marBottom w:val="0"/>
          <w:divBdr>
            <w:top w:val="none" w:sz="0" w:space="0" w:color="auto"/>
            <w:left w:val="none" w:sz="0" w:space="0" w:color="auto"/>
            <w:bottom w:val="none" w:sz="0" w:space="0" w:color="auto"/>
            <w:right w:val="none" w:sz="0" w:space="0" w:color="auto"/>
          </w:divBdr>
        </w:div>
        <w:div w:id="497505395">
          <w:marLeft w:val="547"/>
          <w:marRight w:val="0"/>
          <w:marTop w:val="115"/>
          <w:marBottom w:val="0"/>
          <w:divBdr>
            <w:top w:val="none" w:sz="0" w:space="0" w:color="auto"/>
            <w:left w:val="none" w:sz="0" w:space="0" w:color="auto"/>
            <w:bottom w:val="none" w:sz="0" w:space="0" w:color="auto"/>
            <w:right w:val="none" w:sz="0" w:space="0" w:color="auto"/>
          </w:divBdr>
        </w:div>
        <w:div w:id="1408573299">
          <w:marLeft w:val="547"/>
          <w:marRight w:val="0"/>
          <w:marTop w:val="115"/>
          <w:marBottom w:val="0"/>
          <w:divBdr>
            <w:top w:val="none" w:sz="0" w:space="0" w:color="auto"/>
            <w:left w:val="none" w:sz="0" w:space="0" w:color="auto"/>
            <w:bottom w:val="none" w:sz="0" w:space="0" w:color="auto"/>
            <w:right w:val="none" w:sz="0" w:space="0" w:color="auto"/>
          </w:divBdr>
        </w:div>
        <w:div w:id="1485662340">
          <w:marLeft w:val="547"/>
          <w:marRight w:val="0"/>
          <w:marTop w:val="115"/>
          <w:marBottom w:val="0"/>
          <w:divBdr>
            <w:top w:val="none" w:sz="0" w:space="0" w:color="auto"/>
            <w:left w:val="none" w:sz="0" w:space="0" w:color="auto"/>
            <w:bottom w:val="none" w:sz="0" w:space="0" w:color="auto"/>
            <w:right w:val="none" w:sz="0" w:space="0" w:color="auto"/>
          </w:divBdr>
        </w:div>
      </w:divsChild>
    </w:div>
    <w:div w:id="1005866345">
      <w:bodyDiv w:val="1"/>
      <w:marLeft w:val="0"/>
      <w:marRight w:val="0"/>
      <w:marTop w:val="0"/>
      <w:marBottom w:val="0"/>
      <w:divBdr>
        <w:top w:val="none" w:sz="0" w:space="0" w:color="auto"/>
        <w:left w:val="none" w:sz="0" w:space="0" w:color="auto"/>
        <w:bottom w:val="none" w:sz="0" w:space="0" w:color="auto"/>
        <w:right w:val="none" w:sz="0" w:space="0" w:color="auto"/>
      </w:divBdr>
    </w:div>
    <w:div w:id="1011417710">
      <w:bodyDiv w:val="1"/>
      <w:marLeft w:val="0"/>
      <w:marRight w:val="0"/>
      <w:marTop w:val="0"/>
      <w:marBottom w:val="0"/>
      <w:divBdr>
        <w:top w:val="none" w:sz="0" w:space="0" w:color="auto"/>
        <w:left w:val="none" w:sz="0" w:space="0" w:color="auto"/>
        <w:bottom w:val="none" w:sz="0" w:space="0" w:color="auto"/>
        <w:right w:val="none" w:sz="0" w:space="0" w:color="auto"/>
      </w:divBdr>
      <w:divsChild>
        <w:div w:id="1205825392">
          <w:marLeft w:val="547"/>
          <w:marRight w:val="0"/>
          <w:marTop w:val="106"/>
          <w:marBottom w:val="0"/>
          <w:divBdr>
            <w:top w:val="none" w:sz="0" w:space="0" w:color="auto"/>
            <w:left w:val="none" w:sz="0" w:space="0" w:color="auto"/>
            <w:bottom w:val="none" w:sz="0" w:space="0" w:color="auto"/>
            <w:right w:val="none" w:sz="0" w:space="0" w:color="auto"/>
          </w:divBdr>
        </w:div>
        <w:div w:id="340812549">
          <w:marLeft w:val="547"/>
          <w:marRight w:val="0"/>
          <w:marTop w:val="106"/>
          <w:marBottom w:val="0"/>
          <w:divBdr>
            <w:top w:val="none" w:sz="0" w:space="0" w:color="auto"/>
            <w:left w:val="none" w:sz="0" w:space="0" w:color="auto"/>
            <w:bottom w:val="none" w:sz="0" w:space="0" w:color="auto"/>
            <w:right w:val="none" w:sz="0" w:space="0" w:color="auto"/>
          </w:divBdr>
        </w:div>
        <w:div w:id="1318263399">
          <w:marLeft w:val="547"/>
          <w:marRight w:val="0"/>
          <w:marTop w:val="106"/>
          <w:marBottom w:val="0"/>
          <w:divBdr>
            <w:top w:val="none" w:sz="0" w:space="0" w:color="auto"/>
            <w:left w:val="none" w:sz="0" w:space="0" w:color="auto"/>
            <w:bottom w:val="none" w:sz="0" w:space="0" w:color="auto"/>
            <w:right w:val="none" w:sz="0" w:space="0" w:color="auto"/>
          </w:divBdr>
        </w:div>
        <w:div w:id="1204707682">
          <w:marLeft w:val="1166"/>
          <w:marRight w:val="0"/>
          <w:marTop w:val="96"/>
          <w:marBottom w:val="0"/>
          <w:divBdr>
            <w:top w:val="none" w:sz="0" w:space="0" w:color="auto"/>
            <w:left w:val="none" w:sz="0" w:space="0" w:color="auto"/>
            <w:bottom w:val="none" w:sz="0" w:space="0" w:color="auto"/>
            <w:right w:val="none" w:sz="0" w:space="0" w:color="auto"/>
          </w:divBdr>
        </w:div>
        <w:div w:id="1627471173">
          <w:marLeft w:val="1166"/>
          <w:marRight w:val="0"/>
          <w:marTop w:val="96"/>
          <w:marBottom w:val="0"/>
          <w:divBdr>
            <w:top w:val="none" w:sz="0" w:space="0" w:color="auto"/>
            <w:left w:val="none" w:sz="0" w:space="0" w:color="auto"/>
            <w:bottom w:val="none" w:sz="0" w:space="0" w:color="auto"/>
            <w:right w:val="none" w:sz="0" w:space="0" w:color="auto"/>
          </w:divBdr>
        </w:div>
        <w:div w:id="1366758508">
          <w:marLeft w:val="1166"/>
          <w:marRight w:val="0"/>
          <w:marTop w:val="96"/>
          <w:marBottom w:val="0"/>
          <w:divBdr>
            <w:top w:val="none" w:sz="0" w:space="0" w:color="auto"/>
            <w:left w:val="none" w:sz="0" w:space="0" w:color="auto"/>
            <w:bottom w:val="none" w:sz="0" w:space="0" w:color="auto"/>
            <w:right w:val="none" w:sz="0" w:space="0" w:color="auto"/>
          </w:divBdr>
        </w:div>
        <w:div w:id="1053313224">
          <w:marLeft w:val="547"/>
          <w:marRight w:val="0"/>
          <w:marTop w:val="106"/>
          <w:marBottom w:val="0"/>
          <w:divBdr>
            <w:top w:val="none" w:sz="0" w:space="0" w:color="auto"/>
            <w:left w:val="none" w:sz="0" w:space="0" w:color="auto"/>
            <w:bottom w:val="none" w:sz="0" w:space="0" w:color="auto"/>
            <w:right w:val="none" w:sz="0" w:space="0" w:color="auto"/>
          </w:divBdr>
        </w:div>
      </w:divsChild>
    </w:div>
    <w:div w:id="1012339122">
      <w:bodyDiv w:val="1"/>
      <w:marLeft w:val="0"/>
      <w:marRight w:val="0"/>
      <w:marTop w:val="0"/>
      <w:marBottom w:val="0"/>
      <w:divBdr>
        <w:top w:val="none" w:sz="0" w:space="0" w:color="auto"/>
        <w:left w:val="none" w:sz="0" w:space="0" w:color="auto"/>
        <w:bottom w:val="none" w:sz="0" w:space="0" w:color="auto"/>
        <w:right w:val="none" w:sz="0" w:space="0" w:color="auto"/>
      </w:divBdr>
    </w:div>
    <w:div w:id="1012992155">
      <w:bodyDiv w:val="1"/>
      <w:marLeft w:val="0"/>
      <w:marRight w:val="0"/>
      <w:marTop w:val="0"/>
      <w:marBottom w:val="0"/>
      <w:divBdr>
        <w:top w:val="none" w:sz="0" w:space="0" w:color="auto"/>
        <w:left w:val="none" w:sz="0" w:space="0" w:color="auto"/>
        <w:bottom w:val="none" w:sz="0" w:space="0" w:color="auto"/>
        <w:right w:val="none" w:sz="0" w:space="0" w:color="auto"/>
      </w:divBdr>
    </w:div>
    <w:div w:id="1031371729">
      <w:bodyDiv w:val="1"/>
      <w:marLeft w:val="0"/>
      <w:marRight w:val="0"/>
      <w:marTop w:val="0"/>
      <w:marBottom w:val="0"/>
      <w:divBdr>
        <w:top w:val="none" w:sz="0" w:space="0" w:color="auto"/>
        <w:left w:val="none" w:sz="0" w:space="0" w:color="auto"/>
        <w:bottom w:val="none" w:sz="0" w:space="0" w:color="auto"/>
        <w:right w:val="none" w:sz="0" w:space="0" w:color="auto"/>
      </w:divBdr>
    </w:div>
    <w:div w:id="1031495002">
      <w:bodyDiv w:val="1"/>
      <w:marLeft w:val="0"/>
      <w:marRight w:val="0"/>
      <w:marTop w:val="0"/>
      <w:marBottom w:val="0"/>
      <w:divBdr>
        <w:top w:val="none" w:sz="0" w:space="0" w:color="auto"/>
        <w:left w:val="none" w:sz="0" w:space="0" w:color="auto"/>
        <w:bottom w:val="none" w:sz="0" w:space="0" w:color="auto"/>
        <w:right w:val="none" w:sz="0" w:space="0" w:color="auto"/>
      </w:divBdr>
    </w:div>
    <w:div w:id="1037002614">
      <w:bodyDiv w:val="1"/>
      <w:marLeft w:val="0"/>
      <w:marRight w:val="0"/>
      <w:marTop w:val="0"/>
      <w:marBottom w:val="0"/>
      <w:divBdr>
        <w:top w:val="none" w:sz="0" w:space="0" w:color="auto"/>
        <w:left w:val="none" w:sz="0" w:space="0" w:color="auto"/>
        <w:bottom w:val="none" w:sz="0" w:space="0" w:color="auto"/>
        <w:right w:val="none" w:sz="0" w:space="0" w:color="auto"/>
      </w:divBdr>
    </w:div>
    <w:div w:id="1044137876">
      <w:bodyDiv w:val="1"/>
      <w:marLeft w:val="0"/>
      <w:marRight w:val="0"/>
      <w:marTop w:val="0"/>
      <w:marBottom w:val="0"/>
      <w:divBdr>
        <w:top w:val="none" w:sz="0" w:space="0" w:color="auto"/>
        <w:left w:val="none" w:sz="0" w:space="0" w:color="auto"/>
        <w:bottom w:val="none" w:sz="0" w:space="0" w:color="auto"/>
        <w:right w:val="none" w:sz="0" w:space="0" w:color="auto"/>
      </w:divBdr>
    </w:div>
    <w:div w:id="1048720839">
      <w:bodyDiv w:val="1"/>
      <w:marLeft w:val="0"/>
      <w:marRight w:val="0"/>
      <w:marTop w:val="0"/>
      <w:marBottom w:val="0"/>
      <w:divBdr>
        <w:top w:val="none" w:sz="0" w:space="0" w:color="auto"/>
        <w:left w:val="none" w:sz="0" w:space="0" w:color="auto"/>
        <w:bottom w:val="none" w:sz="0" w:space="0" w:color="auto"/>
        <w:right w:val="none" w:sz="0" w:space="0" w:color="auto"/>
      </w:divBdr>
      <w:divsChild>
        <w:div w:id="778448253">
          <w:marLeft w:val="274"/>
          <w:marRight w:val="0"/>
          <w:marTop w:val="0"/>
          <w:marBottom w:val="0"/>
          <w:divBdr>
            <w:top w:val="none" w:sz="0" w:space="0" w:color="auto"/>
            <w:left w:val="none" w:sz="0" w:space="0" w:color="auto"/>
            <w:bottom w:val="none" w:sz="0" w:space="0" w:color="auto"/>
            <w:right w:val="none" w:sz="0" w:space="0" w:color="auto"/>
          </w:divBdr>
        </w:div>
        <w:div w:id="897670646">
          <w:marLeft w:val="274"/>
          <w:marRight w:val="0"/>
          <w:marTop w:val="0"/>
          <w:marBottom w:val="0"/>
          <w:divBdr>
            <w:top w:val="none" w:sz="0" w:space="0" w:color="auto"/>
            <w:left w:val="none" w:sz="0" w:space="0" w:color="auto"/>
            <w:bottom w:val="none" w:sz="0" w:space="0" w:color="auto"/>
            <w:right w:val="none" w:sz="0" w:space="0" w:color="auto"/>
          </w:divBdr>
        </w:div>
        <w:div w:id="1953321641">
          <w:marLeft w:val="274"/>
          <w:marRight w:val="0"/>
          <w:marTop w:val="0"/>
          <w:marBottom w:val="0"/>
          <w:divBdr>
            <w:top w:val="none" w:sz="0" w:space="0" w:color="auto"/>
            <w:left w:val="none" w:sz="0" w:space="0" w:color="auto"/>
            <w:bottom w:val="none" w:sz="0" w:space="0" w:color="auto"/>
            <w:right w:val="none" w:sz="0" w:space="0" w:color="auto"/>
          </w:divBdr>
        </w:div>
      </w:divsChild>
    </w:div>
    <w:div w:id="1053037442">
      <w:bodyDiv w:val="1"/>
      <w:marLeft w:val="0"/>
      <w:marRight w:val="0"/>
      <w:marTop w:val="0"/>
      <w:marBottom w:val="0"/>
      <w:divBdr>
        <w:top w:val="none" w:sz="0" w:space="0" w:color="auto"/>
        <w:left w:val="none" w:sz="0" w:space="0" w:color="auto"/>
        <w:bottom w:val="none" w:sz="0" w:space="0" w:color="auto"/>
        <w:right w:val="none" w:sz="0" w:space="0" w:color="auto"/>
      </w:divBdr>
    </w:div>
    <w:div w:id="1055662713">
      <w:bodyDiv w:val="1"/>
      <w:marLeft w:val="0"/>
      <w:marRight w:val="0"/>
      <w:marTop w:val="0"/>
      <w:marBottom w:val="0"/>
      <w:divBdr>
        <w:top w:val="none" w:sz="0" w:space="0" w:color="auto"/>
        <w:left w:val="none" w:sz="0" w:space="0" w:color="auto"/>
        <w:bottom w:val="none" w:sz="0" w:space="0" w:color="auto"/>
        <w:right w:val="none" w:sz="0" w:space="0" w:color="auto"/>
      </w:divBdr>
    </w:div>
    <w:div w:id="1058938067">
      <w:bodyDiv w:val="1"/>
      <w:marLeft w:val="0"/>
      <w:marRight w:val="0"/>
      <w:marTop w:val="0"/>
      <w:marBottom w:val="0"/>
      <w:divBdr>
        <w:top w:val="none" w:sz="0" w:space="0" w:color="auto"/>
        <w:left w:val="none" w:sz="0" w:space="0" w:color="auto"/>
        <w:bottom w:val="none" w:sz="0" w:space="0" w:color="auto"/>
        <w:right w:val="none" w:sz="0" w:space="0" w:color="auto"/>
      </w:divBdr>
    </w:div>
    <w:div w:id="1060860979">
      <w:bodyDiv w:val="1"/>
      <w:marLeft w:val="0"/>
      <w:marRight w:val="0"/>
      <w:marTop w:val="0"/>
      <w:marBottom w:val="0"/>
      <w:divBdr>
        <w:top w:val="none" w:sz="0" w:space="0" w:color="auto"/>
        <w:left w:val="none" w:sz="0" w:space="0" w:color="auto"/>
        <w:bottom w:val="none" w:sz="0" w:space="0" w:color="auto"/>
        <w:right w:val="none" w:sz="0" w:space="0" w:color="auto"/>
      </w:divBdr>
    </w:div>
    <w:div w:id="1063060649">
      <w:bodyDiv w:val="1"/>
      <w:marLeft w:val="0"/>
      <w:marRight w:val="0"/>
      <w:marTop w:val="0"/>
      <w:marBottom w:val="0"/>
      <w:divBdr>
        <w:top w:val="none" w:sz="0" w:space="0" w:color="auto"/>
        <w:left w:val="none" w:sz="0" w:space="0" w:color="auto"/>
        <w:bottom w:val="none" w:sz="0" w:space="0" w:color="auto"/>
        <w:right w:val="none" w:sz="0" w:space="0" w:color="auto"/>
      </w:divBdr>
    </w:div>
    <w:div w:id="1070687059">
      <w:bodyDiv w:val="1"/>
      <w:marLeft w:val="0"/>
      <w:marRight w:val="0"/>
      <w:marTop w:val="0"/>
      <w:marBottom w:val="0"/>
      <w:divBdr>
        <w:top w:val="none" w:sz="0" w:space="0" w:color="auto"/>
        <w:left w:val="none" w:sz="0" w:space="0" w:color="auto"/>
        <w:bottom w:val="none" w:sz="0" w:space="0" w:color="auto"/>
        <w:right w:val="none" w:sz="0" w:space="0" w:color="auto"/>
      </w:divBdr>
    </w:div>
    <w:div w:id="1077895292">
      <w:bodyDiv w:val="1"/>
      <w:marLeft w:val="0"/>
      <w:marRight w:val="0"/>
      <w:marTop w:val="0"/>
      <w:marBottom w:val="0"/>
      <w:divBdr>
        <w:top w:val="none" w:sz="0" w:space="0" w:color="auto"/>
        <w:left w:val="none" w:sz="0" w:space="0" w:color="auto"/>
        <w:bottom w:val="none" w:sz="0" w:space="0" w:color="auto"/>
        <w:right w:val="none" w:sz="0" w:space="0" w:color="auto"/>
      </w:divBdr>
    </w:div>
    <w:div w:id="1079447093">
      <w:bodyDiv w:val="1"/>
      <w:marLeft w:val="0"/>
      <w:marRight w:val="0"/>
      <w:marTop w:val="0"/>
      <w:marBottom w:val="0"/>
      <w:divBdr>
        <w:top w:val="none" w:sz="0" w:space="0" w:color="auto"/>
        <w:left w:val="none" w:sz="0" w:space="0" w:color="auto"/>
        <w:bottom w:val="none" w:sz="0" w:space="0" w:color="auto"/>
        <w:right w:val="none" w:sz="0" w:space="0" w:color="auto"/>
      </w:divBdr>
    </w:div>
    <w:div w:id="1088235946">
      <w:bodyDiv w:val="1"/>
      <w:marLeft w:val="0"/>
      <w:marRight w:val="0"/>
      <w:marTop w:val="0"/>
      <w:marBottom w:val="0"/>
      <w:divBdr>
        <w:top w:val="none" w:sz="0" w:space="0" w:color="auto"/>
        <w:left w:val="none" w:sz="0" w:space="0" w:color="auto"/>
        <w:bottom w:val="none" w:sz="0" w:space="0" w:color="auto"/>
        <w:right w:val="none" w:sz="0" w:space="0" w:color="auto"/>
      </w:divBdr>
    </w:div>
    <w:div w:id="1089426133">
      <w:bodyDiv w:val="1"/>
      <w:marLeft w:val="0"/>
      <w:marRight w:val="0"/>
      <w:marTop w:val="0"/>
      <w:marBottom w:val="0"/>
      <w:divBdr>
        <w:top w:val="none" w:sz="0" w:space="0" w:color="auto"/>
        <w:left w:val="none" w:sz="0" w:space="0" w:color="auto"/>
        <w:bottom w:val="none" w:sz="0" w:space="0" w:color="auto"/>
        <w:right w:val="none" w:sz="0" w:space="0" w:color="auto"/>
      </w:divBdr>
      <w:divsChild>
        <w:div w:id="847255858">
          <w:marLeft w:val="547"/>
          <w:marRight w:val="0"/>
          <w:marTop w:val="115"/>
          <w:marBottom w:val="0"/>
          <w:divBdr>
            <w:top w:val="none" w:sz="0" w:space="0" w:color="auto"/>
            <w:left w:val="none" w:sz="0" w:space="0" w:color="auto"/>
            <w:bottom w:val="none" w:sz="0" w:space="0" w:color="auto"/>
            <w:right w:val="none" w:sz="0" w:space="0" w:color="auto"/>
          </w:divBdr>
        </w:div>
        <w:div w:id="1774402631">
          <w:marLeft w:val="547"/>
          <w:marRight w:val="0"/>
          <w:marTop w:val="115"/>
          <w:marBottom w:val="0"/>
          <w:divBdr>
            <w:top w:val="none" w:sz="0" w:space="0" w:color="auto"/>
            <w:left w:val="none" w:sz="0" w:space="0" w:color="auto"/>
            <w:bottom w:val="none" w:sz="0" w:space="0" w:color="auto"/>
            <w:right w:val="none" w:sz="0" w:space="0" w:color="auto"/>
          </w:divBdr>
        </w:div>
        <w:div w:id="367874719">
          <w:marLeft w:val="547"/>
          <w:marRight w:val="0"/>
          <w:marTop w:val="115"/>
          <w:marBottom w:val="0"/>
          <w:divBdr>
            <w:top w:val="none" w:sz="0" w:space="0" w:color="auto"/>
            <w:left w:val="none" w:sz="0" w:space="0" w:color="auto"/>
            <w:bottom w:val="none" w:sz="0" w:space="0" w:color="auto"/>
            <w:right w:val="none" w:sz="0" w:space="0" w:color="auto"/>
          </w:divBdr>
        </w:div>
      </w:divsChild>
    </w:div>
    <w:div w:id="1092433547">
      <w:bodyDiv w:val="1"/>
      <w:marLeft w:val="0"/>
      <w:marRight w:val="0"/>
      <w:marTop w:val="0"/>
      <w:marBottom w:val="0"/>
      <w:divBdr>
        <w:top w:val="none" w:sz="0" w:space="0" w:color="auto"/>
        <w:left w:val="none" w:sz="0" w:space="0" w:color="auto"/>
        <w:bottom w:val="none" w:sz="0" w:space="0" w:color="auto"/>
        <w:right w:val="none" w:sz="0" w:space="0" w:color="auto"/>
      </w:divBdr>
      <w:divsChild>
        <w:div w:id="1865358394">
          <w:marLeft w:val="547"/>
          <w:marRight w:val="0"/>
          <w:marTop w:val="115"/>
          <w:marBottom w:val="0"/>
          <w:divBdr>
            <w:top w:val="none" w:sz="0" w:space="0" w:color="auto"/>
            <w:left w:val="none" w:sz="0" w:space="0" w:color="auto"/>
            <w:bottom w:val="none" w:sz="0" w:space="0" w:color="auto"/>
            <w:right w:val="none" w:sz="0" w:space="0" w:color="auto"/>
          </w:divBdr>
        </w:div>
        <w:div w:id="1005983641">
          <w:marLeft w:val="547"/>
          <w:marRight w:val="0"/>
          <w:marTop w:val="115"/>
          <w:marBottom w:val="0"/>
          <w:divBdr>
            <w:top w:val="none" w:sz="0" w:space="0" w:color="auto"/>
            <w:left w:val="none" w:sz="0" w:space="0" w:color="auto"/>
            <w:bottom w:val="none" w:sz="0" w:space="0" w:color="auto"/>
            <w:right w:val="none" w:sz="0" w:space="0" w:color="auto"/>
          </w:divBdr>
        </w:div>
        <w:div w:id="970096511">
          <w:marLeft w:val="1166"/>
          <w:marRight w:val="0"/>
          <w:marTop w:val="96"/>
          <w:marBottom w:val="0"/>
          <w:divBdr>
            <w:top w:val="none" w:sz="0" w:space="0" w:color="auto"/>
            <w:left w:val="none" w:sz="0" w:space="0" w:color="auto"/>
            <w:bottom w:val="none" w:sz="0" w:space="0" w:color="auto"/>
            <w:right w:val="none" w:sz="0" w:space="0" w:color="auto"/>
          </w:divBdr>
        </w:div>
        <w:div w:id="1278684706">
          <w:marLeft w:val="1166"/>
          <w:marRight w:val="0"/>
          <w:marTop w:val="96"/>
          <w:marBottom w:val="0"/>
          <w:divBdr>
            <w:top w:val="none" w:sz="0" w:space="0" w:color="auto"/>
            <w:left w:val="none" w:sz="0" w:space="0" w:color="auto"/>
            <w:bottom w:val="none" w:sz="0" w:space="0" w:color="auto"/>
            <w:right w:val="none" w:sz="0" w:space="0" w:color="auto"/>
          </w:divBdr>
        </w:div>
        <w:div w:id="1707635178">
          <w:marLeft w:val="1800"/>
          <w:marRight w:val="0"/>
          <w:marTop w:val="96"/>
          <w:marBottom w:val="0"/>
          <w:divBdr>
            <w:top w:val="none" w:sz="0" w:space="0" w:color="auto"/>
            <w:left w:val="none" w:sz="0" w:space="0" w:color="auto"/>
            <w:bottom w:val="none" w:sz="0" w:space="0" w:color="auto"/>
            <w:right w:val="none" w:sz="0" w:space="0" w:color="auto"/>
          </w:divBdr>
        </w:div>
        <w:div w:id="1368946207">
          <w:marLeft w:val="1800"/>
          <w:marRight w:val="0"/>
          <w:marTop w:val="96"/>
          <w:marBottom w:val="0"/>
          <w:divBdr>
            <w:top w:val="none" w:sz="0" w:space="0" w:color="auto"/>
            <w:left w:val="none" w:sz="0" w:space="0" w:color="auto"/>
            <w:bottom w:val="none" w:sz="0" w:space="0" w:color="auto"/>
            <w:right w:val="none" w:sz="0" w:space="0" w:color="auto"/>
          </w:divBdr>
        </w:div>
        <w:div w:id="1789355913">
          <w:marLeft w:val="1800"/>
          <w:marRight w:val="0"/>
          <w:marTop w:val="96"/>
          <w:marBottom w:val="0"/>
          <w:divBdr>
            <w:top w:val="none" w:sz="0" w:space="0" w:color="auto"/>
            <w:left w:val="none" w:sz="0" w:space="0" w:color="auto"/>
            <w:bottom w:val="none" w:sz="0" w:space="0" w:color="auto"/>
            <w:right w:val="none" w:sz="0" w:space="0" w:color="auto"/>
          </w:divBdr>
        </w:div>
        <w:div w:id="1697191058">
          <w:marLeft w:val="547"/>
          <w:marRight w:val="0"/>
          <w:marTop w:val="106"/>
          <w:marBottom w:val="0"/>
          <w:divBdr>
            <w:top w:val="none" w:sz="0" w:space="0" w:color="auto"/>
            <w:left w:val="none" w:sz="0" w:space="0" w:color="auto"/>
            <w:bottom w:val="none" w:sz="0" w:space="0" w:color="auto"/>
            <w:right w:val="none" w:sz="0" w:space="0" w:color="auto"/>
          </w:divBdr>
        </w:div>
      </w:divsChild>
    </w:div>
    <w:div w:id="1104496031">
      <w:bodyDiv w:val="1"/>
      <w:marLeft w:val="0"/>
      <w:marRight w:val="0"/>
      <w:marTop w:val="0"/>
      <w:marBottom w:val="0"/>
      <w:divBdr>
        <w:top w:val="none" w:sz="0" w:space="0" w:color="auto"/>
        <w:left w:val="none" w:sz="0" w:space="0" w:color="auto"/>
        <w:bottom w:val="none" w:sz="0" w:space="0" w:color="auto"/>
        <w:right w:val="none" w:sz="0" w:space="0" w:color="auto"/>
      </w:divBdr>
    </w:div>
    <w:div w:id="1108351017">
      <w:bodyDiv w:val="1"/>
      <w:marLeft w:val="0"/>
      <w:marRight w:val="0"/>
      <w:marTop w:val="0"/>
      <w:marBottom w:val="0"/>
      <w:divBdr>
        <w:top w:val="none" w:sz="0" w:space="0" w:color="auto"/>
        <w:left w:val="none" w:sz="0" w:space="0" w:color="auto"/>
        <w:bottom w:val="none" w:sz="0" w:space="0" w:color="auto"/>
        <w:right w:val="none" w:sz="0" w:space="0" w:color="auto"/>
      </w:divBdr>
    </w:div>
    <w:div w:id="1114321484">
      <w:bodyDiv w:val="1"/>
      <w:marLeft w:val="0"/>
      <w:marRight w:val="0"/>
      <w:marTop w:val="0"/>
      <w:marBottom w:val="0"/>
      <w:divBdr>
        <w:top w:val="none" w:sz="0" w:space="0" w:color="auto"/>
        <w:left w:val="none" w:sz="0" w:space="0" w:color="auto"/>
        <w:bottom w:val="none" w:sz="0" w:space="0" w:color="auto"/>
        <w:right w:val="none" w:sz="0" w:space="0" w:color="auto"/>
      </w:divBdr>
    </w:div>
    <w:div w:id="1115830104">
      <w:bodyDiv w:val="1"/>
      <w:marLeft w:val="0"/>
      <w:marRight w:val="0"/>
      <w:marTop w:val="0"/>
      <w:marBottom w:val="0"/>
      <w:divBdr>
        <w:top w:val="none" w:sz="0" w:space="0" w:color="auto"/>
        <w:left w:val="none" w:sz="0" w:space="0" w:color="auto"/>
        <w:bottom w:val="none" w:sz="0" w:space="0" w:color="auto"/>
        <w:right w:val="none" w:sz="0" w:space="0" w:color="auto"/>
      </w:divBdr>
    </w:div>
    <w:div w:id="1122729080">
      <w:bodyDiv w:val="1"/>
      <w:marLeft w:val="0"/>
      <w:marRight w:val="0"/>
      <w:marTop w:val="0"/>
      <w:marBottom w:val="0"/>
      <w:divBdr>
        <w:top w:val="none" w:sz="0" w:space="0" w:color="auto"/>
        <w:left w:val="none" w:sz="0" w:space="0" w:color="auto"/>
        <w:bottom w:val="none" w:sz="0" w:space="0" w:color="auto"/>
        <w:right w:val="none" w:sz="0" w:space="0" w:color="auto"/>
      </w:divBdr>
    </w:div>
    <w:div w:id="1123108858">
      <w:bodyDiv w:val="1"/>
      <w:marLeft w:val="0"/>
      <w:marRight w:val="0"/>
      <w:marTop w:val="0"/>
      <w:marBottom w:val="0"/>
      <w:divBdr>
        <w:top w:val="none" w:sz="0" w:space="0" w:color="auto"/>
        <w:left w:val="none" w:sz="0" w:space="0" w:color="auto"/>
        <w:bottom w:val="none" w:sz="0" w:space="0" w:color="auto"/>
        <w:right w:val="none" w:sz="0" w:space="0" w:color="auto"/>
      </w:divBdr>
      <w:divsChild>
        <w:div w:id="608973173">
          <w:marLeft w:val="274"/>
          <w:marRight w:val="0"/>
          <w:marTop w:val="0"/>
          <w:marBottom w:val="0"/>
          <w:divBdr>
            <w:top w:val="none" w:sz="0" w:space="0" w:color="auto"/>
            <w:left w:val="none" w:sz="0" w:space="0" w:color="auto"/>
            <w:bottom w:val="none" w:sz="0" w:space="0" w:color="auto"/>
            <w:right w:val="none" w:sz="0" w:space="0" w:color="auto"/>
          </w:divBdr>
        </w:div>
        <w:div w:id="923339215">
          <w:marLeft w:val="274"/>
          <w:marRight w:val="0"/>
          <w:marTop w:val="0"/>
          <w:marBottom w:val="0"/>
          <w:divBdr>
            <w:top w:val="none" w:sz="0" w:space="0" w:color="auto"/>
            <w:left w:val="none" w:sz="0" w:space="0" w:color="auto"/>
            <w:bottom w:val="none" w:sz="0" w:space="0" w:color="auto"/>
            <w:right w:val="none" w:sz="0" w:space="0" w:color="auto"/>
          </w:divBdr>
        </w:div>
        <w:div w:id="1758939183">
          <w:marLeft w:val="274"/>
          <w:marRight w:val="0"/>
          <w:marTop w:val="0"/>
          <w:marBottom w:val="0"/>
          <w:divBdr>
            <w:top w:val="none" w:sz="0" w:space="0" w:color="auto"/>
            <w:left w:val="none" w:sz="0" w:space="0" w:color="auto"/>
            <w:bottom w:val="none" w:sz="0" w:space="0" w:color="auto"/>
            <w:right w:val="none" w:sz="0" w:space="0" w:color="auto"/>
          </w:divBdr>
        </w:div>
      </w:divsChild>
    </w:div>
    <w:div w:id="1126243012">
      <w:bodyDiv w:val="1"/>
      <w:marLeft w:val="0"/>
      <w:marRight w:val="0"/>
      <w:marTop w:val="0"/>
      <w:marBottom w:val="0"/>
      <w:divBdr>
        <w:top w:val="none" w:sz="0" w:space="0" w:color="auto"/>
        <w:left w:val="none" w:sz="0" w:space="0" w:color="auto"/>
        <w:bottom w:val="none" w:sz="0" w:space="0" w:color="auto"/>
        <w:right w:val="none" w:sz="0" w:space="0" w:color="auto"/>
      </w:divBdr>
      <w:divsChild>
        <w:div w:id="1516962681">
          <w:marLeft w:val="547"/>
          <w:marRight w:val="0"/>
          <w:marTop w:val="154"/>
          <w:marBottom w:val="0"/>
          <w:divBdr>
            <w:top w:val="none" w:sz="0" w:space="0" w:color="auto"/>
            <w:left w:val="none" w:sz="0" w:space="0" w:color="auto"/>
            <w:bottom w:val="none" w:sz="0" w:space="0" w:color="auto"/>
            <w:right w:val="none" w:sz="0" w:space="0" w:color="auto"/>
          </w:divBdr>
        </w:div>
        <w:div w:id="372777223">
          <w:marLeft w:val="547"/>
          <w:marRight w:val="0"/>
          <w:marTop w:val="154"/>
          <w:marBottom w:val="0"/>
          <w:divBdr>
            <w:top w:val="none" w:sz="0" w:space="0" w:color="auto"/>
            <w:left w:val="none" w:sz="0" w:space="0" w:color="auto"/>
            <w:bottom w:val="none" w:sz="0" w:space="0" w:color="auto"/>
            <w:right w:val="none" w:sz="0" w:space="0" w:color="auto"/>
          </w:divBdr>
        </w:div>
        <w:div w:id="154490030">
          <w:marLeft w:val="547"/>
          <w:marRight w:val="0"/>
          <w:marTop w:val="154"/>
          <w:marBottom w:val="0"/>
          <w:divBdr>
            <w:top w:val="none" w:sz="0" w:space="0" w:color="auto"/>
            <w:left w:val="none" w:sz="0" w:space="0" w:color="auto"/>
            <w:bottom w:val="none" w:sz="0" w:space="0" w:color="auto"/>
            <w:right w:val="none" w:sz="0" w:space="0" w:color="auto"/>
          </w:divBdr>
        </w:div>
        <w:div w:id="344331981">
          <w:marLeft w:val="1166"/>
          <w:marRight w:val="0"/>
          <w:marTop w:val="134"/>
          <w:marBottom w:val="0"/>
          <w:divBdr>
            <w:top w:val="none" w:sz="0" w:space="0" w:color="auto"/>
            <w:left w:val="none" w:sz="0" w:space="0" w:color="auto"/>
            <w:bottom w:val="none" w:sz="0" w:space="0" w:color="auto"/>
            <w:right w:val="none" w:sz="0" w:space="0" w:color="auto"/>
          </w:divBdr>
        </w:div>
        <w:div w:id="550112482">
          <w:marLeft w:val="1166"/>
          <w:marRight w:val="0"/>
          <w:marTop w:val="134"/>
          <w:marBottom w:val="0"/>
          <w:divBdr>
            <w:top w:val="none" w:sz="0" w:space="0" w:color="auto"/>
            <w:left w:val="none" w:sz="0" w:space="0" w:color="auto"/>
            <w:bottom w:val="none" w:sz="0" w:space="0" w:color="auto"/>
            <w:right w:val="none" w:sz="0" w:space="0" w:color="auto"/>
          </w:divBdr>
        </w:div>
      </w:divsChild>
    </w:div>
    <w:div w:id="1132821399">
      <w:bodyDiv w:val="1"/>
      <w:marLeft w:val="0"/>
      <w:marRight w:val="0"/>
      <w:marTop w:val="0"/>
      <w:marBottom w:val="0"/>
      <w:divBdr>
        <w:top w:val="none" w:sz="0" w:space="0" w:color="auto"/>
        <w:left w:val="none" w:sz="0" w:space="0" w:color="auto"/>
        <w:bottom w:val="none" w:sz="0" w:space="0" w:color="auto"/>
        <w:right w:val="none" w:sz="0" w:space="0" w:color="auto"/>
      </w:divBdr>
    </w:div>
    <w:div w:id="1137575671">
      <w:bodyDiv w:val="1"/>
      <w:marLeft w:val="0"/>
      <w:marRight w:val="0"/>
      <w:marTop w:val="0"/>
      <w:marBottom w:val="0"/>
      <w:divBdr>
        <w:top w:val="none" w:sz="0" w:space="0" w:color="auto"/>
        <w:left w:val="none" w:sz="0" w:space="0" w:color="auto"/>
        <w:bottom w:val="none" w:sz="0" w:space="0" w:color="auto"/>
        <w:right w:val="none" w:sz="0" w:space="0" w:color="auto"/>
      </w:divBdr>
    </w:div>
    <w:div w:id="1143692676">
      <w:bodyDiv w:val="1"/>
      <w:marLeft w:val="0"/>
      <w:marRight w:val="0"/>
      <w:marTop w:val="0"/>
      <w:marBottom w:val="0"/>
      <w:divBdr>
        <w:top w:val="none" w:sz="0" w:space="0" w:color="auto"/>
        <w:left w:val="none" w:sz="0" w:space="0" w:color="auto"/>
        <w:bottom w:val="none" w:sz="0" w:space="0" w:color="auto"/>
        <w:right w:val="none" w:sz="0" w:space="0" w:color="auto"/>
      </w:divBdr>
    </w:div>
    <w:div w:id="1150177535">
      <w:bodyDiv w:val="1"/>
      <w:marLeft w:val="0"/>
      <w:marRight w:val="0"/>
      <w:marTop w:val="0"/>
      <w:marBottom w:val="0"/>
      <w:divBdr>
        <w:top w:val="none" w:sz="0" w:space="0" w:color="auto"/>
        <w:left w:val="none" w:sz="0" w:space="0" w:color="auto"/>
        <w:bottom w:val="none" w:sz="0" w:space="0" w:color="auto"/>
        <w:right w:val="none" w:sz="0" w:space="0" w:color="auto"/>
      </w:divBdr>
      <w:divsChild>
        <w:div w:id="1685083986">
          <w:marLeft w:val="547"/>
          <w:marRight w:val="0"/>
          <w:marTop w:val="115"/>
          <w:marBottom w:val="0"/>
          <w:divBdr>
            <w:top w:val="none" w:sz="0" w:space="0" w:color="auto"/>
            <w:left w:val="none" w:sz="0" w:space="0" w:color="auto"/>
            <w:bottom w:val="none" w:sz="0" w:space="0" w:color="auto"/>
            <w:right w:val="none" w:sz="0" w:space="0" w:color="auto"/>
          </w:divBdr>
        </w:div>
        <w:div w:id="1991060820">
          <w:marLeft w:val="1166"/>
          <w:marRight w:val="0"/>
          <w:marTop w:val="115"/>
          <w:marBottom w:val="0"/>
          <w:divBdr>
            <w:top w:val="none" w:sz="0" w:space="0" w:color="auto"/>
            <w:left w:val="none" w:sz="0" w:space="0" w:color="auto"/>
            <w:bottom w:val="none" w:sz="0" w:space="0" w:color="auto"/>
            <w:right w:val="none" w:sz="0" w:space="0" w:color="auto"/>
          </w:divBdr>
        </w:div>
        <w:div w:id="1379668811">
          <w:marLeft w:val="1166"/>
          <w:marRight w:val="0"/>
          <w:marTop w:val="115"/>
          <w:marBottom w:val="0"/>
          <w:divBdr>
            <w:top w:val="none" w:sz="0" w:space="0" w:color="auto"/>
            <w:left w:val="none" w:sz="0" w:space="0" w:color="auto"/>
            <w:bottom w:val="none" w:sz="0" w:space="0" w:color="auto"/>
            <w:right w:val="none" w:sz="0" w:space="0" w:color="auto"/>
          </w:divBdr>
        </w:div>
        <w:div w:id="227767804">
          <w:marLeft w:val="1800"/>
          <w:marRight w:val="0"/>
          <w:marTop w:val="82"/>
          <w:marBottom w:val="0"/>
          <w:divBdr>
            <w:top w:val="none" w:sz="0" w:space="0" w:color="auto"/>
            <w:left w:val="none" w:sz="0" w:space="0" w:color="auto"/>
            <w:bottom w:val="none" w:sz="0" w:space="0" w:color="auto"/>
            <w:right w:val="none" w:sz="0" w:space="0" w:color="auto"/>
          </w:divBdr>
        </w:div>
        <w:div w:id="618225300">
          <w:marLeft w:val="547"/>
          <w:marRight w:val="0"/>
          <w:marTop w:val="115"/>
          <w:marBottom w:val="0"/>
          <w:divBdr>
            <w:top w:val="none" w:sz="0" w:space="0" w:color="auto"/>
            <w:left w:val="none" w:sz="0" w:space="0" w:color="auto"/>
            <w:bottom w:val="none" w:sz="0" w:space="0" w:color="auto"/>
            <w:right w:val="none" w:sz="0" w:space="0" w:color="auto"/>
          </w:divBdr>
        </w:div>
        <w:div w:id="1398284072">
          <w:marLeft w:val="1166"/>
          <w:marRight w:val="0"/>
          <w:marTop w:val="115"/>
          <w:marBottom w:val="0"/>
          <w:divBdr>
            <w:top w:val="none" w:sz="0" w:space="0" w:color="auto"/>
            <w:left w:val="none" w:sz="0" w:space="0" w:color="auto"/>
            <w:bottom w:val="none" w:sz="0" w:space="0" w:color="auto"/>
            <w:right w:val="none" w:sz="0" w:space="0" w:color="auto"/>
          </w:divBdr>
        </w:div>
        <w:div w:id="129248671">
          <w:marLeft w:val="547"/>
          <w:marRight w:val="0"/>
          <w:marTop w:val="115"/>
          <w:marBottom w:val="0"/>
          <w:divBdr>
            <w:top w:val="none" w:sz="0" w:space="0" w:color="auto"/>
            <w:left w:val="none" w:sz="0" w:space="0" w:color="auto"/>
            <w:bottom w:val="none" w:sz="0" w:space="0" w:color="auto"/>
            <w:right w:val="none" w:sz="0" w:space="0" w:color="auto"/>
          </w:divBdr>
        </w:div>
      </w:divsChild>
    </w:div>
    <w:div w:id="1154948946">
      <w:bodyDiv w:val="1"/>
      <w:marLeft w:val="0"/>
      <w:marRight w:val="0"/>
      <w:marTop w:val="0"/>
      <w:marBottom w:val="0"/>
      <w:divBdr>
        <w:top w:val="none" w:sz="0" w:space="0" w:color="auto"/>
        <w:left w:val="none" w:sz="0" w:space="0" w:color="auto"/>
        <w:bottom w:val="none" w:sz="0" w:space="0" w:color="auto"/>
        <w:right w:val="none" w:sz="0" w:space="0" w:color="auto"/>
      </w:divBdr>
    </w:div>
    <w:div w:id="1162968692">
      <w:bodyDiv w:val="1"/>
      <w:marLeft w:val="0"/>
      <w:marRight w:val="0"/>
      <w:marTop w:val="0"/>
      <w:marBottom w:val="0"/>
      <w:divBdr>
        <w:top w:val="none" w:sz="0" w:space="0" w:color="auto"/>
        <w:left w:val="none" w:sz="0" w:space="0" w:color="auto"/>
        <w:bottom w:val="none" w:sz="0" w:space="0" w:color="auto"/>
        <w:right w:val="none" w:sz="0" w:space="0" w:color="auto"/>
      </w:divBdr>
    </w:div>
    <w:div w:id="1163856004">
      <w:bodyDiv w:val="1"/>
      <w:marLeft w:val="0"/>
      <w:marRight w:val="0"/>
      <w:marTop w:val="0"/>
      <w:marBottom w:val="0"/>
      <w:divBdr>
        <w:top w:val="none" w:sz="0" w:space="0" w:color="auto"/>
        <w:left w:val="none" w:sz="0" w:space="0" w:color="auto"/>
        <w:bottom w:val="none" w:sz="0" w:space="0" w:color="auto"/>
        <w:right w:val="none" w:sz="0" w:space="0" w:color="auto"/>
      </w:divBdr>
    </w:div>
    <w:div w:id="1164008708">
      <w:bodyDiv w:val="1"/>
      <w:marLeft w:val="0"/>
      <w:marRight w:val="0"/>
      <w:marTop w:val="0"/>
      <w:marBottom w:val="0"/>
      <w:divBdr>
        <w:top w:val="none" w:sz="0" w:space="0" w:color="auto"/>
        <w:left w:val="none" w:sz="0" w:space="0" w:color="auto"/>
        <w:bottom w:val="none" w:sz="0" w:space="0" w:color="auto"/>
        <w:right w:val="none" w:sz="0" w:space="0" w:color="auto"/>
      </w:divBdr>
    </w:div>
    <w:div w:id="1164130453">
      <w:bodyDiv w:val="1"/>
      <w:marLeft w:val="0"/>
      <w:marRight w:val="0"/>
      <w:marTop w:val="0"/>
      <w:marBottom w:val="0"/>
      <w:divBdr>
        <w:top w:val="none" w:sz="0" w:space="0" w:color="auto"/>
        <w:left w:val="none" w:sz="0" w:space="0" w:color="auto"/>
        <w:bottom w:val="none" w:sz="0" w:space="0" w:color="auto"/>
        <w:right w:val="none" w:sz="0" w:space="0" w:color="auto"/>
      </w:divBdr>
    </w:div>
    <w:div w:id="1164316213">
      <w:bodyDiv w:val="1"/>
      <w:marLeft w:val="0"/>
      <w:marRight w:val="0"/>
      <w:marTop w:val="0"/>
      <w:marBottom w:val="0"/>
      <w:divBdr>
        <w:top w:val="none" w:sz="0" w:space="0" w:color="auto"/>
        <w:left w:val="none" w:sz="0" w:space="0" w:color="auto"/>
        <w:bottom w:val="none" w:sz="0" w:space="0" w:color="auto"/>
        <w:right w:val="none" w:sz="0" w:space="0" w:color="auto"/>
      </w:divBdr>
    </w:div>
    <w:div w:id="1167863613">
      <w:bodyDiv w:val="1"/>
      <w:marLeft w:val="0"/>
      <w:marRight w:val="0"/>
      <w:marTop w:val="0"/>
      <w:marBottom w:val="0"/>
      <w:divBdr>
        <w:top w:val="none" w:sz="0" w:space="0" w:color="auto"/>
        <w:left w:val="none" w:sz="0" w:space="0" w:color="auto"/>
        <w:bottom w:val="none" w:sz="0" w:space="0" w:color="auto"/>
        <w:right w:val="none" w:sz="0" w:space="0" w:color="auto"/>
      </w:divBdr>
    </w:div>
    <w:div w:id="1169522236">
      <w:bodyDiv w:val="1"/>
      <w:marLeft w:val="0"/>
      <w:marRight w:val="0"/>
      <w:marTop w:val="0"/>
      <w:marBottom w:val="0"/>
      <w:divBdr>
        <w:top w:val="none" w:sz="0" w:space="0" w:color="auto"/>
        <w:left w:val="none" w:sz="0" w:space="0" w:color="auto"/>
        <w:bottom w:val="none" w:sz="0" w:space="0" w:color="auto"/>
        <w:right w:val="none" w:sz="0" w:space="0" w:color="auto"/>
      </w:divBdr>
    </w:div>
    <w:div w:id="1177814523">
      <w:bodyDiv w:val="1"/>
      <w:marLeft w:val="0"/>
      <w:marRight w:val="0"/>
      <w:marTop w:val="0"/>
      <w:marBottom w:val="0"/>
      <w:divBdr>
        <w:top w:val="none" w:sz="0" w:space="0" w:color="auto"/>
        <w:left w:val="none" w:sz="0" w:space="0" w:color="auto"/>
        <w:bottom w:val="none" w:sz="0" w:space="0" w:color="auto"/>
        <w:right w:val="none" w:sz="0" w:space="0" w:color="auto"/>
      </w:divBdr>
    </w:div>
    <w:div w:id="1178814730">
      <w:bodyDiv w:val="1"/>
      <w:marLeft w:val="0"/>
      <w:marRight w:val="0"/>
      <w:marTop w:val="0"/>
      <w:marBottom w:val="0"/>
      <w:divBdr>
        <w:top w:val="none" w:sz="0" w:space="0" w:color="auto"/>
        <w:left w:val="none" w:sz="0" w:space="0" w:color="auto"/>
        <w:bottom w:val="none" w:sz="0" w:space="0" w:color="auto"/>
        <w:right w:val="none" w:sz="0" w:space="0" w:color="auto"/>
      </w:divBdr>
      <w:divsChild>
        <w:div w:id="2065909554">
          <w:marLeft w:val="547"/>
          <w:marRight w:val="0"/>
          <w:marTop w:val="154"/>
          <w:marBottom w:val="0"/>
          <w:divBdr>
            <w:top w:val="none" w:sz="0" w:space="0" w:color="auto"/>
            <w:left w:val="none" w:sz="0" w:space="0" w:color="auto"/>
            <w:bottom w:val="none" w:sz="0" w:space="0" w:color="auto"/>
            <w:right w:val="none" w:sz="0" w:space="0" w:color="auto"/>
          </w:divBdr>
        </w:div>
        <w:div w:id="1460878589">
          <w:marLeft w:val="547"/>
          <w:marRight w:val="0"/>
          <w:marTop w:val="154"/>
          <w:marBottom w:val="0"/>
          <w:divBdr>
            <w:top w:val="none" w:sz="0" w:space="0" w:color="auto"/>
            <w:left w:val="none" w:sz="0" w:space="0" w:color="auto"/>
            <w:bottom w:val="none" w:sz="0" w:space="0" w:color="auto"/>
            <w:right w:val="none" w:sz="0" w:space="0" w:color="auto"/>
          </w:divBdr>
        </w:div>
        <w:div w:id="1077283714">
          <w:marLeft w:val="547"/>
          <w:marRight w:val="0"/>
          <w:marTop w:val="154"/>
          <w:marBottom w:val="0"/>
          <w:divBdr>
            <w:top w:val="none" w:sz="0" w:space="0" w:color="auto"/>
            <w:left w:val="none" w:sz="0" w:space="0" w:color="auto"/>
            <w:bottom w:val="none" w:sz="0" w:space="0" w:color="auto"/>
            <w:right w:val="none" w:sz="0" w:space="0" w:color="auto"/>
          </w:divBdr>
        </w:div>
        <w:div w:id="89357541">
          <w:marLeft w:val="1166"/>
          <w:marRight w:val="0"/>
          <w:marTop w:val="134"/>
          <w:marBottom w:val="0"/>
          <w:divBdr>
            <w:top w:val="none" w:sz="0" w:space="0" w:color="auto"/>
            <w:left w:val="none" w:sz="0" w:space="0" w:color="auto"/>
            <w:bottom w:val="none" w:sz="0" w:space="0" w:color="auto"/>
            <w:right w:val="none" w:sz="0" w:space="0" w:color="auto"/>
          </w:divBdr>
        </w:div>
        <w:div w:id="937710953">
          <w:marLeft w:val="1166"/>
          <w:marRight w:val="0"/>
          <w:marTop w:val="134"/>
          <w:marBottom w:val="0"/>
          <w:divBdr>
            <w:top w:val="none" w:sz="0" w:space="0" w:color="auto"/>
            <w:left w:val="none" w:sz="0" w:space="0" w:color="auto"/>
            <w:bottom w:val="none" w:sz="0" w:space="0" w:color="auto"/>
            <w:right w:val="none" w:sz="0" w:space="0" w:color="auto"/>
          </w:divBdr>
        </w:div>
      </w:divsChild>
    </w:div>
    <w:div w:id="1186942569">
      <w:bodyDiv w:val="1"/>
      <w:marLeft w:val="0"/>
      <w:marRight w:val="0"/>
      <w:marTop w:val="0"/>
      <w:marBottom w:val="0"/>
      <w:divBdr>
        <w:top w:val="none" w:sz="0" w:space="0" w:color="auto"/>
        <w:left w:val="none" w:sz="0" w:space="0" w:color="auto"/>
        <w:bottom w:val="none" w:sz="0" w:space="0" w:color="auto"/>
        <w:right w:val="none" w:sz="0" w:space="0" w:color="auto"/>
      </w:divBdr>
    </w:div>
    <w:div w:id="1189565438">
      <w:bodyDiv w:val="1"/>
      <w:marLeft w:val="0"/>
      <w:marRight w:val="0"/>
      <w:marTop w:val="0"/>
      <w:marBottom w:val="0"/>
      <w:divBdr>
        <w:top w:val="none" w:sz="0" w:space="0" w:color="auto"/>
        <w:left w:val="none" w:sz="0" w:space="0" w:color="auto"/>
        <w:bottom w:val="none" w:sz="0" w:space="0" w:color="auto"/>
        <w:right w:val="none" w:sz="0" w:space="0" w:color="auto"/>
      </w:divBdr>
    </w:div>
    <w:div w:id="1195147050">
      <w:bodyDiv w:val="1"/>
      <w:marLeft w:val="0"/>
      <w:marRight w:val="0"/>
      <w:marTop w:val="0"/>
      <w:marBottom w:val="0"/>
      <w:divBdr>
        <w:top w:val="none" w:sz="0" w:space="0" w:color="auto"/>
        <w:left w:val="none" w:sz="0" w:space="0" w:color="auto"/>
        <w:bottom w:val="none" w:sz="0" w:space="0" w:color="auto"/>
        <w:right w:val="none" w:sz="0" w:space="0" w:color="auto"/>
      </w:divBdr>
      <w:divsChild>
        <w:div w:id="1978492431">
          <w:marLeft w:val="446"/>
          <w:marRight w:val="0"/>
          <w:marTop w:val="0"/>
          <w:marBottom w:val="0"/>
          <w:divBdr>
            <w:top w:val="none" w:sz="0" w:space="0" w:color="auto"/>
            <w:left w:val="none" w:sz="0" w:space="0" w:color="auto"/>
            <w:bottom w:val="none" w:sz="0" w:space="0" w:color="auto"/>
            <w:right w:val="none" w:sz="0" w:space="0" w:color="auto"/>
          </w:divBdr>
        </w:div>
        <w:div w:id="1429232381">
          <w:marLeft w:val="446"/>
          <w:marRight w:val="0"/>
          <w:marTop w:val="0"/>
          <w:marBottom w:val="0"/>
          <w:divBdr>
            <w:top w:val="none" w:sz="0" w:space="0" w:color="auto"/>
            <w:left w:val="none" w:sz="0" w:space="0" w:color="auto"/>
            <w:bottom w:val="none" w:sz="0" w:space="0" w:color="auto"/>
            <w:right w:val="none" w:sz="0" w:space="0" w:color="auto"/>
          </w:divBdr>
        </w:div>
        <w:div w:id="604120231">
          <w:marLeft w:val="446"/>
          <w:marRight w:val="0"/>
          <w:marTop w:val="0"/>
          <w:marBottom w:val="0"/>
          <w:divBdr>
            <w:top w:val="none" w:sz="0" w:space="0" w:color="auto"/>
            <w:left w:val="none" w:sz="0" w:space="0" w:color="auto"/>
            <w:bottom w:val="none" w:sz="0" w:space="0" w:color="auto"/>
            <w:right w:val="none" w:sz="0" w:space="0" w:color="auto"/>
          </w:divBdr>
        </w:div>
        <w:div w:id="504058929">
          <w:marLeft w:val="446"/>
          <w:marRight w:val="0"/>
          <w:marTop w:val="0"/>
          <w:marBottom w:val="0"/>
          <w:divBdr>
            <w:top w:val="none" w:sz="0" w:space="0" w:color="auto"/>
            <w:left w:val="none" w:sz="0" w:space="0" w:color="auto"/>
            <w:bottom w:val="none" w:sz="0" w:space="0" w:color="auto"/>
            <w:right w:val="none" w:sz="0" w:space="0" w:color="auto"/>
          </w:divBdr>
        </w:div>
        <w:div w:id="32929749">
          <w:marLeft w:val="446"/>
          <w:marRight w:val="0"/>
          <w:marTop w:val="0"/>
          <w:marBottom w:val="0"/>
          <w:divBdr>
            <w:top w:val="none" w:sz="0" w:space="0" w:color="auto"/>
            <w:left w:val="none" w:sz="0" w:space="0" w:color="auto"/>
            <w:bottom w:val="none" w:sz="0" w:space="0" w:color="auto"/>
            <w:right w:val="none" w:sz="0" w:space="0" w:color="auto"/>
          </w:divBdr>
        </w:div>
        <w:div w:id="462507703">
          <w:marLeft w:val="446"/>
          <w:marRight w:val="0"/>
          <w:marTop w:val="0"/>
          <w:marBottom w:val="0"/>
          <w:divBdr>
            <w:top w:val="none" w:sz="0" w:space="0" w:color="auto"/>
            <w:left w:val="none" w:sz="0" w:space="0" w:color="auto"/>
            <w:bottom w:val="none" w:sz="0" w:space="0" w:color="auto"/>
            <w:right w:val="none" w:sz="0" w:space="0" w:color="auto"/>
          </w:divBdr>
        </w:div>
        <w:div w:id="1730499592">
          <w:marLeft w:val="446"/>
          <w:marRight w:val="0"/>
          <w:marTop w:val="0"/>
          <w:marBottom w:val="0"/>
          <w:divBdr>
            <w:top w:val="none" w:sz="0" w:space="0" w:color="auto"/>
            <w:left w:val="none" w:sz="0" w:space="0" w:color="auto"/>
            <w:bottom w:val="none" w:sz="0" w:space="0" w:color="auto"/>
            <w:right w:val="none" w:sz="0" w:space="0" w:color="auto"/>
          </w:divBdr>
        </w:div>
        <w:div w:id="659045826">
          <w:marLeft w:val="446"/>
          <w:marRight w:val="0"/>
          <w:marTop w:val="0"/>
          <w:marBottom w:val="0"/>
          <w:divBdr>
            <w:top w:val="none" w:sz="0" w:space="0" w:color="auto"/>
            <w:left w:val="none" w:sz="0" w:space="0" w:color="auto"/>
            <w:bottom w:val="none" w:sz="0" w:space="0" w:color="auto"/>
            <w:right w:val="none" w:sz="0" w:space="0" w:color="auto"/>
          </w:divBdr>
        </w:div>
        <w:div w:id="82384959">
          <w:marLeft w:val="446"/>
          <w:marRight w:val="0"/>
          <w:marTop w:val="0"/>
          <w:marBottom w:val="0"/>
          <w:divBdr>
            <w:top w:val="none" w:sz="0" w:space="0" w:color="auto"/>
            <w:left w:val="none" w:sz="0" w:space="0" w:color="auto"/>
            <w:bottom w:val="none" w:sz="0" w:space="0" w:color="auto"/>
            <w:right w:val="none" w:sz="0" w:space="0" w:color="auto"/>
          </w:divBdr>
        </w:div>
        <w:div w:id="1667589126">
          <w:marLeft w:val="446"/>
          <w:marRight w:val="0"/>
          <w:marTop w:val="0"/>
          <w:marBottom w:val="0"/>
          <w:divBdr>
            <w:top w:val="none" w:sz="0" w:space="0" w:color="auto"/>
            <w:left w:val="none" w:sz="0" w:space="0" w:color="auto"/>
            <w:bottom w:val="none" w:sz="0" w:space="0" w:color="auto"/>
            <w:right w:val="none" w:sz="0" w:space="0" w:color="auto"/>
          </w:divBdr>
        </w:div>
        <w:div w:id="977803235">
          <w:marLeft w:val="446"/>
          <w:marRight w:val="0"/>
          <w:marTop w:val="0"/>
          <w:marBottom w:val="0"/>
          <w:divBdr>
            <w:top w:val="none" w:sz="0" w:space="0" w:color="auto"/>
            <w:left w:val="none" w:sz="0" w:space="0" w:color="auto"/>
            <w:bottom w:val="none" w:sz="0" w:space="0" w:color="auto"/>
            <w:right w:val="none" w:sz="0" w:space="0" w:color="auto"/>
          </w:divBdr>
        </w:div>
      </w:divsChild>
    </w:div>
    <w:div w:id="1197308878">
      <w:bodyDiv w:val="1"/>
      <w:marLeft w:val="0"/>
      <w:marRight w:val="0"/>
      <w:marTop w:val="0"/>
      <w:marBottom w:val="0"/>
      <w:divBdr>
        <w:top w:val="none" w:sz="0" w:space="0" w:color="auto"/>
        <w:left w:val="none" w:sz="0" w:space="0" w:color="auto"/>
        <w:bottom w:val="none" w:sz="0" w:space="0" w:color="auto"/>
        <w:right w:val="none" w:sz="0" w:space="0" w:color="auto"/>
      </w:divBdr>
    </w:div>
    <w:div w:id="1203060551">
      <w:bodyDiv w:val="1"/>
      <w:marLeft w:val="0"/>
      <w:marRight w:val="0"/>
      <w:marTop w:val="0"/>
      <w:marBottom w:val="0"/>
      <w:divBdr>
        <w:top w:val="none" w:sz="0" w:space="0" w:color="auto"/>
        <w:left w:val="none" w:sz="0" w:space="0" w:color="auto"/>
        <w:bottom w:val="none" w:sz="0" w:space="0" w:color="auto"/>
        <w:right w:val="none" w:sz="0" w:space="0" w:color="auto"/>
      </w:divBdr>
    </w:div>
    <w:div w:id="1209144949">
      <w:bodyDiv w:val="1"/>
      <w:marLeft w:val="0"/>
      <w:marRight w:val="0"/>
      <w:marTop w:val="0"/>
      <w:marBottom w:val="0"/>
      <w:divBdr>
        <w:top w:val="none" w:sz="0" w:space="0" w:color="auto"/>
        <w:left w:val="none" w:sz="0" w:space="0" w:color="auto"/>
        <w:bottom w:val="none" w:sz="0" w:space="0" w:color="auto"/>
        <w:right w:val="none" w:sz="0" w:space="0" w:color="auto"/>
      </w:divBdr>
    </w:div>
    <w:div w:id="1224410950">
      <w:bodyDiv w:val="1"/>
      <w:marLeft w:val="0"/>
      <w:marRight w:val="0"/>
      <w:marTop w:val="0"/>
      <w:marBottom w:val="0"/>
      <w:divBdr>
        <w:top w:val="none" w:sz="0" w:space="0" w:color="auto"/>
        <w:left w:val="none" w:sz="0" w:space="0" w:color="auto"/>
        <w:bottom w:val="none" w:sz="0" w:space="0" w:color="auto"/>
        <w:right w:val="none" w:sz="0" w:space="0" w:color="auto"/>
      </w:divBdr>
    </w:div>
    <w:div w:id="1226184356">
      <w:bodyDiv w:val="1"/>
      <w:marLeft w:val="0"/>
      <w:marRight w:val="0"/>
      <w:marTop w:val="0"/>
      <w:marBottom w:val="0"/>
      <w:divBdr>
        <w:top w:val="none" w:sz="0" w:space="0" w:color="auto"/>
        <w:left w:val="none" w:sz="0" w:space="0" w:color="auto"/>
        <w:bottom w:val="none" w:sz="0" w:space="0" w:color="auto"/>
        <w:right w:val="none" w:sz="0" w:space="0" w:color="auto"/>
      </w:divBdr>
      <w:divsChild>
        <w:div w:id="803079480">
          <w:marLeft w:val="1440"/>
          <w:marRight w:val="0"/>
          <w:marTop w:val="115"/>
          <w:marBottom w:val="0"/>
          <w:divBdr>
            <w:top w:val="none" w:sz="0" w:space="0" w:color="auto"/>
            <w:left w:val="none" w:sz="0" w:space="0" w:color="auto"/>
            <w:bottom w:val="none" w:sz="0" w:space="0" w:color="auto"/>
            <w:right w:val="none" w:sz="0" w:space="0" w:color="auto"/>
          </w:divBdr>
        </w:div>
        <w:div w:id="1072579136">
          <w:marLeft w:val="1440"/>
          <w:marRight w:val="0"/>
          <w:marTop w:val="115"/>
          <w:marBottom w:val="0"/>
          <w:divBdr>
            <w:top w:val="none" w:sz="0" w:space="0" w:color="auto"/>
            <w:left w:val="none" w:sz="0" w:space="0" w:color="auto"/>
            <w:bottom w:val="none" w:sz="0" w:space="0" w:color="auto"/>
            <w:right w:val="none" w:sz="0" w:space="0" w:color="auto"/>
          </w:divBdr>
        </w:div>
        <w:div w:id="567156641">
          <w:marLeft w:val="1440"/>
          <w:marRight w:val="0"/>
          <w:marTop w:val="115"/>
          <w:marBottom w:val="0"/>
          <w:divBdr>
            <w:top w:val="none" w:sz="0" w:space="0" w:color="auto"/>
            <w:left w:val="none" w:sz="0" w:space="0" w:color="auto"/>
            <w:bottom w:val="none" w:sz="0" w:space="0" w:color="auto"/>
            <w:right w:val="none" w:sz="0" w:space="0" w:color="auto"/>
          </w:divBdr>
        </w:div>
        <w:div w:id="726074273">
          <w:marLeft w:val="1440"/>
          <w:marRight w:val="0"/>
          <w:marTop w:val="115"/>
          <w:marBottom w:val="0"/>
          <w:divBdr>
            <w:top w:val="none" w:sz="0" w:space="0" w:color="auto"/>
            <w:left w:val="none" w:sz="0" w:space="0" w:color="auto"/>
            <w:bottom w:val="none" w:sz="0" w:space="0" w:color="auto"/>
            <w:right w:val="none" w:sz="0" w:space="0" w:color="auto"/>
          </w:divBdr>
        </w:div>
      </w:divsChild>
    </w:div>
    <w:div w:id="1230925402">
      <w:bodyDiv w:val="1"/>
      <w:marLeft w:val="0"/>
      <w:marRight w:val="0"/>
      <w:marTop w:val="0"/>
      <w:marBottom w:val="0"/>
      <w:divBdr>
        <w:top w:val="none" w:sz="0" w:space="0" w:color="auto"/>
        <w:left w:val="none" w:sz="0" w:space="0" w:color="auto"/>
        <w:bottom w:val="none" w:sz="0" w:space="0" w:color="auto"/>
        <w:right w:val="none" w:sz="0" w:space="0" w:color="auto"/>
      </w:divBdr>
      <w:divsChild>
        <w:div w:id="186329686">
          <w:marLeft w:val="0"/>
          <w:marRight w:val="0"/>
          <w:marTop w:val="0"/>
          <w:marBottom w:val="0"/>
          <w:divBdr>
            <w:top w:val="none" w:sz="0" w:space="0" w:color="auto"/>
            <w:left w:val="none" w:sz="0" w:space="0" w:color="auto"/>
            <w:bottom w:val="none" w:sz="0" w:space="0" w:color="auto"/>
            <w:right w:val="none" w:sz="0" w:space="0" w:color="auto"/>
          </w:divBdr>
        </w:div>
        <w:div w:id="1652518506">
          <w:marLeft w:val="0"/>
          <w:marRight w:val="0"/>
          <w:marTop w:val="0"/>
          <w:marBottom w:val="0"/>
          <w:divBdr>
            <w:top w:val="none" w:sz="0" w:space="0" w:color="auto"/>
            <w:left w:val="none" w:sz="0" w:space="0" w:color="auto"/>
            <w:bottom w:val="none" w:sz="0" w:space="0" w:color="auto"/>
            <w:right w:val="none" w:sz="0" w:space="0" w:color="auto"/>
          </w:divBdr>
        </w:div>
      </w:divsChild>
    </w:div>
    <w:div w:id="1237283262">
      <w:bodyDiv w:val="1"/>
      <w:marLeft w:val="0"/>
      <w:marRight w:val="0"/>
      <w:marTop w:val="0"/>
      <w:marBottom w:val="0"/>
      <w:divBdr>
        <w:top w:val="none" w:sz="0" w:space="0" w:color="auto"/>
        <w:left w:val="none" w:sz="0" w:space="0" w:color="auto"/>
        <w:bottom w:val="none" w:sz="0" w:space="0" w:color="auto"/>
        <w:right w:val="none" w:sz="0" w:space="0" w:color="auto"/>
      </w:divBdr>
    </w:div>
    <w:div w:id="1239941211">
      <w:bodyDiv w:val="1"/>
      <w:marLeft w:val="0"/>
      <w:marRight w:val="0"/>
      <w:marTop w:val="0"/>
      <w:marBottom w:val="0"/>
      <w:divBdr>
        <w:top w:val="none" w:sz="0" w:space="0" w:color="auto"/>
        <w:left w:val="none" w:sz="0" w:space="0" w:color="auto"/>
        <w:bottom w:val="none" w:sz="0" w:space="0" w:color="auto"/>
        <w:right w:val="none" w:sz="0" w:space="0" w:color="auto"/>
      </w:divBdr>
    </w:div>
    <w:div w:id="1245727392">
      <w:bodyDiv w:val="1"/>
      <w:marLeft w:val="0"/>
      <w:marRight w:val="0"/>
      <w:marTop w:val="0"/>
      <w:marBottom w:val="0"/>
      <w:divBdr>
        <w:top w:val="none" w:sz="0" w:space="0" w:color="auto"/>
        <w:left w:val="none" w:sz="0" w:space="0" w:color="auto"/>
        <w:bottom w:val="none" w:sz="0" w:space="0" w:color="auto"/>
        <w:right w:val="none" w:sz="0" w:space="0" w:color="auto"/>
      </w:divBdr>
    </w:div>
    <w:div w:id="1249659571">
      <w:bodyDiv w:val="1"/>
      <w:marLeft w:val="0"/>
      <w:marRight w:val="0"/>
      <w:marTop w:val="0"/>
      <w:marBottom w:val="0"/>
      <w:divBdr>
        <w:top w:val="none" w:sz="0" w:space="0" w:color="auto"/>
        <w:left w:val="none" w:sz="0" w:space="0" w:color="auto"/>
        <w:bottom w:val="none" w:sz="0" w:space="0" w:color="auto"/>
        <w:right w:val="none" w:sz="0" w:space="0" w:color="auto"/>
      </w:divBdr>
      <w:divsChild>
        <w:div w:id="1249119431">
          <w:marLeft w:val="1440"/>
          <w:marRight w:val="0"/>
          <w:marTop w:val="115"/>
          <w:marBottom w:val="100"/>
          <w:divBdr>
            <w:top w:val="none" w:sz="0" w:space="0" w:color="auto"/>
            <w:left w:val="none" w:sz="0" w:space="0" w:color="auto"/>
            <w:bottom w:val="none" w:sz="0" w:space="0" w:color="auto"/>
            <w:right w:val="none" w:sz="0" w:space="0" w:color="auto"/>
          </w:divBdr>
        </w:div>
        <w:div w:id="1418794762">
          <w:marLeft w:val="1440"/>
          <w:marRight w:val="0"/>
          <w:marTop w:val="115"/>
          <w:marBottom w:val="100"/>
          <w:divBdr>
            <w:top w:val="none" w:sz="0" w:space="0" w:color="auto"/>
            <w:left w:val="none" w:sz="0" w:space="0" w:color="auto"/>
            <w:bottom w:val="none" w:sz="0" w:space="0" w:color="auto"/>
            <w:right w:val="none" w:sz="0" w:space="0" w:color="auto"/>
          </w:divBdr>
        </w:div>
        <w:div w:id="1365209202">
          <w:marLeft w:val="1440"/>
          <w:marRight w:val="0"/>
          <w:marTop w:val="115"/>
          <w:marBottom w:val="100"/>
          <w:divBdr>
            <w:top w:val="none" w:sz="0" w:space="0" w:color="auto"/>
            <w:left w:val="none" w:sz="0" w:space="0" w:color="auto"/>
            <w:bottom w:val="none" w:sz="0" w:space="0" w:color="auto"/>
            <w:right w:val="none" w:sz="0" w:space="0" w:color="auto"/>
          </w:divBdr>
        </w:div>
        <w:div w:id="581793519">
          <w:marLeft w:val="1440"/>
          <w:marRight w:val="0"/>
          <w:marTop w:val="115"/>
          <w:marBottom w:val="100"/>
          <w:divBdr>
            <w:top w:val="none" w:sz="0" w:space="0" w:color="auto"/>
            <w:left w:val="none" w:sz="0" w:space="0" w:color="auto"/>
            <w:bottom w:val="none" w:sz="0" w:space="0" w:color="auto"/>
            <w:right w:val="none" w:sz="0" w:space="0" w:color="auto"/>
          </w:divBdr>
        </w:div>
      </w:divsChild>
    </w:div>
    <w:div w:id="1253902797">
      <w:bodyDiv w:val="1"/>
      <w:marLeft w:val="0"/>
      <w:marRight w:val="0"/>
      <w:marTop w:val="0"/>
      <w:marBottom w:val="0"/>
      <w:divBdr>
        <w:top w:val="none" w:sz="0" w:space="0" w:color="auto"/>
        <w:left w:val="none" w:sz="0" w:space="0" w:color="auto"/>
        <w:bottom w:val="none" w:sz="0" w:space="0" w:color="auto"/>
        <w:right w:val="none" w:sz="0" w:space="0" w:color="auto"/>
      </w:divBdr>
    </w:div>
    <w:div w:id="1257523233">
      <w:bodyDiv w:val="1"/>
      <w:marLeft w:val="0"/>
      <w:marRight w:val="0"/>
      <w:marTop w:val="0"/>
      <w:marBottom w:val="0"/>
      <w:divBdr>
        <w:top w:val="none" w:sz="0" w:space="0" w:color="auto"/>
        <w:left w:val="none" w:sz="0" w:space="0" w:color="auto"/>
        <w:bottom w:val="none" w:sz="0" w:space="0" w:color="auto"/>
        <w:right w:val="none" w:sz="0" w:space="0" w:color="auto"/>
      </w:divBdr>
    </w:div>
    <w:div w:id="1259677465">
      <w:bodyDiv w:val="1"/>
      <w:marLeft w:val="0"/>
      <w:marRight w:val="0"/>
      <w:marTop w:val="0"/>
      <w:marBottom w:val="0"/>
      <w:divBdr>
        <w:top w:val="none" w:sz="0" w:space="0" w:color="auto"/>
        <w:left w:val="none" w:sz="0" w:space="0" w:color="auto"/>
        <w:bottom w:val="none" w:sz="0" w:space="0" w:color="auto"/>
        <w:right w:val="none" w:sz="0" w:space="0" w:color="auto"/>
      </w:divBdr>
    </w:div>
    <w:div w:id="1264073336">
      <w:bodyDiv w:val="1"/>
      <w:marLeft w:val="0"/>
      <w:marRight w:val="0"/>
      <w:marTop w:val="0"/>
      <w:marBottom w:val="0"/>
      <w:divBdr>
        <w:top w:val="none" w:sz="0" w:space="0" w:color="auto"/>
        <w:left w:val="none" w:sz="0" w:space="0" w:color="auto"/>
        <w:bottom w:val="none" w:sz="0" w:space="0" w:color="auto"/>
        <w:right w:val="none" w:sz="0" w:space="0" w:color="auto"/>
      </w:divBdr>
    </w:div>
    <w:div w:id="1286498102">
      <w:bodyDiv w:val="1"/>
      <w:marLeft w:val="0"/>
      <w:marRight w:val="0"/>
      <w:marTop w:val="0"/>
      <w:marBottom w:val="0"/>
      <w:divBdr>
        <w:top w:val="none" w:sz="0" w:space="0" w:color="auto"/>
        <w:left w:val="none" w:sz="0" w:space="0" w:color="auto"/>
        <w:bottom w:val="none" w:sz="0" w:space="0" w:color="auto"/>
        <w:right w:val="none" w:sz="0" w:space="0" w:color="auto"/>
      </w:divBdr>
    </w:div>
    <w:div w:id="1295133930">
      <w:bodyDiv w:val="1"/>
      <w:marLeft w:val="0"/>
      <w:marRight w:val="0"/>
      <w:marTop w:val="0"/>
      <w:marBottom w:val="0"/>
      <w:divBdr>
        <w:top w:val="none" w:sz="0" w:space="0" w:color="auto"/>
        <w:left w:val="none" w:sz="0" w:space="0" w:color="auto"/>
        <w:bottom w:val="none" w:sz="0" w:space="0" w:color="auto"/>
        <w:right w:val="none" w:sz="0" w:space="0" w:color="auto"/>
      </w:divBdr>
    </w:div>
    <w:div w:id="1310940279">
      <w:bodyDiv w:val="1"/>
      <w:marLeft w:val="0"/>
      <w:marRight w:val="0"/>
      <w:marTop w:val="0"/>
      <w:marBottom w:val="0"/>
      <w:divBdr>
        <w:top w:val="none" w:sz="0" w:space="0" w:color="auto"/>
        <w:left w:val="none" w:sz="0" w:space="0" w:color="auto"/>
        <w:bottom w:val="none" w:sz="0" w:space="0" w:color="auto"/>
        <w:right w:val="none" w:sz="0" w:space="0" w:color="auto"/>
      </w:divBdr>
    </w:div>
    <w:div w:id="1326520166">
      <w:bodyDiv w:val="1"/>
      <w:marLeft w:val="0"/>
      <w:marRight w:val="0"/>
      <w:marTop w:val="0"/>
      <w:marBottom w:val="0"/>
      <w:divBdr>
        <w:top w:val="none" w:sz="0" w:space="0" w:color="auto"/>
        <w:left w:val="none" w:sz="0" w:space="0" w:color="auto"/>
        <w:bottom w:val="none" w:sz="0" w:space="0" w:color="auto"/>
        <w:right w:val="none" w:sz="0" w:space="0" w:color="auto"/>
      </w:divBdr>
    </w:div>
    <w:div w:id="1326783156">
      <w:bodyDiv w:val="1"/>
      <w:marLeft w:val="0"/>
      <w:marRight w:val="0"/>
      <w:marTop w:val="0"/>
      <w:marBottom w:val="0"/>
      <w:divBdr>
        <w:top w:val="none" w:sz="0" w:space="0" w:color="auto"/>
        <w:left w:val="none" w:sz="0" w:space="0" w:color="auto"/>
        <w:bottom w:val="none" w:sz="0" w:space="0" w:color="auto"/>
        <w:right w:val="none" w:sz="0" w:space="0" w:color="auto"/>
      </w:divBdr>
    </w:div>
    <w:div w:id="1339500322">
      <w:bodyDiv w:val="1"/>
      <w:marLeft w:val="0"/>
      <w:marRight w:val="0"/>
      <w:marTop w:val="0"/>
      <w:marBottom w:val="0"/>
      <w:divBdr>
        <w:top w:val="none" w:sz="0" w:space="0" w:color="auto"/>
        <w:left w:val="none" w:sz="0" w:space="0" w:color="auto"/>
        <w:bottom w:val="none" w:sz="0" w:space="0" w:color="auto"/>
        <w:right w:val="none" w:sz="0" w:space="0" w:color="auto"/>
      </w:divBdr>
      <w:divsChild>
        <w:div w:id="118958525">
          <w:marLeft w:val="1094"/>
          <w:marRight w:val="0"/>
          <w:marTop w:val="0"/>
          <w:marBottom w:val="0"/>
          <w:divBdr>
            <w:top w:val="none" w:sz="0" w:space="0" w:color="auto"/>
            <w:left w:val="none" w:sz="0" w:space="0" w:color="auto"/>
            <w:bottom w:val="none" w:sz="0" w:space="0" w:color="auto"/>
            <w:right w:val="none" w:sz="0" w:space="0" w:color="auto"/>
          </w:divBdr>
        </w:div>
        <w:div w:id="154565809">
          <w:marLeft w:val="2894"/>
          <w:marRight w:val="0"/>
          <w:marTop w:val="0"/>
          <w:marBottom w:val="0"/>
          <w:divBdr>
            <w:top w:val="none" w:sz="0" w:space="0" w:color="auto"/>
            <w:left w:val="none" w:sz="0" w:space="0" w:color="auto"/>
            <w:bottom w:val="none" w:sz="0" w:space="0" w:color="auto"/>
            <w:right w:val="none" w:sz="0" w:space="0" w:color="auto"/>
          </w:divBdr>
        </w:div>
        <w:div w:id="1335647478">
          <w:marLeft w:val="1094"/>
          <w:marRight w:val="0"/>
          <w:marTop w:val="0"/>
          <w:marBottom w:val="0"/>
          <w:divBdr>
            <w:top w:val="none" w:sz="0" w:space="0" w:color="auto"/>
            <w:left w:val="none" w:sz="0" w:space="0" w:color="auto"/>
            <w:bottom w:val="none" w:sz="0" w:space="0" w:color="auto"/>
            <w:right w:val="none" w:sz="0" w:space="0" w:color="auto"/>
          </w:divBdr>
        </w:div>
        <w:div w:id="1829905563">
          <w:marLeft w:val="1094"/>
          <w:marRight w:val="0"/>
          <w:marTop w:val="0"/>
          <w:marBottom w:val="0"/>
          <w:divBdr>
            <w:top w:val="none" w:sz="0" w:space="0" w:color="auto"/>
            <w:left w:val="none" w:sz="0" w:space="0" w:color="auto"/>
            <w:bottom w:val="none" w:sz="0" w:space="0" w:color="auto"/>
            <w:right w:val="none" w:sz="0" w:space="0" w:color="auto"/>
          </w:divBdr>
        </w:div>
        <w:div w:id="2002156809">
          <w:marLeft w:val="1728"/>
          <w:marRight w:val="0"/>
          <w:marTop w:val="0"/>
          <w:marBottom w:val="0"/>
          <w:divBdr>
            <w:top w:val="none" w:sz="0" w:space="0" w:color="auto"/>
            <w:left w:val="none" w:sz="0" w:space="0" w:color="auto"/>
            <w:bottom w:val="none" w:sz="0" w:space="0" w:color="auto"/>
            <w:right w:val="none" w:sz="0" w:space="0" w:color="auto"/>
          </w:divBdr>
        </w:div>
      </w:divsChild>
    </w:div>
    <w:div w:id="1340499099">
      <w:bodyDiv w:val="1"/>
      <w:marLeft w:val="0"/>
      <w:marRight w:val="0"/>
      <w:marTop w:val="0"/>
      <w:marBottom w:val="0"/>
      <w:divBdr>
        <w:top w:val="none" w:sz="0" w:space="0" w:color="auto"/>
        <w:left w:val="none" w:sz="0" w:space="0" w:color="auto"/>
        <w:bottom w:val="none" w:sz="0" w:space="0" w:color="auto"/>
        <w:right w:val="none" w:sz="0" w:space="0" w:color="auto"/>
      </w:divBdr>
    </w:div>
    <w:div w:id="1342510126">
      <w:bodyDiv w:val="1"/>
      <w:marLeft w:val="0"/>
      <w:marRight w:val="0"/>
      <w:marTop w:val="0"/>
      <w:marBottom w:val="0"/>
      <w:divBdr>
        <w:top w:val="none" w:sz="0" w:space="0" w:color="auto"/>
        <w:left w:val="none" w:sz="0" w:space="0" w:color="auto"/>
        <w:bottom w:val="none" w:sz="0" w:space="0" w:color="auto"/>
        <w:right w:val="none" w:sz="0" w:space="0" w:color="auto"/>
      </w:divBdr>
    </w:div>
    <w:div w:id="1347054907">
      <w:bodyDiv w:val="1"/>
      <w:marLeft w:val="0"/>
      <w:marRight w:val="0"/>
      <w:marTop w:val="0"/>
      <w:marBottom w:val="0"/>
      <w:divBdr>
        <w:top w:val="none" w:sz="0" w:space="0" w:color="auto"/>
        <w:left w:val="none" w:sz="0" w:space="0" w:color="auto"/>
        <w:bottom w:val="none" w:sz="0" w:space="0" w:color="auto"/>
        <w:right w:val="none" w:sz="0" w:space="0" w:color="auto"/>
      </w:divBdr>
    </w:div>
    <w:div w:id="1352342673">
      <w:bodyDiv w:val="1"/>
      <w:marLeft w:val="0"/>
      <w:marRight w:val="0"/>
      <w:marTop w:val="0"/>
      <w:marBottom w:val="0"/>
      <w:divBdr>
        <w:top w:val="none" w:sz="0" w:space="0" w:color="auto"/>
        <w:left w:val="none" w:sz="0" w:space="0" w:color="auto"/>
        <w:bottom w:val="none" w:sz="0" w:space="0" w:color="auto"/>
        <w:right w:val="none" w:sz="0" w:space="0" w:color="auto"/>
      </w:divBdr>
    </w:div>
    <w:div w:id="1357316362">
      <w:bodyDiv w:val="1"/>
      <w:marLeft w:val="0"/>
      <w:marRight w:val="0"/>
      <w:marTop w:val="0"/>
      <w:marBottom w:val="0"/>
      <w:divBdr>
        <w:top w:val="none" w:sz="0" w:space="0" w:color="auto"/>
        <w:left w:val="none" w:sz="0" w:space="0" w:color="auto"/>
        <w:bottom w:val="none" w:sz="0" w:space="0" w:color="auto"/>
        <w:right w:val="none" w:sz="0" w:space="0" w:color="auto"/>
      </w:divBdr>
    </w:div>
    <w:div w:id="1358694444">
      <w:bodyDiv w:val="1"/>
      <w:marLeft w:val="0"/>
      <w:marRight w:val="0"/>
      <w:marTop w:val="0"/>
      <w:marBottom w:val="0"/>
      <w:divBdr>
        <w:top w:val="none" w:sz="0" w:space="0" w:color="auto"/>
        <w:left w:val="none" w:sz="0" w:space="0" w:color="auto"/>
        <w:bottom w:val="none" w:sz="0" w:space="0" w:color="auto"/>
        <w:right w:val="none" w:sz="0" w:space="0" w:color="auto"/>
      </w:divBdr>
      <w:divsChild>
        <w:div w:id="384253603">
          <w:marLeft w:val="1094"/>
          <w:marRight w:val="0"/>
          <w:marTop w:val="106"/>
          <w:marBottom w:val="0"/>
          <w:divBdr>
            <w:top w:val="none" w:sz="0" w:space="0" w:color="auto"/>
            <w:left w:val="none" w:sz="0" w:space="0" w:color="auto"/>
            <w:bottom w:val="none" w:sz="0" w:space="0" w:color="auto"/>
            <w:right w:val="none" w:sz="0" w:space="0" w:color="auto"/>
          </w:divBdr>
        </w:div>
        <w:div w:id="40441947">
          <w:marLeft w:val="2448"/>
          <w:marRight w:val="0"/>
          <w:marTop w:val="106"/>
          <w:marBottom w:val="0"/>
          <w:divBdr>
            <w:top w:val="none" w:sz="0" w:space="0" w:color="auto"/>
            <w:left w:val="none" w:sz="0" w:space="0" w:color="auto"/>
            <w:bottom w:val="none" w:sz="0" w:space="0" w:color="auto"/>
            <w:right w:val="none" w:sz="0" w:space="0" w:color="auto"/>
          </w:divBdr>
        </w:div>
        <w:div w:id="889416245">
          <w:marLeft w:val="2448"/>
          <w:marRight w:val="0"/>
          <w:marTop w:val="106"/>
          <w:marBottom w:val="0"/>
          <w:divBdr>
            <w:top w:val="none" w:sz="0" w:space="0" w:color="auto"/>
            <w:left w:val="none" w:sz="0" w:space="0" w:color="auto"/>
            <w:bottom w:val="none" w:sz="0" w:space="0" w:color="auto"/>
            <w:right w:val="none" w:sz="0" w:space="0" w:color="auto"/>
          </w:divBdr>
        </w:div>
        <w:div w:id="2110268564">
          <w:marLeft w:val="1094"/>
          <w:marRight w:val="0"/>
          <w:marTop w:val="106"/>
          <w:marBottom w:val="0"/>
          <w:divBdr>
            <w:top w:val="none" w:sz="0" w:space="0" w:color="auto"/>
            <w:left w:val="none" w:sz="0" w:space="0" w:color="auto"/>
            <w:bottom w:val="none" w:sz="0" w:space="0" w:color="auto"/>
            <w:right w:val="none" w:sz="0" w:space="0" w:color="auto"/>
          </w:divBdr>
        </w:div>
        <w:div w:id="210726638">
          <w:marLeft w:val="1094"/>
          <w:marRight w:val="0"/>
          <w:marTop w:val="106"/>
          <w:marBottom w:val="0"/>
          <w:divBdr>
            <w:top w:val="none" w:sz="0" w:space="0" w:color="auto"/>
            <w:left w:val="none" w:sz="0" w:space="0" w:color="auto"/>
            <w:bottom w:val="none" w:sz="0" w:space="0" w:color="auto"/>
            <w:right w:val="none" w:sz="0" w:space="0" w:color="auto"/>
          </w:divBdr>
        </w:div>
      </w:divsChild>
    </w:div>
    <w:div w:id="1359431891">
      <w:bodyDiv w:val="1"/>
      <w:marLeft w:val="0"/>
      <w:marRight w:val="0"/>
      <w:marTop w:val="0"/>
      <w:marBottom w:val="0"/>
      <w:divBdr>
        <w:top w:val="none" w:sz="0" w:space="0" w:color="auto"/>
        <w:left w:val="none" w:sz="0" w:space="0" w:color="auto"/>
        <w:bottom w:val="none" w:sz="0" w:space="0" w:color="auto"/>
        <w:right w:val="none" w:sz="0" w:space="0" w:color="auto"/>
      </w:divBdr>
      <w:divsChild>
        <w:div w:id="1312514103">
          <w:marLeft w:val="274"/>
          <w:marRight w:val="0"/>
          <w:marTop w:val="0"/>
          <w:marBottom w:val="0"/>
          <w:divBdr>
            <w:top w:val="none" w:sz="0" w:space="0" w:color="auto"/>
            <w:left w:val="none" w:sz="0" w:space="0" w:color="auto"/>
            <w:bottom w:val="none" w:sz="0" w:space="0" w:color="auto"/>
            <w:right w:val="none" w:sz="0" w:space="0" w:color="auto"/>
          </w:divBdr>
        </w:div>
      </w:divsChild>
    </w:div>
    <w:div w:id="1361082282">
      <w:bodyDiv w:val="1"/>
      <w:marLeft w:val="0"/>
      <w:marRight w:val="0"/>
      <w:marTop w:val="0"/>
      <w:marBottom w:val="0"/>
      <w:divBdr>
        <w:top w:val="none" w:sz="0" w:space="0" w:color="auto"/>
        <w:left w:val="none" w:sz="0" w:space="0" w:color="auto"/>
        <w:bottom w:val="none" w:sz="0" w:space="0" w:color="auto"/>
        <w:right w:val="none" w:sz="0" w:space="0" w:color="auto"/>
      </w:divBdr>
    </w:div>
    <w:div w:id="1364207190">
      <w:bodyDiv w:val="1"/>
      <w:marLeft w:val="0"/>
      <w:marRight w:val="0"/>
      <w:marTop w:val="0"/>
      <w:marBottom w:val="0"/>
      <w:divBdr>
        <w:top w:val="none" w:sz="0" w:space="0" w:color="auto"/>
        <w:left w:val="none" w:sz="0" w:space="0" w:color="auto"/>
        <w:bottom w:val="none" w:sz="0" w:space="0" w:color="auto"/>
        <w:right w:val="none" w:sz="0" w:space="0" w:color="auto"/>
      </w:divBdr>
      <w:divsChild>
        <w:div w:id="1954826979">
          <w:marLeft w:val="547"/>
          <w:marRight w:val="0"/>
          <w:marTop w:val="139"/>
          <w:marBottom w:val="240"/>
          <w:divBdr>
            <w:top w:val="none" w:sz="0" w:space="0" w:color="auto"/>
            <w:left w:val="none" w:sz="0" w:space="0" w:color="auto"/>
            <w:bottom w:val="none" w:sz="0" w:space="0" w:color="auto"/>
            <w:right w:val="none" w:sz="0" w:space="0" w:color="auto"/>
          </w:divBdr>
        </w:div>
        <w:div w:id="1238324239">
          <w:marLeft w:val="547"/>
          <w:marRight w:val="0"/>
          <w:marTop w:val="139"/>
          <w:marBottom w:val="240"/>
          <w:divBdr>
            <w:top w:val="none" w:sz="0" w:space="0" w:color="auto"/>
            <w:left w:val="none" w:sz="0" w:space="0" w:color="auto"/>
            <w:bottom w:val="none" w:sz="0" w:space="0" w:color="auto"/>
            <w:right w:val="none" w:sz="0" w:space="0" w:color="auto"/>
          </w:divBdr>
        </w:div>
        <w:div w:id="532420708">
          <w:marLeft w:val="547"/>
          <w:marRight w:val="0"/>
          <w:marTop w:val="139"/>
          <w:marBottom w:val="240"/>
          <w:divBdr>
            <w:top w:val="none" w:sz="0" w:space="0" w:color="auto"/>
            <w:left w:val="none" w:sz="0" w:space="0" w:color="auto"/>
            <w:bottom w:val="none" w:sz="0" w:space="0" w:color="auto"/>
            <w:right w:val="none" w:sz="0" w:space="0" w:color="auto"/>
          </w:divBdr>
        </w:div>
        <w:div w:id="424812732">
          <w:marLeft w:val="1166"/>
          <w:marRight w:val="0"/>
          <w:marTop w:val="139"/>
          <w:marBottom w:val="240"/>
          <w:divBdr>
            <w:top w:val="none" w:sz="0" w:space="0" w:color="auto"/>
            <w:left w:val="none" w:sz="0" w:space="0" w:color="auto"/>
            <w:bottom w:val="none" w:sz="0" w:space="0" w:color="auto"/>
            <w:right w:val="none" w:sz="0" w:space="0" w:color="auto"/>
          </w:divBdr>
        </w:div>
        <w:div w:id="1084035051">
          <w:marLeft w:val="1166"/>
          <w:marRight w:val="0"/>
          <w:marTop w:val="139"/>
          <w:marBottom w:val="240"/>
          <w:divBdr>
            <w:top w:val="none" w:sz="0" w:space="0" w:color="auto"/>
            <w:left w:val="none" w:sz="0" w:space="0" w:color="auto"/>
            <w:bottom w:val="none" w:sz="0" w:space="0" w:color="auto"/>
            <w:right w:val="none" w:sz="0" w:space="0" w:color="auto"/>
          </w:divBdr>
        </w:div>
        <w:div w:id="1692881207">
          <w:marLeft w:val="547"/>
          <w:marRight w:val="0"/>
          <w:marTop w:val="139"/>
          <w:marBottom w:val="240"/>
          <w:divBdr>
            <w:top w:val="none" w:sz="0" w:space="0" w:color="auto"/>
            <w:left w:val="none" w:sz="0" w:space="0" w:color="auto"/>
            <w:bottom w:val="none" w:sz="0" w:space="0" w:color="auto"/>
            <w:right w:val="none" w:sz="0" w:space="0" w:color="auto"/>
          </w:divBdr>
        </w:div>
      </w:divsChild>
    </w:div>
    <w:div w:id="1372416453">
      <w:bodyDiv w:val="1"/>
      <w:marLeft w:val="0"/>
      <w:marRight w:val="0"/>
      <w:marTop w:val="0"/>
      <w:marBottom w:val="0"/>
      <w:divBdr>
        <w:top w:val="none" w:sz="0" w:space="0" w:color="auto"/>
        <w:left w:val="none" w:sz="0" w:space="0" w:color="auto"/>
        <w:bottom w:val="none" w:sz="0" w:space="0" w:color="auto"/>
        <w:right w:val="none" w:sz="0" w:space="0" w:color="auto"/>
      </w:divBdr>
    </w:div>
    <w:div w:id="1374768024">
      <w:bodyDiv w:val="1"/>
      <w:marLeft w:val="0"/>
      <w:marRight w:val="0"/>
      <w:marTop w:val="0"/>
      <w:marBottom w:val="0"/>
      <w:divBdr>
        <w:top w:val="none" w:sz="0" w:space="0" w:color="auto"/>
        <w:left w:val="none" w:sz="0" w:space="0" w:color="auto"/>
        <w:bottom w:val="none" w:sz="0" w:space="0" w:color="auto"/>
        <w:right w:val="none" w:sz="0" w:space="0" w:color="auto"/>
      </w:divBdr>
    </w:div>
    <w:div w:id="1382292819">
      <w:bodyDiv w:val="1"/>
      <w:marLeft w:val="0"/>
      <w:marRight w:val="0"/>
      <w:marTop w:val="0"/>
      <w:marBottom w:val="0"/>
      <w:divBdr>
        <w:top w:val="none" w:sz="0" w:space="0" w:color="auto"/>
        <w:left w:val="none" w:sz="0" w:space="0" w:color="auto"/>
        <w:bottom w:val="none" w:sz="0" w:space="0" w:color="auto"/>
        <w:right w:val="none" w:sz="0" w:space="0" w:color="auto"/>
      </w:divBdr>
    </w:div>
    <w:div w:id="1423406278">
      <w:bodyDiv w:val="1"/>
      <w:marLeft w:val="0"/>
      <w:marRight w:val="0"/>
      <w:marTop w:val="0"/>
      <w:marBottom w:val="0"/>
      <w:divBdr>
        <w:top w:val="none" w:sz="0" w:space="0" w:color="auto"/>
        <w:left w:val="none" w:sz="0" w:space="0" w:color="auto"/>
        <w:bottom w:val="none" w:sz="0" w:space="0" w:color="auto"/>
        <w:right w:val="none" w:sz="0" w:space="0" w:color="auto"/>
      </w:divBdr>
    </w:div>
    <w:div w:id="1439761023">
      <w:bodyDiv w:val="1"/>
      <w:marLeft w:val="0"/>
      <w:marRight w:val="0"/>
      <w:marTop w:val="0"/>
      <w:marBottom w:val="0"/>
      <w:divBdr>
        <w:top w:val="none" w:sz="0" w:space="0" w:color="auto"/>
        <w:left w:val="none" w:sz="0" w:space="0" w:color="auto"/>
        <w:bottom w:val="none" w:sz="0" w:space="0" w:color="auto"/>
        <w:right w:val="none" w:sz="0" w:space="0" w:color="auto"/>
      </w:divBdr>
      <w:divsChild>
        <w:div w:id="1781533530">
          <w:marLeft w:val="446"/>
          <w:marRight w:val="0"/>
          <w:marTop w:val="0"/>
          <w:marBottom w:val="0"/>
          <w:divBdr>
            <w:top w:val="none" w:sz="0" w:space="0" w:color="auto"/>
            <w:left w:val="none" w:sz="0" w:space="0" w:color="auto"/>
            <w:bottom w:val="none" w:sz="0" w:space="0" w:color="auto"/>
            <w:right w:val="none" w:sz="0" w:space="0" w:color="auto"/>
          </w:divBdr>
        </w:div>
        <w:div w:id="964236633">
          <w:marLeft w:val="446"/>
          <w:marRight w:val="0"/>
          <w:marTop w:val="0"/>
          <w:marBottom w:val="0"/>
          <w:divBdr>
            <w:top w:val="none" w:sz="0" w:space="0" w:color="auto"/>
            <w:left w:val="none" w:sz="0" w:space="0" w:color="auto"/>
            <w:bottom w:val="none" w:sz="0" w:space="0" w:color="auto"/>
            <w:right w:val="none" w:sz="0" w:space="0" w:color="auto"/>
          </w:divBdr>
        </w:div>
        <w:div w:id="262226110">
          <w:marLeft w:val="446"/>
          <w:marRight w:val="0"/>
          <w:marTop w:val="0"/>
          <w:marBottom w:val="0"/>
          <w:divBdr>
            <w:top w:val="none" w:sz="0" w:space="0" w:color="auto"/>
            <w:left w:val="none" w:sz="0" w:space="0" w:color="auto"/>
            <w:bottom w:val="none" w:sz="0" w:space="0" w:color="auto"/>
            <w:right w:val="none" w:sz="0" w:space="0" w:color="auto"/>
          </w:divBdr>
        </w:div>
        <w:div w:id="256980652">
          <w:marLeft w:val="446"/>
          <w:marRight w:val="0"/>
          <w:marTop w:val="0"/>
          <w:marBottom w:val="0"/>
          <w:divBdr>
            <w:top w:val="none" w:sz="0" w:space="0" w:color="auto"/>
            <w:left w:val="none" w:sz="0" w:space="0" w:color="auto"/>
            <w:bottom w:val="none" w:sz="0" w:space="0" w:color="auto"/>
            <w:right w:val="none" w:sz="0" w:space="0" w:color="auto"/>
          </w:divBdr>
        </w:div>
        <w:div w:id="1299844577">
          <w:marLeft w:val="446"/>
          <w:marRight w:val="0"/>
          <w:marTop w:val="0"/>
          <w:marBottom w:val="0"/>
          <w:divBdr>
            <w:top w:val="none" w:sz="0" w:space="0" w:color="auto"/>
            <w:left w:val="none" w:sz="0" w:space="0" w:color="auto"/>
            <w:bottom w:val="none" w:sz="0" w:space="0" w:color="auto"/>
            <w:right w:val="none" w:sz="0" w:space="0" w:color="auto"/>
          </w:divBdr>
        </w:div>
        <w:div w:id="1637832614">
          <w:marLeft w:val="446"/>
          <w:marRight w:val="0"/>
          <w:marTop w:val="0"/>
          <w:marBottom w:val="0"/>
          <w:divBdr>
            <w:top w:val="none" w:sz="0" w:space="0" w:color="auto"/>
            <w:left w:val="none" w:sz="0" w:space="0" w:color="auto"/>
            <w:bottom w:val="none" w:sz="0" w:space="0" w:color="auto"/>
            <w:right w:val="none" w:sz="0" w:space="0" w:color="auto"/>
          </w:divBdr>
        </w:div>
        <w:div w:id="1584294773">
          <w:marLeft w:val="446"/>
          <w:marRight w:val="0"/>
          <w:marTop w:val="0"/>
          <w:marBottom w:val="0"/>
          <w:divBdr>
            <w:top w:val="none" w:sz="0" w:space="0" w:color="auto"/>
            <w:left w:val="none" w:sz="0" w:space="0" w:color="auto"/>
            <w:bottom w:val="none" w:sz="0" w:space="0" w:color="auto"/>
            <w:right w:val="none" w:sz="0" w:space="0" w:color="auto"/>
          </w:divBdr>
        </w:div>
        <w:div w:id="762068165">
          <w:marLeft w:val="446"/>
          <w:marRight w:val="0"/>
          <w:marTop w:val="0"/>
          <w:marBottom w:val="0"/>
          <w:divBdr>
            <w:top w:val="none" w:sz="0" w:space="0" w:color="auto"/>
            <w:left w:val="none" w:sz="0" w:space="0" w:color="auto"/>
            <w:bottom w:val="none" w:sz="0" w:space="0" w:color="auto"/>
            <w:right w:val="none" w:sz="0" w:space="0" w:color="auto"/>
          </w:divBdr>
        </w:div>
        <w:div w:id="961300036">
          <w:marLeft w:val="446"/>
          <w:marRight w:val="0"/>
          <w:marTop w:val="0"/>
          <w:marBottom w:val="0"/>
          <w:divBdr>
            <w:top w:val="none" w:sz="0" w:space="0" w:color="auto"/>
            <w:left w:val="none" w:sz="0" w:space="0" w:color="auto"/>
            <w:bottom w:val="none" w:sz="0" w:space="0" w:color="auto"/>
            <w:right w:val="none" w:sz="0" w:space="0" w:color="auto"/>
          </w:divBdr>
        </w:div>
        <w:div w:id="1553418240">
          <w:marLeft w:val="446"/>
          <w:marRight w:val="0"/>
          <w:marTop w:val="0"/>
          <w:marBottom w:val="0"/>
          <w:divBdr>
            <w:top w:val="none" w:sz="0" w:space="0" w:color="auto"/>
            <w:left w:val="none" w:sz="0" w:space="0" w:color="auto"/>
            <w:bottom w:val="none" w:sz="0" w:space="0" w:color="auto"/>
            <w:right w:val="none" w:sz="0" w:space="0" w:color="auto"/>
          </w:divBdr>
        </w:div>
        <w:div w:id="928389267">
          <w:marLeft w:val="446"/>
          <w:marRight w:val="0"/>
          <w:marTop w:val="0"/>
          <w:marBottom w:val="0"/>
          <w:divBdr>
            <w:top w:val="none" w:sz="0" w:space="0" w:color="auto"/>
            <w:left w:val="none" w:sz="0" w:space="0" w:color="auto"/>
            <w:bottom w:val="none" w:sz="0" w:space="0" w:color="auto"/>
            <w:right w:val="none" w:sz="0" w:space="0" w:color="auto"/>
          </w:divBdr>
        </w:div>
        <w:div w:id="1474063696">
          <w:marLeft w:val="446"/>
          <w:marRight w:val="0"/>
          <w:marTop w:val="0"/>
          <w:marBottom w:val="0"/>
          <w:divBdr>
            <w:top w:val="none" w:sz="0" w:space="0" w:color="auto"/>
            <w:left w:val="none" w:sz="0" w:space="0" w:color="auto"/>
            <w:bottom w:val="none" w:sz="0" w:space="0" w:color="auto"/>
            <w:right w:val="none" w:sz="0" w:space="0" w:color="auto"/>
          </w:divBdr>
        </w:div>
        <w:div w:id="1711102771">
          <w:marLeft w:val="446"/>
          <w:marRight w:val="0"/>
          <w:marTop w:val="0"/>
          <w:marBottom w:val="0"/>
          <w:divBdr>
            <w:top w:val="none" w:sz="0" w:space="0" w:color="auto"/>
            <w:left w:val="none" w:sz="0" w:space="0" w:color="auto"/>
            <w:bottom w:val="none" w:sz="0" w:space="0" w:color="auto"/>
            <w:right w:val="none" w:sz="0" w:space="0" w:color="auto"/>
          </w:divBdr>
        </w:div>
      </w:divsChild>
    </w:div>
    <w:div w:id="1442413010">
      <w:bodyDiv w:val="1"/>
      <w:marLeft w:val="0"/>
      <w:marRight w:val="0"/>
      <w:marTop w:val="0"/>
      <w:marBottom w:val="0"/>
      <w:divBdr>
        <w:top w:val="none" w:sz="0" w:space="0" w:color="auto"/>
        <w:left w:val="none" w:sz="0" w:space="0" w:color="auto"/>
        <w:bottom w:val="none" w:sz="0" w:space="0" w:color="auto"/>
        <w:right w:val="none" w:sz="0" w:space="0" w:color="auto"/>
      </w:divBdr>
      <w:divsChild>
        <w:div w:id="1988699627">
          <w:marLeft w:val="547"/>
          <w:marRight w:val="0"/>
          <w:marTop w:val="120"/>
          <w:marBottom w:val="0"/>
          <w:divBdr>
            <w:top w:val="none" w:sz="0" w:space="0" w:color="auto"/>
            <w:left w:val="none" w:sz="0" w:space="0" w:color="auto"/>
            <w:bottom w:val="none" w:sz="0" w:space="0" w:color="auto"/>
            <w:right w:val="none" w:sz="0" w:space="0" w:color="auto"/>
          </w:divBdr>
        </w:div>
        <w:div w:id="1368064106">
          <w:marLeft w:val="1440"/>
          <w:marRight w:val="0"/>
          <w:marTop w:val="106"/>
          <w:marBottom w:val="0"/>
          <w:divBdr>
            <w:top w:val="none" w:sz="0" w:space="0" w:color="auto"/>
            <w:left w:val="none" w:sz="0" w:space="0" w:color="auto"/>
            <w:bottom w:val="none" w:sz="0" w:space="0" w:color="auto"/>
            <w:right w:val="none" w:sz="0" w:space="0" w:color="auto"/>
          </w:divBdr>
        </w:div>
        <w:div w:id="1868516558">
          <w:marLeft w:val="1440"/>
          <w:marRight w:val="0"/>
          <w:marTop w:val="106"/>
          <w:marBottom w:val="0"/>
          <w:divBdr>
            <w:top w:val="none" w:sz="0" w:space="0" w:color="auto"/>
            <w:left w:val="none" w:sz="0" w:space="0" w:color="auto"/>
            <w:bottom w:val="none" w:sz="0" w:space="0" w:color="auto"/>
            <w:right w:val="none" w:sz="0" w:space="0" w:color="auto"/>
          </w:divBdr>
        </w:div>
        <w:div w:id="1840190817">
          <w:marLeft w:val="1440"/>
          <w:marRight w:val="0"/>
          <w:marTop w:val="106"/>
          <w:marBottom w:val="0"/>
          <w:divBdr>
            <w:top w:val="none" w:sz="0" w:space="0" w:color="auto"/>
            <w:left w:val="none" w:sz="0" w:space="0" w:color="auto"/>
            <w:bottom w:val="none" w:sz="0" w:space="0" w:color="auto"/>
            <w:right w:val="none" w:sz="0" w:space="0" w:color="auto"/>
          </w:divBdr>
        </w:div>
        <w:div w:id="1449855499">
          <w:marLeft w:val="1440"/>
          <w:marRight w:val="0"/>
          <w:marTop w:val="106"/>
          <w:marBottom w:val="0"/>
          <w:divBdr>
            <w:top w:val="none" w:sz="0" w:space="0" w:color="auto"/>
            <w:left w:val="none" w:sz="0" w:space="0" w:color="auto"/>
            <w:bottom w:val="none" w:sz="0" w:space="0" w:color="auto"/>
            <w:right w:val="none" w:sz="0" w:space="0" w:color="auto"/>
          </w:divBdr>
        </w:div>
        <w:div w:id="1387291234">
          <w:marLeft w:val="1440"/>
          <w:marRight w:val="0"/>
          <w:marTop w:val="106"/>
          <w:marBottom w:val="0"/>
          <w:divBdr>
            <w:top w:val="none" w:sz="0" w:space="0" w:color="auto"/>
            <w:left w:val="none" w:sz="0" w:space="0" w:color="auto"/>
            <w:bottom w:val="none" w:sz="0" w:space="0" w:color="auto"/>
            <w:right w:val="none" w:sz="0" w:space="0" w:color="auto"/>
          </w:divBdr>
        </w:div>
        <w:div w:id="1110246026">
          <w:marLeft w:val="1440"/>
          <w:marRight w:val="0"/>
          <w:marTop w:val="106"/>
          <w:marBottom w:val="0"/>
          <w:divBdr>
            <w:top w:val="none" w:sz="0" w:space="0" w:color="auto"/>
            <w:left w:val="none" w:sz="0" w:space="0" w:color="auto"/>
            <w:bottom w:val="none" w:sz="0" w:space="0" w:color="auto"/>
            <w:right w:val="none" w:sz="0" w:space="0" w:color="auto"/>
          </w:divBdr>
        </w:div>
        <w:div w:id="2143158785">
          <w:marLeft w:val="1440"/>
          <w:marRight w:val="0"/>
          <w:marTop w:val="106"/>
          <w:marBottom w:val="0"/>
          <w:divBdr>
            <w:top w:val="none" w:sz="0" w:space="0" w:color="auto"/>
            <w:left w:val="none" w:sz="0" w:space="0" w:color="auto"/>
            <w:bottom w:val="none" w:sz="0" w:space="0" w:color="auto"/>
            <w:right w:val="none" w:sz="0" w:space="0" w:color="auto"/>
          </w:divBdr>
        </w:div>
        <w:div w:id="356662696">
          <w:marLeft w:val="1440"/>
          <w:marRight w:val="0"/>
          <w:marTop w:val="106"/>
          <w:marBottom w:val="0"/>
          <w:divBdr>
            <w:top w:val="none" w:sz="0" w:space="0" w:color="auto"/>
            <w:left w:val="none" w:sz="0" w:space="0" w:color="auto"/>
            <w:bottom w:val="none" w:sz="0" w:space="0" w:color="auto"/>
            <w:right w:val="none" w:sz="0" w:space="0" w:color="auto"/>
          </w:divBdr>
        </w:div>
        <w:div w:id="1118841330">
          <w:marLeft w:val="1440"/>
          <w:marRight w:val="0"/>
          <w:marTop w:val="106"/>
          <w:marBottom w:val="0"/>
          <w:divBdr>
            <w:top w:val="none" w:sz="0" w:space="0" w:color="auto"/>
            <w:left w:val="none" w:sz="0" w:space="0" w:color="auto"/>
            <w:bottom w:val="none" w:sz="0" w:space="0" w:color="auto"/>
            <w:right w:val="none" w:sz="0" w:space="0" w:color="auto"/>
          </w:divBdr>
        </w:div>
        <w:div w:id="1289044171">
          <w:marLeft w:val="1440"/>
          <w:marRight w:val="0"/>
          <w:marTop w:val="106"/>
          <w:marBottom w:val="0"/>
          <w:divBdr>
            <w:top w:val="none" w:sz="0" w:space="0" w:color="auto"/>
            <w:left w:val="none" w:sz="0" w:space="0" w:color="auto"/>
            <w:bottom w:val="none" w:sz="0" w:space="0" w:color="auto"/>
            <w:right w:val="none" w:sz="0" w:space="0" w:color="auto"/>
          </w:divBdr>
        </w:div>
        <w:div w:id="677317441">
          <w:marLeft w:val="1440"/>
          <w:marRight w:val="0"/>
          <w:marTop w:val="106"/>
          <w:marBottom w:val="0"/>
          <w:divBdr>
            <w:top w:val="none" w:sz="0" w:space="0" w:color="auto"/>
            <w:left w:val="none" w:sz="0" w:space="0" w:color="auto"/>
            <w:bottom w:val="none" w:sz="0" w:space="0" w:color="auto"/>
            <w:right w:val="none" w:sz="0" w:space="0" w:color="auto"/>
          </w:divBdr>
        </w:div>
      </w:divsChild>
    </w:div>
    <w:div w:id="1449356030">
      <w:bodyDiv w:val="1"/>
      <w:marLeft w:val="0"/>
      <w:marRight w:val="0"/>
      <w:marTop w:val="0"/>
      <w:marBottom w:val="0"/>
      <w:divBdr>
        <w:top w:val="none" w:sz="0" w:space="0" w:color="auto"/>
        <w:left w:val="none" w:sz="0" w:space="0" w:color="auto"/>
        <w:bottom w:val="none" w:sz="0" w:space="0" w:color="auto"/>
        <w:right w:val="none" w:sz="0" w:space="0" w:color="auto"/>
      </w:divBdr>
    </w:div>
    <w:div w:id="1450122966">
      <w:bodyDiv w:val="1"/>
      <w:marLeft w:val="0"/>
      <w:marRight w:val="0"/>
      <w:marTop w:val="0"/>
      <w:marBottom w:val="0"/>
      <w:divBdr>
        <w:top w:val="none" w:sz="0" w:space="0" w:color="auto"/>
        <w:left w:val="none" w:sz="0" w:space="0" w:color="auto"/>
        <w:bottom w:val="none" w:sz="0" w:space="0" w:color="auto"/>
        <w:right w:val="none" w:sz="0" w:space="0" w:color="auto"/>
      </w:divBdr>
      <w:divsChild>
        <w:div w:id="360127756">
          <w:marLeft w:val="274"/>
          <w:marRight w:val="0"/>
          <w:marTop w:val="0"/>
          <w:marBottom w:val="0"/>
          <w:divBdr>
            <w:top w:val="none" w:sz="0" w:space="0" w:color="auto"/>
            <w:left w:val="none" w:sz="0" w:space="0" w:color="auto"/>
            <w:bottom w:val="none" w:sz="0" w:space="0" w:color="auto"/>
            <w:right w:val="none" w:sz="0" w:space="0" w:color="auto"/>
          </w:divBdr>
        </w:div>
        <w:div w:id="145325652">
          <w:marLeft w:val="274"/>
          <w:marRight w:val="0"/>
          <w:marTop w:val="0"/>
          <w:marBottom w:val="0"/>
          <w:divBdr>
            <w:top w:val="none" w:sz="0" w:space="0" w:color="auto"/>
            <w:left w:val="none" w:sz="0" w:space="0" w:color="auto"/>
            <w:bottom w:val="none" w:sz="0" w:space="0" w:color="auto"/>
            <w:right w:val="none" w:sz="0" w:space="0" w:color="auto"/>
          </w:divBdr>
        </w:div>
        <w:div w:id="1767459941">
          <w:marLeft w:val="274"/>
          <w:marRight w:val="0"/>
          <w:marTop w:val="0"/>
          <w:marBottom w:val="0"/>
          <w:divBdr>
            <w:top w:val="none" w:sz="0" w:space="0" w:color="auto"/>
            <w:left w:val="none" w:sz="0" w:space="0" w:color="auto"/>
            <w:bottom w:val="none" w:sz="0" w:space="0" w:color="auto"/>
            <w:right w:val="none" w:sz="0" w:space="0" w:color="auto"/>
          </w:divBdr>
        </w:div>
      </w:divsChild>
    </w:div>
    <w:div w:id="1452432962">
      <w:bodyDiv w:val="1"/>
      <w:marLeft w:val="0"/>
      <w:marRight w:val="0"/>
      <w:marTop w:val="0"/>
      <w:marBottom w:val="0"/>
      <w:divBdr>
        <w:top w:val="none" w:sz="0" w:space="0" w:color="auto"/>
        <w:left w:val="none" w:sz="0" w:space="0" w:color="auto"/>
        <w:bottom w:val="none" w:sz="0" w:space="0" w:color="auto"/>
        <w:right w:val="none" w:sz="0" w:space="0" w:color="auto"/>
      </w:divBdr>
    </w:div>
    <w:div w:id="1456437377">
      <w:bodyDiv w:val="1"/>
      <w:marLeft w:val="0"/>
      <w:marRight w:val="0"/>
      <w:marTop w:val="0"/>
      <w:marBottom w:val="0"/>
      <w:divBdr>
        <w:top w:val="none" w:sz="0" w:space="0" w:color="auto"/>
        <w:left w:val="none" w:sz="0" w:space="0" w:color="auto"/>
        <w:bottom w:val="none" w:sz="0" w:space="0" w:color="auto"/>
        <w:right w:val="none" w:sz="0" w:space="0" w:color="auto"/>
      </w:divBdr>
    </w:div>
    <w:div w:id="1463959940">
      <w:bodyDiv w:val="1"/>
      <w:marLeft w:val="0"/>
      <w:marRight w:val="0"/>
      <w:marTop w:val="0"/>
      <w:marBottom w:val="0"/>
      <w:divBdr>
        <w:top w:val="none" w:sz="0" w:space="0" w:color="auto"/>
        <w:left w:val="none" w:sz="0" w:space="0" w:color="auto"/>
        <w:bottom w:val="none" w:sz="0" w:space="0" w:color="auto"/>
        <w:right w:val="none" w:sz="0" w:space="0" w:color="auto"/>
      </w:divBdr>
      <w:divsChild>
        <w:div w:id="1604798799">
          <w:marLeft w:val="547"/>
          <w:marRight w:val="0"/>
          <w:marTop w:val="144"/>
          <w:marBottom w:val="0"/>
          <w:divBdr>
            <w:top w:val="none" w:sz="0" w:space="0" w:color="auto"/>
            <w:left w:val="none" w:sz="0" w:space="0" w:color="auto"/>
            <w:bottom w:val="none" w:sz="0" w:space="0" w:color="auto"/>
            <w:right w:val="none" w:sz="0" w:space="0" w:color="auto"/>
          </w:divBdr>
        </w:div>
        <w:div w:id="198517241">
          <w:marLeft w:val="1166"/>
          <w:marRight w:val="0"/>
          <w:marTop w:val="125"/>
          <w:marBottom w:val="0"/>
          <w:divBdr>
            <w:top w:val="none" w:sz="0" w:space="0" w:color="auto"/>
            <w:left w:val="none" w:sz="0" w:space="0" w:color="auto"/>
            <w:bottom w:val="none" w:sz="0" w:space="0" w:color="auto"/>
            <w:right w:val="none" w:sz="0" w:space="0" w:color="auto"/>
          </w:divBdr>
        </w:div>
        <w:div w:id="382758826">
          <w:marLeft w:val="1166"/>
          <w:marRight w:val="0"/>
          <w:marTop w:val="125"/>
          <w:marBottom w:val="0"/>
          <w:divBdr>
            <w:top w:val="none" w:sz="0" w:space="0" w:color="auto"/>
            <w:left w:val="none" w:sz="0" w:space="0" w:color="auto"/>
            <w:bottom w:val="none" w:sz="0" w:space="0" w:color="auto"/>
            <w:right w:val="none" w:sz="0" w:space="0" w:color="auto"/>
          </w:divBdr>
        </w:div>
        <w:div w:id="987435333">
          <w:marLeft w:val="1166"/>
          <w:marRight w:val="0"/>
          <w:marTop w:val="125"/>
          <w:marBottom w:val="0"/>
          <w:divBdr>
            <w:top w:val="none" w:sz="0" w:space="0" w:color="auto"/>
            <w:left w:val="none" w:sz="0" w:space="0" w:color="auto"/>
            <w:bottom w:val="none" w:sz="0" w:space="0" w:color="auto"/>
            <w:right w:val="none" w:sz="0" w:space="0" w:color="auto"/>
          </w:divBdr>
        </w:div>
        <w:div w:id="1379351627">
          <w:marLeft w:val="547"/>
          <w:marRight w:val="0"/>
          <w:marTop w:val="144"/>
          <w:marBottom w:val="0"/>
          <w:divBdr>
            <w:top w:val="none" w:sz="0" w:space="0" w:color="auto"/>
            <w:left w:val="none" w:sz="0" w:space="0" w:color="auto"/>
            <w:bottom w:val="none" w:sz="0" w:space="0" w:color="auto"/>
            <w:right w:val="none" w:sz="0" w:space="0" w:color="auto"/>
          </w:divBdr>
        </w:div>
        <w:div w:id="996345471">
          <w:marLeft w:val="1166"/>
          <w:marRight w:val="0"/>
          <w:marTop w:val="125"/>
          <w:marBottom w:val="0"/>
          <w:divBdr>
            <w:top w:val="none" w:sz="0" w:space="0" w:color="auto"/>
            <w:left w:val="none" w:sz="0" w:space="0" w:color="auto"/>
            <w:bottom w:val="none" w:sz="0" w:space="0" w:color="auto"/>
            <w:right w:val="none" w:sz="0" w:space="0" w:color="auto"/>
          </w:divBdr>
        </w:div>
        <w:div w:id="1271929970">
          <w:marLeft w:val="1166"/>
          <w:marRight w:val="0"/>
          <w:marTop w:val="125"/>
          <w:marBottom w:val="0"/>
          <w:divBdr>
            <w:top w:val="none" w:sz="0" w:space="0" w:color="auto"/>
            <w:left w:val="none" w:sz="0" w:space="0" w:color="auto"/>
            <w:bottom w:val="none" w:sz="0" w:space="0" w:color="auto"/>
            <w:right w:val="none" w:sz="0" w:space="0" w:color="auto"/>
          </w:divBdr>
        </w:div>
      </w:divsChild>
    </w:div>
    <w:div w:id="1464302305">
      <w:bodyDiv w:val="1"/>
      <w:marLeft w:val="0"/>
      <w:marRight w:val="0"/>
      <w:marTop w:val="0"/>
      <w:marBottom w:val="0"/>
      <w:divBdr>
        <w:top w:val="none" w:sz="0" w:space="0" w:color="auto"/>
        <w:left w:val="none" w:sz="0" w:space="0" w:color="auto"/>
        <w:bottom w:val="none" w:sz="0" w:space="0" w:color="auto"/>
        <w:right w:val="none" w:sz="0" w:space="0" w:color="auto"/>
      </w:divBdr>
    </w:div>
    <w:div w:id="1470591014">
      <w:bodyDiv w:val="1"/>
      <w:marLeft w:val="0"/>
      <w:marRight w:val="0"/>
      <w:marTop w:val="0"/>
      <w:marBottom w:val="0"/>
      <w:divBdr>
        <w:top w:val="none" w:sz="0" w:space="0" w:color="auto"/>
        <w:left w:val="none" w:sz="0" w:space="0" w:color="auto"/>
        <w:bottom w:val="none" w:sz="0" w:space="0" w:color="auto"/>
        <w:right w:val="none" w:sz="0" w:space="0" w:color="auto"/>
      </w:divBdr>
    </w:div>
    <w:div w:id="1476995694">
      <w:bodyDiv w:val="1"/>
      <w:marLeft w:val="0"/>
      <w:marRight w:val="0"/>
      <w:marTop w:val="0"/>
      <w:marBottom w:val="0"/>
      <w:divBdr>
        <w:top w:val="none" w:sz="0" w:space="0" w:color="auto"/>
        <w:left w:val="none" w:sz="0" w:space="0" w:color="auto"/>
        <w:bottom w:val="none" w:sz="0" w:space="0" w:color="auto"/>
        <w:right w:val="none" w:sz="0" w:space="0" w:color="auto"/>
      </w:divBdr>
    </w:div>
    <w:div w:id="1485582464">
      <w:bodyDiv w:val="1"/>
      <w:marLeft w:val="0"/>
      <w:marRight w:val="0"/>
      <w:marTop w:val="0"/>
      <w:marBottom w:val="0"/>
      <w:divBdr>
        <w:top w:val="none" w:sz="0" w:space="0" w:color="auto"/>
        <w:left w:val="none" w:sz="0" w:space="0" w:color="auto"/>
        <w:bottom w:val="none" w:sz="0" w:space="0" w:color="auto"/>
        <w:right w:val="none" w:sz="0" w:space="0" w:color="auto"/>
      </w:divBdr>
    </w:div>
    <w:div w:id="1490097125">
      <w:bodyDiv w:val="1"/>
      <w:marLeft w:val="0"/>
      <w:marRight w:val="0"/>
      <w:marTop w:val="0"/>
      <w:marBottom w:val="0"/>
      <w:divBdr>
        <w:top w:val="none" w:sz="0" w:space="0" w:color="auto"/>
        <w:left w:val="none" w:sz="0" w:space="0" w:color="auto"/>
        <w:bottom w:val="none" w:sz="0" w:space="0" w:color="auto"/>
        <w:right w:val="none" w:sz="0" w:space="0" w:color="auto"/>
      </w:divBdr>
    </w:div>
    <w:div w:id="1498299739">
      <w:bodyDiv w:val="1"/>
      <w:marLeft w:val="0"/>
      <w:marRight w:val="0"/>
      <w:marTop w:val="0"/>
      <w:marBottom w:val="0"/>
      <w:divBdr>
        <w:top w:val="none" w:sz="0" w:space="0" w:color="auto"/>
        <w:left w:val="none" w:sz="0" w:space="0" w:color="auto"/>
        <w:bottom w:val="none" w:sz="0" w:space="0" w:color="auto"/>
        <w:right w:val="none" w:sz="0" w:space="0" w:color="auto"/>
      </w:divBdr>
    </w:div>
    <w:div w:id="1503162969">
      <w:bodyDiv w:val="1"/>
      <w:marLeft w:val="0"/>
      <w:marRight w:val="0"/>
      <w:marTop w:val="0"/>
      <w:marBottom w:val="0"/>
      <w:divBdr>
        <w:top w:val="none" w:sz="0" w:space="0" w:color="auto"/>
        <w:left w:val="none" w:sz="0" w:space="0" w:color="auto"/>
        <w:bottom w:val="none" w:sz="0" w:space="0" w:color="auto"/>
        <w:right w:val="none" w:sz="0" w:space="0" w:color="auto"/>
      </w:divBdr>
      <w:divsChild>
        <w:div w:id="442305569">
          <w:marLeft w:val="1714"/>
          <w:marRight w:val="0"/>
          <w:marTop w:val="125"/>
          <w:marBottom w:val="0"/>
          <w:divBdr>
            <w:top w:val="none" w:sz="0" w:space="0" w:color="auto"/>
            <w:left w:val="none" w:sz="0" w:space="0" w:color="auto"/>
            <w:bottom w:val="none" w:sz="0" w:space="0" w:color="auto"/>
            <w:right w:val="none" w:sz="0" w:space="0" w:color="auto"/>
          </w:divBdr>
        </w:div>
        <w:div w:id="2139951083">
          <w:marLeft w:val="1714"/>
          <w:marRight w:val="0"/>
          <w:marTop w:val="125"/>
          <w:marBottom w:val="0"/>
          <w:divBdr>
            <w:top w:val="none" w:sz="0" w:space="0" w:color="auto"/>
            <w:left w:val="none" w:sz="0" w:space="0" w:color="auto"/>
            <w:bottom w:val="none" w:sz="0" w:space="0" w:color="auto"/>
            <w:right w:val="none" w:sz="0" w:space="0" w:color="auto"/>
          </w:divBdr>
        </w:div>
        <w:div w:id="1041200820">
          <w:marLeft w:val="1714"/>
          <w:marRight w:val="0"/>
          <w:marTop w:val="125"/>
          <w:marBottom w:val="0"/>
          <w:divBdr>
            <w:top w:val="none" w:sz="0" w:space="0" w:color="auto"/>
            <w:left w:val="none" w:sz="0" w:space="0" w:color="auto"/>
            <w:bottom w:val="none" w:sz="0" w:space="0" w:color="auto"/>
            <w:right w:val="none" w:sz="0" w:space="0" w:color="auto"/>
          </w:divBdr>
        </w:div>
        <w:div w:id="1267078205">
          <w:marLeft w:val="1714"/>
          <w:marRight w:val="0"/>
          <w:marTop w:val="125"/>
          <w:marBottom w:val="0"/>
          <w:divBdr>
            <w:top w:val="none" w:sz="0" w:space="0" w:color="auto"/>
            <w:left w:val="none" w:sz="0" w:space="0" w:color="auto"/>
            <w:bottom w:val="none" w:sz="0" w:space="0" w:color="auto"/>
            <w:right w:val="none" w:sz="0" w:space="0" w:color="auto"/>
          </w:divBdr>
        </w:div>
        <w:div w:id="476411037">
          <w:marLeft w:val="1714"/>
          <w:marRight w:val="0"/>
          <w:marTop w:val="125"/>
          <w:marBottom w:val="0"/>
          <w:divBdr>
            <w:top w:val="none" w:sz="0" w:space="0" w:color="auto"/>
            <w:left w:val="none" w:sz="0" w:space="0" w:color="auto"/>
            <w:bottom w:val="none" w:sz="0" w:space="0" w:color="auto"/>
            <w:right w:val="none" w:sz="0" w:space="0" w:color="auto"/>
          </w:divBdr>
        </w:div>
      </w:divsChild>
    </w:div>
    <w:div w:id="1516112412">
      <w:bodyDiv w:val="1"/>
      <w:marLeft w:val="0"/>
      <w:marRight w:val="0"/>
      <w:marTop w:val="0"/>
      <w:marBottom w:val="0"/>
      <w:divBdr>
        <w:top w:val="none" w:sz="0" w:space="0" w:color="auto"/>
        <w:left w:val="none" w:sz="0" w:space="0" w:color="auto"/>
        <w:bottom w:val="none" w:sz="0" w:space="0" w:color="auto"/>
        <w:right w:val="none" w:sz="0" w:space="0" w:color="auto"/>
      </w:divBdr>
    </w:div>
    <w:div w:id="1546288026">
      <w:bodyDiv w:val="1"/>
      <w:marLeft w:val="0"/>
      <w:marRight w:val="0"/>
      <w:marTop w:val="0"/>
      <w:marBottom w:val="0"/>
      <w:divBdr>
        <w:top w:val="none" w:sz="0" w:space="0" w:color="auto"/>
        <w:left w:val="none" w:sz="0" w:space="0" w:color="auto"/>
        <w:bottom w:val="none" w:sz="0" w:space="0" w:color="auto"/>
        <w:right w:val="none" w:sz="0" w:space="0" w:color="auto"/>
      </w:divBdr>
    </w:div>
    <w:div w:id="1553074736">
      <w:bodyDiv w:val="1"/>
      <w:marLeft w:val="0"/>
      <w:marRight w:val="0"/>
      <w:marTop w:val="0"/>
      <w:marBottom w:val="0"/>
      <w:divBdr>
        <w:top w:val="none" w:sz="0" w:space="0" w:color="auto"/>
        <w:left w:val="none" w:sz="0" w:space="0" w:color="auto"/>
        <w:bottom w:val="none" w:sz="0" w:space="0" w:color="auto"/>
        <w:right w:val="none" w:sz="0" w:space="0" w:color="auto"/>
      </w:divBdr>
    </w:div>
    <w:div w:id="1557470499">
      <w:bodyDiv w:val="1"/>
      <w:marLeft w:val="0"/>
      <w:marRight w:val="0"/>
      <w:marTop w:val="0"/>
      <w:marBottom w:val="0"/>
      <w:divBdr>
        <w:top w:val="none" w:sz="0" w:space="0" w:color="auto"/>
        <w:left w:val="none" w:sz="0" w:space="0" w:color="auto"/>
        <w:bottom w:val="none" w:sz="0" w:space="0" w:color="auto"/>
        <w:right w:val="none" w:sz="0" w:space="0" w:color="auto"/>
      </w:divBdr>
    </w:div>
    <w:div w:id="1574468079">
      <w:bodyDiv w:val="1"/>
      <w:marLeft w:val="0"/>
      <w:marRight w:val="0"/>
      <w:marTop w:val="0"/>
      <w:marBottom w:val="0"/>
      <w:divBdr>
        <w:top w:val="none" w:sz="0" w:space="0" w:color="auto"/>
        <w:left w:val="none" w:sz="0" w:space="0" w:color="auto"/>
        <w:bottom w:val="none" w:sz="0" w:space="0" w:color="auto"/>
        <w:right w:val="none" w:sz="0" w:space="0" w:color="auto"/>
      </w:divBdr>
    </w:div>
    <w:div w:id="1578518721">
      <w:bodyDiv w:val="1"/>
      <w:marLeft w:val="0"/>
      <w:marRight w:val="0"/>
      <w:marTop w:val="0"/>
      <w:marBottom w:val="0"/>
      <w:divBdr>
        <w:top w:val="none" w:sz="0" w:space="0" w:color="auto"/>
        <w:left w:val="none" w:sz="0" w:space="0" w:color="auto"/>
        <w:bottom w:val="none" w:sz="0" w:space="0" w:color="auto"/>
        <w:right w:val="none" w:sz="0" w:space="0" w:color="auto"/>
      </w:divBdr>
    </w:div>
    <w:div w:id="1584678140">
      <w:bodyDiv w:val="1"/>
      <w:marLeft w:val="0"/>
      <w:marRight w:val="0"/>
      <w:marTop w:val="0"/>
      <w:marBottom w:val="0"/>
      <w:divBdr>
        <w:top w:val="none" w:sz="0" w:space="0" w:color="auto"/>
        <w:left w:val="none" w:sz="0" w:space="0" w:color="auto"/>
        <w:bottom w:val="none" w:sz="0" w:space="0" w:color="auto"/>
        <w:right w:val="none" w:sz="0" w:space="0" w:color="auto"/>
      </w:divBdr>
    </w:div>
    <w:div w:id="1588660615">
      <w:bodyDiv w:val="1"/>
      <w:marLeft w:val="0"/>
      <w:marRight w:val="0"/>
      <w:marTop w:val="0"/>
      <w:marBottom w:val="0"/>
      <w:divBdr>
        <w:top w:val="none" w:sz="0" w:space="0" w:color="auto"/>
        <w:left w:val="none" w:sz="0" w:space="0" w:color="auto"/>
        <w:bottom w:val="none" w:sz="0" w:space="0" w:color="auto"/>
        <w:right w:val="none" w:sz="0" w:space="0" w:color="auto"/>
      </w:divBdr>
    </w:div>
    <w:div w:id="1590383310">
      <w:bodyDiv w:val="1"/>
      <w:marLeft w:val="0"/>
      <w:marRight w:val="0"/>
      <w:marTop w:val="0"/>
      <w:marBottom w:val="0"/>
      <w:divBdr>
        <w:top w:val="none" w:sz="0" w:space="0" w:color="auto"/>
        <w:left w:val="none" w:sz="0" w:space="0" w:color="auto"/>
        <w:bottom w:val="none" w:sz="0" w:space="0" w:color="auto"/>
        <w:right w:val="none" w:sz="0" w:space="0" w:color="auto"/>
      </w:divBdr>
    </w:div>
    <w:div w:id="1594390412">
      <w:bodyDiv w:val="1"/>
      <w:marLeft w:val="0"/>
      <w:marRight w:val="0"/>
      <w:marTop w:val="0"/>
      <w:marBottom w:val="0"/>
      <w:divBdr>
        <w:top w:val="none" w:sz="0" w:space="0" w:color="auto"/>
        <w:left w:val="none" w:sz="0" w:space="0" w:color="auto"/>
        <w:bottom w:val="none" w:sz="0" w:space="0" w:color="auto"/>
        <w:right w:val="none" w:sz="0" w:space="0" w:color="auto"/>
      </w:divBdr>
      <w:divsChild>
        <w:div w:id="776562668">
          <w:marLeft w:val="1440"/>
          <w:marRight w:val="0"/>
          <w:marTop w:val="115"/>
          <w:marBottom w:val="100"/>
          <w:divBdr>
            <w:top w:val="none" w:sz="0" w:space="0" w:color="auto"/>
            <w:left w:val="none" w:sz="0" w:space="0" w:color="auto"/>
            <w:bottom w:val="none" w:sz="0" w:space="0" w:color="auto"/>
            <w:right w:val="none" w:sz="0" w:space="0" w:color="auto"/>
          </w:divBdr>
        </w:div>
        <w:div w:id="1722745601">
          <w:marLeft w:val="1440"/>
          <w:marRight w:val="0"/>
          <w:marTop w:val="115"/>
          <w:marBottom w:val="100"/>
          <w:divBdr>
            <w:top w:val="none" w:sz="0" w:space="0" w:color="auto"/>
            <w:left w:val="none" w:sz="0" w:space="0" w:color="auto"/>
            <w:bottom w:val="none" w:sz="0" w:space="0" w:color="auto"/>
            <w:right w:val="none" w:sz="0" w:space="0" w:color="auto"/>
          </w:divBdr>
        </w:div>
        <w:div w:id="1730883849">
          <w:marLeft w:val="1440"/>
          <w:marRight w:val="0"/>
          <w:marTop w:val="115"/>
          <w:marBottom w:val="100"/>
          <w:divBdr>
            <w:top w:val="none" w:sz="0" w:space="0" w:color="auto"/>
            <w:left w:val="none" w:sz="0" w:space="0" w:color="auto"/>
            <w:bottom w:val="none" w:sz="0" w:space="0" w:color="auto"/>
            <w:right w:val="none" w:sz="0" w:space="0" w:color="auto"/>
          </w:divBdr>
        </w:div>
        <w:div w:id="1970551257">
          <w:marLeft w:val="1440"/>
          <w:marRight w:val="0"/>
          <w:marTop w:val="115"/>
          <w:marBottom w:val="0"/>
          <w:divBdr>
            <w:top w:val="none" w:sz="0" w:space="0" w:color="auto"/>
            <w:left w:val="none" w:sz="0" w:space="0" w:color="auto"/>
            <w:bottom w:val="none" w:sz="0" w:space="0" w:color="auto"/>
            <w:right w:val="none" w:sz="0" w:space="0" w:color="auto"/>
          </w:divBdr>
        </w:div>
      </w:divsChild>
    </w:div>
    <w:div w:id="1595016522">
      <w:bodyDiv w:val="1"/>
      <w:marLeft w:val="0"/>
      <w:marRight w:val="0"/>
      <w:marTop w:val="0"/>
      <w:marBottom w:val="0"/>
      <w:divBdr>
        <w:top w:val="none" w:sz="0" w:space="0" w:color="auto"/>
        <w:left w:val="none" w:sz="0" w:space="0" w:color="auto"/>
        <w:bottom w:val="none" w:sz="0" w:space="0" w:color="auto"/>
        <w:right w:val="none" w:sz="0" w:space="0" w:color="auto"/>
      </w:divBdr>
    </w:div>
    <w:div w:id="1595942119">
      <w:bodyDiv w:val="1"/>
      <w:marLeft w:val="0"/>
      <w:marRight w:val="0"/>
      <w:marTop w:val="0"/>
      <w:marBottom w:val="0"/>
      <w:divBdr>
        <w:top w:val="none" w:sz="0" w:space="0" w:color="auto"/>
        <w:left w:val="none" w:sz="0" w:space="0" w:color="auto"/>
        <w:bottom w:val="none" w:sz="0" w:space="0" w:color="auto"/>
        <w:right w:val="none" w:sz="0" w:space="0" w:color="auto"/>
      </w:divBdr>
      <w:divsChild>
        <w:div w:id="302660382">
          <w:marLeft w:val="274"/>
          <w:marRight w:val="0"/>
          <w:marTop w:val="0"/>
          <w:marBottom w:val="0"/>
          <w:divBdr>
            <w:top w:val="none" w:sz="0" w:space="0" w:color="auto"/>
            <w:left w:val="none" w:sz="0" w:space="0" w:color="auto"/>
            <w:bottom w:val="none" w:sz="0" w:space="0" w:color="auto"/>
            <w:right w:val="none" w:sz="0" w:space="0" w:color="auto"/>
          </w:divBdr>
        </w:div>
        <w:div w:id="491533305">
          <w:marLeft w:val="274"/>
          <w:marRight w:val="0"/>
          <w:marTop w:val="0"/>
          <w:marBottom w:val="0"/>
          <w:divBdr>
            <w:top w:val="none" w:sz="0" w:space="0" w:color="auto"/>
            <w:left w:val="none" w:sz="0" w:space="0" w:color="auto"/>
            <w:bottom w:val="none" w:sz="0" w:space="0" w:color="auto"/>
            <w:right w:val="none" w:sz="0" w:space="0" w:color="auto"/>
          </w:divBdr>
        </w:div>
        <w:div w:id="1397163169">
          <w:marLeft w:val="274"/>
          <w:marRight w:val="0"/>
          <w:marTop w:val="0"/>
          <w:marBottom w:val="0"/>
          <w:divBdr>
            <w:top w:val="none" w:sz="0" w:space="0" w:color="auto"/>
            <w:left w:val="none" w:sz="0" w:space="0" w:color="auto"/>
            <w:bottom w:val="none" w:sz="0" w:space="0" w:color="auto"/>
            <w:right w:val="none" w:sz="0" w:space="0" w:color="auto"/>
          </w:divBdr>
        </w:div>
        <w:div w:id="1524514510">
          <w:marLeft w:val="274"/>
          <w:marRight w:val="0"/>
          <w:marTop w:val="0"/>
          <w:marBottom w:val="0"/>
          <w:divBdr>
            <w:top w:val="none" w:sz="0" w:space="0" w:color="auto"/>
            <w:left w:val="none" w:sz="0" w:space="0" w:color="auto"/>
            <w:bottom w:val="none" w:sz="0" w:space="0" w:color="auto"/>
            <w:right w:val="none" w:sz="0" w:space="0" w:color="auto"/>
          </w:divBdr>
        </w:div>
        <w:div w:id="1590773925">
          <w:marLeft w:val="274"/>
          <w:marRight w:val="0"/>
          <w:marTop w:val="0"/>
          <w:marBottom w:val="0"/>
          <w:divBdr>
            <w:top w:val="none" w:sz="0" w:space="0" w:color="auto"/>
            <w:left w:val="none" w:sz="0" w:space="0" w:color="auto"/>
            <w:bottom w:val="none" w:sz="0" w:space="0" w:color="auto"/>
            <w:right w:val="none" w:sz="0" w:space="0" w:color="auto"/>
          </w:divBdr>
        </w:div>
      </w:divsChild>
    </w:div>
    <w:div w:id="1600016942">
      <w:bodyDiv w:val="1"/>
      <w:marLeft w:val="0"/>
      <w:marRight w:val="0"/>
      <w:marTop w:val="0"/>
      <w:marBottom w:val="0"/>
      <w:divBdr>
        <w:top w:val="none" w:sz="0" w:space="0" w:color="auto"/>
        <w:left w:val="none" w:sz="0" w:space="0" w:color="auto"/>
        <w:bottom w:val="none" w:sz="0" w:space="0" w:color="auto"/>
        <w:right w:val="none" w:sz="0" w:space="0" w:color="auto"/>
      </w:divBdr>
    </w:div>
    <w:div w:id="1616399114">
      <w:bodyDiv w:val="1"/>
      <w:marLeft w:val="0"/>
      <w:marRight w:val="0"/>
      <w:marTop w:val="0"/>
      <w:marBottom w:val="0"/>
      <w:divBdr>
        <w:top w:val="none" w:sz="0" w:space="0" w:color="auto"/>
        <w:left w:val="none" w:sz="0" w:space="0" w:color="auto"/>
        <w:bottom w:val="none" w:sz="0" w:space="0" w:color="auto"/>
        <w:right w:val="none" w:sz="0" w:space="0" w:color="auto"/>
      </w:divBdr>
    </w:div>
    <w:div w:id="1617905297">
      <w:bodyDiv w:val="1"/>
      <w:marLeft w:val="0"/>
      <w:marRight w:val="0"/>
      <w:marTop w:val="0"/>
      <w:marBottom w:val="0"/>
      <w:divBdr>
        <w:top w:val="none" w:sz="0" w:space="0" w:color="auto"/>
        <w:left w:val="none" w:sz="0" w:space="0" w:color="auto"/>
        <w:bottom w:val="none" w:sz="0" w:space="0" w:color="auto"/>
        <w:right w:val="none" w:sz="0" w:space="0" w:color="auto"/>
      </w:divBdr>
    </w:div>
    <w:div w:id="1618415458">
      <w:bodyDiv w:val="1"/>
      <w:marLeft w:val="0"/>
      <w:marRight w:val="0"/>
      <w:marTop w:val="0"/>
      <w:marBottom w:val="0"/>
      <w:divBdr>
        <w:top w:val="none" w:sz="0" w:space="0" w:color="auto"/>
        <w:left w:val="none" w:sz="0" w:space="0" w:color="auto"/>
        <w:bottom w:val="none" w:sz="0" w:space="0" w:color="auto"/>
        <w:right w:val="none" w:sz="0" w:space="0" w:color="auto"/>
      </w:divBdr>
      <w:divsChild>
        <w:div w:id="876426399">
          <w:marLeft w:val="547"/>
          <w:marRight w:val="0"/>
          <w:marTop w:val="154"/>
          <w:marBottom w:val="0"/>
          <w:divBdr>
            <w:top w:val="none" w:sz="0" w:space="0" w:color="auto"/>
            <w:left w:val="none" w:sz="0" w:space="0" w:color="auto"/>
            <w:bottom w:val="none" w:sz="0" w:space="0" w:color="auto"/>
            <w:right w:val="none" w:sz="0" w:space="0" w:color="auto"/>
          </w:divBdr>
        </w:div>
        <w:div w:id="982582973">
          <w:marLeft w:val="547"/>
          <w:marRight w:val="0"/>
          <w:marTop w:val="154"/>
          <w:marBottom w:val="0"/>
          <w:divBdr>
            <w:top w:val="none" w:sz="0" w:space="0" w:color="auto"/>
            <w:left w:val="none" w:sz="0" w:space="0" w:color="auto"/>
            <w:bottom w:val="none" w:sz="0" w:space="0" w:color="auto"/>
            <w:right w:val="none" w:sz="0" w:space="0" w:color="auto"/>
          </w:divBdr>
        </w:div>
        <w:div w:id="818379597">
          <w:marLeft w:val="547"/>
          <w:marRight w:val="0"/>
          <w:marTop w:val="154"/>
          <w:marBottom w:val="0"/>
          <w:divBdr>
            <w:top w:val="none" w:sz="0" w:space="0" w:color="auto"/>
            <w:left w:val="none" w:sz="0" w:space="0" w:color="auto"/>
            <w:bottom w:val="none" w:sz="0" w:space="0" w:color="auto"/>
            <w:right w:val="none" w:sz="0" w:space="0" w:color="auto"/>
          </w:divBdr>
        </w:div>
      </w:divsChild>
    </w:div>
    <w:div w:id="1628195424">
      <w:bodyDiv w:val="1"/>
      <w:marLeft w:val="0"/>
      <w:marRight w:val="0"/>
      <w:marTop w:val="0"/>
      <w:marBottom w:val="0"/>
      <w:divBdr>
        <w:top w:val="none" w:sz="0" w:space="0" w:color="auto"/>
        <w:left w:val="none" w:sz="0" w:space="0" w:color="auto"/>
        <w:bottom w:val="none" w:sz="0" w:space="0" w:color="auto"/>
        <w:right w:val="none" w:sz="0" w:space="0" w:color="auto"/>
      </w:divBdr>
    </w:div>
    <w:div w:id="1628733322">
      <w:bodyDiv w:val="1"/>
      <w:marLeft w:val="0"/>
      <w:marRight w:val="0"/>
      <w:marTop w:val="0"/>
      <w:marBottom w:val="0"/>
      <w:divBdr>
        <w:top w:val="none" w:sz="0" w:space="0" w:color="auto"/>
        <w:left w:val="none" w:sz="0" w:space="0" w:color="auto"/>
        <w:bottom w:val="none" w:sz="0" w:space="0" w:color="auto"/>
        <w:right w:val="none" w:sz="0" w:space="0" w:color="auto"/>
      </w:divBdr>
      <w:divsChild>
        <w:div w:id="1600988841">
          <w:marLeft w:val="547"/>
          <w:marRight w:val="0"/>
          <w:marTop w:val="154"/>
          <w:marBottom w:val="0"/>
          <w:divBdr>
            <w:top w:val="none" w:sz="0" w:space="0" w:color="auto"/>
            <w:left w:val="none" w:sz="0" w:space="0" w:color="auto"/>
            <w:bottom w:val="none" w:sz="0" w:space="0" w:color="auto"/>
            <w:right w:val="none" w:sz="0" w:space="0" w:color="auto"/>
          </w:divBdr>
        </w:div>
        <w:div w:id="1928879274">
          <w:marLeft w:val="1166"/>
          <w:marRight w:val="0"/>
          <w:marTop w:val="134"/>
          <w:marBottom w:val="0"/>
          <w:divBdr>
            <w:top w:val="none" w:sz="0" w:space="0" w:color="auto"/>
            <w:left w:val="none" w:sz="0" w:space="0" w:color="auto"/>
            <w:bottom w:val="none" w:sz="0" w:space="0" w:color="auto"/>
            <w:right w:val="none" w:sz="0" w:space="0" w:color="auto"/>
          </w:divBdr>
        </w:div>
        <w:div w:id="1499494064">
          <w:marLeft w:val="1166"/>
          <w:marRight w:val="0"/>
          <w:marTop w:val="134"/>
          <w:marBottom w:val="0"/>
          <w:divBdr>
            <w:top w:val="none" w:sz="0" w:space="0" w:color="auto"/>
            <w:left w:val="none" w:sz="0" w:space="0" w:color="auto"/>
            <w:bottom w:val="none" w:sz="0" w:space="0" w:color="auto"/>
            <w:right w:val="none" w:sz="0" w:space="0" w:color="auto"/>
          </w:divBdr>
        </w:div>
        <w:div w:id="587806218">
          <w:marLeft w:val="1166"/>
          <w:marRight w:val="0"/>
          <w:marTop w:val="134"/>
          <w:marBottom w:val="0"/>
          <w:divBdr>
            <w:top w:val="none" w:sz="0" w:space="0" w:color="auto"/>
            <w:left w:val="none" w:sz="0" w:space="0" w:color="auto"/>
            <w:bottom w:val="none" w:sz="0" w:space="0" w:color="auto"/>
            <w:right w:val="none" w:sz="0" w:space="0" w:color="auto"/>
          </w:divBdr>
        </w:div>
        <w:div w:id="1453861984">
          <w:marLeft w:val="1166"/>
          <w:marRight w:val="0"/>
          <w:marTop w:val="134"/>
          <w:marBottom w:val="0"/>
          <w:divBdr>
            <w:top w:val="none" w:sz="0" w:space="0" w:color="auto"/>
            <w:left w:val="none" w:sz="0" w:space="0" w:color="auto"/>
            <w:bottom w:val="none" w:sz="0" w:space="0" w:color="auto"/>
            <w:right w:val="none" w:sz="0" w:space="0" w:color="auto"/>
          </w:divBdr>
        </w:div>
      </w:divsChild>
    </w:div>
    <w:div w:id="1654522847">
      <w:bodyDiv w:val="1"/>
      <w:marLeft w:val="0"/>
      <w:marRight w:val="0"/>
      <w:marTop w:val="0"/>
      <w:marBottom w:val="0"/>
      <w:divBdr>
        <w:top w:val="none" w:sz="0" w:space="0" w:color="auto"/>
        <w:left w:val="none" w:sz="0" w:space="0" w:color="auto"/>
        <w:bottom w:val="none" w:sz="0" w:space="0" w:color="auto"/>
        <w:right w:val="none" w:sz="0" w:space="0" w:color="auto"/>
      </w:divBdr>
      <w:divsChild>
        <w:div w:id="249776554">
          <w:marLeft w:val="547"/>
          <w:marRight w:val="0"/>
          <w:marTop w:val="154"/>
          <w:marBottom w:val="0"/>
          <w:divBdr>
            <w:top w:val="none" w:sz="0" w:space="0" w:color="auto"/>
            <w:left w:val="none" w:sz="0" w:space="0" w:color="auto"/>
            <w:bottom w:val="none" w:sz="0" w:space="0" w:color="auto"/>
            <w:right w:val="none" w:sz="0" w:space="0" w:color="auto"/>
          </w:divBdr>
        </w:div>
        <w:div w:id="1927300281">
          <w:marLeft w:val="547"/>
          <w:marRight w:val="0"/>
          <w:marTop w:val="154"/>
          <w:marBottom w:val="0"/>
          <w:divBdr>
            <w:top w:val="none" w:sz="0" w:space="0" w:color="auto"/>
            <w:left w:val="none" w:sz="0" w:space="0" w:color="auto"/>
            <w:bottom w:val="none" w:sz="0" w:space="0" w:color="auto"/>
            <w:right w:val="none" w:sz="0" w:space="0" w:color="auto"/>
          </w:divBdr>
        </w:div>
        <w:div w:id="613363836">
          <w:marLeft w:val="1166"/>
          <w:marRight w:val="0"/>
          <w:marTop w:val="134"/>
          <w:marBottom w:val="0"/>
          <w:divBdr>
            <w:top w:val="none" w:sz="0" w:space="0" w:color="auto"/>
            <w:left w:val="none" w:sz="0" w:space="0" w:color="auto"/>
            <w:bottom w:val="none" w:sz="0" w:space="0" w:color="auto"/>
            <w:right w:val="none" w:sz="0" w:space="0" w:color="auto"/>
          </w:divBdr>
        </w:div>
        <w:div w:id="1123421134">
          <w:marLeft w:val="547"/>
          <w:marRight w:val="0"/>
          <w:marTop w:val="154"/>
          <w:marBottom w:val="0"/>
          <w:divBdr>
            <w:top w:val="none" w:sz="0" w:space="0" w:color="auto"/>
            <w:left w:val="none" w:sz="0" w:space="0" w:color="auto"/>
            <w:bottom w:val="none" w:sz="0" w:space="0" w:color="auto"/>
            <w:right w:val="none" w:sz="0" w:space="0" w:color="auto"/>
          </w:divBdr>
        </w:div>
      </w:divsChild>
    </w:div>
    <w:div w:id="1655908422">
      <w:bodyDiv w:val="1"/>
      <w:marLeft w:val="0"/>
      <w:marRight w:val="0"/>
      <w:marTop w:val="0"/>
      <w:marBottom w:val="0"/>
      <w:divBdr>
        <w:top w:val="none" w:sz="0" w:space="0" w:color="auto"/>
        <w:left w:val="none" w:sz="0" w:space="0" w:color="auto"/>
        <w:bottom w:val="none" w:sz="0" w:space="0" w:color="auto"/>
        <w:right w:val="none" w:sz="0" w:space="0" w:color="auto"/>
      </w:divBdr>
    </w:div>
    <w:div w:id="1666933244">
      <w:bodyDiv w:val="1"/>
      <w:marLeft w:val="0"/>
      <w:marRight w:val="0"/>
      <w:marTop w:val="0"/>
      <w:marBottom w:val="0"/>
      <w:divBdr>
        <w:top w:val="none" w:sz="0" w:space="0" w:color="auto"/>
        <w:left w:val="none" w:sz="0" w:space="0" w:color="auto"/>
        <w:bottom w:val="none" w:sz="0" w:space="0" w:color="auto"/>
        <w:right w:val="none" w:sz="0" w:space="0" w:color="auto"/>
      </w:divBdr>
    </w:div>
    <w:div w:id="1683237998">
      <w:bodyDiv w:val="1"/>
      <w:marLeft w:val="0"/>
      <w:marRight w:val="0"/>
      <w:marTop w:val="0"/>
      <w:marBottom w:val="0"/>
      <w:divBdr>
        <w:top w:val="none" w:sz="0" w:space="0" w:color="auto"/>
        <w:left w:val="none" w:sz="0" w:space="0" w:color="auto"/>
        <w:bottom w:val="none" w:sz="0" w:space="0" w:color="auto"/>
        <w:right w:val="none" w:sz="0" w:space="0" w:color="auto"/>
      </w:divBdr>
      <w:divsChild>
        <w:div w:id="697194545">
          <w:marLeft w:val="274"/>
          <w:marRight w:val="0"/>
          <w:marTop w:val="0"/>
          <w:marBottom w:val="0"/>
          <w:divBdr>
            <w:top w:val="none" w:sz="0" w:space="0" w:color="auto"/>
            <w:left w:val="none" w:sz="0" w:space="0" w:color="auto"/>
            <w:bottom w:val="none" w:sz="0" w:space="0" w:color="auto"/>
            <w:right w:val="none" w:sz="0" w:space="0" w:color="auto"/>
          </w:divBdr>
        </w:div>
      </w:divsChild>
    </w:div>
    <w:div w:id="1686983105">
      <w:bodyDiv w:val="1"/>
      <w:marLeft w:val="0"/>
      <w:marRight w:val="0"/>
      <w:marTop w:val="0"/>
      <w:marBottom w:val="0"/>
      <w:divBdr>
        <w:top w:val="none" w:sz="0" w:space="0" w:color="auto"/>
        <w:left w:val="none" w:sz="0" w:space="0" w:color="auto"/>
        <w:bottom w:val="none" w:sz="0" w:space="0" w:color="auto"/>
        <w:right w:val="none" w:sz="0" w:space="0" w:color="auto"/>
      </w:divBdr>
    </w:div>
    <w:div w:id="1691032340">
      <w:bodyDiv w:val="1"/>
      <w:marLeft w:val="0"/>
      <w:marRight w:val="0"/>
      <w:marTop w:val="0"/>
      <w:marBottom w:val="0"/>
      <w:divBdr>
        <w:top w:val="none" w:sz="0" w:space="0" w:color="auto"/>
        <w:left w:val="none" w:sz="0" w:space="0" w:color="auto"/>
        <w:bottom w:val="none" w:sz="0" w:space="0" w:color="auto"/>
        <w:right w:val="none" w:sz="0" w:space="0" w:color="auto"/>
      </w:divBdr>
    </w:div>
    <w:div w:id="1693530501">
      <w:bodyDiv w:val="1"/>
      <w:marLeft w:val="0"/>
      <w:marRight w:val="0"/>
      <w:marTop w:val="0"/>
      <w:marBottom w:val="0"/>
      <w:divBdr>
        <w:top w:val="none" w:sz="0" w:space="0" w:color="auto"/>
        <w:left w:val="none" w:sz="0" w:space="0" w:color="auto"/>
        <w:bottom w:val="none" w:sz="0" w:space="0" w:color="auto"/>
        <w:right w:val="none" w:sz="0" w:space="0" w:color="auto"/>
      </w:divBdr>
      <w:divsChild>
        <w:div w:id="440028861">
          <w:marLeft w:val="547"/>
          <w:marRight w:val="0"/>
          <w:marTop w:val="115"/>
          <w:marBottom w:val="100"/>
          <w:divBdr>
            <w:top w:val="none" w:sz="0" w:space="0" w:color="auto"/>
            <w:left w:val="none" w:sz="0" w:space="0" w:color="auto"/>
            <w:bottom w:val="none" w:sz="0" w:space="0" w:color="auto"/>
            <w:right w:val="none" w:sz="0" w:space="0" w:color="auto"/>
          </w:divBdr>
        </w:div>
        <w:div w:id="1081684087">
          <w:marLeft w:val="547"/>
          <w:marRight w:val="0"/>
          <w:marTop w:val="115"/>
          <w:marBottom w:val="100"/>
          <w:divBdr>
            <w:top w:val="none" w:sz="0" w:space="0" w:color="auto"/>
            <w:left w:val="none" w:sz="0" w:space="0" w:color="auto"/>
            <w:bottom w:val="none" w:sz="0" w:space="0" w:color="auto"/>
            <w:right w:val="none" w:sz="0" w:space="0" w:color="auto"/>
          </w:divBdr>
        </w:div>
        <w:div w:id="1948610303">
          <w:marLeft w:val="547"/>
          <w:marRight w:val="0"/>
          <w:marTop w:val="115"/>
          <w:marBottom w:val="100"/>
          <w:divBdr>
            <w:top w:val="none" w:sz="0" w:space="0" w:color="auto"/>
            <w:left w:val="none" w:sz="0" w:space="0" w:color="auto"/>
            <w:bottom w:val="none" w:sz="0" w:space="0" w:color="auto"/>
            <w:right w:val="none" w:sz="0" w:space="0" w:color="auto"/>
          </w:divBdr>
        </w:div>
        <w:div w:id="1591163259">
          <w:marLeft w:val="547"/>
          <w:marRight w:val="0"/>
          <w:marTop w:val="115"/>
          <w:marBottom w:val="100"/>
          <w:divBdr>
            <w:top w:val="none" w:sz="0" w:space="0" w:color="auto"/>
            <w:left w:val="none" w:sz="0" w:space="0" w:color="auto"/>
            <w:bottom w:val="none" w:sz="0" w:space="0" w:color="auto"/>
            <w:right w:val="none" w:sz="0" w:space="0" w:color="auto"/>
          </w:divBdr>
        </w:div>
        <w:div w:id="1914701313">
          <w:marLeft w:val="547"/>
          <w:marRight w:val="0"/>
          <w:marTop w:val="115"/>
          <w:marBottom w:val="100"/>
          <w:divBdr>
            <w:top w:val="none" w:sz="0" w:space="0" w:color="auto"/>
            <w:left w:val="none" w:sz="0" w:space="0" w:color="auto"/>
            <w:bottom w:val="none" w:sz="0" w:space="0" w:color="auto"/>
            <w:right w:val="none" w:sz="0" w:space="0" w:color="auto"/>
          </w:divBdr>
        </w:div>
      </w:divsChild>
    </w:div>
    <w:div w:id="1696298816">
      <w:bodyDiv w:val="1"/>
      <w:marLeft w:val="0"/>
      <w:marRight w:val="0"/>
      <w:marTop w:val="0"/>
      <w:marBottom w:val="0"/>
      <w:divBdr>
        <w:top w:val="none" w:sz="0" w:space="0" w:color="auto"/>
        <w:left w:val="none" w:sz="0" w:space="0" w:color="auto"/>
        <w:bottom w:val="none" w:sz="0" w:space="0" w:color="auto"/>
        <w:right w:val="none" w:sz="0" w:space="0" w:color="auto"/>
      </w:divBdr>
      <w:divsChild>
        <w:div w:id="756944352">
          <w:marLeft w:val="547"/>
          <w:marRight w:val="0"/>
          <w:marTop w:val="86"/>
          <w:marBottom w:val="160"/>
          <w:divBdr>
            <w:top w:val="none" w:sz="0" w:space="0" w:color="auto"/>
            <w:left w:val="none" w:sz="0" w:space="0" w:color="auto"/>
            <w:bottom w:val="none" w:sz="0" w:space="0" w:color="auto"/>
            <w:right w:val="none" w:sz="0" w:space="0" w:color="auto"/>
          </w:divBdr>
        </w:div>
        <w:div w:id="750270339">
          <w:marLeft w:val="547"/>
          <w:marRight w:val="0"/>
          <w:marTop w:val="86"/>
          <w:marBottom w:val="160"/>
          <w:divBdr>
            <w:top w:val="none" w:sz="0" w:space="0" w:color="auto"/>
            <w:left w:val="none" w:sz="0" w:space="0" w:color="auto"/>
            <w:bottom w:val="none" w:sz="0" w:space="0" w:color="auto"/>
            <w:right w:val="none" w:sz="0" w:space="0" w:color="auto"/>
          </w:divBdr>
        </w:div>
        <w:div w:id="1853840208">
          <w:marLeft w:val="547"/>
          <w:marRight w:val="0"/>
          <w:marTop w:val="86"/>
          <w:marBottom w:val="160"/>
          <w:divBdr>
            <w:top w:val="none" w:sz="0" w:space="0" w:color="auto"/>
            <w:left w:val="none" w:sz="0" w:space="0" w:color="auto"/>
            <w:bottom w:val="none" w:sz="0" w:space="0" w:color="auto"/>
            <w:right w:val="none" w:sz="0" w:space="0" w:color="auto"/>
          </w:divBdr>
        </w:div>
        <w:div w:id="1701122747">
          <w:marLeft w:val="547"/>
          <w:marRight w:val="0"/>
          <w:marTop w:val="86"/>
          <w:marBottom w:val="160"/>
          <w:divBdr>
            <w:top w:val="none" w:sz="0" w:space="0" w:color="auto"/>
            <w:left w:val="none" w:sz="0" w:space="0" w:color="auto"/>
            <w:bottom w:val="none" w:sz="0" w:space="0" w:color="auto"/>
            <w:right w:val="none" w:sz="0" w:space="0" w:color="auto"/>
          </w:divBdr>
        </w:div>
        <w:div w:id="1927835029">
          <w:marLeft w:val="547"/>
          <w:marRight w:val="0"/>
          <w:marTop w:val="86"/>
          <w:marBottom w:val="160"/>
          <w:divBdr>
            <w:top w:val="none" w:sz="0" w:space="0" w:color="auto"/>
            <w:left w:val="none" w:sz="0" w:space="0" w:color="auto"/>
            <w:bottom w:val="none" w:sz="0" w:space="0" w:color="auto"/>
            <w:right w:val="none" w:sz="0" w:space="0" w:color="auto"/>
          </w:divBdr>
        </w:div>
        <w:div w:id="982346287">
          <w:marLeft w:val="547"/>
          <w:marRight w:val="0"/>
          <w:marTop w:val="86"/>
          <w:marBottom w:val="160"/>
          <w:divBdr>
            <w:top w:val="none" w:sz="0" w:space="0" w:color="auto"/>
            <w:left w:val="none" w:sz="0" w:space="0" w:color="auto"/>
            <w:bottom w:val="none" w:sz="0" w:space="0" w:color="auto"/>
            <w:right w:val="none" w:sz="0" w:space="0" w:color="auto"/>
          </w:divBdr>
        </w:div>
        <w:div w:id="595751318">
          <w:marLeft w:val="547"/>
          <w:marRight w:val="0"/>
          <w:marTop w:val="86"/>
          <w:marBottom w:val="160"/>
          <w:divBdr>
            <w:top w:val="none" w:sz="0" w:space="0" w:color="auto"/>
            <w:left w:val="none" w:sz="0" w:space="0" w:color="auto"/>
            <w:bottom w:val="none" w:sz="0" w:space="0" w:color="auto"/>
            <w:right w:val="none" w:sz="0" w:space="0" w:color="auto"/>
          </w:divBdr>
        </w:div>
        <w:div w:id="1585607683">
          <w:marLeft w:val="547"/>
          <w:marRight w:val="0"/>
          <w:marTop w:val="86"/>
          <w:marBottom w:val="160"/>
          <w:divBdr>
            <w:top w:val="none" w:sz="0" w:space="0" w:color="auto"/>
            <w:left w:val="none" w:sz="0" w:space="0" w:color="auto"/>
            <w:bottom w:val="none" w:sz="0" w:space="0" w:color="auto"/>
            <w:right w:val="none" w:sz="0" w:space="0" w:color="auto"/>
          </w:divBdr>
        </w:div>
        <w:div w:id="1131676615">
          <w:marLeft w:val="547"/>
          <w:marRight w:val="0"/>
          <w:marTop w:val="86"/>
          <w:marBottom w:val="0"/>
          <w:divBdr>
            <w:top w:val="none" w:sz="0" w:space="0" w:color="auto"/>
            <w:left w:val="none" w:sz="0" w:space="0" w:color="auto"/>
            <w:bottom w:val="none" w:sz="0" w:space="0" w:color="auto"/>
            <w:right w:val="none" w:sz="0" w:space="0" w:color="auto"/>
          </w:divBdr>
        </w:div>
      </w:divsChild>
    </w:div>
    <w:div w:id="1699500507">
      <w:bodyDiv w:val="1"/>
      <w:marLeft w:val="0"/>
      <w:marRight w:val="0"/>
      <w:marTop w:val="0"/>
      <w:marBottom w:val="0"/>
      <w:divBdr>
        <w:top w:val="none" w:sz="0" w:space="0" w:color="auto"/>
        <w:left w:val="none" w:sz="0" w:space="0" w:color="auto"/>
        <w:bottom w:val="none" w:sz="0" w:space="0" w:color="auto"/>
        <w:right w:val="none" w:sz="0" w:space="0" w:color="auto"/>
      </w:divBdr>
    </w:div>
    <w:div w:id="1701661999">
      <w:bodyDiv w:val="1"/>
      <w:marLeft w:val="0"/>
      <w:marRight w:val="0"/>
      <w:marTop w:val="0"/>
      <w:marBottom w:val="0"/>
      <w:divBdr>
        <w:top w:val="none" w:sz="0" w:space="0" w:color="auto"/>
        <w:left w:val="none" w:sz="0" w:space="0" w:color="auto"/>
        <w:bottom w:val="none" w:sz="0" w:space="0" w:color="auto"/>
        <w:right w:val="none" w:sz="0" w:space="0" w:color="auto"/>
      </w:divBdr>
    </w:div>
    <w:div w:id="1701779520">
      <w:bodyDiv w:val="1"/>
      <w:marLeft w:val="0"/>
      <w:marRight w:val="0"/>
      <w:marTop w:val="0"/>
      <w:marBottom w:val="0"/>
      <w:divBdr>
        <w:top w:val="none" w:sz="0" w:space="0" w:color="auto"/>
        <w:left w:val="none" w:sz="0" w:space="0" w:color="auto"/>
        <w:bottom w:val="none" w:sz="0" w:space="0" w:color="auto"/>
        <w:right w:val="none" w:sz="0" w:space="0" w:color="auto"/>
      </w:divBdr>
      <w:divsChild>
        <w:div w:id="557127032">
          <w:marLeft w:val="547"/>
          <w:marRight w:val="0"/>
          <w:marTop w:val="154"/>
          <w:marBottom w:val="0"/>
          <w:divBdr>
            <w:top w:val="none" w:sz="0" w:space="0" w:color="auto"/>
            <w:left w:val="none" w:sz="0" w:space="0" w:color="auto"/>
            <w:bottom w:val="none" w:sz="0" w:space="0" w:color="auto"/>
            <w:right w:val="none" w:sz="0" w:space="0" w:color="auto"/>
          </w:divBdr>
        </w:div>
        <w:div w:id="150803650">
          <w:marLeft w:val="547"/>
          <w:marRight w:val="0"/>
          <w:marTop w:val="154"/>
          <w:marBottom w:val="0"/>
          <w:divBdr>
            <w:top w:val="none" w:sz="0" w:space="0" w:color="auto"/>
            <w:left w:val="none" w:sz="0" w:space="0" w:color="auto"/>
            <w:bottom w:val="none" w:sz="0" w:space="0" w:color="auto"/>
            <w:right w:val="none" w:sz="0" w:space="0" w:color="auto"/>
          </w:divBdr>
        </w:div>
      </w:divsChild>
    </w:div>
    <w:div w:id="1702898451">
      <w:bodyDiv w:val="1"/>
      <w:marLeft w:val="0"/>
      <w:marRight w:val="0"/>
      <w:marTop w:val="0"/>
      <w:marBottom w:val="0"/>
      <w:divBdr>
        <w:top w:val="none" w:sz="0" w:space="0" w:color="auto"/>
        <w:left w:val="none" w:sz="0" w:space="0" w:color="auto"/>
        <w:bottom w:val="none" w:sz="0" w:space="0" w:color="auto"/>
        <w:right w:val="none" w:sz="0" w:space="0" w:color="auto"/>
      </w:divBdr>
      <w:divsChild>
        <w:div w:id="212353997">
          <w:marLeft w:val="547"/>
          <w:marRight w:val="0"/>
          <w:marTop w:val="130"/>
          <w:marBottom w:val="0"/>
          <w:divBdr>
            <w:top w:val="none" w:sz="0" w:space="0" w:color="auto"/>
            <w:left w:val="none" w:sz="0" w:space="0" w:color="auto"/>
            <w:bottom w:val="none" w:sz="0" w:space="0" w:color="auto"/>
            <w:right w:val="none" w:sz="0" w:space="0" w:color="auto"/>
          </w:divBdr>
        </w:div>
        <w:div w:id="2100909773">
          <w:marLeft w:val="1440"/>
          <w:marRight w:val="0"/>
          <w:marTop w:val="115"/>
          <w:marBottom w:val="0"/>
          <w:divBdr>
            <w:top w:val="none" w:sz="0" w:space="0" w:color="auto"/>
            <w:left w:val="none" w:sz="0" w:space="0" w:color="auto"/>
            <w:bottom w:val="none" w:sz="0" w:space="0" w:color="auto"/>
            <w:right w:val="none" w:sz="0" w:space="0" w:color="auto"/>
          </w:divBdr>
        </w:div>
        <w:div w:id="1919513869">
          <w:marLeft w:val="1440"/>
          <w:marRight w:val="0"/>
          <w:marTop w:val="115"/>
          <w:marBottom w:val="0"/>
          <w:divBdr>
            <w:top w:val="none" w:sz="0" w:space="0" w:color="auto"/>
            <w:left w:val="none" w:sz="0" w:space="0" w:color="auto"/>
            <w:bottom w:val="none" w:sz="0" w:space="0" w:color="auto"/>
            <w:right w:val="none" w:sz="0" w:space="0" w:color="auto"/>
          </w:divBdr>
        </w:div>
        <w:div w:id="410350080">
          <w:marLeft w:val="1440"/>
          <w:marRight w:val="0"/>
          <w:marTop w:val="115"/>
          <w:marBottom w:val="0"/>
          <w:divBdr>
            <w:top w:val="none" w:sz="0" w:space="0" w:color="auto"/>
            <w:left w:val="none" w:sz="0" w:space="0" w:color="auto"/>
            <w:bottom w:val="none" w:sz="0" w:space="0" w:color="auto"/>
            <w:right w:val="none" w:sz="0" w:space="0" w:color="auto"/>
          </w:divBdr>
        </w:div>
        <w:div w:id="846363829">
          <w:marLeft w:val="1440"/>
          <w:marRight w:val="0"/>
          <w:marTop w:val="115"/>
          <w:marBottom w:val="0"/>
          <w:divBdr>
            <w:top w:val="none" w:sz="0" w:space="0" w:color="auto"/>
            <w:left w:val="none" w:sz="0" w:space="0" w:color="auto"/>
            <w:bottom w:val="none" w:sz="0" w:space="0" w:color="auto"/>
            <w:right w:val="none" w:sz="0" w:space="0" w:color="auto"/>
          </w:divBdr>
        </w:div>
        <w:div w:id="473724">
          <w:marLeft w:val="1440"/>
          <w:marRight w:val="0"/>
          <w:marTop w:val="115"/>
          <w:marBottom w:val="0"/>
          <w:divBdr>
            <w:top w:val="none" w:sz="0" w:space="0" w:color="auto"/>
            <w:left w:val="none" w:sz="0" w:space="0" w:color="auto"/>
            <w:bottom w:val="none" w:sz="0" w:space="0" w:color="auto"/>
            <w:right w:val="none" w:sz="0" w:space="0" w:color="auto"/>
          </w:divBdr>
        </w:div>
        <w:div w:id="196744839">
          <w:marLeft w:val="1440"/>
          <w:marRight w:val="0"/>
          <w:marTop w:val="115"/>
          <w:marBottom w:val="0"/>
          <w:divBdr>
            <w:top w:val="none" w:sz="0" w:space="0" w:color="auto"/>
            <w:left w:val="none" w:sz="0" w:space="0" w:color="auto"/>
            <w:bottom w:val="none" w:sz="0" w:space="0" w:color="auto"/>
            <w:right w:val="none" w:sz="0" w:space="0" w:color="auto"/>
          </w:divBdr>
        </w:div>
        <w:div w:id="828716652">
          <w:marLeft w:val="1440"/>
          <w:marRight w:val="0"/>
          <w:marTop w:val="115"/>
          <w:marBottom w:val="0"/>
          <w:divBdr>
            <w:top w:val="none" w:sz="0" w:space="0" w:color="auto"/>
            <w:left w:val="none" w:sz="0" w:space="0" w:color="auto"/>
            <w:bottom w:val="none" w:sz="0" w:space="0" w:color="auto"/>
            <w:right w:val="none" w:sz="0" w:space="0" w:color="auto"/>
          </w:divBdr>
        </w:div>
        <w:div w:id="246699128">
          <w:marLeft w:val="1440"/>
          <w:marRight w:val="0"/>
          <w:marTop w:val="115"/>
          <w:marBottom w:val="0"/>
          <w:divBdr>
            <w:top w:val="none" w:sz="0" w:space="0" w:color="auto"/>
            <w:left w:val="none" w:sz="0" w:space="0" w:color="auto"/>
            <w:bottom w:val="none" w:sz="0" w:space="0" w:color="auto"/>
            <w:right w:val="none" w:sz="0" w:space="0" w:color="auto"/>
          </w:divBdr>
        </w:div>
        <w:div w:id="378286078">
          <w:marLeft w:val="1440"/>
          <w:marRight w:val="0"/>
          <w:marTop w:val="115"/>
          <w:marBottom w:val="0"/>
          <w:divBdr>
            <w:top w:val="none" w:sz="0" w:space="0" w:color="auto"/>
            <w:left w:val="none" w:sz="0" w:space="0" w:color="auto"/>
            <w:bottom w:val="none" w:sz="0" w:space="0" w:color="auto"/>
            <w:right w:val="none" w:sz="0" w:space="0" w:color="auto"/>
          </w:divBdr>
        </w:div>
        <w:div w:id="1180196479">
          <w:marLeft w:val="1440"/>
          <w:marRight w:val="0"/>
          <w:marTop w:val="115"/>
          <w:marBottom w:val="0"/>
          <w:divBdr>
            <w:top w:val="none" w:sz="0" w:space="0" w:color="auto"/>
            <w:left w:val="none" w:sz="0" w:space="0" w:color="auto"/>
            <w:bottom w:val="none" w:sz="0" w:space="0" w:color="auto"/>
            <w:right w:val="none" w:sz="0" w:space="0" w:color="auto"/>
          </w:divBdr>
        </w:div>
      </w:divsChild>
    </w:div>
    <w:div w:id="1703094814">
      <w:bodyDiv w:val="1"/>
      <w:marLeft w:val="0"/>
      <w:marRight w:val="0"/>
      <w:marTop w:val="0"/>
      <w:marBottom w:val="0"/>
      <w:divBdr>
        <w:top w:val="none" w:sz="0" w:space="0" w:color="auto"/>
        <w:left w:val="none" w:sz="0" w:space="0" w:color="auto"/>
        <w:bottom w:val="none" w:sz="0" w:space="0" w:color="auto"/>
        <w:right w:val="none" w:sz="0" w:space="0" w:color="auto"/>
      </w:divBdr>
    </w:div>
    <w:div w:id="1711371009">
      <w:bodyDiv w:val="1"/>
      <w:marLeft w:val="0"/>
      <w:marRight w:val="0"/>
      <w:marTop w:val="0"/>
      <w:marBottom w:val="0"/>
      <w:divBdr>
        <w:top w:val="none" w:sz="0" w:space="0" w:color="auto"/>
        <w:left w:val="none" w:sz="0" w:space="0" w:color="auto"/>
        <w:bottom w:val="none" w:sz="0" w:space="0" w:color="auto"/>
        <w:right w:val="none" w:sz="0" w:space="0" w:color="auto"/>
      </w:divBdr>
    </w:div>
    <w:div w:id="1718620855">
      <w:bodyDiv w:val="1"/>
      <w:marLeft w:val="0"/>
      <w:marRight w:val="0"/>
      <w:marTop w:val="0"/>
      <w:marBottom w:val="0"/>
      <w:divBdr>
        <w:top w:val="none" w:sz="0" w:space="0" w:color="auto"/>
        <w:left w:val="none" w:sz="0" w:space="0" w:color="auto"/>
        <w:bottom w:val="none" w:sz="0" w:space="0" w:color="auto"/>
        <w:right w:val="none" w:sz="0" w:space="0" w:color="auto"/>
      </w:divBdr>
      <w:divsChild>
        <w:div w:id="924264276">
          <w:marLeft w:val="1454"/>
          <w:marRight w:val="0"/>
          <w:marTop w:val="106"/>
          <w:marBottom w:val="100"/>
          <w:divBdr>
            <w:top w:val="none" w:sz="0" w:space="0" w:color="auto"/>
            <w:left w:val="none" w:sz="0" w:space="0" w:color="auto"/>
            <w:bottom w:val="none" w:sz="0" w:space="0" w:color="auto"/>
            <w:right w:val="none" w:sz="0" w:space="0" w:color="auto"/>
          </w:divBdr>
        </w:div>
        <w:div w:id="1280649798">
          <w:marLeft w:val="1454"/>
          <w:marRight w:val="0"/>
          <w:marTop w:val="106"/>
          <w:marBottom w:val="100"/>
          <w:divBdr>
            <w:top w:val="none" w:sz="0" w:space="0" w:color="auto"/>
            <w:left w:val="none" w:sz="0" w:space="0" w:color="auto"/>
            <w:bottom w:val="none" w:sz="0" w:space="0" w:color="auto"/>
            <w:right w:val="none" w:sz="0" w:space="0" w:color="auto"/>
          </w:divBdr>
        </w:div>
        <w:div w:id="1368064811">
          <w:marLeft w:val="1454"/>
          <w:marRight w:val="0"/>
          <w:marTop w:val="106"/>
          <w:marBottom w:val="100"/>
          <w:divBdr>
            <w:top w:val="none" w:sz="0" w:space="0" w:color="auto"/>
            <w:left w:val="none" w:sz="0" w:space="0" w:color="auto"/>
            <w:bottom w:val="none" w:sz="0" w:space="0" w:color="auto"/>
            <w:right w:val="none" w:sz="0" w:space="0" w:color="auto"/>
          </w:divBdr>
        </w:div>
        <w:div w:id="1796679218">
          <w:marLeft w:val="1454"/>
          <w:marRight w:val="0"/>
          <w:marTop w:val="106"/>
          <w:marBottom w:val="100"/>
          <w:divBdr>
            <w:top w:val="none" w:sz="0" w:space="0" w:color="auto"/>
            <w:left w:val="none" w:sz="0" w:space="0" w:color="auto"/>
            <w:bottom w:val="none" w:sz="0" w:space="0" w:color="auto"/>
            <w:right w:val="none" w:sz="0" w:space="0" w:color="auto"/>
          </w:divBdr>
        </w:div>
        <w:div w:id="1269584194">
          <w:marLeft w:val="1454"/>
          <w:marRight w:val="0"/>
          <w:marTop w:val="106"/>
          <w:marBottom w:val="100"/>
          <w:divBdr>
            <w:top w:val="none" w:sz="0" w:space="0" w:color="auto"/>
            <w:left w:val="none" w:sz="0" w:space="0" w:color="auto"/>
            <w:bottom w:val="none" w:sz="0" w:space="0" w:color="auto"/>
            <w:right w:val="none" w:sz="0" w:space="0" w:color="auto"/>
          </w:divBdr>
        </w:div>
        <w:div w:id="1610746263">
          <w:marLeft w:val="1454"/>
          <w:marRight w:val="0"/>
          <w:marTop w:val="106"/>
          <w:marBottom w:val="0"/>
          <w:divBdr>
            <w:top w:val="none" w:sz="0" w:space="0" w:color="auto"/>
            <w:left w:val="none" w:sz="0" w:space="0" w:color="auto"/>
            <w:bottom w:val="none" w:sz="0" w:space="0" w:color="auto"/>
            <w:right w:val="none" w:sz="0" w:space="0" w:color="auto"/>
          </w:divBdr>
        </w:div>
      </w:divsChild>
    </w:div>
    <w:div w:id="1720284152">
      <w:bodyDiv w:val="1"/>
      <w:marLeft w:val="0"/>
      <w:marRight w:val="0"/>
      <w:marTop w:val="0"/>
      <w:marBottom w:val="0"/>
      <w:divBdr>
        <w:top w:val="none" w:sz="0" w:space="0" w:color="auto"/>
        <w:left w:val="none" w:sz="0" w:space="0" w:color="auto"/>
        <w:bottom w:val="none" w:sz="0" w:space="0" w:color="auto"/>
        <w:right w:val="none" w:sz="0" w:space="0" w:color="auto"/>
      </w:divBdr>
    </w:div>
    <w:div w:id="1740053667">
      <w:bodyDiv w:val="1"/>
      <w:marLeft w:val="0"/>
      <w:marRight w:val="0"/>
      <w:marTop w:val="0"/>
      <w:marBottom w:val="0"/>
      <w:divBdr>
        <w:top w:val="none" w:sz="0" w:space="0" w:color="auto"/>
        <w:left w:val="none" w:sz="0" w:space="0" w:color="auto"/>
        <w:bottom w:val="none" w:sz="0" w:space="0" w:color="auto"/>
        <w:right w:val="none" w:sz="0" w:space="0" w:color="auto"/>
      </w:divBdr>
    </w:div>
    <w:div w:id="1752383321">
      <w:bodyDiv w:val="1"/>
      <w:marLeft w:val="0"/>
      <w:marRight w:val="0"/>
      <w:marTop w:val="0"/>
      <w:marBottom w:val="0"/>
      <w:divBdr>
        <w:top w:val="none" w:sz="0" w:space="0" w:color="auto"/>
        <w:left w:val="none" w:sz="0" w:space="0" w:color="auto"/>
        <w:bottom w:val="none" w:sz="0" w:space="0" w:color="auto"/>
        <w:right w:val="none" w:sz="0" w:space="0" w:color="auto"/>
      </w:divBdr>
      <w:divsChild>
        <w:div w:id="335307214">
          <w:marLeft w:val="274"/>
          <w:marRight w:val="0"/>
          <w:marTop w:val="0"/>
          <w:marBottom w:val="0"/>
          <w:divBdr>
            <w:top w:val="none" w:sz="0" w:space="0" w:color="auto"/>
            <w:left w:val="none" w:sz="0" w:space="0" w:color="auto"/>
            <w:bottom w:val="none" w:sz="0" w:space="0" w:color="auto"/>
            <w:right w:val="none" w:sz="0" w:space="0" w:color="auto"/>
          </w:divBdr>
        </w:div>
        <w:div w:id="434667354">
          <w:marLeft w:val="274"/>
          <w:marRight w:val="0"/>
          <w:marTop w:val="0"/>
          <w:marBottom w:val="0"/>
          <w:divBdr>
            <w:top w:val="none" w:sz="0" w:space="0" w:color="auto"/>
            <w:left w:val="none" w:sz="0" w:space="0" w:color="auto"/>
            <w:bottom w:val="none" w:sz="0" w:space="0" w:color="auto"/>
            <w:right w:val="none" w:sz="0" w:space="0" w:color="auto"/>
          </w:divBdr>
        </w:div>
        <w:div w:id="1338192135">
          <w:marLeft w:val="274"/>
          <w:marRight w:val="0"/>
          <w:marTop w:val="0"/>
          <w:marBottom w:val="0"/>
          <w:divBdr>
            <w:top w:val="none" w:sz="0" w:space="0" w:color="auto"/>
            <w:left w:val="none" w:sz="0" w:space="0" w:color="auto"/>
            <w:bottom w:val="none" w:sz="0" w:space="0" w:color="auto"/>
            <w:right w:val="none" w:sz="0" w:space="0" w:color="auto"/>
          </w:divBdr>
        </w:div>
        <w:div w:id="1440686952">
          <w:marLeft w:val="274"/>
          <w:marRight w:val="0"/>
          <w:marTop w:val="0"/>
          <w:marBottom w:val="0"/>
          <w:divBdr>
            <w:top w:val="none" w:sz="0" w:space="0" w:color="auto"/>
            <w:left w:val="none" w:sz="0" w:space="0" w:color="auto"/>
            <w:bottom w:val="none" w:sz="0" w:space="0" w:color="auto"/>
            <w:right w:val="none" w:sz="0" w:space="0" w:color="auto"/>
          </w:divBdr>
        </w:div>
      </w:divsChild>
    </w:div>
    <w:div w:id="1768652167">
      <w:bodyDiv w:val="1"/>
      <w:marLeft w:val="0"/>
      <w:marRight w:val="0"/>
      <w:marTop w:val="0"/>
      <w:marBottom w:val="0"/>
      <w:divBdr>
        <w:top w:val="none" w:sz="0" w:space="0" w:color="auto"/>
        <w:left w:val="none" w:sz="0" w:space="0" w:color="auto"/>
        <w:bottom w:val="none" w:sz="0" w:space="0" w:color="auto"/>
        <w:right w:val="none" w:sz="0" w:space="0" w:color="auto"/>
      </w:divBdr>
    </w:div>
    <w:div w:id="1768884505">
      <w:bodyDiv w:val="1"/>
      <w:marLeft w:val="0"/>
      <w:marRight w:val="0"/>
      <w:marTop w:val="0"/>
      <w:marBottom w:val="0"/>
      <w:divBdr>
        <w:top w:val="none" w:sz="0" w:space="0" w:color="auto"/>
        <w:left w:val="none" w:sz="0" w:space="0" w:color="auto"/>
        <w:bottom w:val="none" w:sz="0" w:space="0" w:color="auto"/>
        <w:right w:val="none" w:sz="0" w:space="0" w:color="auto"/>
      </w:divBdr>
    </w:div>
    <w:div w:id="1772973320">
      <w:bodyDiv w:val="1"/>
      <w:marLeft w:val="0"/>
      <w:marRight w:val="0"/>
      <w:marTop w:val="0"/>
      <w:marBottom w:val="0"/>
      <w:divBdr>
        <w:top w:val="none" w:sz="0" w:space="0" w:color="auto"/>
        <w:left w:val="none" w:sz="0" w:space="0" w:color="auto"/>
        <w:bottom w:val="none" w:sz="0" w:space="0" w:color="auto"/>
        <w:right w:val="none" w:sz="0" w:space="0" w:color="auto"/>
      </w:divBdr>
    </w:div>
    <w:div w:id="1774671153">
      <w:bodyDiv w:val="1"/>
      <w:marLeft w:val="0"/>
      <w:marRight w:val="0"/>
      <w:marTop w:val="0"/>
      <w:marBottom w:val="0"/>
      <w:divBdr>
        <w:top w:val="none" w:sz="0" w:space="0" w:color="auto"/>
        <w:left w:val="none" w:sz="0" w:space="0" w:color="auto"/>
        <w:bottom w:val="none" w:sz="0" w:space="0" w:color="auto"/>
        <w:right w:val="none" w:sz="0" w:space="0" w:color="auto"/>
      </w:divBdr>
    </w:div>
    <w:div w:id="1785271666">
      <w:bodyDiv w:val="1"/>
      <w:marLeft w:val="0"/>
      <w:marRight w:val="0"/>
      <w:marTop w:val="0"/>
      <w:marBottom w:val="0"/>
      <w:divBdr>
        <w:top w:val="none" w:sz="0" w:space="0" w:color="auto"/>
        <w:left w:val="none" w:sz="0" w:space="0" w:color="auto"/>
        <w:bottom w:val="none" w:sz="0" w:space="0" w:color="auto"/>
        <w:right w:val="none" w:sz="0" w:space="0" w:color="auto"/>
      </w:divBdr>
    </w:div>
    <w:div w:id="1802574614">
      <w:bodyDiv w:val="1"/>
      <w:marLeft w:val="0"/>
      <w:marRight w:val="0"/>
      <w:marTop w:val="0"/>
      <w:marBottom w:val="0"/>
      <w:divBdr>
        <w:top w:val="none" w:sz="0" w:space="0" w:color="auto"/>
        <w:left w:val="none" w:sz="0" w:space="0" w:color="auto"/>
        <w:bottom w:val="none" w:sz="0" w:space="0" w:color="auto"/>
        <w:right w:val="none" w:sz="0" w:space="0" w:color="auto"/>
      </w:divBdr>
      <w:divsChild>
        <w:div w:id="224803613">
          <w:marLeft w:val="274"/>
          <w:marRight w:val="0"/>
          <w:marTop w:val="0"/>
          <w:marBottom w:val="0"/>
          <w:divBdr>
            <w:top w:val="none" w:sz="0" w:space="0" w:color="auto"/>
            <w:left w:val="none" w:sz="0" w:space="0" w:color="auto"/>
            <w:bottom w:val="none" w:sz="0" w:space="0" w:color="auto"/>
            <w:right w:val="none" w:sz="0" w:space="0" w:color="auto"/>
          </w:divBdr>
        </w:div>
        <w:div w:id="641615218">
          <w:marLeft w:val="274"/>
          <w:marRight w:val="0"/>
          <w:marTop w:val="0"/>
          <w:marBottom w:val="0"/>
          <w:divBdr>
            <w:top w:val="none" w:sz="0" w:space="0" w:color="auto"/>
            <w:left w:val="none" w:sz="0" w:space="0" w:color="auto"/>
            <w:bottom w:val="none" w:sz="0" w:space="0" w:color="auto"/>
            <w:right w:val="none" w:sz="0" w:space="0" w:color="auto"/>
          </w:divBdr>
        </w:div>
        <w:div w:id="1130855994">
          <w:marLeft w:val="274"/>
          <w:marRight w:val="0"/>
          <w:marTop w:val="0"/>
          <w:marBottom w:val="0"/>
          <w:divBdr>
            <w:top w:val="none" w:sz="0" w:space="0" w:color="auto"/>
            <w:left w:val="none" w:sz="0" w:space="0" w:color="auto"/>
            <w:bottom w:val="none" w:sz="0" w:space="0" w:color="auto"/>
            <w:right w:val="none" w:sz="0" w:space="0" w:color="auto"/>
          </w:divBdr>
        </w:div>
        <w:div w:id="1747456534">
          <w:marLeft w:val="274"/>
          <w:marRight w:val="0"/>
          <w:marTop w:val="0"/>
          <w:marBottom w:val="0"/>
          <w:divBdr>
            <w:top w:val="none" w:sz="0" w:space="0" w:color="auto"/>
            <w:left w:val="none" w:sz="0" w:space="0" w:color="auto"/>
            <w:bottom w:val="none" w:sz="0" w:space="0" w:color="auto"/>
            <w:right w:val="none" w:sz="0" w:space="0" w:color="auto"/>
          </w:divBdr>
        </w:div>
        <w:div w:id="1240288801">
          <w:marLeft w:val="274"/>
          <w:marRight w:val="0"/>
          <w:marTop w:val="0"/>
          <w:marBottom w:val="0"/>
          <w:divBdr>
            <w:top w:val="none" w:sz="0" w:space="0" w:color="auto"/>
            <w:left w:val="none" w:sz="0" w:space="0" w:color="auto"/>
            <w:bottom w:val="none" w:sz="0" w:space="0" w:color="auto"/>
            <w:right w:val="none" w:sz="0" w:space="0" w:color="auto"/>
          </w:divBdr>
        </w:div>
      </w:divsChild>
    </w:div>
    <w:div w:id="1814102308">
      <w:bodyDiv w:val="1"/>
      <w:marLeft w:val="0"/>
      <w:marRight w:val="0"/>
      <w:marTop w:val="0"/>
      <w:marBottom w:val="0"/>
      <w:divBdr>
        <w:top w:val="none" w:sz="0" w:space="0" w:color="auto"/>
        <w:left w:val="none" w:sz="0" w:space="0" w:color="auto"/>
        <w:bottom w:val="none" w:sz="0" w:space="0" w:color="auto"/>
        <w:right w:val="none" w:sz="0" w:space="0" w:color="auto"/>
      </w:divBdr>
      <w:divsChild>
        <w:div w:id="733237333">
          <w:marLeft w:val="792"/>
          <w:marRight w:val="0"/>
          <w:marTop w:val="0"/>
          <w:marBottom w:val="0"/>
          <w:divBdr>
            <w:top w:val="none" w:sz="0" w:space="0" w:color="auto"/>
            <w:left w:val="none" w:sz="0" w:space="0" w:color="auto"/>
            <w:bottom w:val="none" w:sz="0" w:space="0" w:color="auto"/>
            <w:right w:val="none" w:sz="0" w:space="0" w:color="auto"/>
          </w:divBdr>
        </w:div>
        <w:div w:id="2036540754">
          <w:marLeft w:val="792"/>
          <w:marRight w:val="0"/>
          <w:marTop w:val="0"/>
          <w:marBottom w:val="0"/>
          <w:divBdr>
            <w:top w:val="none" w:sz="0" w:space="0" w:color="auto"/>
            <w:left w:val="none" w:sz="0" w:space="0" w:color="auto"/>
            <w:bottom w:val="none" w:sz="0" w:space="0" w:color="auto"/>
            <w:right w:val="none" w:sz="0" w:space="0" w:color="auto"/>
          </w:divBdr>
        </w:div>
      </w:divsChild>
    </w:div>
    <w:div w:id="1816294399">
      <w:bodyDiv w:val="1"/>
      <w:marLeft w:val="0"/>
      <w:marRight w:val="0"/>
      <w:marTop w:val="0"/>
      <w:marBottom w:val="0"/>
      <w:divBdr>
        <w:top w:val="none" w:sz="0" w:space="0" w:color="auto"/>
        <w:left w:val="none" w:sz="0" w:space="0" w:color="auto"/>
        <w:bottom w:val="none" w:sz="0" w:space="0" w:color="auto"/>
        <w:right w:val="none" w:sz="0" w:space="0" w:color="auto"/>
      </w:divBdr>
    </w:div>
    <w:div w:id="1818063347">
      <w:bodyDiv w:val="1"/>
      <w:marLeft w:val="0"/>
      <w:marRight w:val="0"/>
      <w:marTop w:val="0"/>
      <w:marBottom w:val="0"/>
      <w:divBdr>
        <w:top w:val="none" w:sz="0" w:space="0" w:color="auto"/>
        <w:left w:val="none" w:sz="0" w:space="0" w:color="auto"/>
        <w:bottom w:val="none" w:sz="0" w:space="0" w:color="auto"/>
        <w:right w:val="none" w:sz="0" w:space="0" w:color="auto"/>
      </w:divBdr>
    </w:div>
    <w:div w:id="1819035006">
      <w:bodyDiv w:val="1"/>
      <w:marLeft w:val="0"/>
      <w:marRight w:val="0"/>
      <w:marTop w:val="0"/>
      <w:marBottom w:val="0"/>
      <w:divBdr>
        <w:top w:val="none" w:sz="0" w:space="0" w:color="auto"/>
        <w:left w:val="none" w:sz="0" w:space="0" w:color="auto"/>
        <w:bottom w:val="none" w:sz="0" w:space="0" w:color="auto"/>
        <w:right w:val="none" w:sz="0" w:space="0" w:color="auto"/>
      </w:divBdr>
    </w:div>
    <w:div w:id="1822191785">
      <w:bodyDiv w:val="1"/>
      <w:marLeft w:val="0"/>
      <w:marRight w:val="0"/>
      <w:marTop w:val="0"/>
      <w:marBottom w:val="0"/>
      <w:divBdr>
        <w:top w:val="none" w:sz="0" w:space="0" w:color="auto"/>
        <w:left w:val="none" w:sz="0" w:space="0" w:color="auto"/>
        <w:bottom w:val="none" w:sz="0" w:space="0" w:color="auto"/>
        <w:right w:val="none" w:sz="0" w:space="0" w:color="auto"/>
      </w:divBdr>
      <w:divsChild>
        <w:div w:id="2108887411">
          <w:marLeft w:val="1166"/>
          <w:marRight w:val="0"/>
          <w:marTop w:val="96"/>
          <w:marBottom w:val="0"/>
          <w:divBdr>
            <w:top w:val="none" w:sz="0" w:space="0" w:color="auto"/>
            <w:left w:val="none" w:sz="0" w:space="0" w:color="auto"/>
            <w:bottom w:val="none" w:sz="0" w:space="0" w:color="auto"/>
            <w:right w:val="none" w:sz="0" w:space="0" w:color="auto"/>
          </w:divBdr>
        </w:div>
      </w:divsChild>
    </w:div>
    <w:div w:id="1834564711">
      <w:bodyDiv w:val="1"/>
      <w:marLeft w:val="0"/>
      <w:marRight w:val="0"/>
      <w:marTop w:val="0"/>
      <w:marBottom w:val="0"/>
      <w:divBdr>
        <w:top w:val="none" w:sz="0" w:space="0" w:color="auto"/>
        <w:left w:val="none" w:sz="0" w:space="0" w:color="auto"/>
        <w:bottom w:val="none" w:sz="0" w:space="0" w:color="auto"/>
        <w:right w:val="none" w:sz="0" w:space="0" w:color="auto"/>
      </w:divBdr>
      <w:divsChild>
        <w:div w:id="1621106779">
          <w:marLeft w:val="547"/>
          <w:marRight w:val="0"/>
          <w:marTop w:val="115"/>
          <w:marBottom w:val="0"/>
          <w:divBdr>
            <w:top w:val="none" w:sz="0" w:space="0" w:color="auto"/>
            <w:left w:val="none" w:sz="0" w:space="0" w:color="auto"/>
            <w:bottom w:val="none" w:sz="0" w:space="0" w:color="auto"/>
            <w:right w:val="none" w:sz="0" w:space="0" w:color="auto"/>
          </w:divBdr>
        </w:div>
        <w:div w:id="1309749580">
          <w:marLeft w:val="547"/>
          <w:marRight w:val="0"/>
          <w:marTop w:val="115"/>
          <w:marBottom w:val="0"/>
          <w:divBdr>
            <w:top w:val="none" w:sz="0" w:space="0" w:color="auto"/>
            <w:left w:val="none" w:sz="0" w:space="0" w:color="auto"/>
            <w:bottom w:val="none" w:sz="0" w:space="0" w:color="auto"/>
            <w:right w:val="none" w:sz="0" w:space="0" w:color="auto"/>
          </w:divBdr>
        </w:div>
        <w:div w:id="1943566904">
          <w:marLeft w:val="547"/>
          <w:marRight w:val="0"/>
          <w:marTop w:val="115"/>
          <w:marBottom w:val="0"/>
          <w:divBdr>
            <w:top w:val="none" w:sz="0" w:space="0" w:color="auto"/>
            <w:left w:val="none" w:sz="0" w:space="0" w:color="auto"/>
            <w:bottom w:val="none" w:sz="0" w:space="0" w:color="auto"/>
            <w:right w:val="none" w:sz="0" w:space="0" w:color="auto"/>
          </w:divBdr>
        </w:div>
      </w:divsChild>
    </w:div>
    <w:div w:id="1849252873">
      <w:bodyDiv w:val="1"/>
      <w:marLeft w:val="0"/>
      <w:marRight w:val="0"/>
      <w:marTop w:val="0"/>
      <w:marBottom w:val="0"/>
      <w:divBdr>
        <w:top w:val="none" w:sz="0" w:space="0" w:color="auto"/>
        <w:left w:val="none" w:sz="0" w:space="0" w:color="auto"/>
        <w:bottom w:val="none" w:sz="0" w:space="0" w:color="auto"/>
        <w:right w:val="none" w:sz="0" w:space="0" w:color="auto"/>
      </w:divBdr>
    </w:div>
    <w:div w:id="1851874510">
      <w:bodyDiv w:val="1"/>
      <w:marLeft w:val="0"/>
      <w:marRight w:val="0"/>
      <w:marTop w:val="0"/>
      <w:marBottom w:val="0"/>
      <w:divBdr>
        <w:top w:val="none" w:sz="0" w:space="0" w:color="auto"/>
        <w:left w:val="none" w:sz="0" w:space="0" w:color="auto"/>
        <w:bottom w:val="none" w:sz="0" w:space="0" w:color="auto"/>
        <w:right w:val="none" w:sz="0" w:space="0" w:color="auto"/>
      </w:divBdr>
    </w:div>
    <w:div w:id="1880125295">
      <w:bodyDiv w:val="1"/>
      <w:marLeft w:val="0"/>
      <w:marRight w:val="0"/>
      <w:marTop w:val="0"/>
      <w:marBottom w:val="0"/>
      <w:divBdr>
        <w:top w:val="none" w:sz="0" w:space="0" w:color="auto"/>
        <w:left w:val="none" w:sz="0" w:space="0" w:color="auto"/>
        <w:bottom w:val="none" w:sz="0" w:space="0" w:color="auto"/>
        <w:right w:val="none" w:sz="0" w:space="0" w:color="auto"/>
      </w:divBdr>
    </w:div>
    <w:div w:id="1883399490">
      <w:bodyDiv w:val="1"/>
      <w:marLeft w:val="0"/>
      <w:marRight w:val="0"/>
      <w:marTop w:val="0"/>
      <w:marBottom w:val="0"/>
      <w:divBdr>
        <w:top w:val="none" w:sz="0" w:space="0" w:color="auto"/>
        <w:left w:val="none" w:sz="0" w:space="0" w:color="auto"/>
        <w:bottom w:val="none" w:sz="0" w:space="0" w:color="auto"/>
        <w:right w:val="none" w:sz="0" w:space="0" w:color="auto"/>
      </w:divBdr>
    </w:div>
    <w:div w:id="1900432889">
      <w:bodyDiv w:val="1"/>
      <w:marLeft w:val="0"/>
      <w:marRight w:val="0"/>
      <w:marTop w:val="0"/>
      <w:marBottom w:val="0"/>
      <w:divBdr>
        <w:top w:val="none" w:sz="0" w:space="0" w:color="auto"/>
        <w:left w:val="none" w:sz="0" w:space="0" w:color="auto"/>
        <w:bottom w:val="none" w:sz="0" w:space="0" w:color="auto"/>
        <w:right w:val="none" w:sz="0" w:space="0" w:color="auto"/>
      </w:divBdr>
    </w:div>
    <w:div w:id="1913347043">
      <w:bodyDiv w:val="1"/>
      <w:marLeft w:val="0"/>
      <w:marRight w:val="0"/>
      <w:marTop w:val="0"/>
      <w:marBottom w:val="0"/>
      <w:divBdr>
        <w:top w:val="none" w:sz="0" w:space="0" w:color="auto"/>
        <w:left w:val="none" w:sz="0" w:space="0" w:color="auto"/>
        <w:bottom w:val="none" w:sz="0" w:space="0" w:color="auto"/>
        <w:right w:val="none" w:sz="0" w:space="0" w:color="auto"/>
      </w:divBdr>
    </w:div>
    <w:div w:id="1913541164">
      <w:bodyDiv w:val="1"/>
      <w:marLeft w:val="0"/>
      <w:marRight w:val="0"/>
      <w:marTop w:val="0"/>
      <w:marBottom w:val="0"/>
      <w:divBdr>
        <w:top w:val="none" w:sz="0" w:space="0" w:color="auto"/>
        <w:left w:val="none" w:sz="0" w:space="0" w:color="auto"/>
        <w:bottom w:val="none" w:sz="0" w:space="0" w:color="auto"/>
        <w:right w:val="none" w:sz="0" w:space="0" w:color="auto"/>
      </w:divBdr>
    </w:div>
    <w:div w:id="1915048195">
      <w:bodyDiv w:val="1"/>
      <w:marLeft w:val="0"/>
      <w:marRight w:val="0"/>
      <w:marTop w:val="0"/>
      <w:marBottom w:val="0"/>
      <w:divBdr>
        <w:top w:val="none" w:sz="0" w:space="0" w:color="auto"/>
        <w:left w:val="none" w:sz="0" w:space="0" w:color="auto"/>
        <w:bottom w:val="none" w:sz="0" w:space="0" w:color="auto"/>
        <w:right w:val="none" w:sz="0" w:space="0" w:color="auto"/>
      </w:divBdr>
    </w:div>
    <w:div w:id="1920098453">
      <w:bodyDiv w:val="1"/>
      <w:marLeft w:val="0"/>
      <w:marRight w:val="0"/>
      <w:marTop w:val="0"/>
      <w:marBottom w:val="0"/>
      <w:divBdr>
        <w:top w:val="none" w:sz="0" w:space="0" w:color="auto"/>
        <w:left w:val="none" w:sz="0" w:space="0" w:color="auto"/>
        <w:bottom w:val="none" w:sz="0" w:space="0" w:color="auto"/>
        <w:right w:val="none" w:sz="0" w:space="0" w:color="auto"/>
      </w:divBdr>
      <w:divsChild>
        <w:div w:id="1076315999">
          <w:marLeft w:val="1440"/>
          <w:marRight w:val="0"/>
          <w:marTop w:val="115"/>
          <w:marBottom w:val="0"/>
          <w:divBdr>
            <w:top w:val="none" w:sz="0" w:space="0" w:color="auto"/>
            <w:left w:val="none" w:sz="0" w:space="0" w:color="auto"/>
            <w:bottom w:val="none" w:sz="0" w:space="0" w:color="auto"/>
            <w:right w:val="none" w:sz="0" w:space="0" w:color="auto"/>
          </w:divBdr>
        </w:div>
        <w:div w:id="1044064656">
          <w:marLeft w:val="1440"/>
          <w:marRight w:val="0"/>
          <w:marTop w:val="115"/>
          <w:marBottom w:val="0"/>
          <w:divBdr>
            <w:top w:val="none" w:sz="0" w:space="0" w:color="auto"/>
            <w:left w:val="none" w:sz="0" w:space="0" w:color="auto"/>
            <w:bottom w:val="none" w:sz="0" w:space="0" w:color="auto"/>
            <w:right w:val="none" w:sz="0" w:space="0" w:color="auto"/>
          </w:divBdr>
        </w:div>
        <w:div w:id="1322001516">
          <w:marLeft w:val="1440"/>
          <w:marRight w:val="0"/>
          <w:marTop w:val="115"/>
          <w:marBottom w:val="0"/>
          <w:divBdr>
            <w:top w:val="none" w:sz="0" w:space="0" w:color="auto"/>
            <w:left w:val="none" w:sz="0" w:space="0" w:color="auto"/>
            <w:bottom w:val="none" w:sz="0" w:space="0" w:color="auto"/>
            <w:right w:val="none" w:sz="0" w:space="0" w:color="auto"/>
          </w:divBdr>
        </w:div>
        <w:div w:id="2107070392">
          <w:marLeft w:val="1440"/>
          <w:marRight w:val="0"/>
          <w:marTop w:val="115"/>
          <w:marBottom w:val="0"/>
          <w:divBdr>
            <w:top w:val="none" w:sz="0" w:space="0" w:color="auto"/>
            <w:left w:val="none" w:sz="0" w:space="0" w:color="auto"/>
            <w:bottom w:val="none" w:sz="0" w:space="0" w:color="auto"/>
            <w:right w:val="none" w:sz="0" w:space="0" w:color="auto"/>
          </w:divBdr>
        </w:div>
        <w:div w:id="2095009748">
          <w:marLeft w:val="1440"/>
          <w:marRight w:val="0"/>
          <w:marTop w:val="115"/>
          <w:marBottom w:val="0"/>
          <w:divBdr>
            <w:top w:val="none" w:sz="0" w:space="0" w:color="auto"/>
            <w:left w:val="none" w:sz="0" w:space="0" w:color="auto"/>
            <w:bottom w:val="none" w:sz="0" w:space="0" w:color="auto"/>
            <w:right w:val="none" w:sz="0" w:space="0" w:color="auto"/>
          </w:divBdr>
        </w:div>
        <w:div w:id="897860822">
          <w:marLeft w:val="1440"/>
          <w:marRight w:val="0"/>
          <w:marTop w:val="115"/>
          <w:marBottom w:val="0"/>
          <w:divBdr>
            <w:top w:val="none" w:sz="0" w:space="0" w:color="auto"/>
            <w:left w:val="none" w:sz="0" w:space="0" w:color="auto"/>
            <w:bottom w:val="none" w:sz="0" w:space="0" w:color="auto"/>
            <w:right w:val="none" w:sz="0" w:space="0" w:color="auto"/>
          </w:divBdr>
        </w:div>
      </w:divsChild>
    </w:div>
    <w:div w:id="1926180724">
      <w:bodyDiv w:val="1"/>
      <w:marLeft w:val="0"/>
      <w:marRight w:val="0"/>
      <w:marTop w:val="0"/>
      <w:marBottom w:val="0"/>
      <w:divBdr>
        <w:top w:val="none" w:sz="0" w:space="0" w:color="auto"/>
        <w:left w:val="none" w:sz="0" w:space="0" w:color="auto"/>
        <w:bottom w:val="none" w:sz="0" w:space="0" w:color="auto"/>
        <w:right w:val="none" w:sz="0" w:space="0" w:color="auto"/>
      </w:divBdr>
      <w:divsChild>
        <w:div w:id="374669825">
          <w:marLeft w:val="274"/>
          <w:marRight w:val="0"/>
          <w:marTop w:val="0"/>
          <w:marBottom w:val="0"/>
          <w:divBdr>
            <w:top w:val="none" w:sz="0" w:space="0" w:color="auto"/>
            <w:left w:val="none" w:sz="0" w:space="0" w:color="auto"/>
            <w:bottom w:val="none" w:sz="0" w:space="0" w:color="auto"/>
            <w:right w:val="none" w:sz="0" w:space="0" w:color="auto"/>
          </w:divBdr>
        </w:div>
      </w:divsChild>
    </w:div>
    <w:div w:id="1927180172">
      <w:bodyDiv w:val="1"/>
      <w:marLeft w:val="0"/>
      <w:marRight w:val="0"/>
      <w:marTop w:val="0"/>
      <w:marBottom w:val="0"/>
      <w:divBdr>
        <w:top w:val="none" w:sz="0" w:space="0" w:color="auto"/>
        <w:left w:val="none" w:sz="0" w:space="0" w:color="auto"/>
        <w:bottom w:val="none" w:sz="0" w:space="0" w:color="auto"/>
        <w:right w:val="none" w:sz="0" w:space="0" w:color="auto"/>
      </w:divBdr>
      <w:divsChild>
        <w:div w:id="849682747">
          <w:marLeft w:val="274"/>
          <w:marRight w:val="0"/>
          <w:marTop w:val="0"/>
          <w:marBottom w:val="0"/>
          <w:divBdr>
            <w:top w:val="none" w:sz="0" w:space="0" w:color="auto"/>
            <w:left w:val="none" w:sz="0" w:space="0" w:color="auto"/>
            <w:bottom w:val="none" w:sz="0" w:space="0" w:color="auto"/>
            <w:right w:val="none" w:sz="0" w:space="0" w:color="auto"/>
          </w:divBdr>
        </w:div>
        <w:div w:id="1095059600">
          <w:marLeft w:val="274"/>
          <w:marRight w:val="0"/>
          <w:marTop w:val="0"/>
          <w:marBottom w:val="0"/>
          <w:divBdr>
            <w:top w:val="none" w:sz="0" w:space="0" w:color="auto"/>
            <w:left w:val="none" w:sz="0" w:space="0" w:color="auto"/>
            <w:bottom w:val="none" w:sz="0" w:space="0" w:color="auto"/>
            <w:right w:val="none" w:sz="0" w:space="0" w:color="auto"/>
          </w:divBdr>
        </w:div>
      </w:divsChild>
    </w:div>
    <w:div w:id="1933395665">
      <w:bodyDiv w:val="1"/>
      <w:marLeft w:val="0"/>
      <w:marRight w:val="0"/>
      <w:marTop w:val="0"/>
      <w:marBottom w:val="0"/>
      <w:divBdr>
        <w:top w:val="none" w:sz="0" w:space="0" w:color="auto"/>
        <w:left w:val="none" w:sz="0" w:space="0" w:color="auto"/>
        <w:bottom w:val="none" w:sz="0" w:space="0" w:color="auto"/>
        <w:right w:val="none" w:sz="0" w:space="0" w:color="auto"/>
      </w:divBdr>
    </w:div>
    <w:div w:id="1935819093">
      <w:bodyDiv w:val="1"/>
      <w:marLeft w:val="0"/>
      <w:marRight w:val="0"/>
      <w:marTop w:val="0"/>
      <w:marBottom w:val="0"/>
      <w:divBdr>
        <w:top w:val="none" w:sz="0" w:space="0" w:color="auto"/>
        <w:left w:val="none" w:sz="0" w:space="0" w:color="auto"/>
        <w:bottom w:val="none" w:sz="0" w:space="0" w:color="auto"/>
        <w:right w:val="none" w:sz="0" w:space="0" w:color="auto"/>
      </w:divBdr>
      <w:divsChild>
        <w:div w:id="378013173">
          <w:marLeft w:val="274"/>
          <w:marRight w:val="0"/>
          <w:marTop w:val="0"/>
          <w:marBottom w:val="0"/>
          <w:divBdr>
            <w:top w:val="none" w:sz="0" w:space="0" w:color="auto"/>
            <w:left w:val="none" w:sz="0" w:space="0" w:color="auto"/>
            <w:bottom w:val="none" w:sz="0" w:space="0" w:color="auto"/>
            <w:right w:val="none" w:sz="0" w:space="0" w:color="auto"/>
          </w:divBdr>
        </w:div>
        <w:div w:id="281112062">
          <w:marLeft w:val="274"/>
          <w:marRight w:val="0"/>
          <w:marTop w:val="0"/>
          <w:marBottom w:val="0"/>
          <w:divBdr>
            <w:top w:val="none" w:sz="0" w:space="0" w:color="auto"/>
            <w:left w:val="none" w:sz="0" w:space="0" w:color="auto"/>
            <w:bottom w:val="none" w:sz="0" w:space="0" w:color="auto"/>
            <w:right w:val="none" w:sz="0" w:space="0" w:color="auto"/>
          </w:divBdr>
        </w:div>
        <w:div w:id="840393364">
          <w:marLeft w:val="274"/>
          <w:marRight w:val="0"/>
          <w:marTop w:val="0"/>
          <w:marBottom w:val="0"/>
          <w:divBdr>
            <w:top w:val="none" w:sz="0" w:space="0" w:color="auto"/>
            <w:left w:val="none" w:sz="0" w:space="0" w:color="auto"/>
            <w:bottom w:val="none" w:sz="0" w:space="0" w:color="auto"/>
            <w:right w:val="none" w:sz="0" w:space="0" w:color="auto"/>
          </w:divBdr>
        </w:div>
        <w:div w:id="20473933">
          <w:marLeft w:val="274"/>
          <w:marRight w:val="0"/>
          <w:marTop w:val="0"/>
          <w:marBottom w:val="0"/>
          <w:divBdr>
            <w:top w:val="none" w:sz="0" w:space="0" w:color="auto"/>
            <w:left w:val="none" w:sz="0" w:space="0" w:color="auto"/>
            <w:bottom w:val="none" w:sz="0" w:space="0" w:color="auto"/>
            <w:right w:val="none" w:sz="0" w:space="0" w:color="auto"/>
          </w:divBdr>
        </w:div>
      </w:divsChild>
    </w:div>
    <w:div w:id="1940290019">
      <w:bodyDiv w:val="1"/>
      <w:marLeft w:val="0"/>
      <w:marRight w:val="0"/>
      <w:marTop w:val="0"/>
      <w:marBottom w:val="0"/>
      <w:divBdr>
        <w:top w:val="none" w:sz="0" w:space="0" w:color="auto"/>
        <w:left w:val="none" w:sz="0" w:space="0" w:color="auto"/>
        <w:bottom w:val="none" w:sz="0" w:space="0" w:color="auto"/>
        <w:right w:val="none" w:sz="0" w:space="0" w:color="auto"/>
      </w:divBdr>
    </w:div>
    <w:div w:id="1946158227">
      <w:bodyDiv w:val="1"/>
      <w:marLeft w:val="0"/>
      <w:marRight w:val="0"/>
      <w:marTop w:val="0"/>
      <w:marBottom w:val="0"/>
      <w:divBdr>
        <w:top w:val="none" w:sz="0" w:space="0" w:color="auto"/>
        <w:left w:val="none" w:sz="0" w:space="0" w:color="auto"/>
        <w:bottom w:val="none" w:sz="0" w:space="0" w:color="auto"/>
        <w:right w:val="none" w:sz="0" w:space="0" w:color="auto"/>
      </w:divBdr>
    </w:div>
    <w:div w:id="1949463135">
      <w:bodyDiv w:val="1"/>
      <w:marLeft w:val="0"/>
      <w:marRight w:val="0"/>
      <w:marTop w:val="0"/>
      <w:marBottom w:val="0"/>
      <w:divBdr>
        <w:top w:val="none" w:sz="0" w:space="0" w:color="auto"/>
        <w:left w:val="none" w:sz="0" w:space="0" w:color="auto"/>
        <w:bottom w:val="none" w:sz="0" w:space="0" w:color="auto"/>
        <w:right w:val="none" w:sz="0" w:space="0" w:color="auto"/>
      </w:divBdr>
    </w:div>
    <w:div w:id="1954240814">
      <w:bodyDiv w:val="1"/>
      <w:marLeft w:val="0"/>
      <w:marRight w:val="0"/>
      <w:marTop w:val="0"/>
      <w:marBottom w:val="0"/>
      <w:divBdr>
        <w:top w:val="none" w:sz="0" w:space="0" w:color="auto"/>
        <w:left w:val="none" w:sz="0" w:space="0" w:color="auto"/>
        <w:bottom w:val="none" w:sz="0" w:space="0" w:color="auto"/>
        <w:right w:val="none" w:sz="0" w:space="0" w:color="auto"/>
      </w:divBdr>
    </w:div>
    <w:div w:id="1959801751">
      <w:bodyDiv w:val="1"/>
      <w:marLeft w:val="0"/>
      <w:marRight w:val="0"/>
      <w:marTop w:val="0"/>
      <w:marBottom w:val="0"/>
      <w:divBdr>
        <w:top w:val="none" w:sz="0" w:space="0" w:color="auto"/>
        <w:left w:val="none" w:sz="0" w:space="0" w:color="auto"/>
        <w:bottom w:val="none" w:sz="0" w:space="0" w:color="auto"/>
        <w:right w:val="none" w:sz="0" w:space="0" w:color="auto"/>
      </w:divBdr>
    </w:div>
    <w:div w:id="1963808451">
      <w:bodyDiv w:val="1"/>
      <w:marLeft w:val="0"/>
      <w:marRight w:val="0"/>
      <w:marTop w:val="0"/>
      <w:marBottom w:val="0"/>
      <w:divBdr>
        <w:top w:val="none" w:sz="0" w:space="0" w:color="auto"/>
        <w:left w:val="none" w:sz="0" w:space="0" w:color="auto"/>
        <w:bottom w:val="none" w:sz="0" w:space="0" w:color="auto"/>
        <w:right w:val="none" w:sz="0" w:space="0" w:color="auto"/>
      </w:divBdr>
    </w:div>
    <w:div w:id="1964457109">
      <w:bodyDiv w:val="1"/>
      <w:marLeft w:val="0"/>
      <w:marRight w:val="0"/>
      <w:marTop w:val="0"/>
      <w:marBottom w:val="0"/>
      <w:divBdr>
        <w:top w:val="none" w:sz="0" w:space="0" w:color="auto"/>
        <w:left w:val="none" w:sz="0" w:space="0" w:color="auto"/>
        <w:bottom w:val="none" w:sz="0" w:space="0" w:color="auto"/>
        <w:right w:val="none" w:sz="0" w:space="0" w:color="auto"/>
      </w:divBdr>
    </w:div>
    <w:div w:id="1981885060">
      <w:bodyDiv w:val="1"/>
      <w:marLeft w:val="0"/>
      <w:marRight w:val="0"/>
      <w:marTop w:val="0"/>
      <w:marBottom w:val="0"/>
      <w:divBdr>
        <w:top w:val="none" w:sz="0" w:space="0" w:color="auto"/>
        <w:left w:val="none" w:sz="0" w:space="0" w:color="auto"/>
        <w:bottom w:val="none" w:sz="0" w:space="0" w:color="auto"/>
        <w:right w:val="none" w:sz="0" w:space="0" w:color="auto"/>
      </w:divBdr>
      <w:divsChild>
        <w:div w:id="1932349372">
          <w:marLeft w:val="547"/>
          <w:marRight w:val="0"/>
          <w:marTop w:val="144"/>
          <w:marBottom w:val="0"/>
          <w:divBdr>
            <w:top w:val="none" w:sz="0" w:space="0" w:color="auto"/>
            <w:left w:val="none" w:sz="0" w:space="0" w:color="auto"/>
            <w:bottom w:val="none" w:sz="0" w:space="0" w:color="auto"/>
            <w:right w:val="none" w:sz="0" w:space="0" w:color="auto"/>
          </w:divBdr>
        </w:div>
        <w:div w:id="1506167114">
          <w:marLeft w:val="1166"/>
          <w:marRight w:val="0"/>
          <w:marTop w:val="125"/>
          <w:marBottom w:val="0"/>
          <w:divBdr>
            <w:top w:val="none" w:sz="0" w:space="0" w:color="auto"/>
            <w:left w:val="none" w:sz="0" w:space="0" w:color="auto"/>
            <w:bottom w:val="none" w:sz="0" w:space="0" w:color="auto"/>
            <w:right w:val="none" w:sz="0" w:space="0" w:color="auto"/>
          </w:divBdr>
        </w:div>
        <w:div w:id="7290708">
          <w:marLeft w:val="1166"/>
          <w:marRight w:val="0"/>
          <w:marTop w:val="125"/>
          <w:marBottom w:val="0"/>
          <w:divBdr>
            <w:top w:val="none" w:sz="0" w:space="0" w:color="auto"/>
            <w:left w:val="none" w:sz="0" w:space="0" w:color="auto"/>
            <w:bottom w:val="none" w:sz="0" w:space="0" w:color="auto"/>
            <w:right w:val="none" w:sz="0" w:space="0" w:color="auto"/>
          </w:divBdr>
        </w:div>
        <w:div w:id="1931769177">
          <w:marLeft w:val="547"/>
          <w:marRight w:val="0"/>
          <w:marTop w:val="144"/>
          <w:marBottom w:val="0"/>
          <w:divBdr>
            <w:top w:val="none" w:sz="0" w:space="0" w:color="auto"/>
            <w:left w:val="none" w:sz="0" w:space="0" w:color="auto"/>
            <w:bottom w:val="none" w:sz="0" w:space="0" w:color="auto"/>
            <w:right w:val="none" w:sz="0" w:space="0" w:color="auto"/>
          </w:divBdr>
        </w:div>
        <w:div w:id="2009862488">
          <w:marLeft w:val="547"/>
          <w:marRight w:val="0"/>
          <w:marTop w:val="144"/>
          <w:marBottom w:val="0"/>
          <w:divBdr>
            <w:top w:val="none" w:sz="0" w:space="0" w:color="auto"/>
            <w:left w:val="none" w:sz="0" w:space="0" w:color="auto"/>
            <w:bottom w:val="none" w:sz="0" w:space="0" w:color="auto"/>
            <w:right w:val="none" w:sz="0" w:space="0" w:color="auto"/>
          </w:divBdr>
        </w:div>
      </w:divsChild>
    </w:div>
    <w:div w:id="1990089690">
      <w:bodyDiv w:val="1"/>
      <w:marLeft w:val="0"/>
      <w:marRight w:val="0"/>
      <w:marTop w:val="0"/>
      <w:marBottom w:val="0"/>
      <w:divBdr>
        <w:top w:val="none" w:sz="0" w:space="0" w:color="auto"/>
        <w:left w:val="none" w:sz="0" w:space="0" w:color="auto"/>
        <w:bottom w:val="none" w:sz="0" w:space="0" w:color="auto"/>
        <w:right w:val="none" w:sz="0" w:space="0" w:color="auto"/>
      </w:divBdr>
    </w:div>
    <w:div w:id="1999771667">
      <w:bodyDiv w:val="1"/>
      <w:marLeft w:val="0"/>
      <w:marRight w:val="0"/>
      <w:marTop w:val="0"/>
      <w:marBottom w:val="0"/>
      <w:divBdr>
        <w:top w:val="none" w:sz="0" w:space="0" w:color="auto"/>
        <w:left w:val="none" w:sz="0" w:space="0" w:color="auto"/>
        <w:bottom w:val="none" w:sz="0" w:space="0" w:color="auto"/>
        <w:right w:val="none" w:sz="0" w:space="0" w:color="auto"/>
      </w:divBdr>
      <w:divsChild>
        <w:div w:id="224491411">
          <w:marLeft w:val="274"/>
          <w:marRight w:val="0"/>
          <w:marTop w:val="0"/>
          <w:marBottom w:val="0"/>
          <w:divBdr>
            <w:top w:val="none" w:sz="0" w:space="0" w:color="auto"/>
            <w:left w:val="none" w:sz="0" w:space="0" w:color="auto"/>
            <w:bottom w:val="none" w:sz="0" w:space="0" w:color="auto"/>
            <w:right w:val="none" w:sz="0" w:space="0" w:color="auto"/>
          </w:divBdr>
        </w:div>
        <w:div w:id="19359821">
          <w:marLeft w:val="274"/>
          <w:marRight w:val="0"/>
          <w:marTop w:val="0"/>
          <w:marBottom w:val="0"/>
          <w:divBdr>
            <w:top w:val="none" w:sz="0" w:space="0" w:color="auto"/>
            <w:left w:val="none" w:sz="0" w:space="0" w:color="auto"/>
            <w:bottom w:val="none" w:sz="0" w:space="0" w:color="auto"/>
            <w:right w:val="none" w:sz="0" w:space="0" w:color="auto"/>
          </w:divBdr>
        </w:div>
      </w:divsChild>
    </w:div>
    <w:div w:id="2002270556">
      <w:bodyDiv w:val="1"/>
      <w:marLeft w:val="0"/>
      <w:marRight w:val="0"/>
      <w:marTop w:val="0"/>
      <w:marBottom w:val="0"/>
      <w:divBdr>
        <w:top w:val="none" w:sz="0" w:space="0" w:color="auto"/>
        <w:left w:val="none" w:sz="0" w:space="0" w:color="auto"/>
        <w:bottom w:val="none" w:sz="0" w:space="0" w:color="auto"/>
        <w:right w:val="none" w:sz="0" w:space="0" w:color="auto"/>
      </w:divBdr>
      <w:divsChild>
        <w:div w:id="704671975">
          <w:marLeft w:val="547"/>
          <w:marRight w:val="0"/>
          <w:marTop w:val="0"/>
          <w:marBottom w:val="120"/>
          <w:divBdr>
            <w:top w:val="none" w:sz="0" w:space="0" w:color="auto"/>
            <w:left w:val="none" w:sz="0" w:space="0" w:color="auto"/>
            <w:bottom w:val="none" w:sz="0" w:space="0" w:color="auto"/>
            <w:right w:val="none" w:sz="0" w:space="0" w:color="auto"/>
          </w:divBdr>
        </w:div>
        <w:div w:id="635910922">
          <w:marLeft w:val="547"/>
          <w:marRight w:val="0"/>
          <w:marTop w:val="0"/>
          <w:marBottom w:val="0"/>
          <w:divBdr>
            <w:top w:val="none" w:sz="0" w:space="0" w:color="auto"/>
            <w:left w:val="none" w:sz="0" w:space="0" w:color="auto"/>
            <w:bottom w:val="none" w:sz="0" w:space="0" w:color="auto"/>
            <w:right w:val="none" w:sz="0" w:space="0" w:color="auto"/>
          </w:divBdr>
        </w:div>
      </w:divsChild>
    </w:div>
    <w:div w:id="2017030923">
      <w:bodyDiv w:val="1"/>
      <w:marLeft w:val="0"/>
      <w:marRight w:val="0"/>
      <w:marTop w:val="0"/>
      <w:marBottom w:val="0"/>
      <w:divBdr>
        <w:top w:val="none" w:sz="0" w:space="0" w:color="auto"/>
        <w:left w:val="none" w:sz="0" w:space="0" w:color="auto"/>
        <w:bottom w:val="none" w:sz="0" w:space="0" w:color="auto"/>
        <w:right w:val="none" w:sz="0" w:space="0" w:color="auto"/>
      </w:divBdr>
    </w:div>
    <w:div w:id="2017074884">
      <w:bodyDiv w:val="1"/>
      <w:marLeft w:val="0"/>
      <w:marRight w:val="0"/>
      <w:marTop w:val="0"/>
      <w:marBottom w:val="0"/>
      <w:divBdr>
        <w:top w:val="none" w:sz="0" w:space="0" w:color="auto"/>
        <w:left w:val="none" w:sz="0" w:space="0" w:color="auto"/>
        <w:bottom w:val="none" w:sz="0" w:space="0" w:color="auto"/>
        <w:right w:val="none" w:sz="0" w:space="0" w:color="auto"/>
      </w:divBdr>
    </w:div>
    <w:div w:id="2017807895">
      <w:bodyDiv w:val="1"/>
      <w:marLeft w:val="0"/>
      <w:marRight w:val="0"/>
      <w:marTop w:val="0"/>
      <w:marBottom w:val="0"/>
      <w:divBdr>
        <w:top w:val="none" w:sz="0" w:space="0" w:color="auto"/>
        <w:left w:val="none" w:sz="0" w:space="0" w:color="auto"/>
        <w:bottom w:val="none" w:sz="0" w:space="0" w:color="auto"/>
        <w:right w:val="none" w:sz="0" w:space="0" w:color="auto"/>
      </w:divBdr>
    </w:div>
    <w:div w:id="2038921174">
      <w:bodyDiv w:val="1"/>
      <w:marLeft w:val="0"/>
      <w:marRight w:val="0"/>
      <w:marTop w:val="0"/>
      <w:marBottom w:val="0"/>
      <w:divBdr>
        <w:top w:val="none" w:sz="0" w:space="0" w:color="auto"/>
        <w:left w:val="none" w:sz="0" w:space="0" w:color="auto"/>
        <w:bottom w:val="none" w:sz="0" w:space="0" w:color="auto"/>
        <w:right w:val="none" w:sz="0" w:space="0" w:color="auto"/>
      </w:divBdr>
      <w:divsChild>
        <w:div w:id="384328806">
          <w:marLeft w:val="547"/>
          <w:marRight w:val="0"/>
          <w:marTop w:val="115"/>
          <w:marBottom w:val="0"/>
          <w:divBdr>
            <w:top w:val="none" w:sz="0" w:space="0" w:color="auto"/>
            <w:left w:val="none" w:sz="0" w:space="0" w:color="auto"/>
            <w:bottom w:val="none" w:sz="0" w:space="0" w:color="auto"/>
            <w:right w:val="none" w:sz="0" w:space="0" w:color="auto"/>
          </w:divBdr>
        </w:div>
        <w:div w:id="875459836">
          <w:marLeft w:val="547"/>
          <w:marRight w:val="0"/>
          <w:marTop w:val="115"/>
          <w:marBottom w:val="0"/>
          <w:divBdr>
            <w:top w:val="none" w:sz="0" w:space="0" w:color="auto"/>
            <w:left w:val="none" w:sz="0" w:space="0" w:color="auto"/>
            <w:bottom w:val="none" w:sz="0" w:space="0" w:color="auto"/>
            <w:right w:val="none" w:sz="0" w:space="0" w:color="auto"/>
          </w:divBdr>
        </w:div>
        <w:div w:id="2082288797">
          <w:marLeft w:val="547"/>
          <w:marRight w:val="0"/>
          <w:marTop w:val="115"/>
          <w:marBottom w:val="0"/>
          <w:divBdr>
            <w:top w:val="none" w:sz="0" w:space="0" w:color="auto"/>
            <w:left w:val="none" w:sz="0" w:space="0" w:color="auto"/>
            <w:bottom w:val="none" w:sz="0" w:space="0" w:color="auto"/>
            <w:right w:val="none" w:sz="0" w:space="0" w:color="auto"/>
          </w:divBdr>
        </w:div>
      </w:divsChild>
    </w:div>
    <w:div w:id="2049835344">
      <w:bodyDiv w:val="1"/>
      <w:marLeft w:val="0"/>
      <w:marRight w:val="0"/>
      <w:marTop w:val="0"/>
      <w:marBottom w:val="0"/>
      <w:divBdr>
        <w:top w:val="none" w:sz="0" w:space="0" w:color="auto"/>
        <w:left w:val="none" w:sz="0" w:space="0" w:color="auto"/>
        <w:bottom w:val="none" w:sz="0" w:space="0" w:color="auto"/>
        <w:right w:val="none" w:sz="0" w:space="0" w:color="auto"/>
      </w:divBdr>
    </w:div>
    <w:div w:id="2062634099">
      <w:bodyDiv w:val="1"/>
      <w:marLeft w:val="0"/>
      <w:marRight w:val="0"/>
      <w:marTop w:val="0"/>
      <w:marBottom w:val="0"/>
      <w:divBdr>
        <w:top w:val="none" w:sz="0" w:space="0" w:color="auto"/>
        <w:left w:val="none" w:sz="0" w:space="0" w:color="auto"/>
        <w:bottom w:val="none" w:sz="0" w:space="0" w:color="auto"/>
        <w:right w:val="none" w:sz="0" w:space="0" w:color="auto"/>
      </w:divBdr>
      <w:divsChild>
        <w:div w:id="242838902">
          <w:marLeft w:val="0"/>
          <w:marRight w:val="0"/>
          <w:marTop w:val="0"/>
          <w:marBottom w:val="0"/>
          <w:divBdr>
            <w:top w:val="none" w:sz="0" w:space="0" w:color="auto"/>
            <w:left w:val="none" w:sz="0" w:space="0" w:color="auto"/>
            <w:bottom w:val="none" w:sz="0" w:space="0" w:color="auto"/>
            <w:right w:val="none" w:sz="0" w:space="0" w:color="auto"/>
          </w:divBdr>
          <w:divsChild>
            <w:div w:id="1712532223">
              <w:marLeft w:val="0"/>
              <w:marRight w:val="0"/>
              <w:marTop w:val="0"/>
              <w:marBottom w:val="0"/>
              <w:divBdr>
                <w:top w:val="none" w:sz="0" w:space="0" w:color="auto"/>
                <w:left w:val="none" w:sz="0" w:space="0" w:color="auto"/>
                <w:bottom w:val="none" w:sz="0" w:space="0" w:color="auto"/>
                <w:right w:val="none" w:sz="0" w:space="0" w:color="auto"/>
              </w:divBdr>
              <w:divsChild>
                <w:div w:id="1091514097">
                  <w:marLeft w:val="0"/>
                  <w:marRight w:val="0"/>
                  <w:marTop w:val="0"/>
                  <w:marBottom w:val="0"/>
                  <w:divBdr>
                    <w:top w:val="none" w:sz="0" w:space="0" w:color="auto"/>
                    <w:left w:val="none" w:sz="0" w:space="0" w:color="auto"/>
                    <w:bottom w:val="none" w:sz="0" w:space="0" w:color="auto"/>
                    <w:right w:val="none" w:sz="0" w:space="0" w:color="auto"/>
                  </w:divBdr>
                  <w:divsChild>
                    <w:div w:id="1008406594">
                      <w:marLeft w:val="0"/>
                      <w:marRight w:val="0"/>
                      <w:marTop w:val="0"/>
                      <w:marBottom w:val="0"/>
                      <w:divBdr>
                        <w:top w:val="none" w:sz="0" w:space="0" w:color="auto"/>
                        <w:left w:val="none" w:sz="0" w:space="0" w:color="auto"/>
                        <w:bottom w:val="none" w:sz="0" w:space="0" w:color="auto"/>
                        <w:right w:val="none" w:sz="0" w:space="0" w:color="auto"/>
                      </w:divBdr>
                      <w:divsChild>
                        <w:div w:id="62200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462109">
                  <w:marLeft w:val="0"/>
                  <w:marRight w:val="0"/>
                  <w:marTop w:val="0"/>
                  <w:marBottom w:val="240"/>
                  <w:divBdr>
                    <w:top w:val="none" w:sz="0" w:space="0" w:color="auto"/>
                    <w:left w:val="none" w:sz="0" w:space="0" w:color="auto"/>
                    <w:bottom w:val="none" w:sz="0" w:space="0" w:color="auto"/>
                    <w:right w:val="none" w:sz="0" w:space="0" w:color="auto"/>
                  </w:divBdr>
                  <w:divsChild>
                    <w:div w:id="1436513651">
                      <w:marLeft w:val="0"/>
                      <w:marRight w:val="0"/>
                      <w:marTop w:val="0"/>
                      <w:marBottom w:val="0"/>
                      <w:divBdr>
                        <w:top w:val="none" w:sz="0" w:space="0" w:color="auto"/>
                        <w:left w:val="none" w:sz="0" w:space="0" w:color="auto"/>
                        <w:bottom w:val="none" w:sz="0" w:space="0" w:color="auto"/>
                        <w:right w:val="none" w:sz="0" w:space="0" w:color="auto"/>
                      </w:divBdr>
                      <w:divsChild>
                        <w:div w:id="405537651">
                          <w:marLeft w:val="0"/>
                          <w:marRight w:val="0"/>
                          <w:marTop w:val="0"/>
                          <w:marBottom w:val="0"/>
                          <w:divBdr>
                            <w:top w:val="none" w:sz="0" w:space="0" w:color="auto"/>
                            <w:left w:val="none" w:sz="0" w:space="0" w:color="auto"/>
                            <w:bottom w:val="none" w:sz="0" w:space="0" w:color="auto"/>
                            <w:right w:val="none" w:sz="0" w:space="0" w:color="auto"/>
                          </w:divBdr>
                          <w:divsChild>
                            <w:div w:id="87303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760505">
      <w:bodyDiv w:val="1"/>
      <w:marLeft w:val="0"/>
      <w:marRight w:val="0"/>
      <w:marTop w:val="0"/>
      <w:marBottom w:val="0"/>
      <w:divBdr>
        <w:top w:val="none" w:sz="0" w:space="0" w:color="auto"/>
        <w:left w:val="none" w:sz="0" w:space="0" w:color="auto"/>
        <w:bottom w:val="none" w:sz="0" w:space="0" w:color="auto"/>
        <w:right w:val="none" w:sz="0" w:space="0" w:color="auto"/>
      </w:divBdr>
    </w:div>
    <w:div w:id="2072339286">
      <w:bodyDiv w:val="1"/>
      <w:marLeft w:val="0"/>
      <w:marRight w:val="0"/>
      <w:marTop w:val="0"/>
      <w:marBottom w:val="0"/>
      <w:divBdr>
        <w:top w:val="none" w:sz="0" w:space="0" w:color="auto"/>
        <w:left w:val="none" w:sz="0" w:space="0" w:color="auto"/>
        <w:bottom w:val="none" w:sz="0" w:space="0" w:color="auto"/>
        <w:right w:val="none" w:sz="0" w:space="0" w:color="auto"/>
      </w:divBdr>
    </w:div>
    <w:div w:id="2079739364">
      <w:bodyDiv w:val="1"/>
      <w:marLeft w:val="0"/>
      <w:marRight w:val="0"/>
      <w:marTop w:val="0"/>
      <w:marBottom w:val="0"/>
      <w:divBdr>
        <w:top w:val="none" w:sz="0" w:space="0" w:color="auto"/>
        <w:left w:val="none" w:sz="0" w:space="0" w:color="auto"/>
        <w:bottom w:val="none" w:sz="0" w:space="0" w:color="auto"/>
        <w:right w:val="none" w:sz="0" w:space="0" w:color="auto"/>
      </w:divBdr>
      <w:divsChild>
        <w:div w:id="536772588">
          <w:marLeft w:val="547"/>
          <w:marRight w:val="0"/>
          <w:marTop w:val="154"/>
          <w:marBottom w:val="0"/>
          <w:divBdr>
            <w:top w:val="none" w:sz="0" w:space="0" w:color="auto"/>
            <w:left w:val="none" w:sz="0" w:space="0" w:color="auto"/>
            <w:bottom w:val="none" w:sz="0" w:space="0" w:color="auto"/>
            <w:right w:val="none" w:sz="0" w:space="0" w:color="auto"/>
          </w:divBdr>
        </w:div>
        <w:div w:id="1424493868">
          <w:marLeft w:val="1166"/>
          <w:marRight w:val="0"/>
          <w:marTop w:val="91"/>
          <w:marBottom w:val="0"/>
          <w:divBdr>
            <w:top w:val="none" w:sz="0" w:space="0" w:color="auto"/>
            <w:left w:val="none" w:sz="0" w:space="0" w:color="auto"/>
            <w:bottom w:val="none" w:sz="0" w:space="0" w:color="auto"/>
            <w:right w:val="none" w:sz="0" w:space="0" w:color="auto"/>
          </w:divBdr>
        </w:div>
        <w:div w:id="1063797391">
          <w:marLeft w:val="1166"/>
          <w:marRight w:val="0"/>
          <w:marTop w:val="91"/>
          <w:marBottom w:val="0"/>
          <w:divBdr>
            <w:top w:val="none" w:sz="0" w:space="0" w:color="auto"/>
            <w:left w:val="none" w:sz="0" w:space="0" w:color="auto"/>
            <w:bottom w:val="none" w:sz="0" w:space="0" w:color="auto"/>
            <w:right w:val="none" w:sz="0" w:space="0" w:color="auto"/>
          </w:divBdr>
        </w:div>
        <w:div w:id="213009873">
          <w:marLeft w:val="1166"/>
          <w:marRight w:val="0"/>
          <w:marTop w:val="91"/>
          <w:marBottom w:val="0"/>
          <w:divBdr>
            <w:top w:val="none" w:sz="0" w:space="0" w:color="auto"/>
            <w:left w:val="none" w:sz="0" w:space="0" w:color="auto"/>
            <w:bottom w:val="none" w:sz="0" w:space="0" w:color="auto"/>
            <w:right w:val="none" w:sz="0" w:space="0" w:color="auto"/>
          </w:divBdr>
        </w:div>
        <w:div w:id="825973107">
          <w:marLeft w:val="547"/>
          <w:marRight w:val="0"/>
          <w:marTop w:val="154"/>
          <w:marBottom w:val="0"/>
          <w:divBdr>
            <w:top w:val="none" w:sz="0" w:space="0" w:color="auto"/>
            <w:left w:val="none" w:sz="0" w:space="0" w:color="auto"/>
            <w:bottom w:val="none" w:sz="0" w:space="0" w:color="auto"/>
            <w:right w:val="none" w:sz="0" w:space="0" w:color="auto"/>
          </w:divBdr>
        </w:div>
        <w:div w:id="1697803351">
          <w:marLeft w:val="1166"/>
          <w:marRight w:val="0"/>
          <w:marTop w:val="96"/>
          <w:marBottom w:val="0"/>
          <w:divBdr>
            <w:top w:val="none" w:sz="0" w:space="0" w:color="auto"/>
            <w:left w:val="none" w:sz="0" w:space="0" w:color="auto"/>
            <w:bottom w:val="none" w:sz="0" w:space="0" w:color="auto"/>
            <w:right w:val="none" w:sz="0" w:space="0" w:color="auto"/>
          </w:divBdr>
        </w:div>
        <w:div w:id="949512953">
          <w:marLeft w:val="1166"/>
          <w:marRight w:val="0"/>
          <w:marTop w:val="96"/>
          <w:marBottom w:val="0"/>
          <w:divBdr>
            <w:top w:val="none" w:sz="0" w:space="0" w:color="auto"/>
            <w:left w:val="none" w:sz="0" w:space="0" w:color="auto"/>
            <w:bottom w:val="none" w:sz="0" w:space="0" w:color="auto"/>
            <w:right w:val="none" w:sz="0" w:space="0" w:color="auto"/>
          </w:divBdr>
        </w:div>
      </w:divsChild>
    </w:div>
    <w:div w:id="2083795263">
      <w:bodyDiv w:val="1"/>
      <w:marLeft w:val="0"/>
      <w:marRight w:val="0"/>
      <w:marTop w:val="0"/>
      <w:marBottom w:val="0"/>
      <w:divBdr>
        <w:top w:val="none" w:sz="0" w:space="0" w:color="auto"/>
        <w:left w:val="none" w:sz="0" w:space="0" w:color="auto"/>
        <w:bottom w:val="none" w:sz="0" w:space="0" w:color="auto"/>
        <w:right w:val="none" w:sz="0" w:space="0" w:color="auto"/>
      </w:divBdr>
    </w:div>
    <w:div w:id="2092462190">
      <w:bodyDiv w:val="1"/>
      <w:marLeft w:val="0"/>
      <w:marRight w:val="0"/>
      <w:marTop w:val="0"/>
      <w:marBottom w:val="0"/>
      <w:divBdr>
        <w:top w:val="none" w:sz="0" w:space="0" w:color="auto"/>
        <w:left w:val="none" w:sz="0" w:space="0" w:color="auto"/>
        <w:bottom w:val="none" w:sz="0" w:space="0" w:color="auto"/>
        <w:right w:val="none" w:sz="0" w:space="0" w:color="auto"/>
      </w:divBdr>
      <w:divsChild>
        <w:div w:id="813525298">
          <w:marLeft w:val="1440"/>
          <w:marRight w:val="0"/>
          <w:marTop w:val="115"/>
          <w:marBottom w:val="100"/>
          <w:divBdr>
            <w:top w:val="none" w:sz="0" w:space="0" w:color="auto"/>
            <w:left w:val="none" w:sz="0" w:space="0" w:color="auto"/>
            <w:bottom w:val="none" w:sz="0" w:space="0" w:color="auto"/>
            <w:right w:val="none" w:sz="0" w:space="0" w:color="auto"/>
          </w:divBdr>
        </w:div>
        <w:div w:id="2053379019">
          <w:marLeft w:val="1440"/>
          <w:marRight w:val="0"/>
          <w:marTop w:val="115"/>
          <w:marBottom w:val="100"/>
          <w:divBdr>
            <w:top w:val="none" w:sz="0" w:space="0" w:color="auto"/>
            <w:left w:val="none" w:sz="0" w:space="0" w:color="auto"/>
            <w:bottom w:val="none" w:sz="0" w:space="0" w:color="auto"/>
            <w:right w:val="none" w:sz="0" w:space="0" w:color="auto"/>
          </w:divBdr>
        </w:div>
        <w:div w:id="1402682052">
          <w:marLeft w:val="1440"/>
          <w:marRight w:val="0"/>
          <w:marTop w:val="115"/>
          <w:marBottom w:val="100"/>
          <w:divBdr>
            <w:top w:val="none" w:sz="0" w:space="0" w:color="auto"/>
            <w:left w:val="none" w:sz="0" w:space="0" w:color="auto"/>
            <w:bottom w:val="none" w:sz="0" w:space="0" w:color="auto"/>
            <w:right w:val="none" w:sz="0" w:space="0" w:color="auto"/>
          </w:divBdr>
        </w:div>
        <w:div w:id="8217043">
          <w:marLeft w:val="1440"/>
          <w:marRight w:val="0"/>
          <w:marTop w:val="115"/>
          <w:marBottom w:val="100"/>
          <w:divBdr>
            <w:top w:val="none" w:sz="0" w:space="0" w:color="auto"/>
            <w:left w:val="none" w:sz="0" w:space="0" w:color="auto"/>
            <w:bottom w:val="none" w:sz="0" w:space="0" w:color="auto"/>
            <w:right w:val="none" w:sz="0" w:space="0" w:color="auto"/>
          </w:divBdr>
        </w:div>
      </w:divsChild>
    </w:div>
    <w:div w:id="2097940120">
      <w:bodyDiv w:val="1"/>
      <w:marLeft w:val="0"/>
      <w:marRight w:val="0"/>
      <w:marTop w:val="0"/>
      <w:marBottom w:val="0"/>
      <w:divBdr>
        <w:top w:val="none" w:sz="0" w:space="0" w:color="auto"/>
        <w:left w:val="none" w:sz="0" w:space="0" w:color="auto"/>
        <w:bottom w:val="none" w:sz="0" w:space="0" w:color="auto"/>
        <w:right w:val="none" w:sz="0" w:space="0" w:color="auto"/>
      </w:divBdr>
      <w:divsChild>
        <w:div w:id="8217688">
          <w:marLeft w:val="1267"/>
          <w:marRight w:val="0"/>
          <w:marTop w:val="0"/>
          <w:marBottom w:val="0"/>
          <w:divBdr>
            <w:top w:val="none" w:sz="0" w:space="0" w:color="auto"/>
            <w:left w:val="none" w:sz="0" w:space="0" w:color="auto"/>
            <w:bottom w:val="none" w:sz="0" w:space="0" w:color="auto"/>
            <w:right w:val="none" w:sz="0" w:space="0" w:color="auto"/>
          </w:divBdr>
        </w:div>
        <w:div w:id="234241437">
          <w:marLeft w:val="1267"/>
          <w:marRight w:val="0"/>
          <w:marTop w:val="0"/>
          <w:marBottom w:val="0"/>
          <w:divBdr>
            <w:top w:val="none" w:sz="0" w:space="0" w:color="auto"/>
            <w:left w:val="none" w:sz="0" w:space="0" w:color="auto"/>
            <w:bottom w:val="none" w:sz="0" w:space="0" w:color="auto"/>
            <w:right w:val="none" w:sz="0" w:space="0" w:color="auto"/>
          </w:divBdr>
        </w:div>
        <w:div w:id="596254948">
          <w:marLeft w:val="1267"/>
          <w:marRight w:val="0"/>
          <w:marTop w:val="0"/>
          <w:marBottom w:val="0"/>
          <w:divBdr>
            <w:top w:val="none" w:sz="0" w:space="0" w:color="auto"/>
            <w:left w:val="none" w:sz="0" w:space="0" w:color="auto"/>
            <w:bottom w:val="none" w:sz="0" w:space="0" w:color="auto"/>
            <w:right w:val="none" w:sz="0" w:space="0" w:color="auto"/>
          </w:divBdr>
        </w:div>
        <w:div w:id="648367777">
          <w:marLeft w:val="1267"/>
          <w:marRight w:val="0"/>
          <w:marTop w:val="0"/>
          <w:marBottom w:val="0"/>
          <w:divBdr>
            <w:top w:val="none" w:sz="0" w:space="0" w:color="auto"/>
            <w:left w:val="none" w:sz="0" w:space="0" w:color="auto"/>
            <w:bottom w:val="none" w:sz="0" w:space="0" w:color="auto"/>
            <w:right w:val="none" w:sz="0" w:space="0" w:color="auto"/>
          </w:divBdr>
        </w:div>
        <w:div w:id="705525379">
          <w:marLeft w:val="1267"/>
          <w:marRight w:val="0"/>
          <w:marTop w:val="0"/>
          <w:marBottom w:val="0"/>
          <w:divBdr>
            <w:top w:val="none" w:sz="0" w:space="0" w:color="auto"/>
            <w:left w:val="none" w:sz="0" w:space="0" w:color="auto"/>
            <w:bottom w:val="none" w:sz="0" w:space="0" w:color="auto"/>
            <w:right w:val="none" w:sz="0" w:space="0" w:color="auto"/>
          </w:divBdr>
        </w:div>
        <w:div w:id="749540381">
          <w:marLeft w:val="274"/>
          <w:marRight w:val="0"/>
          <w:marTop w:val="0"/>
          <w:marBottom w:val="0"/>
          <w:divBdr>
            <w:top w:val="none" w:sz="0" w:space="0" w:color="auto"/>
            <w:left w:val="none" w:sz="0" w:space="0" w:color="auto"/>
            <w:bottom w:val="none" w:sz="0" w:space="0" w:color="auto"/>
            <w:right w:val="none" w:sz="0" w:space="0" w:color="auto"/>
          </w:divBdr>
        </w:div>
        <w:div w:id="753357132">
          <w:marLeft w:val="274"/>
          <w:marRight w:val="0"/>
          <w:marTop w:val="0"/>
          <w:marBottom w:val="0"/>
          <w:divBdr>
            <w:top w:val="none" w:sz="0" w:space="0" w:color="auto"/>
            <w:left w:val="none" w:sz="0" w:space="0" w:color="auto"/>
            <w:bottom w:val="none" w:sz="0" w:space="0" w:color="auto"/>
            <w:right w:val="none" w:sz="0" w:space="0" w:color="auto"/>
          </w:divBdr>
        </w:div>
        <w:div w:id="1161970984">
          <w:marLeft w:val="1267"/>
          <w:marRight w:val="0"/>
          <w:marTop w:val="0"/>
          <w:marBottom w:val="0"/>
          <w:divBdr>
            <w:top w:val="none" w:sz="0" w:space="0" w:color="auto"/>
            <w:left w:val="none" w:sz="0" w:space="0" w:color="auto"/>
            <w:bottom w:val="none" w:sz="0" w:space="0" w:color="auto"/>
            <w:right w:val="none" w:sz="0" w:space="0" w:color="auto"/>
          </w:divBdr>
        </w:div>
        <w:div w:id="1442068209">
          <w:marLeft w:val="1267"/>
          <w:marRight w:val="0"/>
          <w:marTop w:val="0"/>
          <w:marBottom w:val="0"/>
          <w:divBdr>
            <w:top w:val="none" w:sz="0" w:space="0" w:color="auto"/>
            <w:left w:val="none" w:sz="0" w:space="0" w:color="auto"/>
            <w:bottom w:val="none" w:sz="0" w:space="0" w:color="auto"/>
            <w:right w:val="none" w:sz="0" w:space="0" w:color="auto"/>
          </w:divBdr>
        </w:div>
        <w:div w:id="1539782817">
          <w:marLeft w:val="1267"/>
          <w:marRight w:val="0"/>
          <w:marTop w:val="0"/>
          <w:marBottom w:val="0"/>
          <w:divBdr>
            <w:top w:val="none" w:sz="0" w:space="0" w:color="auto"/>
            <w:left w:val="none" w:sz="0" w:space="0" w:color="auto"/>
            <w:bottom w:val="none" w:sz="0" w:space="0" w:color="auto"/>
            <w:right w:val="none" w:sz="0" w:space="0" w:color="auto"/>
          </w:divBdr>
        </w:div>
        <w:div w:id="1695768623">
          <w:marLeft w:val="1267"/>
          <w:marRight w:val="0"/>
          <w:marTop w:val="0"/>
          <w:marBottom w:val="0"/>
          <w:divBdr>
            <w:top w:val="none" w:sz="0" w:space="0" w:color="auto"/>
            <w:left w:val="none" w:sz="0" w:space="0" w:color="auto"/>
            <w:bottom w:val="none" w:sz="0" w:space="0" w:color="auto"/>
            <w:right w:val="none" w:sz="0" w:space="0" w:color="auto"/>
          </w:divBdr>
        </w:div>
        <w:div w:id="1934893572">
          <w:marLeft w:val="274"/>
          <w:marRight w:val="0"/>
          <w:marTop w:val="0"/>
          <w:marBottom w:val="0"/>
          <w:divBdr>
            <w:top w:val="none" w:sz="0" w:space="0" w:color="auto"/>
            <w:left w:val="none" w:sz="0" w:space="0" w:color="auto"/>
            <w:bottom w:val="none" w:sz="0" w:space="0" w:color="auto"/>
            <w:right w:val="none" w:sz="0" w:space="0" w:color="auto"/>
          </w:divBdr>
        </w:div>
        <w:div w:id="1971012987">
          <w:marLeft w:val="1267"/>
          <w:marRight w:val="0"/>
          <w:marTop w:val="0"/>
          <w:marBottom w:val="0"/>
          <w:divBdr>
            <w:top w:val="none" w:sz="0" w:space="0" w:color="auto"/>
            <w:left w:val="none" w:sz="0" w:space="0" w:color="auto"/>
            <w:bottom w:val="none" w:sz="0" w:space="0" w:color="auto"/>
            <w:right w:val="none" w:sz="0" w:space="0" w:color="auto"/>
          </w:divBdr>
        </w:div>
      </w:divsChild>
    </w:div>
    <w:div w:id="2107575265">
      <w:bodyDiv w:val="1"/>
      <w:marLeft w:val="0"/>
      <w:marRight w:val="0"/>
      <w:marTop w:val="0"/>
      <w:marBottom w:val="0"/>
      <w:divBdr>
        <w:top w:val="none" w:sz="0" w:space="0" w:color="auto"/>
        <w:left w:val="none" w:sz="0" w:space="0" w:color="auto"/>
        <w:bottom w:val="none" w:sz="0" w:space="0" w:color="auto"/>
        <w:right w:val="none" w:sz="0" w:space="0" w:color="auto"/>
      </w:divBdr>
    </w:div>
    <w:div w:id="2119987628">
      <w:bodyDiv w:val="1"/>
      <w:marLeft w:val="0"/>
      <w:marRight w:val="0"/>
      <w:marTop w:val="0"/>
      <w:marBottom w:val="0"/>
      <w:divBdr>
        <w:top w:val="none" w:sz="0" w:space="0" w:color="auto"/>
        <w:left w:val="none" w:sz="0" w:space="0" w:color="auto"/>
        <w:bottom w:val="none" w:sz="0" w:space="0" w:color="auto"/>
        <w:right w:val="none" w:sz="0" w:space="0" w:color="auto"/>
      </w:divBdr>
    </w:div>
    <w:div w:id="2126537018">
      <w:bodyDiv w:val="1"/>
      <w:marLeft w:val="0"/>
      <w:marRight w:val="0"/>
      <w:marTop w:val="0"/>
      <w:marBottom w:val="0"/>
      <w:divBdr>
        <w:top w:val="none" w:sz="0" w:space="0" w:color="auto"/>
        <w:left w:val="none" w:sz="0" w:space="0" w:color="auto"/>
        <w:bottom w:val="none" w:sz="0" w:space="0" w:color="auto"/>
        <w:right w:val="none" w:sz="0" w:space="0" w:color="auto"/>
      </w:divBdr>
    </w:div>
    <w:div w:id="2128428956">
      <w:bodyDiv w:val="1"/>
      <w:marLeft w:val="0"/>
      <w:marRight w:val="0"/>
      <w:marTop w:val="0"/>
      <w:marBottom w:val="0"/>
      <w:divBdr>
        <w:top w:val="none" w:sz="0" w:space="0" w:color="auto"/>
        <w:left w:val="none" w:sz="0" w:space="0" w:color="auto"/>
        <w:bottom w:val="none" w:sz="0" w:space="0" w:color="auto"/>
        <w:right w:val="none" w:sz="0" w:space="0" w:color="auto"/>
      </w:divBdr>
    </w:div>
    <w:div w:id="2137066844">
      <w:bodyDiv w:val="1"/>
      <w:marLeft w:val="0"/>
      <w:marRight w:val="0"/>
      <w:marTop w:val="0"/>
      <w:marBottom w:val="0"/>
      <w:divBdr>
        <w:top w:val="none" w:sz="0" w:space="0" w:color="auto"/>
        <w:left w:val="none" w:sz="0" w:space="0" w:color="auto"/>
        <w:bottom w:val="none" w:sz="0" w:space="0" w:color="auto"/>
        <w:right w:val="none" w:sz="0" w:space="0" w:color="auto"/>
      </w:divBdr>
    </w:div>
    <w:div w:id="2141921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yperlink" Target="http://www.whatisprep.org/" TargetMode="External"/><Relationship Id="rId39" Type="http://schemas.openxmlformats.org/officeDocument/2006/relationships/image" Target="media/image12.png"/><Relationship Id="rId21" Type="http://schemas.openxmlformats.org/officeDocument/2006/relationships/hyperlink" Target="http://www.unaids.org/sites/default/files/media_asset/UNAIDS_JC2764_en.pdf" TargetMode="External"/><Relationship Id="rId34" Type="http://schemas.openxmlformats.org/officeDocument/2006/relationships/image" Target="media/image7.emf"/><Relationship Id="rId42" Type="http://schemas.openxmlformats.org/officeDocument/2006/relationships/image" Target="media/image15.emf"/><Relationship Id="rId47" Type="http://schemas.openxmlformats.org/officeDocument/2006/relationships/hyperlink" Target="http://reference.medscape.com/calculator/creatinine-clearance-cockcroft-gault" TargetMode="External"/><Relationship Id="rId50" Type="http://schemas.openxmlformats.org/officeDocument/2006/relationships/image" Target="media/image22.emf"/><Relationship Id="rId55" Type="http://schemas.microsoft.com/office/2007/relationships/diagramDrawing" Target="diagrams/drawing1.xml"/><Relationship Id="rId63" Type="http://schemas.openxmlformats.org/officeDocument/2006/relationships/image" Target="media/image2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icap.columbia.edu/" TargetMode="External"/><Relationship Id="rId29" Type="http://schemas.openxmlformats.org/officeDocument/2006/relationships/hyperlink" Target="http://www.cdc.gov/hiv/pdf/risk_PrEP_TalkingtoDr_FINALcleared.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2.emf"/><Relationship Id="rId24" Type="http://schemas.openxmlformats.org/officeDocument/2006/relationships/hyperlink" Target="http://www.projectinform.org/pdf/prepstudydata.pdf" TargetMode="External"/><Relationship Id="rId32" Type="http://schemas.openxmlformats.org/officeDocument/2006/relationships/image" Target="media/image5.emf"/><Relationship Id="rId37" Type="http://schemas.openxmlformats.org/officeDocument/2006/relationships/image" Target="media/image10.emf"/><Relationship Id="rId40" Type="http://schemas.openxmlformats.org/officeDocument/2006/relationships/image" Target="media/image13.emf"/><Relationship Id="rId45" Type="http://schemas.openxmlformats.org/officeDocument/2006/relationships/image" Target="media/image18.emf"/><Relationship Id="rId53" Type="http://schemas.openxmlformats.org/officeDocument/2006/relationships/diagramQuickStyle" Target="diagrams/quickStyle1.xml"/><Relationship Id="rId58" Type="http://schemas.openxmlformats.org/officeDocument/2006/relationships/image" Target="media/image25.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icap.columbia.edu" TargetMode="External"/><Relationship Id="rId23" Type="http://schemas.openxmlformats.org/officeDocument/2006/relationships/hyperlink" Target="http://www.cdc.gov/hiv/risk/prep/" TargetMode="External"/><Relationship Id="rId28" Type="http://schemas.openxmlformats.org/officeDocument/2006/relationships/hyperlink" Target="http://www.iwantprepnow.co.uk/" TargetMode="External"/><Relationship Id="rId36" Type="http://schemas.openxmlformats.org/officeDocument/2006/relationships/image" Target="media/image9.emf"/><Relationship Id="rId49" Type="http://schemas.openxmlformats.org/officeDocument/2006/relationships/image" Target="media/image21.emf"/><Relationship Id="rId57" Type="http://schemas.openxmlformats.org/officeDocument/2006/relationships/image" Target="media/image24.emf"/><Relationship Id="rId61"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http://www.who.int/hiv/pub/arv/arv-2016/en/" TargetMode="External"/><Relationship Id="rId31" Type="http://schemas.openxmlformats.org/officeDocument/2006/relationships/image" Target="media/image4.emf"/><Relationship Id="rId44" Type="http://schemas.openxmlformats.org/officeDocument/2006/relationships/image" Target="media/image17.png"/><Relationship Id="rId52" Type="http://schemas.openxmlformats.org/officeDocument/2006/relationships/diagramLayout" Target="diagrams/layout1.xml"/><Relationship Id="rId60" Type="http://schemas.openxmlformats.org/officeDocument/2006/relationships/image" Target="media/image27.png"/><Relationship Id="rId65"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mailto:icap-communications@columbia.edu" TargetMode="External"/><Relationship Id="rId22" Type="http://schemas.openxmlformats.org/officeDocument/2006/relationships/hyperlink" Target="http://www.prepwatch.org/" TargetMode="External"/><Relationship Id="rId27" Type="http://schemas.openxmlformats.org/officeDocument/2006/relationships/hyperlink" Target="http://www.pleaseprepme.org/resources" TargetMode="External"/><Relationship Id="rId30" Type="http://schemas.openxmlformats.org/officeDocument/2006/relationships/hyperlink" Target="https://www.facebook.com/groups/PrEPFacts/" TargetMode="External"/><Relationship Id="rId35" Type="http://schemas.openxmlformats.org/officeDocument/2006/relationships/image" Target="media/image8.emf"/><Relationship Id="rId43" Type="http://schemas.openxmlformats.org/officeDocument/2006/relationships/image" Target="media/image16.emf"/><Relationship Id="rId48" Type="http://schemas.openxmlformats.org/officeDocument/2006/relationships/image" Target="media/image20.emf"/><Relationship Id="rId56" Type="http://schemas.openxmlformats.org/officeDocument/2006/relationships/image" Target="media/image23.png"/><Relationship Id="rId64"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diagramData" Target="diagrams/data1.xml"/><Relationship Id="rId3" Type="http://schemas.openxmlformats.org/officeDocument/2006/relationships/styles" Target="styles.xml"/><Relationship Id="rId12" Type="http://schemas.openxmlformats.org/officeDocument/2006/relationships/image" Target="media/image20.png"/><Relationship Id="rId17" Type="http://schemas.openxmlformats.org/officeDocument/2006/relationships/footer" Target="footer1.xml"/><Relationship Id="rId25" Type="http://schemas.openxmlformats.org/officeDocument/2006/relationships/hyperlink" Target="http://emtct-iatt.org/wp-content/uploads/2016/08/WHO-TDF-pregnancy-Lynne-Mofenson.August-21-2016.pdf" TargetMode="External"/><Relationship Id="rId33" Type="http://schemas.openxmlformats.org/officeDocument/2006/relationships/image" Target="media/image6.emf"/><Relationship Id="rId38" Type="http://schemas.openxmlformats.org/officeDocument/2006/relationships/image" Target="media/image11.emf"/><Relationship Id="rId46" Type="http://schemas.openxmlformats.org/officeDocument/2006/relationships/image" Target="media/image19.png"/><Relationship Id="rId59" Type="http://schemas.openxmlformats.org/officeDocument/2006/relationships/image" Target="media/image26.emf"/><Relationship Id="rId67" Type="http://schemas.openxmlformats.org/officeDocument/2006/relationships/theme" Target="theme/theme1.xml"/><Relationship Id="rId20" Type="http://schemas.openxmlformats.org/officeDocument/2006/relationships/hyperlink" Target="http://www.who.int/hiv/topics/prep/en/" TargetMode="External"/><Relationship Id="rId41" Type="http://schemas.openxmlformats.org/officeDocument/2006/relationships/image" Target="media/image14.emf"/><Relationship Id="rId54" Type="http://schemas.openxmlformats.org/officeDocument/2006/relationships/diagramColors" Target="diagrams/colors1.xml"/><Relationship Id="rId62" Type="http://schemas.openxmlformats.org/officeDocument/2006/relationships/footer" Target="footer4.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ECAEC2B-06CE-2943-84FE-FBAE9A81FE90}" type="doc">
      <dgm:prSet loTypeId="urn:microsoft.com/office/officeart/2005/8/layout/hList1" loCatId="" qsTypeId="urn:microsoft.com/office/officeart/2005/8/quickstyle/simple1" qsCatId="simple" csTypeId="urn:microsoft.com/office/officeart/2005/8/colors/accent1_2" csCatId="accent1" phldr="1"/>
      <dgm:spPr/>
      <dgm:t>
        <a:bodyPr/>
        <a:lstStyle/>
        <a:p>
          <a:endParaRPr lang="en-US"/>
        </a:p>
      </dgm:t>
    </dgm:pt>
    <dgm:pt modelId="{A424FCE4-11EE-1046-A07E-49F6AE756720}">
      <dgm:prSet phldrT="[Text]" custT="1"/>
      <dgm:spPr/>
      <dgm:t>
        <a:bodyPr/>
        <a:lstStyle/>
        <a:p>
          <a:r>
            <a:rPr lang="en-US" sz="1800" b="1" dirty="0" smtClean="0">
              <a:latin typeface="Garamond"/>
              <a:cs typeface="Garamond"/>
            </a:rPr>
            <a:t>Individual Factors</a:t>
          </a:r>
          <a:endParaRPr lang="en-US" sz="1800" b="1" dirty="0">
            <a:latin typeface="Garamond"/>
            <a:cs typeface="Garamond"/>
          </a:endParaRPr>
        </a:p>
      </dgm:t>
    </dgm:pt>
    <dgm:pt modelId="{9E6F602F-4F42-244A-B955-405BDEC28BF8}" type="parTrans" cxnId="{15902DC9-DD76-F645-93E8-8D09BF74836E}">
      <dgm:prSet/>
      <dgm:spPr/>
      <dgm:t>
        <a:bodyPr/>
        <a:lstStyle/>
        <a:p>
          <a:endParaRPr lang="en-US"/>
        </a:p>
      </dgm:t>
    </dgm:pt>
    <dgm:pt modelId="{43D94DA8-94BD-CB41-94C7-39AB8B92ED7B}" type="sibTrans" cxnId="{15902DC9-DD76-F645-93E8-8D09BF74836E}">
      <dgm:prSet/>
      <dgm:spPr/>
      <dgm:t>
        <a:bodyPr/>
        <a:lstStyle/>
        <a:p>
          <a:endParaRPr lang="en-US"/>
        </a:p>
      </dgm:t>
    </dgm:pt>
    <dgm:pt modelId="{802CF8F1-8395-F24B-B240-FEB7622A3A83}">
      <dgm:prSet phldrT="[Text]" custT="1"/>
      <dgm:spPr/>
      <dgm:t>
        <a:bodyPr/>
        <a:lstStyle/>
        <a:p>
          <a:r>
            <a:rPr lang="en-US" sz="1800" b="1" dirty="0" smtClean="0">
              <a:latin typeface="Garamond"/>
              <a:cs typeface="Garamond"/>
            </a:rPr>
            <a:t>Medication Factors</a:t>
          </a:r>
          <a:endParaRPr lang="en-US" sz="1800" b="1" dirty="0">
            <a:latin typeface="Garamond"/>
            <a:cs typeface="Garamond"/>
          </a:endParaRPr>
        </a:p>
      </dgm:t>
    </dgm:pt>
    <dgm:pt modelId="{4C20E933-EA91-DE48-90AB-2871DFEB8B4B}" type="parTrans" cxnId="{0B28DA3C-D33E-9F4E-9B38-3B25C0B419DE}">
      <dgm:prSet/>
      <dgm:spPr/>
      <dgm:t>
        <a:bodyPr/>
        <a:lstStyle/>
        <a:p>
          <a:endParaRPr lang="en-US"/>
        </a:p>
      </dgm:t>
    </dgm:pt>
    <dgm:pt modelId="{C77A44AC-32A1-7445-B289-B4C2A812CC24}" type="sibTrans" cxnId="{0B28DA3C-D33E-9F4E-9B38-3B25C0B419DE}">
      <dgm:prSet/>
      <dgm:spPr/>
      <dgm:t>
        <a:bodyPr/>
        <a:lstStyle/>
        <a:p>
          <a:endParaRPr lang="en-US"/>
        </a:p>
      </dgm:t>
    </dgm:pt>
    <dgm:pt modelId="{77E7857D-03F4-1149-A3CC-2A2759478526}">
      <dgm:prSet phldrT="[Text]"/>
      <dgm:spPr/>
      <dgm:t>
        <a:bodyPr/>
        <a:lstStyle/>
        <a:p>
          <a:r>
            <a:rPr lang="en-US" dirty="0" smtClean="0">
              <a:latin typeface="Garamond"/>
              <a:cs typeface="Garamond"/>
            </a:rPr>
            <a:t>Adverse events</a:t>
          </a:r>
          <a:endParaRPr lang="en-US" dirty="0">
            <a:latin typeface="Garamond"/>
            <a:cs typeface="Garamond"/>
          </a:endParaRPr>
        </a:p>
      </dgm:t>
    </dgm:pt>
    <dgm:pt modelId="{7ED79D57-4270-7F44-9A1C-190755D3DD9B}" type="parTrans" cxnId="{778AD20F-6F40-9F47-8DDA-5FD6A1D88BC2}">
      <dgm:prSet/>
      <dgm:spPr/>
      <dgm:t>
        <a:bodyPr/>
        <a:lstStyle/>
        <a:p>
          <a:endParaRPr lang="en-US"/>
        </a:p>
      </dgm:t>
    </dgm:pt>
    <dgm:pt modelId="{B28C600B-F2D2-FD40-9167-A02AA244361C}" type="sibTrans" cxnId="{778AD20F-6F40-9F47-8DDA-5FD6A1D88BC2}">
      <dgm:prSet/>
      <dgm:spPr/>
      <dgm:t>
        <a:bodyPr/>
        <a:lstStyle/>
        <a:p>
          <a:endParaRPr lang="en-US"/>
        </a:p>
      </dgm:t>
    </dgm:pt>
    <dgm:pt modelId="{C2A94D90-6C69-EE4D-82D1-36A0729C37F8}">
      <dgm:prSet phldrT="[Text]"/>
      <dgm:spPr/>
      <dgm:t>
        <a:bodyPr/>
        <a:lstStyle/>
        <a:p>
          <a:r>
            <a:rPr lang="en-US" dirty="0" smtClean="0">
              <a:latin typeface="Garamond"/>
              <a:cs typeface="Garamond"/>
            </a:rPr>
            <a:t>Distance to health services</a:t>
          </a:r>
          <a:endParaRPr lang="en-US" dirty="0">
            <a:latin typeface="Garamond"/>
            <a:cs typeface="Garamond"/>
          </a:endParaRPr>
        </a:p>
      </dgm:t>
    </dgm:pt>
    <dgm:pt modelId="{45BDDF10-6531-0B4F-887F-B7A6D4156401}" type="parTrans" cxnId="{4779908C-D80A-924F-AA78-A82A7F1020FA}">
      <dgm:prSet/>
      <dgm:spPr/>
      <dgm:t>
        <a:bodyPr/>
        <a:lstStyle/>
        <a:p>
          <a:endParaRPr lang="en-US"/>
        </a:p>
      </dgm:t>
    </dgm:pt>
    <dgm:pt modelId="{BBCA486E-5C37-4D4F-9EDA-F447D5A5D8A1}" type="sibTrans" cxnId="{4779908C-D80A-924F-AA78-A82A7F1020FA}">
      <dgm:prSet/>
      <dgm:spPr/>
      <dgm:t>
        <a:bodyPr/>
        <a:lstStyle/>
        <a:p>
          <a:endParaRPr lang="en-US"/>
        </a:p>
      </dgm:t>
    </dgm:pt>
    <dgm:pt modelId="{921BD210-BBD7-D949-92CA-8AB6595322EC}">
      <dgm:prSet phldrT="[Text]" custT="1"/>
      <dgm:spPr/>
      <dgm:t>
        <a:bodyPr/>
        <a:lstStyle/>
        <a:p>
          <a:r>
            <a:rPr lang="en-US" sz="1800" b="1" dirty="0" smtClean="0">
              <a:latin typeface="Garamond"/>
              <a:cs typeface="Garamond"/>
            </a:rPr>
            <a:t>Structural Factors</a:t>
          </a:r>
          <a:endParaRPr lang="en-US" sz="1800" b="1" dirty="0">
            <a:latin typeface="Garamond"/>
            <a:cs typeface="Garamond"/>
          </a:endParaRPr>
        </a:p>
      </dgm:t>
    </dgm:pt>
    <dgm:pt modelId="{A3B9C8A4-48D1-634B-8301-3457523863D5}" type="sibTrans" cxnId="{B6BD8056-5CF7-7845-A5B5-01A8C1CF971F}">
      <dgm:prSet/>
      <dgm:spPr/>
      <dgm:t>
        <a:bodyPr/>
        <a:lstStyle/>
        <a:p>
          <a:endParaRPr lang="en-US"/>
        </a:p>
      </dgm:t>
    </dgm:pt>
    <dgm:pt modelId="{4FCA3392-014B-2941-BE03-45803B942223}" type="parTrans" cxnId="{B6BD8056-5CF7-7845-A5B5-01A8C1CF971F}">
      <dgm:prSet/>
      <dgm:spPr/>
      <dgm:t>
        <a:bodyPr/>
        <a:lstStyle/>
        <a:p>
          <a:endParaRPr lang="en-US"/>
        </a:p>
      </dgm:t>
    </dgm:pt>
    <dgm:pt modelId="{1F1090E0-83D7-BD41-8B07-AC56F66AC472}">
      <dgm:prSet phldrT="[Text]"/>
      <dgm:spPr/>
      <dgm:t>
        <a:bodyPr/>
        <a:lstStyle/>
        <a:p>
          <a:r>
            <a:rPr lang="en-US" dirty="0" smtClean="0">
              <a:latin typeface="Garamond"/>
              <a:cs typeface="Garamond"/>
            </a:rPr>
            <a:t>Forgetting doses</a:t>
          </a:r>
          <a:endParaRPr lang="en-US" dirty="0">
            <a:latin typeface="Garamond"/>
            <a:cs typeface="Garamond"/>
          </a:endParaRPr>
        </a:p>
      </dgm:t>
    </dgm:pt>
    <dgm:pt modelId="{34649A8A-683D-6B4F-BFCD-BCBAFD96A358}" type="parTrans" cxnId="{E589CDE7-AF24-0348-A4FD-301173C95750}">
      <dgm:prSet/>
      <dgm:spPr/>
      <dgm:t>
        <a:bodyPr/>
        <a:lstStyle/>
        <a:p>
          <a:endParaRPr lang="en-US"/>
        </a:p>
      </dgm:t>
    </dgm:pt>
    <dgm:pt modelId="{EDA4DCFB-AA51-D549-AFAF-D8AC9E3DA656}" type="sibTrans" cxnId="{E589CDE7-AF24-0348-A4FD-301173C95750}">
      <dgm:prSet/>
      <dgm:spPr/>
      <dgm:t>
        <a:bodyPr/>
        <a:lstStyle/>
        <a:p>
          <a:endParaRPr lang="en-US"/>
        </a:p>
      </dgm:t>
    </dgm:pt>
    <dgm:pt modelId="{B2AC2367-7A51-FD4C-A180-F3267A860176}">
      <dgm:prSet phldrT="[Text]"/>
      <dgm:spPr/>
      <dgm:t>
        <a:bodyPr/>
        <a:lstStyle/>
        <a:p>
          <a:r>
            <a:rPr lang="en-US" dirty="0" smtClean="0">
              <a:latin typeface="Garamond"/>
              <a:cs typeface="Garamond"/>
            </a:rPr>
            <a:t>Being away from home</a:t>
          </a:r>
          <a:endParaRPr lang="en-US" dirty="0">
            <a:latin typeface="Garamond"/>
            <a:cs typeface="Garamond"/>
          </a:endParaRPr>
        </a:p>
      </dgm:t>
    </dgm:pt>
    <dgm:pt modelId="{5D00CCF1-BD01-A646-AAC2-710F7E89E0CE}" type="parTrans" cxnId="{D564F052-8A9D-A245-9148-03246A9C35F1}">
      <dgm:prSet/>
      <dgm:spPr/>
      <dgm:t>
        <a:bodyPr/>
        <a:lstStyle/>
        <a:p>
          <a:endParaRPr lang="en-US"/>
        </a:p>
      </dgm:t>
    </dgm:pt>
    <dgm:pt modelId="{85926C5E-2E12-DC4B-876D-EA31522A18AF}" type="sibTrans" cxnId="{D564F052-8A9D-A245-9148-03246A9C35F1}">
      <dgm:prSet/>
      <dgm:spPr/>
      <dgm:t>
        <a:bodyPr/>
        <a:lstStyle/>
        <a:p>
          <a:endParaRPr lang="en-US"/>
        </a:p>
      </dgm:t>
    </dgm:pt>
    <dgm:pt modelId="{DDE974FC-1B56-6A48-87BA-760FD98B1501}">
      <dgm:prSet phldrT="[Text]"/>
      <dgm:spPr/>
      <dgm:t>
        <a:bodyPr/>
        <a:lstStyle/>
        <a:p>
          <a:r>
            <a:rPr lang="en-US" dirty="0" smtClean="0">
              <a:latin typeface="Garamond"/>
              <a:cs typeface="Garamond"/>
            </a:rPr>
            <a:t>Changes in daily routines</a:t>
          </a:r>
          <a:endParaRPr lang="en-US" dirty="0">
            <a:latin typeface="Garamond"/>
            <a:cs typeface="Garamond"/>
          </a:endParaRPr>
        </a:p>
      </dgm:t>
    </dgm:pt>
    <dgm:pt modelId="{DEF03DF5-47CA-6945-A373-AAAFCA92D10D}" type="parTrans" cxnId="{1CB27E24-1710-1C4E-8E4A-5A5C09D8EC36}">
      <dgm:prSet/>
      <dgm:spPr/>
      <dgm:t>
        <a:bodyPr/>
        <a:lstStyle/>
        <a:p>
          <a:endParaRPr lang="en-US"/>
        </a:p>
      </dgm:t>
    </dgm:pt>
    <dgm:pt modelId="{C300B945-3648-C146-BE1B-5104CCAFE812}" type="sibTrans" cxnId="{1CB27E24-1710-1C4E-8E4A-5A5C09D8EC36}">
      <dgm:prSet/>
      <dgm:spPr/>
      <dgm:t>
        <a:bodyPr/>
        <a:lstStyle/>
        <a:p>
          <a:endParaRPr lang="en-US"/>
        </a:p>
      </dgm:t>
    </dgm:pt>
    <dgm:pt modelId="{71E0245F-69CA-6B4A-877F-4504A600D438}">
      <dgm:prSet phldrT="[Text]"/>
      <dgm:spPr/>
      <dgm:t>
        <a:bodyPr/>
        <a:lstStyle/>
        <a:p>
          <a:r>
            <a:rPr lang="en-US" dirty="0" smtClean="0">
              <a:latin typeface="Garamond"/>
              <a:cs typeface="Garamond"/>
            </a:rPr>
            <a:t>Depression or other illness</a:t>
          </a:r>
          <a:endParaRPr lang="en-US" dirty="0">
            <a:latin typeface="Garamond"/>
            <a:cs typeface="Garamond"/>
          </a:endParaRPr>
        </a:p>
      </dgm:t>
    </dgm:pt>
    <dgm:pt modelId="{B0D01188-96A5-1C46-B065-B7A021B686E5}" type="parTrans" cxnId="{61CF4E49-E3D3-AD41-9136-EA60AD942585}">
      <dgm:prSet/>
      <dgm:spPr/>
      <dgm:t>
        <a:bodyPr/>
        <a:lstStyle/>
        <a:p>
          <a:endParaRPr lang="en-US"/>
        </a:p>
      </dgm:t>
    </dgm:pt>
    <dgm:pt modelId="{50E42CF7-38B5-B849-BE27-6F2A608D93BF}" type="sibTrans" cxnId="{61CF4E49-E3D3-AD41-9136-EA60AD942585}">
      <dgm:prSet/>
      <dgm:spPr/>
      <dgm:t>
        <a:bodyPr/>
        <a:lstStyle/>
        <a:p>
          <a:endParaRPr lang="en-US"/>
        </a:p>
      </dgm:t>
    </dgm:pt>
    <dgm:pt modelId="{4A0C49AC-7B83-114C-B0D2-452FE746D755}">
      <dgm:prSet phldrT="[Text]"/>
      <dgm:spPr/>
      <dgm:t>
        <a:bodyPr/>
        <a:lstStyle/>
        <a:p>
          <a:r>
            <a:rPr lang="en-US" dirty="0" smtClean="0">
              <a:latin typeface="Garamond"/>
              <a:cs typeface="Garamond"/>
            </a:rPr>
            <a:t>Limited understanding of treatment benefits</a:t>
          </a:r>
          <a:endParaRPr lang="en-US" dirty="0">
            <a:latin typeface="Garamond"/>
            <a:cs typeface="Garamond"/>
          </a:endParaRPr>
        </a:p>
      </dgm:t>
    </dgm:pt>
    <dgm:pt modelId="{B45E0BAB-A0E0-3740-9AA8-8608C190B3B9}" type="parTrans" cxnId="{92B0EA6B-0066-5F4C-A747-B3491C6F221D}">
      <dgm:prSet/>
      <dgm:spPr/>
      <dgm:t>
        <a:bodyPr/>
        <a:lstStyle/>
        <a:p>
          <a:endParaRPr lang="en-US"/>
        </a:p>
      </dgm:t>
    </dgm:pt>
    <dgm:pt modelId="{3C9EC648-67B5-F346-9CCF-303F3B6EC3AE}" type="sibTrans" cxnId="{92B0EA6B-0066-5F4C-A747-B3491C6F221D}">
      <dgm:prSet/>
      <dgm:spPr/>
      <dgm:t>
        <a:bodyPr/>
        <a:lstStyle/>
        <a:p>
          <a:endParaRPr lang="en-US"/>
        </a:p>
      </dgm:t>
    </dgm:pt>
    <dgm:pt modelId="{69226571-8ED6-9849-BCD0-7F01AFE130C0}">
      <dgm:prSet phldrT="[Text]"/>
      <dgm:spPr/>
      <dgm:t>
        <a:bodyPr/>
        <a:lstStyle/>
        <a:p>
          <a:r>
            <a:rPr lang="en-US" dirty="0" smtClean="0">
              <a:latin typeface="Garamond"/>
              <a:cs typeface="Garamond"/>
            </a:rPr>
            <a:t>Lack of interest or desire to take the medicines</a:t>
          </a:r>
          <a:endParaRPr lang="en-US" dirty="0">
            <a:latin typeface="Garamond"/>
            <a:cs typeface="Garamond"/>
          </a:endParaRPr>
        </a:p>
      </dgm:t>
    </dgm:pt>
    <dgm:pt modelId="{7AA26A43-8FF5-2B49-9122-DDBCE766CAB2}" type="parTrans" cxnId="{A3DC94FC-C127-0A4C-9F38-EF32AD3822CE}">
      <dgm:prSet/>
      <dgm:spPr/>
      <dgm:t>
        <a:bodyPr/>
        <a:lstStyle/>
        <a:p>
          <a:endParaRPr lang="en-US"/>
        </a:p>
      </dgm:t>
    </dgm:pt>
    <dgm:pt modelId="{DB888DA2-2CA6-1B40-AF8F-8A39EB5666FD}" type="sibTrans" cxnId="{A3DC94FC-C127-0A4C-9F38-EF32AD3822CE}">
      <dgm:prSet/>
      <dgm:spPr/>
      <dgm:t>
        <a:bodyPr/>
        <a:lstStyle/>
        <a:p>
          <a:endParaRPr lang="en-US"/>
        </a:p>
      </dgm:t>
    </dgm:pt>
    <dgm:pt modelId="{530E8BE5-F3C0-CC46-9CC1-823644208FD9}">
      <dgm:prSet phldrT="[Text]"/>
      <dgm:spPr/>
      <dgm:t>
        <a:bodyPr/>
        <a:lstStyle/>
        <a:p>
          <a:r>
            <a:rPr lang="en-US" dirty="0" smtClean="0">
              <a:latin typeface="Garamond"/>
              <a:cs typeface="Garamond"/>
            </a:rPr>
            <a:t>Substance or alcohol use</a:t>
          </a:r>
          <a:endParaRPr lang="en-US" dirty="0">
            <a:latin typeface="Garamond"/>
            <a:cs typeface="Garamond"/>
          </a:endParaRPr>
        </a:p>
      </dgm:t>
    </dgm:pt>
    <dgm:pt modelId="{B2E8140B-B4D5-E544-A0C7-3B4F97C3B69C}" type="parTrans" cxnId="{1DE5FAA1-3814-DE4D-94AC-A9B7C61587FF}">
      <dgm:prSet/>
      <dgm:spPr/>
      <dgm:t>
        <a:bodyPr/>
        <a:lstStyle/>
        <a:p>
          <a:endParaRPr lang="en-US"/>
        </a:p>
      </dgm:t>
    </dgm:pt>
    <dgm:pt modelId="{F04BDE27-BB86-694B-9859-F6D9DFF8DACC}" type="sibTrans" cxnId="{1DE5FAA1-3814-DE4D-94AC-A9B7C61587FF}">
      <dgm:prSet/>
      <dgm:spPr/>
      <dgm:t>
        <a:bodyPr/>
        <a:lstStyle/>
        <a:p>
          <a:endParaRPr lang="en-US"/>
        </a:p>
      </dgm:t>
    </dgm:pt>
    <dgm:pt modelId="{51885AA9-1D96-BA47-9F45-C1B21979B7EF}">
      <dgm:prSet phldrT="[Text]"/>
      <dgm:spPr/>
      <dgm:t>
        <a:bodyPr/>
        <a:lstStyle/>
        <a:p>
          <a:r>
            <a:rPr lang="en-US" dirty="0" smtClean="0">
              <a:latin typeface="Garamond"/>
              <a:cs typeface="Garamond"/>
            </a:rPr>
            <a:t>Absence of supportive environment</a:t>
          </a:r>
          <a:endParaRPr lang="en-US" dirty="0">
            <a:latin typeface="Garamond"/>
            <a:cs typeface="Garamond"/>
          </a:endParaRPr>
        </a:p>
      </dgm:t>
    </dgm:pt>
    <dgm:pt modelId="{98A3A617-4BC1-BE49-85C5-33831A9BF7D2}" type="parTrans" cxnId="{E86B441E-E7DA-8D4C-A5CC-41A703F716C6}">
      <dgm:prSet/>
      <dgm:spPr/>
      <dgm:t>
        <a:bodyPr/>
        <a:lstStyle/>
        <a:p>
          <a:endParaRPr lang="en-US"/>
        </a:p>
      </dgm:t>
    </dgm:pt>
    <dgm:pt modelId="{60CCAA6F-6F5B-1840-AE28-9DB34700529D}" type="sibTrans" cxnId="{E86B441E-E7DA-8D4C-A5CC-41A703F716C6}">
      <dgm:prSet/>
      <dgm:spPr/>
      <dgm:t>
        <a:bodyPr/>
        <a:lstStyle/>
        <a:p>
          <a:endParaRPr lang="en-US"/>
        </a:p>
      </dgm:t>
    </dgm:pt>
    <dgm:pt modelId="{C035703E-35AB-6643-8012-D2218BA84945}">
      <dgm:prSet phldrT="[Text]"/>
      <dgm:spPr/>
      <dgm:t>
        <a:bodyPr/>
        <a:lstStyle/>
        <a:p>
          <a:r>
            <a:rPr lang="en-US" dirty="0" smtClean="0">
              <a:latin typeface="Garamond"/>
              <a:cs typeface="Garamond"/>
            </a:rPr>
            <a:t>Fear of stigma and discrimination</a:t>
          </a:r>
          <a:endParaRPr lang="en-US" dirty="0">
            <a:latin typeface="Garamond"/>
            <a:cs typeface="Garamond"/>
          </a:endParaRPr>
        </a:p>
      </dgm:t>
    </dgm:pt>
    <dgm:pt modelId="{2F550186-F7A1-4142-8F65-3A6D46455630}" type="parTrans" cxnId="{765F4FED-D038-C74A-B2D7-849BC7F41BE0}">
      <dgm:prSet/>
      <dgm:spPr/>
      <dgm:t>
        <a:bodyPr/>
        <a:lstStyle/>
        <a:p>
          <a:endParaRPr lang="en-US"/>
        </a:p>
      </dgm:t>
    </dgm:pt>
    <dgm:pt modelId="{3F6B7E8F-AEE0-1745-BFB6-9B4582FD80A0}" type="sibTrans" cxnId="{765F4FED-D038-C74A-B2D7-849BC7F41BE0}">
      <dgm:prSet/>
      <dgm:spPr/>
      <dgm:t>
        <a:bodyPr/>
        <a:lstStyle/>
        <a:p>
          <a:endParaRPr lang="en-US"/>
        </a:p>
      </dgm:t>
    </dgm:pt>
    <dgm:pt modelId="{E4E1A7B1-5961-6940-818D-9B6F5E692DF8}">
      <dgm:prSet phldrT="[Text]"/>
      <dgm:spPr/>
      <dgm:t>
        <a:bodyPr/>
        <a:lstStyle/>
        <a:p>
          <a:r>
            <a:rPr lang="en-US" dirty="0" smtClean="0">
              <a:latin typeface="Garamond"/>
              <a:cs typeface="Garamond"/>
            </a:rPr>
            <a:t>Complexity of dosing regimens</a:t>
          </a:r>
          <a:endParaRPr lang="en-US" dirty="0">
            <a:latin typeface="Garamond"/>
            <a:cs typeface="Garamond"/>
          </a:endParaRPr>
        </a:p>
      </dgm:t>
    </dgm:pt>
    <dgm:pt modelId="{F3527FAA-591A-1E41-B1E4-5DF121B5A6C4}" type="parTrans" cxnId="{8762FA32-BDA4-054F-B8AE-A71D82D09807}">
      <dgm:prSet/>
      <dgm:spPr/>
      <dgm:t>
        <a:bodyPr/>
        <a:lstStyle/>
        <a:p>
          <a:endParaRPr lang="en-US"/>
        </a:p>
      </dgm:t>
    </dgm:pt>
    <dgm:pt modelId="{E3E98D72-2EDA-C449-983C-AA5EF00D566A}" type="sibTrans" cxnId="{8762FA32-BDA4-054F-B8AE-A71D82D09807}">
      <dgm:prSet/>
      <dgm:spPr/>
      <dgm:t>
        <a:bodyPr/>
        <a:lstStyle/>
        <a:p>
          <a:endParaRPr lang="en-US"/>
        </a:p>
      </dgm:t>
    </dgm:pt>
    <dgm:pt modelId="{1BCF8264-8128-7148-9EA0-78ACC65F53E4}">
      <dgm:prSet phldrT="[Text]"/>
      <dgm:spPr/>
      <dgm:t>
        <a:bodyPr/>
        <a:lstStyle/>
        <a:p>
          <a:r>
            <a:rPr lang="en-US" dirty="0" smtClean="0">
              <a:latin typeface="Garamond"/>
              <a:cs typeface="Garamond"/>
            </a:rPr>
            <a:t>Pill burden</a:t>
          </a:r>
          <a:endParaRPr lang="en-US" dirty="0">
            <a:latin typeface="Garamond"/>
            <a:cs typeface="Garamond"/>
          </a:endParaRPr>
        </a:p>
      </dgm:t>
    </dgm:pt>
    <dgm:pt modelId="{FFA559EA-5C7B-A44E-9F75-9471F10893FE}" type="parTrans" cxnId="{9BA0D3E3-C239-AC49-89D0-32CFAA9CDA6E}">
      <dgm:prSet/>
      <dgm:spPr/>
      <dgm:t>
        <a:bodyPr/>
        <a:lstStyle/>
        <a:p>
          <a:endParaRPr lang="en-US"/>
        </a:p>
      </dgm:t>
    </dgm:pt>
    <dgm:pt modelId="{1FF57A55-A12F-7840-9BE2-62331A72E0B9}" type="sibTrans" cxnId="{9BA0D3E3-C239-AC49-89D0-32CFAA9CDA6E}">
      <dgm:prSet/>
      <dgm:spPr/>
      <dgm:t>
        <a:bodyPr/>
        <a:lstStyle/>
        <a:p>
          <a:endParaRPr lang="en-US"/>
        </a:p>
      </dgm:t>
    </dgm:pt>
    <dgm:pt modelId="{3D099FA5-4202-B54A-9FAF-2CCC605A93A9}">
      <dgm:prSet phldrT="[Text]"/>
      <dgm:spPr/>
      <dgm:t>
        <a:bodyPr/>
        <a:lstStyle/>
        <a:p>
          <a:r>
            <a:rPr lang="en-US" dirty="0" smtClean="0">
              <a:latin typeface="Garamond"/>
              <a:cs typeface="Garamond"/>
            </a:rPr>
            <a:t>Dietary restrictions   (PrEP will require taking just one tablet daily and there are no dietary restrictions) </a:t>
          </a:r>
          <a:endParaRPr lang="en-US" dirty="0">
            <a:latin typeface="Garamond"/>
            <a:cs typeface="Garamond"/>
          </a:endParaRPr>
        </a:p>
      </dgm:t>
    </dgm:pt>
    <dgm:pt modelId="{4D84372B-E387-A64D-B612-48422844385E}" type="parTrans" cxnId="{BBA4C06A-3A96-2F47-957E-40752EC93BED}">
      <dgm:prSet/>
      <dgm:spPr/>
      <dgm:t>
        <a:bodyPr/>
        <a:lstStyle/>
        <a:p>
          <a:endParaRPr lang="en-US"/>
        </a:p>
      </dgm:t>
    </dgm:pt>
    <dgm:pt modelId="{07CEF995-7A11-6E45-B533-FB8A9E21E8E0}" type="sibTrans" cxnId="{BBA4C06A-3A96-2F47-957E-40752EC93BED}">
      <dgm:prSet/>
      <dgm:spPr/>
      <dgm:t>
        <a:bodyPr/>
        <a:lstStyle/>
        <a:p>
          <a:endParaRPr lang="en-US"/>
        </a:p>
      </dgm:t>
    </dgm:pt>
    <dgm:pt modelId="{FD36E2E7-F36D-7849-9EFB-18464205E880}">
      <dgm:prSet phldrT="[Text]"/>
      <dgm:spPr/>
      <dgm:t>
        <a:bodyPr/>
        <a:lstStyle/>
        <a:p>
          <a:r>
            <a:rPr lang="en-US" dirty="0" smtClean="0">
              <a:latin typeface="Garamond"/>
              <a:cs typeface="Garamond"/>
            </a:rPr>
            <a:t>Burden of direct and indirect costs of care</a:t>
          </a:r>
          <a:endParaRPr lang="en-US" dirty="0">
            <a:latin typeface="Garamond"/>
            <a:cs typeface="Garamond"/>
          </a:endParaRPr>
        </a:p>
      </dgm:t>
    </dgm:pt>
    <dgm:pt modelId="{70C13B4C-CEB9-2D4B-88E9-596582CE845F}" type="sibTrans" cxnId="{98E4B4F4-0A8A-8D45-AF3A-5AC37EBB3A68}">
      <dgm:prSet/>
      <dgm:spPr/>
      <dgm:t>
        <a:bodyPr/>
        <a:lstStyle/>
        <a:p>
          <a:endParaRPr lang="en-US"/>
        </a:p>
      </dgm:t>
    </dgm:pt>
    <dgm:pt modelId="{FAC80A2B-E310-9843-827F-24A784F2FA4E}" type="parTrans" cxnId="{98E4B4F4-0A8A-8D45-AF3A-5AC37EBB3A68}">
      <dgm:prSet/>
      <dgm:spPr/>
      <dgm:t>
        <a:bodyPr/>
        <a:lstStyle/>
        <a:p>
          <a:endParaRPr lang="en-US"/>
        </a:p>
      </dgm:t>
    </dgm:pt>
    <dgm:pt modelId="{C8792920-4F6F-1A44-A3E3-52C4CAC49249}">
      <dgm:prSet phldrT="[Text]"/>
      <dgm:spPr/>
      <dgm:t>
        <a:bodyPr/>
        <a:lstStyle/>
        <a:p>
          <a:r>
            <a:rPr lang="en-US" dirty="0" smtClean="0">
              <a:latin typeface="Garamond"/>
              <a:cs typeface="Garamond"/>
            </a:rPr>
            <a:t>Long waiting times to receive care and obtain refills</a:t>
          </a:r>
          <a:endParaRPr lang="en-US" dirty="0">
            <a:latin typeface="Garamond"/>
            <a:cs typeface="Garamond"/>
          </a:endParaRPr>
        </a:p>
      </dgm:t>
    </dgm:pt>
    <dgm:pt modelId="{881EE389-41E1-6B4E-89C6-64578679476D}" type="sibTrans" cxnId="{77A64976-50A8-1840-BE38-95F7BBFD4AA0}">
      <dgm:prSet/>
      <dgm:spPr/>
      <dgm:t>
        <a:bodyPr/>
        <a:lstStyle/>
        <a:p>
          <a:endParaRPr lang="en-US"/>
        </a:p>
      </dgm:t>
    </dgm:pt>
    <dgm:pt modelId="{A80AA38B-65FD-5645-B30B-892AA6FB0935}" type="parTrans" cxnId="{77A64976-50A8-1840-BE38-95F7BBFD4AA0}">
      <dgm:prSet/>
      <dgm:spPr/>
      <dgm:t>
        <a:bodyPr/>
        <a:lstStyle/>
        <a:p>
          <a:endParaRPr lang="en-US"/>
        </a:p>
      </dgm:t>
    </dgm:pt>
    <dgm:pt modelId="{76A1B179-5956-E24E-9891-EFE514DABD8F}">
      <dgm:prSet phldrT="[Text]"/>
      <dgm:spPr/>
      <dgm:t>
        <a:bodyPr/>
        <a:lstStyle/>
        <a:p>
          <a:r>
            <a:rPr lang="en-US" dirty="0" smtClean="0">
              <a:latin typeface="Garamond"/>
              <a:cs typeface="Garamond"/>
            </a:rPr>
            <a:t>Access to pharmacies</a:t>
          </a:r>
          <a:endParaRPr lang="en-US" dirty="0">
            <a:latin typeface="Garamond"/>
            <a:cs typeface="Garamond"/>
          </a:endParaRPr>
        </a:p>
      </dgm:t>
    </dgm:pt>
    <dgm:pt modelId="{744DAE45-C23D-6746-A109-CA337F92FCE8}" type="sibTrans" cxnId="{8CED68A5-643B-C948-A51E-C498E6DF8A67}">
      <dgm:prSet/>
      <dgm:spPr/>
      <dgm:t>
        <a:bodyPr/>
        <a:lstStyle/>
        <a:p>
          <a:endParaRPr lang="en-US"/>
        </a:p>
      </dgm:t>
    </dgm:pt>
    <dgm:pt modelId="{7F4C3D32-D5F6-8F49-B130-801DDDBD0970}" type="parTrans" cxnId="{8CED68A5-643B-C948-A51E-C498E6DF8A67}">
      <dgm:prSet/>
      <dgm:spPr/>
      <dgm:t>
        <a:bodyPr/>
        <a:lstStyle/>
        <a:p>
          <a:endParaRPr lang="en-US"/>
        </a:p>
      </dgm:t>
    </dgm:pt>
    <dgm:pt modelId="{B783D7B8-7D41-094B-8E3B-A4CAC2DB5E7C}" type="pres">
      <dgm:prSet presAssocID="{DECAEC2B-06CE-2943-84FE-FBAE9A81FE90}" presName="Name0" presStyleCnt="0">
        <dgm:presLayoutVars>
          <dgm:dir/>
          <dgm:animLvl val="lvl"/>
          <dgm:resizeHandles val="exact"/>
        </dgm:presLayoutVars>
      </dgm:prSet>
      <dgm:spPr/>
      <dgm:t>
        <a:bodyPr/>
        <a:lstStyle/>
        <a:p>
          <a:endParaRPr lang="en-US"/>
        </a:p>
      </dgm:t>
    </dgm:pt>
    <dgm:pt modelId="{5BCC304A-96E3-C044-AA20-4CAF62CC9521}" type="pres">
      <dgm:prSet presAssocID="{A424FCE4-11EE-1046-A07E-49F6AE756720}" presName="composite" presStyleCnt="0"/>
      <dgm:spPr/>
      <dgm:t>
        <a:bodyPr/>
        <a:lstStyle/>
        <a:p>
          <a:endParaRPr lang="en-US"/>
        </a:p>
      </dgm:t>
    </dgm:pt>
    <dgm:pt modelId="{8913A7FE-1AD9-9747-A52A-5743E6875861}" type="pres">
      <dgm:prSet presAssocID="{A424FCE4-11EE-1046-A07E-49F6AE756720}" presName="parTx" presStyleLbl="alignNode1" presStyleIdx="0" presStyleCnt="3">
        <dgm:presLayoutVars>
          <dgm:chMax val="0"/>
          <dgm:chPref val="0"/>
          <dgm:bulletEnabled val="1"/>
        </dgm:presLayoutVars>
      </dgm:prSet>
      <dgm:spPr/>
      <dgm:t>
        <a:bodyPr/>
        <a:lstStyle/>
        <a:p>
          <a:endParaRPr lang="en-US"/>
        </a:p>
      </dgm:t>
    </dgm:pt>
    <dgm:pt modelId="{D984ED3D-2143-4047-8CC5-5A0FCB2DF336}" type="pres">
      <dgm:prSet presAssocID="{A424FCE4-11EE-1046-A07E-49F6AE756720}" presName="desTx" presStyleLbl="alignAccFollowNode1" presStyleIdx="0" presStyleCnt="3">
        <dgm:presLayoutVars>
          <dgm:bulletEnabled val="1"/>
        </dgm:presLayoutVars>
      </dgm:prSet>
      <dgm:spPr/>
      <dgm:t>
        <a:bodyPr/>
        <a:lstStyle/>
        <a:p>
          <a:endParaRPr lang="en-US"/>
        </a:p>
      </dgm:t>
    </dgm:pt>
    <dgm:pt modelId="{297FF240-F72E-6247-A13E-1D59B86354AC}" type="pres">
      <dgm:prSet presAssocID="{43D94DA8-94BD-CB41-94C7-39AB8B92ED7B}" presName="space" presStyleCnt="0"/>
      <dgm:spPr/>
      <dgm:t>
        <a:bodyPr/>
        <a:lstStyle/>
        <a:p>
          <a:endParaRPr lang="en-US"/>
        </a:p>
      </dgm:t>
    </dgm:pt>
    <dgm:pt modelId="{71E5A4DC-8335-DF48-9A74-6C9C0643CD58}" type="pres">
      <dgm:prSet presAssocID="{802CF8F1-8395-F24B-B240-FEB7622A3A83}" presName="composite" presStyleCnt="0"/>
      <dgm:spPr/>
      <dgm:t>
        <a:bodyPr/>
        <a:lstStyle/>
        <a:p>
          <a:endParaRPr lang="en-US"/>
        </a:p>
      </dgm:t>
    </dgm:pt>
    <dgm:pt modelId="{BA5E9170-4DF8-564D-B218-BED14F22FD09}" type="pres">
      <dgm:prSet presAssocID="{802CF8F1-8395-F24B-B240-FEB7622A3A83}" presName="parTx" presStyleLbl="alignNode1" presStyleIdx="1" presStyleCnt="3">
        <dgm:presLayoutVars>
          <dgm:chMax val="0"/>
          <dgm:chPref val="0"/>
          <dgm:bulletEnabled val="1"/>
        </dgm:presLayoutVars>
      </dgm:prSet>
      <dgm:spPr/>
      <dgm:t>
        <a:bodyPr/>
        <a:lstStyle/>
        <a:p>
          <a:endParaRPr lang="en-US"/>
        </a:p>
      </dgm:t>
    </dgm:pt>
    <dgm:pt modelId="{BEB5FD32-C0CE-FC40-8DE7-AD5E23E4AE26}" type="pres">
      <dgm:prSet presAssocID="{802CF8F1-8395-F24B-B240-FEB7622A3A83}" presName="desTx" presStyleLbl="alignAccFollowNode1" presStyleIdx="1" presStyleCnt="3">
        <dgm:presLayoutVars>
          <dgm:bulletEnabled val="1"/>
        </dgm:presLayoutVars>
      </dgm:prSet>
      <dgm:spPr/>
      <dgm:t>
        <a:bodyPr/>
        <a:lstStyle/>
        <a:p>
          <a:endParaRPr lang="en-US"/>
        </a:p>
      </dgm:t>
    </dgm:pt>
    <dgm:pt modelId="{92D67039-771F-9347-9028-9FCA553A3A67}" type="pres">
      <dgm:prSet presAssocID="{C77A44AC-32A1-7445-B289-B4C2A812CC24}" presName="space" presStyleCnt="0"/>
      <dgm:spPr/>
      <dgm:t>
        <a:bodyPr/>
        <a:lstStyle/>
        <a:p>
          <a:endParaRPr lang="en-US"/>
        </a:p>
      </dgm:t>
    </dgm:pt>
    <dgm:pt modelId="{A176ED9B-BFFD-264F-BF7E-C16CF2F21E75}" type="pres">
      <dgm:prSet presAssocID="{921BD210-BBD7-D949-92CA-8AB6595322EC}" presName="composite" presStyleCnt="0"/>
      <dgm:spPr/>
      <dgm:t>
        <a:bodyPr/>
        <a:lstStyle/>
        <a:p>
          <a:endParaRPr lang="en-US"/>
        </a:p>
      </dgm:t>
    </dgm:pt>
    <dgm:pt modelId="{C4841B4A-ED07-C14F-9E64-CC42F21FE3B5}" type="pres">
      <dgm:prSet presAssocID="{921BD210-BBD7-D949-92CA-8AB6595322EC}" presName="parTx" presStyleLbl="alignNode1" presStyleIdx="2" presStyleCnt="3">
        <dgm:presLayoutVars>
          <dgm:chMax val="0"/>
          <dgm:chPref val="0"/>
          <dgm:bulletEnabled val="1"/>
        </dgm:presLayoutVars>
      </dgm:prSet>
      <dgm:spPr/>
      <dgm:t>
        <a:bodyPr/>
        <a:lstStyle/>
        <a:p>
          <a:endParaRPr lang="en-US"/>
        </a:p>
      </dgm:t>
    </dgm:pt>
    <dgm:pt modelId="{13F764BA-6F71-274E-9B2C-C4E9BCD40575}" type="pres">
      <dgm:prSet presAssocID="{921BD210-BBD7-D949-92CA-8AB6595322EC}" presName="desTx" presStyleLbl="alignAccFollowNode1" presStyleIdx="2" presStyleCnt="3">
        <dgm:presLayoutVars>
          <dgm:bulletEnabled val="1"/>
        </dgm:presLayoutVars>
      </dgm:prSet>
      <dgm:spPr/>
      <dgm:t>
        <a:bodyPr/>
        <a:lstStyle/>
        <a:p>
          <a:endParaRPr lang="en-US"/>
        </a:p>
      </dgm:t>
    </dgm:pt>
  </dgm:ptLst>
  <dgm:cxnLst>
    <dgm:cxn modelId="{3106E50F-83D2-4499-9BD6-CA83465FCF01}" type="presOf" srcId="{71E0245F-69CA-6B4A-877F-4504A600D438}" destId="{D984ED3D-2143-4047-8CC5-5A0FCB2DF336}" srcOrd="0" destOrd="3" presId="urn:microsoft.com/office/officeart/2005/8/layout/hList1"/>
    <dgm:cxn modelId="{533FB91A-AB81-4546-8ADB-3B3E399E0C1F}" type="presOf" srcId="{FD36E2E7-F36D-7849-9EFB-18464205E880}" destId="{13F764BA-6F71-274E-9B2C-C4E9BCD40575}" srcOrd="0" destOrd="3" presId="urn:microsoft.com/office/officeart/2005/8/layout/hList1"/>
    <dgm:cxn modelId="{EDA8CE3C-DEF9-43F8-B894-564271EE61F4}" type="presOf" srcId="{1BCF8264-8128-7148-9EA0-78ACC65F53E4}" destId="{BEB5FD32-C0CE-FC40-8DE7-AD5E23E4AE26}" srcOrd="0" destOrd="2" presId="urn:microsoft.com/office/officeart/2005/8/layout/hList1"/>
    <dgm:cxn modelId="{92B0EA6B-0066-5F4C-A747-B3491C6F221D}" srcId="{A424FCE4-11EE-1046-A07E-49F6AE756720}" destId="{4A0C49AC-7B83-114C-B0D2-452FE746D755}" srcOrd="4" destOrd="0" parTransId="{B45E0BAB-A0E0-3740-9AA8-8608C190B3B9}" sibTransId="{3C9EC648-67B5-F346-9CCF-303F3B6EC3AE}"/>
    <dgm:cxn modelId="{0B28DA3C-D33E-9F4E-9B38-3B25C0B419DE}" srcId="{DECAEC2B-06CE-2943-84FE-FBAE9A81FE90}" destId="{802CF8F1-8395-F24B-B240-FEB7622A3A83}" srcOrd="1" destOrd="0" parTransId="{4C20E933-EA91-DE48-90AB-2871DFEB8B4B}" sibTransId="{C77A44AC-32A1-7445-B289-B4C2A812CC24}"/>
    <dgm:cxn modelId="{F3C1DE3D-2D6A-4B2A-8BE2-B6D255FB0D07}" type="presOf" srcId="{77E7857D-03F4-1149-A3CC-2A2759478526}" destId="{BEB5FD32-C0CE-FC40-8DE7-AD5E23E4AE26}" srcOrd="0" destOrd="0" presId="urn:microsoft.com/office/officeart/2005/8/layout/hList1"/>
    <dgm:cxn modelId="{6EACCB40-9165-4BEE-A145-577B69BA65AF}" type="presOf" srcId="{C8792920-4F6F-1A44-A3E3-52C4CAC49249}" destId="{13F764BA-6F71-274E-9B2C-C4E9BCD40575}" srcOrd="0" destOrd="2" presId="urn:microsoft.com/office/officeart/2005/8/layout/hList1"/>
    <dgm:cxn modelId="{0740D3AC-7296-4784-96DB-CE6B13C75E18}" type="presOf" srcId="{530E8BE5-F3C0-CC46-9CC1-823644208FD9}" destId="{D984ED3D-2143-4047-8CC5-5A0FCB2DF336}" srcOrd="0" destOrd="6" presId="urn:microsoft.com/office/officeart/2005/8/layout/hList1"/>
    <dgm:cxn modelId="{1CB27E24-1710-1C4E-8E4A-5A5C09D8EC36}" srcId="{A424FCE4-11EE-1046-A07E-49F6AE756720}" destId="{DDE974FC-1B56-6A48-87BA-760FD98B1501}" srcOrd="2" destOrd="0" parTransId="{DEF03DF5-47CA-6945-A373-AAAFCA92D10D}" sibTransId="{C300B945-3648-C146-BE1B-5104CCAFE812}"/>
    <dgm:cxn modelId="{765F4FED-D038-C74A-B2D7-849BC7F41BE0}" srcId="{A424FCE4-11EE-1046-A07E-49F6AE756720}" destId="{C035703E-35AB-6643-8012-D2218BA84945}" srcOrd="8" destOrd="0" parTransId="{2F550186-F7A1-4142-8F65-3A6D46455630}" sibTransId="{3F6B7E8F-AEE0-1745-BFB6-9B4582FD80A0}"/>
    <dgm:cxn modelId="{778AD20F-6F40-9F47-8DDA-5FD6A1D88BC2}" srcId="{802CF8F1-8395-F24B-B240-FEB7622A3A83}" destId="{77E7857D-03F4-1149-A3CC-2A2759478526}" srcOrd="0" destOrd="0" parTransId="{7ED79D57-4270-7F44-9A1C-190755D3DD9B}" sibTransId="{B28C600B-F2D2-FD40-9167-A02AA244361C}"/>
    <dgm:cxn modelId="{A3DC94FC-C127-0A4C-9F38-EF32AD3822CE}" srcId="{A424FCE4-11EE-1046-A07E-49F6AE756720}" destId="{69226571-8ED6-9849-BCD0-7F01AFE130C0}" srcOrd="5" destOrd="0" parTransId="{7AA26A43-8FF5-2B49-9122-DDBCE766CAB2}" sibTransId="{DB888DA2-2CA6-1B40-AF8F-8A39EB5666FD}"/>
    <dgm:cxn modelId="{B6BD8056-5CF7-7845-A5B5-01A8C1CF971F}" srcId="{DECAEC2B-06CE-2943-84FE-FBAE9A81FE90}" destId="{921BD210-BBD7-D949-92CA-8AB6595322EC}" srcOrd="2" destOrd="0" parTransId="{4FCA3392-014B-2941-BE03-45803B942223}" sibTransId="{A3B9C8A4-48D1-634B-8301-3457523863D5}"/>
    <dgm:cxn modelId="{9BA0D3E3-C239-AC49-89D0-32CFAA9CDA6E}" srcId="{802CF8F1-8395-F24B-B240-FEB7622A3A83}" destId="{1BCF8264-8128-7148-9EA0-78ACC65F53E4}" srcOrd="2" destOrd="0" parTransId="{FFA559EA-5C7B-A44E-9F75-9471F10893FE}" sibTransId="{1FF57A55-A12F-7840-9BE2-62331A72E0B9}"/>
    <dgm:cxn modelId="{8CED68A5-643B-C948-A51E-C498E6DF8A67}" srcId="{921BD210-BBD7-D949-92CA-8AB6595322EC}" destId="{76A1B179-5956-E24E-9891-EFE514DABD8F}" srcOrd="1" destOrd="0" parTransId="{7F4C3D32-D5F6-8F49-B130-801DDDBD0970}" sibTransId="{744DAE45-C23D-6746-A109-CA337F92FCE8}"/>
    <dgm:cxn modelId="{5151E436-E51E-42AD-9763-705773BC4F11}" type="presOf" srcId="{DDE974FC-1B56-6A48-87BA-760FD98B1501}" destId="{D984ED3D-2143-4047-8CC5-5A0FCB2DF336}" srcOrd="0" destOrd="2" presId="urn:microsoft.com/office/officeart/2005/8/layout/hList1"/>
    <dgm:cxn modelId="{6E17CA58-8472-4618-A03B-1F3B121B6732}" type="presOf" srcId="{DECAEC2B-06CE-2943-84FE-FBAE9A81FE90}" destId="{B783D7B8-7D41-094B-8E3B-A4CAC2DB5E7C}" srcOrd="0" destOrd="0" presId="urn:microsoft.com/office/officeart/2005/8/layout/hList1"/>
    <dgm:cxn modelId="{98E4B4F4-0A8A-8D45-AF3A-5AC37EBB3A68}" srcId="{921BD210-BBD7-D949-92CA-8AB6595322EC}" destId="{FD36E2E7-F36D-7849-9EFB-18464205E880}" srcOrd="3" destOrd="0" parTransId="{FAC80A2B-E310-9843-827F-24A784F2FA4E}" sibTransId="{70C13B4C-CEB9-2D4B-88E9-596582CE845F}"/>
    <dgm:cxn modelId="{72D96989-1CF0-4DC3-9B9C-08EB0D5CE02F}" type="presOf" srcId="{51885AA9-1D96-BA47-9F45-C1B21979B7EF}" destId="{D984ED3D-2143-4047-8CC5-5A0FCB2DF336}" srcOrd="0" destOrd="7" presId="urn:microsoft.com/office/officeart/2005/8/layout/hList1"/>
    <dgm:cxn modelId="{61CF4E49-E3D3-AD41-9136-EA60AD942585}" srcId="{A424FCE4-11EE-1046-A07E-49F6AE756720}" destId="{71E0245F-69CA-6B4A-877F-4504A600D438}" srcOrd="3" destOrd="0" parTransId="{B0D01188-96A5-1C46-B065-B7A021B686E5}" sibTransId="{50E42CF7-38B5-B849-BE27-6F2A608D93BF}"/>
    <dgm:cxn modelId="{CA859986-954F-43DD-A94F-41AA6F240677}" type="presOf" srcId="{B2AC2367-7A51-FD4C-A180-F3267A860176}" destId="{D984ED3D-2143-4047-8CC5-5A0FCB2DF336}" srcOrd="0" destOrd="1" presId="urn:microsoft.com/office/officeart/2005/8/layout/hList1"/>
    <dgm:cxn modelId="{1DE5FAA1-3814-DE4D-94AC-A9B7C61587FF}" srcId="{A424FCE4-11EE-1046-A07E-49F6AE756720}" destId="{530E8BE5-F3C0-CC46-9CC1-823644208FD9}" srcOrd="6" destOrd="0" parTransId="{B2E8140B-B4D5-E544-A0C7-3B4F97C3B69C}" sibTransId="{F04BDE27-BB86-694B-9859-F6D9DFF8DACC}"/>
    <dgm:cxn modelId="{0128A7D8-8EAF-4234-9B28-2105B0DBCD0E}" type="presOf" srcId="{69226571-8ED6-9849-BCD0-7F01AFE130C0}" destId="{D984ED3D-2143-4047-8CC5-5A0FCB2DF336}" srcOrd="0" destOrd="5" presId="urn:microsoft.com/office/officeart/2005/8/layout/hList1"/>
    <dgm:cxn modelId="{AB4D6A24-5BC0-40E6-805B-A00A094031B4}" type="presOf" srcId="{921BD210-BBD7-D949-92CA-8AB6595322EC}" destId="{C4841B4A-ED07-C14F-9E64-CC42F21FE3B5}" srcOrd="0" destOrd="0" presId="urn:microsoft.com/office/officeart/2005/8/layout/hList1"/>
    <dgm:cxn modelId="{BC2B5C11-3DAD-4627-B25C-6E471C860A8D}" type="presOf" srcId="{A424FCE4-11EE-1046-A07E-49F6AE756720}" destId="{8913A7FE-1AD9-9747-A52A-5743E6875861}" srcOrd="0" destOrd="0" presId="urn:microsoft.com/office/officeart/2005/8/layout/hList1"/>
    <dgm:cxn modelId="{77A64976-50A8-1840-BE38-95F7BBFD4AA0}" srcId="{921BD210-BBD7-D949-92CA-8AB6595322EC}" destId="{C8792920-4F6F-1A44-A3E3-52C4CAC49249}" srcOrd="2" destOrd="0" parTransId="{A80AA38B-65FD-5645-B30B-892AA6FB0935}" sibTransId="{881EE389-41E1-6B4E-89C6-64578679476D}"/>
    <dgm:cxn modelId="{6BE36059-C938-4B80-9BC5-CA645212D71E}" type="presOf" srcId="{4A0C49AC-7B83-114C-B0D2-452FE746D755}" destId="{D984ED3D-2143-4047-8CC5-5A0FCB2DF336}" srcOrd="0" destOrd="4" presId="urn:microsoft.com/office/officeart/2005/8/layout/hList1"/>
    <dgm:cxn modelId="{18AB9B0A-9F0D-4B1D-BE16-0A4E198ECAF8}" type="presOf" srcId="{E4E1A7B1-5961-6940-818D-9B6F5E692DF8}" destId="{BEB5FD32-C0CE-FC40-8DE7-AD5E23E4AE26}" srcOrd="0" destOrd="1" presId="urn:microsoft.com/office/officeart/2005/8/layout/hList1"/>
    <dgm:cxn modelId="{E86B441E-E7DA-8D4C-A5CC-41A703F716C6}" srcId="{A424FCE4-11EE-1046-A07E-49F6AE756720}" destId="{51885AA9-1D96-BA47-9F45-C1B21979B7EF}" srcOrd="7" destOrd="0" parTransId="{98A3A617-4BC1-BE49-85C5-33831A9BF7D2}" sibTransId="{60CCAA6F-6F5B-1840-AE28-9DB34700529D}"/>
    <dgm:cxn modelId="{97302105-9D7D-42B2-8911-60C6C0D0C0C6}" type="presOf" srcId="{802CF8F1-8395-F24B-B240-FEB7622A3A83}" destId="{BA5E9170-4DF8-564D-B218-BED14F22FD09}" srcOrd="0" destOrd="0" presId="urn:microsoft.com/office/officeart/2005/8/layout/hList1"/>
    <dgm:cxn modelId="{FE813AFB-7D22-4FCD-AFB0-EA00D3080894}" type="presOf" srcId="{C035703E-35AB-6643-8012-D2218BA84945}" destId="{D984ED3D-2143-4047-8CC5-5A0FCB2DF336}" srcOrd="0" destOrd="8" presId="urn:microsoft.com/office/officeart/2005/8/layout/hList1"/>
    <dgm:cxn modelId="{8762FA32-BDA4-054F-B8AE-A71D82D09807}" srcId="{802CF8F1-8395-F24B-B240-FEB7622A3A83}" destId="{E4E1A7B1-5961-6940-818D-9B6F5E692DF8}" srcOrd="1" destOrd="0" parTransId="{F3527FAA-591A-1E41-B1E4-5DF121B5A6C4}" sibTransId="{E3E98D72-2EDA-C449-983C-AA5EF00D566A}"/>
    <dgm:cxn modelId="{15902DC9-DD76-F645-93E8-8D09BF74836E}" srcId="{DECAEC2B-06CE-2943-84FE-FBAE9A81FE90}" destId="{A424FCE4-11EE-1046-A07E-49F6AE756720}" srcOrd="0" destOrd="0" parTransId="{9E6F602F-4F42-244A-B955-405BDEC28BF8}" sibTransId="{43D94DA8-94BD-CB41-94C7-39AB8B92ED7B}"/>
    <dgm:cxn modelId="{E589CDE7-AF24-0348-A4FD-301173C95750}" srcId="{A424FCE4-11EE-1046-A07E-49F6AE756720}" destId="{1F1090E0-83D7-BD41-8B07-AC56F66AC472}" srcOrd="0" destOrd="0" parTransId="{34649A8A-683D-6B4F-BFCD-BCBAFD96A358}" sibTransId="{EDA4DCFB-AA51-D549-AFAF-D8AC9E3DA656}"/>
    <dgm:cxn modelId="{6B179E2B-79FD-4779-BEEA-442F1247232B}" type="presOf" srcId="{C2A94D90-6C69-EE4D-82D1-36A0729C37F8}" destId="{13F764BA-6F71-274E-9B2C-C4E9BCD40575}" srcOrd="0" destOrd="0" presId="urn:microsoft.com/office/officeart/2005/8/layout/hList1"/>
    <dgm:cxn modelId="{A12070A4-64A0-4BE6-8B93-4371D6D8E5BC}" type="presOf" srcId="{76A1B179-5956-E24E-9891-EFE514DABD8F}" destId="{13F764BA-6F71-274E-9B2C-C4E9BCD40575}" srcOrd="0" destOrd="1" presId="urn:microsoft.com/office/officeart/2005/8/layout/hList1"/>
    <dgm:cxn modelId="{4779908C-D80A-924F-AA78-A82A7F1020FA}" srcId="{921BD210-BBD7-D949-92CA-8AB6595322EC}" destId="{C2A94D90-6C69-EE4D-82D1-36A0729C37F8}" srcOrd="0" destOrd="0" parTransId="{45BDDF10-6531-0B4F-887F-B7A6D4156401}" sibTransId="{BBCA486E-5C37-4D4F-9EDA-F447D5A5D8A1}"/>
    <dgm:cxn modelId="{03733F84-77C2-4B71-B662-715A0C46ADD0}" type="presOf" srcId="{1F1090E0-83D7-BD41-8B07-AC56F66AC472}" destId="{D984ED3D-2143-4047-8CC5-5A0FCB2DF336}" srcOrd="0" destOrd="0" presId="urn:microsoft.com/office/officeart/2005/8/layout/hList1"/>
    <dgm:cxn modelId="{BBA4C06A-3A96-2F47-957E-40752EC93BED}" srcId="{802CF8F1-8395-F24B-B240-FEB7622A3A83}" destId="{3D099FA5-4202-B54A-9FAF-2CCC605A93A9}" srcOrd="3" destOrd="0" parTransId="{4D84372B-E387-A64D-B612-48422844385E}" sibTransId="{07CEF995-7A11-6E45-B533-FB8A9E21E8E0}"/>
    <dgm:cxn modelId="{5A28206C-9CD5-4403-96DE-5186E57E23D6}" type="presOf" srcId="{3D099FA5-4202-B54A-9FAF-2CCC605A93A9}" destId="{BEB5FD32-C0CE-FC40-8DE7-AD5E23E4AE26}" srcOrd="0" destOrd="3" presId="urn:microsoft.com/office/officeart/2005/8/layout/hList1"/>
    <dgm:cxn modelId="{D564F052-8A9D-A245-9148-03246A9C35F1}" srcId="{A424FCE4-11EE-1046-A07E-49F6AE756720}" destId="{B2AC2367-7A51-FD4C-A180-F3267A860176}" srcOrd="1" destOrd="0" parTransId="{5D00CCF1-BD01-A646-AAC2-710F7E89E0CE}" sibTransId="{85926C5E-2E12-DC4B-876D-EA31522A18AF}"/>
    <dgm:cxn modelId="{4E99F128-4FF4-4A4B-A3BE-153E1E319472}" type="presParOf" srcId="{B783D7B8-7D41-094B-8E3B-A4CAC2DB5E7C}" destId="{5BCC304A-96E3-C044-AA20-4CAF62CC9521}" srcOrd="0" destOrd="0" presId="urn:microsoft.com/office/officeart/2005/8/layout/hList1"/>
    <dgm:cxn modelId="{EB42D771-BCA0-41FF-B640-21DD0B45CD90}" type="presParOf" srcId="{5BCC304A-96E3-C044-AA20-4CAF62CC9521}" destId="{8913A7FE-1AD9-9747-A52A-5743E6875861}" srcOrd="0" destOrd="0" presId="urn:microsoft.com/office/officeart/2005/8/layout/hList1"/>
    <dgm:cxn modelId="{5640998A-E5CC-49A4-ABF9-AA839FB6A8E1}" type="presParOf" srcId="{5BCC304A-96E3-C044-AA20-4CAF62CC9521}" destId="{D984ED3D-2143-4047-8CC5-5A0FCB2DF336}" srcOrd="1" destOrd="0" presId="urn:microsoft.com/office/officeart/2005/8/layout/hList1"/>
    <dgm:cxn modelId="{D7BCD539-941F-43B0-9DBA-DE767A3129C8}" type="presParOf" srcId="{B783D7B8-7D41-094B-8E3B-A4CAC2DB5E7C}" destId="{297FF240-F72E-6247-A13E-1D59B86354AC}" srcOrd="1" destOrd="0" presId="urn:microsoft.com/office/officeart/2005/8/layout/hList1"/>
    <dgm:cxn modelId="{BC1D4C83-AFD7-46A0-AC50-F255E51D9437}" type="presParOf" srcId="{B783D7B8-7D41-094B-8E3B-A4CAC2DB5E7C}" destId="{71E5A4DC-8335-DF48-9A74-6C9C0643CD58}" srcOrd="2" destOrd="0" presId="urn:microsoft.com/office/officeart/2005/8/layout/hList1"/>
    <dgm:cxn modelId="{6B3B047C-7E68-471C-8620-A5455EC22623}" type="presParOf" srcId="{71E5A4DC-8335-DF48-9A74-6C9C0643CD58}" destId="{BA5E9170-4DF8-564D-B218-BED14F22FD09}" srcOrd="0" destOrd="0" presId="urn:microsoft.com/office/officeart/2005/8/layout/hList1"/>
    <dgm:cxn modelId="{41EA9BD4-A8FF-48F0-9681-75DB6382AA0F}" type="presParOf" srcId="{71E5A4DC-8335-DF48-9A74-6C9C0643CD58}" destId="{BEB5FD32-C0CE-FC40-8DE7-AD5E23E4AE26}" srcOrd="1" destOrd="0" presId="urn:microsoft.com/office/officeart/2005/8/layout/hList1"/>
    <dgm:cxn modelId="{211C336C-00FE-4739-BFD6-1A55EC803976}" type="presParOf" srcId="{B783D7B8-7D41-094B-8E3B-A4CAC2DB5E7C}" destId="{92D67039-771F-9347-9028-9FCA553A3A67}" srcOrd="3" destOrd="0" presId="urn:microsoft.com/office/officeart/2005/8/layout/hList1"/>
    <dgm:cxn modelId="{BC1D2FDD-173E-439E-BD29-57A6EDBDFC52}" type="presParOf" srcId="{B783D7B8-7D41-094B-8E3B-A4CAC2DB5E7C}" destId="{A176ED9B-BFFD-264F-BF7E-C16CF2F21E75}" srcOrd="4" destOrd="0" presId="urn:microsoft.com/office/officeart/2005/8/layout/hList1"/>
    <dgm:cxn modelId="{6BEFFD56-2095-4411-9370-925F7157F695}" type="presParOf" srcId="{A176ED9B-BFFD-264F-BF7E-C16CF2F21E75}" destId="{C4841B4A-ED07-C14F-9E64-CC42F21FE3B5}" srcOrd="0" destOrd="0" presId="urn:microsoft.com/office/officeart/2005/8/layout/hList1"/>
    <dgm:cxn modelId="{6CC81FF7-EF38-461D-8D6F-BEB3E9F0312E}" type="presParOf" srcId="{A176ED9B-BFFD-264F-BF7E-C16CF2F21E75}" destId="{13F764BA-6F71-274E-9B2C-C4E9BCD40575}" srcOrd="1" destOrd="0" presId="urn:microsoft.com/office/officeart/2005/8/layout/hList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13A7FE-1AD9-9747-A52A-5743E6875861}">
      <dsp:nvSpPr>
        <dsp:cNvPr id="0" name=""/>
        <dsp:cNvSpPr/>
      </dsp:nvSpPr>
      <dsp:spPr>
        <a:xfrm>
          <a:off x="1714" y="195831"/>
          <a:ext cx="1671637" cy="613677"/>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en-US" sz="1800" b="1" kern="1200" dirty="0" smtClean="0">
              <a:latin typeface="Garamond"/>
              <a:cs typeface="Garamond"/>
            </a:rPr>
            <a:t>Individual Factors</a:t>
          </a:r>
          <a:endParaRPr lang="en-US" sz="1800" b="1" kern="1200" dirty="0">
            <a:latin typeface="Garamond"/>
            <a:cs typeface="Garamond"/>
          </a:endParaRPr>
        </a:p>
      </dsp:txBody>
      <dsp:txXfrm>
        <a:off x="1714" y="195831"/>
        <a:ext cx="1671637" cy="613677"/>
      </dsp:txXfrm>
    </dsp:sp>
    <dsp:sp modelId="{D984ED3D-2143-4047-8CC5-5A0FCB2DF336}">
      <dsp:nvSpPr>
        <dsp:cNvPr id="0" name=""/>
        <dsp:cNvSpPr/>
      </dsp:nvSpPr>
      <dsp:spPr>
        <a:xfrm>
          <a:off x="1714" y="809508"/>
          <a:ext cx="1671637" cy="223442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US" sz="1100" kern="1200" dirty="0" smtClean="0">
              <a:latin typeface="Garamond"/>
              <a:cs typeface="Garamond"/>
            </a:rPr>
            <a:t>Forgetting doses</a:t>
          </a:r>
          <a:endParaRPr lang="en-US" sz="1100" kern="1200" dirty="0">
            <a:latin typeface="Garamond"/>
            <a:cs typeface="Garamond"/>
          </a:endParaRPr>
        </a:p>
        <a:p>
          <a:pPr marL="57150" lvl="1" indent="-57150" algn="l" defTabSz="488950">
            <a:lnSpc>
              <a:spcPct val="90000"/>
            </a:lnSpc>
            <a:spcBef>
              <a:spcPct val="0"/>
            </a:spcBef>
            <a:spcAft>
              <a:spcPct val="15000"/>
            </a:spcAft>
            <a:buChar char="••"/>
          </a:pPr>
          <a:r>
            <a:rPr lang="en-US" sz="1100" kern="1200" dirty="0" smtClean="0">
              <a:latin typeface="Garamond"/>
              <a:cs typeface="Garamond"/>
            </a:rPr>
            <a:t>Being away from home</a:t>
          </a:r>
          <a:endParaRPr lang="en-US" sz="1100" kern="1200" dirty="0">
            <a:latin typeface="Garamond"/>
            <a:cs typeface="Garamond"/>
          </a:endParaRPr>
        </a:p>
        <a:p>
          <a:pPr marL="57150" lvl="1" indent="-57150" algn="l" defTabSz="488950">
            <a:lnSpc>
              <a:spcPct val="90000"/>
            </a:lnSpc>
            <a:spcBef>
              <a:spcPct val="0"/>
            </a:spcBef>
            <a:spcAft>
              <a:spcPct val="15000"/>
            </a:spcAft>
            <a:buChar char="••"/>
          </a:pPr>
          <a:r>
            <a:rPr lang="en-US" sz="1100" kern="1200" dirty="0" smtClean="0">
              <a:latin typeface="Garamond"/>
              <a:cs typeface="Garamond"/>
            </a:rPr>
            <a:t>Changes in daily routines</a:t>
          </a:r>
          <a:endParaRPr lang="en-US" sz="1100" kern="1200" dirty="0">
            <a:latin typeface="Garamond"/>
            <a:cs typeface="Garamond"/>
          </a:endParaRPr>
        </a:p>
        <a:p>
          <a:pPr marL="57150" lvl="1" indent="-57150" algn="l" defTabSz="488950">
            <a:lnSpc>
              <a:spcPct val="90000"/>
            </a:lnSpc>
            <a:spcBef>
              <a:spcPct val="0"/>
            </a:spcBef>
            <a:spcAft>
              <a:spcPct val="15000"/>
            </a:spcAft>
            <a:buChar char="••"/>
          </a:pPr>
          <a:r>
            <a:rPr lang="en-US" sz="1100" kern="1200" dirty="0" smtClean="0">
              <a:latin typeface="Garamond"/>
              <a:cs typeface="Garamond"/>
            </a:rPr>
            <a:t>Depression or other illness</a:t>
          </a:r>
          <a:endParaRPr lang="en-US" sz="1100" kern="1200" dirty="0">
            <a:latin typeface="Garamond"/>
            <a:cs typeface="Garamond"/>
          </a:endParaRPr>
        </a:p>
        <a:p>
          <a:pPr marL="57150" lvl="1" indent="-57150" algn="l" defTabSz="488950">
            <a:lnSpc>
              <a:spcPct val="90000"/>
            </a:lnSpc>
            <a:spcBef>
              <a:spcPct val="0"/>
            </a:spcBef>
            <a:spcAft>
              <a:spcPct val="15000"/>
            </a:spcAft>
            <a:buChar char="••"/>
          </a:pPr>
          <a:r>
            <a:rPr lang="en-US" sz="1100" kern="1200" dirty="0" smtClean="0">
              <a:latin typeface="Garamond"/>
              <a:cs typeface="Garamond"/>
            </a:rPr>
            <a:t>Limited understanding of treatment benefits</a:t>
          </a:r>
          <a:endParaRPr lang="en-US" sz="1100" kern="1200" dirty="0">
            <a:latin typeface="Garamond"/>
            <a:cs typeface="Garamond"/>
          </a:endParaRPr>
        </a:p>
        <a:p>
          <a:pPr marL="57150" lvl="1" indent="-57150" algn="l" defTabSz="488950">
            <a:lnSpc>
              <a:spcPct val="90000"/>
            </a:lnSpc>
            <a:spcBef>
              <a:spcPct val="0"/>
            </a:spcBef>
            <a:spcAft>
              <a:spcPct val="15000"/>
            </a:spcAft>
            <a:buChar char="••"/>
          </a:pPr>
          <a:r>
            <a:rPr lang="en-US" sz="1100" kern="1200" dirty="0" smtClean="0">
              <a:latin typeface="Garamond"/>
              <a:cs typeface="Garamond"/>
            </a:rPr>
            <a:t>Lack of interest or desire to take the medicines</a:t>
          </a:r>
          <a:endParaRPr lang="en-US" sz="1100" kern="1200" dirty="0">
            <a:latin typeface="Garamond"/>
            <a:cs typeface="Garamond"/>
          </a:endParaRPr>
        </a:p>
        <a:p>
          <a:pPr marL="57150" lvl="1" indent="-57150" algn="l" defTabSz="488950">
            <a:lnSpc>
              <a:spcPct val="90000"/>
            </a:lnSpc>
            <a:spcBef>
              <a:spcPct val="0"/>
            </a:spcBef>
            <a:spcAft>
              <a:spcPct val="15000"/>
            </a:spcAft>
            <a:buChar char="••"/>
          </a:pPr>
          <a:r>
            <a:rPr lang="en-US" sz="1100" kern="1200" dirty="0" smtClean="0">
              <a:latin typeface="Garamond"/>
              <a:cs typeface="Garamond"/>
            </a:rPr>
            <a:t>Substance or alcohol use</a:t>
          </a:r>
          <a:endParaRPr lang="en-US" sz="1100" kern="1200" dirty="0">
            <a:latin typeface="Garamond"/>
            <a:cs typeface="Garamond"/>
          </a:endParaRPr>
        </a:p>
        <a:p>
          <a:pPr marL="57150" lvl="1" indent="-57150" algn="l" defTabSz="488950">
            <a:lnSpc>
              <a:spcPct val="90000"/>
            </a:lnSpc>
            <a:spcBef>
              <a:spcPct val="0"/>
            </a:spcBef>
            <a:spcAft>
              <a:spcPct val="15000"/>
            </a:spcAft>
            <a:buChar char="••"/>
          </a:pPr>
          <a:r>
            <a:rPr lang="en-US" sz="1100" kern="1200" dirty="0" smtClean="0">
              <a:latin typeface="Garamond"/>
              <a:cs typeface="Garamond"/>
            </a:rPr>
            <a:t>Absence of supportive environment</a:t>
          </a:r>
          <a:endParaRPr lang="en-US" sz="1100" kern="1200" dirty="0">
            <a:latin typeface="Garamond"/>
            <a:cs typeface="Garamond"/>
          </a:endParaRPr>
        </a:p>
        <a:p>
          <a:pPr marL="57150" lvl="1" indent="-57150" algn="l" defTabSz="488950">
            <a:lnSpc>
              <a:spcPct val="90000"/>
            </a:lnSpc>
            <a:spcBef>
              <a:spcPct val="0"/>
            </a:spcBef>
            <a:spcAft>
              <a:spcPct val="15000"/>
            </a:spcAft>
            <a:buChar char="••"/>
          </a:pPr>
          <a:r>
            <a:rPr lang="en-US" sz="1100" kern="1200" dirty="0" smtClean="0">
              <a:latin typeface="Garamond"/>
              <a:cs typeface="Garamond"/>
            </a:rPr>
            <a:t>Fear of stigma and discrimination</a:t>
          </a:r>
          <a:endParaRPr lang="en-US" sz="1100" kern="1200" dirty="0">
            <a:latin typeface="Garamond"/>
            <a:cs typeface="Garamond"/>
          </a:endParaRPr>
        </a:p>
      </dsp:txBody>
      <dsp:txXfrm>
        <a:off x="1714" y="809508"/>
        <a:ext cx="1671637" cy="2234429"/>
      </dsp:txXfrm>
    </dsp:sp>
    <dsp:sp modelId="{BA5E9170-4DF8-564D-B218-BED14F22FD09}">
      <dsp:nvSpPr>
        <dsp:cNvPr id="0" name=""/>
        <dsp:cNvSpPr/>
      </dsp:nvSpPr>
      <dsp:spPr>
        <a:xfrm>
          <a:off x="1907381" y="195831"/>
          <a:ext cx="1671637" cy="613677"/>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en-US" sz="1800" b="1" kern="1200" dirty="0" smtClean="0">
              <a:latin typeface="Garamond"/>
              <a:cs typeface="Garamond"/>
            </a:rPr>
            <a:t>Medication Factors</a:t>
          </a:r>
          <a:endParaRPr lang="en-US" sz="1800" b="1" kern="1200" dirty="0">
            <a:latin typeface="Garamond"/>
            <a:cs typeface="Garamond"/>
          </a:endParaRPr>
        </a:p>
      </dsp:txBody>
      <dsp:txXfrm>
        <a:off x="1907381" y="195831"/>
        <a:ext cx="1671637" cy="613677"/>
      </dsp:txXfrm>
    </dsp:sp>
    <dsp:sp modelId="{BEB5FD32-C0CE-FC40-8DE7-AD5E23E4AE26}">
      <dsp:nvSpPr>
        <dsp:cNvPr id="0" name=""/>
        <dsp:cNvSpPr/>
      </dsp:nvSpPr>
      <dsp:spPr>
        <a:xfrm>
          <a:off x="1907381" y="809508"/>
          <a:ext cx="1671637" cy="223442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US" sz="1100" kern="1200" dirty="0" smtClean="0">
              <a:latin typeface="Garamond"/>
              <a:cs typeface="Garamond"/>
            </a:rPr>
            <a:t>Adverse events</a:t>
          </a:r>
          <a:endParaRPr lang="en-US" sz="1100" kern="1200" dirty="0">
            <a:latin typeface="Garamond"/>
            <a:cs typeface="Garamond"/>
          </a:endParaRPr>
        </a:p>
        <a:p>
          <a:pPr marL="57150" lvl="1" indent="-57150" algn="l" defTabSz="488950">
            <a:lnSpc>
              <a:spcPct val="90000"/>
            </a:lnSpc>
            <a:spcBef>
              <a:spcPct val="0"/>
            </a:spcBef>
            <a:spcAft>
              <a:spcPct val="15000"/>
            </a:spcAft>
            <a:buChar char="••"/>
          </a:pPr>
          <a:r>
            <a:rPr lang="en-US" sz="1100" kern="1200" dirty="0" smtClean="0">
              <a:latin typeface="Garamond"/>
              <a:cs typeface="Garamond"/>
            </a:rPr>
            <a:t>Complexity of dosing regimens</a:t>
          </a:r>
          <a:endParaRPr lang="en-US" sz="1100" kern="1200" dirty="0">
            <a:latin typeface="Garamond"/>
            <a:cs typeface="Garamond"/>
          </a:endParaRPr>
        </a:p>
        <a:p>
          <a:pPr marL="57150" lvl="1" indent="-57150" algn="l" defTabSz="488950">
            <a:lnSpc>
              <a:spcPct val="90000"/>
            </a:lnSpc>
            <a:spcBef>
              <a:spcPct val="0"/>
            </a:spcBef>
            <a:spcAft>
              <a:spcPct val="15000"/>
            </a:spcAft>
            <a:buChar char="••"/>
          </a:pPr>
          <a:r>
            <a:rPr lang="en-US" sz="1100" kern="1200" dirty="0" smtClean="0">
              <a:latin typeface="Garamond"/>
              <a:cs typeface="Garamond"/>
            </a:rPr>
            <a:t>Pill burden</a:t>
          </a:r>
          <a:endParaRPr lang="en-US" sz="1100" kern="1200" dirty="0">
            <a:latin typeface="Garamond"/>
            <a:cs typeface="Garamond"/>
          </a:endParaRPr>
        </a:p>
        <a:p>
          <a:pPr marL="57150" lvl="1" indent="-57150" algn="l" defTabSz="488950">
            <a:lnSpc>
              <a:spcPct val="90000"/>
            </a:lnSpc>
            <a:spcBef>
              <a:spcPct val="0"/>
            </a:spcBef>
            <a:spcAft>
              <a:spcPct val="15000"/>
            </a:spcAft>
            <a:buChar char="••"/>
          </a:pPr>
          <a:r>
            <a:rPr lang="en-US" sz="1100" kern="1200" dirty="0" smtClean="0">
              <a:latin typeface="Garamond"/>
              <a:cs typeface="Garamond"/>
            </a:rPr>
            <a:t>Dietary restrictions   (PrEP will require taking just one tablet daily and there are no dietary restrictions) </a:t>
          </a:r>
          <a:endParaRPr lang="en-US" sz="1100" kern="1200" dirty="0">
            <a:latin typeface="Garamond"/>
            <a:cs typeface="Garamond"/>
          </a:endParaRPr>
        </a:p>
      </dsp:txBody>
      <dsp:txXfrm>
        <a:off x="1907381" y="809508"/>
        <a:ext cx="1671637" cy="2234429"/>
      </dsp:txXfrm>
    </dsp:sp>
    <dsp:sp modelId="{C4841B4A-ED07-C14F-9E64-CC42F21FE3B5}">
      <dsp:nvSpPr>
        <dsp:cNvPr id="0" name=""/>
        <dsp:cNvSpPr/>
      </dsp:nvSpPr>
      <dsp:spPr>
        <a:xfrm>
          <a:off x="3813048" y="195831"/>
          <a:ext cx="1671637" cy="613677"/>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en-US" sz="1800" b="1" kern="1200" dirty="0" smtClean="0">
              <a:latin typeface="Garamond"/>
              <a:cs typeface="Garamond"/>
            </a:rPr>
            <a:t>Structural Factors</a:t>
          </a:r>
          <a:endParaRPr lang="en-US" sz="1800" b="1" kern="1200" dirty="0">
            <a:latin typeface="Garamond"/>
            <a:cs typeface="Garamond"/>
          </a:endParaRPr>
        </a:p>
      </dsp:txBody>
      <dsp:txXfrm>
        <a:off x="3813048" y="195831"/>
        <a:ext cx="1671637" cy="613677"/>
      </dsp:txXfrm>
    </dsp:sp>
    <dsp:sp modelId="{13F764BA-6F71-274E-9B2C-C4E9BCD40575}">
      <dsp:nvSpPr>
        <dsp:cNvPr id="0" name=""/>
        <dsp:cNvSpPr/>
      </dsp:nvSpPr>
      <dsp:spPr>
        <a:xfrm>
          <a:off x="3813048" y="809508"/>
          <a:ext cx="1671637" cy="223442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US" sz="1100" kern="1200" dirty="0" smtClean="0">
              <a:latin typeface="Garamond"/>
              <a:cs typeface="Garamond"/>
            </a:rPr>
            <a:t>Distance to health services</a:t>
          </a:r>
          <a:endParaRPr lang="en-US" sz="1100" kern="1200" dirty="0">
            <a:latin typeface="Garamond"/>
            <a:cs typeface="Garamond"/>
          </a:endParaRPr>
        </a:p>
        <a:p>
          <a:pPr marL="57150" lvl="1" indent="-57150" algn="l" defTabSz="488950">
            <a:lnSpc>
              <a:spcPct val="90000"/>
            </a:lnSpc>
            <a:spcBef>
              <a:spcPct val="0"/>
            </a:spcBef>
            <a:spcAft>
              <a:spcPct val="15000"/>
            </a:spcAft>
            <a:buChar char="••"/>
          </a:pPr>
          <a:r>
            <a:rPr lang="en-US" sz="1100" kern="1200" dirty="0" smtClean="0">
              <a:latin typeface="Garamond"/>
              <a:cs typeface="Garamond"/>
            </a:rPr>
            <a:t>Access to pharmacies</a:t>
          </a:r>
          <a:endParaRPr lang="en-US" sz="1100" kern="1200" dirty="0">
            <a:latin typeface="Garamond"/>
            <a:cs typeface="Garamond"/>
          </a:endParaRPr>
        </a:p>
        <a:p>
          <a:pPr marL="57150" lvl="1" indent="-57150" algn="l" defTabSz="488950">
            <a:lnSpc>
              <a:spcPct val="90000"/>
            </a:lnSpc>
            <a:spcBef>
              <a:spcPct val="0"/>
            </a:spcBef>
            <a:spcAft>
              <a:spcPct val="15000"/>
            </a:spcAft>
            <a:buChar char="••"/>
          </a:pPr>
          <a:r>
            <a:rPr lang="en-US" sz="1100" kern="1200" dirty="0" smtClean="0">
              <a:latin typeface="Garamond"/>
              <a:cs typeface="Garamond"/>
            </a:rPr>
            <a:t>Long waiting times to receive care and obtain refills</a:t>
          </a:r>
          <a:endParaRPr lang="en-US" sz="1100" kern="1200" dirty="0">
            <a:latin typeface="Garamond"/>
            <a:cs typeface="Garamond"/>
          </a:endParaRPr>
        </a:p>
        <a:p>
          <a:pPr marL="57150" lvl="1" indent="-57150" algn="l" defTabSz="488950">
            <a:lnSpc>
              <a:spcPct val="90000"/>
            </a:lnSpc>
            <a:spcBef>
              <a:spcPct val="0"/>
            </a:spcBef>
            <a:spcAft>
              <a:spcPct val="15000"/>
            </a:spcAft>
            <a:buChar char="••"/>
          </a:pPr>
          <a:r>
            <a:rPr lang="en-US" sz="1100" kern="1200" dirty="0" smtClean="0">
              <a:latin typeface="Garamond"/>
              <a:cs typeface="Garamond"/>
            </a:rPr>
            <a:t>Burden of direct and indirect costs of care</a:t>
          </a:r>
          <a:endParaRPr lang="en-US" sz="1100" kern="1200" dirty="0">
            <a:latin typeface="Garamond"/>
            <a:cs typeface="Garamond"/>
          </a:endParaRPr>
        </a:p>
      </dsp:txBody>
      <dsp:txXfrm>
        <a:off x="3813048" y="809508"/>
        <a:ext cx="1671637" cy="2234429"/>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ICAP">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A70C66-C1EA-4A91-86BF-837F7FCBD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69</Pages>
  <Words>9359</Words>
  <Characters>53347</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Introduction</vt:lpstr>
    </vt:vector>
  </TitlesOfParts>
  <Company>Columbia University</Company>
  <LinksUpToDate>false</LinksUpToDate>
  <CharactersWithSpaces>62581</CharactersWithSpaces>
  <SharedDoc>false</SharedDoc>
  <HLinks>
    <vt:vector size="12" baseType="variant">
      <vt:variant>
        <vt:i4>262235</vt:i4>
      </vt:variant>
      <vt:variant>
        <vt:i4>3</vt:i4>
      </vt:variant>
      <vt:variant>
        <vt:i4>0</vt:i4>
      </vt:variant>
      <vt:variant>
        <vt:i4>5</vt:i4>
      </vt:variant>
      <vt:variant>
        <vt:lpwstr>http://icap.columbia.edu/</vt:lpwstr>
      </vt:variant>
      <vt:variant>
        <vt:lpwstr/>
      </vt:variant>
      <vt:variant>
        <vt:i4>5177455</vt:i4>
      </vt:variant>
      <vt:variant>
        <vt:i4>0</vt:i4>
      </vt:variant>
      <vt:variant>
        <vt:i4>0</vt:i4>
      </vt:variant>
      <vt:variant>
        <vt:i4>5</vt:i4>
      </vt:variant>
      <vt:variant>
        <vt:lpwstr>mailto:ac4017@columbia.edu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Beth Hurley</dc:creator>
  <cp:lastModifiedBy>Anne E.Schoeneborn</cp:lastModifiedBy>
  <cp:revision>97</cp:revision>
  <cp:lastPrinted>2017-05-30T16:12:00Z</cp:lastPrinted>
  <dcterms:created xsi:type="dcterms:W3CDTF">2017-07-20T12:30:00Z</dcterms:created>
  <dcterms:modified xsi:type="dcterms:W3CDTF">2017-07-25T20:57:00Z</dcterms:modified>
</cp:coreProperties>
</file>