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6FF" w:rsidRPr="007979F2" w:rsidRDefault="00DF76FF">
      <w:pPr>
        <w:rPr>
          <w:noProof/>
        </w:rPr>
      </w:pPr>
      <w:r w:rsidRPr="007979F2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3592C4" wp14:editId="4A4C54BA">
                <wp:simplePos x="0" y="0"/>
                <wp:positionH relativeFrom="column">
                  <wp:posOffset>57150</wp:posOffset>
                </wp:positionH>
                <wp:positionV relativeFrom="paragraph">
                  <wp:posOffset>-257175</wp:posOffset>
                </wp:positionV>
                <wp:extent cx="5497033" cy="662305"/>
                <wp:effectExtent l="0" t="0" r="8890" b="44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7033" cy="662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3C29" w:rsidRPr="004469AF" w:rsidRDefault="006C0E2C" w:rsidP="000E3C29"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Модуль 3: Як користуватися перекидним буклетом для консультування дорослих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3592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5pt;margin-top:-20.25pt;width:432.85pt;height:5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cO/IgIAAB0EAAAOAAAAZHJzL2Uyb0RvYy54bWysU9uO2yAQfa/Uf0C8N3ac28aKs9pmm6rS&#10;9iLt9gMwxjEqMBRI7PTrdyDZbNq+VeUBMczM4cyZYXU7aEUOwnkJpqLjUU6JMBwaaXYV/f60fXdD&#10;iQ/MNEyBERU9Ck9v12/frHpbigI6UI1wBEGML3tb0S4EW2aZ553QzI/ACoPOFpxmAU23yxrHekTX&#10;KivyfJ714BrrgAvv8fb+5KTrhN+2goevbetFIKqiyC2k3aW9jnu2XrFy55jtJD/TYP/AQjNp8NEL&#10;1D0LjOyd/AtKS+7AQxtGHHQGbSu5SDVgNeP8j2oeO2ZFqgXF8fYik/9/sPzL4ZsjsqnoJF9QYpjG&#10;Jj2JIZD3MJAi6tNbX2LYo8XAMOA19jnV6u0D8B+eGNh0zOzEnXPQd4I1yG8cM7Or1BOOjyB1/xka&#10;fIbtAySgoXU6iodyEETHPh0vvYlUOF7OpstFPplQwtE3nxeTfJaeYOVLtnU+fBSgSTxU1GHvEzo7&#10;PPgQ2bDyJSQ+5kHJZiuVSobb1RvlyIHhnGzTOqP/FqYM6Su6nBWzhGwg5qcR0jLgHCupK3qTxxXT&#10;WRnV+GCadA5MqtMZmShzlicqctImDPWAgVGzGpojCuXgNK/4v/DQgftFSY+zWlH/c8+coER9Mij2&#10;cjydxuFOxnS2KNBw15762sMMR6iKBkpOx01IHyLyNXCHTWll0uuVyZkrzmCS8fxf4pBf2ynq9Vev&#10;nwEAAP//AwBQSwMEFAAGAAgAAAAhAGWLZHzeAAAACAEAAA8AAABkcnMvZG93bnJldi54bWxMj0FP&#10;g0AUhO8m/ofNM/Fi2kWlQCmPRk00Xlv7Ax7sK5Cyu4TdFvrvXU/2OJnJzDfFdta9uPDoOmsQnpcR&#10;CDa1VZ1pEA4/n4sMhPNkFPXWMMKVHWzL+7uCcmUns+PL3jcilBiXE0Lr/ZBL6eqWNbmlHdgE72hH&#10;TT7IsZFqpCmU616+RFEiNXUmLLQ08EfL9Wl/1gjH7+lptZ6qL39Id3HyTl1a2Svi48P8tgHhefb/&#10;YfjDD+hQBqbKno1yokdYhyceYRFHKxDBz9I4BVEhJK8ZyLKQtwfKXwAAAP//AwBQSwECLQAUAAYA&#10;CAAAACEAtoM4kv4AAADhAQAAEwAAAAAAAAAAAAAAAAAAAAAAW0NvbnRlbnRfVHlwZXNdLnhtbFBL&#10;AQItABQABgAIAAAAIQA4/SH/1gAAAJQBAAALAAAAAAAAAAAAAAAAAC8BAABfcmVscy8ucmVsc1BL&#10;AQItABQABgAIAAAAIQBsqcO/IgIAAB0EAAAOAAAAAAAAAAAAAAAAAC4CAABkcnMvZTJvRG9jLnht&#10;bFBLAQItABQABgAIAAAAIQBli2R83gAAAAgBAAAPAAAAAAAAAAAAAAAAAHwEAABkcnMvZG93bnJl&#10;di54bWxQSwUGAAAAAAQABADzAAAAhwUAAAAA&#10;" stroked="f">
                <v:textbox>
                  <w:txbxContent>
                    <w:p w:rsidR="000E3C29" w:rsidRPr="004469AF" w:rsidRDefault="006C0E2C" w:rsidP="000E3C29">
                      <w:r>
                        <w:rPr>
                          <w:b/>
                          <w:sz w:val="32"/>
                          <w:szCs w:val="32"/>
                        </w:rPr>
                        <w:t>Модуль 3: Як користуватися перекидним буклетом для консультування дорослих</w:t>
                      </w:r>
                    </w:p>
                  </w:txbxContent>
                </v:textbox>
              </v:shape>
            </w:pict>
          </mc:Fallback>
        </mc:AlternateContent>
      </w:r>
    </w:p>
    <w:p w:rsidR="008C38ED" w:rsidRPr="007979F2" w:rsidRDefault="004469AF">
      <w:r w:rsidRPr="007979F2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3C8C09" wp14:editId="6ED50CC9">
                <wp:simplePos x="0" y="0"/>
                <wp:positionH relativeFrom="column">
                  <wp:posOffset>0</wp:posOffset>
                </wp:positionH>
                <wp:positionV relativeFrom="paragraph">
                  <wp:posOffset>148073</wp:posOffset>
                </wp:positionV>
                <wp:extent cx="5943600" cy="10633"/>
                <wp:effectExtent l="0" t="0" r="19050" b="2794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1063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18ABA03C" id="Straight Connector 2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1.65pt" to="468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enzQEAAOIDAAAOAAAAZHJzL2Uyb0RvYy54bWysU02P0zAQvSPxHyzfadKWrdio6R66gguC&#10;igXuXmfcWPKXxqZJ/z1jJxtWgJBAXCzbM+/5zZvx/m60hl0Ao/au5etVzRk46Tvtzi3/8vntqzec&#10;xSRcJ4x30PIrRH53ePliP4QGNr73pgNkROJiM4SW9ymFpqqi7MGKuPIBHAWVRysSHfFcdSgGYrem&#10;2tT1rho8dgG9hBjp9n4K8kPhVwpk+qhUhMRMy0lbKiuW9TGv1WEvmjOK0Gs5yxD/oMIK7ejRhepe&#10;JMG+of6FymqJPnqVVtLbyiulJZQaqJp1/VM1D70IUGohc2JYbIr/j1Z+uJyQ6a7lG86csNSih4RC&#10;n/vEjt45MtAj22SfhhAbSj+6E86nGE6Yix4VWqaMDl9pBIoNVBgbi8vXxWUYE5N0eXP7erurqRmS&#10;Yut6t91m9mqiyXQBY3oH3rK8abnRLpsgGnF5H9OU+pSSr41jAxHd1jelnVXWOSkru3Q1MKV9AkWV&#10;koJJY5kxOBpkF0HTIaQEl9azFuMoO8OUNmYB1kXHH4FzfoZCmb+/AS+I8rJ3aQFb7Tz+7vU0PklW&#10;Uz5Z+azuvH303bX0rARokIrb89DnSX1+LvAfX/PwHQAA//8DAFBLAwQUAAYACAAAACEAisLbtNwA&#10;AAAGAQAADwAAAGRycy9kb3ducmV2LnhtbEyPwU7DMBBE70j8g7WVuFG7DRQIcaqqEhJIFNHCB7jx&#10;kkTE68h2m9Cv73KC48ysZt4Wy9F14oghtp40zKYKBFLlbUu1hs+Pp+t7EDEZsqbzhBp+MMKyvLwo&#10;TG79QFs87lItuIRibjQ0KfW5lLFq0Jk49T0SZ18+OJNYhlraYAYud52cK7WQzrTEC43pcd1g9b07&#10;OA2rt7V8eQ8+Kd+e7m4G+fq83VRaX03G1SOIhGP6O4ZffEaHkpn2/kA2ik4DP5I0zLMMBKcP2YKN&#10;PRu3CmRZyP/45RkAAP//AwBQSwECLQAUAAYACAAAACEAtoM4kv4AAADhAQAAEwAAAAAAAAAAAAAA&#10;AAAAAAAAW0NvbnRlbnRfVHlwZXNdLnhtbFBLAQItABQABgAIAAAAIQA4/SH/1gAAAJQBAAALAAAA&#10;AAAAAAAAAAAAAC8BAABfcmVscy8ucmVsc1BLAQItABQABgAIAAAAIQBBIdenzQEAAOIDAAAOAAAA&#10;AAAAAAAAAAAAAC4CAABkcnMvZTJvRG9jLnhtbFBLAQItABQABgAIAAAAIQCKwtu03AAAAAYBAAAP&#10;AAAAAAAAAAAAAAAAACcEAABkcnMvZG93bnJldi54bWxQSwUGAAAAAAQABADzAAAAMAUAAAAA&#10;" strokecolor="#4579b8 [3044]" strokeweight="1.5pt"/>
            </w:pict>
          </mc:Fallback>
        </mc:AlternateContent>
      </w:r>
    </w:p>
    <w:p w:rsidR="000E3C29" w:rsidRPr="007979F2" w:rsidRDefault="000E3C29"/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1368"/>
        <w:gridCol w:w="8208"/>
      </w:tblGrid>
      <w:tr w:rsidR="000E3C29" w:rsidRPr="007979F2" w:rsidTr="00C21D82">
        <w:trPr>
          <w:trHeight w:val="8180"/>
        </w:trPr>
        <w:tc>
          <w:tcPr>
            <w:tcW w:w="9576" w:type="dxa"/>
            <w:gridSpan w:val="2"/>
            <w:shd w:val="clear" w:color="auto" w:fill="DBE5F1" w:themeFill="accent1" w:themeFillTint="33"/>
          </w:tcPr>
          <w:p w:rsidR="000E3C29" w:rsidRPr="007979F2" w:rsidRDefault="000E3C29" w:rsidP="007D37CB">
            <w:pPr>
              <w:rPr>
                <w:b/>
              </w:rPr>
            </w:pPr>
          </w:p>
          <w:p w:rsidR="000E3C29" w:rsidRPr="007979F2" w:rsidRDefault="000E3C29" w:rsidP="007D37CB">
            <w:pPr>
              <w:rPr>
                <w:b/>
              </w:rPr>
            </w:pPr>
            <w:r w:rsidRPr="007979F2">
              <w:rPr>
                <w:noProof/>
              </w:rPr>
              <w:drawing>
                <wp:anchor distT="0" distB="0" distL="114300" distR="114300" simplePos="0" relativeHeight="251656704" behindDoc="0" locked="0" layoutInCell="1" allowOverlap="1" wp14:anchorId="3E19A15B" wp14:editId="784FFB2B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67310</wp:posOffset>
                  </wp:positionV>
                  <wp:extent cx="481965" cy="481965"/>
                  <wp:effectExtent l="0" t="0" r="0" b="0"/>
                  <wp:wrapNone/>
                  <wp:docPr id="6" name="Picture 6" descr="https://d30y9cdsu7xlg0.cloudfront.net/png/1303-2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d30y9cdsu7xlg0.cloudfront.net/png/1303-2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96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979F2">
              <w:rPr>
                <w:b/>
              </w:rPr>
              <w:t xml:space="preserve">                 </w:t>
            </w:r>
            <w:r w:rsidRPr="007979F2">
              <w:rPr>
                <w:b/>
              </w:rPr>
              <w:br/>
              <w:t xml:space="preserve">                    Час: 90 хвилин</w:t>
            </w:r>
            <w:r w:rsidRPr="007979F2">
              <w:rPr>
                <w:b/>
              </w:rPr>
              <w:br/>
            </w:r>
          </w:p>
          <w:p w:rsidR="000E3C29" w:rsidRPr="007979F2" w:rsidRDefault="000E3C29" w:rsidP="007D37CB">
            <w:pPr>
              <w:rPr>
                <w:b/>
              </w:rPr>
            </w:pPr>
          </w:p>
          <w:p w:rsidR="000E3C29" w:rsidRPr="007979F2" w:rsidRDefault="000E3C29" w:rsidP="007D37CB">
            <w:pPr>
              <w:rPr>
                <w:b/>
              </w:rPr>
            </w:pPr>
            <w:r w:rsidRPr="007979F2">
              <w:rPr>
                <w:b/>
              </w:rPr>
              <w:t>Цілі сесії</w:t>
            </w:r>
          </w:p>
          <w:p w:rsidR="000E3C29" w:rsidRPr="007979F2" w:rsidRDefault="00241352" w:rsidP="007D37CB">
            <w:r w:rsidRPr="007979F2">
              <w:t xml:space="preserve">До кінця цієї сесії </w:t>
            </w:r>
            <w:r w:rsidR="000E3C29" w:rsidRPr="007979F2">
              <w:t>учасники зможуть використовувати перекидний буклет для моніторингу вірусного навантаження і розширеного консультування дорослих для того, щоб:</w:t>
            </w:r>
          </w:p>
          <w:p w:rsidR="000E3C29" w:rsidRPr="007979F2" w:rsidRDefault="00B73B16" w:rsidP="000E3C29">
            <w:pPr>
              <w:pStyle w:val="ListParagraph"/>
              <w:numPr>
                <w:ilvl w:val="0"/>
                <w:numId w:val="4"/>
              </w:numPr>
              <w:spacing w:after="200" w:line="276" w:lineRule="auto"/>
            </w:pPr>
            <w:r w:rsidRPr="007979F2">
              <w:t>Інтерпретувати і пояснити пацієнтам значення результату вірусного навантаження &lt;1000 копій/мл</w:t>
            </w:r>
          </w:p>
          <w:p w:rsidR="00B73B16" w:rsidRPr="007979F2" w:rsidRDefault="000E3C29" w:rsidP="00B73B16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b/>
              </w:rPr>
            </w:pPr>
            <w:r w:rsidRPr="007979F2">
              <w:rPr>
                <w:rFonts w:ascii="Helvetica" w:hAnsi="Helvetica" w:cs="Helvetica"/>
                <w:noProof/>
                <w:color w:val="6D6D6D"/>
                <w:sz w:val="21"/>
                <w:szCs w:val="21"/>
              </w:rPr>
              <w:drawing>
                <wp:anchor distT="0" distB="0" distL="114300" distR="114300" simplePos="0" relativeHeight="251655680" behindDoc="0" locked="0" layoutInCell="1" allowOverlap="1" wp14:anchorId="2F639C08" wp14:editId="1B6598AE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38273</wp:posOffset>
                  </wp:positionV>
                  <wp:extent cx="556895" cy="556895"/>
                  <wp:effectExtent l="0" t="0" r="0" b="0"/>
                  <wp:wrapNone/>
                  <wp:docPr id="5" name="Picture 5" descr="https://d30y9cdsu7xlg0.cloudfront.net/png/16392-200.png">
                    <a:hlinkClick xmlns:a="http://schemas.openxmlformats.org/drawingml/2006/main" r:id="rId8" tooltip="«Опитування»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30y9cdsu7xlg0.cloudfront.net/png/16392-200.png">
                            <a:hlinkClick r:id="rId8" tooltip="&quot;Survey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95" cy="556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979F2">
              <w:t xml:space="preserve">Інтерпретувати і пояснити пацієнтам значення результату вірусного навантаження </w:t>
            </w:r>
            <w:r w:rsidRPr="007979F2">
              <w:rPr>
                <w:u w:val="single"/>
              </w:rPr>
              <w:t>&gt;</w:t>
            </w:r>
            <w:r w:rsidRPr="007979F2">
              <w:t xml:space="preserve">1000 копій/мл </w:t>
            </w:r>
          </w:p>
          <w:p w:rsidR="00B73B16" w:rsidRPr="007979F2" w:rsidRDefault="00B73B16" w:rsidP="00B73B16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b/>
              </w:rPr>
            </w:pPr>
            <w:r w:rsidRPr="007979F2">
              <w:t xml:space="preserve">Оцінити ступінь дотримання режиму терапії у пацієнтів з вірусним навантаженням </w:t>
            </w:r>
            <w:r w:rsidRPr="007979F2">
              <w:rPr>
                <w:u w:val="single"/>
              </w:rPr>
              <w:t>&gt;</w:t>
            </w:r>
            <w:r w:rsidRPr="007979F2">
              <w:t>1000 копій/мл</w:t>
            </w:r>
          </w:p>
          <w:p w:rsidR="00B73B16" w:rsidRPr="007979F2" w:rsidRDefault="00B73B16" w:rsidP="00B73B16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b/>
              </w:rPr>
            </w:pPr>
            <w:r w:rsidRPr="007979F2">
              <w:t xml:space="preserve">Розробити цілеспрямовані заходи для поліпшення оцінки та підтримки дотримання режиму терапії </w:t>
            </w:r>
          </w:p>
          <w:p w:rsidR="00B73B16" w:rsidRPr="007979F2" w:rsidRDefault="00B73B16" w:rsidP="00B73B16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b/>
              </w:rPr>
            </w:pPr>
            <w:r w:rsidRPr="007979F2">
              <w:t>Управляти наступними кроками на основі результатів повторного тестування вірусного навантаження</w:t>
            </w:r>
          </w:p>
          <w:p w:rsidR="000E3C29" w:rsidRPr="007979F2" w:rsidRDefault="000E3C29" w:rsidP="00B73B16">
            <w:pPr>
              <w:spacing w:after="200" w:line="276" w:lineRule="auto"/>
              <w:rPr>
                <w:b/>
              </w:rPr>
            </w:pPr>
            <w:r w:rsidRPr="007979F2">
              <w:rPr>
                <w:b/>
              </w:rPr>
              <w:t>Огляд сесії</w:t>
            </w:r>
          </w:p>
          <w:p w:rsidR="00B73B16" w:rsidRPr="007979F2" w:rsidRDefault="00B73B16" w:rsidP="000A22D5">
            <w:pPr>
              <w:numPr>
                <w:ilvl w:val="2"/>
                <w:numId w:val="2"/>
              </w:numPr>
              <w:spacing w:after="200" w:line="276" w:lineRule="auto"/>
              <w:ind w:left="990" w:hanging="270"/>
              <w:contextualSpacing/>
            </w:pPr>
            <w:r w:rsidRPr="007979F2">
              <w:t xml:space="preserve">Знайомство з перекидним буклетом для моніторингу вірусного навантаження і розширеного консультування дорослих з питань дотримання режиму терапії </w:t>
            </w:r>
          </w:p>
          <w:p w:rsidR="00B73B16" w:rsidRPr="007979F2" w:rsidRDefault="00B73B16" w:rsidP="000A22D5">
            <w:pPr>
              <w:numPr>
                <w:ilvl w:val="2"/>
                <w:numId w:val="2"/>
              </w:numPr>
              <w:spacing w:after="200" w:line="276" w:lineRule="auto"/>
              <w:ind w:left="990" w:hanging="270"/>
              <w:contextualSpacing/>
            </w:pPr>
            <w:r w:rsidRPr="007979F2">
              <w:t>Результати вірусного навантаження, інтерпретація і пояснення значення пацієнтам</w:t>
            </w:r>
          </w:p>
          <w:p w:rsidR="00B73B16" w:rsidRPr="007979F2" w:rsidRDefault="00B73B16" w:rsidP="000A22D5">
            <w:pPr>
              <w:numPr>
                <w:ilvl w:val="2"/>
                <w:numId w:val="2"/>
              </w:numPr>
              <w:spacing w:after="200" w:line="276" w:lineRule="auto"/>
              <w:ind w:left="990" w:hanging="270"/>
              <w:contextualSpacing/>
            </w:pPr>
            <w:r w:rsidRPr="007979F2">
              <w:t>Оцінка дотримання режиму терапії у пацієнтів із підвищеним вірусним навантаженням</w:t>
            </w:r>
          </w:p>
          <w:p w:rsidR="00B73B16" w:rsidRPr="007979F2" w:rsidRDefault="00B73B16" w:rsidP="000A22D5">
            <w:pPr>
              <w:numPr>
                <w:ilvl w:val="2"/>
                <w:numId w:val="2"/>
              </w:numPr>
              <w:spacing w:after="200" w:line="276" w:lineRule="auto"/>
              <w:ind w:left="990" w:hanging="270"/>
              <w:contextualSpacing/>
            </w:pPr>
            <w:r w:rsidRPr="007979F2">
              <w:t xml:space="preserve">Розробка індивідуального плану втручання, спрямованого на дотримання режиму терапії </w:t>
            </w:r>
          </w:p>
          <w:p w:rsidR="00DD3680" w:rsidRPr="007979F2" w:rsidRDefault="00B73B16" w:rsidP="000A22D5">
            <w:pPr>
              <w:numPr>
                <w:ilvl w:val="2"/>
                <w:numId w:val="2"/>
              </w:numPr>
              <w:spacing w:after="200" w:line="276" w:lineRule="auto"/>
              <w:ind w:left="990" w:hanging="270"/>
              <w:contextualSpacing/>
            </w:pPr>
            <w:r w:rsidRPr="007979F2">
              <w:t>Повторне тестування вірусного навантаження і додаткові заходи на основі результатів</w:t>
            </w:r>
            <w:r w:rsidRPr="007979F2">
              <w:br/>
            </w:r>
          </w:p>
          <w:p w:rsidR="000E3C29" w:rsidRPr="007979F2" w:rsidRDefault="000E3C29" w:rsidP="007D37CB">
            <w:pPr>
              <w:spacing w:after="200" w:line="276" w:lineRule="auto"/>
            </w:pPr>
            <w:r w:rsidRPr="007979F2">
              <w:rPr>
                <w:b/>
              </w:rPr>
              <w:t>Необхідні матеріали</w:t>
            </w:r>
          </w:p>
          <w:p w:rsidR="000E3C29" w:rsidRPr="007979F2" w:rsidRDefault="00887A43" w:rsidP="000E3C29">
            <w:pPr>
              <w:pStyle w:val="ListParagraph"/>
              <w:numPr>
                <w:ilvl w:val="0"/>
                <w:numId w:val="5"/>
              </w:numPr>
              <w:ind w:left="1800"/>
            </w:pPr>
            <w:r w:rsidRPr="007979F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0" locked="0" layoutInCell="1" allowOverlap="1" wp14:anchorId="239F0069" wp14:editId="25DF94A3">
                  <wp:simplePos x="0" y="0"/>
                  <wp:positionH relativeFrom="column">
                    <wp:posOffset>57505</wp:posOffset>
                  </wp:positionH>
                  <wp:positionV relativeFrom="paragraph">
                    <wp:posOffset>-1919</wp:posOffset>
                  </wp:positionV>
                  <wp:extent cx="619125" cy="525780"/>
                  <wp:effectExtent l="0" t="0" r="9525" b="762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5257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979F2">
              <w:t xml:space="preserve"> Слайди</w:t>
            </w:r>
          </w:p>
          <w:p w:rsidR="00ED3A6E" w:rsidRPr="007979F2" w:rsidRDefault="00ED3A6E" w:rsidP="000E3C29">
            <w:pPr>
              <w:pStyle w:val="ListParagraph"/>
              <w:numPr>
                <w:ilvl w:val="0"/>
                <w:numId w:val="5"/>
              </w:numPr>
              <w:ind w:left="1800"/>
            </w:pPr>
            <w:r w:rsidRPr="007979F2">
              <w:t>Перекидний буклет для консультування дорослих</w:t>
            </w:r>
          </w:p>
          <w:p w:rsidR="00893D67" w:rsidRPr="007979F2" w:rsidRDefault="00B73B16" w:rsidP="000E3C29">
            <w:pPr>
              <w:pStyle w:val="ListParagraph"/>
              <w:numPr>
                <w:ilvl w:val="0"/>
                <w:numId w:val="5"/>
              </w:numPr>
              <w:ind w:left="1800"/>
            </w:pPr>
            <w:r w:rsidRPr="007979F2">
              <w:t>Алгоритм SOP</w:t>
            </w:r>
          </w:p>
          <w:p w:rsidR="00386625" w:rsidRPr="007979F2" w:rsidRDefault="00B73B16" w:rsidP="00C21D82">
            <w:pPr>
              <w:pStyle w:val="ListParagraph"/>
              <w:numPr>
                <w:ilvl w:val="0"/>
                <w:numId w:val="5"/>
              </w:numPr>
              <w:ind w:left="1800"/>
            </w:pPr>
            <w:r w:rsidRPr="007979F2">
              <w:t xml:space="preserve">Інструмент для складання плану посиленого дотримання режиму терапії </w:t>
            </w:r>
          </w:p>
        </w:tc>
      </w:tr>
      <w:tr w:rsidR="00DF76FF" w:rsidRPr="007979F2" w:rsidTr="00ED3A6E">
        <w:tc>
          <w:tcPr>
            <w:tcW w:w="1368" w:type="dxa"/>
          </w:tcPr>
          <w:p w:rsidR="00DF76FF" w:rsidRPr="007979F2" w:rsidRDefault="00FD60B7" w:rsidP="00F13486">
            <w:r w:rsidRPr="007979F2">
              <w:rPr>
                <w:sz w:val="20"/>
                <w:szCs w:val="20"/>
              </w:rPr>
              <w:t>55-хвилинна лекція</w:t>
            </w:r>
          </w:p>
          <w:p w:rsidR="00DF76FF" w:rsidRPr="007979F2" w:rsidRDefault="00DF76FF" w:rsidP="00F13486">
            <w:r w:rsidRPr="007979F2">
              <w:rPr>
                <w:noProof/>
              </w:rPr>
              <w:drawing>
                <wp:inline distT="0" distB="0" distL="0" distR="0" wp14:anchorId="0D55F88D" wp14:editId="362CE9B4">
                  <wp:extent cx="556953" cy="556953"/>
                  <wp:effectExtent l="0" t="0" r="0" b="0"/>
                  <wp:docPr id="7" name="Picture 7" descr="https://d30y9cdsu7xlg0.cloudfront.net/png/128330-2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d30y9cdsu7xlg0.cloudfront.net/png/128330-2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987" cy="556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1ECA" w:rsidRPr="007979F2" w:rsidRDefault="00141ECA" w:rsidP="00F13486"/>
        </w:tc>
        <w:tc>
          <w:tcPr>
            <w:tcW w:w="8208" w:type="dxa"/>
          </w:tcPr>
          <w:p w:rsidR="00481794" w:rsidRPr="007979F2" w:rsidRDefault="00481794" w:rsidP="00481794">
            <w:r w:rsidRPr="007979F2">
              <w:t>Що зробить тренер:</w:t>
            </w:r>
          </w:p>
          <w:p w:rsidR="00C21D82" w:rsidRPr="007979F2" w:rsidRDefault="00C21D82" w:rsidP="00C21D82">
            <w:pPr>
              <w:numPr>
                <w:ilvl w:val="0"/>
                <w:numId w:val="11"/>
              </w:numPr>
              <w:spacing w:after="200" w:line="276" w:lineRule="auto"/>
              <w:contextualSpacing/>
            </w:pPr>
            <w:r w:rsidRPr="007979F2">
              <w:t xml:space="preserve">Ознайомить з перекидним буклетом для моніторингу вірусного навантаження і розширеного консультування дорослих з питань дотримання режиму терапії, а також з інструментом для складання плану посиленого дотримання режиму терапії </w:t>
            </w:r>
          </w:p>
          <w:p w:rsidR="00893D67" w:rsidRPr="007979F2" w:rsidRDefault="00C21D82" w:rsidP="00141ECA">
            <w:pPr>
              <w:numPr>
                <w:ilvl w:val="0"/>
                <w:numId w:val="11"/>
              </w:numPr>
              <w:spacing w:after="200" w:line="276" w:lineRule="auto"/>
              <w:contextualSpacing/>
            </w:pPr>
            <w:r w:rsidRPr="007979F2">
              <w:lastRenderedPageBreak/>
              <w:t>Обговорить результати вірусного навантаження, інтерпретацію і пояснення значення пацієнтам</w:t>
            </w:r>
          </w:p>
          <w:p w:rsidR="00FF08F8" w:rsidRPr="007979F2" w:rsidRDefault="00FF08F8" w:rsidP="00FF08F8">
            <w:pPr>
              <w:numPr>
                <w:ilvl w:val="0"/>
                <w:numId w:val="11"/>
              </w:numPr>
              <w:spacing w:after="200" w:line="276" w:lineRule="auto"/>
              <w:contextualSpacing/>
            </w:pPr>
            <w:r w:rsidRPr="007979F2">
              <w:t>Опише, як оцінити ступінь дотримання режиму терапії  пацієнтами з підвищеним вірусним навантаженням</w:t>
            </w:r>
          </w:p>
          <w:p w:rsidR="00FF08F8" w:rsidRPr="007979F2" w:rsidRDefault="00FF08F8" w:rsidP="00FF08F8">
            <w:pPr>
              <w:numPr>
                <w:ilvl w:val="0"/>
                <w:numId w:val="11"/>
              </w:numPr>
              <w:spacing w:after="200" w:line="276" w:lineRule="auto"/>
              <w:contextualSpacing/>
            </w:pPr>
            <w:r w:rsidRPr="007979F2">
              <w:t xml:space="preserve">Пояснить процес розробки індивідуального плану втручання, спрямованого на дотримання режиму терапії </w:t>
            </w:r>
          </w:p>
          <w:p w:rsidR="00FF08F8" w:rsidRPr="007979F2" w:rsidRDefault="00FF08F8" w:rsidP="00FF08F8">
            <w:pPr>
              <w:numPr>
                <w:ilvl w:val="0"/>
                <w:numId w:val="11"/>
              </w:numPr>
              <w:spacing w:after="200" w:line="276" w:lineRule="auto"/>
              <w:contextualSpacing/>
            </w:pPr>
            <w:r w:rsidRPr="007979F2">
              <w:t>Опише графік повторного тестування вірусного навантаження і відстеження результатів</w:t>
            </w:r>
          </w:p>
        </w:tc>
      </w:tr>
      <w:tr w:rsidR="00FD60B7" w:rsidRPr="007979F2" w:rsidTr="00ED3A6E">
        <w:tc>
          <w:tcPr>
            <w:tcW w:w="1368" w:type="dxa"/>
          </w:tcPr>
          <w:p w:rsidR="00FD60B7" w:rsidRPr="007979F2" w:rsidRDefault="00FD60B7" w:rsidP="00FD60B7">
            <w:pPr>
              <w:rPr>
                <w:sz w:val="20"/>
                <w:szCs w:val="20"/>
              </w:rPr>
            </w:pPr>
            <w:r w:rsidRPr="007979F2">
              <w:rPr>
                <w:sz w:val="20"/>
                <w:szCs w:val="20"/>
              </w:rPr>
              <w:lastRenderedPageBreak/>
              <w:t>5-хвилинне підбивання підсумків</w:t>
            </w:r>
          </w:p>
        </w:tc>
        <w:tc>
          <w:tcPr>
            <w:tcW w:w="8208" w:type="dxa"/>
          </w:tcPr>
          <w:p w:rsidR="00FD60B7" w:rsidRPr="007979F2" w:rsidRDefault="00FD60B7" w:rsidP="00FD60B7">
            <w:pPr>
              <w:tabs>
                <w:tab w:val="left" w:pos="6349"/>
              </w:tabs>
            </w:pPr>
            <w:r w:rsidRPr="007979F2">
              <w:t xml:space="preserve">Ключові моменти, які слід підкреслити </w:t>
            </w:r>
            <w:r w:rsidR="00903553" w:rsidRPr="007979F2">
              <w:t>під час</w:t>
            </w:r>
            <w:r w:rsidRPr="007979F2">
              <w:t xml:space="preserve"> підбиванн</w:t>
            </w:r>
            <w:r w:rsidR="006932BF" w:rsidRPr="007979F2">
              <w:t>я</w:t>
            </w:r>
            <w:r w:rsidRPr="007979F2">
              <w:t xml:space="preserve"> підсумків:</w:t>
            </w:r>
          </w:p>
          <w:p w:rsidR="00FD60B7" w:rsidRPr="007979F2" w:rsidRDefault="00FD60B7" w:rsidP="00FD60B7">
            <w:pPr>
              <w:pStyle w:val="ListParagraph"/>
              <w:numPr>
                <w:ilvl w:val="0"/>
                <w:numId w:val="13"/>
              </w:numPr>
              <w:tabs>
                <w:tab w:val="left" w:pos="6349"/>
              </w:tabs>
            </w:pPr>
            <w:r w:rsidRPr="007979F2">
              <w:t>Перекидний буклет для розширеного консультування і розширений план дотримання режиму терапії – це два інструменти, які допоможуть вам надавати підтримку пацієнтам, які стежать за своїм вірусним навантаженням</w:t>
            </w:r>
          </w:p>
          <w:p w:rsidR="00FD60B7" w:rsidRPr="007979F2" w:rsidRDefault="00FD60B7" w:rsidP="00FD60B7">
            <w:pPr>
              <w:pStyle w:val="ListParagraph"/>
              <w:numPr>
                <w:ilvl w:val="0"/>
                <w:numId w:val="13"/>
              </w:numPr>
              <w:tabs>
                <w:tab w:val="left" w:pos="6349"/>
              </w:tabs>
            </w:pPr>
            <w:r w:rsidRPr="007979F2">
              <w:t>Пацієнти з ВН &gt;1000 копій/мл повинні пройти оцінку дотримання режиму терапії з використанням перекидного буклета для моніторингу вірусного навантаження</w:t>
            </w:r>
          </w:p>
          <w:p w:rsidR="00FD60B7" w:rsidRPr="007979F2" w:rsidRDefault="00FD60B7" w:rsidP="00FD60B7">
            <w:pPr>
              <w:pStyle w:val="ListParagraph"/>
              <w:numPr>
                <w:ilvl w:val="0"/>
                <w:numId w:val="13"/>
              </w:numPr>
              <w:tabs>
                <w:tab w:val="left" w:pos="6349"/>
              </w:tabs>
            </w:pPr>
            <w:r w:rsidRPr="007979F2">
              <w:t>На основі виявлених бар'єрів слід розробити розширений план дотримання режиму лікування з конкретними цілеспрямованими втручаннями</w:t>
            </w:r>
          </w:p>
          <w:p w:rsidR="00FD60B7" w:rsidRPr="007979F2" w:rsidRDefault="00FD60B7" w:rsidP="00FD60B7">
            <w:pPr>
              <w:pStyle w:val="ListParagraph"/>
              <w:numPr>
                <w:ilvl w:val="0"/>
                <w:numId w:val="13"/>
              </w:numPr>
              <w:tabs>
                <w:tab w:val="left" w:pos="6349"/>
              </w:tabs>
            </w:pPr>
            <w:r w:rsidRPr="007979F2">
              <w:t xml:space="preserve">Використання карток 5-18 перекидного буклета для дорослих, щоб провести розширену оцінку дотримання режиму терапії </w:t>
            </w:r>
          </w:p>
          <w:p w:rsidR="00FD60B7" w:rsidRPr="007979F2" w:rsidRDefault="00FD60B7" w:rsidP="00FD60B7">
            <w:pPr>
              <w:pStyle w:val="ListParagraph"/>
              <w:numPr>
                <w:ilvl w:val="0"/>
                <w:numId w:val="13"/>
              </w:numPr>
              <w:tabs>
                <w:tab w:val="left" w:pos="6349"/>
              </w:tabs>
            </w:pPr>
            <w:r w:rsidRPr="007979F2">
              <w:t>Пацієнт повинен щомісяця проходити як мінімум 3 консультації, бажано, щоб час першої консультації збігався з отриманням результатів тестування вірусного навантаж</w:t>
            </w:r>
            <w:r w:rsidR="00911799" w:rsidRPr="007979F2">
              <w:t>ення</w:t>
            </w:r>
          </w:p>
        </w:tc>
      </w:tr>
      <w:tr w:rsidR="00FD60B7" w:rsidRPr="007979F2" w:rsidTr="00FF08F8">
        <w:trPr>
          <w:trHeight w:val="80"/>
        </w:trPr>
        <w:tc>
          <w:tcPr>
            <w:tcW w:w="1368" w:type="dxa"/>
          </w:tcPr>
          <w:p w:rsidR="00FD60B7" w:rsidRPr="007979F2" w:rsidRDefault="00FD60B7" w:rsidP="00FD60B7">
            <w:pPr>
              <w:rPr>
                <w:sz w:val="20"/>
                <w:szCs w:val="20"/>
              </w:rPr>
            </w:pPr>
            <w:r w:rsidRPr="007979F2">
              <w:rPr>
                <w:noProof/>
              </w:rPr>
              <w:drawing>
                <wp:anchor distT="0" distB="0" distL="114300" distR="114300" simplePos="0" relativeHeight="251703296" behindDoc="0" locked="0" layoutInCell="1" allowOverlap="1" wp14:anchorId="205586C4" wp14:editId="0C1FDC68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293370</wp:posOffset>
                  </wp:positionV>
                  <wp:extent cx="552450" cy="552450"/>
                  <wp:effectExtent l="0" t="0" r="0" b="0"/>
                  <wp:wrapSquare wrapText="bothSides"/>
                  <wp:docPr id="8" name="Picture 8" descr="https://d30y9cdsu7xlg0.cloudfront.net/png/33918-2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d30y9cdsu7xlg0.cloudfront.net/png/33918-2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979F2">
              <w:t>30-хвилинне завдання</w:t>
            </w:r>
          </w:p>
          <w:p w:rsidR="00FD60B7" w:rsidRPr="007979F2" w:rsidRDefault="00FD60B7" w:rsidP="00FD60B7">
            <w:pPr>
              <w:rPr>
                <w:sz w:val="20"/>
                <w:szCs w:val="20"/>
              </w:rPr>
            </w:pPr>
          </w:p>
        </w:tc>
        <w:tc>
          <w:tcPr>
            <w:tcW w:w="8208" w:type="dxa"/>
          </w:tcPr>
          <w:p w:rsidR="00FD60B7" w:rsidRPr="007979F2" w:rsidRDefault="00FD60B7" w:rsidP="00FD60B7">
            <w:pPr>
              <w:rPr>
                <w:b/>
              </w:rPr>
            </w:pPr>
          </w:p>
          <w:p w:rsidR="00FD60B7" w:rsidRPr="007979F2" w:rsidRDefault="00FD60B7" w:rsidP="00FD60B7">
            <w:pPr>
              <w:rPr>
                <w:b/>
              </w:rPr>
            </w:pPr>
            <w:r w:rsidRPr="007979F2">
              <w:rPr>
                <w:b/>
              </w:rPr>
              <w:t xml:space="preserve">Завдання: Демонстрація інструктора – Оцінка розширеного консультування щодо дотримання встановленого режиму терапії  </w:t>
            </w:r>
          </w:p>
        </w:tc>
      </w:tr>
    </w:tbl>
    <w:p w:rsidR="00481794" w:rsidRPr="007979F2" w:rsidRDefault="00481794" w:rsidP="00DF76FF"/>
    <w:p w:rsidR="00481794" w:rsidRPr="007979F2" w:rsidRDefault="00481794" w:rsidP="00481794">
      <w:pPr>
        <w:rPr>
          <w:b/>
        </w:rPr>
      </w:pPr>
      <w:r w:rsidRPr="007979F2">
        <w:rPr>
          <w:b/>
        </w:rPr>
        <w:t>Методології</w:t>
      </w:r>
    </w:p>
    <w:p w:rsidR="00481794" w:rsidRPr="007979F2" w:rsidRDefault="00481794" w:rsidP="00481794">
      <w:pPr>
        <w:tabs>
          <w:tab w:val="left" w:pos="1710"/>
        </w:tabs>
      </w:pPr>
      <w:r w:rsidRPr="007979F2">
        <w:rPr>
          <w:noProof/>
        </w:rPr>
        <w:drawing>
          <wp:anchor distT="0" distB="0" distL="114300" distR="114300" simplePos="0" relativeHeight="251691008" behindDoc="0" locked="0" layoutInCell="1" allowOverlap="1" wp14:anchorId="5ED8F634" wp14:editId="446A1E01">
            <wp:simplePos x="0" y="0"/>
            <wp:positionH relativeFrom="column">
              <wp:posOffset>-363666</wp:posOffset>
            </wp:positionH>
            <wp:positionV relativeFrom="paragraph">
              <wp:posOffset>83820</wp:posOffset>
            </wp:positionV>
            <wp:extent cx="577850" cy="612775"/>
            <wp:effectExtent l="0" t="0" r="0" b="0"/>
            <wp:wrapNone/>
            <wp:docPr id="1" name="Picture 1" descr="methodolog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thodology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12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1794" w:rsidRPr="007979F2" w:rsidRDefault="00481794" w:rsidP="00893D67">
      <w:pPr>
        <w:pStyle w:val="ListParagraph"/>
        <w:numPr>
          <w:ilvl w:val="0"/>
          <w:numId w:val="7"/>
        </w:numPr>
        <w:tabs>
          <w:tab w:val="left" w:pos="1710"/>
        </w:tabs>
        <w:ind w:firstLine="990"/>
      </w:pPr>
      <w:r w:rsidRPr="007979F2">
        <w:t>Лекція</w:t>
      </w:r>
    </w:p>
    <w:p w:rsidR="00141ECA" w:rsidRPr="007979F2" w:rsidRDefault="00141ECA" w:rsidP="00481794">
      <w:pPr>
        <w:pStyle w:val="ListParagraph"/>
        <w:numPr>
          <w:ilvl w:val="0"/>
          <w:numId w:val="7"/>
        </w:numPr>
        <w:tabs>
          <w:tab w:val="left" w:pos="1710"/>
        </w:tabs>
        <w:ind w:firstLine="990"/>
      </w:pPr>
      <w:r w:rsidRPr="007979F2">
        <w:t xml:space="preserve">Завдання: Демонстрація інструктора – Оцінка розширеного консультування щодо дотримання встановленого режиму терапії </w:t>
      </w:r>
    </w:p>
    <w:p w:rsidR="00481794" w:rsidRPr="007979F2" w:rsidRDefault="00481794" w:rsidP="00481794"/>
    <w:p w:rsidR="00E575CB" w:rsidRPr="007979F2" w:rsidRDefault="00E575CB" w:rsidP="00E575CB">
      <w:pPr>
        <w:tabs>
          <w:tab w:val="left" w:pos="6349"/>
        </w:tabs>
      </w:pPr>
    </w:p>
    <w:p w:rsidR="00E575CB" w:rsidRPr="007979F2" w:rsidRDefault="00E575CB" w:rsidP="00E575CB">
      <w:pPr>
        <w:tabs>
          <w:tab w:val="left" w:pos="6349"/>
        </w:tabs>
        <w:rPr>
          <w:b/>
        </w:rPr>
      </w:pPr>
      <w:r w:rsidRPr="007979F2">
        <w:rPr>
          <w:b/>
        </w:rPr>
        <w:t>Попередня підготовка для тренерів</w:t>
      </w:r>
    </w:p>
    <w:p w:rsidR="00887A43" w:rsidRPr="007979F2" w:rsidRDefault="00887A43" w:rsidP="00DA21E8">
      <w:pPr>
        <w:tabs>
          <w:tab w:val="left" w:pos="1440"/>
          <w:tab w:val="left" w:pos="6349"/>
        </w:tabs>
        <w:rPr>
          <w:b/>
        </w:rPr>
      </w:pPr>
    </w:p>
    <w:p w:rsidR="00887A43" w:rsidRPr="007979F2" w:rsidRDefault="00141ECA" w:rsidP="00887A43">
      <w:pPr>
        <w:pStyle w:val="ListParagraph"/>
        <w:tabs>
          <w:tab w:val="left" w:pos="1440"/>
          <w:tab w:val="left" w:pos="6349"/>
        </w:tabs>
        <w:ind w:left="1080"/>
        <w:rPr>
          <w:b/>
        </w:rPr>
      </w:pPr>
      <w:r w:rsidRPr="007979F2">
        <w:rPr>
          <w:b/>
          <w:noProof/>
        </w:rPr>
        <w:drawing>
          <wp:anchor distT="0" distB="0" distL="114300" distR="114300" simplePos="0" relativeHeight="251697152" behindDoc="1" locked="0" layoutInCell="1" allowOverlap="1" wp14:anchorId="27FC1244" wp14:editId="0C5584E3">
            <wp:simplePos x="0" y="0"/>
            <wp:positionH relativeFrom="column">
              <wp:posOffset>-28575</wp:posOffset>
            </wp:positionH>
            <wp:positionV relativeFrom="paragraph">
              <wp:posOffset>141605</wp:posOffset>
            </wp:positionV>
            <wp:extent cx="628650" cy="69532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v trnr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1ECA" w:rsidRPr="007979F2" w:rsidRDefault="00141ECA" w:rsidP="00141ECA">
      <w:pPr>
        <w:pStyle w:val="ListParagraph"/>
        <w:numPr>
          <w:ilvl w:val="0"/>
          <w:numId w:val="8"/>
        </w:numPr>
        <w:tabs>
          <w:tab w:val="left" w:pos="1440"/>
        </w:tabs>
        <w:ind w:left="360" w:firstLine="720"/>
        <w:rPr>
          <w:b/>
        </w:rPr>
      </w:pPr>
      <w:r w:rsidRPr="007979F2">
        <w:t>Тренери повинні вміти зробити демонстрацію, використовуючи перекидний буклет</w:t>
      </w:r>
      <w:r w:rsidR="008F45A5" w:rsidRPr="007979F2">
        <w:t xml:space="preserve"> </w:t>
      </w:r>
      <w:r w:rsidR="008F45A5" w:rsidRPr="007979F2">
        <w:tab/>
      </w:r>
      <w:r w:rsidRPr="007979F2">
        <w:t xml:space="preserve"> для консультування </w:t>
      </w:r>
    </w:p>
    <w:p w:rsidR="008F45A5" w:rsidRPr="007979F2" w:rsidRDefault="00141ECA" w:rsidP="00141ECA">
      <w:pPr>
        <w:pStyle w:val="ListParagraph"/>
        <w:numPr>
          <w:ilvl w:val="0"/>
          <w:numId w:val="8"/>
        </w:numPr>
        <w:tabs>
          <w:tab w:val="left" w:pos="1440"/>
        </w:tabs>
        <w:ind w:left="360" w:firstLine="720"/>
        <w:rPr>
          <w:b/>
        </w:rPr>
      </w:pPr>
      <w:r w:rsidRPr="007979F2">
        <w:t xml:space="preserve">Тренери повинні вміти зробити демонстрацію, використовуючи Інструмент для </w:t>
      </w:r>
      <w:r w:rsidR="008F45A5" w:rsidRPr="007979F2">
        <w:t xml:space="preserve"> </w:t>
      </w:r>
    </w:p>
    <w:p w:rsidR="00141ECA" w:rsidRPr="007979F2" w:rsidRDefault="008F45A5" w:rsidP="008F45A5">
      <w:pPr>
        <w:pStyle w:val="ListParagraph"/>
        <w:tabs>
          <w:tab w:val="left" w:pos="1440"/>
        </w:tabs>
        <w:ind w:left="1080"/>
        <w:rPr>
          <w:b/>
        </w:rPr>
      </w:pPr>
      <w:r w:rsidRPr="007979F2">
        <w:t xml:space="preserve">       </w:t>
      </w:r>
      <w:r w:rsidR="00141ECA" w:rsidRPr="007979F2">
        <w:t xml:space="preserve">складання плану посиленого дотримання режиму терапії </w:t>
      </w:r>
    </w:p>
    <w:p w:rsidR="00141ECA" w:rsidRPr="007979F2" w:rsidRDefault="00141ECA" w:rsidP="00887A43">
      <w:pPr>
        <w:pStyle w:val="ListParagraph"/>
        <w:numPr>
          <w:ilvl w:val="0"/>
          <w:numId w:val="8"/>
        </w:numPr>
        <w:tabs>
          <w:tab w:val="left" w:pos="1440"/>
        </w:tabs>
        <w:ind w:left="360" w:firstLine="720"/>
        <w:rPr>
          <w:b/>
        </w:rPr>
      </w:pPr>
      <w:r w:rsidRPr="007979F2">
        <w:t xml:space="preserve">Тренери повинні бути готові продемонструвати розширену оцінку дотримання </w:t>
      </w:r>
      <w:r w:rsidR="008F45A5" w:rsidRPr="007979F2">
        <w:t xml:space="preserve"> </w:t>
      </w:r>
      <w:r w:rsidR="008F45A5" w:rsidRPr="007979F2">
        <w:tab/>
      </w:r>
      <w:r w:rsidRPr="007979F2">
        <w:t xml:space="preserve">режиму терапії </w:t>
      </w:r>
    </w:p>
    <w:p w:rsidR="00DA21E8" w:rsidRPr="007979F2" w:rsidRDefault="00DA21E8" w:rsidP="00DA21E8">
      <w:pPr>
        <w:pStyle w:val="ListParagraph"/>
        <w:tabs>
          <w:tab w:val="left" w:pos="1440"/>
        </w:tabs>
        <w:ind w:left="1080"/>
        <w:rPr>
          <w:b/>
        </w:rPr>
      </w:pPr>
    </w:p>
    <w:p w:rsidR="00FF08F8" w:rsidRPr="007979F2" w:rsidRDefault="00FF08F8" w:rsidP="00DA21E8">
      <w:pPr>
        <w:pStyle w:val="ListParagraph"/>
        <w:tabs>
          <w:tab w:val="left" w:pos="1440"/>
        </w:tabs>
        <w:ind w:left="1080"/>
        <w:rPr>
          <w:b/>
        </w:rPr>
      </w:pPr>
    </w:p>
    <w:p w:rsidR="00272CDC" w:rsidRPr="007979F2" w:rsidRDefault="00272CDC" w:rsidP="00272CDC">
      <w:pPr>
        <w:pStyle w:val="ListParagraph"/>
        <w:tabs>
          <w:tab w:val="left" w:pos="1440"/>
        </w:tabs>
        <w:ind w:left="4680"/>
        <w:rPr>
          <w:b/>
        </w:rPr>
      </w:pPr>
    </w:p>
    <w:p w:rsidR="00272CDC" w:rsidRPr="007979F2" w:rsidRDefault="00272CDC" w:rsidP="00FF08F8">
      <w:pPr>
        <w:ind w:left="360" w:firstLine="720"/>
        <w:jc w:val="center"/>
        <w:rPr>
          <w:b/>
        </w:rPr>
      </w:pPr>
      <w:r w:rsidRPr="007979F2">
        <w:rPr>
          <w:noProof/>
          <w:sz w:val="28"/>
        </w:rPr>
        <w:drawing>
          <wp:anchor distT="0" distB="0" distL="114300" distR="114300" simplePos="0" relativeHeight="251701248" behindDoc="0" locked="0" layoutInCell="1" allowOverlap="1" wp14:anchorId="6CAC7C56" wp14:editId="302AEB8D">
            <wp:simplePos x="0" y="0"/>
            <wp:positionH relativeFrom="column">
              <wp:posOffset>-60960</wp:posOffset>
            </wp:positionH>
            <wp:positionV relativeFrom="paragraph">
              <wp:posOffset>-377190</wp:posOffset>
            </wp:positionV>
            <wp:extent cx="847725" cy="847725"/>
            <wp:effectExtent l="0" t="0" r="0" b="0"/>
            <wp:wrapNone/>
            <wp:docPr id="12" name="Picture 12" descr="https://d30y9cdsu7xlg0.cloudfront.net/png/33918-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d30y9cdsu7xlg0.cloudfront.net/png/33918-200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79F2">
        <w:rPr>
          <w:b/>
        </w:rPr>
        <w:t>Завдання: Демонстрація інструктора</w:t>
      </w:r>
    </w:p>
    <w:p w:rsidR="00272CDC" w:rsidRPr="007979F2" w:rsidRDefault="00272CDC" w:rsidP="00272CDC">
      <w:pPr>
        <w:pStyle w:val="ListParagraph"/>
        <w:spacing w:after="200" w:line="276" w:lineRule="auto"/>
        <w:ind w:left="4680"/>
        <w:rPr>
          <w:b/>
        </w:rPr>
      </w:pPr>
    </w:p>
    <w:p w:rsidR="00481794" w:rsidRPr="007979F2" w:rsidRDefault="00272CDC" w:rsidP="00893D67">
      <w:pPr>
        <w:spacing w:after="200" w:line="276" w:lineRule="auto"/>
        <w:rPr>
          <w:u w:val="single"/>
        </w:rPr>
      </w:pPr>
      <w:r w:rsidRPr="007979F2">
        <w:rPr>
          <w:u w:val="single"/>
        </w:rPr>
        <w:t>Інструкції:</w:t>
      </w:r>
    </w:p>
    <w:p w:rsidR="00272CDC" w:rsidRPr="007979F2" w:rsidRDefault="00710562" w:rsidP="00FF08F8">
      <w:pPr>
        <w:pStyle w:val="ListParagraph"/>
        <w:numPr>
          <w:ilvl w:val="0"/>
          <w:numId w:val="20"/>
        </w:numPr>
        <w:spacing w:after="200" w:line="276" w:lineRule="auto"/>
      </w:pPr>
      <w:r w:rsidRPr="007979F2">
        <w:t>За допомогою перекидного буклета інструктор продемонструє проведення таких консультацій: 1) початковий тест вірусного навантаження, 2) пояснення результатів вірусного навантаження і проведення розширеного консультування з питань дотримання режиму терапії, 3) пояснення результатів наступних тестів вірусного навантаження і розгляд плану розширеного консультування з питань дотримання режиму терапії.</w:t>
      </w:r>
    </w:p>
    <w:p w:rsidR="00710562" w:rsidRPr="007979F2" w:rsidRDefault="00710562" w:rsidP="00710562">
      <w:pPr>
        <w:pStyle w:val="ListParagraph"/>
        <w:numPr>
          <w:ilvl w:val="0"/>
          <w:numId w:val="20"/>
        </w:numPr>
        <w:spacing w:after="200" w:line="276" w:lineRule="auto"/>
      </w:pPr>
      <w:r w:rsidRPr="007979F2">
        <w:t>Асистент інструктора (або волонтер) буде грати роль Грейс, персонажа, який був представлений у попередньому модулі.</w:t>
      </w:r>
    </w:p>
    <w:p w:rsidR="00710562" w:rsidRPr="007979F2" w:rsidRDefault="00710562" w:rsidP="00FF08F8">
      <w:pPr>
        <w:pStyle w:val="ListParagraph"/>
        <w:numPr>
          <w:ilvl w:val="0"/>
          <w:numId w:val="20"/>
        </w:numPr>
        <w:spacing w:after="200" w:line="276" w:lineRule="auto"/>
      </w:pPr>
      <w:r w:rsidRPr="007979F2">
        <w:t>Використовуючи кожну картку інструктор повинен продемонструвати таке:</w:t>
      </w:r>
    </w:p>
    <w:p w:rsidR="00710562" w:rsidRPr="007979F2" w:rsidRDefault="00710562" w:rsidP="00710562">
      <w:pPr>
        <w:pStyle w:val="ListParagraph"/>
        <w:numPr>
          <w:ilvl w:val="1"/>
          <w:numId w:val="20"/>
        </w:numPr>
        <w:spacing w:after="200" w:line="276" w:lineRule="auto"/>
      </w:pPr>
      <w:r w:rsidRPr="007979F2">
        <w:t xml:space="preserve">Використання </w:t>
      </w:r>
      <w:r w:rsidRPr="007979F2">
        <w:rPr>
          <w:b/>
        </w:rPr>
        <w:t>ключових тез</w:t>
      </w:r>
      <w:r w:rsidRPr="007979F2">
        <w:t>, щоб підкреслити важливі моменти</w:t>
      </w:r>
    </w:p>
    <w:p w:rsidR="00710562" w:rsidRPr="007979F2" w:rsidRDefault="00710562" w:rsidP="00710562">
      <w:pPr>
        <w:pStyle w:val="ListParagraph"/>
        <w:numPr>
          <w:ilvl w:val="1"/>
          <w:numId w:val="20"/>
        </w:numPr>
        <w:spacing w:after="200" w:line="276" w:lineRule="auto"/>
      </w:pPr>
      <w:r w:rsidRPr="007979F2">
        <w:t xml:space="preserve">Охоплення </w:t>
      </w:r>
      <w:r w:rsidRPr="007979F2">
        <w:rPr>
          <w:b/>
        </w:rPr>
        <w:t>основних тверджень</w:t>
      </w:r>
      <w:r w:rsidRPr="007979F2">
        <w:t>, зазначених на картці</w:t>
      </w:r>
    </w:p>
    <w:p w:rsidR="00710562" w:rsidRPr="007979F2" w:rsidRDefault="00710562" w:rsidP="00710562">
      <w:pPr>
        <w:pStyle w:val="ListParagraph"/>
        <w:numPr>
          <w:ilvl w:val="1"/>
          <w:numId w:val="20"/>
        </w:numPr>
        <w:spacing w:after="200" w:line="276" w:lineRule="auto"/>
      </w:pPr>
      <w:r w:rsidRPr="007979F2">
        <w:t xml:space="preserve">Використання питань </w:t>
      </w:r>
      <w:r w:rsidRPr="007979F2">
        <w:rPr>
          <w:b/>
        </w:rPr>
        <w:t>«Зробимо огляд»</w:t>
      </w:r>
      <w:r w:rsidRPr="007979F2">
        <w:t xml:space="preserve"> (якщо є), щоб переконатися, що Грейс розуміє інформацію, яку вони обговорили</w:t>
      </w:r>
    </w:p>
    <w:p w:rsidR="00710562" w:rsidRPr="007979F2" w:rsidRDefault="00710562" w:rsidP="00710562">
      <w:pPr>
        <w:pStyle w:val="ListParagraph"/>
        <w:numPr>
          <w:ilvl w:val="1"/>
          <w:numId w:val="20"/>
        </w:numPr>
        <w:spacing w:after="200" w:line="276" w:lineRule="auto"/>
      </w:pPr>
      <w:r w:rsidRPr="007979F2">
        <w:t xml:space="preserve">Використання </w:t>
      </w:r>
      <w:r w:rsidRPr="007979F2">
        <w:rPr>
          <w:b/>
        </w:rPr>
        <w:t>Інструкцій медичного працівника</w:t>
      </w:r>
      <w:r w:rsidRPr="007979F2">
        <w:t xml:space="preserve"> (якщо є), щоб провести бесіду з Грейс</w:t>
      </w:r>
    </w:p>
    <w:p w:rsidR="00710562" w:rsidRPr="007979F2" w:rsidRDefault="00710562" w:rsidP="00710562">
      <w:pPr>
        <w:pStyle w:val="ListParagraph"/>
        <w:numPr>
          <w:ilvl w:val="1"/>
          <w:numId w:val="20"/>
        </w:numPr>
        <w:spacing w:after="200" w:line="276" w:lineRule="auto"/>
      </w:pPr>
      <w:r w:rsidRPr="007979F2">
        <w:rPr>
          <w:b/>
        </w:rPr>
        <w:t>Документування</w:t>
      </w:r>
      <w:r w:rsidRPr="007979F2">
        <w:t xml:space="preserve"> інформації (якщо є) в Інструменті для складання плану посиленого дотримання режиму терапії </w:t>
      </w:r>
    </w:p>
    <w:p w:rsidR="00D77283" w:rsidRPr="007979F2" w:rsidRDefault="00D77283" w:rsidP="00D77283">
      <w:pPr>
        <w:spacing w:line="276" w:lineRule="auto"/>
      </w:pPr>
      <w:r w:rsidRPr="007979F2">
        <w:t>Грейс</w:t>
      </w:r>
    </w:p>
    <w:p w:rsidR="00D77283" w:rsidRPr="007979F2" w:rsidRDefault="00D77283" w:rsidP="00D77283">
      <w:pPr>
        <w:pStyle w:val="ListParagraph"/>
        <w:numPr>
          <w:ilvl w:val="0"/>
          <w:numId w:val="21"/>
        </w:numPr>
        <w:spacing w:line="276" w:lineRule="auto"/>
        <w:rPr>
          <w:b/>
          <w:u w:val="single"/>
        </w:rPr>
      </w:pPr>
      <w:r w:rsidRPr="007979F2">
        <w:t>28 років</w:t>
      </w:r>
    </w:p>
    <w:p w:rsidR="00D77283" w:rsidRPr="007979F2" w:rsidRDefault="00D77283" w:rsidP="00D77283">
      <w:pPr>
        <w:pStyle w:val="ListParagraph"/>
        <w:numPr>
          <w:ilvl w:val="0"/>
          <w:numId w:val="21"/>
        </w:numPr>
        <w:spacing w:line="276" w:lineRule="auto"/>
        <w:rPr>
          <w:b/>
          <w:u w:val="single"/>
        </w:rPr>
      </w:pPr>
      <w:r w:rsidRPr="007979F2">
        <w:t>Дізналася, що вона ВІЛ+ 3 роки тому, коли була вагітна молодшою дочкою</w:t>
      </w:r>
    </w:p>
    <w:p w:rsidR="00D77283" w:rsidRPr="007979F2" w:rsidRDefault="00D77283" w:rsidP="00D77283">
      <w:pPr>
        <w:pStyle w:val="ListParagraph"/>
        <w:numPr>
          <w:ilvl w:val="0"/>
          <w:numId w:val="21"/>
        </w:numPr>
        <w:spacing w:line="276" w:lineRule="auto"/>
        <w:rPr>
          <w:b/>
          <w:u w:val="single"/>
        </w:rPr>
      </w:pPr>
      <w:r w:rsidRPr="007979F2">
        <w:t>У неї троє дітей (8, 6 і 3 років), які ВІЛ–</w:t>
      </w:r>
    </w:p>
    <w:p w:rsidR="00D77283" w:rsidRPr="007979F2" w:rsidRDefault="00D77283" w:rsidP="00D77283">
      <w:pPr>
        <w:pStyle w:val="ListParagraph"/>
        <w:numPr>
          <w:ilvl w:val="0"/>
          <w:numId w:val="21"/>
        </w:numPr>
        <w:spacing w:line="276" w:lineRule="auto"/>
        <w:rPr>
          <w:b/>
          <w:u w:val="single"/>
        </w:rPr>
      </w:pPr>
      <w:r w:rsidRPr="007979F2">
        <w:t>Вона приймала свої ліки щодня під час вагітності та годування груддю, але з тих пір не отримувала АРТ і сьогодні прийшла в клініку.</w:t>
      </w:r>
    </w:p>
    <w:p w:rsidR="00D77283" w:rsidRPr="007979F2" w:rsidRDefault="00D77283" w:rsidP="00D77283">
      <w:pPr>
        <w:pStyle w:val="ListParagraph"/>
        <w:spacing w:line="276" w:lineRule="auto"/>
        <w:rPr>
          <w:b/>
          <w:u w:val="single"/>
        </w:rPr>
      </w:pPr>
    </w:p>
    <w:p w:rsidR="00FF08F8" w:rsidRPr="007979F2" w:rsidRDefault="007D0529" w:rsidP="00FF08F8">
      <w:pPr>
        <w:spacing w:after="200" w:line="276" w:lineRule="auto"/>
        <w:rPr>
          <w:b/>
          <w:u w:val="single"/>
        </w:rPr>
      </w:pPr>
      <w:r w:rsidRPr="007979F2">
        <w:rPr>
          <w:b/>
          <w:u w:val="single"/>
        </w:rPr>
        <w:t>Візит 1: Початок АРТ.</w:t>
      </w:r>
    </w:p>
    <w:p w:rsidR="00FF08F8" w:rsidRPr="007979F2" w:rsidRDefault="00710562" w:rsidP="00D77283">
      <w:pPr>
        <w:pStyle w:val="ListParagraph"/>
        <w:numPr>
          <w:ilvl w:val="0"/>
          <w:numId w:val="22"/>
        </w:numPr>
        <w:spacing w:after="200" w:line="276" w:lineRule="auto"/>
        <w:rPr>
          <w:b/>
        </w:rPr>
      </w:pPr>
      <w:r w:rsidRPr="007979F2">
        <w:t xml:space="preserve">Інструктор використовує </w:t>
      </w:r>
      <w:r w:rsidRPr="007979F2">
        <w:rPr>
          <w:i/>
        </w:rPr>
        <w:t>картку 1: «Ви починаєте приймати антиретровірусні препарати»,</w:t>
      </w:r>
      <w:r w:rsidRPr="007979F2">
        <w:t xml:space="preserve"> щоб пояснити, як антиретровірусні препарати працюють в організмі і яка від них користь.</w:t>
      </w:r>
    </w:p>
    <w:p w:rsidR="001A38ED" w:rsidRPr="007979F2" w:rsidRDefault="001A38ED" w:rsidP="001A38ED">
      <w:pPr>
        <w:spacing w:after="200" w:line="276" w:lineRule="auto"/>
        <w:rPr>
          <w:b/>
        </w:rPr>
      </w:pPr>
      <w:r w:rsidRPr="007979F2">
        <w:rPr>
          <w:b/>
        </w:rPr>
        <w:t>Грейс отримувала АРТ протягом 6 місяців і зараз прийшла в клініку на візит, на якому буде відправлене вірусне навантаження.</w:t>
      </w:r>
    </w:p>
    <w:p w:rsidR="007D0529" w:rsidRPr="007979F2" w:rsidRDefault="007D0529" w:rsidP="00FF08F8">
      <w:pPr>
        <w:spacing w:after="200" w:line="276" w:lineRule="auto"/>
        <w:rPr>
          <w:b/>
          <w:u w:val="single"/>
        </w:rPr>
      </w:pPr>
      <w:r w:rsidRPr="007979F2">
        <w:rPr>
          <w:b/>
          <w:u w:val="single"/>
        </w:rPr>
        <w:t>Візит 2: Тестування вірусного навантаження</w:t>
      </w:r>
    </w:p>
    <w:p w:rsidR="007D0529" w:rsidRPr="007979F2" w:rsidRDefault="007D0529" w:rsidP="007D0529">
      <w:pPr>
        <w:pStyle w:val="ListParagraph"/>
        <w:numPr>
          <w:ilvl w:val="0"/>
          <w:numId w:val="22"/>
        </w:numPr>
        <w:spacing w:after="200" w:line="276" w:lineRule="auto"/>
        <w:rPr>
          <w:b/>
        </w:rPr>
      </w:pPr>
      <w:r w:rsidRPr="007979F2">
        <w:t xml:space="preserve">Інструктор використовує </w:t>
      </w:r>
      <w:r w:rsidRPr="007979F2">
        <w:rPr>
          <w:i/>
        </w:rPr>
        <w:t xml:space="preserve">картку 2: «Що таке вірусне навантаження?», </w:t>
      </w:r>
      <w:r w:rsidRPr="007979F2">
        <w:t>щоб пояснити поняття вірусного навантаження.</w:t>
      </w:r>
    </w:p>
    <w:p w:rsidR="007D0529" w:rsidRPr="007979F2" w:rsidRDefault="007D0529" w:rsidP="007D0529">
      <w:pPr>
        <w:pStyle w:val="ListParagraph"/>
        <w:numPr>
          <w:ilvl w:val="1"/>
          <w:numId w:val="22"/>
        </w:numPr>
        <w:spacing w:after="200" w:line="276" w:lineRule="auto"/>
        <w:rPr>
          <w:b/>
        </w:rPr>
      </w:pPr>
      <w:r w:rsidRPr="007979F2">
        <w:t>Інструктор повинен переконатися, що Грейс знає, коли їй потрібно буде прийти за своїми результатами тесту вірусного навантаження.</w:t>
      </w:r>
    </w:p>
    <w:p w:rsidR="001A38ED" w:rsidRPr="007979F2" w:rsidRDefault="001A38ED" w:rsidP="001A38ED">
      <w:pPr>
        <w:spacing w:after="200" w:line="276" w:lineRule="auto"/>
        <w:rPr>
          <w:b/>
        </w:rPr>
      </w:pPr>
      <w:r w:rsidRPr="007979F2">
        <w:rPr>
          <w:b/>
        </w:rPr>
        <w:t>Наступн</w:t>
      </w:r>
      <w:r w:rsidR="00290DB1" w:rsidRPr="007979F2">
        <w:rPr>
          <w:b/>
        </w:rPr>
        <w:t xml:space="preserve">ого </w:t>
      </w:r>
      <w:r w:rsidRPr="007979F2">
        <w:rPr>
          <w:b/>
        </w:rPr>
        <w:t>раз</w:t>
      </w:r>
      <w:r w:rsidR="00290DB1" w:rsidRPr="007979F2">
        <w:rPr>
          <w:b/>
        </w:rPr>
        <w:t xml:space="preserve">у </w:t>
      </w:r>
      <w:r w:rsidRPr="007979F2">
        <w:rPr>
          <w:b/>
        </w:rPr>
        <w:t>Грейс приходить протягом 1 тижня, отримавши високі результати ВН.</w:t>
      </w:r>
    </w:p>
    <w:p w:rsidR="00FF08F8" w:rsidRPr="007979F2" w:rsidRDefault="00495E74" w:rsidP="00FF08F8">
      <w:pPr>
        <w:spacing w:after="200" w:line="276" w:lineRule="auto"/>
        <w:rPr>
          <w:b/>
        </w:rPr>
      </w:pPr>
      <w:r w:rsidRPr="007979F2">
        <w:rPr>
          <w:b/>
          <w:u w:val="single"/>
        </w:rPr>
        <w:t>Візит 3: Пояснення результатів і розширене консультування з питань режиму терапії</w:t>
      </w:r>
      <w:r w:rsidRPr="007979F2">
        <w:rPr>
          <w:b/>
        </w:rPr>
        <w:t xml:space="preserve"> </w:t>
      </w:r>
    </w:p>
    <w:p w:rsidR="00710562" w:rsidRPr="007979F2" w:rsidRDefault="00710562" w:rsidP="00710562">
      <w:pPr>
        <w:pStyle w:val="ListParagraph"/>
        <w:numPr>
          <w:ilvl w:val="0"/>
          <w:numId w:val="23"/>
        </w:numPr>
        <w:spacing w:after="200" w:line="276" w:lineRule="auto"/>
        <w:rPr>
          <w:b/>
        </w:rPr>
      </w:pPr>
      <w:r w:rsidRPr="007979F2">
        <w:t>Результат тесту вірусного навантаження Грейс становить 25 000 копій/мл.</w:t>
      </w:r>
    </w:p>
    <w:p w:rsidR="00FF08F8" w:rsidRPr="007979F2" w:rsidRDefault="00710562" w:rsidP="00710562">
      <w:pPr>
        <w:pStyle w:val="ListParagraph"/>
        <w:numPr>
          <w:ilvl w:val="0"/>
          <w:numId w:val="23"/>
        </w:numPr>
        <w:spacing w:after="200" w:line="276" w:lineRule="auto"/>
        <w:rPr>
          <w:b/>
        </w:rPr>
      </w:pPr>
      <w:r w:rsidRPr="007979F2">
        <w:t xml:space="preserve">Інструктор використовує </w:t>
      </w:r>
      <w:r w:rsidRPr="007979F2">
        <w:rPr>
          <w:i/>
        </w:rPr>
        <w:t>картку 4: «Вірусне навантаження є високим»,</w:t>
      </w:r>
      <w:r w:rsidRPr="007979F2">
        <w:t xml:space="preserve"> щоб пояснити результати.</w:t>
      </w:r>
    </w:p>
    <w:p w:rsidR="00710562" w:rsidRPr="007979F2" w:rsidRDefault="00EA141A" w:rsidP="00710562">
      <w:pPr>
        <w:pStyle w:val="ListParagraph"/>
        <w:numPr>
          <w:ilvl w:val="1"/>
          <w:numId w:val="23"/>
        </w:numPr>
        <w:spacing w:after="200" w:line="276" w:lineRule="auto"/>
        <w:rPr>
          <w:b/>
        </w:rPr>
      </w:pPr>
      <w:r w:rsidRPr="007979F2">
        <w:t>Пояснює потенційні причини високого вірусного навантаження.</w:t>
      </w:r>
    </w:p>
    <w:p w:rsidR="00710562" w:rsidRPr="007979F2" w:rsidRDefault="00EA141A" w:rsidP="00710562">
      <w:pPr>
        <w:pStyle w:val="ListParagraph"/>
        <w:numPr>
          <w:ilvl w:val="1"/>
          <w:numId w:val="23"/>
        </w:numPr>
        <w:spacing w:after="200" w:line="276" w:lineRule="auto"/>
        <w:rPr>
          <w:b/>
        </w:rPr>
      </w:pPr>
      <w:r w:rsidRPr="007979F2">
        <w:t>Обговорює з Грейс ризик наявності високого вірусного навантаження.</w:t>
      </w:r>
    </w:p>
    <w:p w:rsidR="00710562" w:rsidRPr="007979F2" w:rsidRDefault="00EA141A" w:rsidP="00710562">
      <w:pPr>
        <w:pStyle w:val="ListParagraph"/>
        <w:numPr>
          <w:ilvl w:val="1"/>
          <w:numId w:val="23"/>
        </w:numPr>
        <w:spacing w:after="200" w:line="276" w:lineRule="auto"/>
        <w:rPr>
          <w:b/>
        </w:rPr>
      </w:pPr>
      <w:r w:rsidRPr="007979F2">
        <w:t>Шанобливо і без осуду пояснює Грейс результати, не критикує її і не звинувачує її в тому, що вона має високі результати вірусного навантаження.</w:t>
      </w:r>
    </w:p>
    <w:p w:rsidR="00710562" w:rsidRPr="007979F2" w:rsidRDefault="00710562" w:rsidP="00710562">
      <w:pPr>
        <w:pStyle w:val="ListParagraph"/>
        <w:numPr>
          <w:ilvl w:val="0"/>
          <w:numId w:val="23"/>
        </w:numPr>
        <w:spacing w:after="200" w:line="276" w:lineRule="auto"/>
        <w:rPr>
          <w:b/>
        </w:rPr>
      </w:pPr>
      <w:r w:rsidRPr="007979F2">
        <w:t>Інструктор використовує картку 5:</w:t>
      </w:r>
      <w:r w:rsidRPr="007979F2">
        <w:rPr>
          <w:i/>
        </w:rPr>
        <w:t xml:space="preserve"> «Як ви приймаєте антиретровірусні препарати?», </w:t>
      </w:r>
      <w:r w:rsidRPr="007979F2">
        <w:t xml:space="preserve">  щоб зрозуміти, скільки доз пропустила Грейс.</w:t>
      </w:r>
    </w:p>
    <w:p w:rsidR="00EA141A" w:rsidRPr="007979F2" w:rsidRDefault="00EA141A" w:rsidP="00EA141A">
      <w:pPr>
        <w:pStyle w:val="ListParagraph"/>
        <w:numPr>
          <w:ilvl w:val="1"/>
          <w:numId w:val="23"/>
        </w:numPr>
        <w:spacing w:after="200" w:line="276" w:lineRule="auto"/>
        <w:rPr>
          <w:b/>
        </w:rPr>
      </w:pPr>
      <w:r w:rsidRPr="007979F2">
        <w:t>Інструктор демонструє, як ставити питання, зазначені в Інструкціях медичного працівника.</w:t>
      </w:r>
    </w:p>
    <w:p w:rsidR="00EA141A" w:rsidRPr="007979F2" w:rsidRDefault="00EA141A" w:rsidP="00EA141A">
      <w:pPr>
        <w:pStyle w:val="ListParagraph"/>
        <w:numPr>
          <w:ilvl w:val="1"/>
          <w:numId w:val="23"/>
        </w:numPr>
        <w:spacing w:after="200" w:line="276" w:lineRule="auto"/>
        <w:rPr>
          <w:b/>
        </w:rPr>
      </w:pPr>
      <w:r w:rsidRPr="007979F2">
        <w:t>Грейс говорить інструкторові, що вона часто забуває приймати антиретровірусні препарати, іноді до 3 днів на тиждень.</w:t>
      </w:r>
    </w:p>
    <w:p w:rsidR="00EA141A" w:rsidRPr="007979F2" w:rsidRDefault="00EA141A" w:rsidP="00EA141A">
      <w:pPr>
        <w:pStyle w:val="ListParagraph"/>
        <w:numPr>
          <w:ilvl w:val="1"/>
          <w:numId w:val="23"/>
        </w:numPr>
        <w:spacing w:after="200" w:line="276" w:lineRule="auto"/>
        <w:rPr>
          <w:b/>
        </w:rPr>
      </w:pPr>
      <w:r w:rsidRPr="007979F2">
        <w:t>Інструктор записує результати в Інструмент для складання плану посиленого дотримання режиму терапії.</w:t>
      </w:r>
    </w:p>
    <w:p w:rsidR="00EA141A" w:rsidRPr="007979F2" w:rsidRDefault="00EA141A" w:rsidP="00EA141A">
      <w:pPr>
        <w:pStyle w:val="ListParagraph"/>
        <w:numPr>
          <w:ilvl w:val="0"/>
          <w:numId w:val="23"/>
        </w:numPr>
        <w:spacing w:after="200" w:line="276" w:lineRule="auto"/>
        <w:rPr>
          <w:b/>
        </w:rPr>
      </w:pPr>
      <w:r w:rsidRPr="007979F2">
        <w:t xml:space="preserve">Інструктор використовує </w:t>
      </w:r>
      <w:r w:rsidRPr="007979F2">
        <w:rPr>
          <w:i/>
        </w:rPr>
        <w:t xml:space="preserve">картку 6: «Що заважає вам приймати препарати АРВ?», </w:t>
      </w:r>
      <w:r w:rsidRPr="007979F2">
        <w:t>щоб оцінити, які конкретні бар'єри стоять на шляху Грейс до прийому антиретровірусних препаратів.</w:t>
      </w:r>
    </w:p>
    <w:p w:rsidR="00EA141A" w:rsidRPr="007979F2" w:rsidRDefault="00EA141A" w:rsidP="00EA141A">
      <w:pPr>
        <w:pStyle w:val="ListParagraph"/>
        <w:numPr>
          <w:ilvl w:val="1"/>
          <w:numId w:val="23"/>
        </w:numPr>
        <w:spacing w:after="200" w:line="276" w:lineRule="auto"/>
        <w:rPr>
          <w:b/>
        </w:rPr>
      </w:pPr>
      <w:r w:rsidRPr="007979F2">
        <w:t>Інструктор використовує навички ВПРК (</w:t>
      </w:r>
      <w:r w:rsidR="005E5571" w:rsidRPr="007979F2">
        <w:t>в</w:t>
      </w:r>
      <w:r w:rsidRPr="007979F2">
        <w:t>ідкриті питання), щоб розпитати Грейс про різні проблеми, з якими вона стикається.</w:t>
      </w:r>
    </w:p>
    <w:p w:rsidR="00EA141A" w:rsidRPr="007979F2" w:rsidRDefault="00EA141A" w:rsidP="00EA141A">
      <w:pPr>
        <w:pStyle w:val="ListParagraph"/>
        <w:numPr>
          <w:ilvl w:val="1"/>
          <w:numId w:val="23"/>
        </w:numPr>
        <w:spacing w:after="200" w:line="276" w:lineRule="auto"/>
        <w:rPr>
          <w:b/>
        </w:rPr>
      </w:pPr>
      <w:r w:rsidRPr="007979F2">
        <w:t>Інструктор питає Грейс про різні види бар'єрів, які стоять на її шляху:</w:t>
      </w:r>
    </w:p>
    <w:p w:rsidR="00EA141A" w:rsidRPr="007979F2" w:rsidRDefault="00EA141A" w:rsidP="00EA141A">
      <w:pPr>
        <w:pStyle w:val="ListParagraph"/>
        <w:numPr>
          <w:ilvl w:val="2"/>
          <w:numId w:val="23"/>
        </w:numPr>
        <w:spacing w:after="200" w:line="276" w:lineRule="auto"/>
        <w:rPr>
          <w:b/>
        </w:rPr>
      </w:pPr>
      <w:r w:rsidRPr="007979F2">
        <w:t xml:space="preserve">Індивідуальні бар'єри  </w:t>
      </w:r>
    </w:p>
    <w:p w:rsidR="00EA141A" w:rsidRPr="007979F2" w:rsidRDefault="00EA141A" w:rsidP="00EA141A">
      <w:pPr>
        <w:pStyle w:val="ListParagraph"/>
        <w:numPr>
          <w:ilvl w:val="3"/>
          <w:numId w:val="23"/>
        </w:numPr>
        <w:spacing w:before="240" w:after="200" w:line="276" w:lineRule="auto"/>
        <w:rPr>
          <w:b/>
        </w:rPr>
      </w:pPr>
      <w:r w:rsidRPr="007979F2">
        <w:t>Грейс каже, що іноді її нудить через антиретровірусні препарати, коли вона приймає їх вранці (</w:t>
      </w:r>
      <w:r w:rsidRPr="007979F2">
        <w:rPr>
          <w:b/>
        </w:rPr>
        <w:t>побічні ефекти</w:t>
      </w:r>
      <w:r w:rsidRPr="007979F2">
        <w:t>).</w:t>
      </w:r>
      <w:r w:rsidRPr="007979F2">
        <w:rPr>
          <w:b/>
        </w:rPr>
        <w:t xml:space="preserve"> </w:t>
      </w:r>
      <w:r w:rsidRPr="007979F2">
        <w:t>Також їй дуже важко не забути прийняти їх вранці, тому що вона дуже зайнята трьома своїми дітьми (</w:t>
      </w:r>
      <w:r w:rsidRPr="007979F2">
        <w:rPr>
          <w:b/>
        </w:rPr>
        <w:t>забуває</w:t>
      </w:r>
      <w:r w:rsidRPr="007979F2">
        <w:t>).</w:t>
      </w:r>
    </w:p>
    <w:p w:rsidR="00EA141A" w:rsidRPr="007979F2" w:rsidRDefault="00EA141A" w:rsidP="00EA141A">
      <w:pPr>
        <w:pStyle w:val="ListParagraph"/>
        <w:numPr>
          <w:ilvl w:val="2"/>
          <w:numId w:val="23"/>
        </w:numPr>
        <w:spacing w:after="200" w:line="276" w:lineRule="auto"/>
        <w:rPr>
          <w:b/>
        </w:rPr>
      </w:pPr>
      <w:r w:rsidRPr="007979F2">
        <w:t>Домашні бар'єри</w:t>
      </w:r>
    </w:p>
    <w:p w:rsidR="00EA141A" w:rsidRPr="007979F2" w:rsidRDefault="00EA141A" w:rsidP="00EA141A">
      <w:pPr>
        <w:pStyle w:val="ListParagraph"/>
        <w:numPr>
          <w:ilvl w:val="3"/>
          <w:numId w:val="23"/>
        </w:numPr>
        <w:spacing w:after="200" w:line="276" w:lineRule="auto"/>
        <w:rPr>
          <w:b/>
        </w:rPr>
      </w:pPr>
      <w:r w:rsidRPr="007979F2">
        <w:t>Грейс не має будь-яких бар'єрів вдома.</w:t>
      </w:r>
    </w:p>
    <w:p w:rsidR="00EA141A" w:rsidRPr="007979F2" w:rsidRDefault="00EA141A" w:rsidP="00EA141A">
      <w:pPr>
        <w:pStyle w:val="ListParagraph"/>
        <w:numPr>
          <w:ilvl w:val="2"/>
          <w:numId w:val="23"/>
        </w:numPr>
        <w:spacing w:after="200" w:line="276" w:lineRule="auto"/>
        <w:rPr>
          <w:b/>
        </w:rPr>
      </w:pPr>
      <w:r w:rsidRPr="007979F2">
        <w:t>Соціальні бар'єри</w:t>
      </w:r>
    </w:p>
    <w:p w:rsidR="00EA141A" w:rsidRPr="007979F2" w:rsidRDefault="00EA141A" w:rsidP="00EA141A">
      <w:pPr>
        <w:pStyle w:val="ListParagraph"/>
        <w:numPr>
          <w:ilvl w:val="3"/>
          <w:numId w:val="23"/>
        </w:numPr>
        <w:spacing w:after="200" w:line="276" w:lineRule="auto"/>
        <w:rPr>
          <w:b/>
        </w:rPr>
      </w:pPr>
      <w:r w:rsidRPr="007979F2">
        <w:t xml:space="preserve">Грейс каже, що іноді вона </w:t>
      </w:r>
      <w:r w:rsidR="00AD0119" w:rsidRPr="007979F2">
        <w:t xml:space="preserve">не ходить у </w:t>
      </w:r>
      <w:r w:rsidRPr="007979F2">
        <w:t>клінік</w:t>
      </w:r>
      <w:r w:rsidR="00AD0119" w:rsidRPr="007979F2">
        <w:t>у</w:t>
      </w:r>
      <w:r w:rsidRPr="007979F2">
        <w:t>, тому що боїться, що люди у співтоваристві дізнаються, що вона ВІЛ-інфікована (</w:t>
      </w:r>
      <w:r w:rsidRPr="007979F2">
        <w:rPr>
          <w:b/>
        </w:rPr>
        <w:t>стигма</w:t>
      </w:r>
      <w:r w:rsidRPr="007979F2">
        <w:t>).</w:t>
      </w:r>
    </w:p>
    <w:p w:rsidR="00EA141A" w:rsidRPr="007979F2" w:rsidRDefault="00EA141A" w:rsidP="00EA141A">
      <w:pPr>
        <w:pStyle w:val="ListParagraph"/>
        <w:numPr>
          <w:ilvl w:val="1"/>
          <w:numId w:val="23"/>
        </w:numPr>
        <w:spacing w:after="200" w:line="276" w:lineRule="auto"/>
        <w:rPr>
          <w:b/>
        </w:rPr>
      </w:pPr>
      <w:r w:rsidRPr="007979F2">
        <w:t>Інструктор використовує навички ВПРК (відкриті питання, позитивне твердження, рефлексивне слухання і короткий підсумок), щоб узагальнити те, що сказала Грейс.</w:t>
      </w:r>
    </w:p>
    <w:p w:rsidR="00EA141A" w:rsidRPr="007979F2" w:rsidRDefault="00EA141A" w:rsidP="00EA141A">
      <w:pPr>
        <w:pStyle w:val="ListParagraph"/>
        <w:numPr>
          <w:ilvl w:val="1"/>
          <w:numId w:val="23"/>
        </w:numPr>
        <w:spacing w:after="200" w:line="276" w:lineRule="auto"/>
        <w:rPr>
          <w:b/>
        </w:rPr>
      </w:pPr>
      <w:r w:rsidRPr="007979F2">
        <w:t>Інструктор записує бар'єри, виявлені разом із Грейс, в Інструменті для складання плану посиленого дотримання режиму терапії.</w:t>
      </w:r>
    </w:p>
    <w:p w:rsidR="005A18D8" w:rsidRPr="007979F2" w:rsidRDefault="00EA141A" w:rsidP="005A18D8">
      <w:pPr>
        <w:pStyle w:val="ListParagraph"/>
        <w:numPr>
          <w:ilvl w:val="0"/>
          <w:numId w:val="23"/>
        </w:numPr>
        <w:spacing w:after="200" w:line="276" w:lineRule="auto"/>
        <w:rPr>
          <w:b/>
        </w:rPr>
      </w:pPr>
      <w:r w:rsidRPr="007979F2">
        <w:t xml:space="preserve">Інструктор використовує </w:t>
      </w:r>
      <w:r w:rsidRPr="007979F2">
        <w:rPr>
          <w:i/>
        </w:rPr>
        <w:t>картки 9-11: «Поради як сприяти прийому антиретровірусних препаратів»</w:t>
      </w:r>
      <w:r w:rsidRPr="007979F2">
        <w:t>, щоб зробити пропозиції щодо подолання бар'єрів, про які сказала Грейс (побічні ефекти, забуває, стигма).</w:t>
      </w:r>
    </w:p>
    <w:p w:rsidR="005A18D8" w:rsidRPr="007979F2" w:rsidRDefault="005A18D8" w:rsidP="005A18D8">
      <w:pPr>
        <w:pStyle w:val="ListParagraph"/>
        <w:numPr>
          <w:ilvl w:val="1"/>
          <w:numId w:val="23"/>
        </w:numPr>
        <w:spacing w:after="200" w:line="276" w:lineRule="auto"/>
        <w:rPr>
          <w:b/>
        </w:rPr>
      </w:pPr>
      <w:r w:rsidRPr="007979F2">
        <w:t xml:space="preserve">Побічні ефекти: перегляньте пропозиції на картці 9, а потім з використанням картки 14 («Що потрібно знати про ваші антиретровірусні препарати»), більш </w:t>
      </w:r>
      <w:r w:rsidR="008936B7" w:rsidRPr="007979F2">
        <w:t xml:space="preserve">докладно </w:t>
      </w:r>
      <w:r w:rsidRPr="007979F2">
        <w:t xml:space="preserve">обговоріть контроль над побічними ефектами, медичні переконання і як працюють ліки. </w:t>
      </w:r>
    </w:p>
    <w:p w:rsidR="00372E26" w:rsidRPr="007979F2" w:rsidRDefault="00372E26" w:rsidP="00066C6B">
      <w:pPr>
        <w:pStyle w:val="ListParagraph"/>
        <w:numPr>
          <w:ilvl w:val="2"/>
          <w:numId w:val="23"/>
        </w:numPr>
        <w:spacing w:after="200" w:line="276" w:lineRule="auto"/>
      </w:pPr>
      <w:r w:rsidRPr="007979F2">
        <w:t xml:space="preserve">Оскільки вона переживає через нудоту, і, за її словами, вечеря – це вдалий час для прийняття антиретровірусних препаратів, інструктор пропонує Грейс, щоб вона приймала антиретровірусні препарати під час вечері, тому що прийом їжі може </w:t>
      </w:r>
      <w:r w:rsidR="008936B7" w:rsidRPr="007979F2">
        <w:t xml:space="preserve">також </w:t>
      </w:r>
      <w:r w:rsidRPr="007979F2">
        <w:t>полегшити ці побічні ефекти.</w:t>
      </w:r>
    </w:p>
    <w:p w:rsidR="00372E26" w:rsidRPr="007979F2" w:rsidRDefault="00372E26" w:rsidP="00066C6B">
      <w:pPr>
        <w:pStyle w:val="ListParagraph"/>
        <w:numPr>
          <w:ilvl w:val="2"/>
          <w:numId w:val="23"/>
        </w:numPr>
        <w:spacing w:after="200" w:line="276" w:lineRule="auto"/>
      </w:pPr>
      <w:r w:rsidRPr="007979F2">
        <w:t>Грейс погоджується, що це хороший план.</w:t>
      </w:r>
    </w:p>
    <w:p w:rsidR="00372E26" w:rsidRPr="007979F2" w:rsidRDefault="00372E26" w:rsidP="00066C6B">
      <w:pPr>
        <w:pStyle w:val="ListParagraph"/>
        <w:numPr>
          <w:ilvl w:val="2"/>
          <w:numId w:val="23"/>
        </w:numPr>
        <w:spacing w:after="200" w:line="276" w:lineRule="auto"/>
      </w:pPr>
      <w:r w:rsidRPr="007979F2">
        <w:t>Інструктор записує факт втручання, спрямованого на дотримання режиму, в Інструмент для складання плану посиленого дотримання режиму терапії.</w:t>
      </w:r>
    </w:p>
    <w:p w:rsidR="00372E26" w:rsidRPr="007979F2" w:rsidRDefault="00372E26" w:rsidP="00066C6B">
      <w:pPr>
        <w:pStyle w:val="ListParagraph"/>
        <w:numPr>
          <w:ilvl w:val="2"/>
          <w:numId w:val="23"/>
        </w:numPr>
        <w:spacing w:after="200" w:line="276" w:lineRule="auto"/>
        <w:rPr>
          <w:b/>
        </w:rPr>
      </w:pPr>
      <w:r w:rsidRPr="007979F2">
        <w:t>Інструктор робить резюме складеного плану, і Грейс його повторює.</w:t>
      </w:r>
    </w:p>
    <w:p w:rsidR="005A18D8" w:rsidRPr="007979F2" w:rsidRDefault="005A18D8" w:rsidP="005A18D8">
      <w:pPr>
        <w:pStyle w:val="ListParagraph"/>
        <w:numPr>
          <w:ilvl w:val="1"/>
          <w:numId w:val="23"/>
        </w:numPr>
        <w:spacing w:after="200" w:line="276" w:lineRule="auto"/>
        <w:rPr>
          <w:b/>
        </w:rPr>
      </w:pPr>
      <w:r w:rsidRPr="007979F2">
        <w:t>Забула</w:t>
      </w:r>
      <w:bookmarkStart w:id="0" w:name="_GoBack"/>
      <w:bookmarkEnd w:id="0"/>
      <w:r w:rsidRPr="007979F2">
        <w:t xml:space="preserve">: перегляньте пропозиції на картці 9, а потім за допомогою картки 13 ( «Як не забувати приймати антиретровірусні препарати») більш </w:t>
      </w:r>
      <w:r w:rsidR="008936B7" w:rsidRPr="007979F2">
        <w:t xml:space="preserve">докладно </w:t>
      </w:r>
      <w:r w:rsidRPr="007979F2">
        <w:t>обговоріть це питання, щоб розробити найкращий план прийому антиретровірусних препаратів.</w:t>
      </w:r>
    </w:p>
    <w:p w:rsidR="00372E26" w:rsidRPr="007979F2" w:rsidRDefault="00372E26" w:rsidP="00066C6B">
      <w:pPr>
        <w:pStyle w:val="ListParagraph"/>
        <w:numPr>
          <w:ilvl w:val="2"/>
          <w:numId w:val="23"/>
        </w:numPr>
        <w:rPr>
          <w:b/>
        </w:rPr>
      </w:pPr>
      <w:r w:rsidRPr="007979F2">
        <w:t>Інструктор використовує Інструкції медичного працівника, щоб визначити якісь повсякденні дії, під час яких вона може планувати прийом своїх таблеток.</w:t>
      </w:r>
    </w:p>
    <w:p w:rsidR="005A18D8" w:rsidRPr="007979F2" w:rsidRDefault="00372E26" w:rsidP="00066C6B">
      <w:pPr>
        <w:pStyle w:val="ListParagraph"/>
        <w:numPr>
          <w:ilvl w:val="2"/>
          <w:numId w:val="23"/>
        </w:numPr>
        <w:rPr>
          <w:b/>
        </w:rPr>
      </w:pPr>
      <w:r w:rsidRPr="007979F2">
        <w:t xml:space="preserve">Грейс пропонує вечерю і перед сном, оскільки в цей час її чоловік зазвичай вдома і він допомагає з дітьми. </w:t>
      </w:r>
    </w:p>
    <w:p w:rsidR="00451FFB" w:rsidRPr="007979F2" w:rsidRDefault="00451FFB" w:rsidP="005A18D8">
      <w:pPr>
        <w:pStyle w:val="ListParagraph"/>
        <w:numPr>
          <w:ilvl w:val="1"/>
          <w:numId w:val="23"/>
        </w:numPr>
        <w:spacing w:after="200" w:line="276" w:lineRule="auto"/>
        <w:rPr>
          <w:b/>
        </w:rPr>
      </w:pPr>
      <w:r w:rsidRPr="007979F2">
        <w:t xml:space="preserve">Стигма: перегляньте пропозиції на картці 9, потім за допомогою картки 15 («Конфіденційність і підтримка») більш </w:t>
      </w:r>
      <w:r w:rsidR="00867CF7" w:rsidRPr="007979F2">
        <w:t xml:space="preserve">докладно </w:t>
      </w:r>
      <w:r w:rsidRPr="007979F2">
        <w:t xml:space="preserve">обговоріть, як то, що вона розповість комусь про свій статус, може насправді допомогти їй приймати антиретровірусні препарати регулярно.  </w:t>
      </w:r>
    </w:p>
    <w:p w:rsidR="005A18D8" w:rsidRPr="007979F2" w:rsidRDefault="005A18D8" w:rsidP="005A18D8">
      <w:pPr>
        <w:pStyle w:val="ListParagraph"/>
        <w:numPr>
          <w:ilvl w:val="2"/>
          <w:numId w:val="23"/>
        </w:numPr>
        <w:spacing w:after="200" w:line="276" w:lineRule="auto"/>
        <w:rPr>
          <w:b/>
        </w:rPr>
      </w:pPr>
      <w:r w:rsidRPr="007979F2">
        <w:t>Інструктор використовує Інструкції медичного працівника, щоб запитати у Грейс, наскільки корисна для неї ця порада і наскільки ймовірно, що вона спробує це зробити, і чи є в неї будь-які інші ідеї.</w:t>
      </w:r>
    </w:p>
    <w:p w:rsidR="005A18D8" w:rsidRPr="007979F2" w:rsidRDefault="005A18D8" w:rsidP="005A18D8">
      <w:pPr>
        <w:pStyle w:val="ListParagraph"/>
        <w:numPr>
          <w:ilvl w:val="2"/>
          <w:numId w:val="23"/>
        </w:numPr>
        <w:spacing w:after="200" w:line="276" w:lineRule="auto"/>
        <w:rPr>
          <w:b/>
        </w:rPr>
      </w:pPr>
      <w:r w:rsidRPr="007979F2">
        <w:t>Грейс погоджується подумати про когось крім її чоловіка, кому вона може розповісти про свій статус.</w:t>
      </w:r>
    </w:p>
    <w:p w:rsidR="005A18D8" w:rsidRPr="007979F2" w:rsidRDefault="005A18D8" w:rsidP="005A18D8">
      <w:pPr>
        <w:pStyle w:val="ListParagraph"/>
        <w:numPr>
          <w:ilvl w:val="2"/>
          <w:numId w:val="23"/>
        </w:numPr>
        <w:spacing w:after="200" w:line="276" w:lineRule="auto"/>
        <w:rPr>
          <w:b/>
        </w:rPr>
      </w:pPr>
      <w:r w:rsidRPr="007979F2">
        <w:t>Інструктор записує факт втручання, спрямованого на дотримання режиму, в Інструмент для складання плану посиленого дотримання режиму терапії.</w:t>
      </w:r>
    </w:p>
    <w:p w:rsidR="00FF08F8" w:rsidRPr="007979F2" w:rsidRDefault="005A18D8" w:rsidP="00FF08F8">
      <w:pPr>
        <w:pStyle w:val="ListParagraph"/>
        <w:numPr>
          <w:ilvl w:val="1"/>
          <w:numId w:val="23"/>
        </w:numPr>
        <w:spacing w:after="200" w:line="276" w:lineRule="auto"/>
        <w:rPr>
          <w:b/>
        </w:rPr>
      </w:pPr>
      <w:r w:rsidRPr="007979F2">
        <w:t>Інструктор каже Грейс, коли будуть проведені наступні дві консультації з питань дотримання режиму терапії.</w:t>
      </w:r>
    </w:p>
    <w:p w:rsidR="00D54B34" w:rsidRPr="007979F2" w:rsidRDefault="00D54B34" w:rsidP="00D54B34">
      <w:pPr>
        <w:pStyle w:val="ListParagraph"/>
        <w:spacing w:after="200" w:line="276" w:lineRule="auto"/>
        <w:ind w:left="1440"/>
        <w:rPr>
          <w:b/>
        </w:rPr>
      </w:pPr>
    </w:p>
    <w:p w:rsidR="001A38ED" w:rsidRPr="007979F2" w:rsidRDefault="00A514F8" w:rsidP="00FF08F8">
      <w:pPr>
        <w:spacing w:after="200" w:line="276" w:lineRule="auto"/>
        <w:rPr>
          <w:b/>
        </w:rPr>
      </w:pPr>
      <w:r w:rsidRPr="007979F2">
        <w:rPr>
          <w:b/>
        </w:rPr>
        <w:t>У Грейс заплановані дві додаткові консультації з питань дотримання терапії (візити 4 і 5), і на обох цих консультаціях вона показала поліпшення дотримання режиму до «хорошого» рівня.  Їй призначено дату повторного тестування вірусного навантаження (візит 6), і воно успішно відправлено в цей день.</w:t>
      </w:r>
    </w:p>
    <w:p w:rsidR="00A514F8" w:rsidRPr="007979F2" w:rsidRDefault="001A38ED" w:rsidP="00FF08F8">
      <w:pPr>
        <w:spacing w:after="200" w:line="276" w:lineRule="auto"/>
        <w:rPr>
          <w:b/>
        </w:rPr>
      </w:pPr>
      <w:r w:rsidRPr="007979F2">
        <w:rPr>
          <w:b/>
        </w:rPr>
        <w:t>Грейс приходить у клініку, щоб отримати результати повторного вірусного навантаження.</w:t>
      </w:r>
    </w:p>
    <w:p w:rsidR="00FF08F8" w:rsidRPr="007979F2" w:rsidRDefault="001246BB" w:rsidP="00FF08F8">
      <w:pPr>
        <w:spacing w:after="200" w:line="276" w:lineRule="auto"/>
        <w:rPr>
          <w:b/>
        </w:rPr>
      </w:pPr>
      <w:r w:rsidRPr="007979F2">
        <w:rPr>
          <w:b/>
          <w:u w:val="single"/>
        </w:rPr>
        <w:t xml:space="preserve">Візит 7: Пояснення результатів тестування вірусного навантаження і огляд плану розширеного консультування з питань дотримання режиму терапії </w:t>
      </w:r>
    </w:p>
    <w:p w:rsidR="00E2188F" w:rsidRPr="007979F2" w:rsidRDefault="00D54B34" w:rsidP="00D54B34">
      <w:pPr>
        <w:pStyle w:val="ListParagraph"/>
        <w:numPr>
          <w:ilvl w:val="0"/>
          <w:numId w:val="24"/>
        </w:numPr>
        <w:spacing w:after="200" w:line="276" w:lineRule="auto"/>
        <w:rPr>
          <w:b/>
        </w:rPr>
      </w:pPr>
      <w:r w:rsidRPr="007979F2">
        <w:t>Наступний результат тесту вірусного навантаження Грейс становить 900, це означає, що вона успішно знизила вірусне навантаження.</w:t>
      </w:r>
    </w:p>
    <w:p w:rsidR="00D54B34" w:rsidRPr="007979F2" w:rsidRDefault="00D54B34" w:rsidP="00D54B34">
      <w:pPr>
        <w:pStyle w:val="ListParagraph"/>
        <w:numPr>
          <w:ilvl w:val="0"/>
          <w:numId w:val="24"/>
        </w:numPr>
        <w:spacing w:after="200" w:line="276" w:lineRule="auto"/>
        <w:rPr>
          <w:b/>
        </w:rPr>
      </w:pPr>
      <w:r w:rsidRPr="007979F2">
        <w:t xml:space="preserve">Інструктор використовує </w:t>
      </w:r>
      <w:r w:rsidRPr="007979F2">
        <w:rPr>
          <w:i/>
        </w:rPr>
        <w:t>картку 17: «Ви успішно знизили сво</w:t>
      </w:r>
      <w:r w:rsidR="003233E2" w:rsidRPr="007979F2">
        <w:rPr>
          <w:i/>
        </w:rPr>
        <w:t>є</w:t>
      </w:r>
      <w:r w:rsidRPr="007979F2">
        <w:rPr>
          <w:i/>
        </w:rPr>
        <w:t xml:space="preserve"> вірусне навантаження»,</w:t>
      </w:r>
      <w:r w:rsidRPr="007979F2">
        <w:t xml:space="preserve"> щоб обговорити результати.</w:t>
      </w:r>
    </w:p>
    <w:p w:rsidR="00D54B34" w:rsidRPr="007979F2" w:rsidRDefault="00D54B34" w:rsidP="00D54B34">
      <w:pPr>
        <w:pStyle w:val="ListParagraph"/>
        <w:numPr>
          <w:ilvl w:val="1"/>
          <w:numId w:val="24"/>
        </w:numPr>
        <w:spacing w:after="200" w:line="276" w:lineRule="auto"/>
        <w:rPr>
          <w:b/>
        </w:rPr>
      </w:pPr>
      <w:r w:rsidRPr="007979F2">
        <w:t>Інструктор записує результати повторного вірусного навантаження в Інструмент для складання плану посиленого дотримання режиму терапії.</w:t>
      </w:r>
    </w:p>
    <w:p w:rsidR="00D54B34" w:rsidRPr="007979F2" w:rsidRDefault="00D54B34" w:rsidP="00D54B34">
      <w:pPr>
        <w:pStyle w:val="ListParagraph"/>
        <w:numPr>
          <w:ilvl w:val="1"/>
          <w:numId w:val="24"/>
        </w:numPr>
        <w:spacing w:after="200" w:line="276" w:lineRule="auto"/>
        <w:rPr>
          <w:b/>
        </w:rPr>
      </w:pPr>
      <w:r w:rsidRPr="007979F2">
        <w:t>Інструктор питає у Грейс, які елементи плану з дотримання режиму терапії були для неї корисними.</w:t>
      </w:r>
    </w:p>
    <w:p w:rsidR="00272CDC" w:rsidRPr="007979F2" w:rsidRDefault="002F65AF" w:rsidP="00893D67">
      <w:pPr>
        <w:pStyle w:val="ListParagraph"/>
        <w:numPr>
          <w:ilvl w:val="1"/>
          <w:numId w:val="24"/>
        </w:numPr>
        <w:spacing w:after="200" w:line="276" w:lineRule="auto"/>
        <w:rPr>
          <w:b/>
        </w:rPr>
      </w:pPr>
      <w:r w:rsidRPr="007979F2">
        <w:t>Інструктор питає, чи є нові бар'єри, які вона хоче обговорити.</w:t>
      </w:r>
    </w:p>
    <w:sectPr w:rsidR="00272CDC" w:rsidRPr="007979F2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486" w:rsidRDefault="00EB6486" w:rsidP="00777E96">
      <w:r>
        <w:separator/>
      </w:r>
    </w:p>
  </w:endnote>
  <w:endnote w:type="continuationSeparator" w:id="0">
    <w:p w:rsidR="00EB6486" w:rsidRDefault="00EB6486" w:rsidP="00777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062864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B757BD" w:rsidRDefault="00B757BD">
            <w:pPr>
              <w:pStyle w:val="Footer"/>
            </w:pPr>
          </w:p>
          <w:p w:rsidR="0040338F" w:rsidRDefault="00777E96">
            <w:pPr>
              <w:pStyle w:val="Footer"/>
              <w:rPr>
                <w:bCs/>
                <w:sz w:val="24"/>
                <w:szCs w:val="24"/>
              </w:rPr>
            </w:pPr>
            <w:r>
              <w:t xml:space="preserve">Стор.  </w:t>
            </w:r>
            <w:r w:rsidRPr="00777E96">
              <w:rPr>
                <w:bCs/>
                <w:sz w:val="24"/>
                <w:szCs w:val="24"/>
              </w:rPr>
              <w:fldChar w:fldCharType="begin"/>
            </w:r>
            <w:r w:rsidRPr="00777E96">
              <w:rPr>
                <w:bCs/>
              </w:rPr>
              <w:instrText xml:space="preserve"> PAGE </w:instrText>
            </w:r>
            <w:r w:rsidRPr="00777E96">
              <w:rPr>
                <w:bCs/>
                <w:sz w:val="24"/>
                <w:szCs w:val="24"/>
              </w:rPr>
              <w:fldChar w:fldCharType="separate"/>
            </w:r>
            <w:r w:rsidR="00EB6486">
              <w:rPr>
                <w:bCs/>
                <w:noProof/>
              </w:rPr>
              <w:t>1</w:t>
            </w:r>
            <w:r w:rsidRPr="00777E96">
              <w:rPr>
                <w:bCs/>
                <w:sz w:val="24"/>
                <w:szCs w:val="24"/>
              </w:rPr>
              <w:fldChar w:fldCharType="end"/>
            </w:r>
            <w:r>
              <w:t xml:space="preserve"> з </w:t>
            </w:r>
            <w:r w:rsidRPr="00777E96">
              <w:rPr>
                <w:bCs/>
                <w:sz w:val="24"/>
                <w:szCs w:val="24"/>
              </w:rPr>
              <w:fldChar w:fldCharType="begin"/>
            </w:r>
            <w:r w:rsidRPr="00777E96">
              <w:rPr>
                <w:bCs/>
              </w:rPr>
              <w:instrText xml:space="preserve"> NUMPAGES  </w:instrText>
            </w:r>
            <w:r w:rsidRPr="00777E96">
              <w:rPr>
                <w:bCs/>
                <w:sz w:val="24"/>
                <w:szCs w:val="24"/>
              </w:rPr>
              <w:fldChar w:fldCharType="separate"/>
            </w:r>
            <w:r w:rsidR="00EB6486">
              <w:rPr>
                <w:bCs/>
                <w:noProof/>
              </w:rPr>
              <w:t>1</w:t>
            </w:r>
            <w:r w:rsidRPr="00777E96">
              <w:rPr>
                <w:bCs/>
                <w:sz w:val="24"/>
                <w:szCs w:val="24"/>
              </w:rPr>
              <w:fldChar w:fldCharType="end"/>
            </w:r>
            <w:r>
              <w:rPr>
                <w:bCs/>
                <w:sz w:val="24"/>
                <w:szCs w:val="24"/>
              </w:rPr>
              <w:tab/>
            </w:r>
            <w:r>
              <w:rPr>
                <w:bCs/>
                <w:sz w:val="24"/>
                <w:szCs w:val="24"/>
              </w:rPr>
              <w:tab/>
            </w:r>
          </w:p>
          <w:p w:rsidR="00777E96" w:rsidRPr="00777E96" w:rsidRDefault="00953871">
            <w:pPr>
              <w:pStyle w:val="Footer"/>
            </w:pPr>
            <w:r>
              <w:rPr>
                <w:bCs/>
                <w:sz w:val="24"/>
                <w:szCs w:val="24"/>
              </w:rPr>
              <w:t xml:space="preserve">Керівництво для інструкторів – Модуль 3 </w:t>
            </w:r>
          </w:p>
        </w:sdtContent>
      </w:sdt>
    </w:sdtContent>
  </w:sdt>
  <w:p w:rsidR="00777E96" w:rsidRDefault="00893D67" w:rsidP="00893D67">
    <w:pPr>
      <w:pStyle w:val="Footer"/>
      <w:tabs>
        <w:tab w:val="clear" w:pos="4680"/>
        <w:tab w:val="clear" w:pos="9360"/>
        <w:tab w:val="left" w:pos="313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486" w:rsidRDefault="00EB6486" w:rsidP="00777E96">
      <w:r>
        <w:separator/>
      </w:r>
    </w:p>
  </w:footnote>
  <w:footnote w:type="continuationSeparator" w:id="0">
    <w:p w:rsidR="00EB6486" w:rsidRDefault="00EB6486" w:rsidP="00777E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53DE5"/>
    <w:multiLevelType w:val="hybridMultilevel"/>
    <w:tmpl w:val="68EEFC8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A2750D"/>
    <w:multiLevelType w:val="hybridMultilevel"/>
    <w:tmpl w:val="400EBE86"/>
    <w:lvl w:ilvl="0" w:tplc="04090001">
      <w:start w:val="1"/>
      <w:numFmt w:val="bullet"/>
      <w:lvlText w:val=""/>
      <w:lvlJc w:val="left"/>
      <w:pPr>
        <w:ind w:left="18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2" w15:restartNumberingAfterBreak="0">
    <w:nsid w:val="0B1C6FB5"/>
    <w:multiLevelType w:val="hybridMultilevel"/>
    <w:tmpl w:val="5D82A0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6F21BC"/>
    <w:multiLevelType w:val="hybridMultilevel"/>
    <w:tmpl w:val="D77C4C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3E3D9D"/>
    <w:multiLevelType w:val="hybridMultilevel"/>
    <w:tmpl w:val="BE16F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B5D07"/>
    <w:multiLevelType w:val="hybridMultilevel"/>
    <w:tmpl w:val="49DAA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F57FD2"/>
    <w:multiLevelType w:val="hybridMultilevel"/>
    <w:tmpl w:val="E29E68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F96849"/>
    <w:multiLevelType w:val="hybridMultilevel"/>
    <w:tmpl w:val="F30805E0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8" w15:restartNumberingAfterBreak="0">
    <w:nsid w:val="26CC1E52"/>
    <w:multiLevelType w:val="hybridMultilevel"/>
    <w:tmpl w:val="D8E2E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C22E2D"/>
    <w:multiLevelType w:val="hybridMultilevel"/>
    <w:tmpl w:val="74CACC3E"/>
    <w:lvl w:ilvl="0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10" w15:restartNumberingAfterBreak="0">
    <w:nsid w:val="2E7568AD"/>
    <w:multiLevelType w:val="hybridMultilevel"/>
    <w:tmpl w:val="086A21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A9E050D"/>
    <w:multiLevelType w:val="hybridMultilevel"/>
    <w:tmpl w:val="F5D488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5">
      <w:start w:val="1"/>
      <w:numFmt w:val="bullet"/>
      <w:lvlText w:val=""/>
      <w:lvlJc w:val="left"/>
      <w:pPr>
        <w:ind w:left="180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ED22D98C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0CC2391"/>
    <w:multiLevelType w:val="hybridMultilevel"/>
    <w:tmpl w:val="78F83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CC2F9C"/>
    <w:multiLevelType w:val="hybridMultilevel"/>
    <w:tmpl w:val="761A6464"/>
    <w:lvl w:ilvl="0" w:tplc="D9FE5CBA">
      <w:start w:val="1"/>
      <w:numFmt w:val="bullet"/>
      <w:lvlText w:val="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4" w15:restartNumberingAfterBreak="0">
    <w:nsid w:val="50FC2722"/>
    <w:multiLevelType w:val="hybridMultilevel"/>
    <w:tmpl w:val="D84C9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9971C9"/>
    <w:multiLevelType w:val="hybridMultilevel"/>
    <w:tmpl w:val="D968EC36"/>
    <w:lvl w:ilvl="0" w:tplc="8A9292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0A98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66D1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3A66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F64F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0CFC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18CC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F06B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8229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9294981"/>
    <w:multiLevelType w:val="hybridMultilevel"/>
    <w:tmpl w:val="1DFEE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C32C50"/>
    <w:multiLevelType w:val="hybridMultilevel"/>
    <w:tmpl w:val="83FCF28A"/>
    <w:lvl w:ilvl="0" w:tplc="48A678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8853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0A29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88EF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443B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1AA6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EEDD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5AF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7EC6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1DB5AA9"/>
    <w:multiLevelType w:val="hybridMultilevel"/>
    <w:tmpl w:val="A9B072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9675C9C"/>
    <w:multiLevelType w:val="hybridMultilevel"/>
    <w:tmpl w:val="51FC9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672323"/>
    <w:multiLevelType w:val="hybridMultilevel"/>
    <w:tmpl w:val="C00E65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09668FE"/>
    <w:multiLevelType w:val="hybridMultilevel"/>
    <w:tmpl w:val="6DF4C2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1371A3B"/>
    <w:multiLevelType w:val="hybridMultilevel"/>
    <w:tmpl w:val="F048C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1"/>
  </w:num>
  <w:num w:numId="5">
    <w:abstractNumId w:val="7"/>
  </w:num>
  <w:num w:numId="6">
    <w:abstractNumId w:val="0"/>
  </w:num>
  <w:num w:numId="7">
    <w:abstractNumId w:val="2"/>
  </w:num>
  <w:num w:numId="8">
    <w:abstractNumId w:val="9"/>
  </w:num>
  <w:num w:numId="9">
    <w:abstractNumId w:val="13"/>
  </w:num>
  <w:num w:numId="10">
    <w:abstractNumId w:val="17"/>
  </w:num>
  <w:num w:numId="11">
    <w:abstractNumId w:val="20"/>
  </w:num>
  <w:num w:numId="12">
    <w:abstractNumId w:val="21"/>
  </w:num>
  <w:num w:numId="13">
    <w:abstractNumId w:val="6"/>
  </w:num>
  <w:num w:numId="14">
    <w:abstractNumId w:val="18"/>
  </w:num>
  <w:num w:numId="15">
    <w:abstractNumId w:val="19"/>
  </w:num>
  <w:num w:numId="16">
    <w:abstractNumId w:val="15"/>
  </w:num>
  <w:num w:numId="17">
    <w:abstractNumId w:val="2"/>
  </w:num>
  <w:num w:numId="18">
    <w:abstractNumId w:val="3"/>
  </w:num>
  <w:num w:numId="19">
    <w:abstractNumId w:val="12"/>
  </w:num>
  <w:num w:numId="20">
    <w:abstractNumId w:val="8"/>
  </w:num>
  <w:num w:numId="21">
    <w:abstractNumId w:val="22"/>
  </w:num>
  <w:num w:numId="22">
    <w:abstractNumId w:val="14"/>
  </w:num>
  <w:num w:numId="23">
    <w:abstractNumId w:val="5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A12"/>
    <w:rsid w:val="00034386"/>
    <w:rsid w:val="00066C6B"/>
    <w:rsid w:val="000A22D5"/>
    <w:rsid w:val="000E3C29"/>
    <w:rsid w:val="00102CB9"/>
    <w:rsid w:val="0010395C"/>
    <w:rsid w:val="001076E1"/>
    <w:rsid w:val="001246BB"/>
    <w:rsid w:val="00141ECA"/>
    <w:rsid w:val="00145A15"/>
    <w:rsid w:val="00157907"/>
    <w:rsid w:val="001940ED"/>
    <w:rsid w:val="001A38ED"/>
    <w:rsid w:val="001A408D"/>
    <w:rsid w:val="001C5F51"/>
    <w:rsid w:val="001E1CD8"/>
    <w:rsid w:val="002236B7"/>
    <w:rsid w:val="00230A77"/>
    <w:rsid w:val="00241352"/>
    <w:rsid w:val="00257185"/>
    <w:rsid w:val="00272CDC"/>
    <w:rsid w:val="00290DB1"/>
    <w:rsid w:val="002B5972"/>
    <w:rsid w:val="002F65AF"/>
    <w:rsid w:val="003233E2"/>
    <w:rsid w:val="00330385"/>
    <w:rsid w:val="00372E26"/>
    <w:rsid w:val="00386625"/>
    <w:rsid w:val="003A7F8F"/>
    <w:rsid w:val="003C663F"/>
    <w:rsid w:val="0040338F"/>
    <w:rsid w:val="00404E4B"/>
    <w:rsid w:val="00414A1E"/>
    <w:rsid w:val="00425BCA"/>
    <w:rsid w:val="00433E02"/>
    <w:rsid w:val="00445F65"/>
    <w:rsid w:val="004469AF"/>
    <w:rsid w:val="00451FFB"/>
    <w:rsid w:val="004529F5"/>
    <w:rsid w:val="00454DF6"/>
    <w:rsid w:val="00481794"/>
    <w:rsid w:val="00495E74"/>
    <w:rsid w:val="004A2F0C"/>
    <w:rsid w:val="004D2FF4"/>
    <w:rsid w:val="004D3C6C"/>
    <w:rsid w:val="00513131"/>
    <w:rsid w:val="00514D91"/>
    <w:rsid w:val="00525376"/>
    <w:rsid w:val="005811D4"/>
    <w:rsid w:val="005A18D8"/>
    <w:rsid w:val="005A7667"/>
    <w:rsid w:val="005B0A12"/>
    <w:rsid w:val="005E5571"/>
    <w:rsid w:val="00634003"/>
    <w:rsid w:val="00652D76"/>
    <w:rsid w:val="006932BF"/>
    <w:rsid w:val="006C0E2C"/>
    <w:rsid w:val="00705E7F"/>
    <w:rsid w:val="00710562"/>
    <w:rsid w:val="00766EEE"/>
    <w:rsid w:val="00777E96"/>
    <w:rsid w:val="007979F2"/>
    <w:rsid w:val="007D0529"/>
    <w:rsid w:val="008106D9"/>
    <w:rsid w:val="00837731"/>
    <w:rsid w:val="00865799"/>
    <w:rsid w:val="00867CF7"/>
    <w:rsid w:val="00880ECF"/>
    <w:rsid w:val="00887A43"/>
    <w:rsid w:val="008936B7"/>
    <w:rsid w:val="00893D67"/>
    <w:rsid w:val="00895C01"/>
    <w:rsid w:val="008C2976"/>
    <w:rsid w:val="008F45A5"/>
    <w:rsid w:val="00903553"/>
    <w:rsid w:val="0090795B"/>
    <w:rsid w:val="00911799"/>
    <w:rsid w:val="00917518"/>
    <w:rsid w:val="00940D33"/>
    <w:rsid w:val="00953871"/>
    <w:rsid w:val="00962D9C"/>
    <w:rsid w:val="009851CE"/>
    <w:rsid w:val="009A4AD4"/>
    <w:rsid w:val="009C6E8C"/>
    <w:rsid w:val="00A423DE"/>
    <w:rsid w:val="00A514F8"/>
    <w:rsid w:val="00A55340"/>
    <w:rsid w:val="00A90068"/>
    <w:rsid w:val="00A97BFF"/>
    <w:rsid w:val="00AD0119"/>
    <w:rsid w:val="00B204B6"/>
    <w:rsid w:val="00B26E26"/>
    <w:rsid w:val="00B73B16"/>
    <w:rsid w:val="00B757BD"/>
    <w:rsid w:val="00B80585"/>
    <w:rsid w:val="00C21D82"/>
    <w:rsid w:val="00C35B22"/>
    <w:rsid w:val="00C929C2"/>
    <w:rsid w:val="00CC7EAB"/>
    <w:rsid w:val="00D54B34"/>
    <w:rsid w:val="00D73567"/>
    <w:rsid w:val="00D77283"/>
    <w:rsid w:val="00DA21E8"/>
    <w:rsid w:val="00DD3680"/>
    <w:rsid w:val="00DF1A12"/>
    <w:rsid w:val="00DF76FF"/>
    <w:rsid w:val="00E2188F"/>
    <w:rsid w:val="00E23348"/>
    <w:rsid w:val="00E4012F"/>
    <w:rsid w:val="00E575CB"/>
    <w:rsid w:val="00EA141A"/>
    <w:rsid w:val="00EA28AB"/>
    <w:rsid w:val="00EB6486"/>
    <w:rsid w:val="00EC287A"/>
    <w:rsid w:val="00EC428B"/>
    <w:rsid w:val="00ED3A6E"/>
    <w:rsid w:val="00EE5B47"/>
    <w:rsid w:val="00EF29C8"/>
    <w:rsid w:val="00F40453"/>
    <w:rsid w:val="00F5757A"/>
    <w:rsid w:val="00FC16A7"/>
    <w:rsid w:val="00FD60B7"/>
    <w:rsid w:val="00FD6E03"/>
    <w:rsid w:val="00FE75BA"/>
    <w:rsid w:val="00FF08F8"/>
    <w:rsid w:val="00FF15A0"/>
    <w:rsid w:val="00FF1B04"/>
    <w:rsid w:val="00FF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6CDDA2-61A8-46DB-AB90-94FC61392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C2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3C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C2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3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3C2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469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69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69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69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69A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77E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7E96"/>
  </w:style>
  <w:style w:type="paragraph" w:styleId="Footer">
    <w:name w:val="footer"/>
    <w:basedOn w:val="Normal"/>
    <w:link w:val="FooterChar"/>
    <w:uiPriority w:val="99"/>
    <w:unhideWhenUsed/>
    <w:rsid w:val="00777E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7E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8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2695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11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9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043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29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65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45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016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enounproject.com/term/survey/16392" TargetMode="External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1627</Words>
  <Characters>9277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10883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Danko, Samantha M.</dc:creator>
  <cp:lastModifiedBy>EM</cp:lastModifiedBy>
  <cp:revision>11</cp:revision>
  <cp:lastPrinted>2017-07-11T10:42:00Z</cp:lastPrinted>
  <dcterms:created xsi:type="dcterms:W3CDTF">2017-07-19T18:48:00Z</dcterms:created>
  <dcterms:modified xsi:type="dcterms:W3CDTF">2018-02-09T00:08:00Z</dcterms:modified>
</cp:coreProperties>
</file>