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endnotes.xml" ContentType="application/vnd.openxmlformats-officedocument.wordprocessingml.endnotes+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notes.xml" ContentType="application/vnd.openxmlformats-officedocument.wordprocessingml.footnotes+xml"/>
  <Override PartName="/word/header12.xml" ContentType="application/vnd.openxmlformats-officedocument.wordprocessingml.head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AE8D6" w14:textId="6EFA8970" w:rsidR="008B1366" w:rsidRPr="0047451B" w:rsidRDefault="003A712F">
      <w:pPr>
        <w:rPr>
          <w:noProof/>
          <w:color w:val="548DD4"/>
          <w:spacing w:val="-6"/>
        </w:rPr>
      </w:pPr>
      <w:r w:rsidRPr="0047451B">
        <w:rPr>
          <w:noProof/>
          <w:spacing w:val="-6"/>
          <w:lang w:val="en-US"/>
        </w:rPr>
        <mc:AlternateContent>
          <mc:Choice Requires="wps">
            <w:drawing>
              <wp:anchor distT="0" distB="0" distL="114300" distR="114300" simplePos="0" relativeHeight="251676160" behindDoc="0" locked="1" layoutInCell="0" allowOverlap="1" wp14:anchorId="1C777AB6" wp14:editId="6A8B57E3">
                <wp:simplePos x="0" y="0"/>
                <wp:positionH relativeFrom="page">
                  <wp:posOffset>0</wp:posOffset>
                </wp:positionH>
                <wp:positionV relativeFrom="page">
                  <wp:posOffset>5039360</wp:posOffset>
                </wp:positionV>
                <wp:extent cx="7598410" cy="1920240"/>
                <wp:effectExtent l="0" t="0" r="0" b="10160"/>
                <wp:wrapNone/>
                <wp:docPr id="4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8410" cy="1920240"/>
                        </a:xfrm>
                        <a:prstGeom prst="rect">
                          <a:avLst/>
                        </a:prstGeom>
                        <a:solidFill>
                          <a:srgbClr val="1F497D">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81426" w14:textId="5D1E2FD3" w:rsidR="00FF6E34" w:rsidRPr="00702194" w:rsidRDefault="00FF6E34" w:rsidP="003A712F">
                            <w:pPr>
                              <w:ind w:left="720"/>
                              <w:rPr>
                                <w:b/>
                                <w:color w:val="FFFFFF"/>
                                <w:spacing w:val="-24"/>
                                <w:sz w:val="64"/>
                              </w:rPr>
                            </w:pPr>
                            <w:r w:rsidRPr="00702194">
                              <w:rPr>
                                <w:b/>
                                <w:color w:val="FFFFFF"/>
                                <w:spacing w:val="-24"/>
                                <w:sz w:val="64"/>
                              </w:rPr>
                              <w:t>Formation de</w:t>
                            </w:r>
                            <w:r w:rsidRPr="00702194">
                              <w:rPr>
                                <w:b/>
                              </w:rPr>
                              <w:t xml:space="preserve">  </w:t>
                            </w:r>
                            <w:r>
                              <w:rPr>
                                <w:b/>
                                <w:color w:val="FFFFFF"/>
                                <w:spacing w:val="-24"/>
                                <w:sz w:val="64"/>
                              </w:rPr>
                              <w:t>la P</w:t>
                            </w:r>
                            <w:r w:rsidRPr="00702194">
                              <w:rPr>
                                <w:b/>
                                <w:color w:val="FFFFFF"/>
                                <w:spacing w:val="-24"/>
                                <w:sz w:val="64"/>
                              </w:rPr>
                              <w:t xml:space="preserve">rophylaxie </w:t>
                            </w:r>
                          </w:p>
                          <w:p w14:paraId="0DD9AF6E" w14:textId="4D4C637A" w:rsidR="00FF6E34" w:rsidRPr="00702194" w:rsidRDefault="00FF6E34" w:rsidP="003A712F">
                            <w:pPr>
                              <w:ind w:left="720"/>
                              <w:rPr>
                                <w:b/>
                                <w:color w:val="FFFFFF"/>
                                <w:spacing w:val="-18"/>
                                <w:sz w:val="64"/>
                              </w:rPr>
                            </w:pPr>
                            <w:r>
                              <w:rPr>
                                <w:b/>
                                <w:color w:val="FFFFFF"/>
                                <w:spacing w:val="-18"/>
                                <w:sz w:val="64"/>
                              </w:rPr>
                              <w:t>Pré-E</w:t>
                            </w:r>
                            <w:r w:rsidRPr="00702194">
                              <w:rPr>
                                <w:b/>
                                <w:color w:val="FFFFFF"/>
                                <w:spacing w:val="-18"/>
                                <w:sz w:val="64"/>
                              </w:rPr>
                              <w:t>xposition (</w:t>
                            </w:r>
                            <w:proofErr w:type="spellStart"/>
                            <w:r w:rsidRPr="00702194">
                              <w:rPr>
                                <w:b/>
                                <w:color w:val="FFFFFF"/>
                                <w:spacing w:val="-18"/>
                                <w:sz w:val="64"/>
                              </w:rPr>
                              <w:t>PrEP</w:t>
                            </w:r>
                            <w:proofErr w:type="spellEnd"/>
                            <w:r w:rsidRPr="00702194">
                              <w:rPr>
                                <w:b/>
                                <w:color w:val="FFFFFF"/>
                                <w:spacing w:val="-18"/>
                                <w:sz w:val="64"/>
                              </w:rPr>
                              <w:t xml:space="preserve">) </w:t>
                            </w:r>
                          </w:p>
                          <w:p w14:paraId="732BB638" w14:textId="544F92B9" w:rsidR="00FF6E34" w:rsidRPr="00702194" w:rsidRDefault="00FF6E34" w:rsidP="003A712F">
                            <w:pPr>
                              <w:ind w:left="720"/>
                              <w:rPr>
                                <w:color w:val="FFFFFF"/>
                                <w:spacing w:val="-24"/>
                                <w:sz w:val="56"/>
                                <w:szCs w:val="56"/>
                              </w:rPr>
                            </w:pPr>
                            <w:r>
                              <w:rPr>
                                <w:color w:val="FFFFFF"/>
                                <w:spacing w:val="-18"/>
                                <w:sz w:val="56"/>
                                <w:szCs w:val="56"/>
                              </w:rPr>
                              <w:t>pour les Professionnels de la S</w:t>
                            </w:r>
                            <w:r w:rsidRPr="00702194">
                              <w:rPr>
                                <w:color w:val="FFFFFF"/>
                                <w:spacing w:val="-18"/>
                                <w:sz w:val="56"/>
                                <w:szCs w:val="56"/>
                              </w:rPr>
                              <w:t>anté</w:t>
                            </w:r>
                            <w:r>
                              <w:rPr>
                                <w:color w:val="FFFFFF"/>
                                <w:spacing w:val="-18"/>
                                <w:sz w:val="56"/>
                                <w:szCs w:val="56"/>
                              </w:rPr>
                              <w:t xml:space="preserve"> en Milieu M</w:t>
                            </w:r>
                            <w:r w:rsidRPr="00702194">
                              <w:rPr>
                                <w:color w:val="FFFFFF"/>
                                <w:spacing w:val="-18"/>
                                <w:sz w:val="56"/>
                                <w:szCs w:val="56"/>
                              </w:rPr>
                              <w:t>édical</w:t>
                            </w:r>
                          </w:p>
                        </w:txbxContent>
                      </wps:txbx>
                      <wps:bodyPr rot="0" vert="horz" wrap="square" lIns="22860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0;margin-top:396.8pt;width:598.3pt;height:151.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" o:allowincell="f" fillcolor="#1f497d" stroked="f">
                <v:fill opacity="46003f"/>
                <v:path arrowok="t"/>
                <v:textbox inset="18pt,,0">
                  <w:txbxContent>
                    <w:p w14:paraId="22681426" w14:textId="5D1E2FD3" w:rsidR="00FF6E34" w:rsidRPr="00702194" w:rsidRDefault="00FF6E34" w:rsidP="003A712F">
                      <w:pPr>
                        <w:ind w:left="720"/>
                        <w:rPr>
                          <w:b/>
                          <w:color w:val="FFFFFF"/>
                          <w:spacing w:val="-24"/>
                          <w:sz w:val="64"/>
                        </w:rPr>
                      </w:pPr>
                      <w:r w:rsidRPr="00702194">
                        <w:rPr>
                          <w:b/>
                          <w:color w:val="FFFFFF"/>
                          <w:spacing w:val="-24"/>
                          <w:sz w:val="64"/>
                        </w:rPr>
                        <w:t>Formation de</w:t>
                      </w:r>
                      <w:r w:rsidRPr="00702194">
                        <w:rPr>
                          <w:b/>
                        </w:rPr>
                        <w:t xml:space="preserve">  </w:t>
                      </w:r>
                      <w:r>
                        <w:rPr>
                          <w:b/>
                          <w:color w:val="FFFFFF"/>
                          <w:spacing w:val="-24"/>
                          <w:sz w:val="64"/>
                        </w:rPr>
                        <w:t>la P</w:t>
                      </w:r>
                      <w:r w:rsidRPr="00702194">
                        <w:rPr>
                          <w:b/>
                          <w:color w:val="FFFFFF"/>
                          <w:spacing w:val="-24"/>
                          <w:sz w:val="64"/>
                        </w:rPr>
                        <w:t xml:space="preserve">rophylaxie </w:t>
                      </w:r>
                    </w:p>
                    <w:p w14:paraId="0DD9AF6E" w14:textId="4D4C637A" w:rsidR="00FF6E34" w:rsidRPr="00702194" w:rsidRDefault="00FF6E34" w:rsidP="003A712F">
                      <w:pPr>
                        <w:ind w:left="720"/>
                        <w:rPr>
                          <w:b/>
                          <w:color w:val="FFFFFF"/>
                          <w:spacing w:val="-18"/>
                          <w:sz w:val="64"/>
                        </w:rPr>
                      </w:pPr>
                      <w:r>
                        <w:rPr>
                          <w:b/>
                          <w:color w:val="FFFFFF"/>
                          <w:spacing w:val="-18"/>
                          <w:sz w:val="64"/>
                        </w:rPr>
                        <w:t>Pré-E</w:t>
                      </w:r>
                      <w:r w:rsidRPr="00702194">
                        <w:rPr>
                          <w:b/>
                          <w:color w:val="FFFFFF"/>
                          <w:spacing w:val="-18"/>
                          <w:sz w:val="64"/>
                        </w:rPr>
                        <w:t>xposition (</w:t>
                      </w:r>
                      <w:proofErr w:type="spellStart"/>
                      <w:r w:rsidRPr="00702194">
                        <w:rPr>
                          <w:b/>
                          <w:color w:val="FFFFFF"/>
                          <w:spacing w:val="-18"/>
                          <w:sz w:val="64"/>
                        </w:rPr>
                        <w:t>PrEP</w:t>
                      </w:r>
                      <w:proofErr w:type="spellEnd"/>
                      <w:r w:rsidRPr="00702194">
                        <w:rPr>
                          <w:b/>
                          <w:color w:val="FFFFFF"/>
                          <w:spacing w:val="-18"/>
                          <w:sz w:val="64"/>
                        </w:rPr>
                        <w:t xml:space="preserve">) </w:t>
                      </w:r>
                    </w:p>
                    <w:p w14:paraId="732BB638" w14:textId="544F92B9" w:rsidR="00FF6E34" w:rsidRPr="00702194" w:rsidRDefault="00FF6E34" w:rsidP="003A712F">
                      <w:pPr>
                        <w:ind w:left="720"/>
                        <w:rPr>
                          <w:color w:val="FFFFFF"/>
                          <w:spacing w:val="-24"/>
                          <w:sz w:val="56"/>
                          <w:szCs w:val="56"/>
                        </w:rPr>
                      </w:pPr>
                      <w:r>
                        <w:rPr>
                          <w:color w:val="FFFFFF"/>
                          <w:spacing w:val="-18"/>
                          <w:sz w:val="56"/>
                          <w:szCs w:val="56"/>
                        </w:rPr>
                        <w:t>pour les Professionnels de la S</w:t>
                      </w:r>
                      <w:r w:rsidRPr="00702194">
                        <w:rPr>
                          <w:color w:val="FFFFFF"/>
                          <w:spacing w:val="-18"/>
                          <w:sz w:val="56"/>
                          <w:szCs w:val="56"/>
                        </w:rPr>
                        <w:t>anté</w:t>
                      </w:r>
                      <w:r>
                        <w:rPr>
                          <w:color w:val="FFFFFF"/>
                          <w:spacing w:val="-18"/>
                          <w:sz w:val="56"/>
                          <w:szCs w:val="56"/>
                        </w:rPr>
                        <w:t xml:space="preserve"> en Milieu M</w:t>
                      </w:r>
                      <w:r w:rsidRPr="00702194">
                        <w:rPr>
                          <w:color w:val="FFFFFF"/>
                          <w:spacing w:val="-18"/>
                          <w:sz w:val="56"/>
                          <w:szCs w:val="56"/>
                        </w:rPr>
                        <w:t>édical</w:t>
                      </w:r>
                    </w:p>
                  </w:txbxContent>
                </v:textbox>
                <w10:wrap anchorx="page" anchory="page"/>
                <w10:anchorlock/>
              </v:rect>
            </w:pict>
          </mc:Fallback>
        </mc:AlternateContent>
      </w:r>
      <w:r w:rsidR="00984214" w:rsidRPr="0047451B">
        <w:rPr>
          <w:noProof/>
          <w:lang w:val="en-US"/>
        </w:rPr>
        <mc:AlternateContent>
          <mc:Choice Requires="wps">
            <w:drawing>
              <wp:anchor distT="0" distB="0" distL="114300" distR="114300" simplePos="0" relativeHeight="251654656" behindDoc="1" locked="1" layoutInCell="0" allowOverlap="1" wp14:anchorId="0EADA419" wp14:editId="367D1505">
                <wp:simplePos x="0" y="0"/>
                <wp:positionH relativeFrom="page">
                  <wp:posOffset>0</wp:posOffset>
                </wp:positionH>
                <wp:positionV relativeFrom="page">
                  <wp:posOffset>10057765</wp:posOffset>
                </wp:positionV>
                <wp:extent cx="7597140" cy="641985"/>
                <wp:effectExtent l="0" t="0" r="0" b="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641985"/>
                        </a:xfrm>
                        <a:prstGeom prst="rect">
                          <a:avLst/>
                        </a:prstGeom>
                        <a:solidFill>
                          <a:srgbClr val="1E42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791.95pt;width:598.2pt;height:50.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" o:allowincell="f" fillcolor="#1e428a" stroked="f">
                <v:path arrowok="t"/>
                <v:textbox inset="18pt,18pt,1in,18pt"/>
                <w10:wrap anchorx="page" anchory="page"/>
                <w10:anchorlock/>
              </v:rect>
            </w:pict>
          </mc:Fallback>
        </mc:AlternateContent>
      </w:r>
      <w:r w:rsidR="00984214" w:rsidRPr="0047451B">
        <w:rPr>
          <w:noProof/>
          <w:lang w:val="en-US"/>
        </w:rPr>
        <mc:AlternateContent>
          <mc:Choice Requires="wps">
            <w:drawing>
              <wp:anchor distT="0" distB="0" distL="114300" distR="114300" simplePos="0" relativeHeight="251651584" behindDoc="1" locked="1" layoutInCell="0" allowOverlap="1" wp14:anchorId="779C34A8" wp14:editId="3285CF17">
                <wp:simplePos x="0" y="0"/>
                <wp:positionH relativeFrom="page">
                  <wp:posOffset>0</wp:posOffset>
                </wp:positionH>
                <wp:positionV relativeFrom="page">
                  <wp:posOffset>6985000</wp:posOffset>
                </wp:positionV>
                <wp:extent cx="7597775" cy="1466850"/>
                <wp:effectExtent l="0" t="0" r="0" b="6350"/>
                <wp:wrapNone/>
                <wp:docPr id="2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775" cy="1466850"/>
                        </a:xfrm>
                        <a:prstGeom prst="rect">
                          <a:avLst/>
                        </a:prstGeom>
                        <a:solidFill>
                          <a:srgbClr val="1E42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D6231" w14:textId="4F006C1D" w:rsidR="00FF6E34" w:rsidRPr="00514AD9" w:rsidRDefault="00FF6E34" w:rsidP="00671216">
                            <w:pPr>
                              <w:ind w:left="720"/>
                              <w:contextualSpacing/>
                              <w:rPr>
                                <w:rFonts w:cs="Calibri"/>
                                <w:color w:val="FFFFFF"/>
                                <w:sz w:val="64"/>
                                <w:szCs w:val="64"/>
                              </w:rPr>
                            </w:pPr>
                            <w:r>
                              <w:rPr>
                                <w:color w:val="FFFFFF"/>
                                <w:sz w:val="64"/>
                                <w:szCs w:val="64"/>
                              </w:rPr>
                              <w:t>Manuel du P</w:t>
                            </w:r>
                            <w:r w:rsidRPr="00514AD9">
                              <w:rPr>
                                <w:color w:val="FFFFFF"/>
                                <w:sz w:val="64"/>
                                <w:szCs w:val="64"/>
                              </w:rPr>
                              <w:t xml:space="preserve">articipant </w:t>
                            </w:r>
                          </w:p>
                          <w:p w14:paraId="35FCE784" w14:textId="77777777" w:rsidR="00FF6E34" w:rsidRPr="00B45239" w:rsidRDefault="00FF6E34" w:rsidP="00671216">
                            <w:pPr>
                              <w:ind w:left="720"/>
                              <w:contextualSpacing/>
                              <w:rPr>
                                <w:rFonts w:cs="Calibri"/>
                                <w:i/>
                                <w:color w:val="FFFFFF"/>
                                <w:sz w:val="48"/>
                                <w:szCs w:val="48"/>
                              </w:rPr>
                            </w:pPr>
                            <w:r w:rsidRPr="00B45239">
                              <w:rPr>
                                <w:i/>
                                <w:color w:val="FFFFFF"/>
                                <w:sz w:val="48"/>
                                <w:szCs w:val="48"/>
                              </w:rPr>
                              <w:t>Version 3.0</w:t>
                            </w:r>
                          </w:p>
                        </w:txbxContent>
                      </wps:txbx>
                      <wps:bodyPr rot="0" vert="horz" wrap="square" lIns="228600" tIns="0" rIns="91440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0;margin-top:550pt;width:598.25pt;height:11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" o:allowincell="f" fillcolor="#1e428a" stroked="f">
                <v:path arrowok="t"/>
                <v:textbox inset="18pt,0,1in,0">
                  <w:txbxContent>
                    <w:p w14:paraId="678D6231" w14:textId="4F006C1D" w:rsidR="00FF6E34" w:rsidRPr="00514AD9" w:rsidRDefault="00FF6E34" w:rsidP="00671216">
                      <w:pPr>
                        <w:ind w:left="720"/>
                        <w:contextualSpacing/>
                        <w:rPr>
                          <w:rFonts w:cs="Calibri"/>
                          <w:color w:val="FFFFFF"/>
                          <w:sz w:val="64"/>
                          <w:szCs w:val="64"/>
                        </w:rPr>
                      </w:pPr>
                      <w:r>
                        <w:rPr>
                          <w:color w:val="FFFFFF"/>
                          <w:sz w:val="64"/>
                          <w:szCs w:val="64"/>
                        </w:rPr>
                        <w:t>Manuel du P</w:t>
                      </w:r>
                      <w:r w:rsidRPr="00514AD9">
                        <w:rPr>
                          <w:color w:val="FFFFFF"/>
                          <w:sz w:val="64"/>
                          <w:szCs w:val="64"/>
                        </w:rPr>
                        <w:t xml:space="preserve">articipant </w:t>
                      </w:r>
                    </w:p>
                    <w:p w14:paraId="35FCE784" w14:textId="77777777" w:rsidR="00FF6E34" w:rsidRPr="00B45239" w:rsidRDefault="00FF6E34" w:rsidP="00671216">
                      <w:pPr>
                        <w:ind w:left="720"/>
                        <w:contextualSpacing/>
                        <w:rPr>
                          <w:rFonts w:cs="Calibri"/>
                          <w:i/>
                          <w:color w:val="FFFFFF"/>
                          <w:sz w:val="48"/>
                          <w:szCs w:val="48"/>
                        </w:rPr>
                      </w:pPr>
                      <w:r w:rsidRPr="00B45239">
                        <w:rPr>
                          <w:i/>
                          <w:color w:val="FFFFFF"/>
                          <w:sz w:val="48"/>
                          <w:szCs w:val="48"/>
                        </w:rPr>
                        <w:t>Version 3.0</w:t>
                      </w:r>
                    </w:p>
                  </w:txbxContent>
                </v:textbox>
                <w10:wrap anchorx="page" anchory="page"/>
                <w10:anchorlock/>
              </v:rect>
            </w:pict>
          </mc:Fallback>
        </mc:AlternateContent>
      </w:r>
      <w:r w:rsidR="00984214" w:rsidRPr="0047451B">
        <w:rPr>
          <w:noProof/>
          <w:lang w:val="en-US"/>
        </w:rPr>
        <w:drawing>
          <wp:anchor distT="0" distB="0" distL="114300" distR="114300" simplePos="0" relativeHeight="251643392" behindDoc="0" locked="1" layoutInCell="0" allowOverlap="1" wp14:anchorId="55C3501D" wp14:editId="5E7D084A">
            <wp:simplePos x="0" y="0"/>
            <wp:positionH relativeFrom="page">
              <wp:posOffset>0</wp:posOffset>
            </wp:positionH>
            <wp:positionV relativeFrom="page">
              <wp:posOffset>924560</wp:posOffset>
            </wp:positionV>
            <wp:extent cx="7597775" cy="4084320"/>
            <wp:effectExtent l="0" t="0" r="0" b="5080"/>
            <wp:wrapNone/>
            <wp:docPr id="23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7775" cy="408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214" w:rsidRPr="0047451B">
        <w:rPr>
          <w:noProof/>
          <w:lang w:val="en-US"/>
        </w:rPr>
        <mc:AlternateContent>
          <mc:Choice Requires="wps">
            <w:drawing>
              <wp:anchor distT="0" distB="0" distL="114300" distR="114300" simplePos="0" relativeHeight="251650560" behindDoc="1" locked="1" layoutInCell="0" allowOverlap="1" wp14:anchorId="39CAE509" wp14:editId="37C15127">
                <wp:simplePos x="0" y="0"/>
                <wp:positionH relativeFrom="page">
                  <wp:posOffset>0</wp:posOffset>
                </wp:positionH>
                <wp:positionV relativeFrom="page">
                  <wp:posOffset>-10795</wp:posOffset>
                </wp:positionV>
                <wp:extent cx="7597775" cy="991870"/>
                <wp:effectExtent l="0" t="0" r="0" b="0"/>
                <wp:wrapNone/>
                <wp:docPr id="23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775" cy="991870"/>
                        </a:xfrm>
                        <a:prstGeom prst="rect">
                          <a:avLst/>
                        </a:prstGeom>
                        <a:solidFill>
                          <a:srgbClr val="1E42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0;margin-top:-.8pt;width:598.25pt;height:78.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" o:allowincell="f" fillcolor="#1e428a" stroked="f">
                <v:path arrowok="t"/>
                <v:textbox inset=",7.2pt,,7.2pt"/>
                <w10:wrap anchorx="page" anchory="page"/>
                <w10:anchorlock/>
              </v:rect>
            </w:pict>
          </mc:Fallback>
        </mc:AlternateContent>
      </w:r>
    </w:p>
    <w:p w14:paraId="2213302D" w14:textId="77777777" w:rsidR="008B1366" w:rsidRPr="0047451B" w:rsidRDefault="008B1366">
      <w:pPr>
        <w:rPr>
          <w:rFonts w:ascii="Calibri" w:hAnsi="Calibri" w:cs="Calibri"/>
          <w:noProof/>
          <w:color w:val="548DD4"/>
          <w:spacing w:val="-6"/>
          <w:sz w:val="36"/>
          <w:szCs w:val="36"/>
        </w:rPr>
      </w:pPr>
    </w:p>
    <w:p w14:paraId="552BE2AF" w14:textId="77777777" w:rsidR="001F1652" w:rsidRPr="0047451B" w:rsidRDefault="001F1652" w:rsidP="0054322F">
      <w:pPr>
        <w:autoSpaceDE w:val="0"/>
        <w:autoSpaceDN w:val="0"/>
        <w:adjustRightInd w:val="0"/>
        <w:rPr>
          <w:rFonts w:cs="Garamond"/>
          <w:b/>
          <w:noProof/>
          <w:color w:val="548DD4"/>
          <w:spacing w:val="-6"/>
        </w:rPr>
      </w:pPr>
    </w:p>
    <w:p w14:paraId="0FA43BD7" w14:textId="77777777" w:rsidR="001F1652" w:rsidRPr="0047451B" w:rsidRDefault="001F1652" w:rsidP="001F1652">
      <w:pPr>
        <w:rPr>
          <w:rFonts w:cs="Garamond"/>
          <w:noProof/>
        </w:rPr>
      </w:pPr>
    </w:p>
    <w:p w14:paraId="2A986440" w14:textId="77777777" w:rsidR="001F1652" w:rsidRPr="0047451B" w:rsidRDefault="001F1652" w:rsidP="001F1652">
      <w:pPr>
        <w:rPr>
          <w:rFonts w:cs="Garamond"/>
          <w:noProof/>
        </w:rPr>
      </w:pPr>
    </w:p>
    <w:p w14:paraId="334AA71E" w14:textId="77777777" w:rsidR="001F1652" w:rsidRPr="0047451B" w:rsidRDefault="001F1652" w:rsidP="001F1652">
      <w:pPr>
        <w:rPr>
          <w:rFonts w:cs="Garamond"/>
          <w:noProof/>
        </w:rPr>
      </w:pPr>
    </w:p>
    <w:p w14:paraId="51FA08C2" w14:textId="77777777" w:rsidR="001F1652" w:rsidRPr="0047451B" w:rsidRDefault="001F1652" w:rsidP="001F1652">
      <w:pPr>
        <w:rPr>
          <w:rFonts w:cs="Garamond"/>
          <w:noProof/>
        </w:rPr>
      </w:pPr>
    </w:p>
    <w:p w14:paraId="002ED2AC" w14:textId="77777777" w:rsidR="001F1652" w:rsidRPr="0047451B" w:rsidRDefault="001F1652" w:rsidP="001F1652">
      <w:pPr>
        <w:rPr>
          <w:rFonts w:cs="Garamond"/>
          <w:noProof/>
        </w:rPr>
      </w:pPr>
    </w:p>
    <w:p w14:paraId="1F54BBF2" w14:textId="77777777" w:rsidR="001F1652" w:rsidRPr="0047451B" w:rsidRDefault="001F1652" w:rsidP="001F1652">
      <w:pPr>
        <w:rPr>
          <w:rFonts w:cs="Garamond"/>
          <w:noProof/>
        </w:rPr>
      </w:pPr>
    </w:p>
    <w:p w14:paraId="10BAF3E2" w14:textId="77777777" w:rsidR="001F1652" w:rsidRPr="0047451B" w:rsidRDefault="001F1652" w:rsidP="001F1652">
      <w:pPr>
        <w:rPr>
          <w:rFonts w:cs="Garamond"/>
          <w:noProof/>
        </w:rPr>
      </w:pPr>
    </w:p>
    <w:p w14:paraId="6F2AD31B" w14:textId="77777777" w:rsidR="001F1652" w:rsidRPr="0047451B" w:rsidRDefault="001F1652" w:rsidP="001F1652">
      <w:pPr>
        <w:rPr>
          <w:rFonts w:cs="Garamond"/>
          <w:noProof/>
        </w:rPr>
      </w:pPr>
    </w:p>
    <w:p w14:paraId="58F1A0E1" w14:textId="77777777" w:rsidR="001F1652" w:rsidRPr="0047451B" w:rsidRDefault="001F1652" w:rsidP="001F1652">
      <w:pPr>
        <w:rPr>
          <w:rFonts w:cs="Garamond"/>
          <w:noProof/>
        </w:rPr>
      </w:pPr>
    </w:p>
    <w:p w14:paraId="48B5AB22" w14:textId="77777777" w:rsidR="001F1652" w:rsidRPr="0047451B" w:rsidRDefault="001F1652" w:rsidP="001F1652">
      <w:pPr>
        <w:rPr>
          <w:rFonts w:cs="Garamond"/>
          <w:noProof/>
        </w:rPr>
      </w:pPr>
    </w:p>
    <w:p w14:paraId="7C73178E" w14:textId="77777777" w:rsidR="001F1652" w:rsidRPr="0047451B" w:rsidRDefault="001F1652" w:rsidP="001F1652">
      <w:pPr>
        <w:rPr>
          <w:rFonts w:cs="Garamond"/>
          <w:noProof/>
        </w:rPr>
      </w:pPr>
    </w:p>
    <w:p w14:paraId="665BAB7A" w14:textId="77777777" w:rsidR="001F1652" w:rsidRPr="0047451B" w:rsidRDefault="001F1652" w:rsidP="001F1652">
      <w:pPr>
        <w:rPr>
          <w:rFonts w:cs="Garamond"/>
          <w:noProof/>
        </w:rPr>
      </w:pPr>
    </w:p>
    <w:p w14:paraId="65CE6220" w14:textId="77777777" w:rsidR="001F1652" w:rsidRPr="0047451B" w:rsidRDefault="001F1652" w:rsidP="001F1652">
      <w:pPr>
        <w:rPr>
          <w:rFonts w:cs="Garamond"/>
          <w:noProof/>
        </w:rPr>
      </w:pPr>
    </w:p>
    <w:p w14:paraId="39975AAA" w14:textId="77777777" w:rsidR="001F1652" w:rsidRPr="0047451B" w:rsidRDefault="001F1652" w:rsidP="001F1652">
      <w:pPr>
        <w:rPr>
          <w:rFonts w:cs="Garamond"/>
          <w:noProof/>
        </w:rPr>
      </w:pPr>
    </w:p>
    <w:p w14:paraId="7E7DFAF4" w14:textId="77777777" w:rsidR="001F1652" w:rsidRPr="0047451B" w:rsidRDefault="001F1652" w:rsidP="001F1652">
      <w:pPr>
        <w:rPr>
          <w:rFonts w:cs="Garamond"/>
          <w:noProof/>
        </w:rPr>
      </w:pPr>
    </w:p>
    <w:p w14:paraId="4211629E" w14:textId="77777777" w:rsidR="001F1652" w:rsidRPr="0047451B" w:rsidRDefault="001F1652" w:rsidP="001F1652">
      <w:pPr>
        <w:rPr>
          <w:rFonts w:cs="Garamond"/>
          <w:noProof/>
        </w:rPr>
      </w:pPr>
    </w:p>
    <w:p w14:paraId="30012A88" w14:textId="77777777" w:rsidR="001F1652" w:rsidRPr="0047451B" w:rsidRDefault="001F1652" w:rsidP="001F1652">
      <w:pPr>
        <w:rPr>
          <w:rFonts w:cs="Garamond"/>
          <w:noProof/>
        </w:rPr>
      </w:pPr>
    </w:p>
    <w:p w14:paraId="37C962CC" w14:textId="77777777" w:rsidR="001F1652" w:rsidRPr="0047451B" w:rsidRDefault="001F1652" w:rsidP="001F1652">
      <w:pPr>
        <w:rPr>
          <w:rFonts w:cs="Garamond"/>
          <w:noProof/>
        </w:rPr>
      </w:pPr>
    </w:p>
    <w:p w14:paraId="43DFF936" w14:textId="77777777" w:rsidR="001F1652" w:rsidRPr="0047451B" w:rsidRDefault="001F1652" w:rsidP="001F1652">
      <w:pPr>
        <w:rPr>
          <w:rFonts w:cs="Garamond"/>
          <w:noProof/>
        </w:rPr>
      </w:pPr>
    </w:p>
    <w:p w14:paraId="026862F0" w14:textId="77777777" w:rsidR="001F1652" w:rsidRPr="0047451B" w:rsidRDefault="001F1652" w:rsidP="001F1652">
      <w:pPr>
        <w:rPr>
          <w:rFonts w:cs="Garamond"/>
          <w:noProof/>
        </w:rPr>
      </w:pPr>
    </w:p>
    <w:p w14:paraId="79A84E40" w14:textId="77777777" w:rsidR="001F1652" w:rsidRPr="0047451B" w:rsidRDefault="001F1652" w:rsidP="001F1652">
      <w:pPr>
        <w:rPr>
          <w:rFonts w:cs="Garamond"/>
          <w:noProof/>
        </w:rPr>
      </w:pPr>
    </w:p>
    <w:p w14:paraId="48CEEEE1" w14:textId="77777777" w:rsidR="001F1652" w:rsidRPr="0047451B" w:rsidRDefault="001F1652" w:rsidP="001F1652">
      <w:pPr>
        <w:rPr>
          <w:rFonts w:cs="Garamond"/>
          <w:noProof/>
        </w:rPr>
      </w:pPr>
    </w:p>
    <w:p w14:paraId="45AF016F" w14:textId="77777777" w:rsidR="001F1652" w:rsidRPr="0047451B" w:rsidRDefault="001F1652" w:rsidP="001F1652">
      <w:pPr>
        <w:rPr>
          <w:rFonts w:cs="Garamond"/>
          <w:noProof/>
        </w:rPr>
      </w:pPr>
    </w:p>
    <w:p w14:paraId="65D6D50A" w14:textId="77777777" w:rsidR="001F1652" w:rsidRPr="0047451B" w:rsidRDefault="001F1652" w:rsidP="001F1652">
      <w:pPr>
        <w:rPr>
          <w:rFonts w:cs="Garamond"/>
          <w:noProof/>
        </w:rPr>
      </w:pPr>
    </w:p>
    <w:p w14:paraId="7DB7D90A" w14:textId="77777777" w:rsidR="001F1652" w:rsidRPr="0047451B" w:rsidRDefault="001F1652" w:rsidP="001F1652">
      <w:pPr>
        <w:rPr>
          <w:rFonts w:cs="Garamond"/>
          <w:noProof/>
        </w:rPr>
      </w:pPr>
    </w:p>
    <w:p w14:paraId="110E50DE" w14:textId="77777777" w:rsidR="001F1652" w:rsidRPr="0047451B" w:rsidRDefault="001F1652" w:rsidP="001F1652">
      <w:pPr>
        <w:rPr>
          <w:rFonts w:cs="Garamond"/>
          <w:noProof/>
        </w:rPr>
      </w:pPr>
    </w:p>
    <w:p w14:paraId="6D410E6A" w14:textId="77777777" w:rsidR="001F1652" w:rsidRPr="0047451B" w:rsidRDefault="001F1652" w:rsidP="001F1652">
      <w:pPr>
        <w:rPr>
          <w:rFonts w:cs="Garamond"/>
          <w:noProof/>
        </w:rPr>
      </w:pPr>
    </w:p>
    <w:p w14:paraId="73D2FA6E" w14:textId="77777777" w:rsidR="001F1652" w:rsidRPr="0047451B" w:rsidRDefault="001F1652" w:rsidP="001F1652">
      <w:pPr>
        <w:rPr>
          <w:rFonts w:cs="Garamond"/>
          <w:noProof/>
        </w:rPr>
      </w:pPr>
    </w:p>
    <w:p w14:paraId="7FDE4CF6" w14:textId="77777777" w:rsidR="001F1652" w:rsidRPr="0047451B" w:rsidRDefault="001F1652" w:rsidP="001F1652">
      <w:pPr>
        <w:rPr>
          <w:rFonts w:cs="Garamond"/>
          <w:noProof/>
        </w:rPr>
      </w:pPr>
    </w:p>
    <w:p w14:paraId="0E3B7514" w14:textId="77777777" w:rsidR="001F1652" w:rsidRPr="0047451B" w:rsidRDefault="001F1652" w:rsidP="001F1652">
      <w:pPr>
        <w:rPr>
          <w:rFonts w:cs="Garamond"/>
          <w:noProof/>
        </w:rPr>
      </w:pPr>
    </w:p>
    <w:p w14:paraId="1A072F8C" w14:textId="77777777" w:rsidR="001F1652" w:rsidRPr="0047451B" w:rsidRDefault="001F1652" w:rsidP="001F1652">
      <w:pPr>
        <w:rPr>
          <w:rFonts w:cs="Garamond"/>
          <w:noProof/>
        </w:rPr>
      </w:pPr>
    </w:p>
    <w:p w14:paraId="20B7D8F1" w14:textId="77777777" w:rsidR="001F1652" w:rsidRPr="0047451B" w:rsidRDefault="001F1652" w:rsidP="001F1652">
      <w:pPr>
        <w:rPr>
          <w:rFonts w:cs="Garamond"/>
          <w:noProof/>
        </w:rPr>
      </w:pPr>
    </w:p>
    <w:p w14:paraId="480A492D" w14:textId="77777777" w:rsidR="001F1652" w:rsidRPr="0047451B" w:rsidRDefault="001F1652" w:rsidP="001F1652">
      <w:pPr>
        <w:rPr>
          <w:rFonts w:cs="Garamond"/>
          <w:noProof/>
        </w:rPr>
      </w:pPr>
    </w:p>
    <w:p w14:paraId="4DA622F5" w14:textId="77777777" w:rsidR="001F1652" w:rsidRPr="0047451B" w:rsidRDefault="001F1652" w:rsidP="001F1652">
      <w:pPr>
        <w:rPr>
          <w:rFonts w:cs="Garamond"/>
          <w:noProof/>
        </w:rPr>
      </w:pPr>
    </w:p>
    <w:p w14:paraId="7997E226" w14:textId="77777777" w:rsidR="001F1652" w:rsidRPr="0047451B" w:rsidRDefault="001F1652" w:rsidP="001F1652">
      <w:pPr>
        <w:rPr>
          <w:rFonts w:cs="Garamond"/>
          <w:noProof/>
        </w:rPr>
      </w:pPr>
    </w:p>
    <w:p w14:paraId="52CBC124" w14:textId="77777777" w:rsidR="001F1652" w:rsidRPr="0047451B" w:rsidRDefault="001F1652" w:rsidP="001F1652">
      <w:pPr>
        <w:rPr>
          <w:rFonts w:cs="Garamond"/>
          <w:noProof/>
        </w:rPr>
      </w:pPr>
    </w:p>
    <w:p w14:paraId="6DBD6D4C" w14:textId="77777777" w:rsidR="001F1652" w:rsidRPr="0047451B" w:rsidRDefault="001F1652" w:rsidP="001F1652">
      <w:pPr>
        <w:rPr>
          <w:rFonts w:cs="Garamond"/>
          <w:noProof/>
        </w:rPr>
      </w:pPr>
    </w:p>
    <w:p w14:paraId="1716FA0B" w14:textId="77777777" w:rsidR="001F1652" w:rsidRPr="0047451B" w:rsidRDefault="001F1652" w:rsidP="001F1652">
      <w:pPr>
        <w:rPr>
          <w:rFonts w:cs="Garamond"/>
          <w:noProof/>
        </w:rPr>
      </w:pPr>
    </w:p>
    <w:p w14:paraId="67832E2B" w14:textId="77777777" w:rsidR="001F1652" w:rsidRPr="0047451B" w:rsidRDefault="00984214" w:rsidP="001F1652">
      <w:pPr>
        <w:rPr>
          <w:rFonts w:cs="Garamond"/>
          <w:noProof/>
        </w:rPr>
      </w:pPr>
      <w:r w:rsidRPr="0047451B">
        <w:rPr>
          <w:noProof/>
          <w:lang w:val="en-US"/>
        </w:rPr>
        <mc:AlternateContent>
          <mc:Choice Requires="wps">
            <w:drawing>
              <wp:anchor distT="0" distB="0" distL="114300" distR="114300" simplePos="0" relativeHeight="251674112" behindDoc="1" locked="1" layoutInCell="0" allowOverlap="1" wp14:anchorId="0E531891" wp14:editId="24E22C86">
                <wp:simplePos x="0" y="0"/>
                <wp:positionH relativeFrom="page">
                  <wp:posOffset>114300</wp:posOffset>
                </wp:positionH>
                <wp:positionV relativeFrom="page">
                  <wp:posOffset>8534400</wp:posOffset>
                </wp:positionV>
                <wp:extent cx="7381875" cy="1295400"/>
                <wp:effectExtent l="0" t="0" r="0" b="0"/>
                <wp:wrapNone/>
                <wp:docPr id="23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1295400"/>
                        </a:xfrm>
                        <a:prstGeom prst="rect">
                          <a:avLst/>
                        </a:prstGeom>
                        <a:noFill/>
                        <a:ln>
                          <a:noFill/>
                        </a:ln>
                        <a:effectLst/>
                      </wps:spPr>
                      <wps:txbx>
                        <w:txbxContent>
                          <w:p w14:paraId="2D5364B8" w14:textId="77777777" w:rsidR="00FF6E34" w:rsidRPr="00C02C28" w:rsidRDefault="00FF6E34" w:rsidP="001F1652">
                            <w:pPr>
                              <w:contextualSpacing/>
                              <w:rPr>
                                <w:rFonts w:cs="Calibri"/>
                                <w:bCs/>
                                <w:color w:val="FFFFFF"/>
                                <w:spacing w:val="60"/>
                                <w:sz w:val="20"/>
                                <w:szCs w:val="20"/>
                              </w:rPr>
                            </w:pPr>
                            <w:r w:rsidRPr="00C02C28">
                              <w:rPr>
                                <w:bCs/>
                                <w:color w:val="FFFFFF"/>
                                <w:sz w:val="20"/>
                                <w:szCs w:val="20"/>
                              </w:rPr>
                              <w:t xml:space="preserve">     </w:t>
                            </w:r>
                            <w:r>
                              <w:rPr>
                                <w:rFonts w:ascii="Perpetua Titling MT" w:hAnsi="Perpetua Titling MT"/>
                                <w:b/>
                                <w:noProof/>
                                <w:color w:val="004582"/>
                                <w:sz w:val="72"/>
                                <w:lang w:val="en-US"/>
                              </w:rPr>
                              <w:drawing>
                                <wp:inline distT="0" distB="0" distL="0" distR="0" wp14:anchorId="47B855DD" wp14:editId="05C2E5B7">
                                  <wp:extent cx="1308100" cy="762000"/>
                                  <wp:effectExtent l="0" t="0" r="12700" b="0"/>
                                  <wp:docPr id="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0" cy="762000"/>
                                          </a:xfrm>
                                          <a:prstGeom prst="rect">
                                            <a:avLst/>
                                          </a:prstGeom>
                                          <a:noFill/>
                                          <a:ln>
                                            <a:noFill/>
                                          </a:ln>
                                        </pic:spPr>
                                      </pic:pic>
                                    </a:graphicData>
                                  </a:graphic>
                                </wp:inline>
                              </w:drawing>
                            </w:r>
                            <w:r>
                              <w:rPr>
                                <w:b/>
                                <w:noProof/>
                                <w:color w:val="80B6E6"/>
                                <w:sz w:val="28"/>
                                <w:lang w:val="en-US"/>
                              </w:rPr>
                              <w:drawing>
                                <wp:inline distT="0" distB="0" distL="0" distR="0" wp14:anchorId="20F35C93" wp14:editId="333324A2">
                                  <wp:extent cx="1574948" cy="673100"/>
                                  <wp:effectExtent l="0" t="0" r="0" b="0"/>
                                  <wp:docPr id="2"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74948" cy="673100"/>
                                          </a:xfrm>
                                          <a:prstGeom prst="rect">
                                            <a:avLst/>
                                          </a:prstGeom>
                                          <a:noFill/>
                                          <a:ln>
                                            <a:noFill/>
                                          </a:ln>
                                        </pic:spPr>
                                      </pic:pic>
                                    </a:graphicData>
                                  </a:graphic>
                                </wp:inline>
                              </w:drawing>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8" style="position:absolute;margin-left:9pt;margin-top:672pt;width:581.25pt;height:10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" o:allowincell="f" filled="f" stroked="f">
                <v:textbox inset="18pt,18pt,1in,18pt">
                  <w:txbxContent>
                    <w:p w14:paraId="2D5364B8" w14:textId="77777777" w:rsidR="00FF6E34" w:rsidRPr="00C02C28" w:rsidRDefault="00FF6E34" w:rsidP="001F1652">
                      <w:pPr>
                        <w:contextualSpacing/>
                        <w:rPr>
                          <w:rFonts w:cs="Calibri"/>
                          <w:bCs/>
                          <w:color w:val="FFFFFF"/>
                          <w:spacing w:val="60"/>
                          <w:sz w:val="20"/>
                          <w:szCs w:val="20"/>
                        </w:rPr>
                      </w:pPr>
                      <w:r w:rsidRPr="00C02C28">
                        <w:rPr>
                          <w:bCs/>
                          <w:color w:val="FFFFFF"/>
                          <w:sz w:val="20"/>
                          <w:szCs w:val="20"/>
                        </w:rPr>
                        <w:t xml:space="preserve">     </w:t>
                      </w:r>
                      <w:r>
                        <w:rPr>
                          <w:rFonts w:ascii="Perpetua Titling MT" w:hAnsi="Perpetua Titling MT"/>
                          <w:b/>
                          <w:noProof/>
                          <w:color w:val="004582"/>
                          <w:sz w:val="72"/>
                          <w:lang w:val="en-US"/>
                        </w:rPr>
                        <w:drawing>
                          <wp:inline distT="0" distB="0" distL="0" distR="0" wp14:anchorId="47B855DD" wp14:editId="05C2E5B7">
                            <wp:extent cx="1308100" cy="762000"/>
                            <wp:effectExtent l="0" t="0" r="12700" b="0"/>
                            <wp:docPr id="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8100" cy="762000"/>
                                    </a:xfrm>
                                    <a:prstGeom prst="rect">
                                      <a:avLst/>
                                    </a:prstGeom>
                                    <a:noFill/>
                                    <a:ln>
                                      <a:noFill/>
                                    </a:ln>
                                  </pic:spPr>
                                </pic:pic>
                              </a:graphicData>
                            </a:graphic>
                          </wp:inline>
                        </w:drawing>
                      </w:r>
                      <w:r>
                        <w:rPr>
                          <w:b/>
                          <w:noProof/>
                          <w:color w:val="80B6E6"/>
                          <w:sz w:val="28"/>
                          <w:lang w:val="en-US"/>
                        </w:rPr>
                        <w:drawing>
                          <wp:inline distT="0" distB="0" distL="0" distR="0" wp14:anchorId="20F35C93" wp14:editId="333324A2">
                            <wp:extent cx="1574948" cy="673100"/>
                            <wp:effectExtent l="0" t="0" r="0" b="0"/>
                            <wp:docPr id="2"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74948" cy="673100"/>
                                    </a:xfrm>
                                    <a:prstGeom prst="rect">
                                      <a:avLst/>
                                    </a:prstGeom>
                                    <a:noFill/>
                                    <a:ln>
                                      <a:noFill/>
                                    </a:ln>
                                  </pic:spPr>
                                </pic:pic>
                              </a:graphicData>
                            </a:graphic>
                          </wp:inline>
                        </w:drawing>
                      </w:r>
                    </w:p>
                  </w:txbxContent>
                </v:textbox>
                <w10:wrap anchorx="page" anchory="page"/>
                <w10:anchorlock/>
              </v:rect>
            </w:pict>
          </mc:Fallback>
        </mc:AlternateContent>
      </w:r>
    </w:p>
    <w:p w14:paraId="2E8F0DF9" w14:textId="77777777" w:rsidR="001F1652" w:rsidRPr="0047451B" w:rsidRDefault="001F1652" w:rsidP="001F1652">
      <w:pPr>
        <w:rPr>
          <w:rFonts w:cs="Garamond"/>
          <w:noProof/>
        </w:rPr>
      </w:pPr>
    </w:p>
    <w:p w14:paraId="4117E7F1" w14:textId="77777777" w:rsidR="001F1652" w:rsidRPr="0047451B" w:rsidRDefault="001F1652" w:rsidP="001F1652">
      <w:pPr>
        <w:rPr>
          <w:rFonts w:cs="Garamond"/>
          <w:noProof/>
        </w:rPr>
      </w:pPr>
    </w:p>
    <w:p w14:paraId="4D29E443" w14:textId="77777777" w:rsidR="00586519" w:rsidRPr="0047451B" w:rsidRDefault="00586519" w:rsidP="001F1652">
      <w:pPr>
        <w:rPr>
          <w:rFonts w:cs="Garamond"/>
          <w:noProof/>
        </w:rPr>
        <w:sectPr w:rsidR="00586519" w:rsidRPr="0047451B" w:rsidSect="005F7D9D">
          <w:endnotePr>
            <w:numFmt w:val="decimal"/>
          </w:endnotePr>
          <w:pgSz w:w="11909" w:h="16834" w:code="9"/>
          <w:pgMar w:top="1440" w:right="1440" w:bottom="1440" w:left="1440" w:header="720" w:footer="720" w:gutter="0"/>
          <w:pgNumType w:start="1"/>
          <w:cols w:space="720"/>
          <w:titlePg/>
          <w:docGrid w:linePitch="360"/>
        </w:sectPr>
      </w:pPr>
    </w:p>
    <w:p w14:paraId="5B26C4C4" w14:textId="77777777" w:rsidR="00C633EF" w:rsidRPr="0047451B" w:rsidRDefault="00F84EB4" w:rsidP="00F84EB4">
      <w:pPr>
        <w:pStyle w:val="PrEPText"/>
        <w:rPr>
          <w:noProof/>
        </w:rPr>
      </w:pPr>
      <w:r w:rsidRPr="0047451B">
        <w:rPr>
          <w:i/>
          <w:noProof/>
        </w:rPr>
        <w:lastRenderedPageBreak/>
        <w:t>Formation des prestataires à la prophylaxie pré-exposition (PrEP) en milieu médical : manuel du participant, version 3.0</w:t>
      </w:r>
      <w:r w:rsidRPr="0047451B">
        <w:rPr>
          <w:noProof/>
        </w:rPr>
        <w:t xml:space="preserve"> a été rédigé par l’ICAP à l’université de Columbia avec l’aide des Centres américains pour le contrôle et la prévention des maladies (CDC), grâce aux subventions du </w:t>
      </w:r>
      <w:r w:rsidR="00C6369C" w:rsidRPr="0047451B">
        <w:rPr>
          <w:noProof/>
        </w:rPr>
        <w:t xml:space="preserve">Plan présidentiel américain d’aide d’urgence à la lutte contre le sida </w:t>
      </w:r>
      <w:r w:rsidRPr="0047451B">
        <w:rPr>
          <w:noProof/>
        </w:rPr>
        <w:t>(PEPFAR) en vertu des dispositions de l</w:t>
      </w:r>
      <w:r w:rsidR="00BA3B87" w:rsidRPr="0047451B">
        <w:rPr>
          <w:noProof/>
        </w:rPr>
        <w:t>’</w:t>
      </w:r>
      <w:r w:rsidRPr="0047451B">
        <w:rPr>
          <w:noProof/>
        </w:rPr>
        <w:t xml:space="preserve">Accord de coopération n° U2GGH000994. Son contenu est sous la responsabilité de ses auteurs et ne reflète pas nécessairement le point de vue du gouvernement des États-Unis. </w:t>
      </w:r>
    </w:p>
    <w:p w14:paraId="795778A7" w14:textId="77777777" w:rsidR="006729A8" w:rsidRPr="0047451B" w:rsidRDefault="00EB3A6C" w:rsidP="00C633EF">
      <w:pPr>
        <w:pStyle w:val="PrEPText"/>
        <w:rPr>
          <w:noProof/>
        </w:rPr>
      </w:pPr>
      <w:r w:rsidRPr="0047451B">
        <w:rPr>
          <w:noProof/>
        </w:rPr>
        <w:t xml:space="preserve">La formation a été conçue comme un ensemble </w:t>
      </w:r>
      <w:r w:rsidR="00C633EF" w:rsidRPr="0047451B">
        <w:rPr>
          <w:noProof/>
        </w:rPr>
        <w:t xml:space="preserve">d’outils pouvant être adaptés au contexte et aux lignes directrices de chaque pays. L’utilisation de la prophylaxie pré-exposition (PrEP) est en pleine évolution. Par conséquent, ces documents seront actualisés au fur et à mesure </w:t>
      </w:r>
      <w:r w:rsidR="006729A8" w:rsidRPr="0047451B">
        <w:rPr>
          <w:noProof/>
        </w:rPr>
        <w:t xml:space="preserve">que les </w:t>
      </w:r>
      <w:r w:rsidR="00C633EF" w:rsidRPr="0047451B">
        <w:rPr>
          <w:noProof/>
        </w:rPr>
        <w:t>recommandations</w:t>
      </w:r>
      <w:r w:rsidR="006729A8" w:rsidRPr="0047451B">
        <w:rPr>
          <w:noProof/>
        </w:rPr>
        <w:t xml:space="preserve"> changent. </w:t>
      </w:r>
      <w:r w:rsidRPr="0047451B">
        <w:rPr>
          <w:noProof/>
        </w:rPr>
        <w:t xml:space="preserve"> </w:t>
      </w:r>
    </w:p>
    <w:p w14:paraId="2BBC9CA0" w14:textId="77777777" w:rsidR="00C633EF" w:rsidRPr="0047451B" w:rsidRDefault="00C633EF" w:rsidP="00C633EF">
      <w:pPr>
        <w:pStyle w:val="PrEPText"/>
        <w:rPr>
          <w:noProof/>
        </w:rPr>
      </w:pPr>
      <w:r w:rsidRPr="0047451B">
        <w:rPr>
          <w:noProof/>
        </w:rPr>
        <w:t>Les organismes et les entités souhaitant adapter ces documents afin de les utiliser devront créditer l’ICAP à l’université de Columbia et noter que leur travail est une adaptation.</w:t>
      </w:r>
    </w:p>
    <w:p w14:paraId="7DD166A3" w14:textId="77777777" w:rsidR="00C633EF" w:rsidRPr="0047451B" w:rsidRDefault="00C633EF" w:rsidP="00C633EF">
      <w:pPr>
        <w:pStyle w:val="PrEPText"/>
        <w:rPr>
          <w:rFonts w:cs="Garamond"/>
          <w:noProof/>
        </w:rPr>
      </w:pPr>
      <w:r w:rsidRPr="0047451B">
        <w:rPr>
          <w:noProof/>
        </w:rPr>
        <w:t xml:space="preserve">Pour toutes questions sur son contenu ou son utilisation, veuillez contacter l’ICAP : </w:t>
      </w:r>
      <w:r w:rsidR="008A252B" w:rsidRPr="0047451B">
        <w:rPr>
          <w:noProof/>
        </w:rPr>
        <w:br/>
      </w:r>
      <w:r w:rsidRPr="0047451B">
        <w:rPr>
          <w:noProof/>
        </w:rPr>
        <w:t>icap-communications@columbia.edu.</w:t>
      </w:r>
    </w:p>
    <w:p w14:paraId="655B641D" w14:textId="77777777" w:rsidR="00143C59" w:rsidRPr="0047451B" w:rsidRDefault="00143C59" w:rsidP="00143C59">
      <w:pPr>
        <w:autoSpaceDE w:val="0"/>
        <w:autoSpaceDN w:val="0"/>
        <w:adjustRightInd w:val="0"/>
        <w:rPr>
          <w:rFonts w:cs="Garamond"/>
          <w:noProof/>
          <w:spacing w:val="-6"/>
        </w:rPr>
      </w:pPr>
    </w:p>
    <w:p w14:paraId="7E1C91C3" w14:textId="77777777" w:rsidR="00143C59" w:rsidRPr="0047451B" w:rsidRDefault="00143C59" w:rsidP="00143C59">
      <w:pPr>
        <w:autoSpaceDE w:val="0"/>
        <w:autoSpaceDN w:val="0"/>
        <w:adjustRightInd w:val="0"/>
        <w:rPr>
          <w:rFonts w:cs="Garamond"/>
          <w:noProof/>
          <w:spacing w:val="-6"/>
        </w:rPr>
      </w:pPr>
      <w:r w:rsidRPr="0047451B">
        <w:rPr>
          <w:b/>
          <w:noProof/>
          <w:spacing w:val="-6"/>
        </w:rPr>
        <w:t xml:space="preserve">Référence recommandée </w:t>
      </w:r>
    </w:p>
    <w:p w14:paraId="2910CEE4" w14:textId="77777777" w:rsidR="00143C59" w:rsidRPr="0047451B" w:rsidRDefault="00143C59" w:rsidP="00143C59">
      <w:pPr>
        <w:spacing w:after="120"/>
        <w:rPr>
          <w:rFonts w:eastAsia="ヒラギノ角ゴ Pro W3"/>
          <w:noProof/>
          <w:spacing w:val="-6"/>
        </w:rPr>
      </w:pPr>
      <w:r w:rsidRPr="0047451B">
        <w:rPr>
          <w:i/>
          <w:noProof/>
          <w:spacing w:val="-6"/>
        </w:rPr>
        <w:t>Formation des prestataires à la prophylaxie pré-exposition (PrEP) en milieu médical : man</w:t>
      </w:r>
      <w:r w:rsidR="008A252B" w:rsidRPr="0047451B">
        <w:rPr>
          <w:i/>
          <w:noProof/>
          <w:spacing w:val="-6"/>
        </w:rPr>
        <w:t>uel du participant, version 3.0.</w:t>
      </w:r>
      <w:r w:rsidRPr="0047451B">
        <w:rPr>
          <w:noProof/>
          <w:spacing w:val="-6"/>
        </w:rPr>
        <w:t xml:space="preserve"> New York, ICAP à l’université de Columbia, 2019</w:t>
      </w:r>
      <w:r w:rsidR="001F434A" w:rsidRPr="0047451B">
        <w:rPr>
          <w:noProof/>
          <w:spacing w:val="-6"/>
        </w:rPr>
        <w:t>.</w:t>
      </w:r>
    </w:p>
    <w:p w14:paraId="04DDCDC9" w14:textId="77777777" w:rsidR="00F84EB4" w:rsidRPr="0047451B" w:rsidRDefault="00F84EB4" w:rsidP="00F84EB4">
      <w:pPr>
        <w:autoSpaceDE w:val="0"/>
        <w:autoSpaceDN w:val="0"/>
        <w:adjustRightInd w:val="0"/>
        <w:rPr>
          <w:rFonts w:cs="Garamond"/>
          <w:noProof/>
          <w:spacing w:val="-6"/>
        </w:rPr>
      </w:pPr>
    </w:p>
    <w:p w14:paraId="4C2C3A09" w14:textId="77777777" w:rsidR="00F84EB4" w:rsidRPr="0047451B" w:rsidRDefault="00F84EB4" w:rsidP="00F84EB4">
      <w:pPr>
        <w:autoSpaceDE w:val="0"/>
        <w:autoSpaceDN w:val="0"/>
        <w:adjustRightInd w:val="0"/>
        <w:rPr>
          <w:rFonts w:cs="Garamond"/>
          <w:noProof/>
          <w:color w:val="000000"/>
          <w:spacing w:val="-6"/>
        </w:rPr>
      </w:pPr>
    </w:p>
    <w:p w14:paraId="57BB56F1" w14:textId="77777777" w:rsidR="00F84EB4" w:rsidRPr="0047451B" w:rsidRDefault="00F84EB4" w:rsidP="00F84EB4">
      <w:pPr>
        <w:autoSpaceDE w:val="0"/>
        <w:autoSpaceDN w:val="0"/>
        <w:adjustRightInd w:val="0"/>
        <w:rPr>
          <w:rFonts w:cs="Garamond"/>
          <w:noProof/>
          <w:color w:val="000000"/>
          <w:spacing w:val="-6"/>
        </w:rPr>
      </w:pPr>
    </w:p>
    <w:p w14:paraId="49033610" w14:textId="77777777" w:rsidR="00F84EB4" w:rsidRPr="0047451B" w:rsidRDefault="00F84EB4" w:rsidP="00F84EB4">
      <w:pPr>
        <w:autoSpaceDE w:val="0"/>
        <w:autoSpaceDN w:val="0"/>
        <w:adjustRightInd w:val="0"/>
        <w:rPr>
          <w:rFonts w:cs="Garamond"/>
          <w:noProof/>
          <w:color w:val="000000"/>
          <w:spacing w:val="-6"/>
        </w:rPr>
      </w:pPr>
    </w:p>
    <w:p w14:paraId="1B3DEDD7" w14:textId="77777777" w:rsidR="00F84EB4" w:rsidRPr="0047451B" w:rsidRDefault="00F84EB4" w:rsidP="00F84EB4">
      <w:pPr>
        <w:autoSpaceDE w:val="0"/>
        <w:autoSpaceDN w:val="0"/>
        <w:adjustRightInd w:val="0"/>
        <w:rPr>
          <w:rFonts w:cs="Garamond"/>
          <w:noProof/>
          <w:color w:val="000000"/>
          <w:spacing w:val="-6"/>
        </w:rPr>
      </w:pPr>
    </w:p>
    <w:p w14:paraId="31DA0568" w14:textId="77777777" w:rsidR="00F84EB4" w:rsidRPr="0047451B" w:rsidRDefault="00F84EB4" w:rsidP="00F84EB4">
      <w:pPr>
        <w:autoSpaceDE w:val="0"/>
        <w:autoSpaceDN w:val="0"/>
        <w:adjustRightInd w:val="0"/>
        <w:rPr>
          <w:rFonts w:cs="Garamond"/>
          <w:noProof/>
          <w:color w:val="000000"/>
          <w:spacing w:val="-6"/>
        </w:rPr>
      </w:pPr>
    </w:p>
    <w:p w14:paraId="74D80B09" w14:textId="77777777" w:rsidR="00903377" w:rsidRPr="0047451B" w:rsidRDefault="00903377" w:rsidP="00F84EB4">
      <w:pPr>
        <w:autoSpaceDE w:val="0"/>
        <w:autoSpaceDN w:val="0"/>
        <w:adjustRightInd w:val="0"/>
        <w:rPr>
          <w:rFonts w:cs="Garamond"/>
          <w:noProof/>
          <w:color w:val="000000"/>
          <w:spacing w:val="-6"/>
        </w:rPr>
      </w:pPr>
    </w:p>
    <w:p w14:paraId="140E3862" w14:textId="77777777" w:rsidR="00F84EB4" w:rsidRPr="0047451B" w:rsidRDefault="00F84EB4" w:rsidP="00F84EB4">
      <w:pPr>
        <w:autoSpaceDE w:val="0"/>
        <w:autoSpaceDN w:val="0"/>
        <w:adjustRightInd w:val="0"/>
        <w:rPr>
          <w:rFonts w:cs="Garamond"/>
          <w:noProof/>
          <w:color w:val="000000"/>
          <w:spacing w:val="-6"/>
        </w:rPr>
      </w:pPr>
    </w:p>
    <w:p w14:paraId="0095B3AA" w14:textId="77777777" w:rsidR="00F84EB4" w:rsidRPr="0047451B" w:rsidRDefault="00F84EB4" w:rsidP="00F84EB4">
      <w:pPr>
        <w:autoSpaceDE w:val="0"/>
        <w:autoSpaceDN w:val="0"/>
        <w:adjustRightInd w:val="0"/>
        <w:rPr>
          <w:rFonts w:cs="Garamond"/>
          <w:noProof/>
          <w:color w:val="000000"/>
          <w:spacing w:val="-6"/>
        </w:rPr>
      </w:pPr>
    </w:p>
    <w:p w14:paraId="0A1A2CBF" w14:textId="77777777" w:rsidR="00F84EB4" w:rsidRPr="0047451B" w:rsidRDefault="00F84EB4" w:rsidP="00F84EB4">
      <w:pPr>
        <w:autoSpaceDE w:val="0"/>
        <w:autoSpaceDN w:val="0"/>
        <w:adjustRightInd w:val="0"/>
        <w:rPr>
          <w:rFonts w:cs="Garamond"/>
          <w:noProof/>
          <w:color w:val="000000"/>
          <w:spacing w:val="-6"/>
        </w:rPr>
      </w:pPr>
    </w:p>
    <w:p w14:paraId="29334067" w14:textId="77777777" w:rsidR="00F84EB4" w:rsidRPr="0047451B" w:rsidRDefault="00F84EB4" w:rsidP="00F84EB4">
      <w:pPr>
        <w:autoSpaceDE w:val="0"/>
        <w:autoSpaceDN w:val="0"/>
        <w:adjustRightInd w:val="0"/>
        <w:rPr>
          <w:rFonts w:cs="Garamond"/>
          <w:noProof/>
          <w:color w:val="000000"/>
          <w:spacing w:val="-6"/>
        </w:rPr>
      </w:pPr>
    </w:p>
    <w:p w14:paraId="2E3A8A6B" w14:textId="77777777" w:rsidR="00F84EB4" w:rsidRPr="0047451B" w:rsidRDefault="00F84EB4" w:rsidP="00F84EB4">
      <w:pPr>
        <w:autoSpaceDE w:val="0"/>
        <w:autoSpaceDN w:val="0"/>
        <w:adjustRightInd w:val="0"/>
        <w:rPr>
          <w:rFonts w:cs="Garamond"/>
          <w:noProof/>
          <w:color w:val="000000"/>
          <w:spacing w:val="-6"/>
        </w:rPr>
      </w:pPr>
    </w:p>
    <w:p w14:paraId="2D2AE66A" w14:textId="77777777" w:rsidR="00903377" w:rsidRPr="0047451B" w:rsidRDefault="00903377" w:rsidP="00F84EB4">
      <w:pPr>
        <w:autoSpaceDE w:val="0"/>
        <w:autoSpaceDN w:val="0"/>
        <w:adjustRightInd w:val="0"/>
        <w:rPr>
          <w:rFonts w:cs="Garamond"/>
          <w:noProof/>
          <w:color w:val="000000"/>
          <w:spacing w:val="-6"/>
        </w:rPr>
      </w:pPr>
    </w:p>
    <w:p w14:paraId="16DD08A6" w14:textId="77777777" w:rsidR="00F84EB4" w:rsidRPr="0047451B" w:rsidRDefault="00F84EB4" w:rsidP="00F84EB4">
      <w:pPr>
        <w:autoSpaceDE w:val="0"/>
        <w:autoSpaceDN w:val="0"/>
        <w:adjustRightInd w:val="0"/>
        <w:rPr>
          <w:rFonts w:cs="Garamond"/>
          <w:noProof/>
          <w:color w:val="000000"/>
          <w:spacing w:val="-6"/>
        </w:rPr>
      </w:pPr>
    </w:p>
    <w:p w14:paraId="38A17500" w14:textId="77777777" w:rsidR="00F84EB4" w:rsidRPr="0047451B" w:rsidRDefault="00F84EB4" w:rsidP="00F84EB4">
      <w:pPr>
        <w:autoSpaceDE w:val="0"/>
        <w:autoSpaceDN w:val="0"/>
        <w:adjustRightInd w:val="0"/>
        <w:rPr>
          <w:rFonts w:cs="Garamond"/>
          <w:noProof/>
          <w:color w:val="000000"/>
          <w:spacing w:val="-6"/>
        </w:rPr>
      </w:pPr>
    </w:p>
    <w:p w14:paraId="25125509" w14:textId="77777777" w:rsidR="00F84EB4" w:rsidRPr="0047451B" w:rsidRDefault="00F84EB4" w:rsidP="00F84EB4">
      <w:pPr>
        <w:autoSpaceDE w:val="0"/>
        <w:autoSpaceDN w:val="0"/>
        <w:adjustRightInd w:val="0"/>
        <w:rPr>
          <w:rFonts w:cs="Garamond"/>
          <w:noProof/>
          <w:color w:val="000000"/>
          <w:spacing w:val="-6"/>
        </w:rPr>
      </w:pPr>
    </w:p>
    <w:p w14:paraId="4B54F5C3" w14:textId="77777777" w:rsidR="00F84EB4" w:rsidRPr="0047451B" w:rsidRDefault="00F84EB4" w:rsidP="00F84EB4">
      <w:pPr>
        <w:pStyle w:val="PrEPText"/>
        <w:rPr>
          <w:noProof/>
        </w:rPr>
      </w:pPr>
    </w:p>
    <w:p w14:paraId="15651C39" w14:textId="77777777" w:rsidR="00143C59" w:rsidRPr="0047451B" w:rsidRDefault="00143C59" w:rsidP="00143C59">
      <w:pPr>
        <w:spacing w:after="120"/>
        <w:rPr>
          <w:rFonts w:eastAsia="ヒラギノ角ゴ Pro W3"/>
          <w:noProof/>
          <w:spacing w:val="-6"/>
        </w:rPr>
      </w:pPr>
      <w:r w:rsidRPr="0047451B">
        <w:rPr>
          <w:noProof/>
          <w:spacing w:val="-6"/>
        </w:rPr>
        <w:t>ICAP à l’université de Columbia</w:t>
      </w:r>
    </w:p>
    <w:p w14:paraId="62F87D23" w14:textId="77777777" w:rsidR="00143C59" w:rsidRPr="0047451B" w:rsidRDefault="00143C59" w:rsidP="00143C59">
      <w:pPr>
        <w:spacing w:after="120"/>
        <w:rPr>
          <w:rFonts w:eastAsia="ヒラギノ角ゴ Pro W3"/>
          <w:noProof/>
          <w:spacing w:val="-6"/>
        </w:rPr>
      </w:pPr>
      <w:r w:rsidRPr="0047451B">
        <w:rPr>
          <w:noProof/>
          <w:spacing w:val="-6"/>
        </w:rPr>
        <w:t>Mailman School of Public Health</w:t>
      </w:r>
    </w:p>
    <w:p w14:paraId="71E59E06" w14:textId="77777777" w:rsidR="00143C59" w:rsidRPr="0047451B" w:rsidRDefault="00143C59" w:rsidP="00143C59">
      <w:pPr>
        <w:spacing w:after="120"/>
        <w:rPr>
          <w:rFonts w:eastAsia="ヒラギノ角ゴ Pro W3"/>
          <w:noProof/>
          <w:spacing w:val="-6"/>
        </w:rPr>
      </w:pPr>
      <w:r w:rsidRPr="0047451B">
        <w:rPr>
          <w:noProof/>
          <w:spacing w:val="-6"/>
        </w:rPr>
        <w:t>722 West 168th Street, 13th Floor</w:t>
      </w:r>
    </w:p>
    <w:p w14:paraId="10EC451E" w14:textId="77777777" w:rsidR="00143C59" w:rsidRPr="0047451B" w:rsidRDefault="00143C59" w:rsidP="00143C59">
      <w:pPr>
        <w:spacing w:after="120"/>
        <w:rPr>
          <w:rFonts w:eastAsia="ヒラギノ角ゴ Pro W3"/>
          <w:noProof/>
          <w:spacing w:val="-6"/>
        </w:rPr>
      </w:pPr>
      <w:r w:rsidRPr="0047451B">
        <w:rPr>
          <w:noProof/>
          <w:spacing w:val="-6"/>
        </w:rPr>
        <w:t>New York, NY</w:t>
      </w:r>
      <w:r w:rsidR="00BA3B87" w:rsidRPr="0047451B">
        <w:rPr>
          <w:noProof/>
          <w:spacing w:val="-6"/>
        </w:rPr>
        <w:t> </w:t>
      </w:r>
      <w:r w:rsidRPr="0047451B">
        <w:rPr>
          <w:noProof/>
          <w:spacing w:val="-6"/>
        </w:rPr>
        <w:t>10032, États-Unis</w:t>
      </w:r>
    </w:p>
    <w:p w14:paraId="532449F8" w14:textId="77777777" w:rsidR="00143C59" w:rsidRPr="0047451B" w:rsidRDefault="00143C59" w:rsidP="00143C59">
      <w:pPr>
        <w:spacing w:after="120"/>
        <w:rPr>
          <w:rFonts w:eastAsia="ヒラギノ角ゴ Pro W3"/>
          <w:noProof/>
          <w:spacing w:val="-6"/>
        </w:rPr>
      </w:pPr>
      <w:r w:rsidRPr="0047451B">
        <w:rPr>
          <w:noProof/>
          <w:spacing w:val="-6"/>
        </w:rPr>
        <w:t xml:space="preserve">E-mail : </w:t>
      </w:r>
      <w:hyperlink r:id="rId17" w:history="1">
        <w:r w:rsidRPr="0047451B">
          <w:rPr>
            <w:noProof/>
            <w:spacing w:val="-6"/>
            <w:u w:val="single"/>
          </w:rPr>
          <w:t>icap-communications@columbia.edu</w:t>
        </w:r>
      </w:hyperlink>
    </w:p>
    <w:p w14:paraId="3236802B" w14:textId="77777777" w:rsidR="000134C9" w:rsidRPr="0047451B" w:rsidRDefault="00143C59" w:rsidP="00671216">
      <w:pPr>
        <w:rPr>
          <w:rFonts w:cs="Garamond"/>
          <w:noProof/>
          <w:spacing w:val="-6"/>
        </w:rPr>
      </w:pPr>
      <w:r w:rsidRPr="0047451B">
        <w:rPr>
          <w:noProof/>
          <w:spacing w:val="-6"/>
        </w:rPr>
        <w:t xml:space="preserve">Site Web : </w:t>
      </w:r>
      <w:hyperlink r:id="rId18" w:history="1">
        <w:r w:rsidRPr="0047451B">
          <w:rPr>
            <w:noProof/>
            <w:spacing w:val="-6"/>
            <w:u w:val="single"/>
          </w:rPr>
          <w:t>www.icap.columbia.edu</w:t>
        </w:r>
      </w:hyperlink>
      <w:r w:rsidRPr="0047451B">
        <w:rPr>
          <w:noProof/>
          <w:spacing w:val="-6"/>
        </w:rPr>
        <w:t xml:space="preserve"> </w:t>
      </w:r>
    </w:p>
    <w:p w14:paraId="6FDFB9A0" w14:textId="77777777" w:rsidR="0058211D" w:rsidRPr="0047451B" w:rsidRDefault="0058211D" w:rsidP="0058211D">
      <w:pPr>
        <w:rPr>
          <w:rFonts w:cs="Garamond"/>
          <w:noProof/>
          <w:color w:val="548DD4"/>
          <w:spacing w:val="-6"/>
          <w:sz w:val="20"/>
          <w:szCs w:val="20"/>
        </w:rPr>
        <w:sectPr w:rsidR="0058211D" w:rsidRPr="0047451B" w:rsidSect="005F7D9D">
          <w:endnotePr>
            <w:numFmt w:val="decimal"/>
          </w:endnotePr>
          <w:pgSz w:w="11909" w:h="16834" w:code="9"/>
          <w:pgMar w:top="1440" w:right="1440" w:bottom="1440" w:left="1440" w:header="720" w:footer="720" w:gutter="0"/>
          <w:pgNumType w:start="1"/>
          <w:cols w:space="720"/>
          <w:titlePg/>
          <w:docGrid w:linePitch="360"/>
        </w:sectPr>
      </w:pPr>
    </w:p>
    <w:p w14:paraId="74E11E51" w14:textId="77777777" w:rsidR="00143C59" w:rsidRPr="0047451B" w:rsidRDefault="00143C59" w:rsidP="00143C59">
      <w:pPr>
        <w:pageBreakBefore/>
        <w:widowControl w:val="0"/>
        <w:pBdr>
          <w:bottom w:val="single" w:sz="4" w:space="1" w:color="auto"/>
        </w:pBdr>
        <w:spacing w:before="240"/>
        <w:outlineLvl w:val="0"/>
        <w:rPr>
          <w:rFonts w:cs="Calibri"/>
          <w:b/>
          <w:bCs/>
          <w:iCs/>
          <w:noProof/>
          <w:spacing w:val="-6"/>
          <w:sz w:val="36"/>
          <w:szCs w:val="36"/>
        </w:rPr>
      </w:pPr>
      <w:bookmarkStart w:id="0" w:name="_Toc531945744"/>
      <w:bookmarkStart w:id="1" w:name="_Toc6955589"/>
      <w:bookmarkStart w:id="2" w:name="_Toc315182711"/>
      <w:r w:rsidRPr="0047451B">
        <w:rPr>
          <w:b/>
          <w:bCs/>
          <w:iCs/>
          <w:noProof/>
          <w:spacing w:val="-6"/>
          <w:sz w:val="36"/>
          <w:szCs w:val="36"/>
        </w:rPr>
        <w:lastRenderedPageBreak/>
        <w:t>Avant-propos</w:t>
      </w:r>
      <w:bookmarkEnd w:id="0"/>
      <w:bookmarkEnd w:id="1"/>
    </w:p>
    <w:p w14:paraId="7B54F88B" w14:textId="77777777" w:rsidR="00572662" w:rsidRPr="0047451B" w:rsidRDefault="00572662" w:rsidP="00572662">
      <w:pPr>
        <w:spacing w:line="260" w:lineRule="exact"/>
        <w:rPr>
          <w:noProof/>
          <w:spacing w:val="-6"/>
        </w:rPr>
      </w:pPr>
    </w:p>
    <w:p w14:paraId="05CFD4BA" w14:textId="77777777" w:rsidR="00BB61C1" w:rsidRPr="0047451B" w:rsidRDefault="00143C59" w:rsidP="00F41140">
      <w:pPr>
        <w:rPr>
          <w:noProof/>
          <w:spacing w:val="-6"/>
        </w:rPr>
      </w:pPr>
      <w:r w:rsidRPr="0047451B">
        <w:rPr>
          <w:noProof/>
          <w:spacing w:val="-6"/>
        </w:rPr>
        <w:t xml:space="preserve">Malgré les progrès remarquables accomplis dans le traitement du VIH, le nombre annuel de nouvelles infections dans le monde </w:t>
      </w:r>
      <w:r w:rsidR="002D52DA" w:rsidRPr="0047451B">
        <w:rPr>
          <w:noProof/>
          <w:spacing w:val="-6"/>
        </w:rPr>
        <w:t>s</w:t>
      </w:r>
      <w:r w:rsidR="00BA3B87" w:rsidRPr="0047451B">
        <w:rPr>
          <w:noProof/>
          <w:spacing w:val="-6"/>
        </w:rPr>
        <w:t>’</w:t>
      </w:r>
      <w:r w:rsidR="002D52DA" w:rsidRPr="0047451B">
        <w:rPr>
          <w:noProof/>
          <w:spacing w:val="-6"/>
        </w:rPr>
        <w:t xml:space="preserve">élève à </w:t>
      </w:r>
      <w:r w:rsidRPr="0047451B">
        <w:rPr>
          <w:noProof/>
          <w:spacing w:val="-6"/>
        </w:rPr>
        <w:t xml:space="preserve"> 2 millions depuis plusieurs années</w:t>
      </w:r>
      <w:r w:rsidR="002D52DA" w:rsidRPr="0047451B">
        <w:rPr>
          <w:noProof/>
          <w:spacing w:val="-6"/>
        </w:rPr>
        <w:t xml:space="preserve"> ; avec environ </w:t>
      </w:r>
      <w:r w:rsidRPr="0047451B">
        <w:rPr>
          <w:noProof/>
          <w:spacing w:val="-6"/>
        </w:rPr>
        <w:t xml:space="preserve">1,8 million </w:t>
      </w:r>
      <w:r w:rsidR="002D52DA" w:rsidRPr="0047451B">
        <w:rPr>
          <w:noProof/>
          <w:spacing w:val="-6"/>
        </w:rPr>
        <w:t xml:space="preserve">de nouvelles infections </w:t>
      </w:r>
      <w:r w:rsidRPr="0047451B">
        <w:rPr>
          <w:noProof/>
          <w:spacing w:val="-6"/>
        </w:rPr>
        <w:t>pour l’année</w:t>
      </w:r>
      <w:r w:rsidR="00BA3B87" w:rsidRPr="0047451B">
        <w:rPr>
          <w:noProof/>
          <w:spacing w:val="-6"/>
        </w:rPr>
        <w:t> </w:t>
      </w:r>
      <w:r w:rsidRPr="0047451B">
        <w:rPr>
          <w:noProof/>
          <w:spacing w:val="-6"/>
        </w:rPr>
        <w:t xml:space="preserve">2017. Ainsi, </w:t>
      </w:r>
      <w:r w:rsidR="00BB61C1" w:rsidRPr="0047451B">
        <w:rPr>
          <w:noProof/>
          <w:spacing w:val="-6"/>
        </w:rPr>
        <w:t xml:space="preserve">un grand </w:t>
      </w:r>
      <w:r w:rsidRPr="0047451B">
        <w:rPr>
          <w:noProof/>
          <w:spacing w:val="-6"/>
        </w:rPr>
        <w:t xml:space="preserve">nombre de personnes </w:t>
      </w:r>
      <w:r w:rsidR="00BB61C1" w:rsidRPr="0047451B">
        <w:rPr>
          <w:noProof/>
          <w:spacing w:val="-6"/>
        </w:rPr>
        <w:t xml:space="preserve">présentent encore un risque </w:t>
      </w:r>
      <w:r w:rsidRPr="0047451B">
        <w:rPr>
          <w:noProof/>
          <w:spacing w:val="-6"/>
        </w:rPr>
        <w:t>élevé d</w:t>
      </w:r>
      <w:r w:rsidR="00BA3B87" w:rsidRPr="0047451B">
        <w:rPr>
          <w:noProof/>
          <w:spacing w:val="-6"/>
        </w:rPr>
        <w:t>’</w:t>
      </w:r>
      <w:r w:rsidRPr="0047451B">
        <w:rPr>
          <w:noProof/>
          <w:spacing w:val="-6"/>
        </w:rPr>
        <w:t>infection par le VIH. Parmi les populations clés à haut risque figurent notamment les travailleurs/euses du sexe (T</w:t>
      </w:r>
      <w:r w:rsidR="00CF35F0" w:rsidRPr="0047451B">
        <w:rPr>
          <w:noProof/>
          <w:spacing w:val="-6"/>
        </w:rPr>
        <w:t>D</w:t>
      </w:r>
      <w:r w:rsidRPr="0047451B">
        <w:rPr>
          <w:noProof/>
          <w:spacing w:val="-6"/>
        </w:rPr>
        <w:t>S), les hommes ayant des rapports sexuels avec des hommes (HSH), les personnes transgenres (TG), les consommateurs de drogues injectables (CDI) ainsi que d</w:t>
      </w:r>
      <w:r w:rsidR="00BA3B87" w:rsidRPr="0047451B">
        <w:rPr>
          <w:noProof/>
          <w:spacing w:val="-6"/>
        </w:rPr>
        <w:t>’</w:t>
      </w:r>
      <w:r w:rsidRPr="0047451B">
        <w:rPr>
          <w:noProof/>
          <w:spacing w:val="-6"/>
        </w:rPr>
        <w:t>autres populations prioritaires comme les adolescentes sexuellement actives et les jeunes femmes d</w:t>
      </w:r>
      <w:r w:rsidR="00BA3B87" w:rsidRPr="0047451B">
        <w:rPr>
          <w:noProof/>
          <w:spacing w:val="-6"/>
        </w:rPr>
        <w:t>’</w:t>
      </w:r>
      <w:r w:rsidRPr="0047451B">
        <w:rPr>
          <w:noProof/>
          <w:spacing w:val="-6"/>
        </w:rPr>
        <w:t xml:space="preserve">Afrique australe. Cette réalité montre </w:t>
      </w:r>
      <w:r w:rsidR="00CF35F0" w:rsidRPr="0047451B">
        <w:rPr>
          <w:noProof/>
          <w:spacing w:val="-6"/>
        </w:rPr>
        <w:t>qu’il est impératif</w:t>
      </w:r>
      <w:r w:rsidRPr="0047451B">
        <w:rPr>
          <w:noProof/>
          <w:spacing w:val="-6"/>
        </w:rPr>
        <w:t xml:space="preserve"> de poursuivre les efforts afin d</w:t>
      </w:r>
      <w:r w:rsidR="00BA3B87" w:rsidRPr="0047451B">
        <w:rPr>
          <w:noProof/>
          <w:spacing w:val="-6"/>
        </w:rPr>
        <w:t>’</w:t>
      </w:r>
      <w:r w:rsidRPr="0047451B">
        <w:rPr>
          <w:noProof/>
          <w:spacing w:val="-6"/>
        </w:rPr>
        <w:t xml:space="preserve">élargir </w:t>
      </w:r>
      <w:r w:rsidR="00BB61C1" w:rsidRPr="0047451B">
        <w:rPr>
          <w:noProof/>
          <w:spacing w:val="-6"/>
        </w:rPr>
        <w:t>l</w:t>
      </w:r>
      <w:r w:rsidR="00BA3B87" w:rsidRPr="0047451B">
        <w:rPr>
          <w:noProof/>
          <w:spacing w:val="-6"/>
        </w:rPr>
        <w:t>’</w:t>
      </w:r>
      <w:r w:rsidR="00BB61C1" w:rsidRPr="0047451B">
        <w:rPr>
          <w:noProof/>
          <w:spacing w:val="-6"/>
        </w:rPr>
        <w:t xml:space="preserve">accès à </w:t>
      </w:r>
      <w:r w:rsidRPr="0047451B">
        <w:rPr>
          <w:noProof/>
          <w:spacing w:val="-6"/>
        </w:rPr>
        <w:t>d</w:t>
      </w:r>
      <w:r w:rsidR="00BB61C1" w:rsidRPr="0047451B">
        <w:rPr>
          <w:noProof/>
          <w:spacing w:val="-6"/>
        </w:rPr>
        <w:t xml:space="preserve">es </w:t>
      </w:r>
      <w:r w:rsidRPr="0047451B">
        <w:rPr>
          <w:noProof/>
          <w:spacing w:val="-6"/>
        </w:rPr>
        <w:t>interventions de prévention efficaces contre le VIH tout en continuant à intensifier l</w:t>
      </w:r>
      <w:r w:rsidR="00BA3B87" w:rsidRPr="0047451B">
        <w:rPr>
          <w:noProof/>
          <w:spacing w:val="-6"/>
        </w:rPr>
        <w:t>’</w:t>
      </w:r>
      <w:r w:rsidRPr="0047451B">
        <w:rPr>
          <w:noProof/>
          <w:spacing w:val="-6"/>
        </w:rPr>
        <w:t xml:space="preserve">accès aux programmes de traitement contre le VIH pour les personnes </w:t>
      </w:r>
      <w:r w:rsidR="00BB61C1" w:rsidRPr="0047451B">
        <w:rPr>
          <w:noProof/>
          <w:spacing w:val="-6"/>
        </w:rPr>
        <w:t xml:space="preserve">vivant avec le VIH. </w:t>
      </w:r>
    </w:p>
    <w:p w14:paraId="11208A29" w14:textId="77777777" w:rsidR="00BB61C1" w:rsidRPr="0047451B" w:rsidRDefault="00BB61C1" w:rsidP="00F41140">
      <w:pPr>
        <w:rPr>
          <w:noProof/>
          <w:spacing w:val="-6"/>
        </w:rPr>
      </w:pPr>
    </w:p>
    <w:p w14:paraId="28610F47" w14:textId="77777777" w:rsidR="00143C59" w:rsidRPr="0047451B" w:rsidRDefault="00143C59" w:rsidP="00F41140">
      <w:pPr>
        <w:rPr>
          <w:noProof/>
          <w:spacing w:val="-6"/>
        </w:rPr>
      </w:pPr>
      <w:r w:rsidRPr="0047451B">
        <w:rPr>
          <w:noProof/>
          <w:spacing w:val="-6"/>
        </w:rPr>
        <w:t xml:space="preserve">La prophylaxie pré-exposition (PrEP) est une intervention </w:t>
      </w:r>
      <w:r w:rsidR="00BB61C1" w:rsidRPr="0047451B">
        <w:rPr>
          <w:noProof/>
          <w:spacing w:val="-6"/>
        </w:rPr>
        <w:t xml:space="preserve">efficace </w:t>
      </w:r>
      <w:r w:rsidRPr="0047451B">
        <w:rPr>
          <w:noProof/>
          <w:spacing w:val="-6"/>
        </w:rPr>
        <w:t xml:space="preserve">de </w:t>
      </w:r>
      <w:r w:rsidR="00BB61C1" w:rsidRPr="0047451B">
        <w:rPr>
          <w:noProof/>
          <w:spacing w:val="-6"/>
        </w:rPr>
        <w:t xml:space="preserve">la </w:t>
      </w:r>
      <w:r w:rsidRPr="0047451B">
        <w:rPr>
          <w:noProof/>
          <w:spacing w:val="-6"/>
        </w:rPr>
        <w:t>prévention du VIH. Elle implique l</w:t>
      </w:r>
      <w:r w:rsidR="00BA3B87" w:rsidRPr="0047451B">
        <w:rPr>
          <w:noProof/>
          <w:spacing w:val="-6"/>
        </w:rPr>
        <w:t>’</w:t>
      </w:r>
      <w:r w:rsidRPr="0047451B">
        <w:rPr>
          <w:noProof/>
          <w:spacing w:val="-6"/>
        </w:rPr>
        <w:t xml:space="preserve">utilisation </w:t>
      </w:r>
      <w:r w:rsidR="00EE7E18" w:rsidRPr="0047451B">
        <w:rPr>
          <w:noProof/>
          <w:spacing w:val="-6"/>
        </w:rPr>
        <w:t xml:space="preserve">de médicaments antirétroviraux (ARV) </w:t>
      </w:r>
      <w:r w:rsidRPr="0047451B">
        <w:rPr>
          <w:noProof/>
          <w:spacing w:val="-6"/>
        </w:rPr>
        <w:t>par des personnes séronégatives au VIH afin de prévenir l’acquisition du virus. Plusieurs essais cliniques ont démontré l’efficacité de la PrEP chez les HSH et les femmes transgenres, les couples sérodiscordants, les hommes et femmes hétérosexuels et les CDI. La PrEP est fournie comme l’une des composantes d’un ensemble d</w:t>
      </w:r>
      <w:r w:rsidR="00BA3B87" w:rsidRPr="0047451B">
        <w:rPr>
          <w:noProof/>
          <w:spacing w:val="-6"/>
        </w:rPr>
        <w:t>’</w:t>
      </w:r>
      <w:r w:rsidRPr="0047451B">
        <w:rPr>
          <w:noProof/>
          <w:spacing w:val="-6"/>
        </w:rPr>
        <w:t>interventions de prévention du VIH incluant le dépistage régulier du VIH, la promotion de l’utilisation de préservatifs et leur distribution, le dépistage et la prise en charge des infections sexuellement transmissibles (IST), des services de conseils visant à réduire les risques et des interventions de réduction des effets nocifs. Il est mondialement admis que la PrEP constitue un outil important de cet ensemble d</w:t>
      </w:r>
      <w:r w:rsidR="00BA3B87" w:rsidRPr="0047451B">
        <w:rPr>
          <w:noProof/>
          <w:spacing w:val="-6"/>
        </w:rPr>
        <w:t>’</w:t>
      </w:r>
      <w:r w:rsidRPr="0047451B">
        <w:rPr>
          <w:noProof/>
          <w:spacing w:val="-6"/>
        </w:rPr>
        <w:t>activités et qu’elle devrait être proposée aux personnes exposées à un risque élevé d’infection par le VIH dans le cadre d</w:t>
      </w:r>
      <w:r w:rsidR="00BA3B87" w:rsidRPr="0047451B">
        <w:rPr>
          <w:noProof/>
          <w:spacing w:val="-6"/>
        </w:rPr>
        <w:t>’</w:t>
      </w:r>
      <w:r w:rsidRPr="0047451B">
        <w:rPr>
          <w:noProof/>
          <w:spacing w:val="-6"/>
        </w:rPr>
        <w:t xml:space="preserve">une approche combinée de prévention du VIH. </w:t>
      </w:r>
    </w:p>
    <w:p w14:paraId="2E93DC1A" w14:textId="77777777" w:rsidR="00D51968" w:rsidRPr="0047451B" w:rsidRDefault="00D51968" w:rsidP="00F41140">
      <w:pPr>
        <w:rPr>
          <w:noProof/>
          <w:spacing w:val="-6"/>
        </w:rPr>
      </w:pPr>
    </w:p>
    <w:p w14:paraId="796FABF5" w14:textId="77777777" w:rsidR="00143C59" w:rsidRPr="0047451B" w:rsidRDefault="00143C59" w:rsidP="00F41140">
      <w:pPr>
        <w:rPr>
          <w:noProof/>
          <w:spacing w:val="-6"/>
        </w:rPr>
      </w:pPr>
      <w:r w:rsidRPr="0047451B">
        <w:rPr>
          <w:noProof/>
          <w:spacing w:val="-6"/>
        </w:rPr>
        <w:t>Les prestataires</w:t>
      </w:r>
      <w:r w:rsidR="00532D6A" w:rsidRPr="0047451B">
        <w:rPr>
          <w:noProof/>
          <w:spacing w:val="-6"/>
        </w:rPr>
        <w:t>,</w:t>
      </w:r>
      <w:r w:rsidRPr="0047451B">
        <w:rPr>
          <w:noProof/>
          <w:spacing w:val="-6"/>
        </w:rPr>
        <w:t xml:space="preserve"> et les agents des services de lutte contre le VIH en particulier, sont </w:t>
      </w:r>
      <w:r w:rsidR="007A5E2F" w:rsidRPr="0047451B">
        <w:rPr>
          <w:noProof/>
          <w:spacing w:val="-6"/>
        </w:rPr>
        <w:t>de véritables sentinelles</w:t>
      </w:r>
      <w:r w:rsidRPr="0047451B">
        <w:rPr>
          <w:noProof/>
          <w:spacing w:val="-6"/>
        </w:rPr>
        <w:t xml:space="preserve"> de la PrEP. Ils jouent un rôle crucial dans la création de programmes de prévention du VIH efficaces permettant d</w:t>
      </w:r>
      <w:r w:rsidR="00BA3B87" w:rsidRPr="0047451B">
        <w:rPr>
          <w:noProof/>
          <w:spacing w:val="-6"/>
        </w:rPr>
        <w:t>’</w:t>
      </w:r>
      <w:r w:rsidRPr="0047451B">
        <w:rPr>
          <w:noProof/>
          <w:spacing w:val="-6"/>
        </w:rPr>
        <w:t xml:space="preserve">atteindre les personnes </w:t>
      </w:r>
      <w:r w:rsidR="004B059F" w:rsidRPr="0047451B">
        <w:rPr>
          <w:noProof/>
          <w:spacing w:val="-6"/>
        </w:rPr>
        <w:t xml:space="preserve">à qui elle </w:t>
      </w:r>
      <w:r w:rsidR="007A5E2F" w:rsidRPr="0047451B">
        <w:rPr>
          <w:noProof/>
          <w:spacing w:val="-6"/>
        </w:rPr>
        <w:t>est susceptible de bénéficier le plus</w:t>
      </w:r>
      <w:r w:rsidRPr="0047451B">
        <w:rPr>
          <w:noProof/>
          <w:spacing w:val="-6"/>
        </w:rPr>
        <w:t>. L’objectif d</w:t>
      </w:r>
      <w:r w:rsidR="00D51968" w:rsidRPr="0047451B">
        <w:rPr>
          <w:noProof/>
          <w:spacing w:val="-6"/>
        </w:rPr>
        <w:t xml:space="preserve">u paquet </w:t>
      </w:r>
      <w:r w:rsidRPr="0047451B">
        <w:rPr>
          <w:noProof/>
          <w:spacing w:val="-6"/>
        </w:rPr>
        <w:t xml:space="preserve">de </w:t>
      </w:r>
      <w:r w:rsidR="00D51968" w:rsidRPr="0047451B">
        <w:rPr>
          <w:noProof/>
          <w:spacing w:val="-6"/>
        </w:rPr>
        <w:t xml:space="preserve">la </w:t>
      </w:r>
      <w:r w:rsidRPr="0047451B">
        <w:rPr>
          <w:noProof/>
          <w:spacing w:val="-6"/>
        </w:rPr>
        <w:t>formation à la PrEP de l’ICAP est de permettre aux prestataires d</w:t>
      </w:r>
      <w:r w:rsidR="00BA3B87" w:rsidRPr="0047451B">
        <w:rPr>
          <w:noProof/>
          <w:spacing w:val="-6"/>
        </w:rPr>
        <w:t>’</w:t>
      </w:r>
      <w:r w:rsidRPr="0047451B">
        <w:rPr>
          <w:noProof/>
          <w:spacing w:val="-6"/>
        </w:rPr>
        <w:t>acquérir les compétences nécessaires pour dispenser la PrEP de manière sûre et efficace. La formation fournit des données factuelles</w:t>
      </w:r>
      <w:r w:rsidR="007A5E2F" w:rsidRPr="0047451B">
        <w:rPr>
          <w:noProof/>
          <w:spacing w:val="-6"/>
        </w:rPr>
        <w:t xml:space="preserve"> qui</w:t>
      </w:r>
      <w:r w:rsidRPr="0047451B">
        <w:rPr>
          <w:noProof/>
          <w:spacing w:val="-6"/>
        </w:rPr>
        <w:t xml:space="preserve"> en éta</w:t>
      </w:r>
      <w:r w:rsidR="007A5E2F" w:rsidRPr="0047451B">
        <w:rPr>
          <w:noProof/>
          <w:spacing w:val="-6"/>
        </w:rPr>
        <w:t>yen</w:t>
      </w:r>
      <w:r w:rsidRPr="0047451B">
        <w:rPr>
          <w:noProof/>
          <w:spacing w:val="-6"/>
        </w:rPr>
        <w:t xml:space="preserve">t l’efficacité, ainsi que des informations sur les protocoles et sur le suivi et l’évaluation de la prestation des services de PrEP. La prophylaxie pré-exposition </w:t>
      </w:r>
      <w:r w:rsidR="007A5E2F" w:rsidRPr="0047451B">
        <w:rPr>
          <w:noProof/>
          <w:spacing w:val="-6"/>
        </w:rPr>
        <w:t>offre la possibilité remarquable</w:t>
      </w:r>
      <w:r w:rsidRPr="0047451B">
        <w:rPr>
          <w:noProof/>
          <w:spacing w:val="-6"/>
        </w:rPr>
        <w:t xml:space="preserve"> de se confronter à l’épidémie de VIH, de prévenir l’acquisition du virus par les personnes à risque et d</w:t>
      </w:r>
      <w:r w:rsidR="00BA3B87" w:rsidRPr="0047451B">
        <w:rPr>
          <w:noProof/>
          <w:spacing w:val="-6"/>
        </w:rPr>
        <w:t>’</w:t>
      </w:r>
      <w:r w:rsidRPr="0047451B">
        <w:rPr>
          <w:noProof/>
          <w:spacing w:val="-6"/>
        </w:rPr>
        <w:t>atteindre les cibles mondiales.</w:t>
      </w:r>
    </w:p>
    <w:p w14:paraId="4C24C007" w14:textId="77777777" w:rsidR="001C0EF5" w:rsidRPr="0047451B" w:rsidRDefault="001C0EF5" w:rsidP="00F41140">
      <w:pPr>
        <w:rPr>
          <w:noProof/>
          <w:spacing w:val="-6"/>
        </w:rPr>
      </w:pPr>
    </w:p>
    <w:p w14:paraId="38E7A748" w14:textId="77777777" w:rsidR="00143C59" w:rsidRPr="0047451B" w:rsidRDefault="00143C59" w:rsidP="00F41140">
      <w:pPr>
        <w:rPr>
          <w:noProof/>
          <w:spacing w:val="-6"/>
        </w:rPr>
      </w:pPr>
      <w:r w:rsidRPr="0047451B">
        <w:rPr>
          <w:noProof/>
          <w:spacing w:val="-6"/>
        </w:rPr>
        <w:t>Cette formation s</w:t>
      </w:r>
      <w:r w:rsidR="00BA3B87" w:rsidRPr="0047451B">
        <w:rPr>
          <w:noProof/>
          <w:spacing w:val="-6"/>
        </w:rPr>
        <w:t>’</w:t>
      </w:r>
      <w:r w:rsidRPr="0047451B">
        <w:rPr>
          <w:noProof/>
          <w:spacing w:val="-6"/>
        </w:rPr>
        <w:t>adresse aux agents de santé qui connaissent déjà les fondamentaux de la prévention, des soins et du traitement du VIH. Les établissements de santé seront probablement amenés à l</w:t>
      </w:r>
      <w:r w:rsidR="00BA3B87" w:rsidRPr="0047451B">
        <w:rPr>
          <w:noProof/>
          <w:spacing w:val="-6"/>
        </w:rPr>
        <w:t>’</w:t>
      </w:r>
      <w:r w:rsidRPr="0047451B">
        <w:rPr>
          <w:noProof/>
          <w:spacing w:val="-6"/>
        </w:rPr>
        <w:t>adapter à leur contexte spécifique et à inclure des données factuelles tirées de nouvelles recherches et de l’expérience de l’utilisation de la PrEP.</w:t>
      </w:r>
    </w:p>
    <w:p w14:paraId="2A094DB9" w14:textId="77777777" w:rsidR="00F84EB4" w:rsidRPr="0047451B" w:rsidRDefault="00F84EB4" w:rsidP="001F434A">
      <w:pPr>
        <w:spacing w:after="120"/>
        <w:rPr>
          <w:noProof/>
          <w:spacing w:val="-6"/>
        </w:rPr>
      </w:pPr>
    </w:p>
    <w:p w14:paraId="41F78082" w14:textId="77777777" w:rsidR="00143C59" w:rsidRPr="0047451B" w:rsidRDefault="00143C59" w:rsidP="00F41140">
      <w:pPr>
        <w:spacing w:after="120"/>
        <w:rPr>
          <w:noProof/>
          <w:spacing w:val="-6"/>
        </w:rPr>
      </w:pPr>
      <w:r w:rsidRPr="0047451B">
        <w:rPr>
          <w:noProof/>
          <w:spacing w:val="-6"/>
        </w:rPr>
        <w:t>ICAP à l’université de Columbia</w:t>
      </w:r>
    </w:p>
    <w:p w14:paraId="4F09CDF2" w14:textId="77777777" w:rsidR="00143C59" w:rsidRPr="0047451B" w:rsidRDefault="00143C59" w:rsidP="00F41140">
      <w:pPr>
        <w:spacing w:after="120"/>
        <w:rPr>
          <w:noProof/>
          <w:spacing w:val="-6"/>
        </w:rPr>
      </w:pPr>
      <w:r w:rsidRPr="0047451B">
        <w:rPr>
          <w:noProof/>
          <w:spacing w:val="-6"/>
        </w:rPr>
        <w:t>Ville de New York</w:t>
      </w:r>
    </w:p>
    <w:p w14:paraId="462EAB22" w14:textId="77777777" w:rsidR="00143C59" w:rsidRPr="0047451B" w:rsidRDefault="00F84EB4" w:rsidP="00F41140">
      <w:pPr>
        <w:spacing w:after="120"/>
        <w:rPr>
          <w:noProof/>
          <w:spacing w:val="-6"/>
        </w:rPr>
      </w:pPr>
      <w:r w:rsidRPr="0047451B">
        <w:rPr>
          <w:noProof/>
          <w:spacing w:val="-6"/>
        </w:rPr>
        <w:t>Mars 2019</w:t>
      </w:r>
    </w:p>
    <w:p w14:paraId="0768189D" w14:textId="77777777" w:rsidR="00143C59" w:rsidRPr="0047451B" w:rsidRDefault="00143C59" w:rsidP="00F41140">
      <w:pPr>
        <w:spacing w:after="120"/>
        <w:rPr>
          <w:noProof/>
          <w:spacing w:val="-6"/>
        </w:rPr>
      </w:pPr>
      <w:r w:rsidRPr="0047451B">
        <w:rPr>
          <w:noProof/>
          <w:spacing w:val="-6"/>
        </w:rPr>
        <w:t xml:space="preserve">Site Web : </w:t>
      </w:r>
      <w:hyperlink r:id="rId19" w:history="1">
        <w:r w:rsidRPr="0047451B">
          <w:rPr>
            <w:noProof/>
            <w:spacing w:val="-6"/>
          </w:rPr>
          <w:t>http://icap.columbia.edu</w:t>
        </w:r>
      </w:hyperlink>
    </w:p>
    <w:p w14:paraId="3F84E9AB" w14:textId="77777777" w:rsidR="0058211D" w:rsidRPr="0047451B" w:rsidRDefault="007B5DAE" w:rsidP="00F347BB">
      <w:pPr>
        <w:pStyle w:val="Heading1"/>
        <w:rPr>
          <w:noProof/>
          <w:spacing w:val="-6"/>
        </w:rPr>
      </w:pPr>
      <w:bookmarkStart w:id="3" w:name="_Toc2634762"/>
      <w:bookmarkStart w:id="4" w:name="_Toc6955536"/>
      <w:bookmarkStart w:id="5" w:name="_Toc6955590"/>
      <w:bookmarkEnd w:id="2"/>
      <w:r w:rsidRPr="0047451B">
        <w:rPr>
          <w:noProof/>
          <w:spacing w:val="-6"/>
        </w:rPr>
        <w:lastRenderedPageBreak/>
        <w:t>TABLE DES MATIÈRES</w:t>
      </w:r>
      <w:bookmarkEnd w:id="3"/>
      <w:bookmarkEnd w:id="4"/>
      <w:bookmarkEnd w:id="5"/>
    </w:p>
    <w:p w14:paraId="7208583B" w14:textId="6E1E590D" w:rsidR="002349EC" w:rsidRPr="0047451B" w:rsidRDefault="001D529A" w:rsidP="00D46FFC">
      <w:pPr>
        <w:pStyle w:val="TOC1"/>
        <w:rPr>
          <w:rFonts w:ascii="Calibri" w:hAnsi="Calibri"/>
          <w:b w:val="0"/>
          <w:noProof/>
          <w:spacing w:val="-6"/>
          <w:sz w:val="22"/>
          <w:szCs w:val="22"/>
          <w:lang w:eastAsia="fr-FR"/>
        </w:rPr>
      </w:pPr>
      <w:r w:rsidRPr="0047451B">
        <w:rPr>
          <w:noProof/>
          <w:spacing w:val="-6"/>
        </w:rPr>
        <w:fldChar w:fldCharType="begin"/>
      </w:r>
      <w:r w:rsidR="00242D2E" w:rsidRPr="0047451B">
        <w:rPr>
          <w:noProof/>
          <w:spacing w:val="-6"/>
        </w:rPr>
        <w:instrText xml:space="preserve"> TOC \o "1-1" \h \z \t "Heading 2,1,Heading 3,2" </w:instrText>
      </w:r>
      <w:r w:rsidRPr="0047451B">
        <w:rPr>
          <w:noProof/>
          <w:spacing w:val="-6"/>
        </w:rPr>
        <w:fldChar w:fldCharType="separate"/>
      </w:r>
    </w:p>
    <w:p w14:paraId="452DBB1B" w14:textId="5A70E00F" w:rsidR="002349EC" w:rsidRPr="0047451B" w:rsidRDefault="001D529A" w:rsidP="00A240E7">
      <w:pPr>
        <w:pStyle w:val="TOC1"/>
        <w:tabs>
          <w:tab w:val="clear" w:pos="9360"/>
          <w:tab w:val="right" w:leader="underscore" w:pos="8789"/>
        </w:tabs>
        <w:rPr>
          <w:rFonts w:ascii="Calibri" w:hAnsi="Calibri"/>
          <w:b w:val="0"/>
          <w:noProof/>
          <w:spacing w:val="-6"/>
          <w:sz w:val="22"/>
          <w:szCs w:val="22"/>
          <w:lang w:eastAsia="fr-FR"/>
        </w:rPr>
      </w:pPr>
      <w:r w:rsidRPr="0047451B">
        <w:rPr>
          <w:noProof/>
          <w:spacing w:val="-6"/>
        </w:rPr>
        <w:fldChar w:fldCharType="begin"/>
      </w:r>
      <w:r w:rsidR="002349EC" w:rsidRPr="0047451B">
        <w:rPr>
          <w:noProof/>
          <w:spacing w:val="-6"/>
        </w:rPr>
        <w:instrText xml:space="preserve"> TOC \o "1-3" \h \z \u </w:instrText>
      </w:r>
      <w:r w:rsidRPr="0047451B">
        <w:rPr>
          <w:noProof/>
          <w:spacing w:val="-6"/>
        </w:rPr>
        <w:fldChar w:fldCharType="separate"/>
      </w:r>
      <w:hyperlink w:anchor="_Toc6955591" w:history="1">
        <w:r w:rsidR="002349EC" w:rsidRPr="0047451B">
          <w:rPr>
            <w:rStyle w:val="Hyperlink"/>
            <w:noProof/>
            <w:spacing w:val="-6"/>
          </w:rPr>
          <w:t>ACRONYMES</w:t>
        </w:r>
        <w:r w:rsidR="002349EC" w:rsidRPr="0047451B">
          <w:rPr>
            <w:noProof/>
            <w:webHidden/>
            <w:spacing w:val="-6"/>
          </w:rPr>
          <w:tab/>
        </w:r>
        <w:r w:rsidRPr="0047451B">
          <w:rPr>
            <w:noProof/>
            <w:webHidden/>
            <w:spacing w:val="-6"/>
          </w:rPr>
          <w:fldChar w:fldCharType="begin"/>
        </w:r>
        <w:r w:rsidR="002349EC" w:rsidRPr="0047451B">
          <w:rPr>
            <w:noProof/>
            <w:webHidden/>
            <w:spacing w:val="-6"/>
          </w:rPr>
          <w:instrText xml:space="preserve"> PAGEREF _Toc6955591 \h </w:instrText>
        </w:r>
        <w:r w:rsidRPr="0047451B">
          <w:rPr>
            <w:noProof/>
            <w:webHidden/>
            <w:spacing w:val="-6"/>
          </w:rPr>
        </w:r>
        <w:r w:rsidRPr="0047451B">
          <w:rPr>
            <w:noProof/>
            <w:webHidden/>
            <w:spacing w:val="-6"/>
          </w:rPr>
          <w:fldChar w:fldCharType="separate"/>
        </w:r>
        <w:r w:rsidR="002349EC" w:rsidRPr="0047451B">
          <w:rPr>
            <w:noProof/>
            <w:webHidden/>
            <w:spacing w:val="-6"/>
          </w:rPr>
          <w:t>vi</w:t>
        </w:r>
        <w:r w:rsidRPr="0047451B">
          <w:rPr>
            <w:noProof/>
            <w:webHidden/>
            <w:spacing w:val="-6"/>
          </w:rPr>
          <w:fldChar w:fldCharType="end"/>
        </w:r>
      </w:hyperlink>
      <w:r w:rsidR="00A240E7" w:rsidRPr="0047451B">
        <w:rPr>
          <w:noProof/>
          <w:spacing w:val="-6"/>
        </w:rPr>
        <w:t>i</w:t>
      </w:r>
    </w:p>
    <w:p w14:paraId="066FD567" w14:textId="77777777" w:rsidR="002349EC" w:rsidRPr="0047451B" w:rsidRDefault="0044090C" w:rsidP="00A240E7">
      <w:pPr>
        <w:pStyle w:val="TOC1"/>
        <w:tabs>
          <w:tab w:val="clear" w:pos="9360"/>
          <w:tab w:val="right" w:leader="underscore" w:pos="8789"/>
        </w:tabs>
        <w:rPr>
          <w:rFonts w:ascii="Calibri" w:hAnsi="Calibri"/>
          <w:b w:val="0"/>
          <w:noProof/>
          <w:spacing w:val="-6"/>
          <w:sz w:val="22"/>
          <w:szCs w:val="22"/>
          <w:lang w:eastAsia="fr-FR"/>
        </w:rPr>
      </w:pPr>
      <w:hyperlink w:anchor="_Toc6955592" w:history="1">
        <w:r w:rsidR="002349EC" w:rsidRPr="0047451B">
          <w:rPr>
            <w:rStyle w:val="Hyperlink"/>
            <w:noProof/>
            <w:spacing w:val="-6"/>
          </w:rPr>
          <w:t>P</w:t>
        </w:r>
        <w:r w:rsidR="00C43C97" w:rsidRPr="0047451B">
          <w:rPr>
            <w:rStyle w:val="Hyperlink"/>
            <w:noProof/>
            <w:spacing w:val="-6"/>
          </w:rPr>
          <w:t>RÉSENTATION DE LA FORMATION</w:t>
        </w:r>
        <w:r w:rsidR="002349EC" w:rsidRPr="0047451B">
          <w:rPr>
            <w:noProof/>
            <w:webHidden/>
            <w:spacing w:val="-6"/>
          </w:rPr>
          <w:tab/>
        </w:r>
        <w:r w:rsidR="001D529A" w:rsidRPr="0047451B">
          <w:rPr>
            <w:noProof/>
            <w:webHidden/>
            <w:spacing w:val="-6"/>
          </w:rPr>
          <w:fldChar w:fldCharType="begin"/>
        </w:r>
        <w:r w:rsidR="002349EC" w:rsidRPr="0047451B">
          <w:rPr>
            <w:noProof/>
            <w:webHidden/>
            <w:spacing w:val="-6"/>
          </w:rPr>
          <w:instrText xml:space="preserve"> PAGEREF _Toc6955592 \h </w:instrText>
        </w:r>
        <w:r w:rsidR="001D529A" w:rsidRPr="0047451B">
          <w:rPr>
            <w:noProof/>
            <w:webHidden/>
            <w:spacing w:val="-6"/>
          </w:rPr>
        </w:r>
        <w:r w:rsidR="001D529A" w:rsidRPr="0047451B">
          <w:rPr>
            <w:noProof/>
            <w:webHidden/>
            <w:spacing w:val="-6"/>
          </w:rPr>
          <w:fldChar w:fldCharType="separate"/>
        </w:r>
        <w:r w:rsidR="002349EC" w:rsidRPr="0047451B">
          <w:rPr>
            <w:noProof/>
            <w:webHidden/>
            <w:spacing w:val="-6"/>
          </w:rPr>
          <w:t>1</w:t>
        </w:r>
        <w:r w:rsidR="001D529A" w:rsidRPr="0047451B">
          <w:rPr>
            <w:noProof/>
            <w:webHidden/>
            <w:spacing w:val="-6"/>
          </w:rPr>
          <w:fldChar w:fldCharType="end"/>
        </w:r>
      </w:hyperlink>
    </w:p>
    <w:p w14:paraId="0B5A74B0" w14:textId="77777777" w:rsidR="002349EC" w:rsidRPr="0047451B" w:rsidRDefault="0044090C" w:rsidP="00A240E7">
      <w:pPr>
        <w:pStyle w:val="TOC1"/>
        <w:tabs>
          <w:tab w:val="clear" w:pos="9360"/>
          <w:tab w:val="right" w:leader="underscore" w:pos="8789"/>
        </w:tabs>
        <w:rPr>
          <w:rFonts w:ascii="Calibri" w:hAnsi="Calibri"/>
          <w:b w:val="0"/>
          <w:noProof/>
          <w:spacing w:val="-6"/>
          <w:sz w:val="22"/>
          <w:szCs w:val="22"/>
          <w:lang w:eastAsia="fr-FR"/>
        </w:rPr>
      </w:pPr>
      <w:hyperlink w:anchor="_Toc6955599" w:history="1">
        <w:r w:rsidR="002349EC" w:rsidRPr="0047451B">
          <w:rPr>
            <w:rStyle w:val="Hyperlink"/>
            <w:noProof/>
            <w:spacing w:val="-6"/>
          </w:rPr>
          <w:t>MODULE 1. PrEP : CONNAISSANCES FONDAMENTALES</w:t>
        </w:r>
        <w:r w:rsidR="002349EC" w:rsidRPr="0047451B">
          <w:rPr>
            <w:noProof/>
            <w:webHidden/>
            <w:spacing w:val="-6"/>
          </w:rPr>
          <w:tab/>
        </w:r>
        <w:r w:rsidR="001D529A" w:rsidRPr="0047451B">
          <w:rPr>
            <w:noProof/>
            <w:webHidden/>
            <w:spacing w:val="-6"/>
          </w:rPr>
          <w:fldChar w:fldCharType="begin"/>
        </w:r>
        <w:r w:rsidR="002349EC" w:rsidRPr="0047451B">
          <w:rPr>
            <w:noProof/>
            <w:webHidden/>
            <w:spacing w:val="-6"/>
          </w:rPr>
          <w:instrText xml:space="preserve"> PAGEREF _Toc6955599 \h </w:instrText>
        </w:r>
        <w:r w:rsidR="001D529A" w:rsidRPr="0047451B">
          <w:rPr>
            <w:noProof/>
            <w:webHidden/>
            <w:spacing w:val="-6"/>
          </w:rPr>
        </w:r>
        <w:r w:rsidR="001D529A" w:rsidRPr="0047451B">
          <w:rPr>
            <w:noProof/>
            <w:webHidden/>
            <w:spacing w:val="-6"/>
          </w:rPr>
          <w:fldChar w:fldCharType="separate"/>
        </w:r>
        <w:r w:rsidR="002349EC" w:rsidRPr="0047451B">
          <w:rPr>
            <w:noProof/>
            <w:webHidden/>
            <w:spacing w:val="-6"/>
          </w:rPr>
          <w:t>5</w:t>
        </w:r>
        <w:r w:rsidR="001D529A" w:rsidRPr="0047451B">
          <w:rPr>
            <w:noProof/>
            <w:webHidden/>
            <w:spacing w:val="-6"/>
          </w:rPr>
          <w:fldChar w:fldCharType="end"/>
        </w:r>
      </w:hyperlink>
    </w:p>
    <w:p w14:paraId="283B341E" w14:textId="77777777" w:rsidR="002349EC" w:rsidRPr="0047451B" w:rsidRDefault="0044090C" w:rsidP="00A240E7">
      <w:pPr>
        <w:pStyle w:val="TOC3"/>
        <w:tabs>
          <w:tab w:val="clear" w:pos="8647"/>
          <w:tab w:val="right" w:leader="dot" w:pos="8789"/>
        </w:tabs>
        <w:ind w:left="425" w:right="-45"/>
        <w:rPr>
          <w:rFonts w:ascii="Calibri" w:hAnsi="Calibri"/>
          <w:noProof/>
          <w:sz w:val="22"/>
          <w:szCs w:val="22"/>
          <w:lang w:eastAsia="fr-FR"/>
        </w:rPr>
      </w:pPr>
      <w:hyperlink w:anchor="_Toc6955600" w:history="1">
        <w:r w:rsidR="00233F1E" w:rsidRPr="0047451B">
          <w:rPr>
            <w:rStyle w:val="Hyperlink"/>
            <w:noProof/>
            <w:spacing w:val="-6"/>
          </w:rPr>
          <w:t>Introduction à la PrEP</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_Toc6955600 \h </w:instrText>
        </w:r>
        <w:r w:rsidR="001D529A" w:rsidRPr="0047451B">
          <w:rPr>
            <w:noProof/>
            <w:webHidden/>
          </w:rPr>
        </w:r>
        <w:r w:rsidR="001D529A" w:rsidRPr="0047451B">
          <w:rPr>
            <w:noProof/>
            <w:webHidden/>
          </w:rPr>
          <w:fldChar w:fldCharType="separate"/>
        </w:r>
        <w:r w:rsidR="002349EC" w:rsidRPr="0047451B">
          <w:rPr>
            <w:noProof/>
            <w:webHidden/>
          </w:rPr>
          <w:t>5</w:t>
        </w:r>
        <w:r w:rsidR="001D529A" w:rsidRPr="0047451B">
          <w:rPr>
            <w:noProof/>
            <w:webHidden/>
          </w:rPr>
          <w:fldChar w:fldCharType="end"/>
        </w:r>
      </w:hyperlink>
    </w:p>
    <w:p w14:paraId="024B34E0" w14:textId="77777777" w:rsidR="002349EC" w:rsidRPr="0047451B" w:rsidRDefault="0044090C" w:rsidP="00A240E7">
      <w:pPr>
        <w:pStyle w:val="TOC3"/>
        <w:tabs>
          <w:tab w:val="clear" w:pos="8647"/>
          <w:tab w:val="right" w:leader="dot" w:pos="8789"/>
        </w:tabs>
        <w:ind w:left="425" w:right="-45"/>
        <w:rPr>
          <w:rFonts w:ascii="Calibri" w:hAnsi="Calibri"/>
          <w:noProof/>
          <w:sz w:val="22"/>
          <w:szCs w:val="22"/>
          <w:lang w:eastAsia="fr-FR"/>
        </w:rPr>
      </w:pPr>
      <w:hyperlink w:anchor="_Toc6955601" w:history="1">
        <w:r w:rsidR="002349EC" w:rsidRPr="0047451B">
          <w:rPr>
            <w:rStyle w:val="Hyperlink"/>
            <w:noProof/>
            <w:spacing w:val="-6"/>
          </w:rPr>
          <w:t>D</w:t>
        </w:r>
        <w:r w:rsidR="00233F1E" w:rsidRPr="0047451B">
          <w:rPr>
            <w:rStyle w:val="Hyperlink"/>
            <w:noProof/>
            <w:spacing w:val="-6"/>
          </w:rPr>
          <w:t>éfinitions</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_Toc6955601 \h </w:instrText>
        </w:r>
        <w:r w:rsidR="001D529A" w:rsidRPr="0047451B">
          <w:rPr>
            <w:noProof/>
            <w:webHidden/>
          </w:rPr>
        </w:r>
        <w:r w:rsidR="001D529A" w:rsidRPr="0047451B">
          <w:rPr>
            <w:noProof/>
            <w:webHidden/>
          </w:rPr>
          <w:fldChar w:fldCharType="separate"/>
        </w:r>
        <w:r w:rsidR="002349EC" w:rsidRPr="0047451B">
          <w:rPr>
            <w:noProof/>
            <w:webHidden/>
          </w:rPr>
          <w:t>6</w:t>
        </w:r>
        <w:r w:rsidR="001D529A" w:rsidRPr="0047451B">
          <w:rPr>
            <w:noProof/>
            <w:webHidden/>
          </w:rPr>
          <w:fldChar w:fldCharType="end"/>
        </w:r>
      </w:hyperlink>
    </w:p>
    <w:p w14:paraId="1A381DEA" w14:textId="77777777" w:rsidR="002349EC" w:rsidRPr="0047451B" w:rsidRDefault="0044090C" w:rsidP="00A240E7">
      <w:pPr>
        <w:pStyle w:val="TOC3"/>
        <w:tabs>
          <w:tab w:val="clear" w:pos="8647"/>
          <w:tab w:val="right" w:leader="dot" w:pos="8789"/>
        </w:tabs>
        <w:ind w:right="-43"/>
        <w:rPr>
          <w:rFonts w:ascii="Calibri" w:hAnsi="Calibri"/>
          <w:noProof/>
          <w:sz w:val="22"/>
          <w:szCs w:val="22"/>
          <w:lang w:eastAsia="fr-FR"/>
        </w:rPr>
      </w:pPr>
      <w:hyperlink w:anchor="_Toc6955602" w:history="1">
        <w:r w:rsidR="002349EC" w:rsidRPr="0047451B">
          <w:rPr>
            <w:rStyle w:val="Hyperlink"/>
            <w:noProof/>
            <w:spacing w:val="-6"/>
          </w:rPr>
          <w:t>P</w:t>
        </w:r>
        <w:r w:rsidR="00233F1E" w:rsidRPr="0047451B">
          <w:rPr>
            <w:rStyle w:val="Hyperlink"/>
            <w:noProof/>
            <w:spacing w:val="-6"/>
          </w:rPr>
          <w:t>rogrès mondiaux de la</w:t>
        </w:r>
        <w:r w:rsidR="002349EC" w:rsidRPr="0047451B">
          <w:rPr>
            <w:rStyle w:val="Hyperlink"/>
            <w:noProof/>
            <w:spacing w:val="-6"/>
          </w:rPr>
          <w:t xml:space="preserve"> PrEP</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_Toc6955602 \h </w:instrText>
        </w:r>
        <w:r w:rsidR="001D529A" w:rsidRPr="0047451B">
          <w:rPr>
            <w:noProof/>
            <w:webHidden/>
          </w:rPr>
        </w:r>
        <w:r w:rsidR="001D529A" w:rsidRPr="0047451B">
          <w:rPr>
            <w:noProof/>
            <w:webHidden/>
          </w:rPr>
          <w:fldChar w:fldCharType="separate"/>
        </w:r>
        <w:r w:rsidR="002349EC" w:rsidRPr="0047451B">
          <w:rPr>
            <w:noProof/>
            <w:webHidden/>
          </w:rPr>
          <w:t>6</w:t>
        </w:r>
        <w:r w:rsidR="001D529A" w:rsidRPr="0047451B">
          <w:rPr>
            <w:noProof/>
            <w:webHidden/>
          </w:rPr>
          <w:fldChar w:fldCharType="end"/>
        </w:r>
      </w:hyperlink>
    </w:p>
    <w:p w14:paraId="75E057C0" w14:textId="77777777" w:rsidR="002349EC" w:rsidRPr="0047451B" w:rsidRDefault="0044090C" w:rsidP="00A240E7">
      <w:pPr>
        <w:pStyle w:val="TOC3"/>
        <w:tabs>
          <w:tab w:val="clear" w:pos="8647"/>
          <w:tab w:val="right" w:leader="dot" w:pos="8789"/>
        </w:tabs>
        <w:ind w:right="-43"/>
        <w:rPr>
          <w:rFonts w:ascii="Calibri" w:hAnsi="Calibri"/>
          <w:noProof/>
          <w:sz w:val="22"/>
          <w:szCs w:val="22"/>
          <w:lang w:eastAsia="fr-FR"/>
        </w:rPr>
      </w:pPr>
      <w:hyperlink w:anchor="_Toc6955603" w:history="1">
        <w:r w:rsidR="006978DA" w:rsidRPr="0047451B">
          <w:rPr>
            <w:rStyle w:val="Hyperlink"/>
            <w:noProof/>
            <w:spacing w:val="-6"/>
          </w:rPr>
          <w:t>Différences entre PrEP, P</w:t>
        </w:r>
        <w:r w:rsidR="001304AF" w:rsidRPr="0047451B">
          <w:rPr>
            <w:rStyle w:val="Hyperlink"/>
            <w:noProof/>
            <w:spacing w:val="-6"/>
          </w:rPr>
          <w:t>P</w:t>
        </w:r>
        <w:r w:rsidR="006978DA" w:rsidRPr="0047451B">
          <w:rPr>
            <w:rStyle w:val="Hyperlink"/>
            <w:noProof/>
            <w:spacing w:val="-6"/>
          </w:rPr>
          <w:t>E</w:t>
        </w:r>
        <w:r w:rsidR="001304AF" w:rsidRPr="0047451B">
          <w:rPr>
            <w:rStyle w:val="Hyperlink"/>
            <w:noProof/>
            <w:spacing w:val="-6"/>
          </w:rPr>
          <w:t xml:space="preserve"> et TAR</w:t>
        </w:r>
        <w:r w:rsidR="002349EC" w:rsidRPr="0047451B">
          <w:rPr>
            <w:noProof/>
            <w:webHidden/>
          </w:rPr>
          <w:tab/>
        </w:r>
        <w:r w:rsidR="00A240E7" w:rsidRPr="0047451B">
          <w:rPr>
            <w:noProof/>
            <w:webHidden/>
          </w:rPr>
          <w:t>6</w:t>
        </w:r>
      </w:hyperlink>
    </w:p>
    <w:p w14:paraId="3A934501" w14:textId="77777777" w:rsidR="002349EC" w:rsidRPr="0047451B" w:rsidRDefault="0044090C" w:rsidP="00A240E7">
      <w:pPr>
        <w:pStyle w:val="TOC3"/>
        <w:tabs>
          <w:tab w:val="clear" w:pos="8647"/>
          <w:tab w:val="right" w:leader="dot" w:pos="8789"/>
        </w:tabs>
        <w:ind w:right="-43"/>
        <w:rPr>
          <w:rFonts w:ascii="Calibri" w:hAnsi="Calibri"/>
          <w:noProof/>
          <w:sz w:val="22"/>
          <w:szCs w:val="22"/>
          <w:lang w:eastAsia="fr-FR"/>
        </w:rPr>
      </w:pPr>
      <w:hyperlink w:anchor="_Toc6955604" w:history="1">
        <w:r w:rsidR="001304AF" w:rsidRPr="0047451B">
          <w:rPr>
            <w:rStyle w:val="Hyperlink"/>
            <w:noProof/>
            <w:spacing w:val="-6"/>
          </w:rPr>
          <w:t>Pourquoi la PrEP est-elle nécessaire</w:t>
        </w:r>
        <w:r w:rsidR="002349EC" w:rsidRPr="0047451B">
          <w:rPr>
            <w:rStyle w:val="Hyperlink"/>
            <w:noProof/>
            <w:spacing w:val="-6"/>
          </w:rPr>
          <w:t> ?</w:t>
        </w:r>
        <w:r w:rsidR="002349EC" w:rsidRPr="0047451B">
          <w:rPr>
            <w:noProof/>
            <w:webHidden/>
          </w:rPr>
          <w:tab/>
        </w:r>
        <w:r w:rsidR="00A240E7" w:rsidRPr="0047451B">
          <w:rPr>
            <w:noProof/>
            <w:webHidden/>
          </w:rPr>
          <w:t>7</w:t>
        </w:r>
      </w:hyperlink>
    </w:p>
    <w:p w14:paraId="3ECB12B4" w14:textId="77777777" w:rsidR="002349EC" w:rsidRPr="0047451B" w:rsidRDefault="0044090C" w:rsidP="00A240E7">
      <w:pPr>
        <w:pStyle w:val="TOC3"/>
        <w:tabs>
          <w:tab w:val="clear" w:pos="8647"/>
          <w:tab w:val="right" w:leader="dot" w:pos="8789"/>
        </w:tabs>
        <w:ind w:right="-43"/>
        <w:rPr>
          <w:rFonts w:ascii="Calibri" w:hAnsi="Calibri"/>
          <w:noProof/>
          <w:sz w:val="22"/>
          <w:szCs w:val="22"/>
          <w:lang w:eastAsia="fr-FR"/>
        </w:rPr>
      </w:pPr>
      <w:hyperlink w:anchor="_Toc6955605" w:history="1">
        <w:r w:rsidR="001304AF" w:rsidRPr="0047451B">
          <w:rPr>
            <w:rStyle w:val="Hyperlink"/>
            <w:noProof/>
            <w:spacing w:val="-6"/>
          </w:rPr>
          <w:t>Définition des populations clés</w:t>
        </w:r>
        <w:r w:rsidR="002349EC" w:rsidRPr="0047451B">
          <w:rPr>
            <w:noProof/>
            <w:webHidden/>
          </w:rPr>
          <w:tab/>
        </w:r>
        <w:r w:rsidR="00A240E7" w:rsidRPr="0047451B">
          <w:rPr>
            <w:noProof/>
            <w:webHidden/>
          </w:rPr>
          <w:t>7</w:t>
        </w:r>
      </w:hyperlink>
    </w:p>
    <w:p w14:paraId="0F9946FB" w14:textId="77777777" w:rsidR="002349EC" w:rsidRPr="0047451B" w:rsidRDefault="0044090C" w:rsidP="00A240E7">
      <w:pPr>
        <w:pStyle w:val="TOC3"/>
        <w:tabs>
          <w:tab w:val="clear" w:pos="8647"/>
          <w:tab w:val="right" w:leader="dot" w:pos="8789"/>
        </w:tabs>
        <w:ind w:right="-43"/>
        <w:rPr>
          <w:rFonts w:ascii="Calibri" w:hAnsi="Calibri"/>
          <w:noProof/>
          <w:sz w:val="22"/>
          <w:szCs w:val="22"/>
          <w:lang w:eastAsia="fr-FR"/>
        </w:rPr>
      </w:pPr>
      <w:hyperlink w:anchor="_Toc6955606" w:history="1">
        <w:r w:rsidR="002349EC" w:rsidRPr="0047451B">
          <w:rPr>
            <w:rStyle w:val="Hyperlink"/>
            <w:noProof/>
            <w:spacing w:val="-6"/>
          </w:rPr>
          <w:t>É</w:t>
        </w:r>
        <w:r w:rsidR="001304AF" w:rsidRPr="0047451B">
          <w:rPr>
            <w:rStyle w:val="Hyperlink"/>
            <w:noProof/>
            <w:spacing w:val="-6"/>
          </w:rPr>
          <w:t>tudes sur la</w:t>
        </w:r>
        <w:r w:rsidR="002349EC" w:rsidRPr="0047451B">
          <w:rPr>
            <w:rStyle w:val="Hyperlink"/>
            <w:noProof/>
            <w:spacing w:val="-6"/>
          </w:rPr>
          <w:t xml:space="preserve"> PrEP</w:t>
        </w:r>
        <w:r w:rsidR="002349EC" w:rsidRPr="0047451B">
          <w:rPr>
            <w:noProof/>
            <w:webHidden/>
          </w:rPr>
          <w:tab/>
        </w:r>
        <w:r w:rsidR="00A240E7" w:rsidRPr="0047451B">
          <w:rPr>
            <w:noProof/>
            <w:webHidden/>
          </w:rPr>
          <w:t>8</w:t>
        </w:r>
      </w:hyperlink>
    </w:p>
    <w:p w14:paraId="0644B885" w14:textId="77777777" w:rsidR="002349EC" w:rsidRPr="0047451B" w:rsidRDefault="0044090C" w:rsidP="00A240E7">
      <w:pPr>
        <w:pStyle w:val="TOC3"/>
        <w:tabs>
          <w:tab w:val="clear" w:pos="8647"/>
          <w:tab w:val="right" w:leader="dot" w:pos="8789"/>
        </w:tabs>
        <w:ind w:right="-43"/>
        <w:rPr>
          <w:rFonts w:ascii="Calibri" w:hAnsi="Calibri"/>
          <w:noProof/>
          <w:sz w:val="22"/>
          <w:szCs w:val="22"/>
          <w:lang w:eastAsia="fr-FR"/>
        </w:rPr>
      </w:pPr>
      <w:hyperlink w:anchor="_Toc6955607" w:history="1">
        <w:r w:rsidR="002349EC" w:rsidRPr="0047451B">
          <w:rPr>
            <w:rStyle w:val="Hyperlink"/>
            <w:noProof/>
            <w:spacing w:val="-6"/>
          </w:rPr>
          <w:t>L’utilisation syst</w:t>
        </w:r>
        <w:r w:rsidR="001304AF" w:rsidRPr="0047451B">
          <w:rPr>
            <w:rStyle w:val="Hyperlink"/>
            <w:noProof/>
            <w:spacing w:val="-6"/>
          </w:rPr>
          <w:t>é</w:t>
        </w:r>
        <w:r w:rsidR="002349EC" w:rsidRPr="0047451B">
          <w:rPr>
            <w:rStyle w:val="Hyperlink"/>
            <w:noProof/>
            <w:spacing w:val="-6"/>
          </w:rPr>
          <w:t>matique de la PrEP</w:t>
        </w:r>
        <w:r w:rsidR="00F41140" w:rsidRPr="0047451B">
          <w:rPr>
            <w:rStyle w:val="Hyperlink"/>
            <w:noProof/>
            <w:webHidden/>
            <w:spacing w:val="-6"/>
          </w:rPr>
          <w:tab/>
        </w:r>
        <w:r w:rsidR="001D529A" w:rsidRPr="0047451B">
          <w:rPr>
            <w:noProof/>
            <w:webHidden/>
          </w:rPr>
          <w:fldChar w:fldCharType="begin"/>
        </w:r>
        <w:r w:rsidR="002349EC" w:rsidRPr="0047451B">
          <w:rPr>
            <w:noProof/>
            <w:webHidden/>
          </w:rPr>
          <w:instrText xml:space="preserve"> PAGEREF _Toc6955607 \h </w:instrText>
        </w:r>
        <w:r w:rsidR="001D529A" w:rsidRPr="0047451B">
          <w:rPr>
            <w:noProof/>
            <w:webHidden/>
          </w:rPr>
        </w:r>
        <w:r w:rsidR="001D529A" w:rsidRPr="0047451B">
          <w:rPr>
            <w:noProof/>
            <w:webHidden/>
          </w:rPr>
          <w:fldChar w:fldCharType="separate"/>
        </w:r>
        <w:r w:rsidR="002349EC" w:rsidRPr="0047451B">
          <w:rPr>
            <w:noProof/>
            <w:webHidden/>
          </w:rPr>
          <w:t>1</w:t>
        </w:r>
        <w:r w:rsidR="00A240E7" w:rsidRPr="0047451B">
          <w:rPr>
            <w:noProof/>
            <w:webHidden/>
          </w:rPr>
          <w:t>1</w:t>
        </w:r>
        <w:r w:rsidR="001D529A" w:rsidRPr="0047451B">
          <w:rPr>
            <w:noProof/>
            <w:webHidden/>
          </w:rPr>
          <w:fldChar w:fldCharType="end"/>
        </w:r>
      </w:hyperlink>
    </w:p>
    <w:p w14:paraId="156775AD" w14:textId="77777777" w:rsidR="002349EC" w:rsidRPr="0047451B" w:rsidRDefault="0044090C" w:rsidP="00A240E7">
      <w:pPr>
        <w:pStyle w:val="TOC3"/>
        <w:tabs>
          <w:tab w:val="clear" w:pos="8647"/>
          <w:tab w:val="right" w:leader="dot" w:pos="8789"/>
        </w:tabs>
        <w:ind w:right="-43"/>
        <w:rPr>
          <w:rFonts w:ascii="Calibri" w:hAnsi="Calibri"/>
          <w:noProof/>
          <w:sz w:val="22"/>
          <w:szCs w:val="22"/>
          <w:lang w:eastAsia="fr-FR"/>
        </w:rPr>
      </w:pPr>
      <w:hyperlink w:anchor="_Toc6955608" w:history="1">
        <w:r w:rsidR="002349EC" w:rsidRPr="0047451B">
          <w:rPr>
            <w:rStyle w:val="Hyperlink"/>
            <w:noProof/>
            <w:spacing w:val="-6"/>
          </w:rPr>
          <w:t>S</w:t>
        </w:r>
        <w:r w:rsidR="001304AF" w:rsidRPr="0047451B">
          <w:rPr>
            <w:rStyle w:val="Hyperlink"/>
            <w:noProof/>
            <w:spacing w:val="-6"/>
          </w:rPr>
          <w:t>chémas posologiques de</w:t>
        </w:r>
        <w:r w:rsidR="002349EC" w:rsidRPr="0047451B">
          <w:rPr>
            <w:rStyle w:val="Hyperlink"/>
            <w:noProof/>
            <w:spacing w:val="-6"/>
          </w:rPr>
          <w:t xml:space="preserve"> PrEP </w:t>
        </w:r>
        <w:r w:rsidR="001304AF" w:rsidRPr="0047451B">
          <w:rPr>
            <w:rStyle w:val="Hyperlink"/>
            <w:noProof/>
            <w:spacing w:val="-6"/>
          </w:rPr>
          <w:t>et effets indésirables</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_Toc6955608 \h </w:instrText>
        </w:r>
        <w:r w:rsidR="001D529A" w:rsidRPr="0047451B">
          <w:rPr>
            <w:noProof/>
            <w:webHidden/>
          </w:rPr>
        </w:r>
        <w:r w:rsidR="001D529A" w:rsidRPr="0047451B">
          <w:rPr>
            <w:noProof/>
            <w:webHidden/>
          </w:rPr>
          <w:fldChar w:fldCharType="separate"/>
        </w:r>
        <w:r w:rsidR="002349EC" w:rsidRPr="0047451B">
          <w:rPr>
            <w:noProof/>
            <w:webHidden/>
          </w:rPr>
          <w:t>1</w:t>
        </w:r>
        <w:r w:rsidR="00A240E7" w:rsidRPr="0047451B">
          <w:rPr>
            <w:noProof/>
            <w:webHidden/>
          </w:rPr>
          <w:t>4</w:t>
        </w:r>
        <w:r w:rsidR="001D529A" w:rsidRPr="0047451B">
          <w:rPr>
            <w:noProof/>
            <w:webHidden/>
          </w:rPr>
          <w:fldChar w:fldCharType="end"/>
        </w:r>
      </w:hyperlink>
    </w:p>
    <w:p w14:paraId="3D1A1988" w14:textId="77777777" w:rsidR="002349EC" w:rsidRPr="0047451B" w:rsidRDefault="0044090C" w:rsidP="00A240E7">
      <w:pPr>
        <w:pStyle w:val="TOC3"/>
        <w:tabs>
          <w:tab w:val="clear" w:pos="8647"/>
          <w:tab w:val="right" w:leader="dot" w:pos="8789"/>
        </w:tabs>
        <w:ind w:right="-43"/>
        <w:rPr>
          <w:rFonts w:ascii="Calibri" w:hAnsi="Calibri"/>
          <w:noProof/>
          <w:sz w:val="22"/>
          <w:szCs w:val="22"/>
          <w:lang w:eastAsia="fr-FR"/>
        </w:rPr>
      </w:pPr>
      <w:hyperlink w:anchor="_Toc6955609" w:history="1">
        <w:r w:rsidR="002349EC" w:rsidRPr="0047451B">
          <w:rPr>
            <w:rStyle w:val="Hyperlink"/>
            <w:noProof/>
            <w:spacing w:val="-6"/>
          </w:rPr>
          <w:t>C</w:t>
        </w:r>
        <w:r w:rsidR="001304AF" w:rsidRPr="0047451B">
          <w:rPr>
            <w:rStyle w:val="Hyperlink"/>
            <w:noProof/>
            <w:spacing w:val="-6"/>
          </w:rPr>
          <w:t>omportements à risque</w:t>
        </w:r>
        <w:r w:rsidR="002349EC" w:rsidRPr="0047451B">
          <w:rPr>
            <w:rStyle w:val="Hyperlink"/>
            <w:noProof/>
            <w:spacing w:val="-6"/>
          </w:rPr>
          <w:t>, r</w:t>
        </w:r>
        <w:r w:rsidR="001304AF" w:rsidRPr="0047451B">
          <w:rPr>
            <w:rStyle w:val="Hyperlink"/>
            <w:noProof/>
            <w:spacing w:val="-6"/>
          </w:rPr>
          <w:t>é</w:t>
        </w:r>
        <w:r w:rsidR="002349EC" w:rsidRPr="0047451B">
          <w:rPr>
            <w:rStyle w:val="Hyperlink"/>
            <w:noProof/>
            <w:spacing w:val="-6"/>
          </w:rPr>
          <w:t>sistance du VIH aux m</w:t>
        </w:r>
        <w:r w:rsidR="001304AF" w:rsidRPr="0047451B">
          <w:rPr>
            <w:rStyle w:val="Hyperlink"/>
            <w:noProof/>
            <w:spacing w:val="-6"/>
          </w:rPr>
          <w:t>é</w:t>
        </w:r>
        <w:r w:rsidR="002349EC" w:rsidRPr="0047451B">
          <w:rPr>
            <w:rStyle w:val="Hyperlink"/>
            <w:noProof/>
            <w:spacing w:val="-6"/>
          </w:rPr>
          <w:t xml:space="preserve">dicaments </w:t>
        </w:r>
        <w:r w:rsidR="001304AF" w:rsidRPr="0047451B">
          <w:rPr>
            <w:rStyle w:val="Hyperlink"/>
            <w:noProof/>
            <w:spacing w:val="-6"/>
          </w:rPr>
          <w:t>et</w:t>
        </w:r>
        <w:r w:rsidR="002349EC" w:rsidRPr="0047451B">
          <w:rPr>
            <w:rStyle w:val="Hyperlink"/>
            <w:noProof/>
            <w:spacing w:val="-6"/>
          </w:rPr>
          <w:t xml:space="preserve"> infections sexuellement transmissibles</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_Toc6955609 \h </w:instrText>
        </w:r>
        <w:r w:rsidR="001D529A" w:rsidRPr="0047451B">
          <w:rPr>
            <w:noProof/>
            <w:webHidden/>
          </w:rPr>
        </w:r>
        <w:r w:rsidR="001D529A" w:rsidRPr="0047451B">
          <w:rPr>
            <w:noProof/>
            <w:webHidden/>
          </w:rPr>
          <w:fldChar w:fldCharType="separate"/>
        </w:r>
        <w:r w:rsidR="002349EC" w:rsidRPr="0047451B">
          <w:rPr>
            <w:noProof/>
            <w:webHidden/>
          </w:rPr>
          <w:t>1</w:t>
        </w:r>
        <w:r w:rsidR="00A240E7" w:rsidRPr="0047451B">
          <w:rPr>
            <w:noProof/>
            <w:webHidden/>
          </w:rPr>
          <w:t>5</w:t>
        </w:r>
        <w:r w:rsidR="001D529A" w:rsidRPr="0047451B">
          <w:rPr>
            <w:noProof/>
            <w:webHidden/>
          </w:rPr>
          <w:fldChar w:fldCharType="end"/>
        </w:r>
      </w:hyperlink>
    </w:p>
    <w:p w14:paraId="2D524C47" w14:textId="77777777" w:rsidR="002349EC" w:rsidRPr="0047451B" w:rsidRDefault="0044090C" w:rsidP="00A240E7">
      <w:pPr>
        <w:pStyle w:val="TOC3"/>
        <w:tabs>
          <w:tab w:val="clear" w:pos="8647"/>
          <w:tab w:val="right" w:leader="dot" w:pos="8789"/>
        </w:tabs>
        <w:ind w:right="-43"/>
        <w:rPr>
          <w:rFonts w:ascii="Calibri" w:hAnsi="Calibri"/>
          <w:noProof/>
          <w:sz w:val="22"/>
          <w:szCs w:val="22"/>
          <w:lang w:eastAsia="fr-FR"/>
        </w:rPr>
      </w:pPr>
      <w:hyperlink w:anchor="_Toc6955610" w:history="1">
        <w:r w:rsidR="002349EC" w:rsidRPr="0047451B">
          <w:rPr>
            <w:rStyle w:val="Hyperlink"/>
            <w:noProof/>
            <w:spacing w:val="-6"/>
          </w:rPr>
          <w:t>Module 1 - En bref</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_Toc6955610 \h </w:instrText>
        </w:r>
        <w:r w:rsidR="001D529A" w:rsidRPr="0047451B">
          <w:rPr>
            <w:noProof/>
            <w:webHidden/>
          </w:rPr>
        </w:r>
        <w:r w:rsidR="001D529A" w:rsidRPr="0047451B">
          <w:rPr>
            <w:noProof/>
            <w:webHidden/>
          </w:rPr>
          <w:fldChar w:fldCharType="separate"/>
        </w:r>
        <w:r w:rsidR="002349EC" w:rsidRPr="0047451B">
          <w:rPr>
            <w:noProof/>
            <w:webHidden/>
          </w:rPr>
          <w:t>1</w:t>
        </w:r>
        <w:r w:rsidR="00A240E7" w:rsidRPr="0047451B">
          <w:rPr>
            <w:noProof/>
            <w:webHidden/>
          </w:rPr>
          <w:t>6</w:t>
        </w:r>
        <w:r w:rsidR="001D529A" w:rsidRPr="0047451B">
          <w:rPr>
            <w:noProof/>
            <w:webHidden/>
          </w:rPr>
          <w:fldChar w:fldCharType="end"/>
        </w:r>
      </w:hyperlink>
    </w:p>
    <w:p w14:paraId="4944F96A" w14:textId="77777777" w:rsidR="002349EC" w:rsidRPr="0047451B" w:rsidRDefault="0044090C" w:rsidP="00A240E7">
      <w:pPr>
        <w:pStyle w:val="TOC1"/>
        <w:tabs>
          <w:tab w:val="clear" w:pos="9360"/>
          <w:tab w:val="left" w:pos="8647"/>
          <w:tab w:val="right" w:leader="underscore" w:pos="8789"/>
        </w:tabs>
        <w:ind w:right="96"/>
        <w:rPr>
          <w:rFonts w:ascii="Calibri" w:hAnsi="Calibri"/>
          <w:b w:val="0"/>
          <w:noProof/>
          <w:spacing w:val="-6"/>
          <w:sz w:val="22"/>
          <w:szCs w:val="22"/>
          <w:lang w:eastAsia="fr-FR"/>
        </w:rPr>
      </w:pPr>
      <w:hyperlink w:anchor="_Toc6955611" w:history="1">
        <w:r w:rsidR="002349EC" w:rsidRPr="0047451B">
          <w:rPr>
            <w:rStyle w:val="Hyperlink"/>
            <w:noProof/>
            <w:spacing w:val="-6"/>
          </w:rPr>
          <w:t>MODULE 2. É</w:t>
        </w:r>
        <w:r w:rsidR="000B6AB5" w:rsidRPr="0047451B">
          <w:rPr>
            <w:rStyle w:val="Hyperlink"/>
            <w:noProof/>
            <w:spacing w:val="-6"/>
          </w:rPr>
          <w:t xml:space="preserve">VALUATION </w:t>
        </w:r>
        <w:r w:rsidR="002349EC" w:rsidRPr="0047451B">
          <w:rPr>
            <w:rStyle w:val="Hyperlink"/>
            <w:noProof/>
            <w:spacing w:val="-6"/>
          </w:rPr>
          <w:t>D</w:t>
        </w:r>
        <w:r w:rsidR="000B6AB5" w:rsidRPr="0047451B">
          <w:rPr>
            <w:rStyle w:val="Hyperlink"/>
            <w:noProof/>
            <w:spacing w:val="-6"/>
          </w:rPr>
          <w:t xml:space="preserve">ES </w:t>
        </w:r>
        <w:r w:rsidR="002349EC" w:rsidRPr="0047451B">
          <w:rPr>
            <w:rStyle w:val="Hyperlink"/>
            <w:noProof/>
            <w:spacing w:val="-6"/>
          </w:rPr>
          <w:t xml:space="preserve"> RISQUE ET ADMISSIBILITÉ À LA PrEP</w:t>
        </w:r>
        <w:r w:rsidR="001F434A" w:rsidRPr="0047451B">
          <w:rPr>
            <w:noProof/>
            <w:webHidden/>
            <w:spacing w:val="-6"/>
            <w:u w:val="single"/>
          </w:rPr>
          <w:tab/>
        </w:r>
        <w:r w:rsidR="000F085C" w:rsidRPr="0047451B">
          <w:rPr>
            <w:noProof/>
            <w:webHidden/>
            <w:spacing w:val="-6"/>
            <w:u w:val="single"/>
          </w:rPr>
          <w:t xml:space="preserve"> </w:t>
        </w:r>
        <w:r w:rsidR="001D529A" w:rsidRPr="0047451B">
          <w:rPr>
            <w:noProof/>
            <w:webHidden/>
            <w:spacing w:val="-6"/>
          </w:rPr>
          <w:fldChar w:fldCharType="begin"/>
        </w:r>
        <w:r w:rsidR="002349EC" w:rsidRPr="0047451B">
          <w:rPr>
            <w:noProof/>
            <w:webHidden/>
            <w:spacing w:val="-6"/>
          </w:rPr>
          <w:instrText xml:space="preserve"> PAGEREF _Toc6955611 \h </w:instrText>
        </w:r>
        <w:r w:rsidR="001D529A" w:rsidRPr="0047451B">
          <w:rPr>
            <w:noProof/>
            <w:webHidden/>
            <w:spacing w:val="-6"/>
          </w:rPr>
        </w:r>
        <w:r w:rsidR="001D529A" w:rsidRPr="0047451B">
          <w:rPr>
            <w:noProof/>
            <w:webHidden/>
            <w:spacing w:val="-6"/>
          </w:rPr>
          <w:fldChar w:fldCharType="separate"/>
        </w:r>
        <w:r w:rsidR="002349EC" w:rsidRPr="0047451B">
          <w:rPr>
            <w:noProof/>
            <w:webHidden/>
            <w:spacing w:val="-6"/>
          </w:rPr>
          <w:t>1</w:t>
        </w:r>
        <w:r w:rsidR="00A240E7" w:rsidRPr="0047451B">
          <w:rPr>
            <w:noProof/>
            <w:webHidden/>
            <w:spacing w:val="-6"/>
          </w:rPr>
          <w:t>7</w:t>
        </w:r>
        <w:r w:rsidR="001D529A" w:rsidRPr="0047451B">
          <w:rPr>
            <w:noProof/>
            <w:webHidden/>
            <w:spacing w:val="-6"/>
          </w:rPr>
          <w:fldChar w:fldCharType="end"/>
        </w:r>
      </w:hyperlink>
    </w:p>
    <w:p w14:paraId="76212521" w14:textId="77777777" w:rsidR="002349EC" w:rsidRPr="0047451B" w:rsidRDefault="0044090C" w:rsidP="00A240E7">
      <w:pPr>
        <w:pStyle w:val="TOC3"/>
        <w:tabs>
          <w:tab w:val="left" w:leader="dot" w:pos="8647"/>
          <w:tab w:val="right" w:leader="dot" w:pos="8789"/>
        </w:tabs>
        <w:ind w:left="425" w:right="96"/>
        <w:rPr>
          <w:rFonts w:ascii="Calibri" w:hAnsi="Calibri"/>
          <w:noProof/>
          <w:sz w:val="22"/>
          <w:szCs w:val="22"/>
          <w:lang w:eastAsia="fr-FR"/>
        </w:rPr>
      </w:pPr>
      <w:hyperlink w:anchor="_Toc6955612" w:history="1">
        <w:r w:rsidR="002349EC" w:rsidRPr="0047451B">
          <w:rPr>
            <w:rStyle w:val="Hyperlink"/>
            <w:noProof/>
            <w:spacing w:val="-6"/>
          </w:rPr>
          <w:t>Q</w:t>
        </w:r>
        <w:r w:rsidR="00530147" w:rsidRPr="0047451B">
          <w:rPr>
            <w:rStyle w:val="Hyperlink"/>
            <w:noProof/>
            <w:spacing w:val="-6"/>
          </w:rPr>
          <w:t>ui devrait avoir accès à la</w:t>
        </w:r>
        <w:r w:rsidR="002349EC" w:rsidRPr="0047451B">
          <w:rPr>
            <w:rStyle w:val="Hyperlink"/>
            <w:noProof/>
            <w:spacing w:val="-6"/>
          </w:rPr>
          <w:t xml:space="preserve"> PrEP ?</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_Toc6955612 \h </w:instrText>
        </w:r>
        <w:r w:rsidR="001D529A" w:rsidRPr="0047451B">
          <w:rPr>
            <w:noProof/>
            <w:webHidden/>
          </w:rPr>
        </w:r>
        <w:r w:rsidR="001D529A" w:rsidRPr="0047451B">
          <w:rPr>
            <w:noProof/>
            <w:webHidden/>
          </w:rPr>
          <w:fldChar w:fldCharType="separate"/>
        </w:r>
        <w:r w:rsidR="002349EC" w:rsidRPr="0047451B">
          <w:rPr>
            <w:noProof/>
            <w:webHidden/>
          </w:rPr>
          <w:t>1</w:t>
        </w:r>
        <w:r w:rsidR="00A240E7" w:rsidRPr="0047451B">
          <w:rPr>
            <w:noProof/>
            <w:webHidden/>
          </w:rPr>
          <w:t>7</w:t>
        </w:r>
        <w:r w:rsidR="001D529A" w:rsidRPr="0047451B">
          <w:rPr>
            <w:noProof/>
            <w:webHidden/>
          </w:rPr>
          <w:fldChar w:fldCharType="end"/>
        </w:r>
      </w:hyperlink>
    </w:p>
    <w:p w14:paraId="709A6A15"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13" w:history="1">
        <w:r w:rsidR="002349EC" w:rsidRPr="0047451B">
          <w:rPr>
            <w:rStyle w:val="Hyperlink"/>
            <w:noProof/>
            <w:spacing w:val="-6"/>
          </w:rPr>
          <w:t>I</w:t>
        </w:r>
        <w:r w:rsidR="00415746" w:rsidRPr="0047451B">
          <w:rPr>
            <w:rStyle w:val="Hyperlink"/>
            <w:noProof/>
            <w:spacing w:val="-6"/>
          </w:rPr>
          <w:t xml:space="preserve">nfection aiguë par le </w:t>
        </w:r>
        <w:r w:rsidR="002349EC" w:rsidRPr="0047451B">
          <w:rPr>
            <w:rStyle w:val="Hyperlink"/>
            <w:noProof/>
            <w:spacing w:val="-6"/>
          </w:rPr>
          <w:t>VIH</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_Toc6955613 \h </w:instrText>
        </w:r>
        <w:r w:rsidR="001D529A" w:rsidRPr="0047451B">
          <w:rPr>
            <w:noProof/>
            <w:webHidden/>
          </w:rPr>
        </w:r>
        <w:r w:rsidR="001D529A" w:rsidRPr="0047451B">
          <w:rPr>
            <w:noProof/>
            <w:webHidden/>
          </w:rPr>
          <w:fldChar w:fldCharType="separate"/>
        </w:r>
        <w:r w:rsidR="002349EC" w:rsidRPr="0047451B">
          <w:rPr>
            <w:noProof/>
            <w:webHidden/>
          </w:rPr>
          <w:t>1</w:t>
        </w:r>
        <w:r w:rsidR="00A240E7" w:rsidRPr="0047451B">
          <w:rPr>
            <w:noProof/>
            <w:webHidden/>
          </w:rPr>
          <w:t>8</w:t>
        </w:r>
        <w:r w:rsidR="001D529A" w:rsidRPr="0047451B">
          <w:rPr>
            <w:noProof/>
            <w:webHidden/>
          </w:rPr>
          <w:fldChar w:fldCharType="end"/>
        </w:r>
      </w:hyperlink>
    </w:p>
    <w:p w14:paraId="6EE494A6"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14" w:history="1">
        <w:r w:rsidR="002349EC" w:rsidRPr="0047451B">
          <w:rPr>
            <w:rStyle w:val="Hyperlink"/>
            <w:noProof/>
            <w:spacing w:val="-6"/>
          </w:rPr>
          <w:t>E</w:t>
        </w:r>
        <w:r w:rsidR="00415746" w:rsidRPr="0047451B">
          <w:rPr>
            <w:rStyle w:val="Hyperlink"/>
            <w:noProof/>
            <w:spacing w:val="-6"/>
          </w:rPr>
          <w:t xml:space="preserve">xposition à un risque élevé d’infection par le </w:t>
        </w:r>
        <w:r w:rsidR="002349EC" w:rsidRPr="0047451B">
          <w:rPr>
            <w:rStyle w:val="Hyperlink"/>
            <w:noProof/>
            <w:spacing w:val="-6"/>
          </w:rPr>
          <w:t>VIH</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_Toc6955614 \h </w:instrText>
        </w:r>
        <w:r w:rsidR="001D529A" w:rsidRPr="0047451B">
          <w:rPr>
            <w:noProof/>
            <w:webHidden/>
          </w:rPr>
        </w:r>
        <w:r w:rsidR="001D529A" w:rsidRPr="0047451B">
          <w:rPr>
            <w:noProof/>
            <w:webHidden/>
          </w:rPr>
          <w:fldChar w:fldCharType="separate"/>
        </w:r>
        <w:r w:rsidR="002349EC" w:rsidRPr="0047451B">
          <w:rPr>
            <w:noProof/>
            <w:webHidden/>
          </w:rPr>
          <w:t>2</w:t>
        </w:r>
        <w:r w:rsidR="00A240E7" w:rsidRPr="0047451B">
          <w:rPr>
            <w:noProof/>
            <w:webHidden/>
          </w:rPr>
          <w:t>0</w:t>
        </w:r>
        <w:r w:rsidR="001D529A" w:rsidRPr="0047451B">
          <w:rPr>
            <w:noProof/>
            <w:webHidden/>
          </w:rPr>
          <w:fldChar w:fldCharType="end"/>
        </w:r>
      </w:hyperlink>
    </w:p>
    <w:p w14:paraId="5227893B"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15" w:history="1">
        <w:r w:rsidR="002349EC" w:rsidRPr="0047451B">
          <w:rPr>
            <w:rStyle w:val="Hyperlink"/>
            <w:noProof/>
            <w:spacing w:val="-6"/>
          </w:rPr>
          <w:t>C</w:t>
        </w:r>
        <w:r w:rsidR="00415746" w:rsidRPr="0047451B">
          <w:rPr>
            <w:rStyle w:val="Hyperlink"/>
            <w:noProof/>
            <w:spacing w:val="-6"/>
          </w:rPr>
          <w:t>ouples sérodiscordants</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_Toc6955615 \h </w:instrText>
        </w:r>
        <w:r w:rsidR="001D529A" w:rsidRPr="0047451B">
          <w:rPr>
            <w:noProof/>
            <w:webHidden/>
          </w:rPr>
        </w:r>
        <w:r w:rsidR="001D529A" w:rsidRPr="0047451B">
          <w:rPr>
            <w:noProof/>
            <w:webHidden/>
          </w:rPr>
          <w:fldChar w:fldCharType="separate"/>
        </w:r>
        <w:r w:rsidR="002349EC" w:rsidRPr="0047451B">
          <w:rPr>
            <w:noProof/>
            <w:webHidden/>
          </w:rPr>
          <w:t>2</w:t>
        </w:r>
        <w:r w:rsidR="00A240E7" w:rsidRPr="0047451B">
          <w:rPr>
            <w:noProof/>
            <w:webHidden/>
          </w:rPr>
          <w:t>1</w:t>
        </w:r>
        <w:r w:rsidR="001D529A" w:rsidRPr="0047451B">
          <w:rPr>
            <w:noProof/>
            <w:webHidden/>
          </w:rPr>
          <w:fldChar w:fldCharType="end"/>
        </w:r>
      </w:hyperlink>
    </w:p>
    <w:p w14:paraId="51C8900C"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16" w:history="1">
        <w:r w:rsidR="002349EC" w:rsidRPr="0047451B">
          <w:rPr>
            <w:rStyle w:val="Hyperlink"/>
            <w:noProof/>
            <w:spacing w:val="-6"/>
          </w:rPr>
          <w:t>C</w:t>
        </w:r>
        <w:r w:rsidR="00415746" w:rsidRPr="0047451B">
          <w:rPr>
            <w:rStyle w:val="Hyperlink"/>
            <w:noProof/>
            <w:spacing w:val="-6"/>
          </w:rPr>
          <w:t>réatinine et clairance de la créatinine estimée</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_Toc6955616 \h </w:instrText>
        </w:r>
        <w:r w:rsidR="001D529A" w:rsidRPr="0047451B">
          <w:rPr>
            <w:noProof/>
            <w:webHidden/>
          </w:rPr>
        </w:r>
        <w:r w:rsidR="001D529A" w:rsidRPr="0047451B">
          <w:rPr>
            <w:noProof/>
            <w:webHidden/>
          </w:rPr>
          <w:fldChar w:fldCharType="separate"/>
        </w:r>
        <w:r w:rsidR="002349EC" w:rsidRPr="0047451B">
          <w:rPr>
            <w:noProof/>
            <w:webHidden/>
          </w:rPr>
          <w:t>2</w:t>
        </w:r>
        <w:r w:rsidR="00A240E7" w:rsidRPr="0047451B">
          <w:rPr>
            <w:noProof/>
            <w:webHidden/>
          </w:rPr>
          <w:t>2</w:t>
        </w:r>
        <w:r w:rsidR="001D529A" w:rsidRPr="0047451B">
          <w:rPr>
            <w:noProof/>
            <w:webHidden/>
          </w:rPr>
          <w:fldChar w:fldCharType="end"/>
        </w:r>
      </w:hyperlink>
    </w:p>
    <w:p w14:paraId="164B009E"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17" w:history="1">
        <w:r w:rsidR="002349EC" w:rsidRPr="0047451B">
          <w:rPr>
            <w:rStyle w:val="Hyperlink"/>
            <w:noProof/>
            <w:spacing w:val="-6"/>
          </w:rPr>
          <w:t>PrEP et grossesse</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_Toc6955617 \h </w:instrText>
        </w:r>
        <w:r w:rsidR="001D529A" w:rsidRPr="0047451B">
          <w:rPr>
            <w:noProof/>
            <w:webHidden/>
          </w:rPr>
        </w:r>
        <w:r w:rsidR="001D529A" w:rsidRPr="0047451B">
          <w:rPr>
            <w:noProof/>
            <w:webHidden/>
          </w:rPr>
          <w:fldChar w:fldCharType="separate"/>
        </w:r>
        <w:r w:rsidR="002349EC" w:rsidRPr="0047451B">
          <w:rPr>
            <w:noProof/>
            <w:webHidden/>
          </w:rPr>
          <w:t>2</w:t>
        </w:r>
        <w:r w:rsidR="00A240E7" w:rsidRPr="0047451B">
          <w:rPr>
            <w:noProof/>
            <w:webHidden/>
          </w:rPr>
          <w:t>2</w:t>
        </w:r>
        <w:r w:rsidR="001D529A" w:rsidRPr="0047451B">
          <w:rPr>
            <w:noProof/>
            <w:webHidden/>
          </w:rPr>
          <w:fldChar w:fldCharType="end"/>
        </w:r>
      </w:hyperlink>
    </w:p>
    <w:p w14:paraId="56636239"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18" w:history="1">
        <w:r w:rsidR="002349EC" w:rsidRPr="0047451B">
          <w:rPr>
            <w:rStyle w:val="Hyperlink"/>
            <w:noProof/>
            <w:spacing w:val="-6"/>
          </w:rPr>
          <w:t>PrEP et femmes</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_Toc6955618 \h </w:instrText>
        </w:r>
        <w:r w:rsidR="001D529A" w:rsidRPr="0047451B">
          <w:rPr>
            <w:noProof/>
            <w:webHidden/>
          </w:rPr>
        </w:r>
        <w:r w:rsidR="001D529A" w:rsidRPr="0047451B">
          <w:rPr>
            <w:noProof/>
            <w:webHidden/>
          </w:rPr>
          <w:fldChar w:fldCharType="separate"/>
        </w:r>
        <w:r w:rsidR="002349EC" w:rsidRPr="0047451B">
          <w:rPr>
            <w:noProof/>
            <w:webHidden/>
          </w:rPr>
          <w:t>2</w:t>
        </w:r>
        <w:r w:rsidR="00A240E7" w:rsidRPr="0047451B">
          <w:rPr>
            <w:noProof/>
            <w:webHidden/>
          </w:rPr>
          <w:t>3</w:t>
        </w:r>
        <w:r w:rsidR="001D529A" w:rsidRPr="0047451B">
          <w:rPr>
            <w:noProof/>
            <w:webHidden/>
          </w:rPr>
          <w:fldChar w:fldCharType="end"/>
        </w:r>
      </w:hyperlink>
    </w:p>
    <w:p w14:paraId="3DBC00B8"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19" w:history="1">
        <w:r w:rsidR="002349EC" w:rsidRPr="0047451B">
          <w:rPr>
            <w:rStyle w:val="Hyperlink"/>
            <w:noProof/>
            <w:spacing w:val="-6"/>
          </w:rPr>
          <w:t>Volont</w:t>
        </w:r>
        <w:r w:rsidR="00415746" w:rsidRPr="0047451B">
          <w:rPr>
            <w:rStyle w:val="Hyperlink"/>
            <w:noProof/>
            <w:spacing w:val="-6"/>
          </w:rPr>
          <w:t>é</w:t>
        </w:r>
        <w:r w:rsidR="002349EC" w:rsidRPr="0047451B">
          <w:rPr>
            <w:rStyle w:val="Hyperlink"/>
            <w:noProof/>
            <w:spacing w:val="-6"/>
          </w:rPr>
          <w:t xml:space="preserve"> de se conformer </w:t>
        </w:r>
        <w:r w:rsidR="00415746" w:rsidRPr="0047451B">
          <w:rPr>
            <w:rStyle w:val="Hyperlink"/>
            <w:noProof/>
            <w:spacing w:val="-6"/>
          </w:rPr>
          <w:t>à</w:t>
        </w:r>
        <w:r w:rsidR="002349EC" w:rsidRPr="0047451B">
          <w:rPr>
            <w:rStyle w:val="Hyperlink"/>
            <w:noProof/>
            <w:spacing w:val="-6"/>
          </w:rPr>
          <w:t xml:space="preserve"> la PrEP </w:t>
        </w:r>
        <w:r w:rsidR="00415746" w:rsidRPr="0047451B">
          <w:rPr>
            <w:rStyle w:val="Hyperlink"/>
            <w:noProof/>
            <w:spacing w:val="-6"/>
          </w:rPr>
          <w:t>telle que</w:t>
        </w:r>
        <w:r w:rsidR="002349EC" w:rsidRPr="0047451B">
          <w:rPr>
            <w:rStyle w:val="Hyperlink"/>
            <w:noProof/>
            <w:spacing w:val="-6"/>
          </w:rPr>
          <w:t xml:space="preserve"> prescrite</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_Toc6955619 \h </w:instrText>
        </w:r>
        <w:r w:rsidR="001D529A" w:rsidRPr="0047451B">
          <w:rPr>
            <w:noProof/>
            <w:webHidden/>
          </w:rPr>
        </w:r>
        <w:r w:rsidR="001D529A" w:rsidRPr="0047451B">
          <w:rPr>
            <w:noProof/>
            <w:webHidden/>
          </w:rPr>
          <w:fldChar w:fldCharType="separate"/>
        </w:r>
        <w:r w:rsidR="002349EC" w:rsidRPr="0047451B">
          <w:rPr>
            <w:noProof/>
            <w:webHidden/>
          </w:rPr>
          <w:t>2</w:t>
        </w:r>
        <w:r w:rsidR="00A240E7" w:rsidRPr="0047451B">
          <w:rPr>
            <w:noProof/>
            <w:webHidden/>
          </w:rPr>
          <w:t>3</w:t>
        </w:r>
        <w:r w:rsidR="001D529A" w:rsidRPr="0047451B">
          <w:rPr>
            <w:noProof/>
            <w:webHidden/>
          </w:rPr>
          <w:fldChar w:fldCharType="end"/>
        </w:r>
      </w:hyperlink>
    </w:p>
    <w:p w14:paraId="70746EC7"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20" w:history="1">
        <w:r w:rsidR="002349EC" w:rsidRPr="0047451B">
          <w:rPr>
            <w:rStyle w:val="Hyperlink"/>
            <w:noProof/>
            <w:spacing w:val="-6"/>
          </w:rPr>
          <w:t>F</w:t>
        </w:r>
        <w:r w:rsidR="000B6AB5" w:rsidRPr="0047451B">
          <w:rPr>
            <w:rStyle w:val="Hyperlink"/>
            <w:noProof/>
            <w:spacing w:val="-6"/>
          </w:rPr>
          <w:t xml:space="preserve">iche </w:t>
        </w:r>
        <w:r w:rsidR="00415746" w:rsidRPr="0047451B">
          <w:rPr>
            <w:rStyle w:val="Hyperlink"/>
            <w:noProof/>
            <w:spacing w:val="-6"/>
          </w:rPr>
          <w:t>d</w:t>
        </w:r>
        <w:r w:rsidR="000B6AB5" w:rsidRPr="0047451B">
          <w:rPr>
            <w:rStyle w:val="Hyperlink"/>
            <w:noProof/>
            <w:spacing w:val="-6"/>
          </w:rPr>
          <w:t xml:space="preserve">’ </w:t>
        </w:r>
        <w:r w:rsidR="00415746" w:rsidRPr="0047451B">
          <w:rPr>
            <w:rStyle w:val="Hyperlink"/>
            <w:noProof/>
            <w:spacing w:val="-6"/>
          </w:rPr>
          <w:t>é</w:t>
        </w:r>
        <w:r w:rsidR="000B6AB5" w:rsidRPr="0047451B">
          <w:rPr>
            <w:rStyle w:val="Hyperlink"/>
            <w:noProof/>
            <w:spacing w:val="-6"/>
          </w:rPr>
          <w:t>valuation</w:t>
        </w:r>
        <w:r w:rsidR="00415746" w:rsidRPr="0047451B">
          <w:rPr>
            <w:rStyle w:val="Hyperlink"/>
            <w:noProof/>
            <w:spacing w:val="-6"/>
          </w:rPr>
          <w:t xml:space="preserve"> d</w:t>
        </w:r>
        <w:r w:rsidR="000B6AB5" w:rsidRPr="0047451B">
          <w:rPr>
            <w:rStyle w:val="Hyperlink"/>
            <w:noProof/>
            <w:spacing w:val="-6"/>
          </w:rPr>
          <w:t>es</w:t>
        </w:r>
        <w:r w:rsidR="00415746" w:rsidRPr="0047451B">
          <w:rPr>
            <w:rStyle w:val="Hyperlink"/>
            <w:noProof/>
            <w:spacing w:val="-6"/>
          </w:rPr>
          <w:t xml:space="preserve"> risque  et d’admissibilité à la </w:t>
        </w:r>
        <w:r w:rsidR="002349EC" w:rsidRPr="0047451B">
          <w:rPr>
            <w:rStyle w:val="Hyperlink"/>
            <w:noProof/>
            <w:spacing w:val="-6"/>
          </w:rPr>
          <w:t>PrEP</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_Toc6955620 \h </w:instrText>
        </w:r>
        <w:r w:rsidR="001D529A" w:rsidRPr="0047451B">
          <w:rPr>
            <w:noProof/>
            <w:webHidden/>
          </w:rPr>
        </w:r>
        <w:r w:rsidR="001D529A" w:rsidRPr="0047451B">
          <w:rPr>
            <w:noProof/>
            <w:webHidden/>
          </w:rPr>
          <w:fldChar w:fldCharType="separate"/>
        </w:r>
        <w:r w:rsidR="002349EC" w:rsidRPr="0047451B">
          <w:rPr>
            <w:noProof/>
            <w:webHidden/>
          </w:rPr>
          <w:t>2</w:t>
        </w:r>
        <w:r w:rsidR="00A240E7" w:rsidRPr="0047451B">
          <w:rPr>
            <w:noProof/>
            <w:webHidden/>
          </w:rPr>
          <w:t>4</w:t>
        </w:r>
        <w:r w:rsidR="001D529A" w:rsidRPr="0047451B">
          <w:rPr>
            <w:noProof/>
            <w:webHidden/>
          </w:rPr>
          <w:fldChar w:fldCharType="end"/>
        </w:r>
      </w:hyperlink>
    </w:p>
    <w:p w14:paraId="3DCAC3A0"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21" w:history="1">
        <w:r w:rsidR="002349EC" w:rsidRPr="0047451B">
          <w:rPr>
            <w:rStyle w:val="Hyperlink"/>
            <w:noProof/>
            <w:spacing w:val="-6"/>
          </w:rPr>
          <w:t>S</w:t>
        </w:r>
        <w:r w:rsidR="00415746" w:rsidRPr="0047451B">
          <w:rPr>
            <w:rStyle w:val="Hyperlink"/>
            <w:noProof/>
            <w:spacing w:val="-6"/>
          </w:rPr>
          <w:t>cénarios cliniques</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_Toc6955621 \h </w:instrText>
        </w:r>
        <w:r w:rsidR="001D529A" w:rsidRPr="0047451B">
          <w:rPr>
            <w:noProof/>
            <w:webHidden/>
          </w:rPr>
        </w:r>
        <w:r w:rsidR="001D529A" w:rsidRPr="0047451B">
          <w:rPr>
            <w:noProof/>
            <w:webHidden/>
          </w:rPr>
          <w:fldChar w:fldCharType="separate"/>
        </w:r>
        <w:r w:rsidR="002349EC" w:rsidRPr="0047451B">
          <w:rPr>
            <w:noProof/>
            <w:webHidden/>
          </w:rPr>
          <w:t>2</w:t>
        </w:r>
        <w:r w:rsidR="00A240E7" w:rsidRPr="0047451B">
          <w:rPr>
            <w:noProof/>
            <w:webHidden/>
          </w:rPr>
          <w:t>4</w:t>
        </w:r>
        <w:r w:rsidR="001D529A" w:rsidRPr="0047451B">
          <w:rPr>
            <w:noProof/>
            <w:webHidden/>
          </w:rPr>
          <w:fldChar w:fldCharType="end"/>
        </w:r>
      </w:hyperlink>
    </w:p>
    <w:p w14:paraId="26BFAA5E"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22" w:history="1">
        <w:r w:rsidR="002349EC" w:rsidRPr="0047451B">
          <w:rPr>
            <w:rStyle w:val="Hyperlink"/>
            <w:noProof/>
            <w:spacing w:val="-6"/>
          </w:rPr>
          <w:t>J</w:t>
        </w:r>
        <w:r w:rsidR="00415746" w:rsidRPr="0047451B">
          <w:rPr>
            <w:rStyle w:val="Hyperlink"/>
            <w:noProof/>
            <w:spacing w:val="-6"/>
          </w:rPr>
          <w:t xml:space="preserve">eux de rôle sur </w:t>
        </w:r>
        <w:r w:rsidR="000B6AB5" w:rsidRPr="0047451B">
          <w:rPr>
            <w:rStyle w:val="Hyperlink"/>
            <w:noProof/>
            <w:spacing w:val="-6"/>
          </w:rPr>
          <w:t>l’</w:t>
        </w:r>
        <w:r w:rsidR="00415746" w:rsidRPr="0047451B">
          <w:rPr>
            <w:rStyle w:val="Hyperlink"/>
            <w:noProof/>
            <w:spacing w:val="-6"/>
          </w:rPr>
          <w:t>é</w:t>
        </w:r>
        <w:r w:rsidR="000B6AB5" w:rsidRPr="0047451B">
          <w:rPr>
            <w:rStyle w:val="Hyperlink"/>
            <w:noProof/>
            <w:spacing w:val="-6"/>
          </w:rPr>
          <w:t>valuation</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_Toc6955622 \h </w:instrText>
        </w:r>
        <w:r w:rsidR="001D529A" w:rsidRPr="0047451B">
          <w:rPr>
            <w:noProof/>
            <w:webHidden/>
          </w:rPr>
        </w:r>
        <w:r w:rsidR="001D529A" w:rsidRPr="0047451B">
          <w:rPr>
            <w:noProof/>
            <w:webHidden/>
          </w:rPr>
          <w:fldChar w:fldCharType="separate"/>
        </w:r>
        <w:r w:rsidR="002349EC" w:rsidRPr="0047451B">
          <w:rPr>
            <w:noProof/>
            <w:webHidden/>
          </w:rPr>
          <w:t>2</w:t>
        </w:r>
        <w:r w:rsidR="00A240E7" w:rsidRPr="0047451B">
          <w:rPr>
            <w:noProof/>
            <w:webHidden/>
          </w:rPr>
          <w:t>5</w:t>
        </w:r>
        <w:r w:rsidR="001D529A" w:rsidRPr="0047451B">
          <w:rPr>
            <w:noProof/>
            <w:webHidden/>
          </w:rPr>
          <w:fldChar w:fldCharType="end"/>
        </w:r>
      </w:hyperlink>
    </w:p>
    <w:p w14:paraId="21F79870"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23" w:history="1">
        <w:r w:rsidR="002349EC" w:rsidRPr="0047451B">
          <w:rPr>
            <w:rStyle w:val="Hyperlink"/>
            <w:noProof/>
            <w:spacing w:val="-6"/>
          </w:rPr>
          <w:t>M</w:t>
        </w:r>
        <w:r w:rsidR="00415746" w:rsidRPr="0047451B">
          <w:rPr>
            <w:rStyle w:val="Hyperlink"/>
            <w:noProof/>
            <w:spacing w:val="-6"/>
          </w:rPr>
          <w:t>odule</w:t>
        </w:r>
        <w:r w:rsidR="002349EC" w:rsidRPr="0047451B">
          <w:rPr>
            <w:rStyle w:val="Hyperlink"/>
            <w:noProof/>
            <w:spacing w:val="-6"/>
          </w:rPr>
          <w:t> 2 – E</w:t>
        </w:r>
        <w:r w:rsidR="00415746" w:rsidRPr="0047451B">
          <w:rPr>
            <w:rStyle w:val="Hyperlink"/>
            <w:noProof/>
            <w:spacing w:val="-6"/>
          </w:rPr>
          <w:t>n bref</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_Toc6955623 \h </w:instrText>
        </w:r>
        <w:r w:rsidR="001D529A" w:rsidRPr="0047451B">
          <w:rPr>
            <w:noProof/>
            <w:webHidden/>
          </w:rPr>
        </w:r>
        <w:r w:rsidR="001D529A" w:rsidRPr="0047451B">
          <w:rPr>
            <w:noProof/>
            <w:webHidden/>
          </w:rPr>
          <w:fldChar w:fldCharType="separate"/>
        </w:r>
        <w:r w:rsidR="002349EC" w:rsidRPr="0047451B">
          <w:rPr>
            <w:noProof/>
            <w:webHidden/>
          </w:rPr>
          <w:t>2</w:t>
        </w:r>
        <w:r w:rsidR="00A240E7" w:rsidRPr="0047451B">
          <w:rPr>
            <w:noProof/>
            <w:webHidden/>
          </w:rPr>
          <w:t>6</w:t>
        </w:r>
        <w:r w:rsidR="001D529A" w:rsidRPr="0047451B">
          <w:rPr>
            <w:noProof/>
            <w:webHidden/>
          </w:rPr>
          <w:fldChar w:fldCharType="end"/>
        </w:r>
      </w:hyperlink>
    </w:p>
    <w:p w14:paraId="329FD4AF" w14:textId="77777777" w:rsidR="002349EC" w:rsidRPr="0047451B" w:rsidRDefault="0044090C" w:rsidP="00A240E7">
      <w:pPr>
        <w:pStyle w:val="TOC1"/>
        <w:tabs>
          <w:tab w:val="clear" w:pos="9360"/>
          <w:tab w:val="left" w:pos="8647"/>
          <w:tab w:val="right" w:leader="underscore" w:pos="8789"/>
        </w:tabs>
        <w:rPr>
          <w:rFonts w:ascii="Calibri" w:hAnsi="Calibri"/>
          <w:b w:val="0"/>
          <w:noProof/>
          <w:spacing w:val="-6"/>
          <w:sz w:val="22"/>
          <w:szCs w:val="22"/>
          <w:lang w:eastAsia="fr-FR"/>
        </w:rPr>
      </w:pPr>
      <w:hyperlink w:anchor="_Toc6955624" w:history="1">
        <w:r w:rsidR="002349EC" w:rsidRPr="0047451B">
          <w:rPr>
            <w:rStyle w:val="Hyperlink"/>
            <w:noProof/>
            <w:spacing w:val="-6"/>
          </w:rPr>
          <w:t>MODULE 3. PREMIÈRE VISITE ET SUIVI DES PATIENTS SOUS PrEP</w:t>
        </w:r>
        <w:r w:rsidR="002349EC" w:rsidRPr="0047451B">
          <w:rPr>
            <w:noProof/>
            <w:webHidden/>
            <w:spacing w:val="-6"/>
            <w:u w:val="single"/>
          </w:rPr>
          <w:tab/>
        </w:r>
        <w:r w:rsidR="001F434A" w:rsidRPr="0047451B">
          <w:rPr>
            <w:noProof/>
            <w:webHidden/>
            <w:spacing w:val="-6"/>
          </w:rPr>
          <w:t xml:space="preserve"> </w:t>
        </w:r>
        <w:r w:rsidR="001D529A" w:rsidRPr="0047451B">
          <w:rPr>
            <w:noProof/>
            <w:webHidden/>
            <w:spacing w:val="-6"/>
          </w:rPr>
          <w:fldChar w:fldCharType="begin"/>
        </w:r>
        <w:r w:rsidR="002349EC" w:rsidRPr="0047451B">
          <w:rPr>
            <w:noProof/>
            <w:webHidden/>
            <w:spacing w:val="-6"/>
          </w:rPr>
          <w:instrText xml:space="preserve"> PAGEREF _Toc6955624 \h </w:instrText>
        </w:r>
        <w:r w:rsidR="001D529A" w:rsidRPr="0047451B">
          <w:rPr>
            <w:noProof/>
            <w:webHidden/>
            <w:spacing w:val="-6"/>
          </w:rPr>
        </w:r>
        <w:r w:rsidR="001D529A" w:rsidRPr="0047451B">
          <w:rPr>
            <w:noProof/>
            <w:webHidden/>
            <w:spacing w:val="-6"/>
          </w:rPr>
          <w:fldChar w:fldCharType="separate"/>
        </w:r>
        <w:r w:rsidR="002349EC" w:rsidRPr="0047451B">
          <w:rPr>
            <w:noProof/>
            <w:webHidden/>
            <w:spacing w:val="-6"/>
          </w:rPr>
          <w:t>2</w:t>
        </w:r>
        <w:r w:rsidR="00A240E7" w:rsidRPr="0047451B">
          <w:rPr>
            <w:noProof/>
            <w:webHidden/>
            <w:spacing w:val="-6"/>
          </w:rPr>
          <w:t>7</w:t>
        </w:r>
        <w:r w:rsidR="001D529A" w:rsidRPr="0047451B">
          <w:rPr>
            <w:noProof/>
            <w:webHidden/>
            <w:spacing w:val="-6"/>
          </w:rPr>
          <w:fldChar w:fldCharType="end"/>
        </w:r>
      </w:hyperlink>
    </w:p>
    <w:p w14:paraId="38AF08CE"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25" w:history="1">
        <w:r w:rsidR="002349EC" w:rsidRPr="0047451B">
          <w:rPr>
            <w:rStyle w:val="Hyperlink"/>
            <w:noProof/>
            <w:spacing w:val="-6"/>
          </w:rPr>
          <w:t>P</w:t>
        </w:r>
        <w:r w:rsidR="00415746" w:rsidRPr="0047451B">
          <w:rPr>
            <w:rStyle w:val="Hyperlink"/>
            <w:noProof/>
            <w:spacing w:val="-6"/>
          </w:rPr>
          <w:t xml:space="preserve">rocédures suggérées pour la première visite de </w:t>
        </w:r>
        <w:r w:rsidR="002349EC" w:rsidRPr="0047451B">
          <w:rPr>
            <w:rStyle w:val="Hyperlink"/>
            <w:noProof/>
            <w:spacing w:val="-6"/>
          </w:rPr>
          <w:t>PrEP</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_Toc6955625 \h </w:instrText>
        </w:r>
        <w:r w:rsidR="001D529A" w:rsidRPr="0047451B">
          <w:rPr>
            <w:noProof/>
            <w:webHidden/>
          </w:rPr>
        </w:r>
        <w:r w:rsidR="001D529A" w:rsidRPr="0047451B">
          <w:rPr>
            <w:noProof/>
            <w:webHidden/>
          </w:rPr>
          <w:fldChar w:fldCharType="separate"/>
        </w:r>
        <w:r w:rsidR="002349EC" w:rsidRPr="0047451B">
          <w:rPr>
            <w:noProof/>
            <w:webHidden/>
          </w:rPr>
          <w:t>2</w:t>
        </w:r>
        <w:r w:rsidR="00A240E7" w:rsidRPr="0047451B">
          <w:rPr>
            <w:noProof/>
            <w:webHidden/>
          </w:rPr>
          <w:t>7</w:t>
        </w:r>
        <w:r w:rsidR="001D529A" w:rsidRPr="0047451B">
          <w:rPr>
            <w:noProof/>
            <w:webHidden/>
          </w:rPr>
          <w:fldChar w:fldCharType="end"/>
        </w:r>
      </w:hyperlink>
    </w:p>
    <w:p w14:paraId="2DF18866"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26" w:history="1">
        <w:r w:rsidR="002349EC" w:rsidRPr="0047451B">
          <w:rPr>
            <w:rStyle w:val="Hyperlink"/>
            <w:noProof/>
            <w:spacing w:val="-6"/>
          </w:rPr>
          <w:t>S</w:t>
        </w:r>
        <w:r w:rsidR="00415746" w:rsidRPr="0047451B">
          <w:rPr>
            <w:rStyle w:val="Hyperlink"/>
            <w:noProof/>
            <w:spacing w:val="-6"/>
          </w:rPr>
          <w:t>outenir l’observance</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_Toc6955626 \h </w:instrText>
        </w:r>
        <w:r w:rsidR="001D529A" w:rsidRPr="0047451B">
          <w:rPr>
            <w:noProof/>
            <w:webHidden/>
          </w:rPr>
        </w:r>
        <w:r w:rsidR="001D529A" w:rsidRPr="0047451B">
          <w:rPr>
            <w:noProof/>
            <w:webHidden/>
          </w:rPr>
          <w:fldChar w:fldCharType="separate"/>
        </w:r>
        <w:r w:rsidR="002349EC" w:rsidRPr="0047451B">
          <w:rPr>
            <w:noProof/>
            <w:webHidden/>
          </w:rPr>
          <w:t>3</w:t>
        </w:r>
        <w:r w:rsidR="00A240E7" w:rsidRPr="0047451B">
          <w:rPr>
            <w:noProof/>
            <w:webHidden/>
          </w:rPr>
          <w:t>1</w:t>
        </w:r>
        <w:r w:rsidR="001D529A" w:rsidRPr="0047451B">
          <w:rPr>
            <w:noProof/>
            <w:webHidden/>
          </w:rPr>
          <w:fldChar w:fldCharType="end"/>
        </w:r>
      </w:hyperlink>
    </w:p>
    <w:p w14:paraId="260A886C"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27" w:history="1">
        <w:r w:rsidR="002349EC" w:rsidRPr="0047451B">
          <w:rPr>
            <w:rStyle w:val="Hyperlink"/>
            <w:noProof/>
            <w:spacing w:val="-6"/>
          </w:rPr>
          <w:t xml:space="preserve">Approches visant </w:t>
        </w:r>
        <w:r w:rsidR="00415746" w:rsidRPr="0047451B">
          <w:rPr>
            <w:rStyle w:val="Hyperlink"/>
            <w:noProof/>
            <w:spacing w:val="-6"/>
          </w:rPr>
          <w:t>à</w:t>
        </w:r>
        <w:r w:rsidR="002349EC" w:rsidRPr="0047451B">
          <w:rPr>
            <w:rStyle w:val="Hyperlink"/>
            <w:noProof/>
            <w:spacing w:val="-6"/>
          </w:rPr>
          <w:t xml:space="preserve"> promouvoir l’observance</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_Toc6955627 \h </w:instrText>
        </w:r>
        <w:r w:rsidR="001D529A" w:rsidRPr="0047451B">
          <w:rPr>
            <w:noProof/>
            <w:webHidden/>
          </w:rPr>
        </w:r>
        <w:r w:rsidR="001D529A" w:rsidRPr="0047451B">
          <w:rPr>
            <w:noProof/>
            <w:webHidden/>
          </w:rPr>
          <w:fldChar w:fldCharType="separate"/>
        </w:r>
        <w:r w:rsidR="002349EC" w:rsidRPr="0047451B">
          <w:rPr>
            <w:noProof/>
            <w:webHidden/>
          </w:rPr>
          <w:t>3</w:t>
        </w:r>
        <w:r w:rsidR="00A240E7" w:rsidRPr="0047451B">
          <w:rPr>
            <w:noProof/>
            <w:webHidden/>
          </w:rPr>
          <w:t>4</w:t>
        </w:r>
        <w:r w:rsidR="001D529A" w:rsidRPr="0047451B">
          <w:rPr>
            <w:noProof/>
            <w:webHidden/>
          </w:rPr>
          <w:fldChar w:fldCharType="end"/>
        </w:r>
      </w:hyperlink>
    </w:p>
    <w:p w14:paraId="7D206921"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28" w:history="1">
        <w:r w:rsidR="002349EC" w:rsidRPr="0047451B">
          <w:rPr>
            <w:rStyle w:val="Hyperlink"/>
            <w:noProof/>
            <w:spacing w:val="-6"/>
          </w:rPr>
          <w:t>Conseils int</w:t>
        </w:r>
        <w:r w:rsidR="00415746" w:rsidRPr="0047451B">
          <w:rPr>
            <w:rStyle w:val="Hyperlink"/>
            <w:noProof/>
            <w:spacing w:val="-6"/>
          </w:rPr>
          <w:t>é</w:t>
        </w:r>
        <w:r w:rsidR="002349EC" w:rsidRPr="0047451B">
          <w:rPr>
            <w:rStyle w:val="Hyperlink"/>
            <w:noProof/>
            <w:spacing w:val="-6"/>
          </w:rPr>
          <w:t>gr</w:t>
        </w:r>
        <w:r w:rsidR="00415746" w:rsidRPr="0047451B">
          <w:rPr>
            <w:rStyle w:val="Hyperlink"/>
            <w:noProof/>
            <w:spacing w:val="-6"/>
          </w:rPr>
          <w:t>é</w:t>
        </w:r>
        <w:r w:rsidR="002349EC" w:rsidRPr="0047451B">
          <w:rPr>
            <w:rStyle w:val="Hyperlink"/>
            <w:noProof/>
            <w:spacing w:val="-6"/>
          </w:rPr>
          <w:t xml:space="preserve">s par </w:t>
        </w:r>
        <w:r w:rsidR="00415746" w:rsidRPr="0047451B">
          <w:rPr>
            <w:rStyle w:val="Hyperlink"/>
            <w:noProof/>
            <w:spacing w:val="-6"/>
          </w:rPr>
          <w:t>é</w:t>
        </w:r>
        <w:r w:rsidR="002349EC" w:rsidRPr="0047451B">
          <w:rPr>
            <w:rStyle w:val="Hyperlink"/>
            <w:noProof/>
            <w:spacing w:val="-6"/>
          </w:rPr>
          <w:t>tapes</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_Toc6955628 \h </w:instrText>
        </w:r>
        <w:r w:rsidR="001D529A" w:rsidRPr="0047451B">
          <w:rPr>
            <w:noProof/>
            <w:webHidden/>
          </w:rPr>
        </w:r>
        <w:r w:rsidR="001D529A" w:rsidRPr="0047451B">
          <w:rPr>
            <w:noProof/>
            <w:webHidden/>
          </w:rPr>
          <w:fldChar w:fldCharType="separate"/>
        </w:r>
        <w:r w:rsidR="002349EC" w:rsidRPr="0047451B">
          <w:rPr>
            <w:noProof/>
            <w:webHidden/>
          </w:rPr>
          <w:t>3</w:t>
        </w:r>
        <w:r w:rsidR="00A240E7" w:rsidRPr="0047451B">
          <w:rPr>
            <w:noProof/>
            <w:webHidden/>
          </w:rPr>
          <w:t>6</w:t>
        </w:r>
        <w:r w:rsidR="001D529A" w:rsidRPr="0047451B">
          <w:rPr>
            <w:noProof/>
            <w:webHidden/>
          </w:rPr>
          <w:fldChar w:fldCharType="end"/>
        </w:r>
      </w:hyperlink>
    </w:p>
    <w:p w14:paraId="5F6E0548"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29" w:history="1">
        <w:r w:rsidR="002349EC" w:rsidRPr="0047451B">
          <w:rPr>
            <w:rStyle w:val="Hyperlink"/>
            <w:noProof/>
            <w:spacing w:val="-6"/>
          </w:rPr>
          <w:t>Strat</w:t>
        </w:r>
        <w:r w:rsidR="00415746" w:rsidRPr="0047451B">
          <w:rPr>
            <w:rStyle w:val="Hyperlink"/>
            <w:noProof/>
            <w:spacing w:val="-6"/>
          </w:rPr>
          <w:t>é</w:t>
        </w:r>
        <w:r w:rsidR="002349EC" w:rsidRPr="0047451B">
          <w:rPr>
            <w:rStyle w:val="Hyperlink"/>
            <w:noProof/>
            <w:spacing w:val="-6"/>
          </w:rPr>
          <w:t>gies de r</w:t>
        </w:r>
        <w:r w:rsidR="00415746" w:rsidRPr="0047451B">
          <w:rPr>
            <w:rStyle w:val="Hyperlink"/>
            <w:noProof/>
            <w:spacing w:val="-6"/>
          </w:rPr>
          <w:t>é</w:t>
        </w:r>
        <w:r w:rsidR="002349EC" w:rsidRPr="0047451B">
          <w:rPr>
            <w:rStyle w:val="Hyperlink"/>
            <w:noProof/>
            <w:spacing w:val="-6"/>
          </w:rPr>
          <w:t>duction du risque d'infection par le VIH</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_Toc6955629 \h </w:instrText>
        </w:r>
        <w:r w:rsidR="001D529A" w:rsidRPr="0047451B">
          <w:rPr>
            <w:noProof/>
            <w:webHidden/>
          </w:rPr>
        </w:r>
        <w:r w:rsidR="001D529A" w:rsidRPr="0047451B">
          <w:rPr>
            <w:noProof/>
            <w:webHidden/>
          </w:rPr>
          <w:fldChar w:fldCharType="separate"/>
        </w:r>
        <w:r w:rsidR="002349EC" w:rsidRPr="0047451B">
          <w:rPr>
            <w:noProof/>
            <w:webHidden/>
          </w:rPr>
          <w:t>3</w:t>
        </w:r>
        <w:r w:rsidR="00A240E7" w:rsidRPr="0047451B">
          <w:rPr>
            <w:noProof/>
            <w:webHidden/>
          </w:rPr>
          <w:t>7</w:t>
        </w:r>
        <w:r w:rsidR="001D529A" w:rsidRPr="0047451B">
          <w:rPr>
            <w:noProof/>
            <w:webHidden/>
          </w:rPr>
          <w:fldChar w:fldCharType="end"/>
        </w:r>
      </w:hyperlink>
    </w:p>
    <w:p w14:paraId="1ACD8362"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30" w:history="1">
        <w:r w:rsidR="002349EC" w:rsidRPr="0047451B">
          <w:rPr>
            <w:rStyle w:val="Hyperlink"/>
            <w:noProof/>
            <w:spacing w:val="-6"/>
          </w:rPr>
          <w:t>J</w:t>
        </w:r>
        <w:r w:rsidR="00415746" w:rsidRPr="0047451B">
          <w:rPr>
            <w:rStyle w:val="Hyperlink"/>
            <w:noProof/>
            <w:spacing w:val="-6"/>
          </w:rPr>
          <w:t>eu de rôle sur l</w:t>
        </w:r>
        <w:r w:rsidR="002349EC" w:rsidRPr="0047451B">
          <w:rPr>
            <w:rStyle w:val="Hyperlink"/>
            <w:noProof/>
            <w:spacing w:val="-6"/>
          </w:rPr>
          <w:t>’iNSC</w:t>
        </w:r>
        <w:r w:rsidR="002349EC" w:rsidRPr="0047451B">
          <w:rPr>
            <w:noProof/>
            <w:webHidden/>
          </w:rPr>
          <w:tab/>
        </w:r>
        <w:r w:rsidR="00A240E7" w:rsidRPr="0047451B">
          <w:rPr>
            <w:noProof/>
            <w:webHidden/>
          </w:rPr>
          <w:t>38</w:t>
        </w:r>
      </w:hyperlink>
    </w:p>
    <w:p w14:paraId="5936137A"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31" w:history="1">
        <w:r w:rsidR="002349EC" w:rsidRPr="0047451B">
          <w:rPr>
            <w:rStyle w:val="Hyperlink"/>
            <w:noProof/>
            <w:spacing w:val="-6"/>
          </w:rPr>
          <w:t>Visites de suivi de la PrEP</w:t>
        </w:r>
        <w:r w:rsidR="002349EC" w:rsidRPr="0047451B">
          <w:rPr>
            <w:noProof/>
            <w:webHidden/>
          </w:rPr>
          <w:tab/>
        </w:r>
        <w:r w:rsidR="00A240E7" w:rsidRPr="0047451B">
          <w:rPr>
            <w:noProof/>
            <w:webHidden/>
          </w:rPr>
          <w:t>39</w:t>
        </w:r>
      </w:hyperlink>
    </w:p>
    <w:p w14:paraId="0A961719"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32" w:history="1">
        <w:r w:rsidR="002349EC" w:rsidRPr="0047451B">
          <w:rPr>
            <w:rStyle w:val="Hyperlink"/>
            <w:noProof/>
            <w:spacing w:val="-6"/>
          </w:rPr>
          <w:t>Interruption de la PrEP</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_Toc6955632 \h </w:instrText>
        </w:r>
        <w:r w:rsidR="001D529A" w:rsidRPr="0047451B">
          <w:rPr>
            <w:noProof/>
            <w:webHidden/>
          </w:rPr>
        </w:r>
        <w:r w:rsidR="001D529A" w:rsidRPr="0047451B">
          <w:rPr>
            <w:noProof/>
            <w:webHidden/>
          </w:rPr>
          <w:fldChar w:fldCharType="separate"/>
        </w:r>
        <w:r w:rsidR="002349EC" w:rsidRPr="0047451B">
          <w:rPr>
            <w:noProof/>
            <w:webHidden/>
          </w:rPr>
          <w:t>4</w:t>
        </w:r>
        <w:r w:rsidR="00A240E7" w:rsidRPr="0047451B">
          <w:rPr>
            <w:noProof/>
            <w:webHidden/>
          </w:rPr>
          <w:t>2</w:t>
        </w:r>
        <w:r w:rsidR="001D529A" w:rsidRPr="0047451B">
          <w:rPr>
            <w:noProof/>
            <w:webHidden/>
          </w:rPr>
          <w:fldChar w:fldCharType="end"/>
        </w:r>
      </w:hyperlink>
    </w:p>
    <w:p w14:paraId="3B00E383"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33" w:history="1">
        <w:r w:rsidR="002349EC" w:rsidRPr="0047451B">
          <w:rPr>
            <w:rStyle w:val="Hyperlink"/>
            <w:noProof/>
            <w:spacing w:val="-6"/>
          </w:rPr>
          <w:t>Parcours clinique pour la PrEP</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_Toc6955633 \h </w:instrText>
        </w:r>
        <w:r w:rsidR="001D529A" w:rsidRPr="0047451B">
          <w:rPr>
            <w:noProof/>
            <w:webHidden/>
          </w:rPr>
        </w:r>
        <w:r w:rsidR="001D529A" w:rsidRPr="0047451B">
          <w:rPr>
            <w:noProof/>
            <w:webHidden/>
          </w:rPr>
          <w:fldChar w:fldCharType="separate"/>
        </w:r>
        <w:r w:rsidR="002349EC" w:rsidRPr="0047451B">
          <w:rPr>
            <w:noProof/>
            <w:webHidden/>
          </w:rPr>
          <w:t>4</w:t>
        </w:r>
        <w:r w:rsidR="00A240E7" w:rsidRPr="0047451B">
          <w:rPr>
            <w:noProof/>
            <w:webHidden/>
          </w:rPr>
          <w:t>2</w:t>
        </w:r>
        <w:r w:rsidR="001D529A" w:rsidRPr="0047451B">
          <w:rPr>
            <w:noProof/>
            <w:webHidden/>
          </w:rPr>
          <w:fldChar w:fldCharType="end"/>
        </w:r>
      </w:hyperlink>
    </w:p>
    <w:p w14:paraId="2C24F2BB"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34" w:history="1">
        <w:r w:rsidR="002349EC" w:rsidRPr="0047451B">
          <w:rPr>
            <w:rStyle w:val="Hyperlink"/>
            <w:noProof/>
            <w:spacing w:val="-6"/>
          </w:rPr>
          <w:t>I</w:t>
        </w:r>
        <w:r w:rsidR="002E5682" w:rsidRPr="0047451B">
          <w:rPr>
            <w:rStyle w:val="Hyperlink"/>
            <w:noProof/>
            <w:spacing w:val="-6"/>
          </w:rPr>
          <w:t>nformation, éducation et communication</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_Toc6955634 \h </w:instrText>
        </w:r>
        <w:r w:rsidR="001D529A" w:rsidRPr="0047451B">
          <w:rPr>
            <w:noProof/>
            <w:webHidden/>
          </w:rPr>
        </w:r>
        <w:r w:rsidR="001D529A" w:rsidRPr="0047451B">
          <w:rPr>
            <w:noProof/>
            <w:webHidden/>
          </w:rPr>
          <w:fldChar w:fldCharType="separate"/>
        </w:r>
        <w:r w:rsidR="002349EC" w:rsidRPr="0047451B">
          <w:rPr>
            <w:noProof/>
            <w:webHidden/>
          </w:rPr>
          <w:t>4</w:t>
        </w:r>
        <w:r w:rsidR="00A240E7" w:rsidRPr="0047451B">
          <w:rPr>
            <w:noProof/>
            <w:webHidden/>
          </w:rPr>
          <w:t>3</w:t>
        </w:r>
        <w:r w:rsidR="001D529A" w:rsidRPr="0047451B">
          <w:rPr>
            <w:noProof/>
            <w:webHidden/>
          </w:rPr>
          <w:fldChar w:fldCharType="end"/>
        </w:r>
      </w:hyperlink>
    </w:p>
    <w:p w14:paraId="2080B71E"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35" w:history="1">
        <w:r w:rsidR="002349EC" w:rsidRPr="0047451B">
          <w:rPr>
            <w:rStyle w:val="Hyperlink"/>
            <w:noProof/>
            <w:spacing w:val="-6"/>
          </w:rPr>
          <w:t>M</w:t>
        </w:r>
        <w:r w:rsidR="002E5682" w:rsidRPr="0047451B">
          <w:rPr>
            <w:rStyle w:val="Hyperlink"/>
            <w:noProof/>
            <w:spacing w:val="-6"/>
          </w:rPr>
          <w:t>odule</w:t>
        </w:r>
        <w:r w:rsidR="002349EC" w:rsidRPr="0047451B">
          <w:rPr>
            <w:rStyle w:val="Hyperlink"/>
            <w:noProof/>
            <w:spacing w:val="-6"/>
          </w:rPr>
          <w:t> 3 – E</w:t>
        </w:r>
        <w:r w:rsidR="002E5682" w:rsidRPr="0047451B">
          <w:rPr>
            <w:rStyle w:val="Hyperlink"/>
            <w:noProof/>
            <w:spacing w:val="-6"/>
          </w:rPr>
          <w:t>n bref</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_Toc6955635 \h </w:instrText>
        </w:r>
        <w:r w:rsidR="001D529A" w:rsidRPr="0047451B">
          <w:rPr>
            <w:noProof/>
            <w:webHidden/>
          </w:rPr>
        </w:r>
        <w:r w:rsidR="001D529A" w:rsidRPr="0047451B">
          <w:rPr>
            <w:noProof/>
            <w:webHidden/>
          </w:rPr>
          <w:fldChar w:fldCharType="separate"/>
        </w:r>
        <w:r w:rsidR="002349EC" w:rsidRPr="0047451B">
          <w:rPr>
            <w:noProof/>
            <w:webHidden/>
          </w:rPr>
          <w:t>4</w:t>
        </w:r>
        <w:r w:rsidR="00A240E7" w:rsidRPr="0047451B">
          <w:rPr>
            <w:noProof/>
            <w:webHidden/>
          </w:rPr>
          <w:t>4</w:t>
        </w:r>
        <w:r w:rsidR="001D529A" w:rsidRPr="0047451B">
          <w:rPr>
            <w:noProof/>
            <w:webHidden/>
          </w:rPr>
          <w:fldChar w:fldCharType="end"/>
        </w:r>
      </w:hyperlink>
    </w:p>
    <w:p w14:paraId="04FDC2CF" w14:textId="77777777" w:rsidR="002349EC" w:rsidRPr="0047451B" w:rsidRDefault="0044090C" w:rsidP="00A240E7">
      <w:pPr>
        <w:pStyle w:val="TOC1"/>
        <w:tabs>
          <w:tab w:val="clear" w:pos="9360"/>
          <w:tab w:val="right" w:leader="underscore" w:pos="8789"/>
        </w:tabs>
        <w:rPr>
          <w:rFonts w:ascii="Calibri" w:hAnsi="Calibri"/>
          <w:b w:val="0"/>
          <w:noProof/>
          <w:spacing w:val="-6"/>
          <w:sz w:val="22"/>
          <w:szCs w:val="22"/>
          <w:lang w:eastAsia="fr-FR"/>
        </w:rPr>
      </w:pPr>
      <w:hyperlink w:anchor="_Toc6955636" w:history="1">
        <w:r w:rsidR="002349EC" w:rsidRPr="0047451B">
          <w:rPr>
            <w:rStyle w:val="Hyperlink"/>
            <w:noProof/>
            <w:spacing w:val="-6"/>
          </w:rPr>
          <w:t>MODULE 4. SUIVI ET PRISE EN CHARGE DES EFFETS INDÉSIRABLES DE LA PrEP, SÉROCONVERSION ET STIGMATISATION</w:t>
        </w:r>
        <w:r w:rsidR="002349EC" w:rsidRPr="0047451B">
          <w:rPr>
            <w:noProof/>
            <w:webHidden/>
            <w:spacing w:val="-6"/>
          </w:rPr>
          <w:tab/>
        </w:r>
        <w:r w:rsidR="001D529A" w:rsidRPr="0047451B">
          <w:rPr>
            <w:noProof/>
            <w:webHidden/>
            <w:spacing w:val="-6"/>
          </w:rPr>
          <w:fldChar w:fldCharType="begin"/>
        </w:r>
        <w:r w:rsidR="002349EC" w:rsidRPr="0047451B">
          <w:rPr>
            <w:noProof/>
            <w:webHidden/>
            <w:spacing w:val="-6"/>
          </w:rPr>
          <w:instrText xml:space="preserve"> PAGEREF _Toc6955636 \h </w:instrText>
        </w:r>
        <w:r w:rsidR="001D529A" w:rsidRPr="0047451B">
          <w:rPr>
            <w:noProof/>
            <w:webHidden/>
            <w:spacing w:val="-6"/>
          </w:rPr>
        </w:r>
        <w:r w:rsidR="001D529A" w:rsidRPr="0047451B">
          <w:rPr>
            <w:noProof/>
            <w:webHidden/>
            <w:spacing w:val="-6"/>
          </w:rPr>
          <w:fldChar w:fldCharType="separate"/>
        </w:r>
        <w:r w:rsidR="002349EC" w:rsidRPr="0047451B">
          <w:rPr>
            <w:noProof/>
            <w:webHidden/>
            <w:spacing w:val="-6"/>
          </w:rPr>
          <w:t>4</w:t>
        </w:r>
        <w:r w:rsidR="00A240E7" w:rsidRPr="0047451B">
          <w:rPr>
            <w:noProof/>
            <w:webHidden/>
            <w:spacing w:val="-6"/>
          </w:rPr>
          <w:t>5</w:t>
        </w:r>
        <w:r w:rsidR="001D529A" w:rsidRPr="0047451B">
          <w:rPr>
            <w:noProof/>
            <w:webHidden/>
            <w:spacing w:val="-6"/>
          </w:rPr>
          <w:fldChar w:fldCharType="end"/>
        </w:r>
      </w:hyperlink>
    </w:p>
    <w:p w14:paraId="16272890"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37" w:history="1">
        <w:r w:rsidR="002349EC" w:rsidRPr="0047451B">
          <w:rPr>
            <w:rStyle w:val="Hyperlink"/>
            <w:noProof/>
            <w:spacing w:val="-6"/>
          </w:rPr>
          <w:t>S</w:t>
        </w:r>
        <w:r w:rsidR="002E5682" w:rsidRPr="0047451B">
          <w:rPr>
            <w:rStyle w:val="Hyperlink"/>
            <w:noProof/>
            <w:spacing w:val="-6"/>
          </w:rPr>
          <w:t>urveillance et prise en charge de l’élévation de la créatinine</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_Toc6955637 \h </w:instrText>
        </w:r>
        <w:r w:rsidR="001D529A" w:rsidRPr="0047451B">
          <w:rPr>
            <w:noProof/>
            <w:webHidden/>
          </w:rPr>
        </w:r>
        <w:r w:rsidR="001D529A" w:rsidRPr="0047451B">
          <w:rPr>
            <w:noProof/>
            <w:webHidden/>
          </w:rPr>
          <w:fldChar w:fldCharType="separate"/>
        </w:r>
        <w:r w:rsidR="002349EC" w:rsidRPr="0047451B">
          <w:rPr>
            <w:noProof/>
            <w:webHidden/>
          </w:rPr>
          <w:t>4</w:t>
        </w:r>
        <w:r w:rsidR="00A240E7" w:rsidRPr="0047451B">
          <w:rPr>
            <w:noProof/>
            <w:webHidden/>
          </w:rPr>
          <w:t>5</w:t>
        </w:r>
        <w:r w:rsidR="001D529A" w:rsidRPr="0047451B">
          <w:rPr>
            <w:noProof/>
            <w:webHidden/>
          </w:rPr>
          <w:fldChar w:fldCharType="end"/>
        </w:r>
      </w:hyperlink>
    </w:p>
    <w:p w14:paraId="774BD9FA"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38" w:history="1">
        <w:r w:rsidR="002349EC" w:rsidRPr="0047451B">
          <w:rPr>
            <w:rStyle w:val="Hyperlink"/>
            <w:noProof/>
            <w:spacing w:val="-6"/>
          </w:rPr>
          <w:t>S</w:t>
        </w:r>
        <w:r w:rsidR="002E5682" w:rsidRPr="0047451B">
          <w:rPr>
            <w:rStyle w:val="Hyperlink"/>
            <w:noProof/>
            <w:spacing w:val="-6"/>
          </w:rPr>
          <w:t>éroconversion sous</w:t>
        </w:r>
        <w:r w:rsidR="002349EC" w:rsidRPr="0047451B">
          <w:rPr>
            <w:rStyle w:val="Hyperlink"/>
            <w:noProof/>
            <w:spacing w:val="-6"/>
          </w:rPr>
          <w:t xml:space="preserve"> PrEP</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_Toc6955638 \h </w:instrText>
        </w:r>
        <w:r w:rsidR="001D529A" w:rsidRPr="0047451B">
          <w:rPr>
            <w:noProof/>
            <w:webHidden/>
          </w:rPr>
        </w:r>
        <w:r w:rsidR="001D529A" w:rsidRPr="0047451B">
          <w:rPr>
            <w:noProof/>
            <w:webHidden/>
          </w:rPr>
          <w:fldChar w:fldCharType="separate"/>
        </w:r>
        <w:r w:rsidR="002349EC" w:rsidRPr="0047451B">
          <w:rPr>
            <w:noProof/>
            <w:webHidden/>
          </w:rPr>
          <w:t>4</w:t>
        </w:r>
        <w:r w:rsidR="00A240E7" w:rsidRPr="0047451B">
          <w:rPr>
            <w:noProof/>
            <w:webHidden/>
          </w:rPr>
          <w:t>5</w:t>
        </w:r>
        <w:r w:rsidR="001D529A" w:rsidRPr="0047451B">
          <w:rPr>
            <w:noProof/>
            <w:webHidden/>
          </w:rPr>
          <w:fldChar w:fldCharType="end"/>
        </w:r>
      </w:hyperlink>
    </w:p>
    <w:p w14:paraId="33F63878"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39" w:history="1">
        <w:r w:rsidR="002349EC" w:rsidRPr="0047451B">
          <w:rPr>
            <w:rStyle w:val="Hyperlink"/>
            <w:noProof/>
            <w:spacing w:val="-6"/>
          </w:rPr>
          <w:t>L</w:t>
        </w:r>
        <w:r w:rsidR="002E5682" w:rsidRPr="0047451B">
          <w:rPr>
            <w:rStyle w:val="Hyperlink"/>
            <w:noProof/>
            <w:spacing w:val="-6"/>
          </w:rPr>
          <w:t>a</w:t>
        </w:r>
        <w:r w:rsidR="002349EC" w:rsidRPr="0047451B">
          <w:rPr>
            <w:rStyle w:val="Hyperlink"/>
            <w:noProof/>
            <w:spacing w:val="-6"/>
          </w:rPr>
          <w:t xml:space="preserve"> PrEP </w:t>
        </w:r>
        <w:r w:rsidR="002E5682" w:rsidRPr="0047451B">
          <w:rPr>
            <w:rStyle w:val="Hyperlink"/>
            <w:noProof/>
            <w:spacing w:val="-6"/>
          </w:rPr>
          <w:t>et les situations particulières</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_Toc6955639 \h </w:instrText>
        </w:r>
        <w:r w:rsidR="001D529A" w:rsidRPr="0047451B">
          <w:rPr>
            <w:noProof/>
            <w:webHidden/>
          </w:rPr>
        </w:r>
        <w:r w:rsidR="001D529A" w:rsidRPr="0047451B">
          <w:rPr>
            <w:noProof/>
            <w:webHidden/>
          </w:rPr>
          <w:fldChar w:fldCharType="separate"/>
        </w:r>
        <w:r w:rsidR="002349EC" w:rsidRPr="0047451B">
          <w:rPr>
            <w:noProof/>
            <w:webHidden/>
          </w:rPr>
          <w:t>4</w:t>
        </w:r>
        <w:r w:rsidR="00A240E7" w:rsidRPr="0047451B">
          <w:rPr>
            <w:noProof/>
            <w:webHidden/>
          </w:rPr>
          <w:t>6</w:t>
        </w:r>
        <w:r w:rsidR="001D529A" w:rsidRPr="0047451B">
          <w:rPr>
            <w:noProof/>
            <w:webHidden/>
          </w:rPr>
          <w:fldChar w:fldCharType="end"/>
        </w:r>
      </w:hyperlink>
    </w:p>
    <w:p w14:paraId="07E115C2"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40" w:history="1">
        <w:r w:rsidR="002349EC" w:rsidRPr="0047451B">
          <w:rPr>
            <w:rStyle w:val="Hyperlink"/>
            <w:noProof/>
            <w:spacing w:val="-6"/>
          </w:rPr>
          <w:t>R</w:t>
        </w:r>
        <w:r w:rsidR="002E5682" w:rsidRPr="0047451B">
          <w:rPr>
            <w:rStyle w:val="Hyperlink"/>
            <w:noProof/>
            <w:spacing w:val="-6"/>
          </w:rPr>
          <w:t>éduire la stigmatisation liée à la</w:t>
        </w:r>
        <w:r w:rsidR="002349EC" w:rsidRPr="0047451B">
          <w:rPr>
            <w:rStyle w:val="Hyperlink"/>
            <w:noProof/>
            <w:spacing w:val="-6"/>
          </w:rPr>
          <w:t xml:space="preserve"> PrEP</w:t>
        </w:r>
        <w:r w:rsidR="002349EC" w:rsidRPr="0047451B">
          <w:rPr>
            <w:noProof/>
            <w:webHidden/>
          </w:rPr>
          <w:tab/>
        </w:r>
        <w:r w:rsidR="00A240E7" w:rsidRPr="0047451B">
          <w:rPr>
            <w:noProof/>
            <w:webHidden/>
          </w:rPr>
          <w:t>47</w:t>
        </w:r>
      </w:hyperlink>
    </w:p>
    <w:p w14:paraId="610C75DD" w14:textId="77777777" w:rsidR="002349EC" w:rsidRPr="0047451B" w:rsidRDefault="000B6AB5" w:rsidP="00A240E7">
      <w:pPr>
        <w:pStyle w:val="TOC3"/>
        <w:tabs>
          <w:tab w:val="left" w:leader="dot" w:pos="8647"/>
          <w:tab w:val="right" w:leader="dot" w:pos="8789"/>
        </w:tabs>
        <w:rPr>
          <w:rFonts w:ascii="Calibri" w:hAnsi="Calibri"/>
          <w:noProof/>
          <w:sz w:val="22"/>
          <w:szCs w:val="22"/>
          <w:lang w:eastAsia="fr-FR"/>
        </w:rPr>
      </w:pPr>
      <w:r w:rsidRPr="0047451B">
        <w:rPr>
          <w:noProof/>
        </w:rPr>
        <w:t xml:space="preserve">Manque de </w:t>
      </w:r>
      <w:hyperlink w:anchor="_Toc6955641" w:history="1">
        <w:r w:rsidR="002E5682" w:rsidRPr="0047451B">
          <w:rPr>
            <w:rStyle w:val="Hyperlink"/>
            <w:noProof/>
            <w:spacing w:val="-6"/>
          </w:rPr>
          <w:t>connaissance de la</w:t>
        </w:r>
        <w:r w:rsidR="002349EC" w:rsidRPr="0047451B">
          <w:rPr>
            <w:rStyle w:val="Hyperlink"/>
            <w:noProof/>
            <w:spacing w:val="-6"/>
          </w:rPr>
          <w:t xml:space="preserve"> PrEP </w:t>
        </w:r>
        <w:r w:rsidR="002E5682" w:rsidRPr="0047451B">
          <w:rPr>
            <w:rStyle w:val="Hyperlink"/>
            <w:noProof/>
            <w:spacing w:val="-6"/>
          </w:rPr>
          <w:t>et nécessité d’une surveillance continue</w:t>
        </w:r>
        <w:r w:rsidR="002349EC" w:rsidRPr="0047451B">
          <w:rPr>
            <w:noProof/>
            <w:webHidden/>
          </w:rPr>
          <w:tab/>
        </w:r>
        <w:r w:rsidR="00A240E7" w:rsidRPr="0047451B">
          <w:rPr>
            <w:noProof/>
            <w:webHidden/>
          </w:rPr>
          <w:t>47</w:t>
        </w:r>
      </w:hyperlink>
    </w:p>
    <w:p w14:paraId="36127694"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42" w:history="1">
        <w:r w:rsidR="002349EC" w:rsidRPr="0047451B">
          <w:rPr>
            <w:rStyle w:val="Hyperlink"/>
            <w:noProof/>
            <w:spacing w:val="-6"/>
          </w:rPr>
          <w:t>M</w:t>
        </w:r>
        <w:r w:rsidR="002E5682" w:rsidRPr="0047451B">
          <w:rPr>
            <w:rStyle w:val="Hyperlink"/>
            <w:noProof/>
            <w:spacing w:val="-6"/>
          </w:rPr>
          <w:t>odule</w:t>
        </w:r>
        <w:r w:rsidR="002349EC" w:rsidRPr="0047451B">
          <w:rPr>
            <w:rStyle w:val="Hyperlink"/>
            <w:noProof/>
            <w:spacing w:val="-6"/>
          </w:rPr>
          <w:t> 4 – E</w:t>
        </w:r>
        <w:r w:rsidR="002E5682" w:rsidRPr="0047451B">
          <w:rPr>
            <w:rStyle w:val="Hyperlink"/>
            <w:noProof/>
            <w:spacing w:val="-6"/>
          </w:rPr>
          <w:t>n bref</w:t>
        </w:r>
        <w:r w:rsidR="002349EC" w:rsidRPr="0047451B">
          <w:rPr>
            <w:noProof/>
            <w:webHidden/>
          </w:rPr>
          <w:tab/>
        </w:r>
        <w:r w:rsidR="00A240E7" w:rsidRPr="0047451B">
          <w:rPr>
            <w:noProof/>
            <w:webHidden/>
          </w:rPr>
          <w:t>47</w:t>
        </w:r>
      </w:hyperlink>
    </w:p>
    <w:p w14:paraId="7D5BD6B1" w14:textId="77777777" w:rsidR="002349EC" w:rsidRPr="0047451B" w:rsidRDefault="0044090C" w:rsidP="00A240E7">
      <w:pPr>
        <w:pStyle w:val="TOC1"/>
        <w:tabs>
          <w:tab w:val="clear" w:pos="9360"/>
          <w:tab w:val="right" w:leader="underscore" w:pos="8789"/>
        </w:tabs>
        <w:rPr>
          <w:rFonts w:ascii="Calibri" w:hAnsi="Calibri"/>
          <w:b w:val="0"/>
          <w:noProof/>
          <w:spacing w:val="-6"/>
          <w:sz w:val="22"/>
          <w:szCs w:val="22"/>
          <w:lang w:eastAsia="fr-FR"/>
        </w:rPr>
      </w:pPr>
      <w:hyperlink w:anchor="_Toc6955643" w:history="1">
        <w:r w:rsidR="002349EC" w:rsidRPr="0047451B">
          <w:rPr>
            <w:rStyle w:val="Hyperlink"/>
            <w:noProof/>
            <w:spacing w:val="-6"/>
          </w:rPr>
          <w:t>MODULE 5. OUTILS DE SUIVI ET D'ÉVALUATION DE LA PrEP</w:t>
        </w:r>
        <w:r w:rsidR="000F085C" w:rsidRPr="0047451B">
          <w:rPr>
            <w:noProof/>
            <w:webHidden/>
            <w:spacing w:val="-6"/>
          </w:rPr>
          <w:tab/>
        </w:r>
        <w:r w:rsidR="00A240E7" w:rsidRPr="0047451B">
          <w:rPr>
            <w:noProof/>
            <w:webHidden/>
            <w:spacing w:val="-6"/>
          </w:rPr>
          <w:t>49</w:t>
        </w:r>
      </w:hyperlink>
    </w:p>
    <w:p w14:paraId="474836B7"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44" w:history="1">
        <w:r w:rsidR="002349EC" w:rsidRPr="0047451B">
          <w:rPr>
            <w:rStyle w:val="Hyperlink"/>
            <w:noProof/>
            <w:spacing w:val="-6"/>
          </w:rPr>
          <w:t>F</w:t>
        </w:r>
        <w:r w:rsidR="002E5682" w:rsidRPr="0047451B">
          <w:rPr>
            <w:rStyle w:val="Hyperlink"/>
            <w:noProof/>
            <w:spacing w:val="-6"/>
          </w:rPr>
          <w:t>ormulaires de suivi et d’évaluation</w:t>
        </w:r>
        <w:r w:rsidR="002349EC" w:rsidRPr="0047451B">
          <w:rPr>
            <w:noProof/>
            <w:webHidden/>
          </w:rPr>
          <w:tab/>
        </w:r>
        <w:r w:rsidR="00A240E7" w:rsidRPr="0047451B">
          <w:rPr>
            <w:noProof/>
            <w:webHidden/>
          </w:rPr>
          <w:t>49</w:t>
        </w:r>
      </w:hyperlink>
    </w:p>
    <w:p w14:paraId="3867F268"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45" w:history="1">
        <w:r w:rsidR="002349EC" w:rsidRPr="0047451B">
          <w:rPr>
            <w:rStyle w:val="Hyperlink"/>
            <w:noProof/>
            <w:spacing w:val="-6"/>
          </w:rPr>
          <w:t>S</w:t>
        </w:r>
        <w:r w:rsidR="002E5682" w:rsidRPr="0047451B">
          <w:rPr>
            <w:rStyle w:val="Hyperlink"/>
            <w:noProof/>
            <w:spacing w:val="-6"/>
          </w:rPr>
          <w:t>cénarios de suivi et d’évaluation</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_Toc6955645 \h </w:instrText>
        </w:r>
        <w:r w:rsidR="001D529A" w:rsidRPr="0047451B">
          <w:rPr>
            <w:noProof/>
            <w:webHidden/>
          </w:rPr>
        </w:r>
        <w:r w:rsidR="001D529A" w:rsidRPr="0047451B">
          <w:rPr>
            <w:noProof/>
            <w:webHidden/>
          </w:rPr>
          <w:fldChar w:fldCharType="separate"/>
        </w:r>
        <w:r w:rsidR="002349EC" w:rsidRPr="0047451B">
          <w:rPr>
            <w:noProof/>
            <w:webHidden/>
          </w:rPr>
          <w:t>5</w:t>
        </w:r>
        <w:r w:rsidR="00A240E7" w:rsidRPr="0047451B">
          <w:rPr>
            <w:noProof/>
            <w:webHidden/>
          </w:rPr>
          <w:t>1</w:t>
        </w:r>
        <w:r w:rsidR="001D529A" w:rsidRPr="0047451B">
          <w:rPr>
            <w:noProof/>
            <w:webHidden/>
          </w:rPr>
          <w:fldChar w:fldCharType="end"/>
        </w:r>
      </w:hyperlink>
    </w:p>
    <w:p w14:paraId="06CB5727"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46" w:history="1">
        <w:r w:rsidR="002349EC" w:rsidRPr="0047451B">
          <w:rPr>
            <w:rStyle w:val="Hyperlink"/>
            <w:noProof/>
            <w:spacing w:val="-6"/>
          </w:rPr>
          <w:t>Exemples de donn</w:t>
        </w:r>
        <w:r w:rsidR="002E5682" w:rsidRPr="0047451B">
          <w:rPr>
            <w:rStyle w:val="Hyperlink"/>
            <w:noProof/>
            <w:spacing w:val="-6"/>
          </w:rPr>
          <w:t>é</w:t>
        </w:r>
        <w:r w:rsidR="002349EC" w:rsidRPr="0047451B">
          <w:rPr>
            <w:rStyle w:val="Hyperlink"/>
            <w:noProof/>
            <w:spacing w:val="-6"/>
          </w:rPr>
          <w:t xml:space="preserve">es </w:t>
        </w:r>
        <w:r w:rsidR="002E5682" w:rsidRPr="0047451B">
          <w:rPr>
            <w:rStyle w:val="Hyperlink"/>
            <w:noProof/>
            <w:spacing w:val="-6"/>
          </w:rPr>
          <w:t>à</w:t>
        </w:r>
        <w:r w:rsidR="002349EC" w:rsidRPr="0047451B">
          <w:rPr>
            <w:rStyle w:val="Hyperlink"/>
            <w:noProof/>
            <w:spacing w:val="-6"/>
          </w:rPr>
          <w:t xml:space="preserve"> rapporter dans le </w:t>
        </w:r>
        <w:r w:rsidR="000B6AB5" w:rsidRPr="0047451B">
          <w:rPr>
            <w:rStyle w:val="Hyperlink"/>
            <w:noProof/>
            <w:spacing w:val="-6"/>
          </w:rPr>
          <w:t>rapport des activit</w:t>
        </w:r>
        <w:r w:rsidR="002E5682" w:rsidRPr="0047451B">
          <w:rPr>
            <w:rStyle w:val="Hyperlink"/>
            <w:noProof/>
            <w:spacing w:val="-6"/>
          </w:rPr>
          <w:t>é</w:t>
        </w:r>
        <w:r w:rsidR="000B6AB5" w:rsidRPr="0047451B">
          <w:rPr>
            <w:rStyle w:val="Hyperlink"/>
            <w:noProof/>
            <w:spacing w:val="-6"/>
          </w:rPr>
          <w:t>s</w:t>
        </w:r>
        <w:r w:rsidR="002349EC" w:rsidRPr="0047451B">
          <w:rPr>
            <w:rStyle w:val="Hyperlink"/>
            <w:noProof/>
            <w:spacing w:val="-6"/>
          </w:rPr>
          <w:t xml:space="preserve"> mensuel</w:t>
        </w:r>
        <w:r w:rsidR="000B6AB5" w:rsidRPr="0047451B">
          <w:rPr>
            <w:rStyle w:val="Hyperlink"/>
            <w:noProof/>
            <w:spacing w:val="-6"/>
          </w:rPr>
          <w:t xml:space="preserve"> de la </w:t>
        </w:r>
        <w:r w:rsidR="002349EC" w:rsidRPr="0047451B">
          <w:rPr>
            <w:rStyle w:val="Hyperlink"/>
            <w:noProof/>
            <w:spacing w:val="-6"/>
          </w:rPr>
          <w:t xml:space="preserve"> PrEP</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_Toc6955646 \h </w:instrText>
        </w:r>
        <w:r w:rsidR="001D529A" w:rsidRPr="0047451B">
          <w:rPr>
            <w:noProof/>
            <w:webHidden/>
          </w:rPr>
        </w:r>
        <w:r w:rsidR="001D529A" w:rsidRPr="0047451B">
          <w:rPr>
            <w:noProof/>
            <w:webHidden/>
          </w:rPr>
          <w:fldChar w:fldCharType="separate"/>
        </w:r>
        <w:r w:rsidR="002349EC" w:rsidRPr="0047451B">
          <w:rPr>
            <w:noProof/>
            <w:webHidden/>
          </w:rPr>
          <w:t>5</w:t>
        </w:r>
        <w:r w:rsidR="00A240E7" w:rsidRPr="0047451B">
          <w:rPr>
            <w:noProof/>
            <w:webHidden/>
          </w:rPr>
          <w:t>4</w:t>
        </w:r>
        <w:r w:rsidR="001D529A" w:rsidRPr="0047451B">
          <w:rPr>
            <w:noProof/>
            <w:webHidden/>
          </w:rPr>
          <w:fldChar w:fldCharType="end"/>
        </w:r>
      </w:hyperlink>
    </w:p>
    <w:p w14:paraId="41DB1EB4"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47" w:history="1">
        <w:r w:rsidR="002349EC" w:rsidRPr="0047451B">
          <w:rPr>
            <w:rStyle w:val="Hyperlink"/>
            <w:noProof/>
            <w:spacing w:val="-6"/>
          </w:rPr>
          <w:t>P</w:t>
        </w:r>
        <w:r w:rsidR="002E5682" w:rsidRPr="0047451B">
          <w:rPr>
            <w:rStyle w:val="Hyperlink"/>
            <w:noProof/>
            <w:spacing w:val="-6"/>
          </w:rPr>
          <w:t>oints d’entrée pour la</w:t>
        </w:r>
        <w:r w:rsidR="002349EC" w:rsidRPr="0047451B">
          <w:rPr>
            <w:rStyle w:val="Hyperlink"/>
            <w:noProof/>
            <w:spacing w:val="-6"/>
          </w:rPr>
          <w:t xml:space="preserve"> PrEP</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_Toc6955647 \h </w:instrText>
        </w:r>
        <w:r w:rsidR="001D529A" w:rsidRPr="0047451B">
          <w:rPr>
            <w:noProof/>
            <w:webHidden/>
          </w:rPr>
        </w:r>
        <w:r w:rsidR="001D529A" w:rsidRPr="0047451B">
          <w:rPr>
            <w:noProof/>
            <w:webHidden/>
          </w:rPr>
          <w:fldChar w:fldCharType="separate"/>
        </w:r>
        <w:r w:rsidR="002349EC" w:rsidRPr="0047451B">
          <w:rPr>
            <w:noProof/>
            <w:webHidden/>
          </w:rPr>
          <w:t>5</w:t>
        </w:r>
        <w:r w:rsidR="00A240E7" w:rsidRPr="0047451B">
          <w:rPr>
            <w:noProof/>
            <w:webHidden/>
          </w:rPr>
          <w:t>5</w:t>
        </w:r>
        <w:r w:rsidR="001D529A" w:rsidRPr="0047451B">
          <w:rPr>
            <w:noProof/>
            <w:webHidden/>
          </w:rPr>
          <w:fldChar w:fldCharType="end"/>
        </w:r>
      </w:hyperlink>
    </w:p>
    <w:p w14:paraId="0E35A753"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48" w:history="1">
        <w:r w:rsidR="002349EC" w:rsidRPr="0047451B">
          <w:rPr>
            <w:rStyle w:val="Hyperlink"/>
            <w:noProof/>
            <w:spacing w:val="-6"/>
          </w:rPr>
          <w:t>L</w:t>
        </w:r>
        <w:r w:rsidR="002E5682" w:rsidRPr="0047451B">
          <w:rPr>
            <w:rStyle w:val="Hyperlink"/>
            <w:noProof/>
            <w:spacing w:val="-6"/>
          </w:rPr>
          <w:t xml:space="preserve">e </w:t>
        </w:r>
        <w:r w:rsidR="000B6AB5" w:rsidRPr="0047451B">
          <w:rPr>
            <w:rStyle w:val="Hyperlink"/>
            <w:noProof/>
            <w:spacing w:val="-6"/>
          </w:rPr>
          <w:t xml:space="preserve">flux clinique </w:t>
        </w:r>
        <w:r w:rsidR="002E5682" w:rsidRPr="0047451B">
          <w:rPr>
            <w:rStyle w:val="Hyperlink"/>
            <w:noProof/>
            <w:spacing w:val="-6"/>
          </w:rPr>
          <w:t xml:space="preserve"> du </w:t>
        </w:r>
        <w:r w:rsidR="000B6AB5" w:rsidRPr="0047451B">
          <w:rPr>
            <w:rStyle w:val="Hyperlink"/>
            <w:noProof/>
            <w:spacing w:val="-6"/>
          </w:rPr>
          <w:t>client</w:t>
        </w:r>
        <w:r w:rsidR="002349EC" w:rsidRPr="0047451B">
          <w:rPr>
            <w:rStyle w:val="Hyperlink"/>
            <w:noProof/>
            <w:spacing w:val="-6"/>
          </w:rPr>
          <w:t xml:space="preserve"> PrEP </w:t>
        </w:r>
        <w:r w:rsidR="002349EC" w:rsidRPr="0047451B">
          <w:rPr>
            <w:noProof/>
            <w:webHidden/>
          </w:rPr>
          <w:tab/>
        </w:r>
        <w:r w:rsidR="00A240E7" w:rsidRPr="0047451B">
          <w:rPr>
            <w:noProof/>
            <w:webHidden/>
          </w:rPr>
          <w:t>56</w:t>
        </w:r>
      </w:hyperlink>
    </w:p>
    <w:p w14:paraId="3B60DD04"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49" w:history="1">
        <w:r w:rsidR="002E5682" w:rsidRPr="0047451B">
          <w:rPr>
            <w:rStyle w:val="Hyperlink"/>
            <w:noProof/>
            <w:spacing w:val="-6"/>
          </w:rPr>
          <w:t>Interruption de la PrEP</w:t>
        </w:r>
        <w:r w:rsidR="002E5682" w:rsidRPr="0047451B">
          <w:rPr>
            <w:noProof/>
            <w:webHidden/>
          </w:rPr>
          <w:tab/>
        </w:r>
        <w:r w:rsidR="00A240E7" w:rsidRPr="0047451B">
          <w:rPr>
            <w:noProof/>
            <w:webHidden/>
          </w:rPr>
          <w:t>58</w:t>
        </w:r>
      </w:hyperlink>
    </w:p>
    <w:p w14:paraId="0E0BAF55"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50" w:history="1">
        <w:r w:rsidR="002349EC" w:rsidRPr="0047451B">
          <w:rPr>
            <w:rStyle w:val="Hyperlink"/>
            <w:noProof/>
            <w:spacing w:val="-6"/>
          </w:rPr>
          <w:t>I</w:t>
        </w:r>
        <w:r w:rsidR="002E5682" w:rsidRPr="0047451B">
          <w:rPr>
            <w:rStyle w:val="Hyperlink"/>
            <w:noProof/>
            <w:spacing w:val="-6"/>
          </w:rPr>
          <w:t>nterventions de proximité dans le cadre du suivi de la</w:t>
        </w:r>
        <w:r w:rsidR="002349EC" w:rsidRPr="0047451B">
          <w:rPr>
            <w:rStyle w:val="Hyperlink"/>
            <w:noProof/>
            <w:spacing w:val="-6"/>
          </w:rPr>
          <w:t xml:space="preserve"> PrEP</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_Toc6955650 \h </w:instrText>
        </w:r>
        <w:r w:rsidR="001D529A" w:rsidRPr="0047451B">
          <w:rPr>
            <w:noProof/>
            <w:webHidden/>
          </w:rPr>
        </w:r>
        <w:r w:rsidR="001D529A" w:rsidRPr="0047451B">
          <w:rPr>
            <w:noProof/>
            <w:webHidden/>
          </w:rPr>
          <w:fldChar w:fldCharType="separate"/>
        </w:r>
        <w:r w:rsidR="002349EC" w:rsidRPr="0047451B">
          <w:rPr>
            <w:noProof/>
            <w:webHidden/>
          </w:rPr>
          <w:t>6</w:t>
        </w:r>
        <w:r w:rsidR="00A240E7" w:rsidRPr="0047451B">
          <w:rPr>
            <w:noProof/>
            <w:webHidden/>
          </w:rPr>
          <w:t>0</w:t>
        </w:r>
        <w:r w:rsidR="001D529A" w:rsidRPr="0047451B">
          <w:rPr>
            <w:noProof/>
            <w:webHidden/>
          </w:rPr>
          <w:fldChar w:fldCharType="end"/>
        </w:r>
      </w:hyperlink>
    </w:p>
    <w:p w14:paraId="7152114A"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51" w:history="1">
        <w:r w:rsidR="002349EC" w:rsidRPr="0047451B">
          <w:rPr>
            <w:rStyle w:val="Hyperlink"/>
            <w:noProof/>
            <w:spacing w:val="-6"/>
          </w:rPr>
          <w:t>D</w:t>
        </w:r>
        <w:r w:rsidR="002E5682" w:rsidRPr="0047451B">
          <w:rPr>
            <w:rStyle w:val="Hyperlink"/>
            <w:noProof/>
            <w:spacing w:val="-6"/>
          </w:rPr>
          <w:t>é</w:t>
        </w:r>
        <w:r w:rsidR="002349EC" w:rsidRPr="0047451B">
          <w:rPr>
            <w:rStyle w:val="Hyperlink"/>
            <w:noProof/>
            <w:spacing w:val="-6"/>
          </w:rPr>
          <w:t>finition de</w:t>
        </w:r>
        <w:r w:rsidR="000B6AB5" w:rsidRPr="0047451B">
          <w:rPr>
            <w:rStyle w:val="Hyperlink"/>
            <w:noProof/>
            <w:spacing w:val="-6"/>
          </w:rPr>
          <w:t xml:space="preserve">s clients </w:t>
        </w:r>
        <w:r w:rsidR="002349EC" w:rsidRPr="0047451B">
          <w:rPr>
            <w:rStyle w:val="Hyperlink"/>
            <w:noProof/>
            <w:spacing w:val="-6"/>
          </w:rPr>
          <w:t>PrEP</w:t>
        </w:r>
        <w:r w:rsidR="000B6AB5" w:rsidRPr="0047451B">
          <w:rPr>
            <w:rStyle w:val="Hyperlink"/>
            <w:noProof/>
            <w:spacing w:val="-6"/>
          </w:rPr>
          <w:t xml:space="preserve"> dans le flux clinique </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_Toc6955651 \h </w:instrText>
        </w:r>
        <w:r w:rsidR="001D529A" w:rsidRPr="0047451B">
          <w:rPr>
            <w:noProof/>
            <w:webHidden/>
          </w:rPr>
        </w:r>
        <w:r w:rsidR="001D529A" w:rsidRPr="0047451B">
          <w:rPr>
            <w:noProof/>
            <w:webHidden/>
          </w:rPr>
          <w:fldChar w:fldCharType="separate"/>
        </w:r>
        <w:r w:rsidR="002349EC" w:rsidRPr="0047451B">
          <w:rPr>
            <w:noProof/>
            <w:webHidden/>
          </w:rPr>
          <w:t>6</w:t>
        </w:r>
        <w:r w:rsidR="00A240E7" w:rsidRPr="0047451B">
          <w:rPr>
            <w:noProof/>
            <w:webHidden/>
          </w:rPr>
          <w:t>0</w:t>
        </w:r>
        <w:r w:rsidR="001D529A" w:rsidRPr="0047451B">
          <w:rPr>
            <w:noProof/>
            <w:webHidden/>
          </w:rPr>
          <w:fldChar w:fldCharType="end"/>
        </w:r>
      </w:hyperlink>
    </w:p>
    <w:p w14:paraId="746E33AC"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52" w:history="1">
        <w:r w:rsidR="002349EC" w:rsidRPr="0047451B">
          <w:rPr>
            <w:rStyle w:val="Hyperlink"/>
            <w:noProof/>
            <w:spacing w:val="-6"/>
          </w:rPr>
          <w:t>M</w:t>
        </w:r>
        <w:r w:rsidR="002E5682" w:rsidRPr="0047451B">
          <w:rPr>
            <w:rStyle w:val="Hyperlink"/>
            <w:noProof/>
            <w:spacing w:val="-6"/>
          </w:rPr>
          <w:t>odule</w:t>
        </w:r>
        <w:r w:rsidR="002349EC" w:rsidRPr="0047451B">
          <w:rPr>
            <w:rStyle w:val="Hyperlink"/>
            <w:noProof/>
            <w:spacing w:val="-6"/>
          </w:rPr>
          <w:t> 5 – E</w:t>
        </w:r>
        <w:r w:rsidR="002E5682" w:rsidRPr="0047451B">
          <w:rPr>
            <w:rStyle w:val="Hyperlink"/>
            <w:noProof/>
            <w:spacing w:val="-6"/>
          </w:rPr>
          <w:t>n bref</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_Toc6955652 \h </w:instrText>
        </w:r>
        <w:r w:rsidR="001D529A" w:rsidRPr="0047451B">
          <w:rPr>
            <w:noProof/>
            <w:webHidden/>
          </w:rPr>
        </w:r>
        <w:r w:rsidR="001D529A" w:rsidRPr="0047451B">
          <w:rPr>
            <w:noProof/>
            <w:webHidden/>
          </w:rPr>
          <w:fldChar w:fldCharType="separate"/>
        </w:r>
        <w:r w:rsidR="002349EC" w:rsidRPr="0047451B">
          <w:rPr>
            <w:noProof/>
            <w:webHidden/>
          </w:rPr>
          <w:t>6</w:t>
        </w:r>
        <w:r w:rsidR="00A240E7" w:rsidRPr="0047451B">
          <w:rPr>
            <w:noProof/>
            <w:webHidden/>
          </w:rPr>
          <w:t>1</w:t>
        </w:r>
        <w:r w:rsidR="001D529A" w:rsidRPr="0047451B">
          <w:rPr>
            <w:noProof/>
            <w:webHidden/>
          </w:rPr>
          <w:fldChar w:fldCharType="end"/>
        </w:r>
      </w:hyperlink>
    </w:p>
    <w:p w14:paraId="42C14DFD" w14:textId="77777777" w:rsidR="002349EC" w:rsidRPr="0047451B" w:rsidRDefault="0044090C" w:rsidP="00A240E7">
      <w:pPr>
        <w:pStyle w:val="TOC1"/>
        <w:tabs>
          <w:tab w:val="clear" w:pos="9360"/>
          <w:tab w:val="right" w:leader="underscore" w:pos="8789"/>
        </w:tabs>
        <w:rPr>
          <w:rFonts w:ascii="Calibri" w:hAnsi="Calibri"/>
          <w:b w:val="0"/>
          <w:noProof/>
          <w:spacing w:val="-6"/>
          <w:sz w:val="22"/>
          <w:szCs w:val="22"/>
          <w:lang w:eastAsia="fr-FR"/>
        </w:rPr>
      </w:pPr>
      <w:hyperlink w:anchor="_Toc6955653" w:history="1">
        <w:r w:rsidR="002349EC" w:rsidRPr="0047451B">
          <w:rPr>
            <w:rStyle w:val="Hyperlink"/>
            <w:noProof/>
            <w:spacing w:val="-6"/>
          </w:rPr>
          <w:t>MODULE 6. QUESTIONNAIRE POST-FORMATION, ÉVALUATION ET CONCLUSION</w:t>
        </w:r>
        <w:r w:rsidR="002349EC" w:rsidRPr="0047451B">
          <w:rPr>
            <w:noProof/>
            <w:webHidden/>
            <w:spacing w:val="-6"/>
          </w:rPr>
          <w:tab/>
        </w:r>
        <w:r w:rsidR="001D529A" w:rsidRPr="0047451B">
          <w:rPr>
            <w:noProof/>
            <w:webHidden/>
            <w:spacing w:val="-6"/>
          </w:rPr>
          <w:fldChar w:fldCharType="begin"/>
        </w:r>
        <w:r w:rsidR="002349EC" w:rsidRPr="0047451B">
          <w:rPr>
            <w:noProof/>
            <w:webHidden/>
            <w:spacing w:val="-6"/>
          </w:rPr>
          <w:instrText xml:space="preserve"> PAGEREF _Toc6955653 \h </w:instrText>
        </w:r>
        <w:r w:rsidR="001D529A" w:rsidRPr="0047451B">
          <w:rPr>
            <w:noProof/>
            <w:webHidden/>
            <w:spacing w:val="-6"/>
          </w:rPr>
        </w:r>
        <w:r w:rsidR="001D529A" w:rsidRPr="0047451B">
          <w:rPr>
            <w:noProof/>
            <w:webHidden/>
            <w:spacing w:val="-6"/>
          </w:rPr>
          <w:fldChar w:fldCharType="separate"/>
        </w:r>
        <w:r w:rsidR="002349EC" w:rsidRPr="0047451B">
          <w:rPr>
            <w:noProof/>
            <w:webHidden/>
            <w:spacing w:val="-6"/>
          </w:rPr>
          <w:t>6</w:t>
        </w:r>
        <w:r w:rsidR="00A240E7" w:rsidRPr="0047451B">
          <w:rPr>
            <w:noProof/>
            <w:webHidden/>
            <w:spacing w:val="-6"/>
          </w:rPr>
          <w:t>2</w:t>
        </w:r>
        <w:r w:rsidR="001D529A" w:rsidRPr="0047451B">
          <w:rPr>
            <w:noProof/>
            <w:webHidden/>
            <w:spacing w:val="-6"/>
          </w:rPr>
          <w:fldChar w:fldCharType="end"/>
        </w:r>
      </w:hyperlink>
    </w:p>
    <w:p w14:paraId="0CD9AA2C" w14:textId="77777777" w:rsidR="002349EC" w:rsidRPr="0047451B" w:rsidRDefault="0044090C" w:rsidP="00A240E7">
      <w:pPr>
        <w:pStyle w:val="TOC1"/>
        <w:tabs>
          <w:tab w:val="clear" w:pos="9360"/>
          <w:tab w:val="right" w:leader="underscore" w:pos="8789"/>
        </w:tabs>
        <w:rPr>
          <w:rFonts w:ascii="Calibri" w:hAnsi="Calibri"/>
          <w:b w:val="0"/>
          <w:noProof/>
          <w:spacing w:val="-6"/>
          <w:sz w:val="22"/>
          <w:szCs w:val="22"/>
          <w:lang w:eastAsia="fr-FR"/>
        </w:rPr>
      </w:pPr>
      <w:hyperlink w:anchor="_Toc6955654" w:history="1">
        <w:r w:rsidR="002349EC" w:rsidRPr="0047451B">
          <w:rPr>
            <w:rStyle w:val="Hyperlink"/>
            <w:noProof/>
            <w:spacing w:val="-6"/>
          </w:rPr>
          <w:t>ANNEXES</w:t>
        </w:r>
        <w:r w:rsidR="002349EC" w:rsidRPr="0047451B">
          <w:rPr>
            <w:noProof/>
            <w:webHidden/>
            <w:spacing w:val="-6"/>
          </w:rPr>
          <w:tab/>
        </w:r>
        <w:r w:rsidR="001D529A" w:rsidRPr="0047451B">
          <w:rPr>
            <w:noProof/>
            <w:webHidden/>
            <w:spacing w:val="-6"/>
          </w:rPr>
          <w:fldChar w:fldCharType="begin"/>
        </w:r>
        <w:r w:rsidR="002349EC" w:rsidRPr="0047451B">
          <w:rPr>
            <w:noProof/>
            <w:webHidden/>
            <w:spacing w:val="-6"/>
          </w:rPr>
          <w:instrText xml:space="preserve"> PAGEREF _Toc6955654 \h </w:instrText>
        </w:r>
        <w:r w:rsidR="001D529A" w:rsidRPr="0047451B">
          <w:rPr>
            <w:noProof/>
            <w:webHidden/>
            <w:spacing w:val="-6"/>
          </w:rPr>
        </w:r>
        <w:r w:rsidR="001D529A" w:rsidRPr="0047451B">
          <w:rPr>
            <w:noProof/>
            <w:webHidden/>
            <w:spacing w:val="-6"/>
          </w:rPr>
          <w:fldChar w:fldCharType="separate"/>
        </w:r>
        <w:r w:rsidR="002349EC" w:rsidRPr="0047451B">
          <w:rPr>
            <w:noProof/>
            <w:webHidden/>
            <w:spacing w:val="-6"/>
          </w:rPr>
          <w:t>6</w:t>
        </w:r>
        <w:r w:rsidR="00A240E7" w:rsidRPr="0047451B">
          <w:rPr>
            <w:noProof/>
            <w:webHidden/>
            <w:spacing w:val="-6"/>
          </w:rPr>
          <w:t>3</w:t>
        </w:r>
        <w:r w:rsidR="001D529A" w:rsidRPr="0047451B">
          <w:rPr>
            <w:noProof/>
            <w:webHidden/>
            <w:spacing w:val="-6"/>
          </w:rPr>
          <w:fldChar w:fldCharType="end"/>
        </w:r>
      </w:hyperlink>
    </w:p>
    <w:p w14:paraId="1562037F"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55" w:history="1">
        <w:r w:rsidR="002349EC" w:rsidRPr="0047451B">
          <w:rPr>
            <w:rStyle w:val="Hyperlink"/>
            <w:iCs/>
            <w:caps/>
            <w:noProof/>
            <w:spacing w:val="-6"/>
          </w:rPr>
          <w:t>A.</w:t>
        </w:r>
        <w:r w:rsidR="002349EC" w:rsidRPr="0047451B">
          <w:rPr>
            <w:rStyle w:val="Hyperlink"/>
            <w:b/>
            <w:iCs/>
            <w:caps/>
            <w:noProof/>
            <w:spacing w:val="-6"/>
          </w:rPr>
          <w:t xml:space="preserve"> </w:t>
        </w:r>
        <w:r w:rsidR="002349EC" w:rsidRPr="0047451B">
          <w:rPr>
            <w:rStyle w:val="Hyperlink"/>
            <w:iCs/>
            <w:noProof/>
            <w:spacing w:val="-6"/>
          </w:rPr>
          <w:t xml:space="preserve">Questionnaire pré et post-formation pour la formation des prestataires à la PrEP </w:t>
        </w:r>
        <w:r w:rsidR="00F41140" w:rsidRPr="0047451B">
          <w:rPr>
            <w:rStyle w:val="Hyperlink"/>
            <w:iCs/>
            <w:noProof/>
            <w:spacing w:val="-6"/>
          </w:rPr>
          <w:br/>
          <w:t xml:space="preserve">      </w:t>
        </w:r>
        <w:r w:rsidR="002349EC" w:rsidRPr="0047451B">
          <w:rPr>
            <w:rStyle w:val="Hyperlink"/>
            <w:iCs/>
            <w:noProof/>
            <w:spacing w:val="-6"/>
          </w:rPr>
          <w:t>en milieu médical</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_Toc6955655 \h </w:instrText>
        </w:r>
        <w:r w:rsidR="001D529A" w:rsidRPr="0047451B">
          <w:rPr>
            <w:noProof/>
            <w:webHidden/>
          </w:rPr>
        </w:r>
        <w:r w:rsidR="001D529A" w:rsidRPr="0047451B">
          <w:rPr>
            <w:noProof/>
            <w:webHidden/>
          </w:rPr>
          <w:fldChar w:fldCharType="separate"/>
        </w:r>
        <w:r w:rsidR="002349EC" w:rsidRPr="0047451B">
          <w:rPr>
            <w:noProof/>
            <w:webHidden/>
          </w:rPr>
          <w:t>6</w:t>
        </w:r>
        <w:r w:rsidR="00A240E7" w:rsidRPr="0047451B">
          <w:rPr>
            <w:noProof/>
            <w:webHidden/>
          </w:rPr>
          <w:t>4</w:t>
        </w:r>
        <w:r w:rsidR="001D529A" w:rsidRPr="0047451B">
          <w:rPr>
            <w:noProof/>
            <w:webHidden/>
          </w:rPr>
          <w:fldChar w:fldCharType="end"/>
        </w:r>
      </w:hyperlink>
    </w:p>
    <w:p w14:paraId="6C2CEABD" w14:textId="77777777" w:rsidR="002349EC" w:rsidRPr="0047451B" w:rsidRDefault="0044090C" w:rsidP="00A240E7">
      <w:pPr>
        <w:pStyle w:val="TOC1"/>
        <w:tabs>
          <w:tab w:val="clear" w:pos="9360"/>
          <w:tab w:val="right" w:leader="dot" w:pos="8789"/>
        </w:tabs>
        <w:ind w:left="425" w:right="-45"/>
        <w:rPr>
          <w:rFonts w:ascii="Calibri" w:hAnsi="Calibri"/>
          <w:b w:val="0"/>
          <w:noProof/>
          <w:spacing w:val="-6"/>
          <w:sz w:val="22"/>
          <w:szCs w:val="22"/>
          <w:lang w:eastAsia="fr-FR"/>
        </w:rPr>
      </w:pPr>
      <w:hyperlink w:anchor="_Toc6955656" w:history="1">
        <w:r w:rsidR="002349EC" w:rsidRPr="0047451B">
          <w:rPr>
            <w:rStyle w:val="Hyperlink"/>
            <w:b w:val="0"/>
            <w:noProof/>
            <w:spacing w:val="-6"/>
          </w:rPr>
          <w:t>B. Supports nécessaires pour les dossiers des participants</w:t>
        </w:r>
        <w:r w:rsidR="002349EC" w:rsidRPr="0047451B">
          <w:rPr>
            <w:b w:val="0"/>
            <w:noProof/>
            <w:webHidden/>
            <w:spacing w:val="-6"/>
          </w:rPr>
          <w:tab/>
        </w:r>
        <w:r w:rsidR="00A240E7" w:rsidRPr="0047451B">
          <w:rPr>
            <w:b w:val="0"/>
            <w:noProof/>
            <w:webHidden/>
            <w:spacing w:val="-6"/>
          </w:rPr>
          <w:t>66</w:t>
        </w:r>
      </w:hyperlink>
    </w:p>
    <w:p w14:paraId="12363911"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57" w:history="1">
        <w:r w:rsidR="002349EC" w:rsidRPr="0047451B">
          <w:rPr>
            <w:rStyle w:val="Hyperlink"/>
            <w:noProof/>
            <w:spacing w:val="-6"/>
          </w:rPr>
          <w:t xml:space="preserve">C. </w:t>
        </w:r>
        <w:r w:rsidR="000B6AB5" w:rsidRPr="0047451B">
          <w:rPr>
            <w:rStyle w:val="Hyperlink"/>
            <w:noProof/>
            <w:spacing w:val="-6"/>
          </w:rPr>
          <w:t>Flux</w:t>
        </w:r>
        <w:r w:rsidR="002349EC" w:rsidRPr="0047451B">
          <w:rPr>
            <w:rStyle w:val="Hyperlink"/>
            <w:noProof/>
            <w:spacing w:val="-6"/>
          </w:rPr>
          <w:t xml:space="preserve"> clinique pour la PrEP</w:t>
        </w:r>
        <w:r w:rsidR="002349EC" w:rsidRPr="0047451B">
          <w:rPr>
            <w:noProof/>
            <w:webHidden/>
          </w:rPr>
          <w:tab/>
        </w:r>
        <w:r w:rsidR="00A240E7" w:rsidRPr="0047451B">
          <w:rPr>
            <w:noProof/>
            <w:webHidden/>
          </w:rPr>
          <w:t>67</w:t>
        </w:r>
      </w:hyperlink>
    </w:p>
    <w:p w14:paraId="453803F0"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58" w:history="1">
        <w:r w:rsidR="002349EC" w:rsidRPr="0047451B">
          <w:rPr>
            <w:rStyle w:val="Hyperlink"/>
            <w:noProof/>
            <w:spacing w:val="-6"/>
          </w:rPr>
          <w:t>D. Dépistage d'un risque élevé d'infection par le VIH</w:t>
        </w:r>
        <w:r w:rsidR="002349EC" w:rsidRPr="0047451B">
          <w:rPr>
            <w:noProof/>
            <w:webHidden/>
          </w:rPr>
          <w:tab/>
        </w:r>
        <w:r w:rsidR="00A240E7" w:rsidRPr="0047451B">
          <w:rPr>
            <w:noProof/>
            <w:webHidden/>
          </w:rPr>
          <w:t>68</w:t>
        </w:r>
      </w:hyperlink>
    </w:p>
    <w:p w14:paraId="10FBE1F6" w14:textId="77777777" w:rsidR="002349EC" w:rsidRPr="0047451B" w:rsidRDefault="0044090C" w:rsidP="00A240E7">
      <w:pPr>
        <w:pStyle w:val="TOC3"/>
        <w:tabs>
          <w:tab w:val="left" w:leader="dot" w:pos="8647"/>
          <w:tab w:val="right" w:leader="dot" w:pos="8789"/>
        </w:tabs>
        <w:rPr>
          <w:rFonts w:ascii="Calibri" w:hAnsi="Calibri"/>
          <w:noProof/>
          <w:sz w:val="22"/>
          <w:szCs w:val="22"/>
          <w:lang w:eastAsia="fr-FR"/>
        </w:rPr>
      </w:pPr>
      <w:hyperlink w:anchor="_Toc6955659" w:history="1">
        <w:r w:rsidR="002349EC" w:rsidRPr="0047451B">
          <w:rPr>
            <w:rStyle w:val="Hyperlink"/>
            <w:noProof/>
            <w:spacing w:val="-6"/>
          </w:rPr>
          <w:t>E. Liste de contrôle du prestataire pour la première visite PrEP</w:t>
        </w:r>
        <w:r w:rsidR="002349EC" w:rsidRPr="0047451B">
          <w:rPr>
            <w:noProof/>
            <w:webHidden/>
          </w:rPr>
          <w:tab/>
        </w:r>
        <w:r w:rsidR="00A240E7" w:rsidRPr="0047451B">
          <w:rPr>
            <w:noProof/>
            <w:webHidden/>
          </w:rPr>
          <w:t>69</w:t>
        </w:r>
      </w:hyperlink>
    </w:p>
    <w:p w14:paraId="2A1850B1" w14:textId="77777777" w:rsidR="002349EC" w:rsidRPr="0047451B" w:rsidRDefault="0044090C" w:rsidP="00A240E7">
      <w:pPr>
        <w:pStyle w:val="TOC2"/>
        <w:tabs>
          <w:tab w:val="clear" w:pos="9360"/>
          <w:tab w:val="right" w:leader="dot" w:pos="8789"/>
        </w:tabs>
        <w:ind w:left="425" w:right="-45" w:firstLine="0"/>
        <w:rPr>
          <w:rFonts w:ascii="Calibri" w:hAnsi="Calibri" w:cs="Times New Roman"/>
          <w:sz w:val="22"/>
          <w:szCs w:val="22"/>
          <w:lang w:eastAsia="fr-FR"/>
        </w:rPr>
      </w:pPr>
      <w:hyperlink w:anchor="_Toc6955660" w:history="1">
        <w:r w:rsidR="002349EC" w:rsidRPr="0047451B">
          <w:rPr>
            <w:rStyle w:val="Hyperlink"/>
          </w:rPr>
          <w:t xml:space="preserve">F. </w:t>
        </w:r>
        <w:r w:rsidR="002349EC" w:rsidRPr="0047451B">
          <w:rPr>
            <w:rStyle w:val="Hyperlink"/>
            <w:bCs/>
            <w:iCs/>
          </w:rPr>
          <w:t>Liste de contrôle du prestataire pour les visites de suivi de la PrEP</w:t>
        </w:r>
        <w:r w:rsidR="002349EC" w:rsidRPr="0047451B">
          <w:rPr>
            <w:webHidden/>
          </w:rPr>
          <w:tab/>
        </w:r>
        <w:r w:rsidR="001D529A" w:rsidRPr="0047451B">
          <w:rPr>
            <w:webHidden/>
          </w:rPr>
          <w:fldChar w:fldCharType="begin"/>
        </w:r>
        <w:r w:rsidR="002349EC" w:rsidRPr="0047451B">
          <w:rPr>
            <w:webHidden/>
          </w:rPr>
          <w:instrText xml:space="preserve"> PAGEREF _Toc6955660 \h </w:instrText>
        </w:r>
        <w:r w:rsidR="001D529A" w:rsidRPr="0047451B">
          <w:rPr>
            <w:webHidden/>
          </w:rPr>
        </w:r>
        <w:r w:rsidR="001D529A" w:rsidRPr="0047451B">
          <w:rPr>
            <w:webHidden/>
          </w:rPr>
          <w:fldChar w:fldCharType="separate"/>
        </w:r>
        <w:r w:rsidR="002349EC" w:rsidRPr="0047451B">
          <w:rPr>
            <w:webHidden/>
          </w:rPr>
          <w:t>7</w:t>
        </w:r>
        <w:r w:rsidR="00A240E7" w:rsidRPr="0047451B">
          <w:rPr>
            <w:webHidden/>
          </w:rPr>
          <w:t>0</w:t>
        </w:r>
        <w:r w:rsidR="001D529A" w:rsidRPr="0047451B">
          <w:rPr>
            <w:webHidden/>
          </w:rPr>
          <w:fldChar w:fldCharType="end"/>
        </w:r>
      </w:hyperlink>
    </w:p>
    <w:p w14:paraId="01DC643B" w14:textId="77777777" w:rsidR="002349EC" w:rsidRPr="0047451B" w:rsidRDefault="0044090C" w:rsidP="00A240E7">
      <w:pPr>
        <w:pStyle w:val="TOC3"/>
        <w:tabs>
          <w:tab w:val="left" w:leader="dot" w:pos="8647"/>
          <w:tab w:val="right" w:leader="dot" w:pos="8789"/>
        </w:tabs>
        <w:rPr>
          <w:rStyle w:val="Hyperlink"/>
          <w:noProof/>
          <w:spacing w:val="-6"/>
        </w:rPr>
      </w:pPr>
      <w:hyperlink w:anchor="_Toc6955661" w:history="1">
        <w:r w:rsidR="00BE419C" w:rsidRPr="0047451B">
          <w:rPr>
            <w:rStyle w:val="Hyperlink"/>
            <w:noProof/>
            <w:spacing w:val="-6"/>
          </w:rPr>
          <w:t>G</w:t>
        </w:r>
        <w:r w:rsidR="002349EC" w:rsidRPr="0047451B">
          <w:rPr>
            <w:rStyle w:val="Hyperlink"/>
            <w:noProof/>
            <w:spacing w:val="-6"/>
          </w:rPr>
          <w:t>. Liste de contr</w:t>
        </w:r>
        <w:r w:rsidR="00BE419C" w:rsidRPr="0047451B">
          <w:rPr>
            <w:rStyle w:val="Hyperlink"/>
            <w:noProof/>
            <w:spacing w:val="-6"/>
          </w:rPr>
          <w:t>ô</w:t>
        </w:r>
        <w:r w:rsidR="002349EC" w:rsidRPr="0047451B">
          <w:rPr>
            <w:rStyle w:val="Hyperlink"/>
            <w:noProof/>
            <w:spacing w:val="-6"/>
          </w:rPr>
          <w:t xml:space="preserve">le du prestataire relative au risque </w:t>
        </w:r>
        <w:r w:rsidR="00BE419C" w:rsidRPr="0047451B">
          <w:rPr>
            <w:rStyle w:val="Hyperlink"/>
            <w:noProof/>
            <w:spacing w:val="-6"/>
          </w:rPr>
          <w:t>é</w:t>
        </w:r>
        <w:r w:rsidR="002349EC" w:rsidRPr="0047451B">
          <w:rPr>
            <w:rStyle w:val="Hyperlink"/>
            <w:noProof/>
            <w:spacing w:val="-6"/>
          </w:rPr>
          <w:t>lev</w:t>
        </w:r>
        <w:r w:rsidR="00BE419C" w:rsidRPr="0047451B">
          <w:rPr>
            <w:rStyle w:val="Hyperlink"/>
            <w:noProof/>
            <w:spacing w:val="-6"/>
          </w:rPr>
          <w:t>é</w:t>
        </w:r>
        <w:r w:rsidR="002349EC" w:rsidRPr="0047451B">
          <w:rPr>
            <w:noProof/>
            <w:webHidden/>
          </w:rPr>
          <w:tab/>
        </w:r>
        <w:r w:rsidR="001D529A" w:rsidRPr="0047451B">
          <w:rPr>
            <w:noProof/>
            <w:webHidden/>
          </w:rPr>
          <w:fldChar w:fldCharType="begin"/>
        </w:r>
        <w:r w:rsidR="002349EC" w:rsidRPr="0047451B">
          <w:rPr>
            <w:noProof/>
            <w:webHidden/>
          </w:rPr>
          <w:instrText xml:space="preserve"> PAGEREF _Toc6955661 \h </w:instrText>
        </w:r>
        <w:r w:rsidR="001D529A" w:rsidRPr="0047451B">
          <w:rPr>
            <w:noProof/>
            <w:webHidden/>
          </w:rPr>
        </w:r>
        <w:r w:rsidR="001D529A" w:rsidRPr="0047451B">
          <w:rPr>
            <w:noProof/>
            <w:webHidden/>
          </w:rPr>
          <w:fldChar w:fldCharType="separate"/>
        </w:r>
        <w:r w:rsidR="002349EC" w:rsidRPr="0047451B">
          <w:rPr>
            <w:noProof/>
            <w:webHidden/>
          </w:rPr>
          <w:t>7</w:t>
        </w:r>
        <w:r w:rsidR="001D529A" w:rsidRPr="0047451B">
          <w:rPr>
            <w:noProof/>
            <w:webHidden/>
          </w:rPr>
          <w:fldChar w:fldCharType="end"/>
        </w:r>
      </w:hyperlink>
      <w:r w:rsidR="00A240E7" w:rsidRPr="0047451B">
        <w:rPr>
          <w:noProof/>
        </w:rPr>
        <w:t>1</w:t>
      </w:r>
    </w:p>
    <w:p w14:paraId="7EFDDB4F" w14:textId="77777777" w:rsidR="00BE419C" w:rsidRPr="0047451B" w:rsidRDefault="00BE419C" w:rsidP="00A240E7">
      <w:pPr>
        <w:tabs>
          <w:tab w:val="left" w:leader="dot" w:pos="8647"/>
          <w:tab w:val="right" w:leader="underscore" w:pos="8789"/>
        </w:tabs>
        <w:spacing w:line="360" w:lineRule="auto"/>
        <w:ind w:firstLine="425"/>
        <w:rPr>
          <w:noProof/>
          <w:spacing w:val="-6"/>
        </w:rPr>
      </w:pPr>
      <w:r w:rsidRPr="0047451B">
        <w:rPr>
          <w:noProof/>
          <w:spacing w:val="-6"/>
        </w:rPr>
        <w:t xml:space="preserve">H. Questions </w:t>
      </w:r>
      <w:r w:rsidR="000B6AB5" w:rsidRPr="0047451B">
        <w:rPr>
          <w:noProof/>
          <w:spacing w:val="-6"/>
        </w:rPr>
        <w:t xml:space="preserve">poser </w:t>
      </w:r>
      <w:r w:rsidRPr="0047451B">
        <w:rPr>
          <w:noProof/>
          <w:spacing w:val="-6"/>
        </w:rPr>
        <w:t>fréque</w:t>
      </w:r>
      <w:r w:rsidR="000B6AB5" w:rsidRPr="0047451B">
        <w:rPr>
          <w:noProof/>
          <w:spacing w:val="-6"/>
        </w:rPr>
        <w:t>ments au sujet</w:t>
      </w:r>
      <w:r w:rsidRPr="0047451B">
        <w:rPr>
          <w:noProof/>
          <w:spacing w:val="-6"/>
        </w:rPr>
        <w:t xml:space="preserve"> de la PrEP</w:t>
      </w:r>
      <w:r w:rsidRPr="0047451B">
        <w:rPr>
          <w:noProof/>
          <w:webHidden/>
          <w:spacing w:val="-6"/>
        </w:rPr>
        <w:tab/>
      </w:r>
      <w:r w:rsidR="000F085C" w:rsidRPr="0047451B">
        <w:rPr>
          <w:noProof/>
          <w:webHidden/>
          <w:spacing w:val="-6"/>
        </w:rPr>
        <w:t xml:space="preserve"> </w:t>
      </w:r>
      <w:r w:rsidR="00A240E7" w:rsidRPr="0047451B">
        <w:rPr>
          <w:noProof/>
          <w:webHidden/>
          <w:spacing w:val="-6"/>
        </w:rPr>
        <w:t>72</w:t>
      </w:r>
    </w:p>
    <w:p w14:paraId="0A78EE68" w14:textId="12C7D503" w:rsidR="00171098" w:rsidRPr="0047451B" w:rsidRDefault="001D529A" w:rsidP="0036235D">
      <w:pPr>
        <w:pStyle w:val="Heading1"/>
        <w:rPr>
          <w:noProof/>
        </w:rPr>
      </w:pPr>
      <w:r w:rsidRPr="0047451B">
        <w:rPr>
          <w:noProof/>
        </w:rPr>
        <w:lastRenderedPageBreak/>
        <w:fldChar w:fldCharType="end"/>
      </w:r>
      <w:r w:rsidRPr="0047451B">
        <w:rPr>
          <w:noProof/>
        </w:rPr>
        <w:fldChar w:fldCharType="end"/>
      </w:r>
      <w:bookmarkStart w:id="6" w:name="_Toc235536734"/>
      <w:bookmarkStart w:id="7" w:name="_Toc240449712"/>
      <w:bookmarkStart w:id="8" w:name="_Toc287471697"/>
      <w:bookmarkStart w:id="9" w:name="_Toc287471973"/>
      <w:bookmarkStart w:id="10" w:name="_Toc287514605"/>
      <w:bookmarkStart w:id="11" w:name="_Toc287525672"/>
      <w:bookmarkStart w:id="12" w:name="_Toc287525747"/>
      <w:bookmarkStart w:id="13" w:name="_Toc287526699"/>
      <w:bookmarkStart w:id="14" w:name="_Toc315182713"/>
      <w:bookmarkStart w:id="15" w:name="_Toc6955537"/>
      <w:bookmarkStart w:id="16" w:name="_Toc6955591"/>
      <w:bookmarkStart w:id="17" w:name="_Toc287471976"/>
      <w:bookmarkStart w:id="18" w:name="_Toc287514608"/>
      <w:bookmarkStart w:id="19" w:name="_Ref258940984"/>
      <w:r w:rsidR="00242D2E" w:rsidRPr="0047451B">
        <w:rPr>
          <w:noProof/>
        </w:rPr>
        <w:t>ACRONYMES</w:t>
      </w:r>
      <w:bookmarkEnd w:id="6"/>
      <w:bookmarkEnd w:id="7"/>
      <w:bookmarkEnd w:id="8"/>
      <w:bookmarkEnd w:id="9"/>
      <w:bookmarkEnd w:id="10"/>
      <w:bookmarkEnd w:id="11"/>
      <w:bookmarkEnd w:id="12"/>
      <w:bookmarkEnd w:id="13"/>
      <w:bookmarkEnd w:id="14"/>
      <w:bookmarkEnd w:id="15"/>
      <w:bookmarkEnd w:id="16"/>
    </w:p>
    <w:p w14:paraId="5C5ECB8B" w14:textId="77777777" w:rsidR="0083532B" w:rsidRPr="0047451B" w:rsidRDefault="0083532B" w:rsidP="0083532B">
      <w:pPr>
        <w:rPr>
          <w:noProof/>
          <w:spacing w:val="-6"/>
          <w:sz w:val="12"/>
          <w:szCs w:val="12"/>
        </w:rPr>
      </w:pPr>
    </w:p>
    <w:tbl>
      <w:tblPr>
        <w:tblW w:w="0" w:type="auto"/>
        <w:jc w:val="center"/>
        <w:tblBorders>
          <w:top w:val="single" w:sz="4" w:space="0" w:color="D9D9D9"/>
          <w:bottom w:val="single" w:sz="4" w:space="0" w:color="D9D9D9"/>
          <w:insideH w:val="single" w:sz="4" w:space="0" w:color="D9D9D9"/>
        </w:tblBorders>
        <w:tblCellMar>
          <w:left w:w="0" w:type="dxa"/>
          <w:right w:w="0" w:type="dxa"/>
        </w:tblCellMar>
        <w:tblLook w:val="04A0" w:firstRow="1" w:lastRow="0" w:firstColumn="1" w:lastColumn="0" w:noHBand="0" w:noVBand="1"/>
      </w:tblPr>
      <w:tblGrid>
        <w:gridCol w:w="2096"/>
        <w:gridCol w:w="6933"/>
      </w:tblGrid>
      <w:tr w:rsidR="00465009" w:rsidRPr="0047451B" w14:paraId="01BBE926" w14:textId="77777777" w:rsidTr="00B45239">
        <w:trPr>
          <w:trHeight w:val="20"/>
          <w:jc w:val="center"/>
        </w:trPr>
        <w:tc>
          <w:tcPr>
            <w:tcW w:w="2096" w:type="dxa"/>
            <w:shd w:val="clear" w:color="auto" w:fill="auto"/>
            <w:vAlign w:val="center"/>
          </w:tcPr>
          <w:p w14:paraId="3BB38371" w14:textId="77777777" w:rsidR="00465009" w:rsidRPr="0047451B" w:rsidRDefault="00465009" w:rsidP="00376351">
            <w:pPr>
              <w:pStyle w:val="PrEPText"/>
              <w:spacing w:after="0"/>
              <w:rPr>
                <w:noProof/>
              </w:rPr>
            </w:pPr>
            <w:r w:rsidRPr="0047451B">
              <w:rPr>
                <w:noProof/>
              </w:rPr>
              <w:t>3TC</w:t>
            </w:r>
          </w:p>
        </w:tc>
        <w:tc>
          <w:tcPr>
            <w:tcW w:w="6933" w:type="dxa"/>
            <w:shd w:val="clear" w:color="auto" w:fill="auto"/>
          </w:tcPr>
          <w:p w14:paraId="70C647C3" w14:textId="77777777" w:rsidR="00465009" w:rsidRPr="0047451B" w:rsidRDefault="00465009" w:rsidP="00376351">
            <w:pPr>
              <w:pStyle w:val="PrEPText"/>
              <w:spacing w:after="0"/>
              <w:rPr>
                <w:noProof/>
              </w:rPr>
            </w:pPr>
            <w:r w:rsidRPr="0047451B">
              <w:rPr>
                <w:noProof/>
              </w:rPr>
              <w:t>Lamivudine</w:t>
            </w:r>
          </w:p>
        </w:tc>
      </w:tr>
      <w:tr w:rsidR="00465009" w:rsidRPr="0047451B" w14:paraId="7B0E8606" w14:textId="77777777" w:rsidTr="00B45239">
        <w:trPr>
          <w:trHeight w:val="20"/>
          <w:jc w:val="center"/>
        </w:trPr>
        <w:tc>
          <w:tcPr>
            <w:tcW w:w="2096" w:type="dxa"/>
            <w:shd w:val="clear" w:color="auto" w:fill="auto"/>
            <w:vAlign w:val="center"/>
          </w:tcPr>
          <w:p w14:paraId="20EBFA19" w14:textId="77777777" w:rsidR="00465009" w:rsidRPr="0047451B" w:rsidRDefault="00465009" w:rsidP="00376351">
            <w:pPr>
              <w:pStyle w:val="PrEPText"/>
              <w:spacing w:after="0"/>
              <w:rPr>
                <w:noProof/>
              </w:rPr>
            </w:pPr>
            <w:r w:rsidRPr="0047451B">
              <w:rPr>
                <w:noProof/>
              </w:rPr>
              <w:t>AC/Ag</w:t>
            </w:r>
          </w:p>
        </w:tc>
        <w:tc>
          <w:tcPr>
            <w:tcW w:w="6933" w:type="dxa"/>
            <w:shd w:val="clear" w:color="auto" w:fill="auto"/>
          </w:tcPr>
          <w:p w14:paraId="17E659C5" w14:textId="77777777" w:rsidR="00465009" w:rsidRPr="0047451B" w:rsidRDefault="00465009" w:rsidP="00376351">
            <w:pPr>
              <w:pStyle w:val="PrEPText"/>
              <w:spacing w:after="0"/>
              <w:rPr>
                <w:noProof/>
              </w:rPr>
            </w:pPr>
            <w:r w:rsidRPr="0047451B">
              <w:rPr>
                <w:noProof/>
              </w:rPr>
              <w:t>Anticorps/antigène</w:t>
            </w:r>
          </w:p>
        </w:tc>
      </w:tr>
      <w:tr w:rsidR="00465009" w:rsidRPr="0047451B" w14:paraId="529CF410" w14:textId="77777777" w:rsidTr="00B45239">
        <w:trPr>
          <w:trHeight w:val="20"/>
          <w:jc w:val="center"/>
        </w:trPr>
        <w:tc>
          <w:tcPr>
            <w:tcW w:w="2096" w:type="dxa"/>
            <w:shd w:val="clear" w:color="auto" w:fill="auto"/>
            <w:vAlign w:val="center"/>
          </w:tcPr>
          <w:p w14:paraId="77387B81" w14:textId="77777777" w:rsidR="00465009" w:rsidRPr="0047451B" w:rsidRDefault="00465009" w:rsidP="00376351">
            <w:pPr>
              <w:pStyle w:val="PrEPText"/>
              <w:spacing w:after="0"/>
              <w:rPr>
                <w:noProof/>
              </w:rPr>
            </w:pPr>
            <w:r w:rsidRPr="0047451B">
              <w:rPr>
                <w:noProof/>
              </w:rPr>
              <w:t>Ag HBs</w:t>
            </w:r>
          </w:p>
        </w:tc>
        <w:tc>
          <w:tcPr>
            <w:tcW w:w="6933" w:type="dxa"/>
            <w:shd w:val="clear" w:color="auto" w:fill="auto"/>
          </w:tcPr>
          <w:p w14:paraId="4CE6F049" w14:textId="77777777" w:rsidR="00465009" w:rsidRPr="0047451B" w:rsidRDefault="00465009" w:rsidP="00376351">
            <w:pPr>
              <w:pStyle w:val="PrEPText"/>
              <w:spacing w:after="0"/>
              <w:rPr>
                <w:noProof/>
              </w:rPr>
            </w:pPr>
            <w:r w:rsidRPr="0047451B">
              <w:rPr>
                <w:noProof/>
              </w:rPr>
              <w:t>Antigène de surface du virus de l</w:t>
            </w:r>
            <w:r w:rsidR="00BA3B87" w:rsidRPr="0047451B">
              <w:rPr>
                <w:noProof/>
              </w:rPr>
              <w:t>’</w:t>
            </w:r>
            <w:r w:rsidRPr="0047451B">
              <w:rPr>
                <w:noProof/>
              </w:rPr>
              <w:t>hépatite B</w:t>
            </w:r>
          </w:p>
        </w:tc>
      </w:tr>
      <w:tr w:rsidR="00465009" w:rsidRPr="0047451B" w14:paraId="2B9FAE5E" w14:textId="77777777" w:rsidTr="00B45239">
        <w:trPr>
          <w:trHeight w:val="20"/>
          <w:jc w:val="center"/>
        </w:trPr>
        <w:tc>
          <w:tcPr>
            <w:tcW w:w="2096" w:type="dxa"/>
            <w:shd w:val="clear" w:color="auto" w:fill="auto"/>
            <w:vAlign w:val="center"/>
          </w:tcPr>
          <w:p w14:paraId="6A4BF7F4" w14:textId="77777777" w:rsidR="00465009" w:rsidRPr="0047451B" w:rsidRDefault="00465009" w:rsidP="00376351">
            <w:pPr>
              <w:pStyle w:val="PrEPText"/>
              <w:spacing w:after="0"/>
              <w:rPr>
                <w:noProof/>
              </w:rPr>
            </w:pPr>
            <w:r w:rsidRPr="0047451B">
              <w:rPr>
                <w:noProof/>
              </w:rPr>
              <w:t>ARN</w:t>
            </w:r>
          </w:p>
        </w:tc>
        <w:tc>
          <w:tcPr>
            <w:tcW w:w="6933" w:type="dxa"/>
            <w:shd w:val="clear" w:color="auto" w:fill="auto"/>
          </w:tcPr>
          <w:p w14:paraId="7F744C4A" w14:textId="77777777" w:rsidR="00465009" w:rsidRPr="0047451B" w:rsidRDefault="00465009" w:rsidP="00376351">
            <w:pPr>
              <w:pStyle w:val="PrEPText"/>
              <w:spacing w:after="0"/>
              <w:rPr>
                <w:noProof/>
              </w:rPr>
            </w:pPr>
            <w:r w:rsidRPr="0047451B">
              <w:rPr>
                <w:noProof/>
              </w:rPr>
              <w:t>Acide ribonucléique</w:t>
            </w:r>
          </w:p>
        </w:tc>
      </w:tr>
      <w:tr w:rsidR="00465009" w:rsidRPr="0047451B" w14:paraId="478F2E41" w14:textId="77777777" w:rsidTr="00B45239">
        <w:trPr>
          <w:trHeight w:val="20"/>
          <w:jc w:val="center"/>
        </w:trPr>
        <w:tc>
          <w:tcPr>
            <w:tcW w:w="2096" w:type="dxa"/>
            <w:shd w:val="clear" w:color="auto" w:fill="auto"/>
            <w:vAlign w:val="center"/>
          </w:tcPr>
          <w:p w14:paraId="27F10CD0" w14:textId="77777777" w:rsidR="00465009" w:rsidRPr="0047451B" w:rsidRDefault="00465009" w:rsidP="00376351">
            <w:pPr>
              <w:pStyle w:val="PrEPText"/>
              <w:spacing w:after="0"/>
              <w:rPr>
                <w:noProof/>
              </w:rPr>
            </w:pPr>
            <w:r w:rsidRPr="0047451B">
              <w:rPr>
                <w:noProof/>
              </w:rPr>
              <w:t>ARV</w:t>
            </w:r>
          </w:p>
        </w:tc>
        <w:tc>
          <w:tcPr>
            <w:tcW w:w="6933" w:type="dxa"/>
            <w:shd w:val="clear" w:color="auto" w:fill="auto"/>
          </w:tcPr>
          <w:p w14:paraId="65855809" w14:textId="77777777" w:rsidR="00465009" w:rsidRPr="0047451B" w:rsidRDefault="00465009" w:rsidP="00376351">
            <w:pPr>
              <w:pStyle w:val="PrEPText"/>
              <w:spacing w:after="0"/>
              <w:rPr>
                <w:noProof/>
              </w:rPr>
            </w:pPr>
            <w:r w:rsidRPr="0047451B">
              <w:rPr>
                <w:noProof/>
              </w:rPr>
              <w:t>Antirétroviral</w:t>
            </w:r>
          </w:p>
        </w:tc>
      </w:tr>
      <w:tr w:rsidR="00465009" w:rsidRPr="0047451B" w14:paraId="78401BA9" w14:textId="77777777" w:rsidTr="00B45239">
        <w:trPr>
          <w:trHeight w:val="20"/>
          <w:jc w:val="center"/>
        </w:trPr>
        <w:tc>
          <w:tcPr>
            <w:tcW w:w="2096" w:type="dxa"/>
            <w:shd w:val="clear" w:color="auto" w:fill="auto"/>
            <w:vAlign w:val="center"/>
          </w:tcPr>
          <w:p w14:paraId="5AEE5D69" w14:textId="77777777" w:rsidR="00465009" w:rsidRPr="0047451B" w:rsidRDefault="00465009" w:rsidP="00376351">
            <w:pPr>
              <w:pStyle w:val="PrEPText"/>
              <w:spacing w:after="0"/>
              <w:rPr>
                <w:noProof/>
              </w:rPr>
            </w:pPr>
            <w:r w:rsidRPr="0047451B">
              <w:rPr>
                <w:noProof/>
              </w:rPr>
              <w:t>CDC</w:t>
            </w:r>
          </w:p>
        </w:tc>
        <w:tc>
          <w:tcPr>
            <w:tcW w:w="6933" w:type="dxa"/>
            <w:shd w:val="clear" w:color="auto" w:fill="auto"/>
          </w:tcPr>
          <w:p w14:paraId="05827145" w14:textId="77777777" w:rsidR="00465009" w:rsidRPr="0047451B" w:rsidRDefault="00465009" w:rsidP="00376351">
            <w:pPr>
              <w:pStyle w:val="PrEPText"/>
              <w:spacing w:after="0"/>
              <w:rPr>
                <w:noProof/>
              </w:rPr>
            </w:pPr>
            <w:r w:rsidRPr="0047451B">
              <w:rPr>
                <w:noProof/>
              </w:rPr>
              <w:t>Centres pour le contrôle et la prévention des maladies</w:t>
            </w:r>
          </w:p>
        </w:tc>
      </w:tr>
      <w:tr w:rsidR="00465009" w:rsidRPr="0047451B" w14:paraId="62CB6456" w14:textId="77777777" w:rsidTr="00B45239">
        <w:trPr>
          <w:trHeight w:val="20"/>
          <w:jc w:val="center"/>
        </w:trPr>
        <w:tc>
          <w:tcPr>
            <w:tcW w:w="2096" w:type="dxa"/>
            <w:shd w:val="clear" w:color="auto" w:fill="auto"/>
            <w:vAlign w:val="center"/>
          </w:tcPr>
          <w:p w14:paraId="4E721A0E" w14:textId="77777777" w:rsidR="00465009" w:rsidRPr="0047451B" w:rsidRDefault="00465009" w:rsidP="00376351">
            <w:pPr>
              <w:pStyle w:val="PrEPText"/>
              <w:spacing w:after="0"/>
              <w:rPr>
                <w:noProof/>
              </w:rPr>
            </w:pPr>
            <w:r w:rsidRPr="0047451B">
              <w:rPr>
                <w:noProof/>
              </w:rPr>
              <w:t>CDI</w:t>
            </w:r>
          </w:p>
        </w:tc>
        <w:tc>
          <w:tcPr>
            <w:tcW w:w="6933" w:type="dxa"/>
            <w:shd w:val="clear" w:color="auto" w:fill="auto"/>
          </w:tcPr>
          <w:p w14:paraId="0A5E6813" w14:textId="77777777" w:rsidR="00465009" w:rsidRPr="0047451B" w:rsidRDefault="00465009" w:rsidP="00376351">
            <w:pPr>
              <w:pStyle w:val="PrEPText"/>
              <w:spacing w:after="0"/>
              <w:rPr>
                <w:noProof/>
              </w:rPr>
            </w:pPr>
            <w:r w:rsidRPr="0047451B">
              <w:rPr>
                <w:noProof/>
              </w:rPr>
              <w:t>Consommateurs de drogues injectables</w:t>
            </w:r>
          </w:p>
        </w:tc>
      </w:tr>
      <w:tr w:rsidR="00465009" w:rsidRPr="0047451B" w14:paraId="748364AE" w14:textId="77777777" w:rsidTr="00B45239">
        <w:trPr>
          <w:trHeight w:val="20"/>
          <w:jc w:val="center"/>
        </w:trPr>
        <w:tc>
          <w:tcPr>
            <w:tcW w:w="2096" w:type="dxa"/>
            <w:shd w:val="clear" w:color="auto" w:fill="auto"/>
            <w:vAlign w:val="center"/>
          </w:tcPr>
          <w:p w14:paraId="2FD5235D" w14:textId="77777777" w:rsidR="00465009" w:rsidRPr="0047451B" w:rsidRDefault="00465009" w:rsidP="00376351">
            <w:pPr>
              <w:pStyle w:val="PrEPText"/>
              <w:spacing w:after="0"/>
              <w:rPr>
                <w:noProof/>
              </w:rPr>
            </w:pPr>
            <w:r w:rsidRPr="0047451B">
              <w:rPr>
                <w:noProof/>
              </w:rPr>
              <w:t>ECR</w:t>
            </w:r>
          </w:p>
        </w:tc>
        <w:tc>
          <w:tcPr>
            <w:tcW w:w="6933" w:type="dxa"/>
            <w:shd w:val="clear" w:color="auto" w:fill="auto"/>
          </w:tcPr>
          <w:p w14:paraId="1EBA84BF" w14:textId="77777777" w:rsidR="00465009" w:rsidRPr="0047451B" w:rsidRDefault="00465009" w:rsidP="00376351">
            <w:pPr>
              <w:pStyle w:val="PrEPText"/>
              <w:spacing w:after="0"/>
              <w:rPr>
                <w:noProof/>
              </w:rPr>
            </w:pPr>
            <w:r w:rsidRPr="0047451B">
              <w:rPr>
                <w:noProof/>
              </w:rPr>
              <w:t>Essai comparatif randomisé</w:t>
            </w:r>
          </w:p>
        </w:tc>
      </w:tr>
      <w:tr w:rsidR="00465009" w:rsidRPr="0047451B" w14:paraId="10E5F6B2" w14:textId="77777777" w:rsidTr="00B45239">
        <w:trPr>
          <w:trHeight w:val="20"/>
          <w:jc w:val="center"/>
        </w:trPr>
        <w:tc>
          <w:tcPr>
            <w:tcW w:w="2096" w:type="dxa"/>
            <w:shd w:val="clear" w:color="auto" w:fill="auto"/>
            <w:vAlign w:val="center"/>
          </w:tcPr>
          <w:p w14:paraId="6FBA6A7C" w14:textId="77777777" w:rsidR="00465009" w:rsidRPr="0047451B" w:rsidRDefault="00465009" w:rsidP="00376351">
            <w:pPr>
              <w:pStyle w:val="PrEPText"/>
              <w:spacing w:after="0"/>
              <w:rPr>
                <w:noProof/>
              </w:rPr>
            </w:pPr>
            <w:r w:rsidRPr="0047451B">
              <w:rPr>
                <w:noProof/>
              </w:rPr>
              <w:t>FTC</w:t>
            </w:r>
          </w:p>
        </w:tc>
        <w:tc>
          <w:tcPr>
            <w:tcW w:w="6933" w:type="dxa"/>
            <w:shd w:val="clear" w:color="auto" w:fill="auto"/>
          </w:tcPr>
          <w:p w14:paraId="5D93F9E0" w14:textId="77777777" w:rsidR="00465009" w:rsidRPr="0047451B" w:rsidRDefault="00465009" w:rsidP="00376351">
            <w:pPr>
              <w:pStyle w:val="PrEPText"/>
              <w:spacing w:after="0"/>
              <w:rPr>
                <w:noProof/>
              </w:rPr>
            </w:pPr>
            <w:r w:rsidRPr="0047451B">
              <w:rPr>
                <w:noProof/>
              </w:rPr>
              <w:t>Emtricitabine</w:t>
            </w:r>
          </w:p>
        </w:tc>
      </w:tr>
      <w:tr w:rsidR="00465009" w:rsidRPr="0047451B" w14:paraId="00989182" w14:textId="77777777" w:rsidTr="00B45239">
        <w:trPr>
          <w:trHeight w:val="20"/>
          <w:jc w:val="center"/>
        </w:trPr>
        <w:tc>
          <w:tcPr>
            <w:tcW w:w="2096" w:type="dxa"/>
            <w:shd w:val="clear" w:color="auto" w:fill="auto"/>
            <w:vAlign w:val="center"/>
          </w:tcPr>
          <w:p w14:paraId="6135C8DA" w14:textId="77777777" w:rsidR="00465009" w:rsidRPr="0047451B" w:rsidRDefault="00465009" w:rsidP="00376351">
            <w:pPr>
              <w:pStyle w:val="PrEPText"/>
              <w:spacing w:after="0"/>
              <w:rPr>
                <w:noProof/>
              </w:rPr>
            </w:pPr>
            <w:r w:rsidRPr="0047451B">
              <w:rPr>
                <w:noProof/>
              </w:rPr>
              <w:t>HIVDR</w:t>
            </w:r>
          </w:p>
        </w:tc>
        <w:tc>
          <w:tcPr>
            <w:tcW w:w="6933" w:type="dxa"/>
            <w:shd w:val="clear" w:color="auto" w:fill="auto"/>
          </w:tcPr>
          <w:p w14:paraId="67674A41" w14:textId="77777777" w:rsidR="00465009" w:rsidRPr="0047451B" w:rsidRDefault="00465009" w:rsidP="00376351">
            <w:pPr>
              <w:pStyle w:val="PrEPText"/>
              <w:spacing w:after="0"/>
              <w:rPr>
                <w:noProof/>
              </w:rPr>
            </w:pPr>
            <w:r w:rsidRPr="0047451B">
              <w:rPr>
                <w:noProof/>
              </w:rPr>
              <w:t>Résistance du VIH aux médicaments</w:t>
            </w:r>
          </w:p>
        </w:tc>
      </w:tr>
      <w:tr w:rsidR="00465009" w:rsidRPr="0047451B" w14:paraId="2556D77F" w14:textId="77777777" w:rsidTr="00B45239">
        <w:trPr>
          <w:trHeight w:val="147"/>
          <w:jc w:val="center"/>
        </w:trPr>
        <w:tc>
          <w:tcPr>
            <w:tcW w:w="2096" w:type="dxa"/>
            <w:shd w:val="clear" w:color="auto" w:fill="auto"/>
            <w:vAlign w:val="center"/>
          </w:tcPr>
          <w:p w14:paraId="7812DF4C" w14:textId="77777777" w:rsidR="00465009" w:rsidRPr="0047451B" w:rsidRDefault="00465009" w:rsidP="00376351">
            <w:pPr>
              <w:pStyle w:val="PrEPText"/>
              <w:spacing w:after="0"/>
              <w:rPr>
                <w:noProof/>
              </w:rPr>
            </w:pPr>
            <w:r w:rsidRPr="0047451B">
              <w:rPr>
                <w:noProof/>
              </w:rPr>
              <w:t>HSH</w:t>
            </w:r>
          </w:p>
        </w:tc>
        <w:tc>
          <w:tcPr>
            <w:tcW w:w="6933" w:type="dxa"/>
            <w:shd w:val="clear" w:color="auto" w:fill="auto"/>
          </w:tcPr>
          <w:p w14:paraId="070D53DC" w14:textId="77777777" w:rsidR="00465009" w:rsidRPr="0047451B" w:rsidRDefault="00465009" w:rsidP="00376351">
            <w:pPr>
              <w:pStyle w:val="PrEPText"/>
              <w:spacing w:after="0"/>
              <w:rPr>
                <w:noProof/>
              </w:rPr>
            </w:pPr>
            <w:r w:rsidRPr="0047451B">
              <w:rPr>
                <w:noProof/>
              </w:rPr>
              <w:t>Hommes ayant des rapports sexuels avec des hommes</w:t>
            </w:r>
          </w:p>
        </w:tc>
      </w:tr>
      <w:tr w:rsidR="00465009" w:rsidRPr="0047451B" w14:paraId="77965561" w14:textId="77777777" w:rsidTr="00B45239">
        <w:trPr>
          <w:trHeight w:val="251"/>
          <w:jc w:val="center"/>
        </w:trPr>
        <w:tc>
          <w:tcPr>
            <w:tcW w:w="2096" w:type="dxa"/>
            <w:tcBorders>
              <w:top w:val="nil"/>
            </w:tcBorders>
            <w:shd w:val="clear" w:color="auto" w:fill="auto"/>
          </w:tcPr>
          <w:p w14:paraId="0F95DBF0" w14:textId="77777777" w:rsidR="00465009" w:rsidRPr="0047451B" w:rsidRDefault="00465009" w:rsidP="00376351">
            <w:pPr>
              <w:pStyle w:val="PrEPText"/>
              <w:spacing w:after="0"/>
              <w:rPr>
                <w:noProof/>
              </w:rPr>
            </w:pPr>
            <w:r w:rsidRPr="0047451B">
              <w:rPr>
                <w:noProof/>
              </w:rPr>
              <w:t>IAV</w:t>
            </w:r>
          </w:p>
        </w:tc>
        <w:tc>
          <w:tcPr>
            <w:tcW w:w="6933" w:type="dxa"/>
            <w:tcBorders>
              <w:top w:val="nil"/>
            </w:tcBorders>
            <w:shd w:val="clear" w:color="auto" w:fill="auto"/>
          </w:tcPr>
          <w:p w14:paraId="03232D87" w14:textId="77777777" w:rsidR="00465009" w:rsidRPr="0047451B" w:rsidRDefault="00465009" w:rsidP="00376351">
            <w:pPr>
              <w:pStyle w:val="PrEPText"/>
              <w:spacing w:after="0"/>
              <w:rPr>
                <w:noProof/>
              </w:rPr>
            </w:pPr>
            <w:r w:rsidRPr="0047451B">
              <w:rPr>
                <w:noProof/>
              </w:rPr>
              <w:t>Infection aiguë par le VIH</w:t>
            </w:r>
          </w:p>
        </w:tc>
      </w:tr>
      <w:tr w:rsidR="00465009" w:rsidRPr="0047451B" w14:paraId="2833F702" w14:textId="77777777" w:rsidTr="00B45239">
        <w:trPr>
          <w:trHeight w:val="20"/>
          <w:jc w:val="center"/>
        </w:trPr>
        <w:tc>
          <w:tcPr>
            <w:tcW w:w="2096" w:type="dxa"/>
            <w:shd w:val="clear" w:color="auto" w:fill="auto"/>
            <w:vAlign w:val="center"/>
          </w:tcPr>
          <w:p w14:paraId="5D565310" w14:textId="77777777" w:rsidR="00465009" w:rsidRPr="0047451B" w:rsidRDefault="00465009" w:rsidP="00376351">
            <w:pPr>
              <w:pStyle w:val="PrEPText"/>
              <w:spacing w:after="0"/>
              <w:rPr>
                <w:noProof/>
              </w:rPr>
            </w:pPr>
            <w:r w:rsidRPr="0047451B">
              <w:rPr>
                <w:noProof/>
              </w:rPr>
              <w:t>iNSC</w:t>
            </w:r>
          </w:p>
        </w:tc>
        <w:tc>
          <w:tcPr>
            <w:tcW w:w="6933" w:type="dxa"/>
            <w:shd w:val="clear" w:color="auto" w:fill="auto"/>
          </w:tcPr>
          <w:p w14:paraId="53BD8213" w14:textId="77777777" w:rsidR="00465009" w:rsidRPr="0047451B" w:rsidRDefault="00465009" w:rsidP="00376351">
            <w:pPr>
              <w:pStyle w:val="PrEPText"/>
              <w:spacing w:after="0"/>
              <w:rPr>
                <w:noProof/>
              </w:rPr>
            </w:pPr>
            <w:r w:rsidRPr="0047451B">
              <w:rPr>
                <w:noProof/>
              </w:rPr>
              <w:t>Conseils intégrés par étapes [Integrated Next Step Counselling]</w:t>
            </w:r>
          </w:p>
        </w:tc>
      </w:tr>
      <w:tr w:rsidR="00465009" w:rsidRPr="0047451B" w14:paraId="7C96373D" w14:textId="77777777" w:rsidTr="00B45239">
        <w:trPr>
          <w:trHeight w:val="20"/>
          <w:jc w:val="center"/>
        </w:trPr>
        <w:tc>
          <w:tcPr>
            <w:tcW w:w="2096" w:type="dxa"/>
            <w:shd w:val="clear" w:color="auto" w:fill="auto"/>
            <w:vAlign w:val="center"/>
          </w:tcPr>
          <w:p w14:paraId="6C97D4FA" w14:textId="77777777" w:rsidR="00465009" w:rsidRPr="0047451B" w:rsidRDefault="00465009" w:rsidP="00376351">
            <w:pPr>
              <w:pStyle w:val="PrEPText"/>
              <w:spacing w:after="0"/>
              <w:rPr>
                <w:noProof/>
              </w:rPr>
            </w:pPr>
            <w:r w:rsidRPr="0047451B">
              <w:rPr>
                <w:noProof/>
              </w:rPr>
              <w:t>IST</w:t>
            </w:r>
          </w:p>
        </w:tc>
        <w:tc>
          <w:tcPr>
            <w:tcW w:w="6933" w:type="dxa"/>
            <w:shd w:val="clear" w:color="auto" w:fill="auto"/>
          </w:tcPr>
          <w:p w14:paraId="17D25F14" w14:textId="77777777" w:rsidR="00465009" w:rsidRPr="0047451B" w:rsidRDefault="00465009" w:rsidP="00376351">
            <w:pPr>
              <w:pStyle w:val="PrEPText"/>
              <w:spacing w:after="0"/>
              <w:rPr>
                <w:noProof/>
              </w:rPr>
            </w:pPr>
            <w:r w:rsidRPr="0047451B">
              <w:rPr>
                <w:noProof/>
              </w:rPr>
              <w:t>Infection sexuellement transmissible</w:t>
            </w:r>
          </w:p>
        </w:tc>
      </w:tr>
      <w:tr w:rsidR="00465009" w:rsidRPr="0047451B" w14:paraId="14AEBC1C" w14:textId="77777777" w:rsidTr="00B45239">
        <w:trPr>
          <w:trHeight w:val="20"/>
          <w:jc w:val="center"/>
        </w:trPr>
        <w:tc>
          <w:tcPr>
            <w:tcW w:w="2096" w:type="dxa"/>
            <w:shd w:val="clear" w:color="auto" w:fill="auto"/>
            <w:vAlign w:val="center"/>
          </w:tcPr>
          <w:p w14:paraId="29D2091C" w14:textId="77777777" w:rsidR="00465009" w:rsidRPr="0047451B" w:rsidRDefault="00465009" w:rsidP="00376351">
            <w:pPr>
              <w:pStyle w:val="PrEPText"/>
              <w:spacing w:after="0"/>
              <w:rPr>
                <w:noProof/>
              </w:rPr>
            </w:pPr>
            <w:r w:rsidRPr="0047451B">
              <w:rPr>
                <w:noProof/>
              </w:rPr>
              <w:t>OMS</w:t>
            </w:r>
          </w:p>
        </w:tc>
        <w:tc>
          <w:tcPr>
            <w:tcW w:w="6933" w:type="dxa"/>
            <w:shd w:val="clear" w:color="auto" w:fill="auto"/>
          </w:tcPr>
          <w:p w14:paraId="79B44B03" w14:textId="77777777" w:rsidR="00465009" w:rsidRPr="0047451B" w:rsidRDefault="00465009" w:rsidP="00376351">
            <w:pPr>
              <w:pStyle w:val="PrEPText"/>
              <w:spacing w:after="0"/>
              <w:rPr>
                <w:noProof/>
              </w:rPr>
            </w:pPr>
            <w:r w:rsidRPr="0047451B">
              <w:rPr>
                <w:noProof/>
              </w:rPr>
              <w:t>Organisation mondiale de la Santé</w:t>
            </w:r>
          </w:p>
        </w:tc>
      </w:tr>
      <w:tr w:rsidR="00465009" w:rsidRPr="0047451B" w14:paraId="3D4C2D69" w14:textId="77777777" w:rsidTr="00B45239">
        <w:trPr>
          <w:trHeight w:val="20"/>
          <w:jc w:val="center"/>
        </w:trPr>
        <w:tc>
          <w:tcPr>
            <w:tcW w:w="2096" w:type="dxa"/>
            <w:shd w:val="clear" w:color="auto" w:fill="auto"/>
            <w:vAlign w:val="center"/>
          </w:tcPr>
          <w:p w14:paraId="0E734821" w14:textId="77777777" w:rsidR="00465009" w:rsidRPr="0047451B" w:rsidRDefault="00465009" w:rsidP="00376351">
            <w:pPr>
              <w:pStyle w:val="PrEPText"/>
              <w:spacing w:after="0"/>
              <w:rPr>
                <w:noProof/>
              </w:rPr>
            </w:pPr>
            <w:r w:rsidRPr="0047451B">
              <w:rPr>
                <w:noProof/>
              </w:rPr>
              <w:t>ONUSIDA</w:t>
            </w:r>
          </w:p>
        </w:tc>
        <w:tc>
          <w:tcPr>
            <w:tcW w:w="6933" w:type="dxa"/>
            <w:shd w:val="clear" w:color="auto" w:fill="auto"/>
          </w:tcPr>
          <w:p w14:paraId="77A2D82D" w14:textId="77777777" w:rsidR="00465009" w:rsidRPr="0047451B" w:rsidRDefault="00465009" w:rsidP="00376351">
            <w:pPr>
              <w:pStyle w:val="PrEPText"/>
              <w:spacing w:after="0"/>
              <w:rPr>
                <w:noProof/>
              </w:rPr>
            </w:pPr>
            <w:r w:rsidRPr="0047451B">
              <w:rPr>
                <w:noProof/>
              </w:rPr>
              <w:t>Programme commun des Nations Unies sur le VIH/sida</w:t>
            </w:r>
          </w:p>
        </w:tc>
      </w:tr>
      <w:tr w:rsidR="00465009" w:rsidRPr="0047451B" w14:paraId="0167A583" w14:textId="77777777" w:rsidTr="00B45239">
        <w:trPr>
          <w:trHeight w:val="20"/>
          <w:jc w:val="center"/>
        </w:trPr>
        <w:tc>
          <w:tcPr>
            <w:tcW w:w="2096" w:type="dxa"/>
            <w:shd w:val="clear" w:color="auto" w:fill="auto"/>
            <w:vAlign w:val="center"/>
          </w:tcPr>
          <w:p w14:paraId="2E76E0C0" w14:textId="77777777" w:rsidR="00465009" w:rsidRPr="0047451B" w:rsidRDefault="00465009" w:rsidP="00376351">
            <w:pPr>
              <w:pStyle w:val="PrEPText"/>
              <w:spacing w:after="0"/>
              <w:rPr>
                <w:noProof/>
              </w:rPr>
            </w:pPr>
            <w:r w:rsidRPr="0047451B">
              <w:rPr>
                <w:noProof/>
              </w:rPr>
              <w:t>PPE</w:t>
            </w:r>
          </w:p>
        </w:tc>
        <w:tc>
          <w:tcPr>
            <w:tcW w:w="6933" w:type="dxa"/>
            <w:shd w:val="clear" w:color="auto" w:fill="auto"/>
          </w:tcPr>
          <w:p w14:paraId="2198E3CB" w14:textId="77777777" w:rsidR="00465009" w:rsidRPr="0047451B" w:rsidRDefault="00465009" w:rsidP="00376351">
            <w:pPr>
              <w:pStyle w:val="PrEPText"/>
              <w:spacing w:after="0"/>
              <w:rPr>
                <w:noProof/>
              </w:rPr>
            </w:pPr>
            <w:r w:rsidRPr="0047451B">
              <w:rPr>
                <w:noProof/>
              </w:rPr>
              <w:t>Prophylaxie post-exposition</w:t>
            </w:r>
          </w:p>
        </w:tc>
      </w:tr>
      <w:tr w:rsidR="00465009" w:rsidRPr="0047451B" w14:paraId="685AA793" w14:textId="77777777" w:rsidTr="00B45239">
        <w:trPr>
          <w:trHeight w:val="20"/>
          <w:jc w:val="center"/>
        </w:trPr>
        <w:tc>
          <w:tcPr>
            <w:tcW w:w="2096" w:type="dxa"/>
            <w:shd w:val="clear" w:color="auto" w:fill="auto"/>
            <w:vAlign w:val="center"/>
          </w:tcPr>
          <w:p w14:paraId="00454000" w14:textId="77777777" w:rsidR="00465009" w:rsidRPr="0047451B" w:rsidRDefault="00465009" w:rsidP="00376351">
            <w:pPr>
              <w:pStyle w:val="PrEPText"/>
              <w:spacing w:after="0"/>
              <w:rPr>
                <w:noProof/>
              </w:rPr>
            </w:pPr>
            <w:r w:rsidRPr="0047451B">
              <w:rPr>
                <w:noProof/>
              </w:rPr>
              <w:t>PrEP</w:t>
            </w:r>
          </w:p>
        </w:tc>
        <w:tc>
          <w:tcPr>
            <w:tcW w:w="6933" w:type="dxa"/>
            <w:shd w:val="clear" w:color="auto" w:fill="auto"/>
          </w:tcPr>
          <w:p w14:paraId="7BB4F652" w14:textId="77777777" w:rsidR="00465009" w:rsidRPr="0047451B" w:rsidRDefault="00465009" w:rsidP="00376351">
            <w:pPr>
              <w:pStyle w:val="PrEPText"/>
              <w:spacing w:after="0"/>
              <w:rPr>
                <w:noProof/>
              </w:rPr>
            </w:pPr>
            <w:r w:rsidRPr="0047451B">
              <w:rPr>
                <w:noProof/>
              </w:rPr>
              <w:t>Prophylaxie pré-exposition</w:t>
            </w:r>
          </w:p>
        </w:tc>
      </w:tr>
      <w:tr w:rsidR="00465009" w:rsidRPr="0047451B" w14:paraId="04D394D9" w14:textId="77777777" w:rsidTr="00B45239">
        <w:trPr>
          <w:trHeight w:val="20"/>
          <w:jc w:val="center"/>
        </w:trPr>
        <w:tc>
          <w:tcPr>
            <w:tcW w:w="2096" w:type="dxa"/>
            <w:shd w:val="clear" w:color="auto" w:fill="auto"/>
            <w:vAlign w:val="center"/>
          </w:tcPr>
          <w:p w14:paraId="78DBA99C" w14:textId="77777777" w:rsidR="00465009" w:rsidRPr="0047451B" w:rsidRDefault="00465009" w:rsidP="00376351">
            <w:pPr>
              <w:pStyle w:val="PrEPText"/>
              <w:spacing w:after="0"/>
              <w:rPr>
                <w:noProof/>
              </w:rPr>
            </w:pPr>
            <w:r w:rsidRPr="0047451B">
              <w:rPr>
                <w:noProof/>
              </w:rPr>
              <w:t>PTME</w:t>
            </w:r>
          </w:p>
        </w:tc>
        <w:tc>
          <w:tcPr>
            <w:tcW w:w="6933" w:type="dxa"/>
            <w:shd w:val="clear" w:color="auto" w:fill="auto"/>
          </w:tcPr>
          <w:p w14:paraId="1E06C580" w14:textId="77777777" w:rsidR="00465009" w:rsidRPr="0047451B" w:rsidRDefault="00465009" w:rsidP="00376351">
            <w:pPr>
              <w:pStyle w:val="PrEPText"/>
              <w:spacing w:after="0"/>
              <w:rPr>
                <w:noProof/>
              </w:rPr>
            </w:pPr>
            <w:r w:rsidRPr="0047451B">
              <w:rPr>
                <w:noProof/>
              </w:rPr>
              <w:t>Prévention de la transmission mère-enfant (du VIH)</w:t>
            </w:r>
          </w:p>
        </w:tc>
      </w:tr>
      <w:tr w:rsidR="00465009" w:rsidRPr="0047451B" w14:paraId="6EED6621" w14:textId="77777777" w:rsidTr="00B45239">
        <w:trPr>
          <w:trHeight w:val="20"/>
          <w:jc w:val="center"/>
        </w:trPr>
        <w:tc>
          <w:tcPr>
            <w:tcW w:w="2096" w:type="dxa"/>
            <w:shd w:val="clear" w:color="auto" w:fill="auto"/>
            <w:vAlign w:val="center"/>
          </w:tcPr>
          <w:p w14:paraId="4401F809" w14:textId="77777777" w:rsidR="00465009" w:rsidRPr="0047451B" w:rsidRDefault="00465009" w:rsidP="00376351">
            <w:pPr>
              <w:pStyle w:val="PrEPText"/>
              <w:spacing w:after="0"/>
              <w:rPr>
                <w:noProof/>
              </w:rPr>
            </w:pPr>
            <w:r w:rsidRPr="0047451B">
              <w:rPr>
                <w:noProof/>
              </w:rPr>
              <w:t>RPR</w:t>
            </w:r>
          </w:p>
        </w:tc>
        <w:tc>
          <w:tcPr>
            <w:tcW w:w="6933" w:type="dxa"/>
            <w:shd w:val="clear" w:color="auto" w:fill="auto"/>
          </w:tcPr>
          <w:p w14:paraId="1A955BBF" w14:textId="77777777" w:rsidR="00465009" w:rsidRPr="0047451B" w:rsidRDefault="00465009" w:rsidP="00376351">
            <w:pPr>
              <w:pStyle w:val="PrEPText"/>
              <w:spacing w:after="0"/>
              <w:rPr>
                <w:noProof/>
              </w:rPr>
            </w:pPr>
            <w:r w:rsidRPr="0047451B">
              <w:rPr>
                <w:noProof/>
              </w:rPr>
              <w:t>Test rapide de la réagine plasmatique</w:t>
            </w:r>
          </w:p>
        </w:tc>
      </w:tr>
      <w:tr w:rsidR="00465009" w:rsidRPr="0047451B" w14:paraId="366C8859" w14:textId="77777777" w:rsidTr="00B45239">
        <w:trPr>
          <w:trHeight w:val="20"/>
          <w:jc w:val="center"/>
        </w:trPr>
        <w:tc>
          <w:tcPr>
            <w:tcW w:w="2096" w:type="dxa"/>
            <w:shd w:val="clear" w:color="auto" w:fill="auto"/>
            <w:vAlign w:val="center"/>
          </w:tcPr>
          <w:p w14:paraId="24740596" w14:textId="77777777" w:rsidR="00465009" w:rsidRPr="0047451B" w:rsidRDefault="00465009" w:rsidP="00376351">
            <w:pPr>
              <w:pStyle w:val="PrEPText"/>
              <w:spacing w:after="0"/>
              <w:rPr>
                <w:noProof/>
              </w:rPr>
            </w:pPr>
            <w:r w:rsidRPr="0047451B">
              <w:rPr>
                <w:noProof/>
              </w:rPr>
              <w:t>SDV</w:t>
            </w:r>
          </w:p>
        </w:tc>
        <w:tc>
          <w:tcPr>
            <w:tcW w:w="6933" w:type="dxa"/>
            <w:shd w:val="clear" w:color="auto" w:fill="auto"/>
          </w:tcPr>
          <w:p w14:paraId="1207203D" w14:textId="77777777" w:rsidR="00465009" w:rsidRPr="0047451B" w:rsidRDefault="00465009" w:rsidP="00376351">
            <w:pPr>
              <w:pStyle w:val="PrEPText"/>
              <w:spacing w:after="0"/>
              <w:rPr>
                <w:noProof/>
              </w:rPr>
            </w:pPr>
            <w:r w:rsidRPr="0047451B">
              <w:rPr>
                <w:noProof/>
              </w:rPr>
              <w:t>Services de dépistage du VIH ou stratégie de dépistage du VIH</w:t>
            </w:r>
          </w:p>
        </w:tc>
      </w:tr>
      <w:tr w:rsidR="00465009" w:rsidRPr="0047451B" w14:paraId="4295C700" w14:textId="77777777" w:rsidTr="00B45239">
        <w:trPr>
          <w:trHeight w:val="20"/>
          <w:jc w:val="center"/>
        </w:trPr>
        <w:tc>
          <w:tcPr>
            <w:tcW w:w="2096" w:type="dxa"/>
            <w:shd w:val="clear" w:color="auto" w:fill="auto"/>
            <w:vAlign w:val="center"/>
          </w:tcPr>
          <w:p w14:paraId="7CB77D0B" w14:textId="77777777" w:rsidR="00465009" w:rsidRPr="0047451B" w:rsidRDefault="00465009" w:rsidP="00376351">
            <w:pPr>
              <w:pStyle w:val="PrEPText"/>
              <w:spacing w:after="0"/>
              <w:rPr>
                <w:noProof/>
              </w:rPr>
            </w:pPr>
            <w:r w:rsidRPr="0047451B">
              <w:rPr>
                <w:noProof/>
              </w:rPr>
              <w:t>TAR</w:t>
            </w:r>
          </w:p>
        </w:tc>
        <w:tc>
          <w:tcPr>
            <w:tcW w:w="6933" w:type="dxa"/>
            <w:shd w:val="clear" w:color="auto" w:fill="auto"/>
          </w:tcPr>
          <w:p w14:paraId="26451079" w14:textId="77777777" w:rsidR="00465009" w:rsidRPr="0047451B" w:rsidRDefault="00465009" w:rsidP="00376351">
            <w:pPr>
              <w:pStyle w:val="PrEPText"/>
              <w:spacing w:after="0"/>
              <w:rPr>
                <w:noProof/>
              </w:rPr>
            </w:pPr>
            <w:r w:rsidRPr="0047451B">
              <w:rPr>
                <w:noProof/>
              </w:rPr>
              <w:t>Traitement antirétroviral</w:t>
            </w:r>
          </w:p>
        </w:tc>
      </w:tr>
      <w:tr w:rsidR="00465009" w:rsidRPr="0047451B" w14:paraId="6061899B" w14:textId="77777777" w:rsidTr="00B45239">
        <w:trPr>
          <w:trHeight w:val="20"/>
          <w:jc w:val="center"/>
        </w:trPr>
        <w:tc>
          <w:tcPr>
            <w:tcW w:w="2096" w:type="dxa"/>
            <w:shd w:val="clear" w:color="auto" w:fill="auto"/>
            <w:vAlign w:val="center"/>
          </w:tcPr>
          <w:p w14:paraId="07002B10" w14:textId="77777777" w:rsidR="00465009" w:rsidRPr="0047451B" w:rsidRDefault="00465009" w:rsidP="00376351">
            <w:pPr>
              <w:pStyle w:val="PrEPText"/>
              <w:spacing w:after="0"/>
              <w:rPr>
                <w:noProof/>
              </w:rPr>
            </w:pPr>
            <w:r w:rsidRPr="0047451B">
              <w:rPr>
                <w:noProof/>
              </w:rPr>
              <w:t>TDF</w:t>
            </w:r>
          </w:p>
        </w:tc>
        <w:tc>
          <w:tcPr>
            <w:tcW w:w="6933" w:type="dxa"/>
            <w:shd w:val="clear" w:color="auto" w:fill="auto"/>
          </w:tcPr>
          <w:p w14:paraId="2C80B30B" w14:textId="77777777" w:rsidR="00465009" w:rsidRPr="0047451B" w:rsidRDefault="00465009" w:rsidP="00376351">
            <w:pPr>
              <w:pStyle w:val="PrEPText"/>
              <w:spacing w:after="0"/>
              <w:rPr>
                <w:noProof/>
              </w:rPr>
            </w:pPr>
            <w:r w:rsidRPr="0047451B">
              <w:rPr>
                <w:noProof/>
              </w:rPr>
              <w:t>Fumarate de ténofovir disoproxil</w:t>
            </w:r>
          </w:p>
        </w:tc>
      </w:tr>
      <w:tr w:rsidR="00465009" w:rsidRPr="0047451B" w14:paraId="0DD5A549" w14:textId="77777777" w:rsidTr="00B45239">
        <w:trPr>
          <w:trHeight w:val="20"/>
          <w:jc w:val="center"/>
        </w:trPr>
        <w:tc>
          <w:tcPr>
            <w:tcW w:w="2096" w:type="dxa"/>
            <w:shd w:val="clear" w:color="auto" w:fill="auto"/>
            <w:vAlign w:val="center"/>
          </w:tcPr>
          <w:p w14:paraId="18E8ECA2" w14:textId="77777777" w:rsidR="00465009" w:rsidRPr="0047451B" w:rsidRDefault="00465009" w:rsidP="00376351">
            <w:pPr>
              <w:pStyle w:val="PrEPText"/>
              <w:spacing w:after="0"/>
              <w:rPr>
                <w:noProof/>
              </w:rPr>
            </w:pPr>
            <w:r w:rsidRPr="0047451B">
              <w:rPr>
                <w:noProof/>
              </w:rPr>
              <w:t>TDS</w:t>
            </w:r>
          </w:p>
        </w:tc>
        <w:tc>
          <w:tcPr>
            <w:tcW w:w="6933" w:type="dxa"/>
            <w:shd w:val="clear" w:color="auto" w:fill="auto"/>
          </w:tcPr>
          <w:p w14:paraId="3ACAB6DA" w14:textId="77777777" w:rsidR="00465009" w:rsidRPr="0047451B" w:rsidRDefault="00465009" w:rsidP="00376351">
            <w:pPr>
              <w:pStyle w:val="PrEPText"/>
              <w:spacing w:after="0"/>
              <w:rPr>
                <w:noProof/>
              </w:rPr>
            </w:pPr>
            <w:r w:rsidRPr="0047451B">
              <w:rPr>
                <w:noProof/>
              </w:rPr>
              <w:t>Travailleu</w:t>
            </w:r>
            <w:r w:rsidR="008E43C0" w:rsidRPr="0047451B">
              <w:rPr>
                <w:noProof/>
              </w:rPr>
              <w:t>r/eu</w:t>
            </w:r>
            <w:r w:rsidRPr="0047451B">
              <w:rPr>
                <w:noProof/>
              </w:rPr>
              <w:t>se du sexe</w:t>
            </w:r>
          </w:p>
        </w:tc>
      </w:tr>
      <w:tr w:rsidR="00465009" w:rsidRPr="0047451B" w14:paraId="3214D8DC" w14:textId="77777777" w:rsidTr="00B45239">
        <w:trPr>
          <w:trHeight w:val="20"/>
          <w:jc w:val="center"/>
        </w:trPr>
        <w:tc>
          <w:tcPr>
            <w:tcW w:w="2096" w:type="dxa"/>
            <w:shd w:val="clear" w:color="auto" w:fill="auto"/>
            <w:vAlign w:val="center"/>
          </w:tcPr>
          <w:p w14:paraId="58329E0F" w14:textId="77777777" w:rsidR="00465009" w:rsidRPr="0047451B" w:rsidDel="009057FE" w:rsidRDefault="00465009" w:rsidP="00376351">
            <w:pPr>
              <w:pStyle w:val="PrEPText"/>
              <w:spacing w:after="0"/>
              <w:rPr>
                <w:noProof/>
              </w:rPr>
            </w:pPr>
            <w:r w:rsidRPr="0047451B">
              <w:rPr>
                <w:noProof/>
              </w:rPr>
              <w:t>TG</w:t>
            </w:r>
          </w:p>
        </w:tc>
        <w:tc>
          <w:tcPr>
            <w:tcW w:w="6933" w:type="dxa"/>
            <w:shd w:val="clear" w:color="auto" w:fill="auto"/>
          </w:tcPr>
          <w:p w14:paraId="28E69CA9" w14:textId="77777777" w:rsidR="00465009" w:rsidRPr="0047451B" w:rsidRDefault="00465009" w:rsidP="00376351">
            <w:pPr>
              <w:pStyle w:val="PrEPText"/>
              <w:spacing w:after="0"/>
              <w:rPr>
                <w:noProof/>
              </w:rPr>
            </w:pPr>
            <w:r w:rsidRPr="0047451B">
              <w:rPr>
                <w:noProof/>
              </w:rPr>
              <w:t>Personne transgenre</w:t>
            </w:r>
          </w:p>
        </w:tc>
      </w:tr>
      <w:tr w:rsidR="00465009" w:rsidRPr="0047451B" w14:paraId="6642C8C2" w14:textId="77777777" w:rsidTr="00B45239">
        <w:trPr>
          <w:trHeight w:val="20"/>
          <w:jc w:val="center"/>
        </w:trPr>
        <w:tc>
          <w:tcPr>
            <w:tcW w:w="2096" w:type="dxa"/>
            <w:shd w:val="clear" w:color="auto" w:fill="auto"/>
            <w:vAlign w:val="center"/>
          </w:tcPr>
          <w:p w14:paraId="64D0451D" w14:textId="77777777" w:rsidR="00465009" w:rsidRPr="0047451B" w:rsidRDefault="00465009" w:rsidP="00376351">
            <w:pPr>
              <w:pStyle w:val="PrEPText"/>
              <w:spacing w:after="0"/>
              <w:rPr>
                <w:noProof/>
              </w:rPr>
            </w:pPr>
            <w:r w:rsidRPr="0047451B">
              <w:rPr>
                <w:noProof/>
              </w:rPr>
              <w:t>VHB</w:t>
            </w:r>
          </w:p>
        </w:tc>
        <w:tc>
          <w:tcPr>
            <w:tcW w:w="6933" w:type="dxa"/>
            <w:shd w:val="clear" w:color="auto" w:fill="auto"/>
          </w:tcPr>
          <w:p w14:paraId="24F85788" w14:textId="77777777" w:rsidR="00465009" w:rsidRPr="0047451B" w:rsidRDefault="008E43C0" w:rsidP="00376351">
            <w:pPr>
              <w:pStyle w:val="PrEPText"/>
              <w:spacing w:after="0"/>
              <w:rPr>
                <w:noProof/>
              </w:rPr>
            </w:pPr>
            <w:r w:rsidRPr="0047451B">
              <w:rPr>
                <w:noProof/>
              </w:rPr>
              <w:t>V</w:t>
            </w:r>
            <w:r w:rsidR="00465009" w:rsidRPr="0047451B">
              <w:rPr>
                <w:noProof/>
              </w:rPr>
              <w:t>irus de l’hépatite B</w:t>
            </w:r>
          </w:p>
        </w:tc>
      </w:tr>
      <w:tr w:rsidR="00465009" w:rsidRPr="0047451B" w14:paraId="45213E55" w14:textId="77777777" w:rsidTr="00B45239">
        <w:trPr>
          <w:trHeight w:val="20"/>
          <w:jc w:val="center"/>
        </w:trPr>
        <w:tc>
          <w:tcPr>
            <w:tcW w:w="2096" w:type="dxa"/>
            <w:shd w:val="clear" w:color="auto" w:fill="auto"/>
            <w:vAlign w:val="center"/>
          </w:tcPr>
          <w:p w14:paraId="2B1C97D7" w14:textId="77777777" w:rsidR="00465009" w:rsidRPr="0047451B" w:rsidRDefault="00465009" w:rsidP="00376351">
            <w:pPr>
              <w:pStyle w:val="PrEPText"/>
              <w:spacing w:after="0"/>
              <w:rPr>
                <w:noProof/>
              </w:rPr>
            </w:pPr>
            <w:r w:rsidRPr="0047451B">
              <w:rPr>
                <w:noProof/>
              </w:rPr>
              <w:t>VHC</w:t>
            </w:r>
          </w:p>
        </w:tc>
        <w:tc>
          <w:tcPr>
            <w:tcW w:w="6933" w:type="dxa"/>
            <w:shd w:val="clear" w:color="auto" w:fill="auto"/>
          </w:tcPr>
          <w:p w14:paraId="02F9D306" w14:textId="77777777" w:rsidR="00465009" w:rsidRPr="0047451B" w:rsidRDefault="008E43C0" w:rsidP="00376351">
            <w:pPr>
              <w:pStyle w:val="PrEPText"/>
              <w:spacing w:after="0"/>
              <w:rPr>
                <w:noProof/>
              </w:rPr>
            </w:pPr>
            <w:r w:rsidRPr="0047451B">
              <w:rPr>
                <w:noProof/>
              </w:rPr>
              <w:t>V</w:t>
            </w:r>
            <w:r w:rsidR="00465009" w:rsidRPr="0047451B">
              <w:rPr>
                <w:noProof/>
              </w:rPr>
              <w:t>irus de l’hépatite C</w:t>
            </w:r>
          </w:p>
        </w:tc>
      </w:tr>
      <w:tr w:rsidR="00465009" w:rsidRPr="0047451B" w14:paraId="720380E4" w14:textId="77777777" w:rsidTr="00B45239">
        <w:trPr>
          <w:trHeight w:val="20"/>
          <w:jc w:val="center"/>
        </w:trPr>
        <w:tc>
          <w:tcPr>
            <w:tcW w:w="2096" w:type="dxa"/>
            <w:shd w:val="clear" w:color="auto" w:fill="auto"/>
            <w:vAlign w:val="center"/>
          </w:tcPr>
          <w:p w14:paraId="276122B7" w14:textId="77777777" w:rsidR="00465009" w:rsidRPr="0047451B" w:rsidRDefault="00465009" w:rsidP="00376351">
            <w:pPr>
              <w:pStyle w:val="PrEPText"/>
              <w:spacing w:after="0"/>
              <w:rPr>
                <w:noProof/>
              </w:rPr>
            </w:pPr>
            <w:r w:rsidRPr="0047451B">
              <w:rPr>
                <w:noProof/>
              </w:rPr>
              <w:t>VIH</w:t>
            </w:r>
          </w:p>
        </w:tc>
        <w:tc>
          <w:tcPr>
            <w:tcW w:w="6933" w:type="dxa"/>
            <w:shd w:val="clear" w:color="auto" w:fill="auto"/>
          </w:tcPr>
          <w:p w14:paraId="547D9D2C" w14:textId="77777777" w:rsidR="00465009" w:rsidRPr="0047451B" w:rsidRDefault="00465009" w:rsidP="00376351">
            <w:pPr>
              <w:pStyle w:val="PrEPText"/>
              <w:spacing w:after="0"/>
              <w:rPr>
                <w:noProof/>
              </w:rPr>
            </w:pPr>
            <w:r w:rsidRPr="0047451B">
              <w:rPr>
                <w:noProof/>
              </w:rPr>
              <w:t>Virus de l</w:t>
            </w:r>
            <w:r w:rsidR="00BA3B87" w:rsidRPr="0047451B">
              <w:rPr>
                <w:noProof/>
              </w:rPr>
              <w:t>’</w:t>
            </w:r>
            <w:r w:rsidRPr="0047451B">
              <w:rPr>
                <w:noProof/>
              </w:rPr>
              <w:t>immunodéficience humaine</w:t>
            </w:r>
          </w:p>
        </w:tc>
      </w:tr>
    </w:tbl>
    <w:p w14:paraId="0B7497DA" w14:textId="77777777" w:rsidR="0083532B" w:rsidRPr="0047451B" w:rsidRDefault="0083532B" w:rsidP="0083532B">
      <w:pPr>
        <w:rPr>
          <w:noProof/>
          <w:color w:val="548DD4"/>
          <w:spacing w:val="-6"/>
        </w:rPr>
        <w:sectPr w:rsidR="0083532B" w:rsidRPr="0047451B" w:rsidSect="00D22951">
          <w:footerReference w:type="default" r:id="rId20"/>
          <w:footerReference w:type="first" r:id="rId21"/>
          <w:endnotePr>
            <w:numFmt w:val="decimal"/>
          </w:endnotePr>
          <w:pgSz w:w="11909" w:h="16834" w:code="9"/>
          <w:pgMar w:top="1134" w:right="1440" w:bottom="936" w:left="1440" w:header="720" w:footer="720" w:gutter="0"/>
          <w:pgNumType w:fmt="lowerRoman" w:start="3"/>
          <w:cols w:space="720"/>
          <w:titlePg/>
          <w:docGrid w:linePitch="360"/>
        </w:sectPr>
      </w:pPr>
    </w:p>
    <w:p w14:paraId="12F244C3" w14:textId="77777777" w:rsidR="0058211D" w:rsidRPr="0047451B" w:rsidRDefault="001F434A" w:rsidP="00F347BB">
      <w:pPr>
        <w:pStyle w:val="Heading1"/>
        <w:rPr>
          <w:strike/>
          <w:noProof/>
          <w:spacing w:val="-6"/>
        </w:rPr>
      </w:pPr>
      <w:bookmarkStart w:id="20" w:name="_Toc315182714"/>
      <w:bookmarkStart w:id="21" w:name="_Toc6955538"/>
      <w:bookmarkStart w:id="22" w:name="_Toc6955592"/>
      <w:r w:rsidRPr="0047451B">
        <w:rPr>
          <w:noProof/>
          <w:spacing w:val="-6"/>
        </w:rPr>
        <w:lastRenderedPageBreak/>
        <w:t>APERÇU DE LA FORMATION</w:t>
      </w:r>
      <w:bookmarkEnd w:id="17"/>
      <w:bookmarkEnd w:id="18"/>
      <w:bookmarkEnd w:id="20"/>
      <w:bookmarkEnd w:id="21"/>
      <w:bookmarkEnd w:id="22"/>
      <w:r w:rsidRPr="0047451B">
        <w:rPr>
          <w:noProof/>
          <w:spacing w:val="-6"/>
        </w:rPr>
        <w:t xml:space="preserve"> </w:t>
      </w:r>
    </w:p>
    <w:p w14:paraId="7344BA03" w14:textId="77777777" w:rsidR="0058211D" w:rsidRPr="0047451B" w:rsidRDefault="0058211D" w:rsidP="0058211D">
      <w:pPr>
        <w:rPr>
          <w:rFonts w:cs="Calibri"/>
          <w:noProof/>
          <w:color w:val="548DD4"/>
          <w:spacing w:val="-6"/>
          <w:sz w:val="4"/>
          <w:szCs w:val="4"/>
        </w:rPr>
      </w:pPr>
    </w:p>
    <w:p w14:paraId="2EA108BE" w14:textId="77777777" w:rsidR="0058211D" w:rsidRPr="0047451B" w:rsidRDefault="00341284" w:rsidP="00B36590">
      <w:pPr>
        <w:pStyle w:val="Heading1"/>
        <w:pageBreakBefore w:val="0"/>
        <w:spacing w:before="0"/>
        <w:rPr>
          <w:strike/>
          <w:noProof/>
          <w:spacing w:val="-6"/>
        </w:rPr>
      </w:pPr>
      <w:bookmarkStart w:id="23" w:name="_Toc2634765"/>
      <w:bookmarkStart w:id="24" w:name="_Toc6955539"/>
      <w:bookmarkStart w:id="25" w:name="_Toc6955593"/>
      <w:r w:rsidRPr="0047451B">
        <w:rPr>
          <w:noProof/>
          <w:spacing w:val="-6"/>
        </w:rPr>
        <w:t>Objectifs et élaboration de la formation</w:t>
      </w:r>
      <w:bookmarkEnd w:id="23"/>
      <w:bookmarkEnd w:id="24"/>
      <w:bookmarkEnd w:id="25"/>
    </w:p>
    <w:p w14:paraId="72D91A0B" w14:textId="5EAF2539" w:rsidR="00143C59" w:rsidRPr="0047451B" w:rsidRDefault="0001486C" w:rsidP="0001486C">
      <w:pPr>
        <w:pStyle w:val="PrEPText"/>
        <w:rPr>
          <w:noProof/>
        </w:rPr>
      </w:pPr>
      <w:r w:rsidRPr="0047451B">
        <w:rPr>
          <w:noProof/>
        </w:rPr>
        <w:br/>
      </w:r>
      <w:r w:rsidR="00143C59" w:rsidRPr="0047451B">
        <w:rPr>
          <w:noProof/>
        </w:rPr>
        <w:t>L</w:t>
      </w:r>
      <w:r w:rsidR="00BA3B87" w:rsidRPr="0047451B">
        <w:rPr>
          <w:noProof/>
        </w:rPr>
        <w:t>’</w:t>
      </w:r>
      <w:r w:rsidR="00143C59" w:rsidRPr="0047451B">
        <w:rPr>
          <w:noProof/>
        </w:rPr>
        <w:t xml:space="preserve">objectif de la </w:t>
      </w:r>
      <w:r w:rsidR="00143C59" w:rsidRPr="0047451B">
        <w:rPr>
          <w:i/>
          <w:noProof/>
        </w:rPr>
        <w:t>Formation de la prophylaxie pré-exposition</w:t>
      </w:r>
      <w:r w:rsidR="00143C59" w:rsidRPr="0047451B">
        <w:rPr>
          <w:noProof/>
        </w:rPr>
        <w:t xml:space="preserve"> (</w:t>
      </w:r>
      <w:r w:rsidR="00143C59" w:rsidRPr="0047451B">
        <w:rPr>
          <w:i/>
          <w:noProof/>
        </w:rPr>
        <w:t xml:space="preserve">PrEP) </w:t>
      </w:r>
      <w:r w:rsidR="009171C8" w:rsidRPr="0047451B">
        <w:rPr>
          <w:i/>
          <w:noProof/>
        </w:rPr>
        <w:t>pour le professionnels de santé en</w:t>
      </w:r>
      <w:r w:rsidR="00143C59" w:rsidRPr="0047451B">
        <w:rPr>
          <w:i/>
          <w:noProof/>
        </w:rPr>
        <w:t xml:space="preserve"> milieu </w:t>
      </w:r>
      <w:r w:rsidR="00B52D58" w:rsidRPr="0047451B">
        <w:rPr>
          <w:i/>
          <w:noProof/>
        </w:rPr>
        <w:t>médical</w:t>
      </w:r>
      <w:r w:rsidR="00B52D58" w:rsidRPr="0047451B">
        <w:rPr>
          <w:noProof/>
        </w:rPr>
        <w:t xml:space="preserve"> </w:t>
      </w:r>
      <w:r w:rsidR="00143C59" w:rsidRPr="0047451B">
        <w:rPr>
          <w:noProof/>
        </w:rPr>
        <w:t>est de doter les prestataires de soins du VIH des connaissances et des compétences requises pour fournir une PrEP de haute qualité aux bons candidats au traitement afin de réduire le risque d</w:t>
      </w:r>
      <w:r w:rsidR="00BA3B87" w:rsidRPr="0047451B">
        <w:rPr>
          <w:noProof/>
        </w:rPr>
        <w:t>’</w:t>
      </w:r>
      <w:r w:rsidR="00143C59" w:rsidRPr="0047451B">
        <w:rPr>
          <w:noProof/>
        </w:rPr>
        <w:t xml:space="preserve">infection par le VIH. </w:t>
      </w:r>
    </w:p>
    <w:p w14:paraId="0DC8FA9B" w14:textId="77777777" w:rsidR="0003001D" w:rsidRPr="0047451B" w:rsidRDefault="00143C59" w:rsidP="0001486C">
      <w:pPr>
        <w:pStyle w:val="PrEPText"/>
        <w:rPr>
          <w:noProof/>
        </w:rPr>
      </w:pPr>
      <w:r w:rsidRPr="0047451B">
        <w:rPr>
          <w:noProof/>
        </w:rPr>
        <w:t>L’ICAP à l’université de Columbia a suivi une approche de planification à rebours pour élaborer cette formation. Cette méthode a consisté, dans un premier temps, à identifier des experts en formation et en contenu. Ensemble, ces spécialistes ont défini une série d</w:t>
      </w:r>
      <w:r w:rsidR="00BA3B87" w:rsidRPr="0047451B">
        <w:rPr>
          <w:noProof/>
        </w:rPr>
        <w:t>’</w:t>
      </w:r>
      <w:r w:rsidRPr="0047451B">
        <w:rPr>
          <w:noProof/>
        </w:rPr>
        <w:t>énoncés de compétences (activités ou aptitudes) dont les prestataires de soins du VIH auront besoin pour fournir une PrEP aux personnes admissibles avec le niveau de savoir-faire requis. Puis, l</w:t>
      </w:r>
      <w:r w:rsidR="00BA3B87" w:rsidRPr="0047451B">
        <w:rPr>
          <w:noProof/>
        </w:rPr>
        <w:t>’</w:t>
      </w:r>
      <w:r w:rsidRPr="0047451B">
        <w:rPr>
          <w:noProof/>
        </w:rPr>
        <w:t>équipe a créé des objectifs d</w:t>
      </w:r>
      <w:r w:rsidR="00BA3B87" w:rsidRPr="0047451B">
        <w:rPr>
          <w:noProof/>
        </w:rPr>
        <w:t>’</w:t>
      </w:r>
      <w:r w:rsidRPr="0047451B">
        <w:rPr>
          <w:noProof/>
        </w:rPr>
        <w:t>apprentissage et des mesures d</w:t>
      </w:r>
      <w:r w:rsidR="00BA3B87" w:rsidRPr="0047451B">
        <w:rPr>
          <w:noProof/>
        </w:rPr>
        <w:t>’</w:t>
      </w:r>
      <w:r w:rsidRPr="0047451B">
        <w:rPr>
          <w:noProof/>
        </w:rPr>
        <w:t xml:space="preserve">évaluation décrivant ce que les prestataires de soins du VIH devraient savoir accomplir à la fin du programme de </w:t>
      </w:r>
      <w:r w:rsidR="00CC19A1" w:rsidRPr="0047451B">
        <w:rPr>
          <w:noProof/>
        </w:rPr>
        <w:t xml:space="preserve">la </w:t>
      </w:r>
      <w:r w:rsidRPr="0047451B">
        <w:rPr>
          <w:noProof/>
        </w:rPr>
        <w:t>formation. Ces objectifs d</w:t>
      </w:r>
      <w:r w:rsidR="00BA3B87" w:rsidRPr="0047451B">
        <w:rPr>
          <w:noProof/>
        </w:rPr>
        <w:t>’</w:t>
      </w:r>
      <w:r w:rsidRPr="0047451B">
        <w:rPr>
          <w:noProof/>
        </w:rPr>
        <w:t>apprentissage ont ensuite été séquencés et regroupés en 6 modules d</w:t>
      </w:r>
      <w:r w:rsidR="00BA3B87" w:rsidRPr="0047451B">
        <w:rPr>
          <w:noProof/>
        </w:rPr>
        <w:t>’</w:t>
      </w:r>
      <w:r w:rsidRPr="0047451B">
        <w:rPr>
          <w:noProof/>
        </w:rPr>
        <w:t>apprentissage. Enfin, l’équipe a créé des activités d</w:t>
      </w:r>
      <w:r w:rsidR="00BA3B87" w:rsidRPr="0047451B">
        <w:rPr>
          <w:noProof/>
        </w:rPr>
        <w:t>’</w:t>
      </w:r>
      <w:r w:rsidRPr="0047451B">
        <w:rPr>
          <w:noProof/>
        </w:rPr>
        <w:t>apprentissage et des outils de formation pour tous les objectifs d</w:t>
      </w:r>
      <w:r w:rsidR="00BA3B87" w:rsidRPr="0047451B">
        <w:rPr>
          <w:noProof/>
        </w:rPr>
        <w:t>’</w:t>
      </w:r>
      <w:r w:rsidRPr="0047451B">
        <w:rPr>
          <w:noProof/>
        </w:rPr>
        <w:t>apprentissage. Les outils de formation incluent un manuel du formateur, un manuel du participant, des aide-mémoire</w:t>
      </w:r>
      <w:r w:rsidR="002E794D" w:rsidRPr="0047451B">
        <w:rPr>
          <w:noProof/>
        </w:rPr>
        <w:t>s</w:t>
      </w:r>
      <w:r w:rsidRPr="0047451B">
        <w:rPr>
          <w:noProof/>
        </w:rPr>
        <w:t>, des outils de suivi et d</w:t>
      </w:r>
      <w:r w:rsidR="00BA3B87" w:rsidRPr="0047451B">
        <w:rPr>
          <w:noProof/>
        </w:rPr>
        <w:t>’</w:t>
      </w:r>
      <w:r w:rsidRPr="0047451B">
        <w:rPr>
          <w:noProof/>
        </w:rPr>
        <w:t>évaluation, et un</w:t>
      </w:r>
      <w:r w:rsidR="00532D6A" w:rsidRPr="0047451B">
        <w:rPr>
          <w:noProof/>
        </w:rPr>
        <w:t>e</w:t>
      </w:r>
      <w:r w:rsidRPr="0047451B">
        <w:rPr>
          <w:noProof/>
        </w:rPr>
        <w:t xml:space="preserve"> </w:t>
      </w:r>
      <w:r w:rsidR="00CC19A1" w:rsidRPr="0047451B">
        <w:rPr>
          <w:noProof/>
        </w:rPr>
        <w:t xml:space="preserve">diapositive </w:t>
      </w:r>
      <w:r w:rsidR="009171C8" w:rsidRPr="0047451B">
        <w:rPr>
          <w:noProof/>
        </w:rPr>
        <w:t xml:space="preserve">complet </w:t>
      </w:r>
      <w:r w:rsidRPr="0047451B">
        <w:rPr>
          <w:noProof/>
        </w:rPr>
        <w:t>reprenant le contenu essentiel, les supports visuels et les points de discussion.</w:t>
      </w:r>
    </w:p>
    <w:p w14:paraId="7242C148" w14:textId="77777777" w:rsidR="00143C59" w:rsidRPr="0047451B" w:rsidRDefault="00143C59" w:rsidP="00143C59">
      <w:pPr>
        <w:keepNext/>
        <w:widowControl w:val="0"/>
        <w:pBdr>
          <w:bottom w:val="single" w:sz="4" w:space="1" w:color="auto"/>
        </w:pBdr>
        <w:spacing w:before="480" w:after="60" w:line="240" w:lineRule="auto"/>
        <w:outlineLvl w:val="1"/>
        <w:rPr>
          <w:b/>
          <w:bCs/>
          <w:strike/>
          <w:noProof/>
          <w:spacing w:val="-6"/>
          <w:sz w:val="2"/>
          <w:szCs w:val="2"/>
        </w:rPr>
      </w:pPr>
      <w:bookmarkStart w:id="26" w:name="_Toc531945749"/>
      <w:bookmarkStart w:id="27" w:name="_Toc6955594"/>
      <w:r w:rsidRPr="0047451B">
        <w:rPr>
          <w:b/>
          <w:bCs/>
          <w:noProof/>
          <w:spacing w:val="-6"/>
          <w:sz w:val="36"/>
          <w:szCs w:val="20"/>
        </w:rPr>
        <w:t>Compétences et domaines de connaissances</w:t>
      </w:r>
      <w:bookmarkEnd w:id="26"/>
      <w:bookmarkEnd w:id="27"/>
    </w:p>
    <w:p w14:paraId="05FDD11C" w14:textId="77777777" w:rsidR="00143C59" w:rsidRPr="0047451B" w:rsidRDefault="00143C59" w:rsidP="00143C59">
      <w:pPr>
        <w:rPr>
          <w:rFonts w:eastAsia="ヒラギノ角ゴ Pro W3"/>
          <w:noProof/>
          <w:spacing w:val="-6"/>
        </w:rPr>
      </w:pPr>
      <w:r w:rsidRPr="0047451B">
        <w:rPr>
          <w:noProof/>
          <w:spacing w:val="-6"/>
        </w:rPr>
        <w:t>Cette formation permettra aux prestataires d</w:t>
      </w:r>
      <w:r w:rsidR="00BA3B87" w:rsidRPr="0047451B">
        <w:rPr>
          <w:noProof/>
          <w:spacing w:val="-6"/>
        </w:rPr>
        <w:t>’</w:t>
      </w:r>
      <w:r w:rsidRPr="0047451B">
        <w:rPr>
          <w:noProof/>
          <w:spacing w:val="-6"/>
        </w:rPr>
        <w:t>acquérir des compétences essentielles. À la fin du programme, ils sauront : </w:t>
      </w:r>
    </w:p>
    <w:p w14:paraId="05C4B62E" w14:textId="77777777" w:rsidR="00665FC6" w:rsidRPr="0047451B" w:rsidRDefault="00CC19A1" w:rsidP="00665FC6">
      <w:pPr>
        <w:pStyle w:val="PrEPBodyTextBulletedSub"/>
        <w:rPr>
          <w:noProof/>
        </w:rPr>
      </w:pPr>
      <w:r w:rsidRPr="0047451B">
        <w:rPr>
          <w:noProof/>
        </w:rPr>
        <w:t>I</w:t>
      </w:r>
      <w:r w:rsidR="00143C59" w:rsidRPr="0047451B">
        <w:rPr>
          <w:noProof/>
        </w:rPr>
        <w:t>dentifier les candidats admissibles à une PrEP ;</w:t>
      </w:r>
    </w:p>
    <w:p w14:paraId="77F70652" w14:textId="668DA507" w:rsidR="00143C59" w:rsidRPr="0047451B" w:rsidRDefault="00C6369C" w:rsidP="00665FC6">
      <w:pPr>
        <w:pStyle w:val="PrEPBodyTextBulletedSub"/>
        <w:rPr>
          <w:noProof/>
        </w:rPr>
      </w:pPr>
      <w:r w:rsidRPr="0047451B">
        <w:rPr>
          <w:noProof/>
        </w:rPr>
        <w:t>É</w:t>
      </w:r>
      <w:r w:rsidR="00143C59" w:rsidRPr="0047451B">
        <w:rPr>
          <w:noProof/>
        </w:rPr>
        <w:t>valuer le risque individuel d’infection par le VIH ;</w:t>
      </w:r>
    </w:p>
    <w:p w14:paraId="5ABA681B" w14:textId="77777777" w:rsidR="00143C59" w:rsidRPr="0047451B" w:rsidRDefault="00C6369C" w:rsidP="002C2CDF">
      <w:pPr>
        <w:pStyle w:val="PrEPBodyTextBulletedSub"/>
        <w:rPr>
          <w:noProof/>
        </w:rPr>
      </w:pPr>
      <w:r w:rsidRPr="0047451B">
        <w:rPr>
          <w:noProof/>
        </w:rPr>
        <w:t>É</w:t>
      </w:r>
      <w:r w:rsidR="00143C59" w:rsidRPr="0047451B">
        <w:rPr>
          <w:noProof/>
        </w:rPr>
        <w:t>duquer et conseiller les candidats et les personnes ayant recours à la PrEP ;</w:t>
      </w:r>
    </w:p>
    <w:p w14:paraId="3C38B870" w14:textId="77777777" w:rsidR="00143C59" w:rsidRPr="0047451B" w:rsidRDefault="00C6369C" w:rsidP="002C2CDF">
      <w:pPr>
        <w:pStyle w:val="PrEPBodyTextBulletedSub"/>
        <w:rPr>
          <w:noProof/>
        </w:rPr>
      </w:pPr>
      <w:r w:rsidRPr="0047451B">
        <w:rPr>
          <w:noProof/>
        </w:rPr>
        <w:t>É</w:t>
      </w:r>
      <w:r w:rsidR="00412D14" w:rsidRPr="0047451B">
        <w:rPr>
          <w:noProof/>
        </w:rPr>
        <w:t xml:space="preserve">valuer </w:t>
      </w:r>
      <w:r w:rsidR="00143C59" w:rsidRPr="0047451B">
        <w:rPr>
          <w:noProof/>
        </w:rPr>
        <w:t>l</w:t>
      </w:r>
      <w:r w:rsidR="00BA3B87" w:rsidRPr="0047451B">
        <w:rPr>
          <w:noProof/>
        </w:rPr>
        <w:t>’</w:t>
      </w:r>
      <w:r w:rsidR="00143C59" w:rsidRPr="0047451B">
        <w:rPr>
          <w:noProof/>
        </w:rPr>
        <w:t xml:space="preserve">admissibilité médicale </w:t>
      </w:r>
      <w:r w:rsidR="00555F65" w:rsidRPr="0047451B">
        <w:rPr>
          <w:noProof/>
        </w:rPr>
        <w:t xml:space="preserve">à </w:t>
      </w:r>
      <w:r w:rsidR="00412D14" w:rsidRPr="0047451B">
        <w:rPr>
          <w:noProof/>
        </w:rPr>
        <w:t xml:space="preserve">la </w:t>
      </w:r>
      <w:r w:rsidR="00143C59" w:rsidRPr="0047451B">
        <w:rPr>
          <w:noProof/>
        </w:rPr>
        <w:t>PrEP ;</w:t>
      </w:r>
    </w:p>
    <w:p w14:paraId="6708785A" w14:textId="77777777" w:rsidR="00143C59" w:rsidRPr="0047451B" w:rsidRDefault="00CC19A1" w:rsidP="002C2CDF">
      <w:pPr>
        <w:pStyle w:val="PrEPBodyTextBulletedSub"/>
        <w:rPr>
          <w:noProof/>
        </w:rPr>
      </w:pPr>
      <w:r w:rsidRPr="0047451B">
        <w:rPr>
          <w:noProof/>
        </w:rPr>
        <w:t>P</w:t>
      </w:r>
      <w:r w:rsidR="00143C59" w:rsidRPr="0047451B">
        <w:rPr>
          <w:noProof/>
        </w:rPr>
        <w:t>rescrire une PrEP ;</w:t>
      </w:r>
    </w:p>
    <w:p w14:paraId="4AFE0277" w14:textId="77777777" w:rsidR="00143C59" w:rsidRPr="0047451B" w:rsidRDefault="00CC19A1" w:rsidP="002C2CDF">
      <w:pPr>
        <w:pStyle w:val="PrEPBodyTextBulletedSub"/>
        <w:rPr>
          <w:noProof/>
        </w:rPr>
      </w:pPr>
      <w:r w:rsidRPr="0047451B">
        <w:rPr>
          <w:noProof/>
        </w:rPr>
        <w:t>R</w:t>
      </w:r>
      <w:r w:rsidR="00143C59" w:rsidRPr="0047451B">
        <w:rPr>
          <w:noProof/>
        </w:rPr>
        <w:t xml:space="preserve">éaliser des </w:t>
      </w:r>
      <w:r w:rsidR="00555F65" w:rsidRPr="0047451B">
        <w:rPr>
          <w:noProof/>
        </w:rPr>
        <w:t>examens</w:t>
      </w:r>
      <w:r w:rsidR="00143C59" w:rsidRPr="0047451B">
        <w:rPr>
          <w:noProof/>
        </w:rPr>
        <w:t xml:space="preserve"> cliniques et </w:t>
      </w:r>
      <w:r w:rsidR="00555F65" w:rsidRPr="0047451B">
        <w:rPr>
          <w:noProof/>
        </w:rPr>
        <w:t>des analyses</w:t>
      </w:r>
      <w:r w:rsidR="00143C59" w:rsidRPr="0047451B">
        <w:rPr>
          <w:noProof/>
        </w:rPr>
        <w:t xml:space="preserve"> laboratoire lors des visites </w:t>
      </w:r>
      <w:r w:rsidR="004B059F" w:rsidRPr="0047451B">
        <w:rPr>
          <w:noProof/>
        </w:rPr>
        <w:t xml:space="preserve">de </w:t>
      </w:r>
      <w:r w:rsidR="00143C59" w:rsidRPr="0047451B">
        <w:rPr>
          <w:noProof/>
        </w:rPr>
        <w:t>suivi des patients sous PrEP,</w:t>
      </w:r>
    </w:p>
    <w:p w14:paraId="0DB16D0B" w14:textId="77777777" w:rsidR="00143C59" w:rsidRPr="0047451B" w:rsidRDefault="00CC19A1" w:rsidP="002C2CDF">
      <w:pPr>
        <w:pStyle w:val="PrEPBodyTextBulletedSub"/>
        <w:rPr>
          <w:noProof/>
        </w:rPr>
      </w:pPr>
      <w:r w:rsidRPr="0047451B">
        <w:rPr>
          <w:noProof/>
        </w:rPr>
        <w:t>C</w:t>
      </w:r>
      <w:r w:rsidR="00143C59" w:rsidRPr="0047451B">
        <w:rPr>
          <w:noProof/>
        </w:rPr>
        <w:t>omment utiliser localement les outils de suivi et d</w:t>
      </w:r>
      <w:r w:rsidR="00BA3B87" w:rsidRPr="0047451B">
        <w:rPr>
          <w:noProof/>
        </w:rPr>
        <w:t>’</w:t>
      </w:r>
      <w:r w:rsidR="00143C59" w:rsidRPr="0047451B">
        <w:rPr>
          <w:noProof/>
        </w:rPr>
        <w:t>évaluation de la PrEP ;</w:t>
      </w:r>
    </w:p>
    <w:p w14:paraId="6AB1025B" w14:textId="77777777" w:rsidR="00143C59" w:rsidRPr="0047451B" w:rsidRDefault="00CC19A1" w:rsidP="002C2CDF">
      <w:pPr>
        <w:pStyle w:val="PrEPBodyTextBulletedSub"/>
        <w:rPr>
          <w:noProof/>
        </w:rPr>
      </w:pPr>
      <w:r w:rsidRPr="0047451B">
        <w:rPr>
          <w:noProof/>
        </w:rPr>
        <w:t>E</w:t>
      </w:r>
      <w:r w:rsidR="00143C59" w:rsidRPr="0047451B">
        <w:rPr>
          <w:noProof/>
        </w:rPr>
        <w:t>xpliquer le principe de l</w:t>
      </w:r>
      <w:r w:rsidR="00BA3B87" w:rsidRPr="0047451B">
        <w:rPr>
          <w:noProof/>
        </w:rPr>
        <w:t>’</w:t>
      </w:r>
      <w:r w:rsidR="00143C59" w:rsidRPr="0047451B">
        <w:rPr>
          <w:noProof/>
        </w:rPr>
        <w:t>observance du traitement et offrir des conseils et un soutien en la matière aux candidats et utilisateurs d</w:t>
      </w:r>
      <w:r w:rsidR="00BA3B87" w:rsidRPr="0047451B">
        <w:rPr>
          <w:noProof/>
        </w:rPr>
        <w:t>’</w:t>
      </w:r>
      <w:r w:rsidR="00143C59" w:rsidRPr="0047451B">
        <w:rPr>
          <w:noProof/>
        </w:rPr>
        <w:t>une PrEP.</w:t>
      </w:r>
    </w:p>
    <w:p w14:paraId="23B44237" w14:textId="77777777" w:rsidR="00143C59" w:rsidRPr="0047451B" w:rsidRDefault="00143C59" w:rsidP="00671216">
      <w:pPr>
        <w:spacing w:before="240" w:after="120"/>
        <w:rPr>
          <w:rFonts w:eastAsia="ヒラギノ角ゴ Pro W3"/>
          <w:noProof/>
          <w:spacing w:val="-6"/>
        </w:rPr>
      </w:pPr>
      <w:bookmarkStart w:id="28" w:name="_Toc237149836"/>
      <w:bookmarkStart w:id="29" w:name="_Toc287471998"/>
      <w:bookmarkEnd w:id="19"/>
      <w:r w:rsidRPr="0047451B">
        <w:rPr>
          <w:noProof/>
          <w:spacing w:val="-6"/>
        </w:rPr>
        <w:t>Il s</w:t>
      </w:r>
      <w:r w:rsidR="00BA3B87" w:rsidRPr="0047451B">
        <w:rPr>
          <w:noProof/>
          <w:spacing w:val="-6"/>
        </w:rPr>
        <w:t>’</w:t>
      </w:r>
      <w:r w:rsidRPr="0047451B">
        <w:rPr>
          <w:noProof/>
          <w:spacing w:val="-6"/>
        </w:rPr>
        <w:t>agit d</w:t>
      </w:r>
      <w:r w:rsidR="00BA3B87" w:rsidRPr="0047451B">
        <w:rPr>
          <w:noProof/>
          <w:spacing w:val="-6"/>
        </w:rPr>
        <w:t>’</w:t>
      </w:r>
      <w:r w:rsidRPr="0047451B">
        <w:rPr>
          <w:noProof/>
          <w:spacing w:val="-6"/>
        </w:rPr>
        <w:t xml:space="preserve">une formation en classe. Les </w:t>
      </w:r>
      <w:r w:rsidR="009224D9" w:rsidRPr="0047451B">
        <w:rPr>
          <w:noProof/>
          <w:spacing w:val="-6"/>
        </w:rPr>
        <w:t>contenus</w:t>
      </w:r>
      <w:r w:rsidRPr="0047451B">
        <w:rPr>
          <w:noProof/>
          <w:spacing w:val="-6"/>
        </w:rPr>
        <w:t xml:space="preserve"> couverts incluent :</w:t>
      </w:r>
    </w:p>
    <w:p w14:paraId="555CF3B3" w14:textId="77777777" w:rsidR="00143C59" w:rsidRPr="0047451B" w:rsidRDefault="00CC19A1" w:rsidP="00665FC6">
      <w:pPr>
        <w:pStyle w:val="PrEPBodyTextBulletedSub"/>
        <w:rPr>
          <w:noProof/>
        </w:rPr>
      </w:pPr>
      <w:r w:rsidRPr="0047451B">
        <w:rPr>
          <w:noProof/>
        </w:rPr>
        <w:t>Les</w:t>
      </w:r>
      <w:r w:rsidR="00143C59" w:rsidRPr="0047451B">
        <w:rPr>
          <w:noProof/>
        </w:rPr>
        <w:t xml:space="preserve"> connaissances fondamentales sur la PrEP ;</w:t>
      </w:r>
    </w:p>
    <w:p w14:paraId="69FDEAF3" w14:textId="77777777" w:rsidR="00143C59" w:rsidRPr="0047451B" w:rsidRDefault="00CC19A1" w:rsidP="00665FC6">
      <w:pPr>
        <w:pStyle w:val="PrEPBodyTextBulletedSub"/>
        <w:rPr>
          <w:noProof/>
        </w:rPr>
      </w:pPr>
      <w:r w:rsidRPr="0047451B">
        <w:rPr>
          <w:noProof/>
        </w:rPr>
        <w:t>L</w:t>
      </w:r>
      <w:r w:rsidR="009224D9" w:rsidRPr="0047451B">
        <w:rPr>
          <w:noProof/>
        </w:rPr>
        <w:t xml:space="preserve">’évaluation </w:t>
      </w:r>
      <w:r w:rsidR="00143C59" w:rsidRPr="0047451B">
        <w:rPr>
          <w:noProof/>
        </w:rPr>
        <w:t>d</w:t>
      </w:r>
      <w:r w:rsidR="009224D9" w:rsidRPr="0047451B">
        <w:rPr>
          <w:noProof/>
        </w:rPr>
        <w:t>es</w:t>
      </w:r>
      <w:r w:rsidR="00143C59" w:rsidRPr="0047451B">
        <w:rPr>
          <w:noProof/>
        </w:rPr>
        <w:t xml:space="preserve"> risque</w:t>
      </w:r>
      <w:r w:rsidR="009224D9" w:rsidRPr="0047451B">
        <w:rPr>
          <w:noProof/>
        </w:rPr>
        <w:t>s</w:t>
      </w:r>
      <w:r w:rsidR="00143C59" w:rsidRPr="0047451B">
        <w:rPr>
          <w:noProof/>
        </w:rPr>
        <w:t xml:space="preserve"> et l’admissibilité à la PrEP ;</w:t>
      </w:r>
    </w:p>
    <w:p w14:paraId="4D2B4CB6" w14:textId="77777777" w:rsidR="00143C59" w:rsidRPr="0047451B" w:rsidRDefault="00CC19A1" w:rsidP="00665FC6">
      <w:pPr>
        <w:pStyle w:val="PrEPBodyTextBulletedSub"/>
        <w:rPr>
          <w:noProof/>
        </w:rPr>
      </w:pPr>
      <w:r w:rsidRPr="0047451B">
        <w:rPr>
          <w:noProof/>
        </w:rPr>
        <w:t>La</w:t>
      </w:r>
      <w:r w:rsidR="00143C59" w:rsidRPr="0047451B">
        <w:rPr>
          <w:noProof/>
        </w:rPr>
        <w:t xml:space="preserve"> première visite et le</w:t>
      </w:r>
      <w:r w:rsidR="009224D9" w:rsidRPr="0047451B">
        <w:rPr>
          <w:noProof/>
        </w:rPr>
        <w:t>s visites de</w:t>
      </w:r>
      <w:r w:rsidR="00143C59" w:rsidRPr="0047451B">
        <w:rPr>
          <w:noProof/>
        </w:rPr>
        <w:t xml:space="preserve"> suivi des patients sous PrEP ;</w:t>
      </w:r>
    </w:p>
    <w:p w14:paraId="112AB331" w14:textId="77777777" w:rsidR="00143C59" w:rsidRPr="0047451B" w:rsidRDefault="00CC19A1" w:rsidP="00665FC6">
      <w:pPr>
        <w:pStyle w:val="PrEPBodyTextBulletedSub"/>
        <w:rPr>
          <w:noProof/>
        </w:rPr>
      </w:pPr>
      <w:r w:rsidRPr="0047451B">
        <w:rPr>
          <w:noProof/>
        </w:rPr>
        <w:t>Le</w:t>
      </w:r>
      <w:r w:rsidR="00143C59" w:rsidRPr="0047451B">
        <w:rPr>
          <w:noProof/>
        </w:rPr>
        <w:t xml:space="preserve"> suivi et la prise en charge des effets indésirables de la PrEP, la séroconversion et la stigmatisation ;</w:t>
      </w:r>
    </w:p>
    <w:p w14:paraId="2E2926CF" w14:textId="77777777" w:rsidR="00143C59" w:rsidRPr="0047451B" w:rsidRDefault="00CC19A1" w:rsidP="00665FC6">
      <w:pPr>
        <w:pStyle w:val="PrEPBodyTextBulletedSub"/>
        <w:rPr>
          <w:noProof/>
        </w:rPr>
      </w:pPr>
      <w:r w:rsidRPr="0047451B">
        <w:rPr>
          <w:noProof/>
        </w:rPr>
        <w:t>Les</w:t>
      </w:r>
      <w:r w:rsidR="00143C59" w:rsidRPr="0047451B">
        <w:rPr>
          <w:noProof/>
        </w:rPr>
        <w:t xml:space="preserve"> outils de suivi et d</w:t>
      </w:r>
      <w:r w:rsidR="00BA3B87" w:rsidRPr="0047451B">
        <w:rPr>
          <w:noProof/>
        </w:rPr>
        <w:t>’</w:t>
      </w:r>
      <w:r w:rsidR="00143C59" w:rsidRPr="0047451B">
        <w:rPr>
          <w:noProof/>
        </w:rPr>
        <w:t>évaluation pouvant être utilisés au niveau local.</w:t>
      </w:r>
    </w:p>
    <w:p w14:paraId="7BC29C07" w14:textId="77777777" w:rsidR="00143C59" w:rsidRPr="0047451B" w:rsidRDefault="00143C59" w:rsidP="00143C59">
      <w:pPr>
        <w:keepNext/>
        <w:keepLines/>
        <w:spacing w:after="120"/>
        <w:rPr>
          <w:rFonts w:eastAsia="ヒラギノ角ゴ Pro W3"/>
          <w:noProof/>
          <w:spacing w:val="-6"/>
        </w:rPr>
      </w:pPr>
      <w:r w:rsidRPr="0047451B">
        <w:rPr>
          <w:noProof/>
          <w:spacing w:val="-6"/>
        </w:rPr>
        <w:lastRenderedPageBreak/>
        <w:t>Cette formation s</w:t>
      </w:r>
      <w:r w:rsidR="00BA3B87" w:rsidRPr="0047451B">
        <w:rPr>
          <w:noProof/>
          <w:spacing w:val="-6"/>
        </w:rPr>
        <w:t>’</w:t>
      </w:r>
      <w:r w:rsidRPr="0047451B">
        <w:rPr>
          <w:noProof/>
          <w:spacing w:val="-6"/>
        </w:rPr>
        <w:t xml:space="preserve">adresse aux prestataires de santé et aux autres membres de l’équipe de soins ayant </w:t>
      </w:r>
      <w:r w:rsidRPr="0047451B">
        <w:rPr>
          <w:i/>
          <w:noProof/>
          <w:spacing w:val="-6"/>
        </w:rPr>
        <w:t>déjà des connaissances et de l’expérience</w:t>
      </w:r>
      <w:r w:rsidRPr="0047451B">
        <w:rPr>
          <w:noProof/>
          <w:spacing w:val="-6"/>
        </w:rPr>
        <w:t xml:space="preserve"> en matière de prévention, de soins et d</w:t>
      </w:r>
      <w:r w:rsidR="00412D14" w:rsidRPr="0047451B">
        <w:rPr>
          <w:noProof/>
          <w:spacing w:val="-6"/>
        </w:rPr>
        <w:t>e</w:t>
      </w:r>
      <w:r w:rsidRPr="0047451B">
        <w:rPr>
          <w:noProof/>
          <w:spacing w:val="-6"/>
        </w:rPr>
        <w:t xml:space="preserve"> traitement du VIH, notamment :</w:t>
      </w:r>
    </w:p>
    <w:p w14:paraId="73E8A7A9" w14:textId="77777777" w:rsidR="00143C59" w:rsidRPr="0047451B" w:rsidRDefault="00CC19A1" w:rsidP="00665FC6">
      <w:pPr>
        <w:pStyle w:val="PrEPBodyTextBulletedSub"/>
        <w:rPr>
          <w:noProof/>
        </w:rPr>
      </w:pPr>
      <w:r w:rsidRPr="0047451B">
        <w:rPr>
          <w:noProof/>
        </w:rPr>
        <w:t>Des</w:t>
      </w:r>
      <w:r w:rsidR="00143C59" w:rsidRPr="0047451B">
        <w:rPr>
          <w:noProof/>
        </w:rPr>
        <w:t xml:space="preserve"> médecins ;</w:t>
      </w:r>
    </w:p>
    <w:p w14:paraId="3F74E69F" w14:textId="77777777" w:rsidR="009224D9" w:rsidRPr="0047451B" w:rsidRDefault="00CC19A1" w:rsidP="00665FC6">
      <w:pPr>
        <w:pStyle w:val="PrEPBodyTextBulletedSub"/>
        <w:rPr>
          <w:noProof/>
        </w:rPr>
      </w:pPr>
      <w:r w:rsidRPr="0047451B">
        <w:rPr>
          <w:noProof/>
        </w:rPr>
        <w:t>Des</w:t>
      </w:r>
      <w:r w:rsidR="00143C59" w:rsidRPr="0047451B">
        <w:rPr>
          <w:noProof/>
        </w:rPr>
        <w:t xml:space="preserve"> agents cliniques ;</w:t>
      </w:r>
    </w:p>
    <w:p w14:paraId="02C02EB8" w14:textId="77777777" w:rsidR="00143C59" w:rsidRPr="0047451B" w:rsidRDefault="009224D9" w:rsidP="00665FC6">
      <w:pPr>
        <w:pStyle w:val="PrEPBodyTextBulletedSub"/>
        <w:rPr>
          <w:noProof/>
        </w:rPr>
      </w:pPr>
      <w:r w:rsidRPr="0047451B">
        <w:rPr>
          <w:noProof/>
          <w:color w:val="212121"/>
        </w:rPr>
        <w:t>Des infirmièr</w:t>
      </w:r>
      <w:r w:rsidR="00E10CE1" w:rsidRPr="0047451B">
        <w:rPr>
          <w:noProof/>
          <w:color w:val="212121"/>
        </w:rPr>
        <w:t>(</w:t>
      </w:r>
      <w:r w:rsidRPr="0047451B">
        <w:rPr>
          <w:noProof/>
          <w:color w:val="212121"/>
        </w:rPr>
        <w:t>es</w:t>
      </w:r>
      <w:r w:rsidR="00E10CE1" w:rsidRPr="0047451B">
        <w:rPr>
          <w:noProof/>
          <w:color w:val="212121"/>
        </w:rPr>
        <w:t>)</w:t>
      </w:r>
      <w:r w:rsidRPr="0047451B">
        <w:rPr>
          <w:noProof/>
          <w:color w:val="212121"/>
        </w:rPr>
        <w:t> ;</w:t>
      </w:r>
    </w:p>
    <w:p w14:paraId="21CCEADD" w14:textId="77777777" w:rsidR="00143C59" w:rsidRPr="0047451B" w:rsidRDefault="009224D9" w:rsidP="00665FC6">
      <w:pPr>
        <w:pStyle w:val="PrEPBodyTextBulletedSub"/>
        <w:rPr>
          <w:noProof/>
        </w:rPr>
      </w:pPr>
      <w:r w:rsidRPr="0047451B">
        <w:rPr>
          <w:noProof/>
        </w:rPr>
        <w:t>D</w:t>
      </w:r>
      <w:r w:rsidR="00143C59" w:rsidRPr="0047451B">
        <w:rPr>
          <w:noProof/>
        </w:rPr>
        <w:t>es sages-femmes ;</w:t>
      </w:r>
    </w:p>
    <w:p w14:paraId="4D5AE598" w14:textId="77777777" w:rsidR="00143C59" w:rsidRPr="0047451B" w:rsidRDefault="009224D9" w:rsidP="00665FC6">
      <w:pPr>
        <w:pStyle w:val="PrEPBodyTextBulletedSub"/>
        <w:rPr>
          <w:noProof/>
        </w:rPr>
      </w:pPr>
      <w:r w:rsidRPr="0047451B">
        <w:rPr>
          <w:noProof/>
        </w:rPr>
        <w:t>D</w:t>
      </w:r>
      <w:r w:rsidR="00143C59" w:rsidRPr="0047451B">
        <w:rPr>
          <w:noProof/>
        </w:rPr>
        <w:t>es conseillers en prévention et traitement ;</w:t>
      </w:r>
    </w:p>
    <w:p w14:paraId="3326E9BC" w14:textId="77777777" w:rsidR="00143C59" w:rsidRPr="0047451B" w:rsidRDefault="009224D9" w:rsidP="00665FC6">
      <w:pPr>
        <w:pStyle w:val="PrEPBodyTextBulletedSub"/>
        <w:rPr>
          <w:noProof/>
        </w:rPr>
      </w:pPr>
      <w:r w:rsidRPr="0047451B">
        <w:rPr>
          <w:noProof/>
        </w:rPr>
        <w:t>D</w:t>
      </w:r>
      <w:r w:rsidR="00143C59" w:rsidRPr="0047451B">
        <w:rPr>
          <w:noProof/>
        </w:rPr>
        <w:t xml:space="preserve">es pairs </w:t>
      </w:r>
      <w:r w:rsidRPr="0047451B">
        <w:rPr>
          <w:noProof/>
        </w:rPr>
        <w:t xml:space="preserve">éducateurs </w:t>
      </w:r>
      <w:r w:rsidR="00143C59" w:rsidRPr="0047451B">
        <w:rPr>
          <w:noProof/>
        </w:rPr>
        <w:t>ou agents non professionnels et des éducateurs ;</w:t>
      </w:r>
    </w:p>
    <w:p w14:paraId="76E1B240" w14:textId="77777777" w:rsidR="00143C59" w:rsidRPr="0047451B" w:rsidRDefault="009224D9" w:rsidP="00665FC6">
      <w:pPr>
        <w:pStyle w:val="PrEPBodyTextBulletedSub"/>
        <w:rPr>
          <w:noProof/>
        </w:rPr>
      </w:pPr>
      <w:r w:rsidRPr="0047451B">
        <w:rPr>
          <w:noProof/>
        </w:rPr>
        <w:t>D</w:t>
      </w:r>
      <w:r w:rsidR="00143C59" w:rsidRPr="0047451B">
        <w:rPr>
          <w:noProof/>
        </w:rPr>
        <w:t>es personnels en charge du suivi et de l’évaluation.</w:t>
      </w:r>
    </w:p>
    <w:p w14:paraId="4B80431A" w14:textId="77777777" w:rsidR="00F347BB" w:rsidRPr="0047451B" w:rsidRDefault="00563E26" w:rsidP="00B36590">
      <w:pPr>
        <w:pStyle w:val="Heading2"/>
        <w:rPr>
          <w:rFonts w:eastAsia="ヒラギノ角ゴ Pro W3"/>
          <w:noProof/>
          <w:spacing w:val="-6"/>
        </w:rPr>
      </w:pPr>
      <w:bookmarkStart w:id="30" w:name="_Toc2634766"/>
      <w:bookmarkStart w:id="31" w:name="_Toc6955595"/>
      <w:r w:rsidRPr="0047451B">
        <w:rPr>
          <w:noProof/>
          <w:spacing w:val="-6"/>
        </w:rPr>
        <w:t>Manuel du participant</w:t>
      </w:r>
      <w:bookmarkEnd w:id="30"/>
      <w:bookmarkEnd w:id="31"/>
      <w:r w:rsidRPr="0047451B">
        <w:rPr>
          <w:noProof/>
          <w:spacing w:val="-6"/>
        </w:rPr>
        <w:t xml:space="preserve"> </w:t>
      </w:r>
    </w:p>
    <w:p w14:paraId="129B0E0C" w14:textId="77777777" w:rsidR="0086479A" w:rsidRPr="0047451B" w:rsidRDefault="00E90F2C" w:rsidP="0086479A">
      <w:pPr>
        <w:pStyle w:val="PrEPText"/>
        <w:rPr>
          <w:noProof/>
          <w:color w:val="548DD4"/>
          <w:sz w:val="16"/>
        </w:rPr>
      </w:pPr>
      <w:r w:rsidRPr="0047451B">
        <w:rPr>
          <w:noProof/>
        </w:rPr>
        <w:t xml:space="preserve">Le manuel du participant </w:t>
      </w:r>
      <w:r w:rsidR="005751B7" w:rsidRPr="0047451B">
        <w:rPr>
          <w:noProof/>
        </w:rPr>
        <w:t>comprend</w:t>
      </w:r>
      <w:r w:rsidR="0086479A" w:rsidRPr="0047451B">
        <w:rPr>
          <w:noProof/>
          <w:color w:val="FF0000"/>
        </w:rPr>
        <w:t xml:space="preserve"> </w:t>
      </w:r>
      <w:r w:rsidRPr="0047451B">
        <w:rPr>
          <w:noProof/>
        </w:rPr>
        <w:t>6 modules incluant chacun les objectifs d</w:t>
      </w:r>
      <w:r w:rsidR="00BA3B87" w:rsidRPr="0047451B">
        <w:rPr>
          <w:noProof/>
        </w:rPr>
        <w:t>’</w:t>
      </w:r>
      <w:r w:rsidRPr="0047451B">
        <w:rPr>
          <w:noProof/>
        </w:rPr>
        <w:t>apprentissage, l’ensemble du contenu qui sera présenté (dans les diapositives), des scénarios, des jeux de rôle ainsi que les instructions des activités en binômes ou petits groupes. Les participants l’utiliseront tout au long de la formation. Lors de certaines séances, ils le fermeront toutefois pour assister à une présentation interactive du formateur. Au cours d</w:t>
      </w:r>
      <w:r w:rsidR="00BA3B87" w:rsidRPr="0047451B">
        <w:rPr>
          <w:noProof/>
        </w:rPr>
        <w:t>’</w:t>
      </w:r>
      <w:r w:rsidRPr="0047451B">
        <w:rPr>
          <w:noProof/>
        </w:rPr>
        <w:t>autres séances, ils garderont leur manuel ouvert afin d’en lire le contenu ou de suivre les instructions d</w:t>
      </w:r>
      <w:r w:rsidR="00BA3B87" w:rsidRPr="0047451B">
        <w:rPr>
          <w:noProof/>
        </w:rPr>
        <w:t>’</w:t>
      </w:r>
      <w:r w:rsidRPr="0047451B">
        <w:rPr>
          <w:noProof/>
        </w:rPr>
        <w:t xml:space="preserve">une activité. Les participants </w:t>
      </w:r>
      <w:r w:rsidR="006B1B72" w:rsidRPr="0047451B">
        <w:rPr>
          <w:noProof/>
        </w:rPr>
        <w:t xml:space="preserve">pourront </w:t>
      </w:r>
      <w:r w:rsidRPr="0047451B">
        <w:rPr>
          <w:noProof/>
        </w:rPr>
        <w:t>conserver leur manuel une fois la formation terminée. Veuillez passer en revue l</w:t>
      </w:r>
      <w:r w:rsidR="00BA3B87" w:rsidRPr="0047451B">
        <w:rPr>
          <w:noProof/>
        </w:rPr>
        <w:t>’</w:t>
      </w:r>
      <w:r w:rsidRPr="0047451B">
        <w:rPr>
          <w:noProof/>
        </w:rPr>
        <w:t>intégralité du manuel du participant avant d</w:t>
      </w:r>
      <w:r w:rsidR="00BA3B87" w:rsidRPr="0047451B">
        <w:rPr>
          <w:noProof/>
        </w:rPr>
        <w:t>’</w:t>
      </w:r>
      <w:r w:rsidRPr="0047451B">
        <w:rPr>
          <w:noProof/>
        </w:rPr>
        <w:t>animer la formation.</w:t>
      </w:r>
    </w:p>
    <w:p w14:paraId="61768E6A" w14:textId="77777777" w:rsidR="001E56FD" w:rsidRPr="0047451B" w:rsidRDefault="0086479A" w:rsidP="0086479A">
      <w:pPr>
        <w:rPr>
          <w:rFonts w:cs="Calibri"/>
          <w:b/>
          <w:bCs/>
          <w:iCs/>
          <w:noProof/>
          <w:color w:val="548DD4"/>
          <w:spacing w:val="-6"/>
          <w:sz w:val="36"/>
          <w:szCs w:val="36"/>
        </w:rPr>
      </w:pPr>
      <w:r w:rsidRPr="0047451B">
        <w:rPr>
          <w:noProof/>
          <w:spacing w:val="-6"/>
        </w:rPr>
        <w:t xml:space="preserve"> </w:t>
      </w:r>
      <w:r w:rsidR="001E56FD" w:rsidRPr="0047451B">
        <w:rPr>
          <w:noProof/>
          <w:spacing w:val="-6"/>
        </w:rPr>
        <w:br w:type="page"/>
      </w:r>
    </w:p>
    <w:p w14:paraId="1C427138" w14:textId="77777777" w:rsidR="00E90F2C" w:rsidRPr="0047451B" w:rsidRDefault="00E90F2C" w:rsidP="00E90F2C">
      <w:pPr>
        <w:keepNext/>
        <w:widowControl w:val="0"/>
        <w:pBdr>
          <w:bottom w:val="single" w:sz="4" w:space="1" w:color="auto"/>
        </w:pBdr>
        <w:spacing w:line="240" w:lineRule="auto"/>
        <w:ind w:left="-648" w:right="-432"/>
        <w:outlineLvl w:val="1"/>
        <w:rPr>
          <w:rFonts w:cs="Calibri"/>
          <w:b/>
          <w:bCs/>
          <w:iCs/>
          <w:noProof/>
          <w:spacing w:val="-6"/>
          <w:sz w:val="36"/>
          <w:szCs w:val="22"/>
        </w:rPr>
      </w:pPr>
      <w:bookmarkStart w:id="32" w:name="_Toc531945762"/>
      <w:bookmarkStart w:id="33" w:name="_Toc6955596"/>
      <w:r w:rsidRPr="0047451B">
        <w:rPr>
          <w:b/>
          <w:bCs/>
          <w:iCs/>
          <w:noProof/>
          <w:spacing w:val="-6"/>
          <w:sz w:val="36"/>
          <w:szCs w:val="22"/>
        </w:rPr>
        <w:lastRenderedPageBreak/>
        <w:t>Ressources sur la PrEP</w:t>
      </w:r>
      <w:bookmarkEnd w:id="32"/>
      <w:bookmarkEnd w:id="33"/>
    </w:p>
    <w:p w14:paraId="3BFE3CB9" w14:textId="77777777" w:rsidR="00E90F2C" w:rsidRPr="0047451B" w:rsidRDefault="00E90F2C" w:rsidP="00E90F2C">
      <w:pPr>
        <w:spacing w:line="120" w:lineRule="auto"/>
        <w:ind w:left="-648" w:right="-432"/>
        <w:contextualSpacing/>
        <w:rPr>
          <w:noProof/>
          <w:spacing w:val="-6"/>
          <w:sz w:val="2"/>
          <w:szCs w:val="2"/>
        </w:rPr>
      </w:pPr>
    </w:p>
    <w:p w14:paraId="236C54B5" w14:textId="77777777" w:rsidR="00E90F2C" w:rsidRPr="0047451B" w:rsidRDefault="00E90F2C" w:rsidP="00E90F2C">
      <w:pPr>
        <w:keepNext/>
        <w:pBdr>
          <w:bottom w:val="single" w:sz="4" w:space="1" w:color="auto"/>
        </w:pBdr>
        <w:spacing w:line="240" w:lineRule="auto"/>
        <w:ind w:left="-648" w:right="-432"/>
        <w:outlineLvl w:val="2"/>
        <w:rPr>
          <w:b/>
          <w:bCs/>
          <w:caps/>
          <w:noProof/>
          <w:spacing w:val="-6"/>
        </w:rPr>
      </w:pPr>
      <w:bookmarkStart w:id="34" w:name="_Toc6955597"/>
      <w:r w:rsidRPr="0047451B">
        <w:rPr>
          <w:b/>
          <w:bCs/>
          <w:caps/>
          <w:noProof/>
          <w:spacing w:val="-6"/>
        </w:rPr>
        <w:t>Ressources sur la PrEP pour les prestataires</w:t>
      </w:r>
      <w:bookmarkEnd w:id="34"/>
    </w:p>
    <w:p w14:paraId="0DFA72E2" w14:textId="77777777" w:rsidR="00E90F2C" w:rsidRPr="0047451B" w:rsidRDefault="00E90F2C" w:rsidP="001644AA">
      <w:pPr>
        <w:ind w:left="-432" w:right="-432" w:hanging="216"/>
        <w:rPr>
          <w:noProof/>
          <w:spacing w:val="-8"/>
        </w:rPr>
      </w:pPr>
      <w:r w:rsidRPr="0047451B">
        <w:rPr>
          <w:noProof/>
          <w:spacing w:val="-8"/>
        </w:rPr>
        <w:t xml:space="preserve">Centers for Disease Control and Prevention, </w:t>
      </w:r>
      <w:r w:rsidRPr="0047451B">
        <w:rPr>
          <w:i/>
          <w:noProof/>
          <w:spacing w:val="-8"/>
        </w:rPr>
        <w:t>Pre-Exposure Prophylaxis (PrEP).</w:t>
      </w:r>
      <w:r w:rsidRPr="0047451B">
        <w:rPr>
          <w:noProof/>
          <w:spacing w:val="-8"/>
        </w:rPr>
        <w:t xml:space="preserve"> </w:t>
      </w:r>
      <w:hyperlink r:id="rId22" w:history="1">
        <w:r w:rsidRPr="0047451B">
          <w:rPr>
            <w:noProof/>
            <w:spacing w:val="-8"/>
            <w:u w:val="single"/>
          </w:rPr>
          <w:t>http://www.cdc.gov/hiv/risk/prep/.</w:t>
        </w:r>
      </w:hyperlink>
      <w:r w:rsidRPr="0047451B">
        <w:rPr>
          <w:noProof/>
          <w:spacing w:val="-8"/>
        </w:rPr>
        <w:t xml:space="preserve"> Consulté, en anglais, le 11 janvier 2019.</w:t>
      </w:r>
    </w:p>
    <w:p w14:paraId="5C15F462" w14:textId="77777777" w:rsidR="00E90F2C" w:rsidRPr="0047451B" w:rsidRDefault="00E90F2C" w:rsidP="001644AA">
      <w:pPr>
        <w:ind w:left="-432" w:right="-432" w:hanging="216"/>
        <w:rPr>
          <w:noProof/>
          <w:spacing w:val="-8"/>
        </w:rPr>
      </w:pPr>
      <w:r w:rsidRPr="0047451B">
        <w:rPr>
          <w:noProof/>
          <w:spacing w:val="-8"/>
        </w:rPr>
        <w:t>Fonner VA, Dalglish SL, Kennedy CE,</w:t>
      </w:r>
      <w:r w:rsidRPr="0047451B">
        <w:rPr>
          <w:i/>
          <w:noProof/>
          <w:spacing w:val="-8"/>
        </w:rPr>
        <w:t xml:space="preserve"> et al</w:t>
      </w:r>
      <w:r w:rsidRPr="0047451B">
        <w:rPr>
          <w:noProof/>
          <w:spacing w:val="-8"/>
        </w:rPr>
        <w:t xml:space="preserve">. Effectiveness and safety of oral HIV pre-exposure prophylaxis for all populations. </w:t>
      </w:r>
      <w:r w:rsidRPr="0047451B">
        <w:rPr>
          <w:i/>
          <w:noProof/>
          <w:spacing w:val="-8"/>
        </w:rPr>
        <w:t>AIDS.</w:t>
      </w:r>
      <w:r w:rsidRPr="0047451B">
        <w:rPr>
          <w:noProof/>
          <w:spacing w:val="-8"/>
        </w:rPr>
        <w:t xml:space="preserve"> 2016; </w:t>
      </w:r>
      <w:r w:rsidRPr="0047451B">
        <w:rPr>
          <w:b/>
          <w:noProof/>
          <w:spacing w:val="-8"/>
        </w:rPr>
        <w:t>30</w:t>
      </w:r>
      <w:r w:rsidRPr="0047451B">
        <w:rPr>
          <w:noProof/>
          <w:spacing w:val="-8"/>
        </w:rPr>
        <w:t xml:space="preserve">(12): 1973-1983. doi:10.1097/QAD.0000000000001145. </w:t>
      </w:r>
    </w:p>
    <w:p w14:paraId="514D3ADA" w14:textId="77777777" w:rsidR="00E90F2C" w:rsidRPr="0047451B" w:rsidRDefault="00E90F2C" w:rsidP="001644AA">
      <w:pPr>
        <w:ind w:left="-432" w:right="-432" w:hanging="216"/>
        <w:rPr>
          <w:noProof/>
          <w:spacing w:val="-8"/>
        </w:rPr>
      </w:pPr>
      <w:r w:rsidRPr="0047451B">
        <w:rPr>
          <w:noProof/>
          <w:spacing w:val="-8"/>
        </w:rPr>
        <w:t xml:space="preserve">Glidden DV, Amico KR, Liu AY, </w:t>
      </w:r>
      <w:r w:rsidRPr="0047451B">
        <w:rPr>
          <w:i/>
          <w:noProof/>
          <w:spacing w:val="-8"/>
        </w:rPr>
        <w:t>et al</w:t>
      </w:r>
      <w:r w:rsidRPr="0047451B">
        <w:rPr>
          <w:noProof/>
          <w:spacing w:val="-8"/>
        </w:rPr>
        <w:t xml:space="preserve">. Symptoms, side effects and adherence in the iPrEx open-label extension. </w:t>
      </w:r>
      <w:r w:rsidRPr="0047451B">
        <w:rPr>
          <w:i/>
          <w:noProof/>
          <w:spacing w:val="-8"/>
        </w:rPr>
        <w:t>Clin Infect Dis.</w:t>
      </w:r>
      <w:r w:rsidRPr="0047451B">
        <w:rPr>
          <w:noProof/>
          <w:spacing w:val="-8"/>
        </w:rPr>
        <w:t xml:space="preserve"> 2016; </w:t>
      </w:r>
      <w:r w:rsidRPr="0047451B">
        <w:rPr>
          <w:b/>
          <w:noProof/>
          <w:spacing w:val="-8"/>
        </w:rPr>
        <w:t>62</w:t>
      </w:r>
      <w:r w:rsidRPr="0047451B">
        <w:rPr>
          <w:noProof/>
          <w:spacing w:val="-8"/>
        </w:rPr>
        <w:t xml:space="preserve">(9):1172-1177. </w:t>
      </w:r>
      <w:hyperlink r:id="rId23" w:history="1">
        <w:r w:rsidRPr="0047451B">
          <w:rPr>
            <w:noProof/>
            <w:spacing w:val="-8"/>
            <w:u w:val="single"/>
            <w:bdr w:val="none" w:sz="0" w:space="0" w:color="auto" w:frame="1"/>
          </w:rPr>
          <w:t>https://doi.org/10.1093/cid/ciw022</w:t>
        </w:r>
      </w:hyperlink>
      <w:r w:rsidRPr="0047451B">
        <w:rPr>
          <w:noProof/>
          <w:spacing w:val="-8"/>
        </w:rPr>
        <w:t>.</w:t>
      </w:r>
    </w:p>
    <w:p w14:paraId="1AD7A293" w14:textId="77777777" w:rsidR="00E90F2C" w:rsidRPr="0047451B" w:rsidRDefault="0044090C" w:rsidP="001644AA">
      <w:pPr>
        <w:ind w:left="-432" w:right="-432" w:hanging="216"/>
        <w:rPr>
          <w:noProof/>
          <w:spacing w:val="-8"/>
        </w:rPr>
      </w:pPr>
      <w:hyperlink r:id="rId24" w:history="1">
        <w:r w:rsidR="00E90F2C" w:rsidRPr="0047451B">
          <w:rPr>
            <w:noProof/>
            <w:spacing w:val="-8"/>
            <w:u w:val="single"/>
          </w:rPr>
          <w:t>http://www.unaids.org/sites/default/files/media_asset/UNAIDS_JC2764_en.pdf://www.unaids.org/sites/default/files/media_asset/UNAIDS_JC2764_en.pdf</w:t>
        </w:r>
      </w:hyperlink>
      <w:r w:rsidR="00E90F2C" w:rsidRPr="0047451B">
        <w:rPr>
          <w:noProof/>
          <w:spacing w:val="-8"/>
        </w:rPr>
        <w:t>. Consulté, en anglais, le 11 janvier 2019.</w:t>
      </w:r>
    </w:p>
    <w:p w14:paraId="5D84B206" w14:textId="77777777" w:rsidR="00E90F2C" w:rsidRPr="0047451B" w:rsidRDefault="00E90F2C" w:rsidP="001644AA">
      <w:pPr>
        <w:ind w:left="-432" w:right="-432" w:hanging="216"/>
        <w:rPr>
          <w:noProof/>
          <w:spacing w:val="-8"/>
        </w:rPr>
      </w:pPr>
      <w:r w:rsidRPr="0047451B">
        <w:rPr>
          <w:noProof/>
          <w:spacing w:val="-8"/>
        </w:rPr>
        <w:t xml:space="preserve">Mofenson LM; for the World Health Organization. </w:t>
      </w:r>
      <w:r w:rsidRPr="0047451B">
        <w:rPr>
          <w:i/>
          <w:noProof/>
          <w:spacing w:val="-8"/>
        </w:rPr>
        <w:t>Review: Safety of Tenofovir PrEP in Pregnant and Breastfeeding HIV-Uninfected Women and Their Infants.</w:t>
      </w:r>
      <w:r w:rsidRPr="0047451B">
        <w:rPr>
          <w:noProof/>
          <w:spacing w:val="-8"/>
        </w:rPr>
        <w:t xml:space="preserve"> </w:t>
      </w:r>
      <w:hyperlink r:id="rId25" w:history="1">
        <w:r w:rsidRPr="0047451B">
          <w:rPr>
            <w:noProof/>
            <w:spacing w:val="-8"/>
            <w:u w:val="single"/>
          </w:rPr>
          <w:t>https://www.childrenandaids.org/sites/default/files/2018-05/PrEP%20in%20Pregnancy%20Review%20Presentation_11%20August%202016.pdf</w:t>
        </w:r>
      </w:hyperlink>
      <w:r w:rsidRPr="0047451B">
        <w:rPr>
          <w:noProof/>
          <w:spacing w:val="-8"/>
        </w:rPr>
        <w:t>. Consulté, en anglais, le 11 janvier 2019.</w:t>
      </w:r>
    </w:p>
    <w:p w14:paraId="46AE7B1A" w14:textId="77777777" w:rsidR="00E90F2C" w:rsidRPr="0047451B" w:rsidRDefault="00E90F2C" w:rsidP="001644AA">
      <w:pPr>
        <w:ind w:left="-432" w:right="-432" w:hanging="216"/>
        <w:rPr>
          <w:noProof/>
          <w:spacing w:val="-8"/>
        </w:rPr>
      </w:pPr>
      <w:r w:rsidRPr="0047451B">
        <w:rPr>
          <w:noProof/>
          <w:spacing w:val="-8"/>
        </w:rPr>
        <w:t xml:space="preserve">PrEP Watch. </w:t>
      </w:r>
      <w:hyperlink r:id="rId26" w:history="1">
        <w:r w:rsidRPr="0047451B">
          <w:rPr>
            <w:noProof/>
            <w:spacing w:val="-8"/>
            <w:u w:val="single"/>
          </w:rPr>
          <w:t>http://www.prepwatch.org/.</w:t>
        </w:r>
      </w:hyperlink>
    </w:p>
    <w:p w14:paraId="2EB57601" w14:textId="77777777" w:rsidR="00E90F2C" w:rsidRPr="0047451B" w:rsidRDefault="00E90F2C" w:rsidP="001644AA">
      <w:pPr>
        <w:ind w:left="-432" w:right="-432" w:hanging="216"/>
        <w:rPr>
          <w:noProof/>
          <w:spacing w:val="-8"/>
        </w:rPr>
      </w:pPr>
      <w:r w:rsidRPr="0047451B">
        <w:rPr>
          <w:noProof/>
          <w:spacing w:val="-8"/>
        </w:rPr>
        <w:t xml:space="preserve">The Fenway Institute. </w:t>
      </w:r>
      <w:r w:rsidRPr="0047451B">
        <w:rPr>
          <w:i/>
          <w:noProof/>
          <w:spacing w:val="-8"/>
        </w:rPr>
        <w:t>PrEP Clinical Study Data Sheet.</w:t>
      </w:r>
      <w:r w:rsidRPr="0047451B">
        <w:rPr>
          <w:noProof/>
          <w:spacing w:val="-8"/>
        </w:rPr>
        <w:t xml:space="preserve"> </w:t>
      </w:r>
      <w:hyperlink r:id="rId27" w:history="1">
        <w:r w:rsidRPr="0047451B">
          <w:rPr>
            <w:noProof/>
            <w:spacing w:val="-8"/>
            <w:u w:val="single"/>
          </w:rPr>
          <w:t>http://www.projectinform.org/pdf/prepstudydata.pdf</w:t>
        </w:r>
      </w:hyperlink>
      <w:r w:rsidRPr="0047451B">
        <w:rPr>
          <w:noProof/>
          <w:spacing w:val="-8"/>
        </w:rPr>
        <w:t xml:space="preserve">. Consulté, en anglais, le 11 janvier 2019. </w:t>
      </w:r>
    </w:p>
    <w:p w14:paraId="027CCAE0" w14:textId="77777777" w:rsidR="00E90F2C" w:rsidRPr="0047451B" w:rsidRDefault="00E90F2C" w:rsidP="001644AA">
      <w:pPr>
        <w:ind w:left="-432" w:right="-432" w:hanging="216"/>
        <w:rPr>
          <w:noProof/>
          <w:spacing w:val="-8"/>
        </w:rPr>
      </w:pPr>
      <w:r w:rsidRPr="0047451B">
        <w:rPr>
          <w:noProof/>
          <w:spacing w:val="-8"/>
        </w:rPr>
        <w:t xml:space="preserve">UNAIDS. M&amp;E Guidelines: </w:t>
      </w:r>
      <w:r w:rsidRPr="0047451B">
        <w:rPr>
          <w:i/>
          <w:noProof/>
          <w:spacing w:val="-8"/>
        </w:rPr>
        <w:t>M&amp;E of Key Populations at Higher Risk for HIV</w:t>
      </w:r>
      <w:r w:rsidRPr="0047451B">
        <w:rPr>
          <w:noProof/>
          <w:spacing w:val="-8"/>
        </w:rPr>
        <w:t xml:space="preserve">. Geneva: UNAIDS; 2018. </w:t>
      </w:r>
      <w:hyperlink r:id="rId28" w:history="1">
        <w:r w:rsidRPr="0047451B">
          <w:rPr>
            <w:noProof/>
            <w:spacing w:val="-8"/>
            <w:u w:val="single"/>
          </w:rPr>
          <w:t>http://www.unaids.org/en/dataanalysis/monitoringandevaluationguidance</w:t>
        </w:r>
      </w:hyperlink>
      <w:r w:rsidRPr="0047451B">
        <w:rPr>
          <w:noProof/>
          <w:spacing w:val="-8"/>
        </w:rPr>
        <w:t>. Consulté, en anglais, le 11 janvier 2019.</w:t>
      </w:r>
    </w:p>
    <w:p w14:paraId="087FA3EF" w14:textId="77777777" w:rsidR="00E90F2C" w:rsidRPr="0047451B" w:rsidDel="005C5908" w:rsidRDefault="00E90F2C" w:rsidP="001644AA">
      <w:pPr>
        <w:ind w:left="-432" w:right="-432" w:hanging="216"/>
        <w:rPr>
          <w:noProof/>
          <w:spacing w:val="-8"/>
        </w:rPr>
      </w:pPr>
      <w:r w:rsidRPr="0047451B">
        <w:rPr>
          <w:noProof/>
          <w:spacing w:val="-8"/>
        </w:rPr>
        <w:t xml:space="preserve">UNAIDS. </w:t>
      </w:r>
      <w:r w:rsidRPr="0047451B">
        <w:rPr>
          <w:i/>
          <w:iCs/>
          <w:noProof/>
          <w:spacing w:val="-8"/>
        </w:rPr>
        <w:t xml:space="preserve">Oral Pre-Exposure Prophylaxis: Putting a New Choice in Context. Geneva: UNAIDS; 2015. </w:t>
      </w:r>
      <w:hyperlink r:id="rId29" w:history="1">
        <w:r w:rsidRPr="0047451B">
          <w:rPr>
            <w:noProof/>
            <w:spacing w:val="-8"/>
            <w:u w:val="single"/>
          </w:rPr>
          <w:t>http://www.unaids.org/sites/default/files/media_asset/UNAIDS_JC2764_en.pdf</w:t>
        </w:r>
      </w:hyperlink>
      <w:r w:rsidRPr="0047451B">
        <w:rPr>
          <w:noProof/>
          <w:spacing w:val="-8"/>
        </w:rPr>
        <w:t>. Consulté, en anglais, le 11 janvier 2019.</w:t>
      </w:r>
    </w:p>
    <w:p w14:paraId="23C0AFEA" w14:textId="77777777" w:rsidR="00E90F2C" w:rsidRPr="0047451B" w:rsidRDefault="00E90F2C" w:rsidP="001644AA">
      <w:pPr>
        <w:ind w:left="-432" w:right="-432" w:hanging="216"/>
        <w:rPr>
          <w:noProof/>
          <w:spacing w:val="-8"/>
        </w:rPr>
      </w:pPr>
      <w:r w:rsidRPr="0047451B">
        <w:rPr>
          <w:noProof/>
          <w:spacing w:val="-8"/>
        </w:rPr>
        <w:t xml:space="preserve">World Health Organization. </w:t>
      </w:r>
      <w:r w:rsidRPr="0047451B">
        <w:rPr>
          <w:i/>
          <w:noProof/>
          <w:spacing w:val="-8"/>
        </w:rPr>
        <w:t>Consolidated Guidelines on the Use of Antiretroviral Drugs for Treating and Preventing HIV Infection: Recommendations for a Public Health Approach.</w:t>
      </w:r>
      <w:r w:rsidRPr="0047451B">
        <w:rPr>
          <w:noProof/>
          <w:spacing w:val="-8"/>
        </w:rPr>
        <w:t xml:space="preserve"> 2nd edition. Geneva: World Health Organization; 2016. </w:t>
      </w:r>
      <w:hyperlink r:id="rId30" w:history="1">
        <w:r w:rsidRPr="0047451B">
          <w:rPr>
            <w:noProof/>
            <w:spacing w:val="-8"/>
            <w:u w:val="single"/>
          </w:rPr>
          <w:t>http://www.who.int/hiv/pub/arv/arv-2016/en/</w:t>
        </w:r>
      </w:hyperlink>
      <w:r w:rsidRPr="0047451B">
        <w:rPr>
          <w:noProof/>
          <w:spacing w:val="-8"/>
        </w:rPr>
        <w:t xml:space="preserve"> Consulté, en anglais, le 11 janvier 2019.</w:t>
      </w:r>
    </w:p>
    <w:p w14:paraId="3229754C" w14:textId="77777777" w:rsidR="00E90F2C" w:rsidRPr="0047451B" w:rsidRDefault="00E90F2C" w:rsidP="001644AA">
      <w:pPr>
        <w:ind w:left="-432" w:right="-432" w:hanging="216"/>
        <w:rPr>
          <w:noProof/>
          <w:spacing w:val="-8"/>
        </w:rPr>
      </w:pPr>
      <w:r w:rsidRPr="0047451B">
        <w:rPr>
          <w:noProof/>
          <w:spacing w:val="-8"/>
        </w:rPr>
        <w:t xml:space="preserve">World Health Organization. </w:t>
      </w:r>
      <w:r w:rsidRPr="0047451B">
        <w:rPr>
          <w:i/>
          <w:noProof/>
          <w:spacing w:val="-8"/>
        </w:rPr>
        <w:t>PrEP</w:t>
      </w:r>
      <w:r w:rsidRPr="0047451B">
        <w:rPr>
          <w:noProof/>
          <w:spacing w:val="-8"/>
        </w:rPr>
        <w:t xml:space="preserve"> Geneva : WHO, 2018. </w:t>
      </w:r>
      <w:hyperlink r:id="rId31" w:history="1">
        <w:r w:rsidRPr="0047451B">
          <w:rPr>
            <w:noProof/>
            <w:spacing w:val="-8"/>
            <w:u w:val="single"/>
          </w:rPr>
          <w:t>http://www.who.int/hiv/topics/prep/en/://www.who.int/hiv/topics/prep/en/</w:t>
        </w:r>
      </w:hyperlink>
      <w:r w:rsidRPr="0047451B">
        <w:rPr>
          <w:noProof/>
          <w:spacing w:val="-8"/>
        </w:rPr>
        <w:t>. Consulté, en anglais, le 11 janvier 2019.</w:t>
      </w:r>
    </w:p>
    <w:p w14:paraId="7B85B245" w14:textId="77777777" w:rsidR="00E90F2C" w:rsidRPr="0047451B" w:rsidRDefault="00E90F2C" w:rsidP="001644AA">
      <w:pPr>
        <w:ind w:left="-432" w:right="-432" w:hanging="216"/>
        <w:rPr>
          <w:noProof/>
          <w:spacing w:val="-8"/>
        </w:rPr>
      </w:pPr>
      <w:r w:rsidRPr="0047451B">
        <w:rPr>
          <w:noProof/>
          <w:spacing w:val="-8"/>
        </w:rPr>
        <w:t xml:space="preserve">World Health Organization. </w:t>
      </w:r>
      <w:r w:rsidRPr="0047451B">
        <w:rPr>
          <w:i/>
          <w:noProof/>
          <w:spacing w:val="-8"/>
        </w:rPr>
        <w:t>Preventing HIV during Pregnancy and Breastfeeding in the Context of PrEP: Technical Brief.</w:t>
      </w:r>
      <w:r w:rsidRPr="0047451B">
        <w:rPr>
          <w:noProof/>
          <w:spacing w:val="-8"/>
        </w:rPr>
        <w:t xml:space="preserve"> Geneva: World Health Organization; 2017. </w:t>
      </w:r>
      <w:hyperlink r:id="rId32" w:history="1">
        <w:r w:rsidRPr="0047451B">
          <w:rPr>
            <w:noProof/>
            <w:spacing w:val="-8"/>
            <w:u w:val="single"/>
          </w:rPr>
          <w:t>https://www.who.int/hiv/pub/toolkits/prep-preventing-hiv-during-pregnancy/en/</w:t>
        </w:r>
      </w:hyperlink>
      <w:r w:rsidRPr="0047451B">
        <w:rPr>
          <w:noProof/>
          <w:spacing w:val="-8"/>
        </w:rPr>
        <w:t>. Consulté, en anglais, le 11 janvier 2019.</w:t>
      </w:r>
    </w:p>
    <w:p w14:paraId="5314F877" w14:textId="77777777" w:rsidR="00E90F2C" w:rsidRPr="0047451B" w:rsidRDefault="00E90F2C" w:rsidP="001644AA">
      <w:pPr>
        <w:ind w:left="-432" w:right="-432" w:hanging="216"/>
        <w:rPr>
          <w:noProof/>
          <w:spacing w:val="-8"/>
        </w:rPr>
      </w:pPr>
      <w:r w:rsidRPr="0047451B">
        <w:rPr>
          <w:noProof/>
          <w:spacing w:val="-8"/>
        </w:rPr>
        <w:t xml:space="preserve">World Health Organization. Public health approach to quality HIV testing in the context of antiretroviral drugs. Article présenté à : Centre for the AIDS Programme of Research in South Africa; 12-13 décembre 2017, Durban, Afrique du Sud. </w:t>
      </w:r>
      <w:hyperlink r:id="rId33" w:history="1">
        <w:r w:rsidRPr="0047451B">
          <w:rPr>
            <w:noProof/>
            <w:spacing w:val="-8"/>
            <w:u w:val="single"/>
          </w:rPr>
          <w:t>http://www.who.int/hiv/pub/meetingreports/quality-hiv-testing-meeting/en/index1.html</w:t>
        </w:r>
      </w:hyperlink>
      <w:r w:rsidRPr="0047451B">
        <w:rPr>
          <w:noProof/>
          <w:spacing w:val="-8"/>
        </w:rPr>
        <w:t>. Consulté, en anglais, le 11 janvier 2019.</w:t>
      </w:r>
    </w:p>
    <w:p w14:paraId="668CC4F8" w14:textId="77777777" w:rsidR="00E90F2C" w:rsidRPr="0047451B" w:rsidRDefault="00E90F2C" w:rsidP="001644AA">
      <w:pPr>
        <w:ind w:left="-432" w:right="-432" w:hanging="216"/>
        <w:rPr>
          <w:noProof/>
          <w:spacing w:val="-8"/>
        </w:rPr>
      </w:pPr>
      <w:r w:rsidRPr="0047451B">
        <w:rPr>
          <w:noProof/>
          <w:spacing w:val="-8"/>
        </w:rPr>
        <w:t xml:space="preserve">World Health Organization. </w:t>
      </w:r>
      <w:r w:rsidRPr="0047451B">
        <w:rPr>
          <w:i/>
          <w:noProof/>
          <w:spacing w:val="-8"/>
        </w:rPr>
        <w:t>WHO Implementation Tool for Pre-Exposure Prophylaxis of HIV Infection.</w:t>
      </w:r>
      <w:r w:rsidRPr="0047451B">
        <w:rPr>
          <w:noProof/>
          <w:spacing w:val="-8"/>
        </w:rPr>
        <w:t xml:space="preserve"> Geneva: World Health Organization; 2018. </w:t>
      </w:r>
      <w:hyperlink r:id="rId34" w:history="1">
        <w:r w:rsidRPr="0047451B">
          <w:rPr>
            <w:noProof/>
            <w:spacing w:val="-8"/>
            <w:u w:val="single"/>
          </w:rPr>
          <w:t>http://www.who.int/hiv/pub/prep/prep-implementation-tool/en/</w:t>
        </w:r>
      </w:hyperlink>
      <w:r w:rsidRPr="0047451B">
        <w:rPr>
          <w:noProof/>
          <w:spacing w:val="-8"/>
        </w:rPr>
        <w:t>. Consulté, en anglais, le 11 janvier 2019.</w:t>
      </w:r>
    </w:p>
    <w:p w14:paraId="416D52D5" w14:textId="77777777" w:rsidR="00E90F2C" w:rsidRPr="0047451B" w:rsidRDefault="00E90F2C" w:rsidP="001644AA">
      <w:pPr>
        <w:keepNext/>
        <w:pBdr>
          <w:bottom w:val="single" w:sz="4" w:space="1" w:color="auto"/>
        </w:pBdr>
        <w:ind w:left="-648"/>
        <w:outlineLvl w:val="2"/>
        <w:rPr>
          <w:b/>
          <w:bCs/>
          <w:caps/>
          <w:noProof/>
          <w:spacing w:val="-8"/>
        </w:rPr>
      </w:pPr>
      <w:bookmarkStart w:id="35" w:name="_Toc6955598"/>
      <w:r w:rsidRPr="0047451B">
        <w:rPr>
          <w:b/>
          <w:bCs/>
          <w:noProof/>
          <w:spacing w:val="-8"/>
        </w:rPr>
        <w:t>Ressources sur la PrEP pour les utilisateurs de cette prophylaxie</w:t>
      </w:r>
      <w:bookmarkEnd w:id="35"/>
    </w:p>
    <w:p w14:paraId="1A0F8F12" w14:textId="77777777" w:rsidR="00E90F2C" w:rsidRPr="0047451B" w:rsidRDefault="00E90F2C" w:rsidP="001644AA">
      <w:pPr>
        <w:ind w:left="-432" w:right="-432" w:hanging="216"/>
        <w:rPr>
          <w:noProof/>
          <w:spacing w:val="-8"/>
        </w:rPr>
      </w:pPr>
      <w:r w:rsidRPr="0047451B">
        <w:rPr>
          <w:noProof/>
          <w:spacing w:val="-8"/>
        </w:rPr>
        <w:t xml:space="preserve">Centers for Disease Control and Prevention. </w:t>
      </w:r>
      <w:r w:rsidRPr="0047451B">
        <w:rPr>
          <w:i/>
          <w:noProof/>
          <w:spacing w:val="-8"/>
        </w:rPr>
        <w:t>HIV/AIDS: PrEP.</w:t>
      </w:r>
      <w:r w:rsidRPr="0047451B">
        <w:rPr>
          <w:noProof/>
          <w:spacing w:val="-8"/>
        </w:rPr>
        <w:t xml:space="preserve"> </w:t>
      </w:r>
      <w:hyperlink r:id="rId35" w:history="1">
        <w:r w:rsidRPr="0047451B">
          <w:rPr>
            <w:noProof/>
            <w:spacing w:val="-8"/>
            <w:u w:val="single"/>
          </w:rPr>
          <w:t>https://www.cdc.gov/hiv/risk/prep/index.html</w:t>
        </w:r>
      </w:hyperlink>
      <w:r w:rsidRPr="0047451B">
        <w:rPr>
          <w:noProof/>
          <w:spacing w:val="-8"/>
          <w:u w:val="single"/>
        </w:rPr>
        <w:t>.</w:t>
      </w:r>
      <w:r w:rsidRPr="0047451B">
        <w:rPr>
          <w:noProof/>
          <w:spacing w:val="-8"/>
        </w:rPr>
        <w:t xml:space="preserve"> Consulté, en anglais, le 1</w:t>
      </w:r>
      <w:r w:rsidRPr="0047451B">
        <w:rPr>
          <w:noProof/>
          <w:spacing w:val="-8"/>
          <w:vertAlign w:val="superscript"/>
        </w:rPr>
        <w:t>er</w:t>
      </w:r>
      <w:r w:rsidRPr="0047451B">
        <w:rPr>
          <w:noProof/>
          <w:spacing w:val="-8"/>
        </w:rPr>
        <w:t xml:space="preserve"> mars 2019.</w:t>
      </w:r>
    </w:p>
    <w:p w14:paraId="61F06946" w14:textId="77777777" w:rsidR="00E90F2C" w:rsidRPr="0047451B" w:rsidRDefault="00E90F2C" w:rsidP="001644AA">
      <w:pPr>
        <w:ind w:left="-432" w:right="-432" w:hanging="216"/>
        <w:rPr>
          <w:rFonts w:eastAsia="ヒラギノ角ゴ Pro W3"/>
          <w:noProof/>
          <w:spacing w:val="-8"/>
        </w:rPr>
      </w:pPr>
      <w:r w:rsidRPr="0047451B">
        <w:rPr>
          <w:noProof/>
          <w:spacing w:val="-8"/>
        </w:rPr>
        <w:t xml:space="preserve">Centers for Disease Control and Prevention. </w:t>
      </w:r>
      <w:r w:rsidRPr="0047451B">
        <w:rPr>
          <w:i/>
          <w:noProof/>
          <w:spacing w:val="-8"/>
        </w:rPr>
        <w:t xml:space="preserve">PrEP: An HIV Prevention Option. </w:t>
      </w:r>
      <w:r w:rsidRPr="0047451B">
        <w:rPr>
          <w:noProof/>
          <w:spacing w:val="-8"/>
        </w:rPr>
        <w:t xml:space="preserve">Vidéo : </w:t>
      </w:r>
      <w:hyperlink r:id="rId36" w:history="1">
        <w:r w:rsidRPr="0047451B">
          <w:rPr>
            <w:noProof/>
            <w:color w:val="000000"/>
            <w:spacing w:val="-8"/>
            <w:u w:val="single"/>
          </w:rPr>
          <w:t>https://www.youtube.com/watch?v=TR8-3uAuZGo</w:t>
        </w:r>
      </w:hyperlink>
      <w:r w:rsidRPr="0047451B">
        <w:rPr>
          <w:noProof/>
          <w:spacing w:val="-8"/>
        </w:rPr>
        <w:t>. Visionnée, en anglais, le 1</w:t>
      </w:r>
      <w:r w:rsidRPr="0047451B">
        <w:rPr>
          <w:noProof/>
          <w:spacing w:val="-8"/>
          <w:vertAlign w:val="superscript"/>
        </w:rPr>
        <w:t>er</w:t>
      </w:r>
      <w:r w:rsidRPr="0047451B">
        <w:rPr>
          <w:noProof/>
          <w:spacing w:val="-8"/>
        </w:rPr>
        <w:t> mars 20</w:t>
      </w:r>
      <w:r w:rsidR="006B1B72" w:rsidRPr="0047451B">
        <w:rPr>
          <w:noProof/>
          <w:spacing w:val="-8"/>
        </w:rPr>
        <w:t>1</w:t>
      </w:r>
      <w:r w:rsidRPr="0047451B">
        <w:rPr>
          <w:noProof/>
          <w:spacing w:val="-8"/>
        </w:rPr>
        <w:t>9.</w:t>
      </w:r>
    </w:p>
    <w:p w14:paraId="5F03840F" w14:textId="77777777" w:rsidR="00E90F2C" w:rsidRPr="0047451B" w:rsidRDefault="00E90F2C" w:rsidP="001644AA">
      <w:pPr>
        <w:ind w:left="-432" w:right="-432" w:hanging="216"/>
        <w:rPr>
          <w:rFonts w:eastAsia="ヒラギノ角ゴ Pro W3"/>
          <w:noProof/>
          <w:spacing w:val="-8"/>
        </w:rPr>
      </w:pPr>
      <w:r w:rsidRPr="0047451B">
        <w:rPr>
          <w:noProof/>
          <w:spacing w:val="-8"/>
        </w:rPr>
        <w:t xml:space="preserve">Please PrEP Me. </w:t>
      </w:r>
      <w:r w:rsidRPr="0047451B">
        <w:rPr>
          <w:i/>
          <w:noProof/>
          <w:spacing w:val="-8"/>
        </w:rPr>
        <w:t>What Is PrEP?</w:t>
      </w:r>
      <w:r w:rsidRPr="0047451B">
        <w:rPr>
          <w:noProof/>
          <w:spacing w:val="-8"/>
        </w:rPr>
        <w:t xml:space="preserve"> </w:t>
      </w:r>
      <w:hyperlink r:id="rId37" w:history="1">
        <w:r w:rsidRPr="0047451B">
          <w:rPr>
            <w:noProof/>
            <w:spacing w:val="-8"/>
            <w:u w:val="single"/>
          </w:rPr>
          <w:t>http://www.PleasePrEPMe.org/resources</w:t>
        </w:r>
      </w:hyperlink>
      <w:r w:rsidRPr="0047451B">
        <w:rPr>
          <w:noProof/>
          <w:spacing w:val="-8"/>
        </w:rPr>
        <w:t>. Consulté, en anglais, le 11 janvier 2019.</w:t>
      </w:r>
    </w:p>
    <w:p w14:paraId="24EE274A" w14:textId="77777777" w:rsidR="00E90F2C" w:rsidRPr="0047451B" w:rsidRDefault="00E90F2C" w:rsidP="001644AA">
      <w:pPr>
        <w:ind w:left="-432" w:right="-432" w:hanging="216"/>
        <w:rPr>
          <w:rFonts w:eastAsia="ヒラギノ角ゴ Pro W3"/>
          <w:noProof/>
          <w:spacing w:val="-8"/>
        </w:rPr>
      </w:pPr>
      <w:r w:rsidRPr="0047451B">
        <w:rPr>
          <w:i/>
          <w:noProof/>
          <w:spacing w:val="-8"/>
        </w:rPr>
        <w:lastRenderedPageBreak/>
        <w:t>PrEP Facts: Rethinking HIV Prevention and Sex.</w:t>
      </w:r>
      <w:r w:rsidRPr="0047451B">
        <w:rPr>
          <w:noProof/>
          <w:spacing w:val="-8"/>
        </w:rPr>
        <w:t xml:space="preserve"> </w:t>
      </w:r>
      <w:hyperlink r:id="rId38" w:history="1">
        <w:r w:rsidRPr="0047451B">
          <w:rPr>
            <w:noProof/>
            <w:spacing w:val="-8"/>
            <w:u w:val="single"/>
          </w:rPr>
          <w:t>https://www.facebook.com/groups/PrEPFacts/</w:t>
        </w:r>
      </w:hyperlink>
      <w:r w:rsidRPr="0047451B">
        <w:rPr>
          <w:noProof/>
          <w:spacing w:val="-8"/>
        </w:rPr>
        <w:t>. Consulté, en anglais, le 11 janvier 2019.</w:t>
      </w:r>
    </w:p>
    <w:p w14:paraId="5F6614AD" w14:textId="77777777" w:rsidR="00E90F2C" w:rsidRPr="0047451B" w:rsidRDefault="008A243D" w:rsidP="001644AA">
      <w:pPr>
        <w:ind w:left="-432" w:right="-432" w:hanging="216"/>
        <w:rPr>
          <w:rFonts w:eastAsia="ヒラギノ角ゴ Pro W3"/>
          <w:noProof/>
          <w:spacing w:val="-8"/>
        </w:rPr>
      </w:pPr>
      <w:r w:rsidRPr="0047451B">
        <w:rPr>
          <w:noProof/>
          <w:spacing w:val="-8"/>
        </w:rPr>
        <w:t xml:space="preserve">PrEP Project. </w:t>
      </w:r>
      <w:r w:rsidRPr="0047451B">
        <w:rPr>
          <w:i/>
          <w:noProof/>
          <w:spacing w:val="-8"/>
        </w:rPr>
        <w:t>What Is PrEP?</w:t>
      </w:r>
      <w:r w:rsidRPr="0047451B">
        <w:rPr>
          <w:noProof/>
          <w:spacing w:val="-8"/>
        </w:rPr>
        <w:t xml:space="preserve">  </w:t>
      </w:r>
      <w:hyperlink r:id="rId39" w:history="1">
        <w:r w:rsidRPr="0047451B">
          <w:rPr>
            <w:noProof/>
            <w:spacing w:val="-8"/>
            <w:u w:val="single"/>
          </w:rPr>
          <w:t>http://www.whatisprep.org</w:t>
        </w:r>
      </w:hyperlink>
      <w:r w:rsidRPr="0047451B">
        <w:rPr>
          <w:noProof/>
          <w:spacing w:val="-8"/>
        </w:rPr>
        <w:t>. Consulté, en anglais, le 11 janvier 2019.</w:t>
      </w:r>
    </w:p>
    <w:p w14:paraId="6A342609" w14:textId="77777777" w:rsidR="00E90F2C" w:rsidRPr="0047451B" w:rsidRDefault="00E90F2C" w:rsidP="001644AA">
      <w:pPr>
        <w:ind w:left="-432" w:right="-432" w:hanging="216"/>
        <w:rPr>
          <w:rFonts w:eastAsia="ヒラギノ角ゴ Pro W3"/>
          <w:noProof/>
          <w:spacing w:val="-8"/>
        </w:rPr>
      </w:pPr>
      <w:r w:rsidRPr="0047451B">
        <w:rPr>
          <w:noProof/>
          <w:spacing w:val="-8"/>
        </w:rPr>
        <w:t xml:space="preserve">PrEPWatch. </w:t>
      </w:r>
      <w:r w:rsidRPr="0047451B">
        <w:rPr>
          <w:i/>
          <w:noProof/>
          <w:spacing w:val="-8"/>
        </w:rPr>
        <w:t xml:space="preserve">The Basics. </w:t>
      </w:r>
      <w:hyperlink r:id="rId40" w:history="1">
        <w:r w:rsidRPr="0047451B">
          <w:rPr>
            <w:noProof/>
            <w:color w:val="000000"/>
            <w:spacing w:val="-8"/>
            <w:u w:val="single"/>
          </w:rPr>
          <w:t>https://www.prepwatch.org/about-prep/basics/</w:t>
        </w:r>
      </w:hyperlink>
      <w:r w:rsidRPr="0047451B">
        <w:rPr>
          <w:noProof/>
          <w:spacing w:val="-8"/>
        </w:rPr>
        <w:t>. Consulté, en anglais, le 1</w:t>
      </w:r>
      <w:r w:rsidRPr="0047451B">
        <w:rPr>
          <w:noProof/>
          <w:spacing w:val="-8"/>
          <w:vertAlign w:val="superscript"/>
        </w:rPr>
        <w:t>er</w:t>
      </w:r>
      <w:r w:rsidRPr="0047451B">
        <w:rPr>
          <w:noProof/>
          <w:spacing w:val="-8"/>
        </w:rPr>
        <w:t> mars 2019.</w:t>
      </w:r>
    </w:p>
    <w:p w14:paraId="6DA40467" w14:textId="77777777" w:rsidR="00F347BB" w:rsidRPr="0047451B" w:rsidRDefault="00E90F2C" w:rsidP="001644AA">
      <w:pPr>
        <w:ind w:left="-567"/>
        <w:rPr>
          <w:rFonts w:eastAsia="ヒラギノ角ゴ Pro W3"/>
          <w:noProof/>
          <w:spacing w:val="-6"/>
          <w:sz w:val="22"/>
        </w:rPr>
        <w:sectPr w:rsidR="00F347BB" w:rsidRPr="0047451B" w:rsidSect="00D22951">
          <w:headerReference w:type="default" r:id="rId41"/>
          <w:headerReference w:type="first" r:id="rId42"/>
          <w:footerReference w:type="first" r:id="rId43"/>
          <w:pgSz w:w="11907" w:h="16839" w:code="9"/>
          <w:pgMar w:top="1440" w:right="1440" w:bottom="1368" w:left="1440" w:header="720" w:footer="720" w:gutter="0"/>
          <w:pgNumType w:start="1"/>
          <w:cols w:space="720"/>
          <w:titlePg/>
          <w:docGrid w:linePitch="360"/>
        </w:sectPr>
      </w:pPr>
      <w:r w:rsidRPr="0047451B">
        <w:rPr>
          <w:noProof/>
          <w:spacing w:val="-8"/>
        </w:rPr>
        <w:t xml:space="preserve">Terrence Higgins Trust. </w:t>
      </w:r>
      <w:r w:rsidRPr="0047451B">
        <w:rPr>
          <w:i/>
          <w:noProof/>
          <w:spacing w:val="-8"/>
        </w:rPr>
        <w:t>What Is PrEP?</w:t>
      </w:r>
      <w:r w:rsidRPr="0047451B">
        <w:rPr>
          <w:noProof/>
          <w:spacing w:val="-8"/>
        </w:rPr>
        <w:t xml:space="preserve"> </w:t>
      </w:r>
      <w:hyperlink r:id="rId44" w:history="1">
        <w:r w:rsidRPr="0047451B">
          <w:rPr>
            <w:noProof/>
            <w:spacing w:val="-8"/>
            <w:u w:val="single"/>
          </w:rPr>
          <w:t>http://www.iwantprepnow.co.uk</w:t>
        </w:r>
      </w:hyperlink>
      <w:r w:rsidRPr="0047451B">
        <w:rPr>
          <w:noProof/>
          <w:spacing w:val="-8"/>
        </w:rPr>
        <w:t>. Consulté, en anglais, le 11 janvier 2019.</w:t>
      </w:r>
    </w:p>
    <w:p w14:paraId="4849DB27" w14:textId="77777777" w:rsidR="00E90F2C" w:rsidRPr="0047451B" w:rsidRDefault="00E90F2C" w:rsidP="00FA6826">
      <w:pPr>
        <w:pStyle w:val="Heading1"/>
        <w:pageBreakBefore w:val="0"/>
        <w:tabs>
          <w:tab w:val="left" w:pos="2160"/>
        </w:tabs>
        <w:spacing w:before="0"/>
        <w:rPr>
          <w:noProof/>
          <w:spacing w:val="-6"/>
        </w:rPr>
      </w:pPr>
      <w:bookmarkStart w:id="36" w:name="_Toc531945763"/>
      <w:bookmarkStart w:id="37" w:name="_Toc6955540"/>
      <w:bookmarkStart w:id="38" w:name="_Toc6955599"/>
      <w:r w:rsidRPr="0047451B">
        <w:rPr>
          <w:noProof/>
          <w:spacing w:val="-6"/>
        </w:rPr>
        <w:lastRenderedPageBreak/>
        <w:t>MODULE 1</w:t>
      </w:r>
      <w:r w:rsidR="005B6123" w:rsidRPr="0047451B">
        <w:rPr>
          <w:noProof/>
          <w:spacing w:val="-6"/>
        </w:rPr>
        <w:t xml:space="preserve"> : </w:t>
      </w:r>
      <w:r w:rsidRPr="0047451B">
        <w:rPr>
          <w:noProof/>
          <w:spacing w:val="-6"/>
        </w:rPr>
        <w:t>CONNAISSANCES FONDAMENTALES</w:t>
      </w:r>
      <w:bookmarkEnd w:id="36"/>
      <w:bookmarkEnd w:id="37"/>
      <w:bookmarkEnd w:id="38"/>
      <w:r w:rsidR="005B6123" w:rsidRPr="0047451B">
        <w:rPr>
          <w:noProof/>
          <w:spacing w:val="-6"/>
        </w:rPr>
        <w:t xml:space="preserve"> DE LA PrEP</w:t>
      </w:r>
    </w:p>
    <w:p w14:paraId="54694B32" w14:textId="2E9A5B0F" w:rsidR="00E90F2C" w:rsidRPr="0047451B" w:rsidRDefault="00E90F2C" w:rsidP="008D526A">
      <w:pPr>
        <w:pStyle w:val="Heading6"/>
        <w:rPr>
          <w:noProof/>
          <w:spacing w:val="-6"/>
        </w:rPr>
      </w:pPr>
      <w:r w:rsidRPr="0047451B">
        <w:rPr>
          <w:noProof/>
          <w:spacing w:val="-6"/>
        </w:rPr>
        <w:t>OBJECTIFS D’APPRENTISSAGE</w:t>
      </w:r>
      <w:r w:rsidR="002736BF" w:rsidRPr="0047451B">
        <w:rPr>
          <w:noProof/>
          <w:spacing w:val="-6"/>
        </w:rPr>
        <w:t xml:space="preserve"> </w:t>
      </w:r>
    </w:p>
    <w:p w14:paraId="6676A9CF" w14:textId="77777777" w:rsidR="00E90F2C" w:rsidRPr="0047451B" w:rsidRDefault="00E90F2C" w:rsidP="008D526A">
      <w:pPr>
        <w:pStyle w:val="PrEPText"/>
        <w:spacing w:after="0"/>
        <w:rPr>
          <w:noProof/>
        </w:rPr>
      </w:pPr>
      <w:r w:rsidRPr="0047451B">
        <w:rPr>
          <w:noProof/>
        </w:rPr>
        <w:t>À la fin du Module 1, les participants sauront :</w:t>
      </w:r>
    </w:p>
    <w:p w14:paraId="715D5292" w14:textId="77777777" w:rsidR="00E90F2C" w:rsidRPr="0047451B" w:rsidRDefault="005B6123" w:rsidP="00FA6826">
      <w:pPr>
        <w:pStyle w:val="PrEPBodyTextBulletedSub"/>
        <w:rPr>
          <w:noProof/>
        </w:rPr>
      </w:pPr>
      <w:r w:rsidRPr="0047451B">
        <w:rPr>
          <w:noProof/>
        </w:rPr>
        <w:t>D</w:t>
      </w:r>
      <w:r w:rsidR="00E90F2C" w:rsidRPr="0047451B">
        <w:rPr>
          <w:noProof/>
        </w:rPr>
        <w:t>éfinir la PrEP ;</w:t>
      </w:r>
    </w:p>
    <w:p w14:paraId="2435AC38" w14:textId="77777777" w:rsidR="00E90F2C" w:rsidRPr="0047451B" w:rsidRDefault="005B6123" w:rsidP="00FA6826">
      <w:pPr>
        <w:pStyle w:val="PrEPBodyTextBulletedSub"/>
        <w:rPr>
          <w:noProof/>
        </w:rPr>
      </w:pPr>
      <w:r w:rsidRPr="0047451B">
        <w:rPr>
          <w:noProof/>
        </w:rPr>
        <w:t>D</w:t>
      </w:r>
      <w:r w:rsidR="00017C34" w:rsidRPr="0047451B">
        <w:rPr>
          <w:noProof/>
        </w:rPr>
        <w:t>istinguer la PrEP (prophylaxie pré-exposition) de la PPE (prophylaxie post-exposition) et du TAR (traitement antirétroviral)</w:t>
      </w:r>
      <w:r w:rsidR="00E90F2C" w:rsidRPr="0047451B">
        <w:rPr>
          <w:noProof/>
        </w:rPr>
        <w:t> ;</w:t>
      </w:r>
    </w:p>
    <w:p w14:paraId="3A1C9984" w14:textId="77777777" w:rsidR="00E90F2C" w:rsidRPr="0047451B" w:rsidRDefault="005B6123" w:rsidP="00FA6826">
      <w:pPr>
        <w:pStyle w:val="PrEPBodyTextBulletedSub"/>
        <w:rPr>
          <w:noProof/>
        </w:rPr>
      </w:pPr>
      <w:r w:rsidRPr="0047451B">
        <w:rPr>
          <w:noProof/>
        </w:rPr>
        <w:t>D</w:t>
      </w:r>
      <w:r w:rsidR="00E90F2C" w:rsidRPr="0047451B">
        <w:rPr>
          <w:noProof/>
        </w:rPr>
        <w:t>écrire le besoin de PrEP ;</w:t>
      </w:r>
    </w:p>
    <w:p w14:paraId="763A2721" w14:textId="77777777" w:rsidR="00E90F2C" w:rsidRPr="0047451B" w:rsidRDefault="005B6123" w:rsidP="00FA6826">
      <w:pPr>
        <w:pStyle w:val="PrEPBodyTextBulletedSub"/>
        <w:rPr>
          <w:noProof/>
        </w:rPr>
      </w:pPr>
      <w:r w:rsidRPr="0047451B">
        <w:rPr>
          <w:noProof/>
        </w:rPr>
        <w:t>I</w:t>
      </w:r>
      <w:r w:rsidR="00E90F2C" w:rsidRPr="0047451B">
        <w:rPr>
          <w:noProof/>
        </w:rPr>
        <w:t>dentifier les personnes à risque et à haut risque d</w:t>
      </w:r>
      <w:r w:rsidR="00BA3B87" w:rsidRPr="0047451B">
        <w:rPr>
          <w:noProof/>
        </w:rPr>
        <w:t>’</w:t>
      </w:r>
      <w:r w:rsidR="00E90F2C" w:rsidRPr="0047451B">
        <w:rPr>
          <w:noProof/>
        </w:rPr>
        <w:t>infection par le VIH ;</w:t>
      </w:r>
    </w:p>
    <w:p w14:paraId="2FFC1673" w14:textId="77777777" w:rsidR="00E90F2C" w:rsidRPr="0047451B" w:rsidRDefault="005B6123" w:rsidP="00FA6826">
      <w:pPr>
        <w:pStyle w:val="PrEPBodyTextBulletedSub"/>
        <w:rPr>
          <w:noProof/>
        </w:rPr>
      </w:pPr>
      <w:r w:rsidRPr="0047451B">
        <w:rPr>
          <w:noProof/>
        </w:rPr>
        <w:t>I</w:t>
      </w:r>
      <w:r w:rsidR="00E90F2C" w:rsidRPr="0047451B">
        <w:rPr>
          <w:noProof/>
        </w:rPr>
        <w:t>dentifier les populations clés nécessitant une PrEP au niveau local ;</w:t>
      </w:r>
    </w:p>
    <w:p w14:paraId="74F5FE2F" w14:textId="77777777" w:rsidR="00E90F2C" w:rsidRPr="0047451B" w:rsidRDefault="005B6123" w:rsidP="00FA6826">
      <w:pPr>
        <w:pStyle w:val="PrEPBodyTextBulletedSub"/>
        <w:rPr>
          <w:noProof/>
        </w:rPr>
      </w:pPr>
      <w:r w:rsidRPr="0047451B">
        <w:rPr>
          <w:noProof/>
        </w:rPr>
        <w:t>E</w:t>
      </w:r>
      <w:r w:rsidR="00E90F2C" w:rsidRPr="0047451B">
        <w:rPr>
          <w:noProof/>
        </w:rPr>
        <w:t>xpliquer l</w:t>
      </w:r>
      <w:r w:rsidR="00017C34" w:rsidRPr="0047451B">
        <w:rPr>
          <w:noProof/>
        </w:rPr>
        <w:t>e</w:t>
      </w:r>
      <w:r w:rsidR="00E90F2C" w:rsidRPr="0047451B">
        <w:rPr>
          <w:noProof/>
        </w:rPr>
        <w:t xml:space="preserve"> </w:t>
      </w:r>
      <w:r w:rsidR="006B6592" w:rsidRPr="0047451B">
        <w:rPr>
          <w:noProof/>
        </w:rPr>
        <w:t>rapport</w:t>
      </w:r>
      <w:r w:rsidR="00E90F2C" w:rsidRPr="0047451B">
        <w:rPr>
          <w:noProof/>
        </w:rPr>
        <w:t xml:space="preserve"> entre l</w:t>
      </w:r>
      <w:r w:rsidR="00BA3B87" w:rsidRPr="0047451B">
        <w:rPr>
          <w:noProof/>
        </w:rPr>
        <w:t>’</w:t>
      </w:r>
      <w:r w:rsidR="00E90F2C" w:rsidRPr="0047451B">
        <w:rPr>
          <w:noProof/>
        </w:rPr>
        <w:t>efficacité de la PrEP et son observance ;</w:t>
      </w:r>
    </w:p>
    <w:p w14:paraId="1C254B0F" w14:textId="77777777" w:rsidR="00E90F2C" w:rsidRPr="0047451B" w:rsidRDefault="006B6592" w:rsidP="00FA6826">
      <w:pPr>
        <w:pStyle w:val="PrEPBodyTextBulletedSub"/>
        <w:rPr>
          <w:noProof/>
        </w:rPr>
      </w:pPr>
      <w:r w:rsidRPr="0047451B">
        <w:rPr>
          <w:noProof/>
        </w:rPr>
        <w:t xml:space="preserve">Indiquez pourquoi la PrEP </w:t>
      </w:r>
      <w:r w:rsidR="00E90F2C" w:rsidRPr="0047451B">
        <w:rPr>
          <w:noProof/>
        </w:rPr>
        <w:t xml:space="preserve"> est nécessaire ;</w:t>
      </w:r>
    </w:p>
    <w:p w14:paraId="5DBD4D33" w14:textId="77777777" w:rsidR="006B6592" w:rsidRPr="0047451B" w:rsidRDefault="006B6592" w:rsidP="00FA6826">
      <w:pPr>
        <w:pStyle w:val="PrEPBodyTextBulletedSub"/>
        <w:rPr>
          <w:noProof/>
        </w:rPr>
      </w:pPr>
      <w:r w:rsidRPr="0047451B">
        <w:rPr>
          <w:noProof/>
        </w:rPr>
        <w:t>Préciser les schémas de PrEP approuvés par l</w:t>
      </w:r>
      <w:r w:rsidRPr="0047451B">
        <w:rPr>
          <w:noProof/>
          <w:cs/>
        </w:rPr>
        <w:t>’</w:t>
      </w:r>
      <w:r w:rsidRPr="0047451B">
        <w:rPr>
          <w:noProof/>
        </w:rPr>
        <w:t>Organisation mondiale de la Santé et votre pays ;</w:t>
      </w:r>
    </w:p>
    <w:p w14:paraId="424773B2" w14:textId="77777777" w:rsidR="006B6592" w:rsidRPr="0047451B" w:rsidRDefault="006B6592" w:rsidP="00FA6826">
      <w:pPr>
        <w:pStyle w:val="PrEPBodyTextBulletedSub"/>
        <w:rPr>
          <w:noProof/>
        </w:rPr>
      </w:pPr>
      <w:r w:rsidRPr="0047451B">
        <w:rPr>
          <w:noProof/>
        </w:rPr>
        <w:t>Discuter les inquiétudes associées à la mise en œuvre d’une PrEP ;</w:t>
      </w:r>
    </w:p>
    <w:p w14:paraId="4A2E4928" w14:textId="77777777" w:rsidR="00E90F2C" w:rsidRPr="0047451B" w:rsidRDefault="006B6592" w:rsidP="00FA6826">
      <w:pPr>
        <w:pStyle w:val="PrEPBodyTextBulletedSub"/>
        <w:rPr>
          <w:noProof/>
        </w:rPr>
      </w:pPr>
      <w:r w:rsidRPr="0047451B">
        <w:rPr>
          <w:noProof/>
        </w:rPr>
        <w:t>Expliquer les risques et les avantages de la PrEP.</w:t>
      </w:r>
    </w:p>
    <w:p w14:paraId="6CB96709" w14:textId="77777777" w:rsidR="00BF538F" w:rsidRPr="0047451B" w:rsidRDefault="00E04DCC" w:rsidP="00572662">
      <w:pPr>
        <w:pStyle w:val="Heading3"/>
        <w:spacing w:line="320" w:lineRule="exact"/>
        <w:rPr>
          <w:noProof/>
          <w:spacing w:val="-6"/>
        </w:rPr>
      </w:pPr>
      <w:bookmarkStart w:id="39" w:name="_Toc6955600"/>
      <w:r w:rsidRPr="0047451B">
        <w:rPr>
          <w:noProof/>
          <w:spacing w:val="-6"/>
        </w:rPr>
        <w:t xml:space="preserve">INTRODUCTION </w:t>
      </w:r>
      <w:r w:rsidR="00555F65" w:rsidRPr="0047451B">
        <w:rPr>
          <w:noProof/>
          <w:spacing w:val="-6"/>
        </w:rPr>
        <w:t xml:space="preserve">À </w:t>
      </w:r>
      <w:r w:rsidRPr="0047451B">
        <w:rPr>
          <w:noProof/>
          <w:spacing w:val="-6"/>
        </w:rPr>
        <w:t>la P</w:t>
      </w:r>
      <w:r w:rsidRPr="0047451B">
        <w:rPr>
          <w:caps w:val="0"/>
          <w:noProof/>
          <w:spacing w:val="-6"/>
        </w:rPr>
        <w:t>r</w:t>
      </w:r>
      <w:r w:rsidRPr="0047451B">
        <w:rPr>
          <w:noProof/>
          <w:spacing w:val="-6"/>
        </w:rPr>
        <w:t>EP</w:t>
      </w:r>
      <w:bookmarkEnd w:id="39"/>
    </w:p>
    <w:p w14:paraId="1FB2A681" w14:textId="77777777" w:rsidR="002660DA" w:rsidRPr="0047451B" w:rsidRDefault="00984214" w:rsidP="008D526A">
      <w:pPr>
        <w:pStyle w:val="PrEPText"/>
        <w:rPr>
          <w:noProof/>
        </w:rPr>
        <w:sectPr w:rsidR="002660DA" w:rsidRPr="0047451B" w:rsidSect="008A5F77">
          <w:headerReference w:type="first" r:id="rId45"/>
          <w:pgSz w:w="11907" w:h="16839" w:code="9"/>
          <w:pgMar w:top="1440" w:right="1440" w:bottom="1440" w:left="1440" w:header="720" w:footer="720" w:gutter="0"/>
          <w:cols w:space="720"/>
          <w:titlePg/>
          <w:docGrid w:linePitch="360"/>
        </w:sectPr>
      </w:pPr>
      <w:r w:rsidRPr="0047451B">
        <w:rPr>
          <w:noProof/>
          <w:lang w:val="en-US"/>
        </w:rPr>
        <mc:AlternateContent>
          <mc:Choice Requires="wps">
            <w:drawing>
              <wp:anchor distT="0" distB="0" distL="114300" distR="114300" simplePos="0" relativeHeight="251672064" behindDoc="0" locked="0" layoutInCell="1" allowOverlap="1" wp14:anchorId="13D2CCDA" wp14:editId="19097534">
                <wp:simplePos x="0" y="0"/>
                <wp:positionH relativeFrom="column">
                  <wp:posOffset>3276600</wp:posOffset>
                </wp:positionH>
                <wp:positionV relativeFrom="paragraph">
                  <wp:posOffset>3258820</wp:posOffset>
                </wp:positionV>
                <wp:extent cx="1592580" cy="1082040"/>
                <wp:effectExtent l="0" t="0" r="33020" b="35560"/>
                <wp:wrapNone/>
                <wp:docPr id="23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1082040"/>
                        </a:xfrm>
                        <a:prstGeom prst="rect">
                          <a:avLst/>
                        </a:prstGeom>
                        <a:solidFill>
                          <a:srgbClr val="4F81BD">
                            <a:alpha val="0"/>
                          </a:srgbClr>
                        </a:solidFill>
                        <a:ln w="2540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258pt;margin-top:256.6pt;width:125.4pt;height:85.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" fillcolor="#4f81bd" strokecolor="#0070c0" strokeweight="2pt">
                <v:fill opacity="0"/>
                <v:path arrowok="t"/>
              </v:rect>
            </w:pict>
          </mc:Fallback>
        </mc:AlternateContent>
      </w:r>
      <w:r w:rsidRPr="0047451B">
        <w:rPr>
          <w:noProof/>
          <w:lang w:val="en-US"/>
        </w:rPr>
        <w:drawing>
          <wp:anchor distT="24384" distB="70739" distL="138684" distR="188087" simplePos="0" relativeHeight="251671040" behindDoc="0" locked="0" layoutInCell="1" allowOverlap="1" wp14:anchorId="1AE21399" wp14:editId="6E16A7E6">
            <wp:simplePos x="0" y="0"/>
            <wp:positionH relativeFrom="margin">
              <wp:posOffset>521589</wp:posOffset>
            </wp:positionH>
            <wp:positionV relativeFrom="paragraph">
              <wp:posOffset>1056894</wp:posOffset>
            </wp:positionV>
            <wp:extent cx="4571619" cy="3428492"/>
            <wp:effectExtent l="25400" t="25400" r="102235" b="102235"/>
            <wp:wrapNone/>
            <wp:docPr id="234"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46">
                      <a:extLst>
                        <a:ext uri="{28A0092B-C50C-407E-A947-70E740481C1C}">
                          <a14:useLocalDpi xmlns:a14="http://schemas.microsoft.com/office/drawing/2010/main" val="0"/>
                        </a:ext>
                      </a:extLst>
                    </a:blip>
                    <a:stretch>
                      <a:fillRect/>
                    </a:stretch>
                  </pic:blipFill>
                  <pic:spPr>
                    <a:xfrm>
                      <a:off x="0" y="0"/>
                      <a:ext cx="4571365" cy="3428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47825" w:rsidRPr="0047451B">
        <w:rPr>
          <w:noProof/>
        </w:rPr>
        <w:t xml:space="preserve">Les besoins de prévention du VIH </w:t>
      </w:r>
      <w:r w:rsidR="00750058" w:rsidRPr="0047451B">
        <w:rPr>
          <w:noProof/>
        </w:rPr>
        <w:t>varient au cours de sa vie.</w:t>
      </w:r>
      <w:r w:rsidR="00E47825" w:rsidRPr="0047451B">
        <w:rPr>
          <w:noProof/>
        </w:rPr>
        <w:t xml:space="preserve"> La prévention combinée est un ensemble d</w:t>
      </w:r>
      <w:r w:rsidR="00BA3B87" w:rsidRPr="0047451B">
        <w:rPr>
          <w:noProof/>
        </w:rPr>
        <w:t>’</w:t>
      </w:r>
      <w:r w:rsidR="00E47825" w:rsidRPr="0047451B">
        <w:rPr>
          <w:noProof/>
        </w:rPr>
        <w:t>interventions biomédicales, comportementales et structurelles visant à limiter le risque d</w:t>
      </w:r>
      <w:r w:rsidR="00BA3B87" w:rsidRPr="0047451B">
        <w:rPr>
          <w:noProof/>
        </w:rPr>
        <w:t>’</w:t>
      </w:r>
      <w:r w:rsidR="00E47825" w:rsidRPr="0047451B">
        <w:rPr>
          <w:noProof/>
        </w:rPr>
        <w:t>infection par le VIH. Combinées</w:t>
      </w:r>
      <w:r w:rsidR="00750058" w:rsidRPr="0047451B">
        <w:rPr>
          <w:noProof/>
        </w:rPr>
        <w:t xml:space="preserve"> différentes approches pourrait permettre d'obtenir de bien meilleurs résultats qu'une intervention de prévention unique. </w:t>
      </w:r>
      <w:r w:rsidR="00236303" w:rsidRPr="0047451B">
        <w:rPr>
          <w:noProof/>
        </w:rPr>
        <w:t xml:space="preserve">Les antirétroviraux (ARV) utilisés en PrEP </w:t>
      </w:r>
      <w:r w:rsidR="00750058" w:rsidRPr="0047451B">
        <w:rPr>
          <w:noProof/>
        </w:rPr>
        <w:t>sont</w:t>
      </w:r>
      <w:r w:rsidR="00236303" w:rsidRPr="0047451B">
        <w:rPr>
          <w:noProof/>
        </w:rPr>
        <w:t xml:space="preserve"> un outil de prévention supplémentaire important.</w:t>
      </w:r>
    </w:p>
    <w:p w14:paraId="23AA5B70" w14:textId="77777777" w:rsidR="00464FDE" w:rsidRPr="0047451B" w:rsidRDefault="00E04DCC" w:rsidP="00BD287A">
      <w:pPr>
        <w:pStyle w:val="Heading3"/>
        <w:rPr>
          <w:noProof/>
          <w:spacing w:val="-6"/>
        </w:rPr>
      </w:pPr>
      <w:bookmarkStart w:id="40" w:name="_Toc6955601"/>
      <w:r w:rsidRPr="0047451B">
        <w:rPr>
          <w:noProof/>
          <w:spacing w:val="-6"/>
        </w:rPr>
        <w:lastRenderedPageBreak/>
        <w:t>DÉFINITIONS</w:t>
      </w:r>
      <w:bookmarkEnd w:id="40"/>
    </w:p>
    <w:p w14:paraId="5982907B" w14:textId="77777777" w:rsidR="00750058" w:rsidRPr="0047451B" w:rsidRDefault="00750058" w:rsidP="00750058">
      <w:pPr>
        <w:pStyle w:val="ListBullet2"/>
        <w:numPr>
          <w:ilvl w:val="0"/>
          <w:numId w:val="0"/>
        </w:numPr>
        <w:rPr>
          <w:b/>
          <w:noProof/>
        </w:rPr>
      </w:pPr>
      <w:r w:rsidRPr="0047451B">
        <w:rPr>
          <w:b/>
          <w:noProof/>
        </w:rPr>
        <w:t>La prophylaxie pré-exposition (PrEP)</w:t>
      </w:r>
      <w:r w:rsidRPr="0047451B">
        <w:rPr>
          <w:bCs/>
          <w:noProof/>
        </w:rPr>
        <w:t xml:space="preserve"> </w:t>
      </w:r>
      <w:r w:rsidR="00776FD6" w:rsidRPr="0047451B">
        <w:rPr>
          <w:noProof/>
          <w:spacing w:val="-6"/>
        </w:rPr>
        <w:t xml:space="preserve">est </w:t>
      </w:r>
      <w:r w:rsidRPr="0047451B">
        <w:rPr>
          <w:noProof/>
        </w:rPr>
        <w:t xml:space="preserve">destinée à des personnes séronégatives qui désirent prévenir une infection VIH et consiste à prendre des médicament ARV </w:t>
      </w:r>
      <w:r w:rsidRPr="0047451B">
        <w:rPr>
          <w:i/>
          <w:iCs/>
          <w:noProof/>
        </w:rPr>
        <w:t xml:space="preserve">avant </w:t>
      </w:r>
      <w:r w:rsidRPr="0047451B">
        <w:rPr>
          <w:noProof/>
        </w:rPr>
        <w:t>de s'exposer au virus.</w:t>
      </w:r>
    </w:p>
    <w:p w14:paraId="00EDB2C0" w14:textId="77777777" w:rsidR="00D43768" w:rsidRPr="0047451B" w:rsidRDefault="00D43768" w:rsidP="00FA6826">
      <w:pPr>
        <w:pStyle w:val="PrEPBodyTextBulletedSub"/>
        <w:rPr>
          <w:noProof/>
        </w:rPr>
      </w:pPr>
      <w:r w:rsidRPr="0047451B">
        <w:rPr>
          <w:noProof/>
        </w:rPr>
        <w:t>Pré = avant</w:t>
      </w:r>
    </w:p>
    <w:p w14:paraId="39EF3117" w14:textId="77777777" w:rsidR="00D43768" w:rsidRPr="0047451B" w:rsidRDefault="00D43768" w:rsidP="00FA6826">
      <w:pPr>
        <w:pStyle w:val="PrEPBodyTextBulletedSub"/>
        <w:rPr>
          <w:noProof/>
        </w:rPr>
      </w:pPr>
      <w:r w:rsidRPr="0047451B">
        <w:rPr>
          <w:noProof/>
        </w:rPr>
        <w:t>Exposition = activité pouvant entraîner une infection par le VIH</w:t>
      </w:r>
    </w:p>
    <w:p w14:paraId="283B01D2" w14:textId="77777777" w:rsidR="0097466A" w:rsidRPr="0047451B" w:rsidRDefault="0097466A" w:rsidP="00FA6826">
      <w:pPr>
        <w:pStyle w:val="PrEPBodyTextBulletedSub"/>
        <w:rPr>
          <w:noProof/>
        </w:rPr>
      </w:pPr>
      <w:r w:rsidRPr="0047451B">
        <w:rPr>
          <w:noProof/>
        </w:rPr>
        <w:t>Prophylaxie = prévention</w:t>
      </w:r>
    </w:p>
    <w:p w14:paraId="7AC198A5" w14:textId="77777777" w:rsidR="00E04DCC" w:rsidRPr="0047451B" w:rsidRDefault="00750058" w:rsidP="00750058">
      <w:pPr>
        <w:pStyle w:val="ListBullet2"/>
        <w:numPr>
          <w:ilvl w:val="0"/>
          <w:numId w:val="0"/>
        </w:numPr>
        <w:rPr>
          <w:noProof/>
          <w:color w:val="548DD4"/>
          <w:spacing w:val="-6"/>
        </w:rPr>
      </w:pPr>
      <w:r w:rsidRPr="0047451B">
        <w:rPr>
          <w:b/>
          <w:bCs/>
          <w:noProof/>
        </w:rPr>
        <w:t xml:space="preserve">La prophylaxie post-exposition (PPE) </w:t>
      </w:r>
      <w:r w:rsidRPr="0047451B">
        <w:rPr>
          <w:noProof/>
        </w:rPr>
        <w:t xml:space="preserve">est un traitement antirétroviral dont l'objectif est de réduire la probabilité d'une infection par le VIH suite à une possible exposition au virus, que celle-ci ait eu lieu professionnellement ou à l'occasion de rapports sexuels. </w:t>
      </w:r>
    </w:p>
    <w:p w14:paraId="7009FD75" w14:textId="77777777" w:rsidR="00D01CBB" w:rsidRPr="0047451B" w:rsidRDefault="00D01CBB" w:rsidP="007B5DAE">
      <w:pPr>
        <w:pStyle w:val="Heading3"/>
        <w:rPr>
          <w:noProof/>
          <w:spacing w:val="-6"/>
        </w:rPr>
      </w:pPr>
      <w:bookmarkStart w:id="41" w:name="_Toc6955602"/>
      <w:r w:rsidRPr="0047451B">
        <w:rPr>
          <w:noProof/>
          <w:spacing w:val="-6"/>
        </w:rPr>
        <w:t>PROGRÈS MONDIAUX DE LA P</w:t>
      </w:r>
      <w:r w:rsidRPr="0047451B">
        <w:rPr>
          <w:caps w:val="0"/>
          <w:noProof/>
          <w:spacing w:val="-6"/>
        </w:rPr>
        <w:t>r</w:t>
      </w:r>
      <w:r w:rsidRPr="0047451B">
        <w:rPr>
          <w:noProof/>
          <w:spacing w:val="-6"/>
        </w:rPr>
        <w:t>EP</w:t>
      </w:r>
      <w:bookmarkEnd w:id="41"/>
    </w:p>
    <w:p w14:paraId="4A4D53BC" w14:textId="77777777" w:rsidR="00D01CBB" w:rsidRPr="0047451B" w:rsidRDefault="00334999" w:rsidP="00FA6826">
      <w:pPr>
        <w:pStyle w:val="PrEPBodyTextBulletedSub"/>
        <w:rPr>
          <w:noProof/>
        </w:rPr>
      </w:pPr>
      <w:r w:rsidRPr="0047451B">
        <w:rPr>
          <w:noProof/>
        </w:rPr>
        <w:t>2012 :</w:t>
      </w:r>
      <w:r w:rsidR="00847640" w:rsidRPr="0047451B">
        <w:rPr>
          <w:noProof/>
        </w:rPr>
        <w:t xml:space="preserve"> </w:t>
      </w:r>
      <w:r w:rsidR="00D01CBB" w:rsidRPr="0047451B">
        <w:rPr>
          <w:noProof/>
        </w:rPr>
        <w:t>approbation de la FDA aux États-Unis.</w:t>
      </w:r>
    </w:p>
    <w:p w14:paraId="1392323C" w14:textId="77777777" w:rsidR="00D01CBB" w:rsidRPr="0047451B" w:rsidRDefault="00334999" w:rsidP="00FA6826">
      <w:pPr>
        <w:pStyle w:val="PrEPBodyTextBulletedSub"/>
        <w:rPr>
          <w:noProof/>
        </w:rPr>
      </w:pPr>
      <w:r w:rsidRPr="0047451B">
        <w:rPr>
          <w:noProof/>
        </w:rPr>
        <w:t>2015 :</w:t>
      </w:r>
      <w:r w:rsidR="00847640" w:rsidRPr="0047451B">
        <w:rPr>
          <w:noProof/>
        </w:rPr>
        <w:t xml:space="preserve"> </w:t>
      </w:r>
      <w:r w:rsidR="00D01CBB" w:rsidRPr="0047451B">
        <w:rPr>
          <w:noProof/>
        </w:rPr>
        <w:t>recommandation de l’OMS.</w:t>
      </w:r>
    </w:p>
    <w:p w14:paraId="6A9DE097" w14:textId="77777777" w:rsidR="00D01CBB" w:rsidRPr="0047451B" w:rsidRDefault="00D01CBB" w:rsidP="00FA6826">
      <w:pPr>
        <w:pStyle w:val="PrEPBodyTextBulletedSub"/>
        <w:rPr>
          <w:noProof/>
        </w:rPr>
      </w:pPr>
      <w:r w:rsidRPr="0047451B">
        <w:rPr>
          <w:noProof/>
        </w:rPr>
        <w:t>2016 :</w:t>
      </w:r>
      <w:r w:rsidR="00847640" w:rsidRPr="0047451B">
        <w:rPr>
          <w:noProof/>
        </w:rPr>
        <w:t xml:space="preserve"> </w:t>
      </w:r>
      <w:r w:rsidR="00A00972" w:rsidRPr="0047451B">
        <w:rPr>
          <w:noProof/>
        </w:rPr>
        <w:t xml:space="preserve">lignes directrices </w:t>
      </w:r>
      <w:r w:rsidRPr="0047451B">
        <w:rPr>
          <w:noProof/>
        </w:rPr>
        <w:t xml:space="preserve">sud-africaines sur la PrEP pour les personnes à risque, y compris </w:t>
      </w:r>
      <w:r w:rsidR="00836936" w:rsidRPr="0047451B">
        <w:rPr>
          <w:noProof/>
        </w:rPr>
        <w:br/>
      </w:r>
      <w:r w:rsidRPr="0047451B">
        <w:rPr>
          <w:noProof/>
        </w:rPr>
        <w:t>le</w:t>
      </w:r>
      <w:r w:rsidR="00847640" w:rsidRPr="0047451B">
        <w:rPr>
          <w:noProof/>
        </w:rPr>
        <w:t xml:space="preserve">s </w:t>
      </w:r>
      <w:r w:rsidRPr="0047451B">
        <w:rPr>
          <w:noProof/>
        </w:rPr>
        <w:t>adolescents.</w:t>
      </w:r>
    </w:p>
    <w:p w14:paraId="45BDF4EB" w14:textId="77777777" w:rsidR="00D01CBB" w:rsidRPr="0047451B" w:rsidRDefault="00D01CBB" w:rsidP="00FA6826">
      <w:pPr>
        <w:pStyle w:val="PrEPBodyTextBulletedSub"/>
        <w:rPr>
          <w:noProof/>
        </w:rPr>
      </w:pPr>
      <w:r w:rsidRPr="0047451B">
        <w:rPr>
          <w:noProof/>
        </w:rPr>
        <w:t>2018 :</w:t>
      </w:r>
      <w:r w:rsidR="00847640" w:rsidRPr="0047451B">
        <w:rPr>
          <w:noProof/>
        </w:rPr>
        <w:t xml:space="preserve"> </w:t>
      </w:r>
      <w:r w:rsidRPr="0047451B">
        <w:rPr>
          <w:noProof/>
        </w:rPr>
        <w:t xml:space="preserve">intégration des adolescents dans les recommandations relatives à la PrEP </w:t>
      </w:r>
      <w:r w:rsidR="00836936" w:rsidRPr="0047451B">
        <w:rPr>
          <w:noProof/>
        </w:rPr>
        <w:br/>
      </w:r>
      <w:r w:rsidRPr="0047451B">
        <w:rPr>
          <w:noProof/>
        </w:rPr>
        <w:t>aux États-Unis.</w:t>
      </w:r>
    </w:p>
    <w:p w14:paraId="2369C313" w14:textId="77777777" w:rsidR="00D01CBB" w:rsidRPr="0047451B" w:rsidRDefault="00D01CBB" w:rsidP="00FA6826">
      <w:pPr>
        <w:pStyle w:val="PrEPBodyTextBulletedSub"/>
        <w:rPr>
          <w:noProof/>
        </w:rPr>
      </w:pPr>
      <w:r w:rsidRPr="0047451B">
        <w:rPr>
          <w:noProof/>
        </w:rPr>
        <w:t>Approbation réglementaire dans des dizaines de pays.</w:t>
      </w:r>
    </w:p>
    <w:p w14:paraId="2B6D725E" w14:textId="77777777" w:rsidR="00847640" w:rsidRPr="0047451B" w:rsidRDefault="00D01CBB" w:rsidP="00FA6826">
      <w:pPr>
        <w:pStyle w:val="PrEPBodyTextBulletedSub"/>
        <w:rPr>
          <w:noProof/>
        </w:rPr>
      </w:pPr>
      <w:r w:rsidRPr="0047451B">
        <w:rPr>
          <w:noProof/>
        </w:rPr>
        <w:t>Accès par le biais de programmes et de recherches dans plusieurs autres pays.</w:t>
      </w:r>
      <w:r w:rsidR="00847640" w:rsidRPr="0047451B">
        <w:rPr>
          <w:noProof/>
        </w:rPr>
        <w:t xml:space="preserve"> </w:t>
      </w:r>
    </w:p>
    <w:p w14:paraId="20C9380C" w14:textId="182E2F66" w:rsidR="00E04DCC" w:rsidRPr="0047451B" w:rsidRDefault="00E95FBF" w:rsidP="007B5DAE">
      <w:pPr>
        <w:pStyle w:val="Heading3"/>
        <w:rPr>
          <w:noProof/>
          <w:spacing w:val="-6"/>
        </w:rPr>
      </w:pPr>
      <w:bookmarkStart w:id="42" w:name="_Toc6955603"/>
      <w:r w:rsidRPr="0047451B">
        <w:rPr>
          <w:noProof/>
          <w:spacing w:val="-6"/>
        </w:rPr>
        <w:t xml:space="preserve">DIFFÉRENCES ENTRE </w:t>
      </w:r>
      <w:r w:rsidR="00041D23" w:rsidRPr="0047451B">
        <w:rPr>
          <w:noProof/>
          <w:spacing w:val="-6"/>
        </w:rPr>
        <w:t>P</w:t>
      </w:r>
      <w:r w:rsidR="00041D23" w:rsidRPr="0047451B">
        <w:rPr>
          <w:caps w:val="0"/>
          <w:noProof/>
          <w:spacing w:val="-6"/>
        </w:rPr>
        <w:t>r</w:t>
      </w:r>
      <w:r w:rsidR="00041D23" w:rsidRPr="0047451B">
        <w:rPr>
          <w:noProof/>
          <w:spacing w:val="-6"/>
        </w:rPr>
        <w:t>EP</w:t>
      </w:r>
      <w:r w:rsidR="006978DA" w:rsidRPr="0047451B">
        <w:rPr>
          <w:noProof/>
          <w:spacing w:val="-6"/>
        </w:rPr>
        <w:t>, P</w:t>
      </w:r>
      <w:r w:rsidRPr="0047451B">
        <w:rPr>
          <w:noProof/>
          <w:spacing w:val="-6"/>
        </w:rPr>
        <w:t>P</w:t>
      </w:r>
      <w:r w:rsidR="006978DA" w:rsidRPr="0047451B">
        <w:rPr>
          <w:noProof/>
          <w:spacing w:val="-6"/>
        </w:rPr>
        <w:t>E</w:t>
      </w:r>
      <w:r w:rsidRPr="0047451B">
        <w:rPr>
          <w:noProof/>
          <w:spacing w:val="-6"/>
        </w:rPr>
        <w:t xml:space="preserve"> et TAR</w:t>
      </w:r>
      <w:bookmarkEnd w:id="42"/>
      <w:r w:rsidR="002736BF" w:rsidRPr="0047451B">
        <w:rPr>
          <w:noProof/>
          <w:spacing w:val="-6"/>
        </w:rPr>
        <w:t xml:space="preserve"> </w:t>
      </w:r>
    </w:p>
    <w:p w14:paraId="6277EB2A" w14:textId="77777777" w:rsidR="00A04EFF" w:rsidRPr="0047451B" w:rsidRDefault="00F45AD6" w:rsidP="00B36590">
      <w:pPr>
        <w:pStyle w:val="Heading5"/>
        <w:spacing w:before="0"/>
        <w:rPr>
          <w:b w:val="0"/>
          <w:noProof/>
          <w:spacing w:val="-6"/>
        </w:rPr>
      </w:pPr>
      <w:r w:rsidRPr="0047451B">
        <w:rPr>
          <w:noProof/>
          <w:spacing w:val="-6"/>
        </w:rPr>
        <w:t>PrEP e</w:t>
      </w:r>
      <w:r w:rsidR="006978DA" w:rsidRPr="0047451B">
        <w:rPr>
          <w:noProof/>
          <w:spacing w:val="-6"/>
        </w:rPr>
        <w:t>t P</w:t>
      </w:r>
      <w:r w:rsidRPr="0047451B">
        <w:rPr>
          <w:noProof/>
          <w:spacing w:val="-6"/>
        </w:rPr>
        <w:t>P</w:t>
      </w:r>
      <w:r w:rsidR="006978DA" w:rsidRPr="0047451B">
        <w:rPr>
          <w:noProof/>
          <w:spacing w:val="-6"/>
        </w:rPr>
        <w:t>E</w:t>
      </w:r>
    </w:p>
    <w:p w14:paraId="2D859D0D" w14:textId="77777777" w:rsidR="00750058" w:rsidRPr="0047451B" w:rsidRDefault="00984214" w:rsidP="00334999">
      <w:pPr>
        <w:pStyle w:val="ListBullet2"/>
        <w:numPr>
          <w:ilvl w:val="0"/>
          <w:numId w:val="0"/>
        </w:numPr>
        <w:jc w:val="center"/>
        <w:rPr>
          <w:noProof/>
          <w:spacing w:val="-6"/>
        </w:rPr>
      </w:pPr>
      <w:r w:rsidRPr="0047451B">
        <w:rPr>
          <w:noProof/>
          <w:color w:val="548DD4"/>
          <w:spacing w:val="-6"/>
          <w:lang w:val="en-US"/>
        </w:rPr>
        <w:drawing>
          <wp:inline distT="0" distB="0" distL="0" distR="0" wp14:anchorId="76342228" wp14:editId="490F3F42">
            <wp:extent cx="4575362" cy="3422948"/>
            <wp:effectExtent l="25400" t="25400" r="98425" b="107950"/>
            <wp:docPr id="3"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47">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bookmarkStart w:id="43" w:name="_Toc177457107"/>
      <w:bookmarkStart w:id="44" w:name="_Toc180999447"/>
      <w:bookmarkStart w:id="45" w:name="_Toc287471999"/>
      <w:bookmarkStart w:id="46" w:name="_Toc287514610"/>
      <w:bookmarkStart w:id="47" w:name="_Ref287523258"/>
      <w:bookmarkStart w:id="48" w:name="_Ref287523261"/>
      <w:bookmarkStart w:id="49" w:name="_Toc237149829"/>
      <w:bookmarkStart w:id="50" w:name="_Ref241912919"/>
      <w:bookmarkStart w:id="51" w:name="_Ref241992799"/>
      <w:bookmarkStart w:id="52" w:name="_Ref314833647"/>
      <w:bookmarkStart w:id="53" w:name="_Toc315182716"/>
      <w:bookmarkEnd w:id="28"/>
      <w:bookmarkEnd w:id="29"/>
    </w:p>
    <w:p w14:paraId="79E6B9AF" w14:textId="77777777" w:rsidR="00F45AD6" w:rsidRPr="0047451B" w:rsidRDefault="00F45AD6" w:rsidP="002660DA">
      <w:pPr>
        <w:pStyle w:val="Heading5"/>
        <w:pageBreakBefore/>
        <w:rPr>
          <w:noProof/>
          <w:spacing w:val="-6"/>
        </w:rPr>
      </w:pPr>
      <w:r w:rsidRPr="0047451B">
        <w:rPr>
          <w:noProof/>
          <w:spacing w:val="-6"/>
        </w:rPr>
        <w:lastRenderedPageBreak/>
        <w:t>TAR et PrEP</w:t>
      </w:r>
    </w:p>
    <w:p w14:paraId="236E7718" w14:textId="77777777" w:rsidR="005B4BDE" w:rsidRPr="0047451B" w:rsidRDefault="005B4BDE" w:rsidP="002660DA">
      <w:pPr>
        <w:pStyle w:val="PrEPText"/>
        <w:rPr>
          <w:rFonts w:ascii="Times New Roman" w:hAnsi="Times New Roman"/>
          <w:noProof/>
        </w:rPr>
      </w:pPr>
      <w:r w:rsidRPr="0047451B">
        <w:rPr>
          <w:noProof/>
        </w:rPr>
        <w:t>Le traitement de l</w:t>
      </w:r>
      <w:r w:rsidR="00BA3B87" w:rsidRPr="0047451B">
        <w:rPr>
          <w:noProof/>
        </w:rPr>
        <w:t>’</w:t>
      </w:r>
      <w:r w:rsidRPr="0047451B">
        <w:rPr>
          <w:noProof/>
        </w:rPr>
        <w:t>infection par le VIH nécessite un TAR à vie ainsi qu</w:t>
      </w:r>
      <w:r w:rsidR="00BA3B87" w:rsidRPr="0047451B">
        <w:rPr>
          <w:noProof/>
        </w:rPr>
        <w:t>’</w:t>
      </w:r>
      <w:r w:rsidRPr="0047451B">
        <w:rPr>
          <w:noProof/>
        </w:rPr>
        <w:t>une observance élevée et constante afin de supprimer la charge virale.</w:t>
      </w:r>
    </w:p>
    <w:p w14:paraId="5FDBABC2" w14:textId="77777777" w:rsidR="005B4BDE" w:rsidRPr="0047451B" w:rsidRDefault="005B4BDE" w:rsidP="002660DA">
      <w:pPr>
        <w:pStyle w:val="PrEPText"/>
        <w:rPr>
          <w:rFonts w:ascii="Times New Roman" w:hAnsi="Times New Roman"/>
          <w:noProof/>
        </w:rPr>
      </w:pPr>
      <w:r w:rsidRPr="0047451B">
        <w:rPr>
          <w:noProof/>
        </w:rPr>
        <w:t>La PrEP est essentielle durant les périodes de risque élevé d</w:t>
      </w:r>
      <w:r w:rsidR="00BA3B87" w:rsidRPr="0047451B">
        <w:rPr>
          <w:noProof/>
        </w:rPr>
        <w:t>’</w:t>
      </w:r>
      <w:r w:rsidRPr="0047451B">
        <w:rPr>
          <w:noProof/>
        </w:rPr>
        <w:t>infection par le VIH.</w:t>
      </w:r>
    </w:p>
    <w:p w14:paraId="09591BBB" w14:textId="77777777" w:rsidR="005B4BDE" w:rsidRPr="0047451B" w:rsidRDefault="005B4BDE" w:rsidP="00FA6826">
      <w:pPr>
        <w:pStyle w:val="PrEPBodyTextBulletedSub"/>
        <w:rPr>
          <w:rFonts w:ascii="Times New Roman" w:hAnsi="Times New Roman"/>
          <w:noProof/>
        </w:rPr>
      </w:pPr>
      <w:r w:rsidRPr="0047451B">
        <w:rPr>
          <w:noProof/>
        </w:rPr>
        <w:t>Une évaluation du risque est effectuée régulièrement chez les personnes sous PrEP. La PrEP est interrompue si ces personnes :</w:t>
      </w:r>
    </w:p>
    <w:p w14:paraId="3A8977C7" w14:textId="77777777" w:rsidR="005B4BDE" w:rsidRPr="0047451B" w:rsidRDefault="00812F38" w:rsidP="00FA6826">
      <w:pPr>
        <w:pStyle w:val="PrEPBodyTextBulletedSub"/>
        <w:rPr>
          <w:rFonts w:ascii="Times New Roman" w:hAnsi="Times New Roman"/>
          <w:noProof/>
        </w:rPr>
      </w:pPr>
      <w:r w:rsidRPr="0047451B">
        <w:rPr>
          <w:noProof/>
        </w:rPr>
        <w:t>N</w:t>
      </w:r>
      <w:r w:rsidR="005B4BDE" w:rsidRPr="0047451B">
        <w:rPr>
          <w:noProof/>
        </w:rPr>
        <w:t>e sont plus exposées à un risque élevé d</w:t>
      </w:r>
      <w:r w:rsidR="00BA3B87" w:rsidRPr="0047451B">
        <w:rPr>
          <w:noProof/>
        </w:rPr>
        <w:t>’</w:t>
      </w:r>
      <w:r w:rsidR="005B4BDE" w:rsidRPr="0047451B">
        <w:rPr>
          <w:noProof/>
        </w:rPr>
        <w:t>infection par le VIH ;</w:t>
      </w:r>
    </w:p>
    <w:p w14:paraId="46C4D287" w14:textId="77777777" w:rsidR="005B4BDE" w:rsidRPr="0047451B" w:rsidRDefault="00F274CD" w:rsidP="00FA6826">
      <w:pPr>
        <w:pStyle w:val="PrEPBodyTextBulletedSub"/>
        <w:rPr>
          <w:rFonts w:ascii="Times New Roman" w:hAnsi="Times New Roman"/>
          <w:noProof/>
        </w:rPr>
      </w:pPr>
      <w:r w:rsidRPr="0047451B">
        <w:rPr>
          <w:noProof/>
        </w:rPr>
        <w:t>D</w:t>
      </w:r>
      <w:r w:rsidR="005B4BDE" w:rsidRPr="0047451B">
        <w:rPr>
          <w:noProof/>
        </w:rPr>
        <w:t>écident d</w:t>
      </w:r>
      <w:r w:rsidR="00BA3B87" w:rsidRPr="0047451B">
        <w:rPr>
          <w:noProof/>
        </w:rPr>
        <w:t>’</w:t>
      </w:r>
      <w:r w:rsidR="005B4BDE" w:rsidRPr="0047451B">
        <w:rPr>
          <w:noProof/>
        </w:rPr>
        <w:t>utiliser d</w:t>
      </w:r>
      <w:r w:rsidR="00BA3B87" w:rsidRPr="0047451B">
        <w:rPr>
          <w:noProof/>
        </w:rPr>
        <w:t>’</w:t>
      </w:r>
      <w:r w:rsidR="005B4BDE" w:rsidRPr="0047451B">
        <w:rPr>
          <w:noProof/>
        </w:rPr>
        <w:t>autres méthodes de prévention efficaces.</w:t>
      </w:r>
    </w:p>
    <w:p w14:paraId="07CD5897" w14:textId="77777777" w:rsidR="005B4BDE" w:rsidRPr="0047451B" w:rsidRDefault="005B4BDE" w:rsidP="002660DA">
      <w:pPr>
        <w:pStyle w:val="PrEPText"/>
        <w:rPr>
          <w:rFonts w:ascii="Times New Roman" w:hAnsi="Times New Roman"/>
          <w:noProof/>
        </w:rPr>
      </w:pPr>
      <w:r w:rsidRPr="0047451B">
        <w:rPr>
          <w:noProof/>
        </w:rPr>
        <w:t>Les motifs d</w:t>
      </w:r>
      <w:r w:rsidR="00BA3B87" w:rsidRPr="0047451B">
        <w:rPr>
          <w:noProof/>
        </w:rPr>
        <w:t>’</w:t>
      </w:r>
      <w:r w:rsidRPr="0047451B">
        <w:rPr>
          <w:noProof/>
        </w:rPr>
        <w:t>observance sont différents.</w:t>
      </w:r>
    </w:p>
    <w:p w14:paraId="6BCC60A2" w14:textId="77777777" w:rsidR="005B4BDE" w:rsidRPr="0047451B" w:rsidRDefault="005B4BDE" w:rsidP="00FA6826">
      <w:pPr>
        <w:pStyle w:val="PrEPBodyTextBulletedSub"/>
        <w:rPr>
          <w:noProof/>
        </w:rPr>
      </w:pPr>
      <w:r w:rsidRPr="0047451B">
        <w:rPr>
          <w:noProof/>
        </w:rPr>
        <w:t>Le TAR doit être pris régulièrement afin que les personnes séropositives au VIH restent en bonne santé et n</w:t>
      </w:r>
      <w:r w:rsidR="00BA3B87" w:rsidRPr="0047451B">
        <w:rPr>
          <w:noProof/>
        </w:rPr>
        <w:t>’</w:t>
      </w:r>
      <w:r w:rsidRPr="0047451B">
        <w:rPr>
          <w:noProof/>
        </w:rPr>
        <w:t>infectent pas les autres.</w:t>
      </w:r>
    </w:p>
    <w:p w14:paraId="1AA42782" w14:textId="77777777" w:rsidR="005B4BDE" w:rsidRPr="0047451B" w:rsidRDefault="005B4BDE" w:rsidP="00FA6826">
      <w:pPr>
        <w:pStyle w:val="PrEPBodyTextBulletedSub"/>
        <w:rPr>
          <w:noProof/>
        </w:rPr>
      </w:pPr>
      <w:r w:rsidRPr="0047451B">
        <w:rPr>
          <w:noProof/>
        </w:rPr>
        <w:t>La PrEP est administrée aux personnes séronégatives au VIH généralement en bonne santé afin d</w:t>
      </w:r>
      <w:r w:rsidR="00BA3B87" w:rsidRPr="0047451B">
        <w:rPr>
          <w:noProof/>
        </w:rPr>
        <w:t>’</w:t>
      </w:r>
      <w:r w:rsidRPr="0047451B">
        <w:rPr>
          <w:noProof/>
        </w:rPr>
        <w:t xml:space="preserve">éviter </w:t>
      </w:r>
      <w:r w:rsidR="00747EF8" w:rsidRPr="0047451B">
        <w:rPr>
          <w:noProof/>
        </w:rPr>
        <w:t>qu’elles soient infectées</w:t>
      </w:r>
      <w:r w:rsidRPr="0047451B">
        <w:rPr>
          <w:noProof/>
        </w:rPr>
        <w:t xml:space="preserve"> par le virus.</w:t>
      </w:r>
    </w:p>
    <w:p w14:paraId="268C550F" w14:textId="77777777" w:rsidR="00F45AD6" w:rsidRPr="0047451B" w:rsidRDefault="00F45AD6" w:rsidP="002660DA">
      <w:pPr>
        <w:pStyle w:val="Heading3"/>
        <w:rPr>
          <w:noProof/>
          <w:spacing w:val="-6"/>
        </w:rPr>
      </w:pPr>
      <w:bookmarkStart w:id="54" w:name="_Toc6955604"/>
      <w:r w:rsidRPr="0047451B">
        <w:rPr>
          <w:noProof/>
          <w:spacing w:val="-6"/>
        </w:rPr>
        <w:t>POURQUOI LA P</w:t>
      </w:r>
      <w:r w:rsidRPr="0047451B">
        <w:rPr>
          <w:caps w:val="0"/>
          <w:noProof/>
          <w:spacing w:val="-6"/>
        </w:rPr>
        <w:t>r</w:t>
      </w:r>
      <w:r w:rsidRPr="0047451B">
        <w:rPr>
          <w:noProof/>
          <w:spacing w:val="-6"/>
        </w:rPr>
        <w:t>EP EST-ELLE NÉCESSAIRE ?</w:t>
      </w:r>
      <w:bookmarkEnd w:id="54"/>
    </w:p>
    <w:p w14:paraId="70A7E814" w14:textId="77777777" w:rsidR="005B4BDE" w:rsidRPr="0047451B" w:rsidRDefault="005B4BDE" w:rsidP="002660DA">
      <w:pPr>
        <w:pStyle w:val="PrEPText"/>
        <w:rPr>
          <w:rFonts w:ascii="Times New Roman" w:hAnsi="Times New Roman"/>
          <w:noProof/>
        </w:rPr>
      </w:pPr>
      <w:r w:rsidRPr="0047451B">
        <w:rPr>
          <w:noProof/>
        </w:rPr>
        <w:t xml:space="preserve">Il existe déjà plusieurs mesures de prévention de l’infection par le VIH efficaces, notamment les préservatifs et la réduction des </w:t>
      </w:r>
      <w:r w:rsidR="00747EF8" w:rsidRPr="0047451B">
        <w:rPr>
          <w:noProof/>
        </w:rPr>
        <w:t>risques</w:t>
      </w:r>
      <w:r w:rsidRPr="0047451B">
        <w:rPr>
          <w:noProof/>
        </w:rPr>
        <w:t xml:space="preserve"> pour les CDI.</w:t>
      </w:r>
    </w:p>
    <w:p w14:paraId="747F39FA" w14:textId="77777777" w:rsidR="005B4BDE" w:rsidRPr="0047451B" w:rsidRDefault="005B4BDE" w:rsidP="00FA6826">
      <w:pPr>
        <w:pStyle w:val="PrEPBodyTextBulletedSub"/>
        <w:rPr>
          <w:rFonts w:ascii="Times New Roman" w:hAnsi="Times New Roman"/>
          <w:noProof/>
        </w:rPr>
      </w:pPr>
      <w:r w:rsidRPr="0047451B">
        <w:rPr>
          <w:noProof/>
        </w:rPr>
        <w:t xml:space="preserve">Le nombre annuel de personnes infectées par le VIH dans le monde est </w:t>
      </w:r>
      <w:r w:rsidR="003C235B" w:rsidRPr="0047451B">
        <w:rPr>
          <w:noProof/>
        </w:rPr>
        <w:t>estim</w:t>
      </w:r>
      <w:r w:rsidRPr="0047451B">
        <w:rPr>
          <w:noProof/>
        </w:rPr>
        <w:t xml:space="preserve">é </w:t>
      </w:r>
      <w:r w:rsidR="003C235B" w:rsidRPr="0047451B">
        <w:rPr>
          <w:noProof/>
        </w:rPr>
        <w:t xml:space="preserve">a </w:t>
      </w:r>
      <w:r w:rsidRPr="0047451B">
        <w:rPr>
          <w:noProof/>
        </w:rPr>
        <w:t>2 millions pendant plusieurs années avant de baisser récemment.</w:t>
      </w:r>
    </w:p>
    <w:p w14:paraId="4FE02F9E" w14:textId="77777777" w:rsidR="005B4BDE" w:rsidRPr="0047451B" w:rsidRDefault="005B4BDE" w:rsidP="00FA6826">
      <w:pPr>
        <w:pStyle w:val="PrEPBodyTextBulletedSub"/>
        <w:rPr>
          <w:rFonts w:ascii="Times New Roman" w:hAnsi="Times New Roman"/>
          <w:noProof/>
        </w:rPr>
      </w:pPr>
      <w:r w:rsidRPr="0047451B">
        <w:rPr>
          <w:noProof/>
        </w:rPr>
        <w:t>L’incidence du VIH parmi les populations clés et vulnérables demeure élevée : CDI, T</w:t>
      </w:r>
      <w:r w:rsidR="00747EF8" w:rsidRPr="0047451B">
        <w:rPr>
          <w:noProof/>
        </w:rPr>
        <w:t>D</w:t>
      </w:r>
      <w:r w:rsidRPr="0047451B">
        <w:rPr>
          <w:noProof/>
        </w:rPr>
        <w:t>S, TG, HSH.</w:t>
      </w:r>
    </w:p>
    <w:p w14:paraId="668FADB7" w14:textId="77777777" w:rsidR="005B4BDE" w:rsidRPr="0047451B" w:rsidRDefault="005B4BDE" w:rsidP="002660DA">
      <w:pPr>
        <w:pStyle w:val="PrEPText"/>
        <w:rPr>
          <w:rFonts w:ascii="Times New Roman" w:hAnsi="Times New Roman"/>
          <w:noProof/>
        </w:rPr>
      </w:pPr>
      <w:r w:rsidRPr="0047451B">
        <w:rPr>
          <w:noProof/>
        </w:rPr>
        <w:t>La PrEP</w:t>
      </w:r>
      <w:r w:rsidR="00F274CD" w:rsidRPr="0047451B">
        <w:rPr>
          <w:noProof/>
        </w:rPr>
        <w:t xml:space="preserve"> est</w:t>
      </w:r>
      <w:r w:rsidR="00F274CD" w:rsidRPr="0047451B">
        <w:rPr>
          <w:noProof/>
          <w:color w:val="FF0000"/>
        </w:rPr>
        <w:t xml:space="preserve"> </w:t>
      </w:r>
      <w:r w:rsidRPr="0047451B">
        <w:rPr>
          <w:noProof/>
        </w:rPr>
        <w:t xml:space="preserve">une mesure de prévention </w:t>
      </w:r>
      <w:r w:rsidRPr="0047451B">
        <w:rPr>
          <w:i/>
          <w:noProof/>
        </w:rPr>
        <w:t>supplémentaire</w:t>
      </w:r>
      <w:r w:rsidRPr="0047451B">
        <w:rPr>
          <w:noProof/>
        </w:rPr>
        <w:t xml:space="preserve"> qui doit être utilisée </w:t>
      </w:r>
      <w:r w:rsidRPr="0047451B">
        <w:rPr>
          <w:i/>
          <w:noProof/>
        </w:rPr>
        <w:t>en association</w:t>
      </w:r>
      <w:r w:rsidRPr="0047451B">
        <w:rPr>
          <w:noProof/>
        </w:rPr>
        <w:t xml:space="preserve"> avec les mesures existantes, comme les préservatifs.</w:t>
      </w:r>
    </w:p>
    <w:p w14:paraId="31084635" w14:textId="77777777" w:rsidR="005B4BDE" w:rsidRPr="0047451B" w:rsidRDefault="005B4BDE" w:rsidP="002660DA">
      <w:pPr>
        <w:pStyle w:val="PrEPText"/>
        <w:rPr>
          <w:rFonts w:ascii="Times New Roman" w:hAnsi="Times New Roman"/>
          <w:noProof/>
        </w:rPr>
      </w:pPr>
      <w:r w:rsidRPr="0047451B">
        <w:rPr>
          <w:noProof/>
        </w:rPr>
        <w:t xml:space="preserve">La PrEP n’a pas pour but de remplacer ou de </w:t>
      </w:r>
      <w:r w:rsidR="00747EF8" w:rsidRPr="0047451B">
        <w:rPr>
          <w:noProof/>
        </w:rPr>
        <w:t xml:space="preserve">se </w:t>
      </w:r>
      <w:r w:rsidRPr="0047451B">
        <w:rPr>
          <w:noProof/>
        </w:rPr>
        <w:t xml:space="preserve">substituer </w:t>
      </w:r>
      <w:r w:rsidR="00747EF8" w:rsidRPr="0047451B">
        <w:rPr>
          <w:noProof/>
        </w:rPr>
        <w:t xml:space="preserve">aux </w:t>
      </w:r>
      <w:r w:rsidRPr="0047451B">
        <w:rPr>
          <w:noProof/>
        </w:rPr>
        <w:t>mesures de prévention existantes.</w:t>
      </w:r>
    </w:p>
    <w:p w14:paraId="257A3B58" w14:textId="77777777" w:rsidR="007364E0" w:rsidRPr="0047451B" w:rsidRDefault="007364E0" w:rsidP="002660DA">
      <w:pPr>
        <w:pStyle w:val="PrEPText"/>
        <w:rPr>
          <w:noProof/>
        </w:rPr>
      </w:pPr>
      <w:r w:rsidRPr="0047451B">
        <w:rPr>
          <w:noProof/>
        </w:rPr>
        <w:t>(Le formateur fournira des informations sur l’épidémiologie locale.)</w:t>
      </w:r>
    </w:p>
    <w:p w14:paraId="5D435B82" w14:textId="77777777" w:rsidR="00540674" w:rsidRPr="0047451B" w:rsidRDefault="00540674" w:rsidP="002660DA">
      <w:pPr>
        <w:pStyle w:val="Heading3"/>
        <w:rPr>
          <w:noProof/>
          <w:spacing w:val="-6"/>
        </w:rPr>
      </w:pPr>
      <w:bookmarkStart w:id="55" w:name="_Toc6955605"/>
      <w:r w:rsidRPr="0047451B">
        <w:rPr>
          <w:noProof/>
          <w:spacing w:val="-6"/>
        </w:rPr>
        <w:t>DÉFINITIONS DES POPULATIONS CLÉS</w:t>
      </w:r>
      <w:bookmarkEnd w:id="55"/>
    </w:p>
    <w:p w14:paraId="7C1A816F" w14:textId="77777777" w:rsidR="005F1B4A" w:rsidRPr="0047451B" w:rsidRDefault="005F1B4A" w:rsidP="002660DA">
      <w:pPr>
        <w:pStyle w:val="PrEPText"/>
        <w:rPr>
          <w:rFonts w:ascii="Times New Roman" w:hAnsi="Times New Roman"/>
          <w:noProof/>
        </w:rPr>
      </w:pPr>
      <w:r w:rsidRPr="0047451B">
        <w:rPr>
          <w:noProof/>
        </w:rPr>
        <w:t>Les « populations clés » sont les groupes de personnes les plus exposées au risque d</w:t>
      </w:r>
      <w:r w:rsidR="00BA3B87" w:rsidRPr="0047451B">
        <w:rPr>
          <w:noProof/>
        </w:rPr>
        <w:t>’</w:t>
      </w:r>
      <w:r w:rsidRPr="0047451B">
        <w:rPr>
          <w:noProof/>
        </w:rPr>
        <w:t>infection par le VIH. Ils incluent :</w:t>
      </w:r>
    </w:p>
    <w:p w14:paraId="1FE47F27" w14:textId="77777777" w:rsidR="00BD287A" w:rsidRPr="0047451B" w:rsidRDefault="00BD287A" w:rsidP="002660DA">
      <w:pPr>
        <w:pStyle w:val="PrEPBodyTextBlack"/>
        <w:rPr>
          <w:noProof/>
          <w:spacing w:val="-6"/>
        </w:rPr>
        <w:sectPr w:rsidR="00BD287A" w:rsidRPr="0047451B" w:rsidSect="008A5F77">
          <w:headerReference w:type="default" r:id="rId48"/>
          <w:pgSz w:w="11907" w:h="16839" w:code="9"/>
          <w:pgMar w:top="1440" w:right="1440" w:bottom="1440" w:left="1440" w:header="720" w:footer="720" w:gutter="0"/>
          <w:cols w:space="720"/>
          <w:titlePg/>
          <w:docGrid w:linePitch="360"/>
        </w:sectPr>
      </w:pPr>
    </w:p>
    <w:p w14:paraId="1BEED084" w14:textId="77777777" w:rsidR="0045660F" w:rsidRPr="0047451B" w:rsidRDefault="0045660F" w:rsidP="002660DA">
      <w:pPr>
        <w:pStyle w:val="PrEPBodyTextBlack"/>
        <w:rPr>
          <w:noProof/>
          <w:spacing w:val="-6"/>
        </w:rPr>
      </w:pPr>
      <w:r w:rsidRPr="0047451B">
        <w:rPr>
          <w:noProof/>
          <w:spacing w:val="-6"/>
        </w:rPr>
        <w:lastRenderedPageBreak/>
        <w:t>les hommes ayant des rapports sexuels avec des hommes ;</w:t>
      </w:r>
    </w:p>
    <w:p w14:paraId="33C20729" w14:textId="77777777" w:rsidR="0045660F" w:rsidRPr="0047451B" w:rsidRDefault="0045660F" w:rsidP="002660DA">
      <w:pPr>
        <w:pStyle w:val="PrEPBodyTextBlack"/>
        <w:rPr>
          <w:noProof/>
          <w:spacing w:val="-6"/>
        </w:rPr>
      </w:pPr>
      <w:r w:rsidRPr="0047451B">
        <w:rPr>
          <w:noProof/>
          <w:spacing w:val="-6"/>
        </w:rPr>
        <w:t>les personnes transgenres ;</w:t>
      </w:r>
    </w:p>
    <w:p w14:paraId="35997401" w14:textId="77777777" w:rsidR="0045660F" w:rsidRPr="0047451B" w:rsidRDefault="0045660F" w:rsidP="002660DA">
      <w:pPr>
        <w:pStyle w:val="PrEPBodyTextBlack"/>
        <w:rPr>
          <w:noProof/>
          <w:spacing w:val="-6"/>
        </w:rPr>
      </w:pPr>
      <w:r w:rsidRPr="0047451B">
        <w:rPr>
          <w:noProof/>
          <w:spacing w:val="-6"/>
        </w:rPr>
        <w:t>les travailleurs/euses du sexe ;</w:t>
      </w:r>
    </w:p>
    <w:p w14:paraId="5B042879" w14:textId="77777777" w:rsidR="0045660F" w:rsidRPr="0047451B" w:rsidRDefault="0045660F" w:rsidP="002660DA">
      <w:pPr>
        <w:pStyle w:val="PrEPBodyTextBlack"/>
        <w:rPr>
          <w:noProof/>
          <w:spacing w:val="-6"/>
        </w:rPr>
      </w:pPr>
      <w:r w:rsidRPr="0047451B">
        <w:rPr>
          <w:noProof/>
          <w:spacing w:val="-6"/>
        </w:rPr>
        <w:lastRenderedPageBreak/>
        <w:t>les consommateurs de drogues injectables ;</w:t>
      </w:r>
    </w:p>
    <w:p w14:paraId="49918931" w14:textId="77777777" w:rsidR="0045660F" w:rsidRPr="0047451B" w:rsidRDefault="0045660F" w:rsidP="002660DA">
      <w:pPr>
        <w:pStyle w:val="PrEPBodyTextBlack"/>
        <w:rPr>
          <w:noProof/>
          <w:spacing w:val="-6"/>
        </w:rPr>
      </w:pPr>
      <w:r w:rsidRPr="0047451B">
        <w:rPr>
          <w:noProof/>
          <w:spacing w:val="-6"/>
        </w:rPr>
        <w:t xml:space="preserve">les </w:t>
      </w:r>
      <w:r w:rsidR="00747EF8" w:rsidRPr="0047451B">
        <w:rPr>
          <w:noProof/>
          <w:spacing w:val="-6"/>
        </w:rPr>
        <w:t>populations carcérales et d’</w:t>
      </w:r>
      <w:r w:rsidRPr="0047451B">
        <w:rPr>
          <w:noProof/>
          <w:spacing w:val="-6"/>
        </w:rPr>
        <w:t>autres structures fermées.</w:t>
      </w:r>
    </w:p>
    <w:p w14:paraId="6F48F178" w14:textId="77777777" w:rsidR="00BD287A" w:rsidRPr="0047451B" w:rsidRDefault="00BD287A" w:rsidP="002660DA">
      <w:pPr>
        <w:pStyle w:val="PrEPText"/>
        <w:rPr>
          <w:noProof/>
        </w:rPr>
        <w:sectPr w:rsidR="00BD287A" w:rsidRPr="0047451B" w:rsidSect="00B36590">
          <w:type w:val="continuous"/>
          <w:pgSz w:w="11907" w:h="16839" w:code="9"/>
          <w:pgMar w:top="1440" w:right="1440" w:bottom="1440" w:left="1440" w:header="720" w:footer="720" w:gutter="0"/>
          <w:cols w:num="2" w:space="144"/>
          <w:titlePg/>
          <w:docGrid w:linePitch="360"/>
        </w:sectPr>
      </w:pPr>
    </w:p>
    <w:p w14:paraId="5C646C2C" w14:textId="77777777" w:rsidR="00540674" w:rsidRPr="0047451B" w:rsidRDefault="00540674" w:rsidP="002660DA">
      <w:pPr>
        <w:pStyle w:val="PrEPText"/>
        <w:spacing w:before="360"/>
        <w:rPr>
          <w:noProof/>
        </w:rPr>
      </w:pPr>
      <w:r w:rsidRPr="0047451B">
        <w:rPr>
          <w:noProof/>
        </w:rPr>
        <w:lastRenderedPageBreak/>
        <w:t>Les autres populations prioritaires comprennent :</w:t>
      </w:r>
    </w:p>
    <w:p w14:paraId="1396BD43" w14:textId="77777777" w:rsidR="00BD287A" w:rsidRPr="0047451B" w:rsidRDefault="00BD287A" w:rsidP="002660DA">
      <w:pPr>
        <w:pStyle w:val="PrEPBodyTextBlack"/>
        <w:rPr>
          <w:noProof/>
          <w:spacing w:val="-6"/>
        </w:rPr>
        <w:sectPr w:rsidR="00BD287A" w:rsidRPr="0047451B" w:rsidSect="00BD287A">
          <w:type w:val="continuous"/>
          <w:pgSz w:w="11907" w:h="16839" w:code="9"/>
          <w:pgMar w:top="1440" w:right="1440" w:bottom="1440" w:left="1440" w:header="720" w:footer="720" w:gutter="0"/>
          <w:cols w:space="720"/>
          <w:titlePg/>
          <w:docGrid w:linePitch="360"/>
        </w:sectPr>
      </w:pPr>
    </w:p>
    <w:p w14:paraId="18E76EB0" w14:textId="77777777" w:rsidR="0045660F" w:rsidRPr="0047451B" w:rsidRDefault="0045660F" w:rsidP="002660DA">
      <w:pPr>
        <w:pStyle w:val="PrEPBodyTextBlack"/>
        <w:ind w:left="896" w:hanging="357"/>
        <w:rPr>
          <w:noProof/>
          <w:spacing w:val="-6"/>
        </w:rPr>
      </w:pPr>
      <w:r w:rsidRPr="0047451B">
        <w:rPr>
          <w:noProof/>
          <w:spacing w:val="-6"/>
        </w:rPr>
        <w:lastRenderedPageBreak/>
        <w:t xml:space="preserve">les clients des travailleurs/euses du sexe ; </w:t>
      </w:r>
    </w:p>
    <w:p w14:paraId="018E0406" w14:textId="77777777" w:rsidR="0045660F" w:rsidRPr="0047451B" w:rsidRDefault="0045660F" w:rsidP="002660DA">
      <w:pPr>
        <w:pStyle w:val="PrEPBodyTextBlack"/>
        <w:ind w:left="896" w:hanging="357"/>
        <w:rPr>
          <w:noProof/>
          <w:spacing w:val="-6"/>
        </w:rPr>
      </w:pPr>
      <w:r w:rsidRPr="0047451B">
        <w:rPr>
          <w:noProof/>
          <w:spacing w:val="-6"/>
        </w:rPr>
        <w:t>les travailleurs migrants ;</w:t>
      </w:r>
    </w:p>
    <w:p w14:paraId="403D027E" w14:textId="77777777" w:rsidR="0045660F" w:rsidRPr="0047451B" w:rsidRDefault="0045660F" w:rsidP="002660DA">
      <w:pPr>
        <w:pStyle w:val="PrEPBodyTextBlack"/>
        <w:ind w:left="896" w:hanging="357"/>
        <w:rPr>
          <w:noProof/>
          <w:spacing w:val="-6"/>
        </w:rPr>
      </w:pPr>
      <w:r w:rsidRPr="0047451B">
        <w:rPr>
          <w:noProof/>
          <w:spacing w:val="-6"/>
        </w:rPr>
        <w:lastRenderedPageBreak/>
        <w:t>les pêcheurs ;</w:t>
      </w:r>
    </w:p>
    <w:p w14:paraId="7F956AF8" w14:textId="77777777" w:rsidR="0045660F" w:rsidRPr="0047451B" w:rsidRDefault="0045660F" w:rsidP="002660DA">
      <w:pPr>
        <w:pStyle w:val="PrEPBodyTextBlack"/>
        <w:ind w:left="896" w:hanging="357"/>
        <w:rPr>
          <w:noProof/>
          <w:spacing w:val="-6"/>
        </w:rPr>
      </w:pPr>
      <w:r w:rsidRPr="0047451B">
        <w:rPr>
          <w:noProof/>
          <w:spacing w:val="-6"/>
        </w:rPr>
        <w:t>les adolescentes et les jeunes femmes.</w:t>
      </w:r>
    </w:p>
    <w:p w14:paraId="2235B78A" w14:textId="77777777" w:rsidR="00BD287A" w:rsidRPr="0047451B" w:rsidRDefault="00BD287A" w:rsidP="005F1B4A">
      <w:pPr>
        <w:pStyle w:val="Heading3"/>
        <w:rPr>
          <w:noProof/>
          <w:spacing w:val="-6"/>
        </w:rPr>
        <w:sectPr w:rsidR="00BD287A" w:rsidRPr="0047451B" w:rsidSect="00B36590">
          <w:type w:val="continuous"/>
          <w:pgSz w:w="11907" w:h="16839" w:code="9"/>
          <w:pgMar w:top="1440" w:right="1440" w:bottom="1440" w:left="1440" w:header="720" w:footer="720" w:gutter="0"/>
          <w:cols w:num="2" w:space="144"/>
          <w:titlePg/>
          <w:docGrid w:linePitch="360"/>
        </w:sectPr>
      </w:pPr>
    </w:p>
    <w:p w14:paraId="01CEDDF6" w14:textId="77777777" w:rsidR="00F45AD6" w:rsidRPr="0047451B" w:rsidRDefault="00F57358">
      <w:pPr>
        <w:pStyle w:val="Heading3"/>
        <w:spacing w:before="0"/>
        <w:rPr>
          <w:noProof/>
          <w:spacing w:val="-6"/>
        </w:rPr>
      </w:pPr>
      <w:bookmarkStart w:id="56" w:name="_Toc6955606"/>
      <w:r w:rsidRPr="0047451B">
        <w:rPr>
          <w:noProof/>
          <w:spacing w:val="-6"/>
        </w:rPr>
        <w:lastRenderedPageBreak/>
        <w:t xml:space="preserve">ÉTUDES SUR LA </w:t>
      </w:r>
      <w:r w:rsidR="00041D23" w:rsidRPr="0047451B">
        <w:rPr>
          <w:noProof/>
          <w:spacing w:val="-6"/>
        </w:rPr>
        <w:t>P</w:t>
      </w:r>
      <w:r w:rsidR="00041D23" w:rsidRPr="0047451B">
        <w:rPr>
          <w:caps w:val="0"/>
          <w:noProof/>
          <w:spacing w:val="-6"/>
        </w:rPr>
        <w:t>r</w:t>
      </w:r>
      <w:r w:rsidR="00041D23" w:rsidRPr="0047451B">
        <w:rPr>
          <w:noProof/>
          <w:spacing w:val="-6"/>
        </w:rPr>
        <w:t>EP</w:t>
      </w:r>
      <w:bookmarkEnd w:id="56"/>
    </w:p>
    <w:p w14:paraId="7825DC03" w14:textId="77777777" w:rsidR="000D0E6A" w:rsidRPr="0047451B" w:rsidRDefault="000D0E6A" w:rsidP="000D0E6A">
      <w:pPr>
        <w:rPr>
          <w:noProof/>
          <w:spacing w:val="-6"/>
        </w:rPr>
      </w:pPr>
    </w:p>
    <w:p w14:paraId="5F766164" w14:textId="77777777" w:rsidR="00F45AD6" w:rsidRPr="0047451B" w:rsidRDefault="00984214">
      <w:pPr>
        <w:jc w:val="center"/>
        <w:rPr>
          <w:b/>
          <w:noProof/>
          <w:color w:val="548DD4"/>
          <w:spacing w:val="-6"/>
        </w:rPr>
      </w:pPr>
      <w:r w:rsidRPr="0047451B">
        <w:rPr>
          <w:noProof/>
          <w:sz w:val="16"/>
          <w:szCs w:val="16"/>
          <w:lang w:val="en-US"/>
        </w:rPr>
        <w:drawing>
          <wp:inline distT="0" distB="0" distL="0" distR="0" wp14:anchorId="68FAA203" wp14:editId="72264187">
            <wp:extent cx="4648200" cy="3492500"/>
            <wp:effectExtent l="0" t="0" r="0" b="1270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8200" cy="3492500"/>
                    </a:xfrm>
                    <a:prstGeom prst="rect">
                      <a:avLst/>
                    </a:prstGeom>
                    <a:noFill/>
                    <a:ln>
                      <a:noFill/>
                    </a:ln>
                  </pic:spPr>
                </pic:pic>
              </a:graphicData>
            </a:graphic>
          </wp:inline>
        </w:drawing>
      </w:r>
    </w:p>
    <w:p w14:paraId="5B83254C" w14:textId="77777777" w:rsidR="00F45AD6" w:rsidRPr="0047451B" w:rsidRDefault="00F45AD6" w:rsidP="00B169B5">
      <w:pPr>
        <w:rPr>
          <w:b/>
          <w:noProof/>
          <w:color w:val="548DD4"/>
          <w:spacing w:val="-6"/>
          <w:sz w:val="36"/>
        </w:rPr>
      </w:pPr>
    </w:p>
    <w:p w14:paraId="513ACAFF" w14:textId="77777777" w:rsidR="00F45AD6" w:rsidRPr="0047451B" w:rsidRDefault="00984214" w:rsidP="00FC39CE">
      <w:pPr>
        <w:jc w:val="center"/>
        <w:rPr>
          <w:b/>
          <w:noProof/>
          <w:color w:val="548DD4"/>
          <w:spacing w:val="-6"/>
        </w:rPr>
      </w:pPr>
      <w:r w:rsidRPr="0047451B">
        <w:rPr>
          <w:b/>
          <w:noProof/>
          <w:color w:val="548DD4"/>
          <w:spacing w:val="-6"/>
          <w:lang w:val="en-US"/>
        </w:rPr>
        <w:drawing>
          <wp:inline distT="0" distB="0" distL="0" distR="0" wp14:anchorId="40ACBC39" wp14:editId="3DBDAB00">
            <wp:extent cx="4575362" cy="3422948"/>
            <wp:effectExtent l="25400" t="25400" r="98425" b="1079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578A722D" w14:textId="77777777" w:rsidR="006266F9" w:rsidRPr="0047451B" w:rsidRDefault="000D0E6A" w:rsidP="006266F9">
      <w:pPr>
        <w:spacing w:line="240" w:lineRule="auto"/>
        <w:rPr>
          <w:b/>
          <w:noProof/>
          <w:color w:val="548DD4"/>
          <w:spacing w:val="-6"/>
          <w:sz w:val="32"/>
        </w:rPr>
      </w:pPr>
      <w:r w:rsidRPr="0047451B">
        <w:rPr>
          <w:noProof/>
          <w:spacing w:val="-6"/>
        </w:rPr>
        <w:br w:type="page"/>
      </w:r>
    </w:p>
    <w:p w14:paraId="754B0482" w14:textId="77777777" w:rsidR="006266F9" w:rsidRPr="0047451B" w:rsidRDefault="006266F9" w:rsidP="006266F9">
      <w:pPr>
        <w:rPr>
          <w:noProof/>
          <w:spacing w:val="-6"/>
          <w:sz w:val="28"/>
        </w:rPr>
      </w:pPr>
    </w:p>
    <w:p w14:paraId="59F8D919" w14:textId="77777777" w:rsidR="00940B70" w:rsidRPr="0047451B" w:rsidRDefault="00984214" w:rsidP="006266F9">
      <w:pPr>
        <w:jc w:val="center"/>
        <w:rPr>
          <w:b/>
          <w:noProof/>
          <w:color w:val="548DD4"/>
          <w:spacing w:val="-6"/>
        </w:rPr>
      </w:pPr>
      <w:r w:rsidRPr="0047451B">
        <w:rPr>
          <w:noProof/>
          <w:lang w:val="en-US"/>
        </w:rPr>
        <w:drawing>
          <wp:anchor distT="24384" distB="70739" distL="138684" distR="188722" simplePos="0" relativeHeight="251646464" behindDoc="0" locked="0" layoutInCell="1" allowOverlap="1" wp14:anchorId="3056061A" wp14:editId="6F34EAE2">
            <wp:simplePos x="0" y="0"/>
            <wp:positionH relativeFrom="margin">
              <wp:posOffset>553974</wp:posOffset>
            </wp:positionH>
            <wp:positionV relativeFrom="paragraph">
              <wp:posOffset>4176649</wp:posOffset>
            </wp:positionV>
            <wp:extent cx="4570984" cy="3428492"/>
            <wp:effectExtent l="25400" t="25400" r="102870" b="102235"/>
            <wp:wrapTopAndBottom/>
            <wp:docPr id="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1">
                      <a:extLst>
                        <a:ext uri="{28A0092B-C50C-407E-A947-70E740481C1C}">
                          <a14:useLocalDpi xmlns:a14="http://schemas.microsoft.com/office/drawing/2010/main" val="0"/>
                        </a:ext>
                      </a:extLst>
                    </a:blip>
                    <a:stretch>
                      <a:fillRect/>
                    </a:stretch>
                  </pic:blipFill>
                  <pic:spPr>
                    <a:xfrm>
                      <a:off x="0" y="0"/>
                      <a:ext cx="4570730" cy="3428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7451B">
        <w:rPr>
          <w:noProof/>
          <w:lang w:val="en-US"/>
        </w:rPr>
        <w:drawing>
          <wp:anchor distT="24384" distB="70739" distL="138684" distR="188722" simplePos="0" relativeHeight="251645440" behindDoc="0" locked="0" layoutInCell="1" allowOverlap="1" wp14:anchorId="5C23DF54" wp14:editId="673B83D6">
            <wp:simplePos x="0" y="0"/>
            <wp:positionH relativeFrom="margin">
              <wp:posOffset>541274</wp:posOffset>
            </wp:positionH>
            <wp:positionV relativeFrom="paragraph">
              <wp:posOffset>273304</wp:posOffset>
            </wp:positionV>
            <wp:extent cx="4570984" cy="3428492"/>
            <wp:effectExtent l="25400" t="25400" r="102870" b="102235"/>
            <wp:wrapTopAndBottom/>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2">
                      <a:extLst>
                        <a:ext uri="{28A0092B-C50C-407E-A947-70E740481C1C}">
                          <a14:useLocalDpi xmlns:a14="http://schemas.microsoft.com/office/drawing/2010/main" val="0"/>
                        </a:ext>
                      </a:extLst>
                    </a:blip>
                    <a:stretch>
                      <a:fillRect/>
                    </a:stretch>
                  </pic:blipFill>
                  <pic:spPr>
                    <a:xfrm>
                      <a:off x="0" y="0"/>
                      <a:ext cx="4570730" cy="3428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AAD873F" w14:textId="77777777" w:rsidR="00F45AD6" w:rsidRPr="0047451B" w:rsidRDefault="00F45AD6" w:rsidP="00B36590">
      <w:pPr>
        <w:pStyle w:val="Heading5"/>
        <w:rPr>
          <w:noProof/>
          <w:spacing w:val="-6"/>
        </w:rPr>
      </w:pPr>
    </w:p>
    <w:p w14:paraId="2E2A5CB2" w14:textId="77777777" w:rsidR="00CE4ABC" w:rsidRPr="0047451B" w:rsidRDefault="00CE4ABC" w:rsidP="00B27CCC">
      <w:pPr>
        <w:jc w:val="center"/>
        <w:rPr>
          <w:noProof/>
          <w:color w:val="548DD4"/>
          <w:spacing w:val="-6"/>
        </w:rPr>
      </w:pPr>
    </w:p>
    <w:bookmarkEnd w:id="43"/>
    <w:bookmarkEnd w:id="44"/>
    <w:bookmarkEnd w:id="45"/>
    <w:bookmarkEnd w:id="46"/>
    <w:bookmarkEnd w:id="47"/>
    <w:bookmarkEnd w:id="48"/>
    <w:bookmarkEnd w:id="49"/>
    <w:bookmarkEnd w:id="50"/>
    <w:bookmarkEnd w:id="51"/>
    <w:bookmarkEnd w:id="52"/>
    <w:bookmarkEnd w:id="53"/>
    <w:p w14:paraId="2A32E637" w14:textId="77777777" w:rsidR="001D5D7C" w:rsidRPr="0047451B" w:rsidRDefault="003E435A" w:rsidP="00DE40B4">
      <w:pPr>
        <w:spacing w:line="240" w:lineRule="auto"/>
        <w:jc w:val="center"/>
        <w:rPr>
          <w:b/>
          <w:noProof/>
          <w:color w:val="548DD4"/>
          <w:spacing w:val="-6"/>
        </w:rPr>
      </w:pPr>
      <w:r w:rsidRPr="0047451B">
        <w:rPr>
          <w:b/>
          <w:noProof/>
          <w:color w:val="548DD4"/>
          <w:spacing w:val="-6"/>
        </w:rPr>
        <w:t xml:space="preserve"> </w:t>
      </w:r>
    </w:p>
    <w:p w14:paraId="7DB6A5BE" w14:textId="77777777" w:rsidR="001964F3" w:rsidRPr="0047451B" w:rsidRDefault="00984214" w:rsidP="00B36590">
      <w:pPr>
        <w:pStyle w:val="Heading5"/>
        <w:rPr>
          <w:noProof/>
          <w:spacing w:val="-6"/>
        </w:rPr>
      </w:pPr>
      <w:r w:rsidRPr="0047451B">
        <w:rPr>
          <w:noProof/>
          <w:lang w:val="en-US"/>
        </w:rPr>
        <w:drawing>
          <wp:anchor distT="24384" distB="70739" distL="138684" distR="188087" simplePos="0" relativeHeight="251647488" behindDoc="0" locked="0" layoutInCell="1" allowOverlap="1" wp14:anchorId="713D9F47" wp14:editId="64144E44">
            <wp:simplePos x="0" y="0"/>
            <wp:positionH relativeFrom="column">
              <wp:posOffset>38354</wp:posOffset>
            </wp:positionH>
            <wp:positionV relativeFrom="paragraph">
              <wp:posOffset>-166751</wp:posOffset>
            </wp:positionV>
            <wp:extent cx="4571619" cy="3428492"/>
            <wp:effectExtent l="25400" t="25400" r="102235" b="102235"/>
            <wp:wrapNone/>
            <wp:docPr id="2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3">
                      <a:extLst>
                        <a:ext uri="{28A0092B-C50C-407E-A947-70E740481C1C}">
                          <a14:useLocalDpi xmlns:a14="http://schemas.microsoft.com/office/drawing/2010/main" val="0"/>
                        </a:ext>
                      </a:extLst>
                    </a:blip>
                    <a:stretch>
                      <a:fillRect/>
                    </a:stretch>
                  </pic:blipFill>
                  <pic:spPr>
                    <a:xfrm>
                      <a:off x="0" y="0"/>
                      <a:ext cx="4571365" cy="3428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015B17" w14:textId="77777777" w:rsidR="001964F3" w:rsidRPr="0047451B" w:rsidRDefault="001964F3" w:rsidP="00B36590">
      <w:pPr>
        <w:pStyle w:val="Heading5"/>
        <w:rPr>
          <w:noProof/>
          <w:spacing w:val="-6"/>
        </w:rPr>
      </w:pPr>
    </w:p>
    <w:p w14:paraId="46105EF1" w14:textId="77777777" w:rsidR="001964F3" w:rsidRPr="0047451B" w:rsidRDefault="001964F3" w:rsidP="00B36590">
      <w:pPr>
        <w:pStyle w:val="Heading5"/>
        <w:rPr>
          <w:noProof/>
          <w:spacing w:val="-6"/>
        </w:rPr>
      </w:pPr>
    </w:p>
    <w:p w14:paraId="7D17185E" w14:textId="77777777" w:rsidR="001964F3" w:rsidRPr="0047451B" w:rsidRDefault="001964F3" w:rsidP="00B36590">
      <w:pPr>
        <w:pStyle w:val="Heading5"/>
        <w:rPr>
          <w:noProof/>
          <w:spacing w:val="-6"/>
        </w:rPr>
      </w:pPr>
    </w:p>
    <w:p w14:paraId="7A0EBFA9" w14:textId="77777777" w:rsidR="001964F3" w:rsidRPr="0047451B" w:rsidRDefault="001964F3" w:rsidP="00B36590">
      <w:pPr>
        <w:pStyle w:val="Heading5"/>
        <w:rPr>
          <w:noProof/>
          <w:spacing w:val="-6"/>
        </w:rPr>
      </w:pPr>
    </w:p>
    <w:p w14:paraId="22DBBDCB" w14:textId="77777777" w:rsidR="001964F3" w:rsidRPr="0047451B" w:rsidRDefault="001964F3" w:rsidP="00B36590">
      <w:pPr>
        <w:pStyle w:val="Heading5"/>
        <w:rPr>
          <w:noProof/>
          <w:spacing w:val="-6"/>
        </w:rPr>
      </w:pPr>
    </w:p>
    <w:p w14:paraId="630CD0E9" w14:textId="77777777" w:rsidR="001964F3" w:rsidRPr="0047451B" w:rsidRDefault="001964F3" w:rsidP="00B36590">
      <w:pPr>
        <w:pStyle w:val="Heading5"/>
        <w:rPr>
          <w:noProof/>
          <w:spacing w:val="-6"/>
        </w:rPr>
      </w:pPr>
    </w:p>
    <w:p w14:paraId="7DB77560" w14:textId="77777777" w:rsidR="001964F3" w:rsidRPr="0047451B" w:rsidRDefault="001964F3" w:rsidP="00B36590">
      <w:pPr>
        <w:pStyle w:val="Heading5"/>
        <w:rPr>
          <w:noProof/>
          <w:spacing w:val="-6"/>
        </w:rPr>
      </w:pPr>
    </w:p>
    <w:p w14:paraId="021ED1F3" w14:textId="77777777" w:rsidR="001964F3" w:rsidRPr="0047451B" w:rsidRDefault="00984214" w:rsidP="00B36590">
      <w:pPr>
        <w:pStyle w:val="Heading5"/>
        <w:rPr>
          <w:noProof/>
          <w:spacing w:val="-6"/>
        </w:rPr>
      </w:pPr>
      <w:r w:rsidRPr="0047451B">
        <w:rPr>
          <w:noProof/>
          <w:lang w:val="en-US"/>
        </w:rPr>
        <w:drawing>
          <wp:anchor distT="24384" distB="70739" distL="138684" distR="188722" simplePos="0" relativeHeight="251649536" behindDoc="0" locked="0" layoutInCell="1" allowOverlap="1" wp14:anchorId="7A0B810F" wp14:editId="26630E0B">
            <wp:simplePos x="0" y="0"/>
            <wp:positionH relativeFrom="column">
              <wp:posOffset>38989</wp:posOffset>
            </wp:positionH>
            <wp:positionV relativeFrom="paragraph">
              <wp:posOffset>160274</wp:posOffset>
            </wp:positionV>
            <wp:extent cx="4571619" cy="3428492"/>
            <wp:effectExtent l="25400" t="25400" r="102235" b="102235"/>
            <wp:wrapNone/>
            <wp:docPr id="2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4">
                      <a:extLst>
                        <a:ext uri="{28A0092B-C50C-407E-A947-70E740481C1C}">
                          <a14:useLocalDpi xmlns:a14="http://schemas.microsoft.com/office/drawing/2010/main" val="0"/>
                        </a:ext>
                      </a:extLst>
                    </a:blip>
                    <a:stretch>
                      <a:fillRect/>
                    </a:stretch>
                  </pic:blipFill>
                  <pic:spPr>
                    <a:xfrm>
                      <a:off x="0" y="0"/>
                      <a:ext cx="4571365" cy="3428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369044E" w14:textId="77777777" w:rsidR="001964F3" w:rsidRPr="0047451B" w:rsidRDefault="001964F3" w:rsidP="00B36590">
      <w:pPr>
        <w:pStyle w:val="Heading5"/>
        <w:rPr>
          <w:noProof/>
          <w:spacing w:val="-6"/>
        </w:rPr>
      </w:pPr>
    </w:p>
    <w:p w14:paraId="1ED72AE9" w14:textId="77777777" w:rsidR="001964F3" w:rsidRPr="0047451B" w:rsidRDefault="001964F3" w:rsidP="00B36590">
      <w:pPr>
        <w:pStyle w:val="Heading5"/>
        <w:rPr>
          <w:noProof/>
          <w:spacing w:val="-6"/>
        </w:rPr>
      </w:pPr>
    </w:p>
    <w:p w14:paraId="3F95FFE4" w14:textId="77777777" w:rsidR="001964F3" w:rsidRPr="0047451B" w:rsidRDefault="001964F3" w:rsidP="00B36590">
      <w:pPr>
        <w:pStyle w:val="Heading5"/>
        <w:rPr>
          <w:noProof/>
          <w:spacing w:val="-6"/>
        </w:rPr>
      </w:pPr>
    </w:p>
    <w:p w14:paraId="7886A019" w14:textId="77777777" w:rsidR="001964F3" w:rsidRPr="0047451B" w:rsidRDefault="001964F3" w:rsidP="00B36590">
      <w:pPr>
        <w:pStyle w:val="Heading5"/>
        <w:rPr>
          <w:noProof/>
          <w:spacing w:val="-6"/>
        </w:rPr>
      </w:pPr>
    </w:p>
    <w:p w14:paraId="5FB8C9DA" w14:textId="77777777" w:rsidR="001964F3" w:rsidRPr="0047451B" w:rsidRDefault="001964F3" w:rsidP="00B36590">
      <w:pPr>
        <w:pStyle w:val="Heading5"/>
        <w:rPr>
          <w:noProof/>
          <w:spacing w:val="-6"/>
        </w:rPr>
      </w:pPr>
    </w:p>
    <w:p w14:paraId="4F24AA41" w14:textId="77777777" w:rsidR="001964F3" w:rsidRPr="0047451B" w:rsidRDefault="001964F3" w:rsidP="00B36590">
      <w:pPr>
        <w:pStyle w:val="Heading5"/>
        <w:rPr>
          <w:noProof/>
          <w:spacing w:val="-6"/>
        </w:rPr>
      </w:pPr>
    </w:p>
    <w:p w14:paraId="4CA45555" w14:textId="77777777" w:rsidR="001964F3" w:rsidRPr="0047451B" w:rsidRDefault="001964F3" w:rsidP="00B36590">
      <w:pPr>
        <w:pStyle w:val="Heading5"/>
        <w:rPr>
          <w:noProof/>
          <w:spacing w:val="-6"/>
        </w:rPr>
      </w:pPr>
    </w:p>
    <w:p w14:paraId="576A6FED" w14:textId="77777777" w:rsidR="001964F3" w:rsidRPr="0047451B" w:rsidRDefault="001964F3" w:rsidP="00B36590">
      <w:pPr>
        <w:pStyle w:val="Heading5"/>
        <w:rPr>
          <w:noProof/>
          <w:spacing w:val="-6"/>
        </w:rPr>
      </w:pPr>
    </w:p>
    <w:p w14:paraId="2954ACF8" w14:textId="77777777" w:rsidR="002B2D41" w:rsidRPr="0047451B" w:rsidRDefault="00AB47EB" w:rsidP="00B36590">
      <w:pPr>
        <w:pStyle w:val="Heading5"/>
        <w:rPr>
          <w:noProof/>
          <w:spacing w:val="-6"/>
        </w:rPr>
      </w:pPr>
      <w:r w:rsidRPr="0047451B">
        <w:rPr>
          <w:noProof/>
          <w:spacing w:val="-6"/>
        </w:rPr>
        <w:t>Preuve du fonctionnement de la PrEP</w:t>
      </w:r>
    </w:p>
    <w:p w14:paraId="307C5FB7" w14:textId="77777777" w:rsidR="00620322" w:rsidRPr="0047451B" w:rsidRDefault="006A6BEF" w:rsidP="001D5D7C">
      <w:pPr>
        <w:pStyle w:val="PrEPText"/>
        <w:spacing w:after="0"/>
        <w:rPr>
          <w:noProof/>
          <w:color w:val="548DD4"/>
        </w:rPr>
      </w:pPr>
      <w:r w:rsidRPr="0047451B">
        <w:rPr>
          <w:noProof/>
        </w:rPr>
        <w:lastRenderedPageBreak/>
        <w:t>L</w:t>
      </w:r>
      <w:r w:rsidR="00BA3B87" w:rsidRPr="0047451B">
        <w:rPr>
          <w:noProof/>
        </w:rPr>
        <w:t>’</w:t>
      </w:r>
      <w:r w:rsidRPr="0047451B">
        <w:rPr>
          <w:noProof/>
        </w:rPr>
        <w:t xml:space="preserve">efficacité de la PrEP a été mesurée lors de : </w:t>
      </w:r>
    </w:p>
    <w:p w14:paraId="2E70BD1C" w14:textId="77777777" w:rsidR="00620322" w:rsidRPr="0047451B" w:rsidRDefault="00620322" w:rsidP="006B14F6">
      <w:pPr>
        <w:pStyle w:val="PrEPBodyTextBulletedSub"/>
        <w:rPr>
          <w:noProof/>
        </w:rPr>
      </w:pPr>
      <w:r w:rsidRPr="0047451B">
        <w:rPr>
          <w:noProof/>
        </w:rPr>
        <w:t>11 essais randomisés comparant la PrEP à un placebo ;</w:t>
      </w:r>
    </w:p>
    <w:p w14:paraId="3613958B" w14:textId="77777777" w:rsidR="00620322" w:rsidRPr="0047451B" w:rsidRDefault="00612A98" w:rsidP="006B14F6">
      <w:pPr>
        <w:pStyle w:val="PrEPBodyTextBulletedSub"/>
        <w:rPr>
          <w:noProof/>
        </w:rPr>
      </w:pPr>
      <w:r w:rsidRPr="0047451B">
        <w:rPr>
          <w:noProof/>
        </w:rPr>
        <w:t>3 essais randomisés comparant la PrEP à l</w:t>
      </w:r>
      <w:r w:rsidR="00BA3B87" w:rsidRPr="0047451B">
        <w:rPr>
          <w:noProof/>
        </w:rPr>
        <w:t>’</w:t>
      </w:r>
      <w:r w:rsidRPr="0047451B">
        <w:rPr>
          <w:noProof/>
        </w:rPr>
        <w:t xml:space="preserve">absence de PrEP (PrEP </w:t>
      </w:r>
      <w:r w:rsidR="00914680" w:rsidRPr="0047451B">
        <w:rPr>
          <w:noProof/>
        </w:rPr>
        <w:t xml:space="preserve">différée </w:t>
      </w:r>
      <w:r w:rsidRPr="0047451B">
        <w:rPr>
          <w:noProof/>
        </w:rPr>
        <w:t>ou « sans comprimé » par exemple) ;</w:t>
      </w:r>
    </w:p>
    <w:p w14:paraId="285CBC15" w14:textId="77777777" w:rsidR="00620322" w:rsidRPr="0047451B" w:rsidRDefault="00171992" w:rsidP="006B14F6">
      <w:pPr>
        <w:pStyle w:val="PrEPBodyTextBulletedSub"/>
        <w:rPr>
          <w:noProof/>
        </w:rPr>
      </w:pPr>
      <w:r w:rsidRPr="0047451B">
        <w:rPr>
          <w:noProof/>
        </w:rPr>
        <w:t>3 études d</w:t>
      </w:r>
      <w:r w:rsidR="00BA3B87" w:rsidRPr="0047451B">
        <w:rPr>
          <w:noProof/>
        </w:rPr>
        <w:t>’</w:t>
      </w:r>
      <w:r w:rsidRPr="0047451B">
        <w:rPr>
          <w:noProof/>
        </w:rPr>
        <w:t>observation ;</w:t>
      </w:r>
    </w:p>
    <w:p w14:paraId="08A82928" w14:textId="77777777" w:rsidR="00981B8F" w:rsidRPr="0047451B" w:rsidRDefault="00FB4061" w:rsidP="006B14F6">
      <w:pPr>
        <w:pStyle w:val="PrEPBodyTextBulletedSub"/>
        <w:rPr>
          <w:noProof/>
        </w:rPr>
      </w:pPr>
      <w:r w:rsidRPr="0047451B">
        <w:rPr>
          <w:noProof/>
        </w:rPr>
        <w:t>D</w:t>
      </w:r>
      <w:r w:rsidR="0045660F" w:rsidRPr="0047451B">
        <w:rPr>
          <w:noProof/>
        </w:rPr>
        <w:t>e nombreux projets de démonstration à travers le monde.</w:t>
      </w:r>
    </w:p>
    <w:p w14:paraId="363F877F" w14:textId="77777777" w:rsidR="00620322" w:rsidRPr="0047451B" w:rsidRDefault="00620322" w:rsidP="00654BA0">
      <w:pPr>
        <w:pStyle w:val="PrEPText"/>
        <w:rPr>
          <w:noProof/>
        </w:rPr>
      </w:pPr>
      <w:r w:rsidRPr="0047451B">
        <w:rPr>
          <w:noProof/>
        </w:rPr>
        <w:t>La PrEP s’est révélée efficace dans la réduction de l’infection par le VIH</w:t>
      </w:r>
      <w:r w:rsidR="006E2009" w:rsidRPr="0047451B">
        <w:rPr>
          <w:noProof/>
        </w:rPr>
        <w:t>.</w:t>
      </w:r>
    </w:p>
    <w:p w14:paraId="3E3DF42B" w14:textId="77777777" w:rsidR="006D00B4" w:rsidRPr="0047451B" w:rsidRDefault="006E2009" w:rsidP="006B14F6">
      <w:pPr>
        <w:pStyle w:val="PrEPBodyTextBulletedSub"/>
        <w:rPr>
          <w:noProof/>
        </w:rPr>
      </w:pPr>
      <w:r w:rsidRPr="0047451B">
        <w:rPr>
          <w:noProof/>
        </w:rPr>
        <w:t>Elle a été la</w:t>
      </w:r>
      <w:r w:rsidR="00166851" w:rsidRPr="0047451B">
        <w:rPr>
          <w:noProof/>
        </w:rPr>
        <w:t xml:space="preserve"> plus efficace dans les études avec une forte observance.</w:t>
      </w:r>
    </w:p>
    <w:p w14:paraId="69CCF813" w14:textId="77777777" w:rsidR="00620322" w:rsidRPr="0047451B" w:rsidRDefault="00620322" w:rsidP="006B14F6">
      <w:pPr>
        <w:pStyle w:val="PrEPBodyTextBulletedSub"/>
        <w:rPr>
          <w:noProof/>
        </w:rPr>
      </w:pPr>
      <w:r w:rsidRPr="0047451B">
        <w:rPr>
          <w:noProof/>
        </w:rPr>
        <w:t>La présence quantifiable de médicaments dans le plasma a augmenté l</w:t>
      </w:r>
      <w:r w:rsidR="00BA3B87" w:rsidRPr="0047451B">
        <w:rPr>
          <w:noProof/>
        </w:rPr>
        <w:t>’</w:t>
      </w:r>
      <w:r w:rsidRPr="0047451B">
        <w:rPr>
          <w:noProof/>
        </w:rPr>
        <w:t>estimation de l</w:t>
      </w:r>
      <w:r w:rsidR="00BA3B87" w:rsidRPr="0047451B">
        <w:rPr>
          <w:noProof/>
        </w:rPr>
        <w:t>’</w:t>
      </w:r>
      <w:r w:rsidRPr="0047451B">
        <w:rPr>
          <w:noProof/>
        </w:rPr>
        <w:t>efficacité de 74 % à 92 %</w:t>
      </w:r>
    </w:p>
    <w:p w14:paraId="7755E4AA" w14:textId="77777777" w:rsidR="001D5D7C" w:rsidRPr="0047451B" w:rsidRDefault="001D5D7C" w:rsidP="001D5D7C">
      <w:pPr>
        <w:pStyle w:val="PrEPBodyTextBlack"/>
        <w:numPr>
          <w:ilvl w:val="0"/>
          <w:numId w:val="0"/>
        </w:numPr>
        <w:spacing w:after="240"/>
        <w:ind w:left="907"/>
        <w:rPr>
          <w:noProof/>
          <w:spacing w:val="-6"/>
          <w:sz w:val="36"/>
        </w:rPr>
      </w:pPr>
    </w:p>
    <w:p w14:paraId="35323FF3" w14:textId="77777777" w:rsidR="00097728" w:rsidRPr="0047451B" w:rsidRDefault="00984214" w:rsidP="006C752F">
      <w:pPr>
        <w:pStyle w:val="PrEPBodyTextBlack"/>
        <w:numPr>
          <w:ilvl w:val="0"/>
          <w:numId w:val="0"/>
        </w:numPr>
        <w:ind w:left="360" w:hanging="360"/>
        <w:jc w:val="center"/>
        <w:rPr>
          <w:noProof/>
          <w:spacing w:val="-6"/>
        </w:rPr>
      </w:pPr>
      <w:r w:rsidRPr="0047451B">
        <w:rPr>
          <w:noProof/>
          <w:spacing w:val="-6"/>
          <w:lang w:val="en-US"/>
        </w:rPr>
        <w:drawing>
          <wp:inline distT="0" distB="0" distL="0" distR="0" wp14:anchorId="411E7D8F" wp14:editId="49C3AE51">
            <wp:extent cx="4575362" cy="3422948"/>
            <wp:effectExtent l="25400" t="25400" r="98425" b="1079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5">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63CC2039" w14:textId="77777777" w:rsidR="00981B8F" w:rsidRPr="0047451B" w:rsidRDefault="00981B8F" w:rsidP="00B36590">
      <w:pPr>
        <w:pStyle w:val="Heading3"/>
        <w:rPr>
          <w:noProof/>
          <w:spacing w:val="-6"/>
        </w:rPr>
      </w:pPr>
      <w:bookmarkStart w:id="57" w:name="_Toc6955607"/>
      <w:r w:rsidRPr="0047451B">
        <w:rPr>
          <w:noProof/>
          <w:spacing w:val="-6"/>
        </w:rPr>
        <w:t>L’utilisation de la P</w:t>
      </w:r>
      <w:r w:rsidRPr="0047451B">
        <w:rPr>
          <w:caps w:val="0"/>
          <w:noProof/>
          <w:spacing w:val="-6"/>
        </w:rPr>
        <w:t>r</w:t>
      </w:r>
      <w:r w:rsidRPr="0047451B">
        <w:rPr>
          <w:noProof/>
          <w:spacing w:val="-6"/>
        </w:rPr>
        <w:t>EP</w:t>
      </w:r>
      <w:bookmarkEnd w:id="57"/>
    </w:p>
    <w:p w14:paraId="28FD0778" w14:textId="77777777" w:rsidR="0045660F" w:rsidRPr="0047451B" w:rsidRDefault="0045660F" w:rsidP="00933308">
      <w:pPr>
        <w:pStyle w:val="PrEPText"/>
        <w:rPr>
          <w:noProof/>
        </w:rPr>
      </w:pPr>
      <w:r w:rsidRPr="0047451B">
        <w:rPr>
          <w:noProof/>
        </w:rPr>
        <w:t>À San Francisco, aux États-Unis, un important système de soins de santé a évalué l</w:t>
      </w:r>
      <w:r w:rsidR="00BA3B87" w:rsidRPr="0047451B">
        <w:rPr>
          <w:noProof/>
        </w:rPr>
        <w:t>’</w:t>
      </w:r>
      <w:r w:rsidRPr="0047451B">
        <w:rPr>
          <w:noProof/>
        </w:rPr>
        <w:t>utilisation et les résultats de la PrEP de juillet 2012 à février 2015.</w:t>
      </w:r>
    </w:p>
    <w:p w14:paraId="0E145B7E" w14:textId="77777777" w:rsidR="0045660F" w:rsidRPr="0047451B" w:rsidRDefault="0045660F" w:rsidP="00933308">
      <w:pPr>
        <w:pStyle w:val="PrEPText"/>
        <w:rPr>
          <w:noProof/>
        </w:rPr>
      </w:pPr>
      <w:r w:rsidRPr="0047451B">
        <w:rPr>
          <w:noProof/>
        </w:rPr>
        <w:t>Parmi les 801 personnes évaluées :</w:t>
      </w:r>
    </w:p>
    <w:p w14:paraId="3E069C88" w14:textId="77777777" w:rsidR="0045660F" w:rsidRPr="0047451B" w:rsidRDefault="0045660F" w:rsidP="006B14F6">
      <w:pPr>
        <w:pStyle w:val="PrEPBodyTextBulletedSub"/>
        <w:rPr>
          <w:noProof/>
        </w:rPr>
      </w:pPr>
      <w:r w:rsidRPr="0047451B">
        <w:rPr>
          <w:noProof/>
        </w:rPr>
        <w:t>82 % ont été mises sous PrEP ;</w:t>
      </w:r>
    </w:p>
    <w:p w14:paraId="1EAFEA3F" w14:textId="77777777" w:rsidR="0045660F" w:rsidRPr="0047451B" w:rsidRDefault="00FB4061" w:rsidP="006B14F6">
      <w:pPr>
        <w:pStyle w:val="PrEPBodyTextBulletedSub"/>
        <w:rPr>
          <w:noProof/>
        </w:rPr>
      </w:pPr>
      <w:r w:rsidRPr="0047451B">
        <w:rPr>
          <w:noProof/>
        </w:rPr>
        <w:t>L</w:t>
      </w:r>
      <w:r w:rsidR="00933308" w:rsidRPr="0047451B">
        <w:rPr>
          <w:noProof/>
        </w:rPr>
        <w:t>a durée moyenne sous PrEP durant la période d</w:t>
      </w:r>
      <w:r w:rsidR="00BA3B87" w:rsidRPr="0047451B">
        <w:rPr>
          <w:noProof/>
        </w:rPr>
        <w:t>’</w:t>
      </w:r>
      <w:r w:rsidR="00933308" w:rsidRPr="0047451B">
        <w:rPr>
          <w:noProof/>
        </w:rPr>
        <w:t>observation était de 7,2 mois ;</w:t>
      </w:r>
    </w:p>
    <w:p w14:paraId="5DBA2862" w14:textId="77777777" w:rsidR="0045660F" w:rsidRPr="0047451B" w:rsidRDefault="00FB4061" w:rsidP="006B14F6">
      <w:pPr>
        <w:pStyle w:val="PrEPBodyTextBulletedSub"/>
        <w:rPr>
          <w:noProof/>
        </w:rPr>
      </w:pPr>
      <w:r w:rsidRPr="0047451B">
        <w:rPr>
          <w:noProof/>
        </w:rPr>
        <w:t>A</w:t>
      </w:r>
      <w:r w:rsidR="0045660F" w:rsidRPr="0047451B">
        <w:rPr>
          <w:noProof/>
        </w:rPr>
        <w:t>ucune infection par le VIH n</w:t>
      </w:r>
      <w:r w:rsidR="00BA3B87" w:rsidRPr="0047451B">
        <w:rPr>
          <w:noProof/>
        </w:rPr>
        <w:t>’</w:t>
      </w:r>
      <w:r w:rsidR="0045660F" w:rsidRPr="0047451B">
        <w:rPr>
          <w:noProof/>
        </w:rPr>
        <w:t>a été constatée.</w:t>
      </w:r>
    </w:p>
    <w:p w14:paraId="49AC2BF7" w14:textId="77777777" w:rsidR="0045660F" w:rsidRPr="0047451B" w:rsidRDefault="00FB4061" w:rsidP="006B14F6">
      <w:pPr>
        <w:pStyle w:val="PrEPBodyTextBulletedSub"/>
        <w:rPr>
          <w:noProof/>
        </w:rPr>
      </w:pPr>
      <w:r w:rsidRPr="0047451B">
        <w:rPr>
          <w:noProof/>
        </w:rPr>
        <w:lastRenderedPageBreak/>
        <w:t>U</w:t>
      </w:r>
      <w:r w:rsidR="0045660F" w:rsidRPr="0047451B">
        <w:rPr>
          <w:noProof/>
        </w:rPr>
        <w:t>ne IST a été diagnostiquée chez 30 % des patients sous PrEP dans les 6 mois suivant la mise sous PrEP</w:t>
      </w:r>
      <w:r w:rsidR="006E2009" w:rsidRPr="0047451B">
        <w:rPr>
          <w:noProof/>
        </w:rPr>
        <w:t> ;</w:t>
      </w:r>
    </w:p>
    <w:p w14:paraId="6D1F7FF0" w14:textId="77777777" w:rsidR="0045660F" w:rsidRPr="0047451B" w:rsidRDefault="00FB4061" w:rsidP="006B14F6">
      <w:pPr>
        <w:pStyle w:val="PrEPBodyTextBulletedSub"/>
        <w:rPr>
          <w:noProof/>
        </w:rPr>
      </w:pPr>
      <w:r w:rsidRPr="0047451B">
        <w:rPr>
          <w:noProof/>
        </w:rPr>
        <w:t>L</w:t>
      </w:r>
      <w:r w:rsidR="0045660F" w:rsidRPr="0047451B">
        <w:rPr>
          <w:noProof/>
        </w:rPr>
        <w:t>orsqu</w:t>
      </w:r>
      <w:r w:rsidR="00BA3B87" w:rsidRPr="0047451B">
        <w:rPr>
          <w:noProof/>
        </w:rPr>
        <w:t>’</w:t>
      </w:r>
      <w:r w:rsidR="0045660F" w:rsidRPr="0047451B">
        <w:rPr>
          <w:noProof/>
        </w:rPr>
        <w:t>on a demandé à un petit sous-groupe si leur comportement avait changé sous PrEP, 56 % n</w:t>
      </w:r>
      <w:r w:rsidR="00BA3B87" w:rsidRPr="0047451B">
        <w:rPr>
          <w:noProof/>
        </w:rPr>
        <w:t>’</w:t>
      </w:r>
      <w:r w:rsidR="0045660F" w:rsidRPr="0047451B">
        <w:rPr>
          <w:noProof/>
        </w:rPr>
        <w:t>ont signalé aucun changement dans leur utilisation du préservatif, 41 % ont indiqué moins l</w:t>
      </w:r>
      <w:r w:rsidR="00BA3B87" w:rsidRPr="0047451B">
        <w:rPr>
          <w:noProof/>
        </w:rPr>
        <w:t>’</w:t>
      </w:r>
      <w:r w:rsidR="0045660F" w:rsidRPr="0047451B">
        <w:rPr>
          <w:noProof/>
        </w:rPr>
        <w:t>utiliser et 17 % l</w:t>
      </w:r>
      <w:r w:rsidR="00BA3B87" w:rsidRPr="0047451B">
        <w:rPr>
          <w:noProof/>
        </w:rPr>
        <w:t>’</w:t>
      </w:r>
      <w:r w:rsidR="0045660F" w:rsidRPr="0047451B">
        <w:rPr>
          <w:noProof/>
        </w:rPr>
        <w:t>utiliser</w:t>
      </w:r>
      <w:r w:rsidR="00D04023" w:rsidRPr="0047451B">
        <w:rPr>
          <w:noProof/>
        </w:rPr>
        <w:t xml:space="preserve"> davantage</w:t>
      </w:r>
      <w:r w:rsidR="0045660F" w:rsidRPr="0047451B">
        <w:rPr>
          <w:noProof/>
        </w:rPr>
        <w:t>.</w:t>
      </w:r>
    </w:p>
    <w:p w14:paraId="6C7C18E4" w14:textId="77777777" w:rsidR="001D5D7C" w:rsidRPr="0047451B" w:rsidRDefault="001D5D7C">
      <w:pPr>
        <w:spacing w:line="240" w:lineRule="auto"/>
        <w:rPr>
          <w:b/>
          <w:bCs/>
          <w:iCs/>
          <w:noProof/>
          <w:spacing w:val="-6"/>
          <w:szCs w:val="26"/>
        </w:rPr>
      </w:pPr>
      <w:r w:rsidRPr="0047451B">
        <w:rPr>
          <w:noProof/>
          <w:spacing w:val="-6"/>
        </w:rPr>
        <w:br w:type="page"/>
      </w:r>
    </w:p>
    <w:p w14:paraId="6FD3C2A9" w14:textId="77777777" w:rsidR="004F5FDA" w:rsidRPr="0047451B" w:rsidRDefault="00B27CCC" w:rsidP="00B36590">
      <w:pPr>
        <w:pStyle w:val="Heading5"/>
        <w:keepNext/>
        <w:rPr>
          <w:noProof/>
          <w:spacing w:val="-6"/>
        </w:rPr>
      </w:pPr>
      <w:r w:rsidRPr="0047451B">
        <w:rPr>
          <w:noProof/>
          <w:spacing w:val="-6"/>
        </w:rPr>
        <w:lastRenderedPageBreak/>
        <w:t>Observance</w:t>
      </w:r>
    </w:p>
    <w:p w14:paraId="29DFB386" w14:textId="77777777" w:rsidR="00254598" w:rsidRPr="0047451B" w:rsidRDefault="00254598" w:rsidP="00933308">
      <w:pPr>
        <w:pStyle w:val="PrEPText"/>
        <w:rPr>
          <w:b/>
          <w:noProof/>
        </w:rPr>
      </w:pPr>
      <w:r w:rsidRPr="0047451B">
        <w:rPr>
          <w:b/>
          <w:noProof/>
        </w:rPr>
        <w:t>La PrEP fonctionne lorsqu</w:t>
      </w:r>
      <w:r w:rsidR="00BA3B87" w:rsidRPr="0047451B">
        <w:rPr>
          <w:b/>
          <w:noProof/>
        </w:rPr>
        <w:t>’</w:t>
      </w:r>
      <w:r w:rsidRPr="0047451B">
        <w:rPr>
          <w:b/>
          <w:noProof/>
        </w:rPr>
        <w:t xml:space="preserve">elle est prise </w:t>
      </w:r>
      <w:r w:rsidR="000268BF" w:rsidRPr="0047451B">
        <w:rPr>
          <w:b/>
          <w:noProof/>
        </w:rPr>
        <w:t>telle que prescrite</w:t>
      </w:r>
      <w:r w:rsidRPr="0047451B">
        <w:rPr>
          <w:b/>
          <w:noProof/>
        </w:rPr>
        <w:t> ! Le TAR et la PrEP doivent être pris correctement et systématiquement.</w:t>
      </w:r>
    </w:p>
    <w:p w14:paraId="05F6E557" w14:textId="77777777" w:rsidR="00254598" w:rsidRPr="0047451B" w:rsidRDefault="00254598" w:rsidP="00B36590">
      <w:pPr>
        <w:pStyle w:val="PrEPText"/>
        <w:rPr>
          <w:noProof/>
        </w:rPr>
      </w:pPr>
      <w:r w:rsidRPr="0047451B">
        <w:rPr>
          <w:noProof/>
        </w:rPr>
        <w:t xml:space="preserve">Les essais durant lesquels la PrEP était suivie à plus de 70 % ont </w:t>
      </w:r>
      <w:r w:rsidR="000268BF" w:rsidRPr="0047451B">
        <w:rPr>
          <w:noProof/>
        </w:rPr>
        <w:t>mis en évidence une</w:t>
      </w:r>
      <w:r w:rsidRPr="0047451B">
        <w:rPr>
          <w:noProof/>
        </w:rPr>
        <w:t xml:space="preserve"> plus grande efficacité </w:t>
      </w:r>
      <w:r w:rsidR="000268BF" w:rsidRPr="0047451B">
        <w:rPr>
          <w:noProof/>
        </w:rPr>
        <w:t>[</w:t>
      </w:r>
      <w:r w:rsidRPr="0047451B">
        <w:rPr>
          <w:noProof/>
        </w:rPr>
        <w:t>risque relatif</w:t>
      </w:r>
      <w:r w:rsidR="000268BF" w:rsidRPr="0047451B">
        <w:rPr>
          <w:noProof/>
        </w:rPr>
        <w:t xml:space="preserve"> (RR)</w:t>
      </w:r>
      <w:r w:rsidRPr="0047451B">
        <w:rPr>
          <w:noProof/>
        </w:rPr>
        <w:t xml:space="preserve"> = 0,30</w:t>
      </w:r>
      <w:r w:rsidR="000268BF" w:rsidRPr="0047451B">
        <w:rPr>
          <w:noProof/>
        </w:rPr>
        <w:t> ;</w:t>
      </w:r>
      <w:r w:rsidRPr="0047451B">
        <w:rPr>
          <w:noProof/>
        </w:rPr>
        <w:t xml:space="preserve"> </w:t>
      </w:r>
      <w:r w:rsidR="000268BF" w:rsidRPr="0047451B">
        <w:rPr>
          <w:noProof/>
        </w:rPr>
        <w:t>(</w:t>
      </w:r>
      <w:r w:rsidRPr="0047451B">
        <w:rPr>
          <w:noProof/>
        </w:rPr>
        <w:t>intervalle de confiance</w:t>
      </w:r>
      <w:r w:rsidR="000268BF" w:rsidRPr="0047451B">
        <w:rPr>
          <w:noProof/>
        </w:rPr>
        <w:t xml:space="preserve"> (IC)</w:t>
      </w:r>
      <w:r w:rsidRPr="0047451B">
        <w:rPr>
          <w:noProof/>
        </w:rPr>
        <w:t>95 : 0,21</w:t>
      </w:r>
      <w:r w:rsidR="000268BF" w:rsidRPr="0047451B">
        <w:rPr>
          <w:noProof/>
        </w:rPr>
        <w:t xml:space="preserve"> à</w:t>
      </w:r>
      <w:r w:rsidR="00C04FFE" w:rsidRPr="0047451B">
        <w:rPr>
          <w:noProof/>
        </w:rPr>
        <w:t xml:space="preserve"> </w:t>
      </w:r>
      <w:r w:rsidRPr="0047451B">
        <w:rPr>
          <w:noProof/>
        </w:rPr>
        <w:t>0,45</w:t>
      </w:r>
      <w:r w:rsidR="000268BF" w:rsidRPr="0047451B">
        <w:rPr>
          <w:noProof/>
        </w:rPr>
        <w:t xml:space="preserve">) ; </w:t>
      </w:r>
      <w:r w:rsidRPr="0047451B">
        <w:rPr>
          <w:noProof/>
        </w:rPr>
        <w:t>P&lt;0,001</w:t>
      </w:r>
      <w:r w:rsidR="000268BF" w:rsidRPr="0047451B">
        <w:rPr>
          <w:noProof/>
        </w:rPr>
        <w:t>]</w:t>
      </w:r>
      <w:r w:rsidRPr="0047451B">
        <w:rPr>
          <w:noProof/>
        </w:rPr>
        <w:t xml:space="preserve"> par rapport au placebo.</w:t>
      </w:r>
      <w:r w:rsidR="00F34D47" w:rsidRPr="0047451B">
        <w:rPr>
          <w:rStyle w:val="FootnoteReference"/>
          <w:noProof/>
          <w:color w:val="548DD4"/>
        </w:rPr>
        <w:footnoteReference w:id="1"/>
      </w:r>
    </w:p>
    <w:p w14:paraId="6BC8DCEC" w14:textId="77777777" w:rsidR="00254598" w:rsidRPr="0047451B" w:rsidRDefault="00984214" w:rsidP="00940B70">
      <w:pPr>
        <w:pStyle w:val="PrEPText"/>
        <w:spacing w:after="360"/>
        <w:rPr>
          <w:b/>
          <w:bCs/>
          <w:noProof/>
        </w:rPr>
      </w:pPr>
      <w:r w:rsidRPr="0047451B">
        <w:rPr>
          <w:noProof/>
          <w:lang w:val="en-US"/>
        </w:rPr>
        <w:drawing>
          <wp:anchor distT="24384" distB="70739" distL="138684" distR="188087" simplePos="0" relativeHeight="251648512" behindDoc="0" locked="0" layoutInCell="1" allowOverlap="1" wp14:anchorId="73032B52" wp14:editId="5BA1D715">
            <wp:simplePos x="0" y="0"/>
            <wp:positionH relativeFrom="margin">
              <wp:posOffset>38354</wp:posOffset>
            </wp:positionH>
            <wp:positionV relativeFrom="paragraph">
              <wp:posOffset>920369</wp:posOffset>
            </wp:positionV>
            <wp:extent cx="4571619" cy="3428492"/>
            <wp:effectExtent l="25400" t="25400" r="102235" b="102235"/>
            <wp:wrapTopAndBottom/>
            <wp:docPr id="2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6">
                      <a:extLst>
                        <a:ext uri="{28A0092B-C50C-407E-A947-70E740481C1C}">
                          <a14:useLocalDpi xmlns:a14="http://schemas.microsoft.com/office/drawing/2010/main" val="0"/>
                        </a:ext>
                      </a:extLst>
                    </a:blip>
                    <a:stretch>
                      <a:fillRect/>
                    </a:stretch>
                  </pic:blipFill>
                  <pic:spPr>
                    <a:xfrm>
                      <a:off x="0" y="0"/>
                      <a:ext cx="4571365" cy="3428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D5D7C" w:rsidRPr="0047451B">
        <w:rPr>
          <w:noProof/>
        </w:rPr>
        <w:t>Comme vous pouvez le constater dans le graphique « Efficacité et observance lors d</w:t>
      </w:r>
      <w:r w:rsidR="00BA3B87" w:rsidRPr="0047451B">
        <w:rPr>
          <w:noProof/>
        </w:rPr>
        <w:t>’</w:t>
      </w:r>
      <w:r w:rsidR="001D5D7C" w:rsidRPr="0047451B">
        <w:rPr>
          <w:noProof/>
        </w:rPr>
        <w:t>essais sur la prévention orale et topique à base de ténofovir », plus le pourcentage d</w:t>
      </w:r>
      <w:r w:rsidR="00BA3B87" w:rsidRPr="0047451B">
        <w:rPr>
          <w:noProof/>
        </w:rPr>
        <w:t>’</w:t>
      </w:r>
      <w:r w:rsidR="001D5D7C" w:rsidRPr="0047451B">
        <w:rPr>
          <w:noProof/>
        </w:rPr>
        <w:t xml:space="preserve">échantillons de participants ayant des concentrations détectables de médicaments est élevé, </w:t>
      </w:r>
      <w:r w:rsidR="001D5D7C" w:rsidRPr="0047451B">
        <w:rPr>
          <w:b/>
          <w:noProof/>
        </w:rPr>
        <w:t>plus la PrEP est efficace</w:t>
      </w:r>
      <w:r w:rsidR="001D5D7C" w:rsidRPr="0047451B">
        <w:rPr>
          <w:noProof/>
        </w:rPr>
        <w:t>.</w:t>
      </w:r>
      <w:r w:rsidR="001D5D7C" w:rsidRPr="0047451B">
        <w:rPr>
          <w:b/>
          <w:bCs/>
          <w:noProof/>
        </w:rPr>
        <w:t xml:space="preserve"> </w:t>
      </w:r>
    </w:p>
    <w:p w14:paraId="13D02AEB" w14:textId="77777777" w:rsidR="007B30FD" w:rsidRPr="0047451B" w:rsidRDefault="007B30FD" w:rsidP="00F472A7">
      <w:pPr>
        <w:pStyle w:val="PrEPText"/>
        <w:spacing w:after="0"/>
        <w:rPr>
          <w:b/>
          <w:bCs/>
          <w:noProof/>
        </w:rPr>
      </w:pPr>
    </w:p>
    <w:p w14:paraId="340B437A" w14:textId="77777777" w:rsidR="00254598" w:rsidRPr="0047451B" w:rsidRDefault="00254598" w:rsidP="00F472A7">
      <w:pPr>
        <w:pStyle w:val="PrEPText"/>
        <w:spacing w:after="0"/>
        <w:rPr>
          <w:noProof/>
        </w:rPr>
      </w:pPr>
      <w:r w:rsidRPr="0047451B">
        <w:rPr>
          <w:b/>
          <w:bCs/>
          <w:noProof/>
        </w:rPr>
        <w:t>L</w:t>
      </w:r>
      <w:r w:rsidR="00BA3B87" w:rsidRPr="0047451B">
        <w:rPr>
          <w:b/>
          <w:bCs/>
          <w:noProof/>
        </w:rPr>
        <w:t>’</w:t>
      </w:r>
      <w:r w:rsidRPr="0047451B">
        <w:rPr>
          <w:b/>
          <w:bCs/>
          <w:noProof/>
        </w:rPr>
        <w:t xml:space="preserve">observance thérapeutique </w:t>
      </w:r>
      <w:r w:rsidRPr="0047451B">
        <w:rPr>
          <w:noProof/>
        </w:rPr>
        <w:t>signifie qu</w:t>
      </w:r>
      <w:r w:rsidR="00BA3B87" w:rsidRPr="0047451B">
        <w:rPr>
          <w:noProof/>
        </w:rPr>
        <w:t>’</w:t>
      </w:r>
      <w:r w:rsidRPr="0047451B">
        <w:rPr>
          <w:noProof/>
        </w:rPr>
        <w:t>une personne prend</w:t>
      </w:r>
      <w:r w:rsidRPr="0047451B">
        <w:rPr>
          <w:i/>
          <w:noProof/>
        </w:rPr>
        <w:t xml:space="preserve"> </w:t>
      </w:r>
      <w:r w:rsidRPr="0047451B">
        <w:rPr>
          <w:bCs/>
          <w:i/>
          <w:iCs/>
          <w:noProof/>
        </w:rPr>
        <w:t>correctement</w:t>
      </w:r>
      <w:r w:rsidRPr="0047451B">
        <w:rPr>
          <w:i/>
          <w:noProof/>
        </w:rPr>
        <w:t xml:space="preserve"> et </w:t>
      </w:r>
      <w:r w:rsidRPr="0047451B">
        <w:rPr>
          <w:bCs/>
          <w:i/>
          <w:iCs/>
          <w:noProof/>
        </w:rPr>
        <w:t xml:space="preserve">systématiquement </w:t>
      </w:r>
      <w:r w:rsidRPr="0047451B">
        <w:rPr>
          <w:bCs/>
          <w:iCs/>
          <w:noProof/>
        </w:rPr>
        <w:t>les médicaments qui lui ont été prescrits</w:t>
      </w:r>
      <w:r w:rsidRPr="0047451B">
        <w:rPr>
          <w:i/>
          <w:noProof/>
        </w:rPr>
        <w:t>.</w:t>
      </w:r>
      <w:r w:rsidRPr="0047451B">
        <w:rPr>
          <w:noProof/>
        </w:rPr>
        <w:t xml:space="preserve"> Il s</w:t>
      </w:r>
      <w:r w:rsidR="00BA3B87" w:rsidRPr="0047451B">
        <w:rPr>
          <w:noProof/>
        </w:rPr>
        <w:t>’</w:t>
      </w:r>
      <w:r w:rsidRPr="0047451B">
        <w:rPr>
          <w:noProof/>
        </w:rPr>
        <w:t xml:space="preserve">agit de prendre les bons médicaments selon la bonne posologie : </w:t>
      </w:r>
    </w:p>
    <w:p w14:paraId="2F286B73" w14:textId="77777777" w:rsidR="00254598" w:rsidRPr="0047451B" w:rsidRDefault="004F5FDA" w:rsidP="006B14F6">
      <w:pPr>
        <w:pStyle w:val="PrEPBodyTextBulletedSub"/>
        <w:rPr>
          <w:noProof/>
        </w:rPr>
      </w:pPr>
      <w:r w:rsidRPr="0047451B">
        <w:rPr>
          <w:noProof/>
        </w:rPr>
        <w:t>à une fréquence constante (le même nombre de fois par jour) ;</w:t>
      </w:r>
    </w:p>
    <w:p w14:paraId="3CAEE33C" w14:textId="77777777" w:rsidR="00254598" w:rsidRPr="0047451B" w:rsidRDefault="004F5FDA" w:rsidP="006B14F6">
      <w:pPr>
        <w:pStyle w:val="PrEPBodyTextBulletedSub"/>
        <w:rPr>
          <w:noProof/>
        </w:rPr>
      </w:pPr>
      <w:r w:rsidRPr="0047451B">
        <w:rPr>
          <w:noProof/>
        </w:rPr>
        <w:t xml:space="preserve">à une heure </w:t>
      </w:r>
      <w:r w:rsidR="003E5533" w:rsidRPr="0047451B">
        <w:rPr>
          <w:noProof/>
        </w:rPr>
        <w:t>fixe</w:t>
      </w:r>
      <w:r w:rsidRPr="0047451B">
        <w:rPr>
          <w:noProof/>
        </w:rPr>
        <w:t xml:space="preserve"> du jour.</w:t>
      </w:r>
    </w:p>
    <w:p w14:paraId="1C504114" w14:textId="77777777" w:rsidR="00254598" w:rsidRPr="0047451B" w:rsidRDefault="00254598" w:rsidP="00B36590">
      <w:pPr>
        <w:pStyle w:val="PrEPText"/>
        <w:rPr>
          <w:noProof/>
        </w:rPr>
      </w:pPr>
      <w:r w:rsidRPr="0047451B">
        <w:rPr>
          <w:b/>
          <w:bCs/>
          <w:noProof/>
        </w:rPr>
        <w:t>L</w:t>
      </w:r>
      <w:r w:rsidR="00BA3B87" w:rsidRPr="0047451B">
        <w:rPr>
          <w:b/>
          <w:bCs/>
          <w:noProof/>
        </w:rPr>
        <w:t>’</w:t>
      </w:r>
      <w:r w:rsidRPr="0047451B">
        <w:rPr>
          <w:b/>
          <w:bCs/>
          <w:noProof/>
        </w:rPr>
        <w:t xml:space="preserve">observance avec suivi </w:t>
      </w:r>
      <w:r w:rsidRPr="0047451B">
        <w:rPr>
          <w:noProof/>
        </w:rPr>
        <w:t xml:space="preserve">signifie que le patient se présente à </w:t>
      </w:r>
      <w:r w:rsidRPr="0047451B">
        <w:rPr>
          <w:i/>
          <w:iCs/>
          <w:noProof/>
        </w:rPr>
        <w:t>toutes</w:t>
      </w:r>
      <w:r w:rsidRPr="0047451B">
        <w:rPr>
          <w:noProof/>
        </w:rPr>
        <w:t xml:space="preserve"> les visites prévues et suit tous les protocoles requis, notamment :</w:t>
      </w:r>
    </w:p>
    <w:p w14:paraId="4DDD4C4B" w14:textId="77777777" w:rsidR="00254598" w:rsidRPr="0047451B" w:rsidRDefault="00494591" w:rsidP="006B14F6">
      <w:pPr>
        <w:pStyle w:val="PrEPBodyTextBulletedSub"/>
        <w:rPr>
          <w:noProof/>
        </w:rPr>
      </w:pPr>
      <w:r w:rsidRPr="0047451B">
        <w:rPr>
          <w:noProof/>
        </w:rPr>
        <w:t>des examens cliniques et des analyses de laboratoire ;</w:t>
      </w:r>
    </w:p>
    <w:p w14:paraId="3DC4C3A5" w14:textId="77777777" w:rsidR="00254598" w:rsidRPr="0047451B" w:rsidRDefault="00DB14AD" w:rsidP="006B14F6">
      <w:pPr>
        <w:pStyle w:val="PrEPBodyTextBulletedSub"/>
        <w:rPr>
          <w:noProof/>
        </w:rPr>
      </w:pPr>
      <w:r w:rsidRPr="0047451B">
        <w:rPr>
          <w:noProof/>
        </w:rPr>
        <w:lastRenderedPageBreak/>
        <w:t>les renouvellements d</w:t>
      </w:r>
      <w:r w:rsidR="00BA3B87" w:rsidRPr="0047451B">
        <w:rPr>
          <w:noProof/>
        </w:rPr>
        <w:t>’</w:t>
      </w:r>
      <w:r w:rsidRPr="0047451B">
        <w:rPr>
          <w:noProof/>
        </w:rPr>
        <w:t>ordonnances.</w:t>
      </w:r>
    </w:p>
    <w:p w14:paraId="40926815" w14:textId="77777777" w:rsidR="00AB47EB" w:rsidRPr="0047451B" w:rsidRDefault="00984214" w:rsidP="00B36590">
      <w:pPr>
        <w:jc w:val="center"/>
        <w:rPr>
          <w:rFonts w:eastAsia="Calibri"/>
          <w:noProof/>
          <w:color w:val="548DD4"/>
          <w:spacing w:val="-6"/>
        </w:rPr>
      </w:pPr>
      <w:r w:rsidRPr="0047451B">
        <w:rPr>
          <w:rFonts w:eastAsia="Calibri"/>
          <w:noProof/>
          <w:color w:val="548DD4"/>
          <w:spacing w:val="-6"/>
          <w:lang w:val="en-US"/>
        </w:rPr>
        <w:drawing>
          <wp:inline distT="0" distB="0" distL="0" distR="0" wp14:anchorId="6AC528DA" wp14:editId="28BD2670">
            <wp:extent cx="4575984" cy="3429980"/>
            <wp:effectExtent l="25400" t="25400" r="97790" b="10096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575810" cy="342963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BAFD0FC" w14:textId="77777777" w:rsidR="009C25ED" w:rsidRPr="0047451B" w:rsidRDefault="00B27CCC" w:rsidP="00B36590">
      <w:pPr>
        <w:pStyle w:val="Heading5"/>
        <w:rPr>
          <w:noProof/>
          <w:spacing w:val="-6"/>
        </w:rPr>
      </w:pPr>
      <w:r w:rsidRPr="0047451B">
        <w:rPr>
          <w:noProof/>
          <w:spacing w:val="-6"/>
        </w:rPr>
        <w:t>Liste des pays utilisant la PrEP</w:t>
      </w:r>
    </w:p>
    <w:p w14:paraId="32F127D8" w14:textId="77777777" w:rsidR="0045660F" w:rsidRPr="0047451B" w:rsidRDefault="0045660F" w:rsidP="002660DA">
      <w:pPr>
        <w:pStyle w:val="PrEPText"/>
        <w:rPr>
          <w:noProof/>
        </w:rPr>
      </w:pPr>
      <w:r w:rsidRPr="0047451B">
        <w:rPr>
          <w:noProof/>
        </w:rPr>
        <w:t xml:space="preserve">Le médicament utilisé pour la PrEP a obtenu une autorisation de mise sur le marché dans plusieurs pays </w:t>
      </w:r>
      <w:r w:rsidRPr="0047451B">
        <w:rPr>
          <w:rFonts w:ascii="Calibri Light" w:hAnsi="Calibri Light"/>
          <w:noProof/>
        </w:rPr>
        <w:t>—</w:t>
      </w:r>
      <w:r w:rsidRPr="0047451B">
        <w:rPr>
          <w:noProof/>
        </w:rPr>
        <w:t xml:space="preserve"> dont certains sont énumérés ci-après : </w:t>
      </w:r>
    </w:p>
    <w:tbl>
      <w:tblPr>
        <w:tblW w:w="5000" w:type="pct"/>
        <w:tblCellMar>
          <w:left w:w="0" w:type="dxa"/>
          <w:right w:w="0" w:type="dxa"/>
        </w:tblCellMar>
        <w:tblLook w:val="04A0" w:firstRow="1" w:lastRow="0" w:firstColumn="1" w:lastColumn="0" w:noHBand="0" w:noVBand="1"/>
      </w:tblPr>
      <w:tblGrid>
        <w:gridCol w:w="3040"/>
        <w:gridCol w:w="2612"/>
        <w:gridCol w:w="3465"/>
      </w:tblGrid>
      <w:tr w:rsidR="009C0D00" w:rsidRPr="0047451B" w14:paraId="7BDEF037" w14:textId="77777777" w:rsidTr="00B36590">
        <w:trPr>
          <w:trHeight w:val="315"/>
        </w:trPr>
        <w:tc>
          <w:tcPr>
            <w:tcW w:w="0" w:type="auto"/>
            <w:tcMar>
              <w:top w:w="30" w:type="dxa"/>
              <w:left w:w="45" w:type="dxa"/>
              <w:bottom w:w="30" w:type="dxa"/>
              <w:right w:w="45" w:type="dxa"/>
            </w:tcMar>
            <w:vAlign w:val="center"/>
            <w:hideMark/>
          </w:tcPr>
          <w:p w14:paraId="68924A34" w14:textId="77777777" w:rsidR="009C0D00" w:rsidRPr="0047451B" w:rsidRDefault="007B30FD" w:rsidP="002660DA">
            <w:pPr>
              <w:pStyle w:val="PrEPBodyTextBlack"/>
              <w:spacing w:after="0"/>
              <w:rPr>
                <w:noProof/>
                <w:spacing w:val="-6"/>
              </w:rPr>
            </w:pPr>
            <w:r w:rsidRPr="0047451B">
              <w:rPr>
                <w:noProof/>
                <w:spacing w:val="-6"/>
              </w:rPr>
              <w:t xml:space="preserve">Afrique du Sud </w:t>
            </w:r>
          </w:p>
        </w:tc>
        <w:tc>
          <w:tcPr>
            <w:tcW w:w="0" w:type="auto"/>
            <w:tcMar>
              <w:top w:w="30" w:type="dxa"/>
              <w:left w:w="45" w:type="dxa"/>
              <w:bottom w:w="30" w:type="dxa"/>
              <w:right w:w="45" w:type="dxa"/>
            </w:tcMar>
            <w:vAlign w:val="center"/>
            <w:hideMark/>
          </w:tcPr>
          <w:p w14:paraId="4F35AAB2" w14:textId="77777777" w:rsidR="009C0D00" w:rsidRPr="0047451B" w:rsidRDefault="007B30FD" w:rsidP="002660DA">
            <w:pPr>
              <w:pStyle w:val="PrEPBodyTextBlack"/>
              <w:spacing w:after="0"/>
              <w:rPr>
                <w:noProof/>
                <w:spacing w:val="-6"/>
              </w:rPr>
            </w:pPr>
            <w:r w:rsidRPr="0047451B">
              <w:rPr>
                <w:noProof/>
                <w:spacing w:val="-6"/>
              </w:rPr>
              <w:t xml:space="preserve">États-Unis </w:t>
            </w:r>
          </w:p>
        </w:tc>
        <w:tc>
          <w:tcPr>
            <w:tcW w:w="0" w:type="auto"/>
            <w:tcMar>
              <w:top w:w="30" w:type="dxa"/>
              <w:left w:w="45" w:type="dxa"/>
              <w:bottom w:w="30" w:type="dxa"/>
              <w:right w:w="45" w:type="dxa"/>
            </w:tcMar>
            <w:vAlign w:val="center"/>
            <w:hideMark/>
          </w:tcPr>
          <w:p w14:paraId="58E24787" w14:textId="77777777" w:rsidR="009C0D00" w:rsidRPr="0047451B" w:rsidRDefault="007B30FD" w:rsidP="002660DA">
            <w:pPr>
              <w:pStyle w:val="PrEPBodyTextBlack"/>
              <w:spacing w:after="0"/>
              <w:rPr>
                <w:noProof/>
                <w:spacing w:val="-6"/>
              </w:rPr>
            </w:pPr>
            <w:r w:rsidRPr="0047451B">
              <w:rPr>
                <w:noProof/>
                <w:spacing w:val="-6"/>
              </w:rPr>
              <w:t xml:space="preserve">République tchèque </w:t>
            </w:r>
          </w:p>
        </w:tc>
      </w:tr>
      <w:tr w:rsidR="009C0D00" w:rsidRPr="0047451B" w14:paraId="2F946ACC" w14:textId="77777777" w:rsidTr="00B36590">
        <w:trPr>
          <w:trHeight w:val="315"/>
        </w:trPr>
        <w:tc>
          <w:tcPr>
            <w:tcW w:w="0" w:type="auto"/>
            <w:tcMar>
              <w:top w:w="30" w:type="dxa"/>
              <w:left w:w="45" w:type="dxa"/>
              <w:bottom w:w="30" w:type="dxa"/>
              <w:right w:w="45" w:type="dxa"/>
            </w:tcMar>
            <w:vAlign w:val="center"/>
            <w:hideMark/>
          </w:tcPr>
          <w:p w14:paraId="32B25695" w14:textId="77777777" w:rsidR="009C0D00" w:rsidRPr="0047451B" w:rsidRDefault="007B30FD" w:rsidP="002660DA">
            <w:pPr>
              <w:pStyle w:val="PrEPBodyTextBlack"/>
              <w:spacing w:after="0"/>
              <w:rPr>
                <w:noProof/>
                <w:spacing w:val="-6"/>
              </w:rPr>
            </w:pPr>
            <w:r w:rsidRPr="0047451B">
              <w:rPr>
                <w:noProof/>
                <w:spacing w:val="-6"/>
              </w:rPr>
              <w:t xml:space="preserve">Australie </w:t>
            </w:r>
          </w:p>
        </w:tc>
        <w:tc>
          <w:tcPr>
            <w:tcW w:w="0" w:type="auto"/>
            <w:tcMar>
              <w:top w:w="30" w:type="dxa"/>
              <w:left w:w="45" w:type="dxa"/>
              <w:bottom w:w="30" w:type="dxa"/>
              <w:right w:w="45" w:type="dxa"/>
            </w:tcMar>
            <w:vAlign w:val="center"/>
            <w:hideMark/>
          </w:tcPr>
          <w:p w14:paraId="7EB05B7B" w14:textId="77777777" w:rsidR="009C0D00" w:rsidRPr="0047451B" w:rsidRDefault="007B30FD" w:rsidP="002660DA">
            <w:pPr>
              <w:pStyle w:val="PrEPBodyTextBlack"/>
              <w:spacing w:after="0"/>
              <w:rPr>
                <w:noProof/>
                <w:spacing w:val="-6"/>
              </w:rPr>
            </w:pPr>
            <w:r w:rsidRPr="0047451B">
              <w:rPr>
                <w:noProof/>
                <w:spacing w:val="-6"/>
              </w:rPr>
              <w:t xml:space="preserve">France </w:t>
            </w:r>
          </w:p>
        </w:tc>
        <w:tc>
          <w:tcPr>
            <w:tcW w:w="0" w:type="auto"/>
            <w:tcMar>
              <w:top w:w="30" w:type="dxa"/>
              <w:left w:w="45" w:type="dxa"/>
              <w:bottom w:w="30" w:type="dxa"/>
              <w:right w:w="45" w:type="dxa"/>
            </w:tcMar>
            <w:vAlign w:val="center"/>
            <w:hideMark/>
          </w:tcPr>
          <w:p w14:paraId="4EB27737" w14:textId="77777777" w:rsidR="009C0D00" w:rsidRPr="0047451B" w:rsidRDefault="007B30FD" w:rsidP="002660DA">
            <w:pPr>
              <w:pStyle w:val="PrEPBodyTextBlack"/>
              <w:spacing w:after="0"/>
              <w:rPr>
                <w:noProof/>
                <w:spacing w:val="-6"/>
              </w:rPr>
            </w:pPr>
            <w:r w:rsidRPr="0047451B">
              <w:rPr>
                <w:noProof/>
                <w:spacing w:val="-6"/>
              </w:rPr>
              <w:t>Royaume-Uni</w:t>
            </w:r>
          </w:p>
        </w:tc>
      </w:tr>
      <w:tr w:rsidR="009C0D00" w:rsidRPr="0047451B" w14:paraId="620E802A" w14:textId="77777777" w:rsidTr="00B36590">
        <w:trPr>
          <w:trHeight w:val="315"/>
        </w:trPr>
        <w:tc>
          <w:tcPr>
            <w:tcW w:w="0" w:type="auto"/>
            <w:tcMar>
              <w:top w:w="30" w:type="dxa"/>
              <w:left w:w="45" w:type="dxa"/>
              <w:bottom w:w="30" w:type="dxa"/>
              <w:right w:w="45" w:type="dxa"/>
            </w:tcMar>
            <w:vAlign w:val="center"/>
            <w:hideMark/>
          </w:tcPr>
          <w:p w14:paraId="6BD1EA93" w14:textId="77777777" w:rsidR="009C0D00" w:rsidRPr="0047451B" w:rsidRDefault="007B30FD" w:rsidP="002660DA">
            <w:pPr>
              <w:pStyle w:val="PrEPBodyTextBlack"/>
              <w:spacing w:after="0"/>
              <w:rPr>
                <w:noProof/>
                <w:spacing w:val="-6"/>
              </w:rPr>
            </w:pPr>
            <w:r w:rsidRPr="0047451B">
              <w:rPr>
                <w:noProof/>
                <w:spacing w:val="-6"/>
              </w:rPr>
              <w:t xml:space="preserve">Belgique </w:t>
            </w:r>
          </w:p>
        </w:tc>
        <w:tc>
          <w:tcPr>
            <w:tcW w:w="0" w:type="auto"/>
            <w:tcMar>
              <w:top w:w="30" w:type="dxa"/>
              <w:left w:w="45" w:type="dxa"/>
              <w:bottom w:w="30" w:type="dxa"/>
              <w:right w:w="45" w:type="dxa"/>
            </w:tcMar>
            <w:vAlign w:val="center"/>
            <w:hideMark/>
          </w:tcPr>
          <w:p w14:paraId="6F20FAC4" w14:textId="77777777" w:rsidR="009C0D00" w:rsidRPr="0047451B" w:rsidRDefault="007B30FD" w:rsidP="002660DA">
            <w:pPr>
              <w:pStyle w:val="PrEPBodyTextBlack"/>
              <w:spacing w:after="0"/>
              <w:rPr>
                <w:noProof/>
                <w:spacing w:val="-6"/>
              </w:rPr>
            </w:pPr>
            <w:r w:rsidRPr="0047451B">
              <w:rPr>
                <w:noProof/>
                <w:spacing w:val="-6"/>
              </w:rPr>
              <w:t xml:space="preserve">Kenya </w:t>
            </w:r>
          </w:p>
        </w:tc>
        <w:tc>
          <w:tcPr>
            <w:tcW w:w="0" w:type="auto"/>
            <w:tcMar>
              <w:top w:w="30" w:type="dxa"/>
              <w:left w:w="45" w:type="dxa"/>
              <w:bottom w:w="30" w:type="dxa"/>
              <w:right w:w="45" w:type="dxa"/>
            </w:tcMar>
            <w:vAlign w:val="center"/>
            <w:hideMark/>
          </w:tcPr>
          <w:p w14:paraId="5F412AA9" w14:textId="77777777" w:rsidR="009C0D00" w:rsidRPr="0047451B" w:rsidRDefault="007B30FD" w:rsidP="002660DA">
            <w:pPr>
              <w:pStyle w:val="PrEPBodyTextBlack"/>
              <w:spacing w:after="0"/>
              <w:rPr>
                <w:noProof/>
                <w:spacing w:val="-6"/>
              </w:rPr>
            </w:pPr>
            <w:r w:rsidRPr="0047451B">
              <w:rPr>
                <w:noProof/>
                <w:spacing w:val="-6"/>
              </w:rPr>
              <w:t xml:space="preserve">Taïwan </w:t>
            </w:r>
          </w:p>
        </w:tc>
      </w:tr>
      <w:tr w:rsidR="009C0D00" w:rsidRPr="0047451B" w14:paraId="7C5C6439" w14:textId="77777777" w:rsidTr="00B36590">
        <w:trPr>
          <w:trHeight w:val="315"/>
        </w:trPr>
        <w:tc>
          <w:tcPr>
            <w:tcW w:w="0" w:type="auto"/>
            <w:tcMar>
              <w:top w:w="30" w:type="dxa"/>
              <w:left w:w="45" w:type="dxa"/>
              <w:bottom w:w="30" w:type="dxa"/>
              <w:right w:w="45" w:type="dxa"/>
            </w:tcMar>
            <w:vAlign w:val="center"/>
            <w:hideMark/>
          </w:tcPr>
          <w:p w14:paraId="6157C53D" w14:textId="77777777" w:rsidR="009C0D00" w:rsidRPr="0047451B" w:rsidRDefault="007B30FD" w:rsidP="002660DA">
            <w:pPr>
              <w:pStyle w:val="PrEPBodyTextBlack"/>
              <w:spacing w:after="0"/>
              <w:rPr>
                <w:noProof/>
                <w:spacing w:val="-6"/>
              </w:rPr>
            </w:pPr>
            <w:r w:rsidRPr="0047451B">
              <w:rPr>
                <w:noProof/>
                <w:spacing w:val="-6"/>
              </w:rPr>
              <w:t xml:space="preserve">Botswana </w:t>
            </w:r>
          </w:p>
        </w:tc>
        <w:tc>
          <w:tcPr>
            <w:tcW w:w="0" w:type="auto"/>
            <w:tcMar>
              <w:top w:w="30" w:type="dxa"/>
              <w:left w:w="45" w:type="dxa"/>
              <w:bottom w:w="30" w:type="dxa"/>
              <w:right w:w="45" w:type="dxa"/>
            </w:tcMar>
            <w:vAlign w:val="center"/>
            <w:hideMark/>
          </w:tcPr>
          <w:p w14:paraId="7F36AA45" w14:textId="77777777" w:rsidR="009C0D00" w:rsidRPr="0047451B" w:rsidRDefault="007B30FD" w:rsidP="002660DA">
            <w:pPr>
              <w:pStyle w:val="PrEPBodyTextBlack"/>
              <w:spacing w:after="0"/>
              <w:rPr>
                <w:noProof/>
                <w:spacing w:val="-6"/>
              </w:rPr>
            </w:pPr>
            <w:r w:rsidRPr="0047451B">
              <w:rPr>
                <w:noProof/>
                <w:spacing w:val="-6"/>
              </w:rPr>
              <w:t xml:space="preserve">Lesotho </w:t>
            </w:r>
          </w:p>
        </w:tc>
        <w:tc>
          <w:tcPr>
            <w:tcW w:w="0" w:type="auto"/>
            <w:tcMar>
              <w:top w:w="30" w:type="dxa"/>
              <w:left w:w="45" w:type="dxa"/>
              <w:bottom w:w="30" w:type="dxa"/>
              <w:right w:w="45" w:type="dxa"/>
            </w:tcMar>
            <w:vAlign w:val="center"/>
            <w:hideMark/>
          </w:tcPr>
          <w:p w14:paraId="6F2F1598" w14:textId="77777777" w:rsidR="009C0D00" w:rsidRPr="0047451B" w:rsidRDefault="007B30FD" w:rsidP="002660DA">
            <w:pPr>
              <w:pStyle w:val="PrEPBodyTextBlack"/>
              <w:spacing w:after="0"/>
              <w:rPr>
                <w:noProof/>
                <w:spacing w:val="-6"/>
              </w:rPr>
            </w:pPr>
            <w:r w:rsidRPr="0047451B">
              <w:rPr>
                <w:noProof/>
                <w:spacing w:val="-6"/>
              </w:rPr>
              <w:t>Thaïlande</w:t>
            </w:r>
          </w:p>
        </w:tc>
      </w:tr>
      <w:tr w:rsidR="009C0D00" w:rsidRPr="0047451B" w14:paraId="37AF802C" w14:textId="77777777" w:rsidTr="00B36590">
        <w:trPr>
          <w:trHeight w:val="315"/>
        </w:trPr>
        <w:tc>
          <w:tcPr>
            <w:tcW w:w="0" w:type="auto"/>
            <w:tcMar>
              <w:top w:w="30" w:type="dxa"/>
              <w:left w:w="45" w:type="dxa"/>
              <w:bottom w:w="30" w:type="dxa"/>
              <w:right w:w="45" w:type="dxa"/>
            </w:tcMar>
            <w:vAlign w:val="center"/>
            <w:hideMark/>
          </w:tcPr>
          <w:p w14:paraId="7F7DD038" w14:textId="77777777" w:rsidR="009C0D00" w:rsidRPr="0047451B" w:rsidRDefault="007B30FD" w:rsidP="002660DA">
            <w:pPr>
              <w:pStyle w:val="PrEPBodyTextBlack"/>
              <w:spacing w:after="0"/>
              <w:rPr>
                <w:noProof/>
                <w:spacing w:val="-6"/>
              </w:rPr>
            </w:pPr>
            <w:r w:rsidRPr="0047451B">
              <w:rPr>
                <w:noProof/>
                <w:spacing w:val="-6"/>
              </w:rPr>
              <w:t xml:space="preserve">Brésil </w:t>
            </w:r>
          </w:p>
        </w:tc>
        <w:tc>
          <w:tcPr>
            <w:tcW w:w="0" w:type="auto"/>
            <w:tcMar>
              <w:top w:w="30" w:type="dxa"/>
              <w:left w:w="45" w:type="dxa"/>
              <w:bottom w:w="30" w:type="dxa"/>
              <w:right w:w="45" w:type="dxa"/>
            </w:tcMar>
            <w:vAlign w:val="center"/>
            <w:hideMark/>
          </w:tcPr>
          <w:p w14:paraId="18A9FBBE" w14:textId="77777777" w:rsidR="009C0D00" w:rsidRPr="0047451B" w:rsidRDefault="007B30FD" w:rsidP="002660DA">
            <w:pPr>
              <w:pStyle w:val="PrEPBodyTextBlack"/>
              <w:spacing w:after="0"/>
              <w:rPr>
                <w:noProof/>
                <w:spacing w:val="-6"/>
              </w:rPr>
            </w:pPr>
            <w:r w:rsidRPr="0047451B">
              <w:rPr>
                <w:noProof/>
                <w:spacing w:val="-6"/>
              </w:rPr>
              <w:t xml:space="preserve">Namibie </w:t>
            </w:r>
          </w:p>
        </w:tc>
        <w:tc>
          <w:tcPr>
            <w:tcW w:w="0" w:type="auto"/>
            <w:tcMar>
              <w:top w:w="30" w:type="dxa"/>
              <w:left w:w="45" w:type="dxa"/>
              <w:bottom w:w="30" w:type="dxa"/>
              <w:right w:w="45" w:type="dxa"/>
            </w:tcMar>
            <w:vAlign w:val="center"/>
            <w:hideMark/>
          </w:tcPr>
          <w:p w14:paraId="4C2B6431" w14:textId="77777777" w:rsidR="009C0D00" w:rsidRPr="0047451B" w:rsidRDefault="009C0D00" w:rsidP="002660DA">
            <w:pPr>
              <w:pStyle w:val="PrEPBodyTextBlack"/>
              <w:spacing w:after="0"/>
              <w:rPr>
                <w:noProof/>
                <w:spacing w:val="-6"/>
              </w:rPr>
            </w:pPr>
            <w:r w:rsidRPr="0047451B">
              <w:rPr>
                <w:noProof/>
                <w:spacing w:val="-6"/>
              </w:rPr>
              <w:t>Zambie</w:t>
            </w:r>
          </w:p>
        </w:tc>
      </w:tr>
      <w:tr w:rsidR="009C0D00" w:rsidRPr="0047451B" w14:paraId="3807FBA7" w14:textId="77777777" w:rsidTr="00B36590">
        <w:trPr>
          <w:trHeight w:val="315"/>
        </w:trPr>
        <w:tc>
          <w:tcPr>
            <w:tcW w:w="0" w:type="auto"/>
            <w:tcMar>
              <w:top w:w="30" w:type="dxa"/>
              <w:left w:w="45" w:type="dxa"/>
              <w:bottom w:w="30" w:type="dxa"/>
              <w:right w:w="45" w:type="dxa"/>
            </w:tcMar>
            <w:vAlign w:val="center"/>
            <w:hideMark/>
          </w:tcPr>
          <w:p w14:paraId="62D4DFB0" w14:textId="77777777" w:rsidR="009C0D00" w:rsidRPr="0047451B" w:rsidRDefault="007B30FD" w:rsidP="002660DA">
            <w:pPr>
              <w:pStyle w:val="PrEPBodyTextBlack"/>
              <w:spacing w:after="0"/>
              <w:rPr>
                <w:noProof/>
                <w:spacing w:val="-6"/>
              </w:rPr>
            </w:pPr>
            <w:r w:rsidRPr="0047451B">
              <w:rPr>
                <w:noProof/>
                <w:spacing w:val="-6"/>
              </w:rPr>
              <w:t xml:space="preserve">Canada </w:t>
            </w:r>
          </w:p>
        </w:tc>
        <w:tc>
          <w:tcPr>
            <w:tcW w:w="0" w:type="auto"/>
            <w:tcMar>
              <w:top w:w="30" w:type="dxa"/>
              <w:left w:w="45" w:type="dxa"/>
              <w:bottom w:w="30" w:type="dxa"/>
              <w:right w:w="45" w:type="dxa"/>
            </w:tcMar>
            <w:vAlign w:val="center"/>
            <w:hideMark/>
          </w:tcPr>
          <w:p w14:paraId="1B965CA0" w14:textId="77777777" w:rsidR="009C0D00" w:rsidRPr="0047451B" w:rsidRDefault="007B30FD" w:rsidP="002660DA">
            <w:pPr>
              <w:pStyle w:val="PrEPBodyTextBlack"/>
              <w:spacing w:after="0"/>
              <w:rPr>
                <w:noProof/>
                <w:spacing w:val="-6"/>
              </w:rPr>
            </w:pPr>
            <w:r w:rsidRPr="0047451B">
              <w:rPr>
                <w:noProof/>
                <w:spacing w:val="-6"/>
              </w:rPr>
              <w:t xml:space="preserve">Pays-Bas </w:t>
            </w:r>
          </w:p>
        </w:tc>
        <w:tc>
          <w:tcPr>
            <w:tcW w:w="0" w:type="auto"/>
            <w:tcMar>
              <w:top w:w="30" w:type="dxa"/>
              <w:left w:w="45" w:type="dxa"/>
              <w:bottom w:w="30" w:type="dxa"/>
              <w:right w:w="45" w:type="dxa"/>
            </w:tcMar>
            <w:vAlign w:val="center"/>
            <w:hideMark/>
          </w:tcPr>
          <w:p w14:paraId="726C1900" w14:textId="77777777" w:rsidR="009C0D00" w:rsidRPr="0047451B" w:rsidRDefault="009C0D00" w:rsidP="002660DA">
            <w:pPr>
              <w:pStyle w:val="PrEPBodyTextBlack"/>
              <w:spacing w:after="0"/>
              <w:rPr>
                <w:noProof/>
                <w:spacing w:val="-6"/>
              </w:rPr>
            </w:pPr>
            <w:r w:rsidRPr="0047451B">
              <w:rPr>
                <w:noProof/>
                <w:spacing w:val="-6"/>
              </w:rPr>
              <w:t>Zimbabwe</w:t>
            </w:r>
            <w:r w:rsidR="007B30FD" w:rsidRPr="0047451B">
              <w:rPr>
                <w:noProof/>
                <w:spacing w:val="-6"/>
              </w:rPr>
              <w:t xml:space="preserve"> </w:t>
            </w:r>
          </w:p>
        </w:tc>
      </w:tr>
      <w:tr w:rsidR="009C0D00" w:rsidRPr="0047451B" w14:paraId="724F49BA" w14:textId="77777777" w:rsidTr="00B36590">
        <w:trPr>
          <w:trHeight w:val="315"/>
        </w:trPr>
        <w:tc>
          <w:tcPr>
            <w:tcW w:w="0" w:type="auto"/>
            <w:tcMar>
              <w:top w:w="30" w:type="dxa"/>
              <w:left w:w="45" w:type="dxa"/>
              <w:bottom w:w="30" w:type="dxa"/>
              <w:right w:w="45" w:type="dxa"/>
            </w:tcMar>
            <w:vAlign w:val="center"/>
            <w:hideMark/>
          </w:tcPr>
          <w:p w14:paraId="254E09D0" w14:textId="77777777" w:rsidR="009C0D00" w:rsidRPr="0047451B" w:rsidRDefault="009C0D00" w:rsidP="002660DA">
            <w:pPr>
              <w:pStyle w:val="PrEPBodyTextBlack"/>
              <w:spacing w:after="0"/>
              <w:rPr>
                <w:noProof/>
                <w:spacing w:val="-6"/>
              </w:rPr>
            </w:pPr>
            <w:r w:rsidRPr="0047451B">
              <w:rPr>
                <w:noProof/>
                <w:spacing w:val="-6"/>
              </w:rPr>
              <w:t>Danemark</w:t>
            </w:r>
          </w:p>
        </w:tc>
        <w:tc>
          <w:tcPr>
            <w:tcW w:w="0" w:type="auto"/>
            <w:tcMar>
              <w:top w:w="30" w:type="dxa"/>
              <w:left w:w="45" w:type="dxa"/>
              <w:bottom w:w="30" w:type="dxa"/>
              <w:right w:w="45" w:type="dxa"/>
            </w:tcMar>
            <w:vAlign w:val="center"/>
            <w:hideMark/>
          </w:tcPr>
          <w:p w14:paraId="3DDB49BA" w14:textId="77777777" w:rsidR="009C0D00" w:rsidRPr="0047451B" w:rsidRDefault="007B30FD" w:rsidP="002660DA">
            <w:pPr>
              <w:pStyle w:val="PrEPBodyTextBlack"/>
              <w:spacing w:after="0"/>
              <w:rPr>
                <w:noProof/>
                <w:spacing w:val="-6"/>
              </w:rPr>
            </w:pPr>
            <w:r w:rsidRPr="0047451B">
              <w:rPr>
                <w:noProof/>
                <w:spacing w:val="-6"/>
              </w:rPr>
              <w:t>Pérou</w:t>
            </w:r>
          </w:p>
        </w:tc>
        <w:tc>
          <w:tcPr>
            <w:tcW w:w="0" w:type="auto"/>
            <w:tcMar>
              <w:top w:w="30" w:type="dxa"/>
              <w:left w:w="45" w:type="dxa"/>
              <w:bottom w:w="30" w:type="dxa"/>
              <w:right w:w="45" w:type="dxa"/>
            </w:tcMar>
            <w:vAlign w:val="center"/>
            <w:hideMark/>
          </w:tcPr>
          <w:p w14:paraId="20A84442" w14:textId="77777777" w:rsidR="009C0D00" w:rsidRPr="0047451B" w:rsidRDefault="009C0D00" w:rsidP="002660DA">
            <w:pPr>
              <w:pStyle w:val="PrEPText"/>
              <w:spacing w:after="0"/>
              <w:rPr>
                <w:noProof/>
              </w:rPr>
            </w:pPr>
          </w:p>
        </w:tc>
      </w:tr>
    </w:tbl>
    <w:p w14:paraId="66CC55C9" w14:textId="77777777" w:rsidR="000D0243" w:rsidRPr="0047451B" w:rsidRDefault="000D0243" w:rsidP="002660DA">
      <w:pPr>
        <w:pStyle w:val="PrEPText"/>
        <w:rPr>
          <w:noProof/>
        </w:rPr>
      </w:pPr>
    </w:p>
    <w:p w14:paraId="4803EB8B" w14:textId="77777777" w:rsidR="001D5D7C" w:rsidRPr="0047451B" w:rsidRDefault="001D5D7C">
      <w:pPr>
        <w:spacing w:line="240" w:lineRule="auto"/>
        <w:rPr>
          <w:b/>
          <w:bCs/>
          <w:caps/>
          <w:noProof/>
          <w:spacing w:val="-6"/>
        </w:rPr>
      </w:pPr>
      <w:r w:rsidRPr="0047451B">
        <w:rPr>
          <w:noProof/>
          <w:spacing w:val="-6"/>
        </w:rPr>
        <w:br w:type="page"/>
      </w:r>
    </w:p>
    <w:p w14:paraId="59700012" w14:textId="77777777" w:rsidR="00561013" w:rsidRPr="0047451B" w:rsidRDefault="00561013" w:rsidP="00B36590">
      <w:pPr>
        <w:pStyle w:val="Heading3"/>
        <w:rPr>
          <w:noProof/>
          <w:spacing w:val="-6"/>
        </w:rPr>
      </w:pPr>
      <w:bookmarkStart w:id="58" w:name="_Toc6955608"/>
      <w:r w:rsidRPr="0047451B">
        <w:rPr>
          <w:noProof/>
          <w:spacing w:val="-6"/>
        </w:rPr>
        <w:lastRenderedPageBreak/>
        <w:t xml:space="preserve">SCHÉMAS POSOLOGIQUES DE </w:t>
      </w:r>
      <w:r w:rsidR="00891ACF" w:rsidRPr="0047451B">
        <w:rPr>
          <w:noProof/>
          <w:spacing w:val="-6"/>
        </w:rPr>
        <w:t xml:space="preserve">LA </w:t>
      </w:r>
      <w:r w:rsidR="00041D23" w:rsidRPr="0047451B">
        <w:rPr>
          <w:noProof/>
          <w:spacing w:val="-6"/>
        </w:rPr>
        <w:t>P</w:t>
      </w:r>
      <w:r w:rsidR="00041D23" w:rsidRPr="0047451B">
        <w:rPr>
          <w:caps w:val="0"/>
          <w:noProof/>
          <w:spacing w:val="-6"/>
        </w:rPr>
        <w:t>r</w:t>
      </w:r>
      <w:r w:rsidR="00041D23" w:rsidRPr="0047451B">
        <w:rPr>
          <w:noProof/>
          <w:spacing w:val="-6"/>
        </w:rPr>
        <w:t>EP</w:t>
      </w:r>
      <w:r w:rsidRPr="0047451B">
        <w:rPr>
          <w:noProof/>
          <w:spacing w:val="-6"/>
        </w:rPr>
        <w:t xml:space="preserve"> ET EFFETS INDÉSIRABLES</w:t>
      </w:r>
      <w:bookmarkEnd w:id="58"/>
    </w:p>
    <w:p w14:paraId="38BFA4CE" w14:textId="77777777" w:rsidR="00430260" w:rsidRPr="0047451B" w:rsidRDefault="00430260" w:rsidP="00940B70">
      <w:pPr>
        <w:pStyle w:val="Heading5"/>
        <w:spacing w:before="0" w:after="360"/>
        <w:rPr>
          <w:noProof/>
          <w:spacing w:val="-6"/>
        </w:rPr>
      </w:pPr>
      <w:r w:rsidRPr="0047451B">
        <w:rPr>
          <w:noProof/>
          <w:spacing w:val="-6"/>
        </w:rPr>
        <w:t>Schémas posologiques de PrEP</w:t>
      </w:r>
    </w:p>
    <w:p w14:paraId="2B224CC0" w14:textId="77777777" w:rsidR="004F29D0" w:rsidRPr="0047451B" w:rsidRDefault="004F29D0" w:rsidP="00B36590">
      <w:pPr>
        <w:jc w:val="center"/>
        <w:rPr>
          <w:b/>
          <w:noProof/>
          <w:color w:val="548DD4"/>
          <w:spacing w:val="-6"/>
        </w:rPr>
      </w:pPr>
    </w:p>
    <w:p w14:paraId="5DE73A63" w14:textId="77777777" w:rsidR="00D053E8" w:rsidRPr="0047451B" w:rsidRDefault="00984214" w:rsidP="00B36590">
      <w:pPr>
        <w:jc w:val="center"/>
        <w:rPr>
          <w:b/>
          <w:noProof/>
          <w:color w:val="548DD4"/>
          <w:spacing w:val="-6"/>
        </w:rPr>
      </w:pPr>
      <w:r w:rsidRPr="0047451B">
        <w:rPr>
          <w:b/>
          <w:noProof/>
          <w:color w:val="548DD4"/>
          <w:spacing w:val="-6"/>
          <w:lang w:val="en-US"/>
        </w:rPr>
        <w:drawing>
          <wp:inline distT="0" distB="0" distL="0" distR="0" wp14:anchorId="7B78583F" wp14:editId="52DE669E">
            <wp:extent cx="4065351" cy="2236380"/>
            <wp:effectExtent l="25400" t="25400" r="100330" b="100965"/>
            <wp:docPr id="1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rotWithShape="1">
                    <a:blip r:embed="rId58">
                      <a:extLst>
                        <a:ext uri="{28A0092B-C50C-407E-A947-70E740481C1C}">
                          <a14:useLocalDpi xmlns:a14="http://schemas.microsoft.com/office/drawing/2010/main" val="0"/>
                        </a:ext>
                      </a:extLst>
                    </a:blip>
                    <a:srcRect b="21428"/>
                    <a:stretch/>
                  </pic:blipFill>
                  <pic:spPr bwMode="auto">
                    <a:xfrm>
                      <a:off x="0" y="0"/>
                      <a:ext cx="4065270" cy="223583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AB7E39A" w14:textId="77777777" w:rsidR="00561013" w:rsidRPr="0047451B" w:rsidRDefault="00561013" w:rsidP="00B36590">
      <w:pPr>
        <w:pStyle w:val="Heading5"/>
        <w:rPr>
          <w:noProof/>
          <w:spacing w:val="-6"/>
        </w:rPr>
      </w:pPr>
      <w:r w:rsidRPr="0047451B">
        <w:rPr>
          <w:noProof/>
          <w:spacing w:val="-6"/>
        </w:rPr>
        <w:t>Effets indésirables de la PrEP : compte rendu des ECR</w:t>
      </w:r>
    </w:p>
    <w:p w14:paraId="4BA3332E" w14:textId="77777777" w:rsidR="001024DF" w:rsidRPr="0047451B" w:rsidRDefault="001024DF" w:rsidP="00B36590">
      <w:pPr>
        <w:pStyle w:val="PrEPText"/>
        <w:rPr>
          <w:noProof/>
        </w:rPr>
      </w:pPr>
      <w:r w:rsidRPr="0047451B">
        <w:rPr>
          <w:noProof/>
        </w:rPr>
        <w:t xml:space="preserve">Lors des essais comparatifs randomisés, près de 10 % des participants ont présenté des effets indésirables. Ces derniers étaient légers et ne persistaient généralement pas au-delà du premier mois. </w:t>
      </w:r>
    </w:p>
    <w:p w14:paraId="4EEF5A4E" w14:textId="77777777" w:rsidR="001024DF" w:rsidRPr="0047451B" w:rsidRDefault="001024DF" w:rsidP="00B36590">
      <w:pPr>
        <w:pStyle w:val="PrEPText"/>
        <w:rPr>
          <w:noProof/>
        </w:rPr>
      </w:pPr>
      <w:r w:rsidRPr="0047451B">
        <w:rPr>
          <w:noProof/>
        </w:rPr>
        <w:t xml:space="preserve">Les effets indésirables incluent : </w:t>
      </w:r>
    </w:p>
    <w:p w14:paraId="4F684012" w14:textId="77777777" w:rsidR="001024DF" w:rsidRPr="0047451B" w:rsidRDefault="001024DF" w:rsidP="006B14F6">
      <w:pPr>
        <w:pStyle w:val="PrEPBodyTextBulletedSub"/>
        <w:rPr>
          <w:noProof/>
        </w:rPr>
      </w:pPr>
      <w:r w:rsidRPr="0047451B">
        <w:rPr>
          <w:noProof/>
        </w:rPr>
        <w:t>des effets indésirables gastro-intestinaux (nausées, vomissements, douleurs abdominales) ;</w:t>
      </w:r>
    </w:p>
    <w:p w14:paraId="6D6ED54B" w14:textId="77777777" w:rsidR="001024DF" w:rsidRPr="0047451B" w:rsidRDefault="001024DF" w:rsidP="006B14F6">
      <w:pPr>
        <w:pStyle w:val="PrEPBodyTextBulletedSub"/>
        <w:rPr>
          <w:noProof/>
        </w:rPr>
      </w:pPr>
      <w:r w:rsidRPr="0047451B">
        <w:rPr>
          <w:noProof/>
        </w:rPr>
        <w:t>une élévation de la créatinine</w:t>
      </w:r>
      <w:r w:rsidR="004D3688" w:rsidRPr="0047451B">
        <w:rPr>
          <w:noProof/>
        </w:rPr>
        <w:t xml:space="preserve"> </w:t>
      </w:r>
      <w:r w:rsidRPr="0047451B">
        <w:rPr>
          <w:noProof/>
        </w:rPr>
        <w:t>(généralement réversible) ;</w:t>
      </w:r>
    </w:p>
    <w:p w14:paraId="4FF98785" w14:textId="77777777" w:rsidR="00B27CCC" w:rsidRPr="0047451B" w:rsidRDefault="001024DF" w:rsidP="006B14F6">
      <w:pPr>
        <w:pStyle w:val="PrEPBodyTextBulletedSub"/>
        <w:rPr>
          <w:b/>
          <w:bCs/>
          <w:iCs/>
          <w:noProof/>
          <w:szCs w:val="26"/>
        </w:rPr>
      </w:pPr>
      <w:r w:rsidRPr="0047451B">
        <w:rPr>
          <w:noProof/>
        </w:rPr>
        <w:t>une perte de densité minérale osseuse</w:t>
      </w:r>
      <w:r w:rsidR="004D3688" w:rsidRPr="0047451B">
        <w:rPr>
          <w:noProof/>
        </w:rPr>
        <w:t xml:space="preserve"> </w:t>
      </w:r>
      <w:r w:rsidRPr="0047451B">
        <w:rPr>
          <w:noProof/>
        </w:rPr>
        <w:t>avec un retour à la normale après l</w:t>
      </w:r>
      <w:r w:rsidR="00BA3B87" w:rsidRPr="0047451B">
        <w:rPr>
          <w:noProof/>
        </w:rPr>
        <w:t>’</w:t>
      </w:r>
      <w:r w:rsidRPr="0047451B">
        <w:rPr>
          <w:noProof/>
        </w:rPr>
        <w:t>arrêt de la PrEP.</w:t>
      </w:r>
    </w:p>
    <w:p w14:paraId="32D0DB19" w14:textId="77777777" w:rsidR="00561013" w:rsidRPr="0047451B" w:rsidRDefault="00A3174E" w:rsidP="00B36590">
      <w:pPr>
        <w:pStyle w:val="Heading5"/>
        <w:keepNext/>
        <w:rPr>
          <w:noProof/>
          <w:spacing w:val="-6"/>
        </w:rPr>
      </w:pPr>
      <w:r w:rsidRPr="0047451B">
        <w:rPr>
          <w:noProof/>
          <w:spacing w:val="-6"/>
        </w:rPr>
        <w:t xml:space="preserve">Effets indésirables </w:t>
      </w:r>
      <w:r w:rsidR="0001360C" w:rsidRPr="0047451B">
        <w:rPr>
          <w:noProof/>
          <w:spacing w:val="-6"/>
        </w:rPr>
        <w:t xml:space="preserve">signalés </w:t>
      </w:r>
      <w:r w:rsidRPr="0047451B">
        <w:rPr>
          <w:noProof/>
          <w:spacing w:val="-6"/>
        </w:rPr>
        <w:t>lors de l</w:t>
      </w:r>
      <w:r w:rsidR="00BA3B87" w:rsidRPr="0047451B">
        <w:rPr>
          <w:noProof/>
          <w:spacing w:val="-6"/>
        </w:rPr>
        <w:t>’</w:t>
      </w:r>
      <w:r w:rsidRPr="0047451B">
        <w:rPr>
          <w:noProof/>
          <w:spacing w:val="-6"/>
        </w:rPr>
        <w:t>étude d’observation iPrEx Open-Label Extension</w:t>
      </w:r>
    </w:p>
    <w:p w14:paraId="1172297F" w14:textId="77777777" w:rsidR="00032CB6" w:rsidRPr="0047451B" w:rsidRDefault="00163E71" w:rsidP="00B36590">
      <w:pPr>
        <w:pStyle w:val="PrEPText"/>
        <w:rPr>
          <w:noProof/>
        </w:rPr>
      </w:pPr>
      <w:r w:rsidRPr="0047451B">
        <w:rPr>
          <w:noProof/>
        </w:rPr>
        <w:t>Dans le cadre de l</w:t>
      </w:r>
      <w:r w:rsidR="00BA3B87" w:rsidRPr="0047451B">
        <w:rPr>
          <w:noProof/>
        </w:rPr>
        <w:t>’</w:t>
      </w:r>
      <w:r w:rsidRPr="0047451B">
        <w:rPr>
          <w:noProof/>
        </w:rPr>
        <w:t>étude d</w:t>
      </w:r>
      <w:r w:rsidR="00BA3B87" w:rsidRPr="0047451B">
        <w:rPr>
          <w:noProof/>
        </w:rPr>
        <w:t>’</w:t>
      </w:r>
      <w:r w:rsidRPr="0047451B">
        <w:rPr>
          <w:noProof/>
        </w:rPr>
        <w:t xml:space="preserve">observation iPrEx OLE (iPrEx Open-Label Extension) multisite sur une cohorte de patients sous PrEP prenant une association TDF/FTC quotidiennement par voie orale : </w:t>
      </w:r>
    </w:p>
    <w:p w14:paraId="63AEB7B0" w14:textId="77777777" w:rsidR="00032CB6" w:rsidRPr="0047451B" w:rsidRDefault="00032CB6" w:rsidP="006B14F6">
      <w:pPr>
        <w:pStyle w:val="PrEPBodyTextBulletedSub"/>
        <w:rPr>
          <w:noProof/>
        </w:rPr>
      </w:pPr>
      <w:r w:rsidRPr="0047451B">
        <w:rPr>
          <w:noProof/>
        </w:rPr>
        <w:t>39 % des participants ont signalé des effets indésirables liés à la PrEP (principalement légers)</w:t>
      </w:r>
      <w:r w:rsidR="007B30FD" w:rsidRPr="0047451B">
        <w:rPr>
          <w:noProof/>
        </w:rPr>
        <w:t> ;</w:t>
      </w:r>
    </w:p>
    <w:p w14:paraId="40C9D0E0" w14:textId="77777777" w:rsidR="00032CB6" w:rsidRPr="0047451B" w:rsidRDefault="00F60B26" w:rsidP="006B14F6">
      <w:pPr>
        <w:pStyle w:val="PrEPBodyTextBulletedSub"/>
        <w:rPr>
          <w:noProof/>
        </w:rPr>
      </w:pPr>
      <w:r w:rsidRPr="0047451B">
        <w:rPr>
          <w:noProof/>
        </w:rPr>
        <w:t>U</w:t>
      </w:r>
      <w:r w:rsidR="00032CB6" w:rsidRPr="0047451B">
        <w:rPr>
          <w:noProof/>
        </w:rPr>
        <w:t>n « syndrome initial » a été signalé : symptômes gastro-intestinaux (nausées, flatulences, diarrhées, douleurs abdominales, vomissements), maux de tête, problèmes cutanés tels que démangeaisons</w:t>
      </w:r>
      <w:r w:rsidR="007B30FD" w:rsidRPr="0047451B">
        <w:rPr>
          <w:noProof/>
        </w:rPr>
        <w:t> ;</w:t>
      </w:r>
    </w:p>
    <w:p w14:paraId="195EF778" w14:textId="77777777" w:rsidR="00032CB6" w:rsidRPr="0047451B" w:rsidRDefault="00F60B26" w:rsidP="006B14F6">
      <w:pPr>
        <w:pStyle w:val="PrEPBodyTextBulletedSub"/>
        <w:rPr>
          <w:noProof/>
        </w:rPr>
      </w:pPr>
      <w:r w:rsidRPr="0047451B">
        <w:rPr>
          <w:noProof/>
        </w:rPr>
        <w:t>L</w:t>
      </w:r>
      <w:r w:rsidR="00032CB6" w:rsidRPr="0047451B">
        <w:rPr>
          <w:noProof/>
        </w:rPr>
        <w:t>e « syndrome initial » est transitoire, mais il peut influer sur l</w:t>
      </w:r>
      <w:r w:rsidR="00BA3B87" w:rsidRPr="0047451B">
        <w:rPr>
          <w:noProof/>
        </w:rPr>
        <w:t>’</w:t>
      </w:r>
      <w:r w:rsidR="00032CB6" w:rsidRPr="0047451B">
        <w:rPr>
          <w:noProof/>
        </w:rPr>
        <w:t>observance</w:t>
      </w:r>
      <w:r w:rsidR="007B30FD" w:rsidRPr="0047451B">
        <w:rPr>
          <w:noProof/>
        </w:rPr>
        <w:t> ;</w:t>
      </w:r>
    </w:p>
    <w:p w14:paraId="6B48851E" w14:textId="77777777" w:rsidR="00032CB6" w:rsidRPr="0047451B" w:rsidRDefault="00F60B26" w:rsidP="006B14F6">
      <w:pPr>
        <w:pStyle w:val="PrEPBodyTextBulletedSub"/>
        <w:rPr>
          <w:noProof/>
        </w:rPr>
      </w:pPr>
      <w:r w:rsidRPr="0047451B">
        <w:rPr>
          <w:noProof/>
        </w:rPr>
        <w:t>L</w:t>
      </w:r>
      <w:r w:rsidR="00FA6810" w:rsidRPr="0047451B">
        <w:rPr>
          <w:noProof/>
        </w:rPr>
        <w:t>es effets indésirables chez les personnes sous PrEP culminaient au cours du premier mois. Les symptômes avaient disparu au troisième mois</w:t>
      </w:r>
      <w:r w:rsidR="007B30FD" w:rsidRPr="0047451B">
        <w:rPr>
          <w:noProof/>
        </w:rPr>
        <w:t> ;</w:t>
      </w:r>
    </w:p>
    <w:p w14:paraId="5827B786" w14:textId="77777777" w:rsidR="00032CB6" w:rsidRPr="0047451B" w:rsidRDefault="00F60B26" w:rsidP="006B14F6">
      <w:pPr>
        <w:pStyle w:val="PrEPBodyTextBulletedSub"/>
        <w:rPr>
          <w:noProof/>
        </w:rPr>
      </w:pPr>
      <w:r w:rsidRPr="0047451B">
        <w:rPr>
          <w:noProof/>
        </w:rPr>
        <w:lastRenderedPageBreak/>
        <w:t>L</w:t>
      </w:r>
      <w:r w:rsidR="00032CB6" w:rsidRPr="0047451B">
        <w:rPr>
          <w:noProof/>
        </w:rPr>
        <w:t>es conseils en matière d</w:t>
      </w:r>
      <w:r w:rsidR="00BA3B87" w:rsidRPr="0047451B">
        <w:rPr>
          <w:noProof/>
        </w:rPr>
        <w:t>’</w:t>
      </w:r>
      <w:r w:rsidR="00032CB6" w:rsidRPr="0047451B">
        <w:rPr>
          <w:noProof/>
        </w:rPr>
        <w:t xml:space="preserve">observance devraient se concentrer sur le fait que ce « syndrome initial » est </w:t>
      </w:r>
      <w:r w:rsidR="00032CB6" w:rsidRPr="0047451B">
        <w:rPr>
          <w:noProof/>
          <w:u w:val="single"/>
        </w:rPr>
        <w:t>transitoire</w:t>
      </w:r>
      <w:r w:rsidR="00032CB6" w:rsidRPr="0047451B">
        <w:rPr>
          <w:noProof/>
        </w:rPr>
        <w:t>.</w:t>
      </w:r>
    </w:p>
    <w:p w14:paraId="06B8719D" w14:textId="77777777" w:rsidR="00561013" w:rsidRPr="0047451B" w:rsidRDefault="00D267B5" w:rsidP="00554EBB">
      <w:pPr>
        <w:pStyle w:val="Heading3"/>
        <w:keepLines/>
        <w:spacing w:line="280" w:lineRule="exact"/>
        <w:ind w:right="-289"/>
        <w:rPr>
          <w:noProof/>
          <w:spacing w:val="-6"/>
        </w:rPr>
      </w:pPr>
      <w:bookmarkStart w:id="59" w:name="_Toc6955609"/>
      <w:r w:rsidRPr="0047451B">
        <w:rPr>
          <w:noProof/>
          <w:spacing w:val="-6"/>
        </w:rPr>
        <w:t>COMPORTEMENTS À RISQUE, r</w:t>
      </w:r>
      <w:r w:rsidR="007B30FD" w:rsidRPr="0047451B">
        <w:rPr>
          <w:noProof/>
          <w:spacing w:val="-6"/>
        </w:rPr>
        <w:t>É</w:t>
      </w:r>
      <w:r w:rsidRPr="0047451B">
        <w:rPr>
          <w:noProof/>
          <w:spacing w:val="-6"/>
        </w:rPr>
        <w:t>sistance du VIH aux m</w:t>
      </w:r>
      <w:r w:rsidR="007B30FD" w:rsidRPr="0047451B">
        <w:rPr>
          <w:noProof/>
          <w:spacing w:val="-6"/>
        </w:rPr>
        <w:t>É</w:t>
      </w:r>
      <w:r w:rsidRPr="0047451B">
        <w:rPr>
          <w:noProof/>
          <w:spacing w:val="-6"/>
        </w:rPr>
        <w:t>dicaments ET infections sexuellement transmissibles</w:t>
      </w:r>
      <w:bookmarkEnd w:id="59"/>
    </w:p>
    <w:p w14:paraId="6CEB5705" w14:textId="77777777" w:rsidR="0045660F" w:rsidRPr="0047451B" w:rsidRDefault="0045660F" w:rsidP="00C40554">
      <w:pPr>
        <w:pStyle w:val="PrEPText"/>
        <w:keepNext/>
        <w:keepLines/>
        <w:spacing w:after="0"/>
        <w:rPr>
          <w:noProof/>
        </w:rPr>
      </w:pPr>
      <w:r w:rsidRPr="0047451B">
        <w:rPr>
          <w:noProof/>
        </w:rPr>
        <w:t>La PrEP encouragera-t-elle les personnes à utiliser moins souvent des préservatifs ou les incitera-t-elle à avoir plus de partenaires sexuels (« compensation des risques ») ?</w:t>
      </w:r>
    </w:p>
    <w:p w14:paraId="1B76437E" w14:textId="77777777" w:rsidR="0045660F" w:rsidRPr="0047451B" w:rsidRDefault="0045660F" w:rsidP="006B14F6">
      <w:pPr>
        <w:pStyle w:val="PrEPBodyTextBulletedSub"/>
        <w:rPr>
          <w:noProof/>
        </w:rPr>
      </w:pPr>
      <w:r w:rsidRPr="0047451B">
        <w:rPr>
          <w:noProof/>
        </w:rPr>
        <w:t>Ce fait n</w:t>
      </w:r>
      <w:r w:rsidR="00BA3B87" w:rsidRPr="0047451B">
        <w:rPr>
          <w:noProof/>
        </w:rPr>
        <w:t>’</w:t>
      </w:r>
      <w:r w:rsidRPr="0047451B">
        <w:rPr>
          <w:noProof/>
        </w:rPr>
        <w:t xml:space="preserve">a </w:t>
      </w:r>
      <w:r w:rsidRPr="0047451B">
        <w:rPr>
          <w:bCs/>
          <w:i/>
          <w:noProof/>
        </w:rPr>
        <w:t>pas</w:t>
      </w:r>
      <w:r w:rsidRPr="0047451B">
        <w:rPr>
          <w:b/>
          <w:bCs/>
          <w:noProof/>
        </w:rPr>
        <w:t xml:space="preserve"> </w:t>
      </w:r>
      <w:r w:rsidRPr="0047451B">
        <w:rPr>
          <w:noProof/>
        </w:rPr>
        <w:t>été établi par les essais cliniques lors desquels les participants avaient régulièrement bénéficié de conseils, d</w:t>
      </w:r>
      <w:r w:rsidR="00BA3B87" w:rsidRPr="0047451B">
        <w:rPr>
          <w:noProof/>
        </w:rPr>
        <w:t>’</w:t>
      </w:r>
      <w:r w:rsidRPr="0047451B">
        <w:rPr>
          <w:noProof/>
        </w:rPr>
        <w:t>un dépistage et d</w:t>
      </w:r>
      <w:r w:rsidR="00BA3B87" w:rsidRPr="0047451B">
        <w:rPr>
          <w:noProof/>
        </w:rPr>
        <w:t>’</w:t>
      </w:r>
      <w:r w:rsidRPr="0047451B">
        <w:rPr>
          <w:noProof/>
        </w:rPr>
        <w:t>un accès aux préservatifs et lubrifiants.</w:t>
      </w:r>
    </w:p>
    <w:p w14:paraId="2308092C" w14:textId="77777777" w:rsidR="0045660F" w:rsidRPr="0047451B" w:rsidRDefault="0045660F" w:rsidP="006B14F6">
      <w:pPr>
        <w:pStyle w:val="PrEPBodyTextBulletedSub"/>
        <w:rPr>
          <w:noProof/>
        </w:rPr>
      </w:pPr>
      <w:r w:rsidRPr="0047451B">
        <w:rPr>
          <w:noProof/>
        </w:rPr>
        <w:t>Les données sur la mise en place de la PrEP en situation réelle montrent une baisse de l</w:t>
      </w:r>
      <w:r w:rsidR="00BA3B87" w:rsidRPr="0047451B">
        <w:rPr>
          <w:noProof/>
        </w:rPr>
        <w:t>’</w:t>
      </w:r>
      <w:r w:rsidRPr="0047451B">
        <w:rPr>
          <w:noProof/>
        </w:rPr>
        <w:t>utilisation auto-rapportée du préservatif et une augmentation des diagnostics d</w:t>
      </w:r>
      <w:r w:rsidR="00BA3B87" w:rsidRPr="0047451B">
        <w:rPr>
          <w:noProof/>
        </w:rPr>
        <w:t>’</w:t>
      </w:r>
      <w:r w:rsidRPr="0047451B">
        <w:rPr>
          <w:noProof/>
        </w:rPr>
        <w:t>IST chez certaines personnes sous PrEP.</w:t>
      </w:r>
    </w:p>
    <w:p w14:paraId="0654B302" w14:textId="77777777" w:rsidR="0045660F" w:rsidRPr="0047451B" w:rsidRDefault="0045660F" w:rsidP="006B14F6">
      <w:pPr>
        <w:pStyle w:val="PrEPBodyTextBulletedSub"/>
        <w:rPr>
          <w:noProof/>
        </w:rPr>
      </w:pPr>
      <w:r w:rsidRPr="0047451B">
        <w:rPr>
          <w:noProof/>
        </w:rPr>
        <w:t>La prévention combinée doit inclure des conseils et un accès de qualité aux préservatifs et aux lubrifiants.</w:t>
      </w:r>
    </w:p>
    <w:p w14:paraId="7A63F4EB" w14:textId="77777777" w:rsidR="00561013" w:rsidRPr="0047451B" w:rsidRDefault="00C15A9A" w:rsidP="00C40554">
      <w:pPr>
        <w:pStyle w:val="PrEPText"/>
        <w:keepNext/>
        <w:keepLines/>
        <w:spacing w:after="0"/>
        <w:rPr>
          <w:noProof/>
        </w:rPr>
      </w:pPr>
      <w:r w:rsidRPr="0047451B">
        <w:rPr>
          <w:noProof/>
        </w:rPr>
        <w:t xml:space="preserve">La PrEP entraînera-t-elle une plus grande </w:t>
      </w:r>
      <w:r w:rsidR="00891ACF" w:rsidRPr="0047451B">
        <w:rPr>
          <w:noProof/>
        </w:rPr>
        <w:t xml:space="preserve">résistance aux médicaments contre le </w:t>
      </w:r>
      <w:r w:rsidRPr="0047451B">
        <w:rPr>
          <w:noProof/>
        </w:rPr>
        <w:t>VIH (HIVDR) ?</w:t>
      </w:r>
    </w:p>
    <w:p w14:paraId="67B7C71E" w14:textId="77777777" w:rsidR="00032CB6" w:rsidRPr="0047451B" w:rsidRDefault="00891ACF" w:rsidP="006B14F6">
      <w:pPr>
        <w:pStyle w:val="PrEPBodyTextBulletedSub"/>
        <w:rPr>
          <w:noProof/>
        </w:rPr>
      </w:pPr>
      <w:r w:rsidRPr="0047451B">
        <w:rPr>
          <w:noProof/>
        </w:rPr>
        <w:t>La résistance aux médicaments contre le</w:t>
      </w:r>
      <w:r w:rsidR="00032CB6" w:rsidRPr="0047451B">
        <w:rPr>
          <w:noProof/>
        </w:rPr>
        <w:t xml:space="preserve"> VIH chez les utilisateurs de PrEP lors des essais cliniques était rare.</w:t>
      </w:r>
    </w:p>
    <w:p w14:paraId="105EAB89" w14:textId="77777777" w:rsidR="00032CB6" w:rsidRPr="0047451B" w:rsidRDefault="00891ACF" w:rsidP="006B14F6">
      <w:pPr>
        <w:pStyle w:val="PrEPBodyTextBulletedSub"/>
        <w:rPr>
          <w:noProof/>
          <w:spacing w:val="-6"/>
        </w:rPr>
      </w:pPr>
      <w:r w:rsidRPr="0047451B">
        <w:rPr>
          <w:noProof/>
          <w:spacing w:val="-6"/>
        </w:rPr>
        <w:t>La résistance aux médicaments contre le</w:t>
      </w:r>
      <w:r w:rsidR="00032CB6" w:rsidRPr="0047451B">
        <w:rPr>
          <w:noProof/>
          <w:spacing w:val="-6"/>
        </w:rPr>
        <w:t xml:space="preserve"> VIH a généralement été observée lorsque la personne était déjà atteinte d</w:t>
      </w:r>
      <w:r w:rsidR="00BA3B87" w:rsidRPr="0047451B">
        <w:rPr>
          <w:noProof/>
          <w:spacing w:val="-6"/>
        </w:rPr>
        <w:t>’</w:t>
      </w:r>
      <w:r w:rsidR="00032CB6" w:rsidRPr="0047451B">
        <w:rPr>
          <w:noProof/>
          <w:spacing w:val="-6"/>
        </w:rPr>
        <w:t>une infection non diagnostiquée par le VIH lors de la mise sous PrEP.</w:t>
      </w:r>
    </w:p>
    <w:p w14:paraId="1AE74DE2" w14:textId="77777777" w:rsidR="00032CB6" w:rsidRPr="0047451B" w:rsidRDefault="00032CB6" w:rsidP="006B14F6">
      <w:pPr>
        <w:pStyle w:val="PrEPBodyTextBulletedSub"/>
        <w:rPr>
          <w:noProof/>
          <w:spacing w:val="-6"/>
        </w:rPr>
      </w:pPr>
      <w:r w:rsidRPr="0047451B">
        <w:rPr>
          <w:noProof/>
          <w:spacing w:val="-6"/>
        </w:rPr>
        <w:t>Il n</w:t>
      </w:r>
      <w:r w:rsidR="00BA3B87" w:rsidRPr="0047451B">
        <w:rPr>
          <w:noProof/>
          <w:spacing w:val="-6"/>
        </w:rPr>
        <w:t>’</w:t>
      </w:r>
      <w:r w:rsidRPr="0047451B">
        <w:rPr>
          <w:noProof/>
          <w:spacing w:val="-6"/>
        </w:rPr>
        <w:t>y aura aucune</w:t>
      </w:r>
      <w:r w:rsidR="00891ACF" w:rsidRPr="0047451B">
        <w:rPr>
          <w:noProof/>
          <w:spacing w:val="-6"/>
        </w:rPr>
        <w:t xml:space="preserve"> résistance aux médicaments contre le </w:t>
      </w:r>
      <w:r w:rsidRPr="0047451B">
        <w:rPr>
          <w:noProof/>
          <w:spacing w:val="-6"/>
        </w:rPr>
        <w:t>VIH si l</w:t>
      </w:r>
      <w:r w:rsidR="00BA3B87" w:rsidRPr="0047451B">
        <w:rPr>
          <w:noProof/>
          <w:spacing w:val="-6"/>
        </w:rPr>
        <w:t>’</w:t>
      </w:r>
      <w:r w:rsidRPr="0047451B">
        <w:rPr>
          <w:noProof/>
          <w:spacing w:val="-6"/>
        </w:rPr>
        <w:t xml:space="preserve">observance </w:t>
      </w:r>
      <w:r w:rsidR="00D63176" w:rsidRPr="0047451B">
        <w:rPr>
          <w:noProof/>
          <w:spacing w:val="-6"/>
        </w:rPr>
        <w:t xml:space="preserve">de </w:t>
      </w:r>
      <w:r w:rsidRPr="0047451B">
        <w:rPr>
          <w:noProof/>
          <w:spacing w:val="-6"/>
        </w:rPr>
        <w:t>la PrEP est élevée et s</w:t>
      </w:r>
      <w:r w:rsidR="00BA3B87" w:rsidRPr="0047451B">
        <w:rPr>
          <w:noProof/>
          <w:spacing w:val="-6"/>
        </w:rPr>
        <w:t>’</w:t>
      </w:r>
      <w:r w:rsidRPr="0047451B">
        <w:rPr>
          <w:noProof/>
          <w:spacing w:val="-6"/>
        </w:rPr>
        <w:t>il n</w:t>
      </w:r>
      <w:r w:rsidR="00BA3B87" w:rsidRPr="0047451B">
        <w:rPr>
          <w:noProof/>
          <w:spacing w:val="-6"/>
        </w:rPr>
        <w:t>’</w:t>
      </w:r>
      <w:r w:rsidRPr="0047451B">
        <w:rPr>
          <w:noProof/>
          <w:spacing w:val="-6"/>
        </w:rPr>
        <w:t>y a pas de séroconversion du VIH.</w:t>
      </w:r>
    </w:p>
    <w:p w14:paraId="36A3A9E6" w14:textId="77777777" w:rsidR="00032CB6" w:rsidRPr="0047451B" w:rsidRDefault="00032CB6" w:rsidP="006B14F6">
      <w:pPr>
        <w:pStyle w:val="PrEPBodyTextBulletedSub"/>
        <w:rPr>
          <w:noProof/>
          <w:spacing w:val="-6"/>
        </w:rPr>
      </w:pPr>
      <w:r w:rsidRPr="0047451B">
        <w:rPr>
          <w:noProof/>
          <w:spacing w:val="-6"/>
        </w:rPr>
        <w:t>Si l</w:t>
      </w:r>
      <w:r w:rsidR="00BA3B87" w:rsidRPr="0047451B">
        <w:rPr>
          <w:noProof/>
          <w:spacing w:val="-6"/>
        </w:rPr>
        <w:t>’</w:t>
      </w:r>
      <w:r w:rsidRPr="0047451B">
        <w:rPr>
          <w:noProof/>
          <w:spacing w:val="-6"/>
        </w:rPr>
        <w:t>observance est sous-optimale et que le patient est infecté par le VIH alors qu</w:t>
      </w:r>
      <w:r w:rsidR="00BA3B87" w:rsidRPr="0047451B">
        <w:rPr>
          <w:noProof/>
          <w:spacing w:val="-6"/>
        </w:rPr>
        <w:t>’</w:t>
      </w:r>
      <w:r w:rsidRPr="0047451B">
        <w:rPr>
          <w:noProof/>
          <w:spacing w:val="-6"/>
        </w:rPr>
        <w:t xml:space="preserve">il est sous PrEP, il pourrait y avoir un risque de </w:t>
      </w:r>
      <w:r w:rsidR="00891ACF" w:rsidRPr="0047451B">
        <w:rPr>
          <w:noProof/>
          <w:spacing w:val="-6"/>
        </w:rPr>
        <w:t>La résistance aux médicaments contre le</w:t>
      </w:r>
      <w:r w:rsidRPr="0047451B">
        <w:rPr>
          <w:noProof/>
          <w:spacing w:val="-6"/>
        </w:rPr>
        <w:t xml:space="preserve"> VIH.</w:t>
      </w:r>
    </w:p>
    <w:p w14:paraId="3FB9AB61" w14:textId="77777777" w:rsidR="00032CB6" w:rsidRPr="0047451B" w:rsidRDefault="00032CB6" w:rsidP="006B14F6">
      <w:pPr>
        <w:pStyle w:val="PrEPBodyTextBulletedSub"/>
        <w:rPr>
          <w:noProof/>
          <w:spacing w:val="-6"/>
        </w:rPr>
      </w:pPr>
      <w:r w:rsidRPr="0047451B">
        <w:rPr>
          <w:noProof/>
          <w:spacing w:val="-6"/>
        </w:rPr>
        <w:t xml:space="preserve">Une observance optimale de la PrEP est essentielle. </w:t>
      </w:r>
    </w:p>
    <w:p w14:paraId="50F08560" w14:textId="77777777" w:rsidR="009A3D2F" w:rsidRPr="0047451B" w:rsidRDefault="00032CB6" w:rsidP="006B14F6">
      <w:pPr>
        <w:pStyle w:val="PrEPBodyTextBulletedSub"/>
        <w:rPr>
          <w:noProof/>
          <w:spacing w:val="-6"/>
        </w:rPr>
      </w:pPr>
      <w:r w:rsidRPr="0047451B">
        <w:rPr>
          <w:noProof/>
          <w:spacing w:val="-6"/>
        </w:rPr>
        <w:t xml:space="preserve">Les prestataires doivent soutenir et </w:t>
      </w:r>
      <w:r w:rsidR="00D63176" w:rsidRPr="0047451B">
        <w:rPr>
          <w:noProof/>
          <w:spacing w:val="-6"/>
        </w:rPr>
        <w:t xml:space="preserve">surveiller </w:t>
      </w:r>
      <w:r w:rsidRPr="0047451B">
        <w:rPr>
          <w:noProof/>
          <w:spacing w:val="-6"/>
        </w:rPr>
        <w:t>l</w:t>
      </w:r>
      <w:r w:rsidR="00BA3B87" w:rsidRPr="0047451B">
        <w:rPr>
          <w:noProof/>
          <w:spacing w:val="-6"/>
        </w:rPr>
        <w:t>’</w:t>
      </w:r>
      <w:r w:rsidRPr="0047451B">
        <w:rPr>
          <w:noProof/>
          <w:spacing w:val="-6"/>
        </w:rPr>
        <w:t xml:space="preserve">observance mais aussi </w:t>
      </w:r>
      <w:r w:rsidR="00891ACF" w:rsidRPr="0047451B">
        <w:rPr>
          <w:noProof/>
          <w:spacing w:val="-6"/>
        </w:rPr>
        <w:t xml:space="preserve">éduquer </w:t>
      </w:r>
      <w:r w:rsidRPr="0047451B">
        <w:rPr>
          <w:noProof/>
          <w:spacing w:val="-6"/>
        </w:rPr>
        <w:t>les utilisateurs de PrEP aux signes et symptômes d</w:t>
      </w:r>
      <w:r w:rsidR="00BA3B87" w:rsidRPr="0047451B">
        <w:rPr>
          <w:noProof/>
          <w:spacing w:val="-6"/>
        </w:rPr>
        <w:t>’</w:t>
      </w:r>
      <w:r w:rsidRPr="0047451B">
        <w:rPr>
          <w:noProof/>
          <w:spacing w:val="-6"/>
        </w:rPr>
        <w:t xml:space="preserve">une infection aiguë par le VIH. </w:t>
      </w:r>
    </w:p>
    <w:p w14:paraId="36398540" w14:textId="77777777" w:rsidR="00C15A9A" w:rsidRPr="0047451B" w:rsidRDefault="006E4BDF" w:rsidP="00C40554">
      <w:pPr>
        <w:pStyle w:val="PrEPText"/>
        <w:keepNext/>
        <w:keepLines/>
        <w:spacing w:after="0"/>
        <w:rPr>
          <w:noProof/>
        </w:rPr>
      </w:pPr>
      <w:r w:rsidRPr="0047451B">
        <w:rPr>
          <w:noProof/>
        </w:rPr>
        <w:t>La PrEP protège-t-elle contre les autres IST ?</w:t>
      </w:r>
    </w:p>
    <w:p w14:paraId="57B9A5C4" w14:textId="77777777" w:rsidR="00F36952" w:rsidRPr="0047451B" w:rsidRDefault="00F36952" w:rsidP="006B14F6">
      <w:pPr>
        <w:pStyle w:val="PrEPBodyTextBulletedSub"/>
        <w:rPr>
          <w:noProof/>
        </w:rPr>
      </w:pPr>
      <w:r w:rsidRPr="0047451B">
        <w:rPr>
          <w:noProof/>
        </w:rPr>
        <w:t xml:space="preserve">La PrEP </w:t>
      </w:r>
      <w:r w:rsidR="004757C9" w:rsidRPr="0047451B">
        <w:rPr>
          <w:i/>
          <w:noProof/>
        </w:rPr>
        <w:t>ne</w:t>
      </w:r>
      <w:r w:rsidRPr="0047451B">
        <w:rPr>
          <w:noProof/>
        </w:rPr>
        <w:t xml:space="preserve"> protège pas contre la syphilis, la gonorrhée, la chlamydia ou le papillomavirus humain (PVH).</w:t>
      </w:r>
    </w:p>
    <w:p w14:paraId="08192EEB" w14:textId="77777777" w:rsidR="00032CB6" w:rsidRPr="0047451B" w:rsidRDefault="00032CB6" w:rsidP="006B14F6">
      <w:pPr>
        <w:pStyle w:val="PrEPBodyTextBulletedSub"/>
        <w:rPr>
          <w:noProof/>
        </w:rPr>
      </w:pPr>
      <w:r w:rsidRPr="0047451B">
        <w:rPr>
          <w:noProof/>
        </w:rPr>
        <w:t>Seuls les préservatifs protègent contre les IST et la grossesse.</w:t>
      </w:r>
    </w:p>
    <w:p w14:paraId="49299143" w14:textId="77777777" w:rsidR="00C83A06" w:rsidRPr="0047451B" w:rsidRDefault="00032CB6" w:rsidP="006B14F6">
      <w:pPr>
        <w:pStyle w:val="PrEPBodyTextBulletedSub"/>
        <w:rPr>
          <w:noProof/>
        </w:rPr>
      </w:pPr>
      <w:r w:rsidRPr="0047451B">
        <w:rPr>
          <w:noProof/>
        </w:rPr>
        <w:t>La PrEP protège contre le VIH.</w:t>
      </w:r>
    </w:p>
    <w:p w14:paraId="5AB69167" w14:textId="77777777" w:rsidR="00032CB6" w:rsidRPr="0047451B" w:rsidRDefault="00C83A06" w:rsidP="006B14F6">
      <w:pPr>
        <w:pStyle w:val="PrEPBodyTextBulletedSub"/>
        <w:rPr>
          <w:noProof/>
        </w:rPr>
      </w:pPr>
      <w:r w:rsidRPr="0047451B">
        <w:rPr>
          <w:noProof/>
        </w:rPr>
        <w:t>La PrEP fournit également une modeste protection contre le virus de l</w:t>
      </w:r>
      <w:r w:rsidR="00BA3B87" w:rsidRPr="0047451B">
        <w:rPr>
          <w:noProof/>
        </w:rPr>
        <w:t>’</w:t>
      </w:r>
      <w:r w:rsidRPr="0047451B">
        <w:rPr>
          <w:noProof/>
        </w:rPr>
        <w:t xml:space="preserve">herpès </w:t>
      </w:r>
      <w:r w:rsidR="00CC78AB" w:rsidRPr="0047451B">
        <w:rPr>
          <w:noProof/>
        </w:rPr>
        <w:t xml:space="preserve">de </w:t>
      </w:r>
      <w:r w:rsidRPr="0047451B">
        <w:rPr>
          <w:noProof/>
        </w:rPr>
        <w:t>type</w:t>
      </w:r>
      <w:r w:rsidR="007B30FD" w:rsidRPr="0047451B">
        <w:rPr>
          <w:noProof/>
        </w:rPr>
        <w:t> </w:t>
      </w:r>
      <w:r w:rsidRPr="0047451B">
        <w:rPr>
          <w:noProof/>
        </w:rPr>
        <w:t xml:space="preserve">2 </w:t>
      </w:r>
      <w:r w:rsidR="00CC78AB" w:rsidRPr="0047451B">
        <w:rPr>
          <w:noProof/>
        </w:rPr>
        <w:t>chez les</w:t>
      </w:r>
      <w:r w:rsidRPr="0047451B">
        <w:rPr>
          <w:noProof/>
        </w:rPr>
        <w:t xml:space="preserve"> populations hétérosexuelles.</w:t>
      </w:r>
    </w:p>
    <w:p w14:paraId="28F502FF" w14:textId="77777777" w:rsidR="00032CB6" w:rsidRPr="0047451B" w:rsidRDefault="00032CB6" w:rsidP="006B14F6">
      <w:pPr>
        <w:pStyle w:val="PrEPBodyTextBulletedSub"/>
        <w:rPr>
          <w:noProof/>
        </w:rPr>
      </w:pPr>
      <w:r w:rsidRPr="0047451B">
        <w:rPr>
          <w:noProof/>
        </w:rPr>
        <w:t>La PrEP devrait être prescrite dans le cadre d</w:t>
      </w:r>
      <w:r w:rsidR="00BA3B87" w:rsidRPr="0047451B">
        <w:rPr>
          <w:noProof/>
        </w:rPr>
        <w:t>’</w:t>
      </w:r>
      <w:r w:rsidRPr="0047451B">
        <w:rPr>
          <w:noProof/>
        </w:rPr>
        <w:t>un ensemble de services de prévention incluant le dépistage et la prise en charge des IST, des conseils sur la réduction des risques, des préservatifs et des contraceptifs.</w:t>
      </w:r>
    </w:p>
    <w:p w14:paraId="5A80BDA9" w14:textId="77777777" w:rsidR="009A3D2F" w:rsidRPr="0047451B" w:rsidRDefault="009A3D2F" w:rsidP="00C40554">
      <w:pPr>
        <w:pStyle w:val="PrEPText"/>
        <w:keepNext/>
        <w:keepLines/>
        <w:spacing w:after="0"/>
        <w:rPr>
          <w:noProof/>
        </w:rPr>
      </w:pPr>
      <w:r w:rsidRPr="0047451B">
        <w:rPr>
          <w:noProof/>
        </w:rPr>
        <w:t>Est-il possible de consommer de la drogue ou de l</w:t>
      </w:r>
      <w:r w:rsidR="00BA3B87" w:rsidRPr="0047451B">
        <w:rPr>
          <w:noProof/>
        </w:rPr>
        <w:t>’</w:t>
      </w:r>
      <w:r w:rsidRPr="0047451B">
        <w:rPr>
          <w:noProof/>
        </w:rPr>
        <w:t>alcool sous PrEP ?</w:t>
      </w:r>
    </w:p>
    <w:p w14:paraId="17F8F21C" w14:textId="77777777" w:rsidR="00B1794A" w:rsidRPr="0047451B" w:rsidRDefault="00B1794A" w:rsidP="006B14F6">
      <w:pPr>
        <w:pStyle w:val="PrEPBodyTextBulletedSub"/>
        <w:rPr>
          <w:noProof/>
        </w:rPr>
      </w:pPr>
      <w:r w:rsidRPr="0047451B">
        <w:rPr>
          <w:noProof/>
        </w:rPr>
        <w:t>Oui. La consommation de drogues ou d</w:t>
      </w:r>
      <w:r w:rsidR="00BA3B87" w:rsidRPr="0047451B">
        <w:rPr>
          <w:noProof/>
        </w:rPr>
        <w:t>’</w:t>
      </w:r>
      <w:r w:rsidRPr="0047451B">
        <w:rPr>
          <w:noProof/>
        </w:rPr>
        <w:t>alcool n</w:t>
      </w:r>
      <w:r w:rsidR="00BA3B87" w:rsidRPr="0047451B">
        <w:rPr>
          <w:noProof/>
        </w:rPr>
        <w:t>’</w:t>
      </w:r>
      <w:r w:rsidRPr="0047451B">
        <w:rPr>
          <w:noProof/>
        </w:rPr>
        <w:t>affectera en rien la sécurité ou l</w:t>
      </w:r>
      <w:r w:rsidR="00BA3B87" w:rsidRPr="0047451B">
        <w:rPr>
          <w:noProof/>
        </w:rPr>
        <w:t>’</w:t>
      </w:r>
      <w:r w:rsidRPr="0047451B">
        <w:rPr>
          <w:noProof/>
        </w:rPr>
        <w:t xml:space="preserve">efficacité de la PrEP. </w:t>
      </w:r>
    </w:p>
    <w:p w14:paraId="446CDD5C" w14:textId="77777777" w:rsidR="000D0243" w:rsidRPr="0047451B" w:rsidRDefault="00B1794A" w:rsidP="006B14F6">
      <w:pPr>
        <w:pStyle w:val="PrEPBodyTextBulletedSub"/>
        <w:rPr>
          <w:noProof/>
        </w:rPr>
      </w:pPr>
      <w:r w:rsidRPr="0047451B">
        <w:rPr>
          <w:noProof/>
        </w:rPr>
        <w:t>Néanmoins, les drogues et l</w:t>
      </w:r>
      <w:r w:rsidR="00BA3B87" w:rsidRPr="0047451B">
        <w:rPr>
          <w:noProof/>
        </w:rPr>
        <w:t>’</w:t>
      </w:r>
      <w:r w:rsidRPr="0047451B">
        <w:rPr>
          <w:noProof/>
        </w:rPr>
        <w:t>alcool vous feront peut-être oublier de prendre votre traitement.</w:t>
      </w:r>
    </w:p>
    <w:p w14:paraId="1F74ED50" w14:textId="3104F02D" w:rsidR="00D36A50" w:rsidRPr="0047451B" w:rsidRDefault="00942723" w:rsidP="002660DA">
      <w:pPr>
        <w:pStyle w:val="Heading3"/>
        <w:rPr>
          <w:noProof/>
          <w:spacing w:val="-6"/>
        </w:rPr>
      </w:pPr>
      <w:bookmarkStart w:id="60" w:name="_Toc6955610"/>
      <w:r w:rsidRPr="0047451B">
        <w:rPr>
          <w:noProof/>
          <w:spacing w:val="-6"/>
        </w:rPr>
        <w:lastRenderedPageBreak/>
        <w:t>Module 1 - En bref</w:t>
      </w:r>
      <w:bookmarkEnd w:id="60"/>
    </w:p>
    <w:p w14:paraId="63C0D633" w14:textId="77777777" w:rsidR="00D36A50" w:rsidRPr="0047451B" w:rsidRDefault="00D36A50" w:rsidP="002660DA">
      <w:pPr>
        <w:pStyle w:val="Heading5"/>
        <w:spacing w:before="0"/>
        <w:rPr>
          <w:noProof/>
          <w:spacing w:val="-6"/>
        </w:rPr>
      </w:pPr>
      <w:r w:rsidRPr="0047451B">
        <w:rPr>
          <w:noProof/>
          <w:spacing w:val="-6"/>
        </w:rPr>
        <w:t>Ce que nous savons de la PrEP</w:t>
      </w:r>
    </w:p>
    <w:p w14:paraId="77E64EF2" w14:textId="77777777" w:rsidR="00032CB6" w:rsidRPr="0047451B" w:rsidRDefault="00AE4906" w:rsidP="002660DA">
      <w:pPr>
        <w:pStyle w:val="PrEPBodyTextBlack"/>
        <w:spacing w:after="0"/>
        <w:ind w:left="896" w:hanging="357"/>
        <w:rPr>
          <w:noProof/>
          <w:spacing w:val="-6"/>
        </w:rPr>
      </w:pPr>
      <w:r w:rsidRPr="0047451B">
        <w:rPr>
          <w:noProof/>
          <w:spacing w:val="-6"/>
        </w:rPr>
        <w:t xml:space="preserve">La PrEP </w:t>
      </w:r>
      <w:r w:rsidR="00A52B34" w:rsidRPr="0047451B">
        <w:rPr>
          <w:noProof/>
          <w:spacing w:val="-6"/>
        </w:rPr>
        <w:t>est</w:t>
      </w:r>
      <w:r w:rsidRPr="0047451B">
        <w:rPr>
          <w:noProof/>
          <w:spacing w:val="-6"/>
        </w:rPr>
        <w:t xml:space="preserve"> utilisée par des personnes séronégatives au VIH afin de réduire le risque d’infection par le virus.</w:t>
      </w:r>
    </w:p>
    <w:p w14:paraId="596F93BF" w14:textId="77777777" w:rsidR="00032CB6" w:rsidRPr="0047451B" w:rsidRDefault="00EA1818" w:rsidP="002660DA">
      <w:pPr>
        <w:pStyle w:val="PrEPBodyTextBlack"/>
        <w:spacing w:after="0"/>
        <w:ind w:left="896" w:hanging="357"/>
        <w:rPr>
          <w:noProof/>
          <w:spacing w:val="-6"/>
        </w:rPr>
      </w:pPr>
      <w:r w:rsidRPr="0047451B">
        <w:rPr>
          <w:noProof/>
          <w:spacing w:val="-6"/>
        </w:rPr>
        <w:t xml:space="preserve">La PrEP à base de TDF par prise orale quotidienne est actuellement recommandée. </w:t>
      </w:r>
    </w:p>
    <w:p w14:paraId="2883EDB7" w14:textId="77777777" w:rsidR="00032CB6" w:rsidRPr="0047451B" w:rsidRDefault="00032CB6" w:rsidP="002660DA">
      <w:pPr>
        <w:pStyle w:val="PrEPBodyTextBlack"/>
        <w:spacing w:after="0"/>
        <w:ind w:left="896" w:hanging="357"/>
        <w:rPr>
          <w:noProof/>
          <w:spacing w:val="-6"/>
        </w:rPr>
      </w:pPr>
      <w:r w:rsidRPr="0047451B">
        <w:rPr>
          <w:noProof/>
          <w:spacing w:val="-6"/>
        </w:rPr>
        <w:t>La PrEP devrait être prise comme</w:t>
      </w:r>
      <w:r w:rsidR="00CC78AB" w:rsidRPr="0047451B">
        <w:rPr>
          <w:noProof/>
          <w:spacing w:val="-6"/>
        </w:rPr>
        <w:t xml:space="preserve"> une</w:t>
      </w:r>
      <w:r w:rsidRPr="0047451B">
        <w:rPr>
          <w:noProof/>
          <w:spacing w:val="-6"/>
        </w:rPr>
        <w:t xml:space="preserve"> mesure de prévention supplémentaire. </w:t>
      </w:r>
    </w:p>
    <w:p w14:paraId="68434B76" w14:textId="77777777" w:rsidR="00032CB6" w:rsidRPr="0047451B" w:rsidRDefault="00032CB6" w:rsidP="002660DA">
      <w:pPr>
        <w:pStyle w:val="PrEPBodyTextBlack"/>
        <w:spacing w:after="0"/>
        <w:ind w:left="896" w:hanging="357"/>
        <w:rPr>
          <w:noProof/>
          <w:spacing w:val="-6"/>
        </w:rPr>
      </w:pPr>
      <w:r w:rsidRPr="0047451B">
        <w:rPr>
          <w:noProof/>
          <w:spacing w:val="-6"/>
        </w:rPr>
        <w:t>La PrEP est efficace lorsqu’elle est prise correctement et systématiquement.</w:t>
      </w:r>
    </w:p>
    <w:p w14:paraId="78B2E0BB" w14:textId="77777777" w:rsidR="00032CB6" w:rsidRPr="0047451B" w:rsidRDefault="00032CB6" w:rsidP="002660DA">
      <w:pPr>
        <w:pStyle w:val="PrEPBodyTextBlack"/>
        <w:spacing w:after="0"/>
        <w:ind w:left="896" w:hanging="357"/>
        <w:rPr>
          <w:noProof/>
          <w:spacing w:val="-6"/>
        </w:rPr>
      </w:pPr>
      <w:r w:rsidRPr="0047451B">
        <w:rPr>
          <w:noProof/>
          <w:spacing w:val="-6"/>
        </w:rPr>
        <w:t xml:space="preserve">La PrEP peut être prescrite à des populations à risque, notamment les hommes et femmes hétérosexuels, les HSH, les TDS, les CDI et les femmes transgenres. </w:t>
      </w:r>
    </w:p>
    <w:p w14:paraId="0164513C" w14:textId="77777777" w:rsidR="00032CB6" w:rsidRPr="0047451B" w:rsidRDefault="00032CB6" w:rsidP="002660DA">
      <w:pPr>
        <w:pStyle w:val="PrEPBodyTextBlack"/>
        <w:spacing w:after="0"/>
        <w:ind w:left="896" w:hanging="357"/>
        <w:rPr>
          <w:noProof/>
          <w:spacing w:val="-6"/>
        </w:rPr>
      </w:pPr>
      <w:r w:rsidRPr="0047451B">
        <w:rPr>
          <w:noProof/>
          <w:spacing w:val="-6"/>
        </w:rPr>
        <w:t>La PrEP est sans danger et ses effets indésirables sont infimes.</w:t>
      </w:r>
    </w:p>
    <w:p w14:paraId="008D2279" w14:textId="77777777" w:rsidR="00FC39CE" w:rsidRPr="0047451B" w:rsidRDefault="00FC39CE">
      <w:pPr>
        <w:spacing w:line="240" w:lineRule="auto"/>
        <w:rPr>
          <w:noProof/>
          <w:color w:val="548DD4"/>
          <w:spacing w:val="-6"/>
        </w:rPr>
        <w:sectPr w:rsidR="00FC39CE" w:rsidRPr="0047451B" w:rsidSect="00D9228C">
          <w:type w:val="continuous"/>
          <w:pgSz w:w="11907" w:h="16839" w:code="9"/>
          <w:pgMar w:top="1440" w:right="1440" w:bottom="2160" w:left="1440" w:header="720" w:footer="720" w:gutter="0"/>
          <w:cols w:space="720"/>
          <w:titlePg/>
          <w:docGrid w:linePitch="360"/>
        </w:sectPr>
      </w:pPr>
    </w:p>
    <w:p w14:paraId="41702DDC" w14:textId="77777777" w:rsidR="00E90F2C" w:rsidRPr="0047451B" w:rsidRDefault="00E90F2C" w:rsidP="00F03371">
      <w:pPr>
        <w:pStyle w:val="Heading1"/>
        <w:pageBreakBefore w:val="0"/>
        <w:spacing w:before="0"/>
        <w:rPr>
          <w:noProof/>
          <w:spacing w:val="-6"/>
        </w:rPr>
      </w:pPr>
      <w:bookmarkStart w:id="61" w:name="_Toc531945769"/>
      <w:bookmarkStart w:id="62" w:name="_Toc6955541"/>
      <w:bookmarkStart w:id="63" w:name="_Toc6955611"/>
      <w:r w:rsidRPr="0047451B">
        <w:rPr>
          <w:noProof/>
          <w:spacing w:val="-6"/>
        </w:rPr>
        <w:lastRenderedPageBreak/>
        <w:t>MODULE 2</w:t>
      </w:r>
      <w:r w:rsidR="00CC78AB" w:rsidRPr="0047451B">
        <w:rPr>
          <w:noProof/>
          <w:spacing w:val="-6"/>
        </w:rPr>
        <w:t>.</w:t>
      </w:r>
      <w:r w:rsidRPr="0047451B">
        <w:rPr>
          <w:noProof/>
          <w:spacing w:val="-6"/>
        </w:rPr>
        <w:t xml:space="preserve"> </w:t>
      </w:r>
      <w:r w:rsidR="00924B04" w:rsidRPr="0047451B">
        <w:rPr>
          <w:noProof/>
          <w:spacing w:val="-6"/>
        </w:rPr>
        <w:t xml:space="preserve">ÉVALUATION </w:t>
      </w:r>
      <w:r w:rsidRPr="0047451B">
        <w:rPr>
          <w:noProof/>
          <w:spacing w:val="-6"/>
        </w:rPr>
        <w:t>D</w:t>
      </w:r>
      <w:r w:rsidR="00924B04" w:rsidRPr="0047451B">
        <w:rPr>
          <w:noProof/>
          <w:spacing w:val="-6"/>
        </w:rPr>
        <w:t xml:space="preserve">ES </w:t>
      </w:r>
      <w:r w:rsidRPr="0047451B">
        <w:rPr>
          <w:noProof/>
          <w:spacing w:val="-6"/>
        </w:rPr>
        <w:t>RISQUE</w:t>
      </w:r>
      <w:r w:rsidR="00924B04" w:rsidRPr="0047451B">
        <w:rPr>
          <w:noProof/>
          <w:spacing w:val="-6"/>
        </w:rPr>
        <w:t>S</w:t>
      </w:r>
      <w:r w:rsidRPr="0047451B">
        <w:rPr>
          <w:noProof/>
          <w:spacing w:val="-6"/>
        </w:rPr>
        <w:t xml:space="preserve"> ET ADMISSIBILITÉ À LA PrEP</w:t>
      </w:r>
      <w:bookmarkEnd w:id="61"/>
      <w:bookmarkEnd w:id="62"/>
      <w:bookmarkEnd w:id="63"/>
    </w:p>
    <w:p w14:paraId="079C3537" w14:textId="77777777" w:rsidR="00E90F2C" w:rsidRPr="0047451B" w:rsidRDefault="00E90F2C" w:rsidP="00E90F2C">
      <w:pPr>
        <w:pStyle w:val="Heading6"/>
        <w:rPr>
          <w:noProof/>
          <w:spacing w:val="-6"/>
        </w:rPr>
      </w:pPr>
      <w:r w:rsidRPr="0047451B">
        <w:rPr>
          <w:noProof/>
          <w:spacing w:val="-6"/>
        </w:rPr>
        <w:t>OBJECTIFS D’APPRENTISSAGE</w:t>
      </w:r>
    </w:p>
    <w:p w14:paraId="0EB23382" w14:textId="77777777" w:rsidR="00E90F2C" w:rsidRPr="0047451B" w:rsidRDefault="00E90F2C" w:rsidP="00E90F2C">
      <w:pPr>
        <w:pStyle w:val="PrEPText"/>
        <w:spacing w:after="0"/>
        <w:rPr>
          <w:noProof/>
        </w:rPr>
      </w:pPr>
      <w:r w:rsidRPr="0047451B">
        <w:rPr>
          <w:noProof/>
        </w:rPr>
        <w:t>À la fin du Module 2, les participants sauront :</w:t>
      </w:r>
    </w:p>
    <w:p w14:paraId="656EC25D" w14:textId="77777777" w:rsidR="00E90F2C" w:rsidRPr="0047451B" w:rsidRDefault="00924B04" w:rsidP="00E5600C">
      <w:pPr>
        <w:pStyle w:val="PrEPBodyTextBulletedSub"/>
        <w:rPr>
          <w:noProof/>
        </w:rPr>
      </w:pPr>
      <w:r w:rsidRPr="0047451B">
        <w:rPr>
          <w:noProof/>
        </w:rPr>
        <w:t>C</w:t>
      </w:r>
      <w:r w:rsidR="00E90F2C" w:rsidRPr="0047451B">
        <w:rPr>
          <w:noProof/>
        </w:rPr>
        <w:t>iter les 5 principaux critères d</w:t>
      </w:r>
      <w:r w:rsidR="00BA3B87" w:rsidRPr="0047451B">
        <w:rPr>
          <w:noProof/>
        </w:rPr>
        <w:t>’</w:t>
      </w:r>
      <w:r w:rsidR="00E90F2C" w:rsidRPr="0047451B">
        <w:rPr>
          <w:noProof/>
        </w:rPr>
        <w:t>admissibilité à la PrEP ;</w:t>
      </w:r>
    </w:p>
    <w:p w14:paraId="65235634" w14:textId="77777777" w:rsidR="00E90F2C" w:rsidRPr="0047451B" w:rsidRDefault="00924B04" w:rsidP="00E5600C">
      <w:pPr>
        <w:pStyle w:val="PrEPBodyTextBulletedSub"/>
        <w:rPr>
          <w:noProof/>
        </w:rPr>
      </w:pPr>
      <w:r w:rsidRPr="0047451B">
        <w:rPr>
          <w:noProof/>
        </w:rPr>
        <w:t>U</w:t>
      </w:r>
      <w:r w:rsidR="00E90F2C" w:rsidRPr="0047451B">
        <w:rPr>
          <w:noProof/>
        </w:rPr>
        <w:t>tiliser l</w:t>
      </w:r>
      <w:r w:rsidRPr="0047451B">
        <w:rPr>
          <w:noProof/>
        </w:rPr>
        <w:t xml:space="preserve">a fiche </w:t>
      </w:r>
      <w:r w:rsidR="00966DCD" w:rsidRPr="0047451B">
        <w:rPr>
          <w:noProof/>
        </w:rPr>
        <w:t>d’</w:t>
      </w:r>
      <w:r w:rsidRPr="0047451B">
        <w:rPr>
          <w:noProof/>
        </w:rPr>
        <w:t>évaluation</w:t>
      </w:r>
      <w:r w:rsidR="00E90F2C" w:rsidRPr="0047451B">
        <w:rPr>
          <w:noProof/>
          <w:color w:val="FF0000"/>
        </w:rPr>
        <w:t xml:space="preserve"> </w:t>
      </w:r>
      <w:r w:rsidR="00E90F2C" w:rsidRPr="0047451B">
        <w:rPr>
          <w:noProof/>
        </w:rPr>
        <w:t>d</w:t>
      </w:r>
      <w:r w:rsidRPr="0047451B">
        <w:rPr>
          <w:noProof/>
        </w:rPr>
        <w:t>es</w:t>
      </w:r>
      <w:r w:rsidR="00E90F2C" w:rsidRPr="0047451B">
        <w:rPr>
          <w:noProof/>
        </w:rPr>
        <w:t xml:space="preserve"> risque</w:t>
      </w:r>
      <w:r w:rsidRPr="0047451B">
        <w:rPr>
          <w:noProof/>
        </w:rPr>
        <w:t>s</w:t>
      </w:r>
      <w:r w:rsidR="00E90F2C" w:rsidRPr="0047451B">
        <w:rPr>
          <w:noProof/>
        </w:rPr>
        <w:t xml:space="preserve"> et d</w:t>
      </w:r>
      <w:r w:rsidR="00BA3B87" w:rsidRPr="0047451B">
        <w:rPr>
          <w:noProof/>
        </w:rPr>
        <w:t>’</w:t>
      </w:r>
      <w:r w:rsidR="00E90F2C" w:rsidRPr="0047451B">
        <w:rPr>
          <w:noProof/>
        </w:rPr>
        <w:t>admissibilité à la PrEP ;</w:t>
      </w:r>
    </w:p>
    <w:p w14:paraId="17AF02BA" w14:textId="77777777" w:rsidR="00E90F2C" w:rsidRPr="0047451B" w:rsidRDefault="00924B04" w:rsidP="00E5600C">
      <w:pPr>
        <w:pStyle w:val="PrEPBodyTextBulletedSub"/>
        <w:rPr>
          <w:noProof/>
        </w:rPr>
      </w:pPr>
      <w:r w:rsidRPr="0047451B">
        <w:rPr>
          <w:noProof/>
        </w:rPr>
        <w:t>C</w:t>
      </w:r>
      <w:r w:rsidR="00E90F2C" w:rsidRPr="0047451B">
        <w:rPr>
          <w:noProof/>
        </w:rPr>
        <w:t>iter les contre-indications à la PrEP ;</w:t>
      </w:r>
    </w:p>
    <w:p w14:paraId="30085A62" w14:textId="77777777" w:rsidR="00E90F2C" w:rsidRPr="0047451B" w:rsidRDefault="00924B04" w:rsidP="00E5600C">
      <w:pPr>
        <w:pStyle w:val="PrEPBodyTextBulletedSub"/>
        <w:rPr>
          <w:noProof/>
        </w:rPr>
      </w:pPr>
      <w:r w:rsidRPr="0047451B">
        <w:rPr>
          <w:noProof/>
        </w:rPr>
        <w:t>E</w:t>
      </w:r>
      <w:r w:rsidR="00E90F2C" w:rsidRPr="0047451B">
        <w:rPr>
          <w:noProof/>
        </w:rPr>
        <w:t xml:space="preserve">xpliquer comment </w:t>
      </w:r>
      <w:r w:rsidR="00E910DE" w:rsidRPr="0047451B">
        <w:rPr>
          <w:noProof/>
        </w:rPr>
        <w:t xml:space="preserve">écarter </w:t>
      </w:r>
      <w:r w:rsidR="00E90F2C" w:rsidRPr="0047451B">
        <w:rPr>
          <w:noProof/>
        </w:rPr>
        <w:t>une infection aiguë par le VIH.</w:t>
      </w:r>
    </w:p>
    <w:p w14:paraId="4B804003" w14:textId="77777777" w:rsidR="00FD35AE" w:rsidRPr="0047451B" w:rsidRDefault="00FD35AE" w:rsidP="00B36590">
      <w:pPr>
        <w:pStyle w:val="Heading3"/>
        <w:rPr>
          <w:noProof/>
          <w:spacing w:val="-6"/>
        </w:rPr>
      </w:pPr>
      <w:bookmarkStart w:id="64" w:name="_Toc6955612"/>
      <w:r w:rsidRPr="0047451B">
        <w:rPr>
          <w:noProof/>
          <w:spacing w:val="-6"/>
        </w:rPr>
        <w:t>QUI DEVRAIT AVOIR ACCÈS À LA</w:t>
      </w:r>
      <w:r w:rsidR="00041D23" w:rsidRPr="0047451B">
        <w:rPr>
          <w:noProof/>
          <w:spacing w:val="-6"/>
        </w:rPr>
        <w:t xml:space="preserve"> P</w:t>
      </w:r>
      <w:r w:rsidR="00041D23" w:rsidRPr="0047451B">
        <w:rPr>
          <w:caps w:val="0"/>
          <w:noProof/>
          <w:spacing w:val="-6"/>
        </w:rPr>
        <w:t>r</w:t>
      </w:r>
      <w:r w:rsidR="00041D23" w:rsidRPr="0047451B">
        <w:rPr>
          <w:noProof/>
          <w:spacing w:val="-6"/>
        </w:rPr>
        <w:t>EP</w:t>
      </w:r>
      <w:r w:rsidR="00BC378B" w:rsidRPr="0047451B">
        <w:rPr>
          <w:noProof/>
          <w:spacing w:val="-6"/>
        </w:rPr>
        <w:t> </w:t>
      </w:r>
      <w:r w:rsidRPr="0047451B">
        <w:rPr>
          <w:noProof/>
          <w:spacing w:val="-6"/>
        </w:rPr>
        <w:t>?</w:t>
      </w:r>
      <w:bookmarkEnd w:id="64"/>
    </w:p>
    <w:p w14:paraId="122487D6" w14:textId="77777777" w:rsidR="002B7666" w:rsidRPr="0047451B" w:rsidRDefault="00984214" w:rsidP="00B36590">
      <w:pPr>
        <w:pStyle w:val="PrEPText"/>
        <w:jc w:val="center"/>
        <w:rPr>
          <w:noProof/>
          <w:highlight w:val="yellow"/>
        </w:rPr>
      </w:pPr>
      <w:r w:rsidRPr="0047451B">
        <w:rPr>
          <w:noProof/>
          <w:lang w:val="en-US"/>
        </w:rPr>
        <w:drawing>
          <wp:inline distT="0" distB="0" distL="0" distR="0" wp14:anchorId="39138D72" wp14:editId="3E262448">
            <wp:extent cx="4575362" cy="3422948"/>
            <wp:effectExtent l="25400" t="25400" r="98425" b="107950"/>
            <wp:docPr id="1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59">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1E7BE0EE" w14:textId="77777777" w:rsidR="00B27CCC" w:rsidRPr="0047451B" w:rsidRDefault="00B27CCC" w:rsidP="00B27CCC">
      <w:pPr>
        <w:pStyle w:val="Heading5"/>
        <w:rPr>
          <w:noProof/>
          <w:spacing w:val="-6"/>
        </w:rPr>
      </w:pPr>
      <w:r w:rsidRPr="0047451B">
        <w:rPr>
          <w:noProof/>
          <w:spacing w:val="-6"/>
        </w:rPr>
        <w:t>Exclure une infection par le VIH avant l</w:t>
      </w:r>
      <w:r w:rsidR="00924B04" w:rsidRPr="0047451B">
        <w:rPr>
          <w:noProof/>
          <w:spacing w:val="-6"/>
        </w:rPr>
        <w:t xml:space="preserve">e début </w:t>
      </w:r>
      <w:r w:rsidRPr="0047451B">
        <w:rPr>
          <w:noProof/>
          <w:spacing w:val="-6"/>
        </w:rPr>
        <w:t>de la PrEP</w:t>
      </w:r>
    </w:p>
    <w:p w14:paraId="1170C92E" w14:textId="77777777" w:rsidR="00B27CCC" w:rsidRPr="0047451B" w:rsidRDefault="00B27CCC" w:rsidP="00B27CCC">
      <w:pPr>
        <w:pStyle w:val="PrEPText"/>
        <w:rPr>
          <w:noProof/>
        </w:rPr>
      </w:pPr>
      <w:r w:rsidRPr="0047451B">
        <w:rPr>
          <w:noProof/>
        </w:rPr>
        <w:t xml:space="preserve">La PrEP est une mesure de prévention pour les personnes séronégatives au VIH. </w:t>
      </w:r>
    </w:p>
    <w:p w14:paraId="2EE29E76" w14:textId="77777777" w:rsidR="00B27CCC" w:rsidRPr="0047451B" w:rsidRDefault="00B27CCC" w:rsidP="00B27CCC">
      <w:pPr>
        <w:pStyle w:val="PrEPText"/>
        <w:rPr>
          <w:noProof/>
        </w:rPr>
      </w:pPr>
      <w:r w:rsidRPr="0047451B">
        <w:rPr>
          <w:noProof/>
        </w:rPr>
        <w:t>Un test de dépistage du VIH devrait être proposé à toutes les personnes exposées à un risque élevé d</w:t>
      </w:r>
      <w:r w:rsidR="00BA3B87" w:rsidRPr="0047451B">
        <w:rPr>
          <w:noProof/>
        </w:rPr>
        <w:t>’</w:t>
      </w:r>
      <w:r w:rsidRPr="0047451B">
        <w:rPr>
          <w:noProof/>
        </w:rPr>
        <w:t xml:space="preserve">infection par le VIH </w:t>
      </w:r>
      <w:r w:rsidR="00600D34" w:rsidRPr="0047451B">
        <w:rPr>
          <w:noProof/>
        </w:rPr>
        <w:t>potentiellement</w:t>
      </w:r>
      <w:r w:rsidRPr="0047451B">
        <w:rPr>
          <w:noProof/>
        </w:rPr>
        <w:t xml:space="preserve"> admissibles à une PrEP.</w:t>
      </w:r>
    </w:p>
    <w:p w14:paraId="46E5E9E9" w14:textId="77777777" w:rsidR="003A2BB1" w:rsidRPr="0047451B" w:rsidRDefault="00B27CCC" w:rsidP="003A2BB1">
      <w:pPr>
        <w:rPr>
          <w:noProof/>
        </w:rPr>
      </w:pPr>
      <w:r w:rsidRPr="0047451B">
        <w:rPr>
          <w:noProof/>
          <w:spacing w:val="-6"/>
        </w:rPr>
        <w:t xml:space="preserve">Les tests de dépistage du VIH doivent être réalisés </w:t>
      </w:r>
      <w:r w:rsidR="003A2BB1" w:rsidRPr="0047451B">
        <w:rPr>
          <w:noProof/>
        </w:rPr>
        <w:t>en s’appuyant sur des lignes directrices et les algorithmes nationaux.</w:t>
      </w:r>
    </w:p>
    <w:p w14:paraId="7D4B6FB3" w14:textId="77777777" w:rsidR="00B27CCC" w:rsidRPr="0047451B" w:rsidRDefault="00B27CCC" w:rsidP="00E5600C">
      <w:pPr>
        <w:pStyle w:val="PrEPBodyTextBulletedSub"/>
        <w:rPr>
          <w:noProof/>
        </w:rPr>
      </w:pPr>
      <w:r w:rsidRPr="0047451B">
        <w:rPr>
          <w:noProof/>
        </w:rPr>
        <w:t>L</w:t>
      </w:r>
      <w:r w:rsidR="00BA3B87" w:rsidRPr="0047451B">
        <w:rPr>
          <w:noProof/>
        </w:rPr>
        <w:t>’</w:t>
      </w:r>
      <w:r w:rsidRPr="0047451B">
        <w:rPr>
          <w:noProof/>
        </w:rPr>
        <w:t>idéal serait d</w:t>
      </w:r>
      <w:r w:rsidR="00BA3B87" w:rsidRPr="0047451B">
        <w:rPr>
          <w:noProof/>
        </w:rPr>
        <w:t>’</w:t>
      </w:r>
      <w:r w:rsidRPr="0047451B">
        <w:rPr>
          <w:noProof/>
        </w:rPr>
        <w:t>utiliser des tests rapides du VIH réalisés sur les lieux de soins.</w:t>
      </w:r>
    </w:p>
    <w:p w14:paraId="520920FC" w14:textId="77777777" w:rsidR="00B27CCC" w:rsidRPr="0047451B" w:rsidRDefault="00B27CCC" w:rsidP="00E5600C">
      <w:pPr>
        <w:pStyle w:val="PrEPBodyTextBulletedSub"/>
        <w:rPr>
          <w:noProof/>
        </w:rPr>
      </w:pPr>
      <w:r w:rsidRPr="0047451B">
        <w:rPr>
          <w:noProof/>
        </w:rPr>
        <w:t xml:space="preserve">Les personnes dont le test du VIH est positif doivent être rapidement mises en lien avec les services de traitement et de soins. </w:t>
      </w:r>
    </w:p>
    <w:p w14:paraId="4343403C" w14:textId="77777777" w:rsidR="00B27CCC" w:rsidRPr="0047451B" w:rsidRDefault="00B27CCC" w:rsidP="00B27CCC">
      <w:pPr>
        <w:pStyle w:val="PrEPText"/>
        <w:rPr>
          <w:i/>
          <w:noProof/>
        </w:rPr>
      </w:pPr>
      <w:r w:rsidRPr="0047451B">
        <w:rPr>
          <w:i/>
          <w:noProof/>
        </w:rPr>
        <w:t>(Le formateur fournira l</w:t>
      </w:r>
      <w:r w:rsidR="00BA3B87" w:rsidRPr="0047451B">
        <w:rPr>
          <w:i/>
          <w:noProof/>
        </w:rPr>
        <w:t>’</w:t>
      </w:r>
      <w:r w:rsidRPr="0047451B">
        <w:rPr>
          <w:i/>
          <w:noProof/>
        </w:rPr>
        <w:t>algorithme national.)</w:t>
      </w:r>
    </w:p>
    <w:p w14:paraId="06040BBA" w14:textId="77777777" w:rsidR="0049141F" w:rsidRPr="0047451B" w:rsidRDefault="00984214" w:rsidP="00B36590">
      <w:pPr>
        <w:jc w:val="center"/>
        <w:rPr>
          <w:b/>
          <w:noProof/>
          <w:color w:val="548DD4"/>
          <w:spacing w:val="-6"/>
        </w:rPr>
      </w:pPr>
      <w:r w:rsidRPr="0047451B">
        <w:rPr>
          <w:b/>
          <w:noProof/>
          <w:color w:val="548DD4"/>
          <w:spacing w:val="-6"/>
          <w:lang w:val="en-US"/>
        </w:rPr>
        <w:drawing>
          <wp:inline distT="0" distB="0" distL="0" distR="0" wp14:anchorId="584ABE23" wp14:editId="466D38B4">
            <wp:extent cx="4271179" cy="3204351"/>
            <wp:effectExtent l="25400" t="25400" r="97790" b="97790"/>
            <wp:docPr id="14"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60">
                      <a:extLst>
                        <a:ext uri="{28A0092B-C50C-407E-A947-70E740481C1C}">
                          <a14:useLocalDpi xmlns:a14="http://schemas.microsoft.com/office/drawing/2010/main" val="0"/>
                        </a:ext>
                      </a:extLst>
                    </a:blip>
                    <a:stretch>
                      <a:fillRect/>
                    </a:stretch>
                  </pic:blipFill>
                  <pic:spPr>
                    <a:xfrm>
                      <a:off x="0" y="0"/>
                      <a:ext cx="4271010" cy="3204210"/>
                    </a:xfrm>
                    <a:prstGeom prst="rect">
                      <a:avLst/>
                    </a:prstGeom>
                    <a:effectLst>
                      <a:outerShdw blurRad="50800" dist="38100" dir="2700000" algn="tl" rotWithShape="0">
                        <a:prstClr val="black">
                          <a:alpha val="40000"/>
                        </a:prstClr>
                      </a:outerShdw>
                    </a:effectLst>
                  </pic:spPr>
                </pic:pic>
              </a:graphicData>
            </a:graphic>
          </wp:inline>
        </w:drawing>
      </w:r>
    </w:p>
    <w:p w14:paraId="64428E73" w14:textId="77777777" w:rsidR="00784592" w:rsidRPr="0047451B" w:rsidRDefault="0089584B" w:rsidP="00B36590">
      <w:pPr>
        <w:pStyle w:val="Heading3"/>
        <w:spacing w:before="120"/>
        <w:rPr>
          <w:noProof/>
          <w:spacing w:val="-6"/>
        </w:rPr>
      </w:pPr>
      <w:bookmarkStart w:id="65" w:name="_Toc6955613"/>
      <w:r w:rsidRPr="0047451B">
        <w:rPr>
          <w:noProof/>
          <w:spacing w:val="-6"/>
        </w:rPr>
        <w:lastRenderedPageBreak/>
        <w:t>INFECTION AIGUË PAR LE VIH</w:t>
      </w:r>
      <w:bookmarkEnd w:id="65"/>
    </w:p>
    <w:p w14:paraId="685FAE3D" w14:textId="77777777" w:rsidR="0059431E" w:rsidRPr="0047451B" w:rsidRDefault="00F22998" w:rsidP="00A565FF">
      <w:pPr>
        <w:rPr>
          <w:noProof/>
        </w:rPr>
      </w:pPr>
      <w:r w:rsidRPr="0047451B">
        <w:rPr>
          <w:noProof/>
          <w:spacing w:val="-6"/>
        </w:rPr>
        <w:t>L’infection aiguë par le VIH correspond au stade précoce du VIH</w:t>
      </w:r>
      <w:r w:rsidRPr="0047451B">
        <w:rPr>
          <w:b/>
          <w:bCs/>
          <w:noProof/>
          <w:spacing w:val="-6"/>
        </w:rPr>
        <w:t xml:space="preserve"> </w:t>
      </w:r>
      <w:r w:rsidR="003A2BB1" w:rsidRPr="0047451B">
        <w:rPr>
          <w:noProof/>
        </w:rPr>
        <w:t>qui est caractérisée par une explosion virale(phase de virémie) initiale.</w:t>
      </w:r>
    </w:p>
    <w:p w14:paraId="39AC398B" w14:textId="77777777" w:rsidR="00EF71C9" w:rsidRPr="0047451B" w:rsidRDefault="00EF71C9" w:rsidP="00A565FF">
      <w:pPr>
        <w:pStyle w:val="HTMLPreformatted"/>
        <w:shd w:val="clear" w:color="auto" w:fill="FFFFFF"/>
        <w:spacing w:line="276" w:lineRule="auto"/>
        <w:rPr>
          <w:rFonts w:ascii="Garamond" w:hAnsi="Garamond"/>
          <w:noProof/>
          <w:color w:val="212121"/>
          <w:sz w:val="24"/>
          <w:szCs w:val="24"/>
          <w:lang w:val="fr-FR"/>
        </w:rPr>
      </w:pPr>
    </w:p>
    <w:p w14:paraId="1F286C1B" w14:textId="77777777" w:rsidR="00F22998" w:rsidRPr="0047451B" w:rsidRDefault="00F22998" w:rsidP="00A565FF">
      <w:pPr>
        <w:pStyle w:val="PrEPText"/>
        <w:rPr>
          <w:noProof/>
        </w:rPr>
      </w:pPr>
      <w:r w:rsidRPr="0047451B">
        <w:rPr>
          <w:noProof/>
        </w:rPr>
        <w:t>L</w:t>
      </w:r>
      <w:r w:rsidR="00BA3B87" w:rsidRPr="0047451B">
        <w:rPr>
          <w:noProof/>
        </w:rPr>
        <w:t>’</w:t>
      </w:r>
      <w:r w:rsidRPr="0047451B">
        <w:rPr>
          <w:noProof/>
        </w:rPr>
        <w:t>infection aiguë par le VIH se développe entre deux et quatre semaines après que la personne a été infectée par le VIH.</w:t>
      </w:r>
    </w:p>
    <w:p w14:paraId="6CC7FCC8" w14:textId="77777777" w:rsidR="00F22998" w:rsidRPr="0047451B" w:rsidRDefault="00600D34" w:rsidP="00A565FF">
      <w:pPr>
        <w:pStyle w:val="PrEPText"/>
        <w:rPr>
          <w:noProof/>
        </w:rPr>
      </w:pPr>
      <w:r w:rsidRPr="0047451B">
        <w:rPr>
          <w:noProof/>
        </w:rPr>
        <w:t>Environ 40 % à 90 % des patients atteints d</w:t>
      </w:r>
      <w:r w:rsidR="00BA3B87" w:rsidRPr="0047451B">
        <w:rPr>
          <w:noProof/>
        </w:rPr>
        <w:t>’</w:t>
      </w:r>
      <w:r w:rsidRPr="0047451B">
        <w:rPr>
          <w:noProof/>
        </w:rPr>
        <w:t>une infection aiguë par le VIH présenteront des symptômes semblables à ceux d</w:t>
      </w:r>
      <w:r w:rsidR="003A2BB1" w:rsidRPr="0047451B">
        <w:rPr>
          <w:noProof/>
        </w:rPr>
        <w:t>e la grippe.</w:t>
      </w:r>
    </w:p>
    <w:p w14:paraId="4F396E9B" w14:textId="77777777" w:rsidR="00F22998" w:rsidRPr="0047451B" w:rsidRDefault="00F22998" w:rsidP="00E5600C">
      <w:pPr>
        <w:pStyle w:val="PrEPBodyTextBulletedSub"/>
        <w:rPr>
          <w:noProof/>
        </w:rPr>
      </w:pPr>
      <w:r w:rsidRPr="0047451B">
        <w:rPr>
          <w:noProof/>
        </w:rPr>
        <w:t>Ces symptômes ne sont pas spécifiques au VIH et peuvent apparaître dans bien d</w:t>
      </w:r>
      <w:r w:rsidR="00BA3B87" w:rsidRPr="0047451B">
        <w:rPr>
          <w:noProof/>
        </w:rPr>
        <w:t>’</w:t>
      </w:r>
      <w:r w:rsidRPr="0047451B">
        <w:rPr>
          <w:noProof/>
        </w:rPr>
        <w:t xml:space="preserve">autres infections virales. </w:t>
      </w:r>
    </w:p>
    <w:p w14:paraId="69550427" w14:textId="77777777" w:rsidR="00F22998" w:rsidRPr="0047451B" w:rsidRDefault="0045660F" w:rsidP="00E5600C">
      <w:pPr>
        <w:pStyle w:val="PrEPBodyTextBulletedSub"/>
        <w:rPr>
          <w:noProof/>
        </w:rPr>
      </w:pPr>
      <w:r w:rsidRPr="0047451B">
        <w:rPr>
          <w:noProof/>
        </w:rPr>
        <w:t>Les patients atteints d</w:t>
      </w:r>
      <w:r w:rsidR="00BA3B87" w:rsidRPr="0047451B">
        <w:rPr>
          <w:noProof/>
        </w:rPr>
        <w:t>’</w:t>
      </w:r>
      <w:r w:rsidRPr="0047451B">
        <w:rPr>
          <w:noProof/>
        </w:rPr>
        <w:t>une infection aiguë par le VIH peuvent être asymptomatiques.</w:t>
      </w:r>
    </w:p>
    <w:p w14:paraId="7D8D2FD2" w14:textId="77777777" w:rsidR="002A650E" w:rsidRPr="0047451B" w:rsidRDefault="00F22998" w:rsidP="00A565FF">
      <w:pPr>
        <w:pStyle w:val="PrEPText"/>
        <w:rPr>
          <w:noProof/>
        </w:rPr>
      </w:pPr>
      <w:r w:rsidRPr="0047451B">
        <w:rPr>
          <w:noProof/>
        </w:rPr>
        <w:t xml:space="preserve">Ne </w:t>
      </w:r>
      <w:r w:rsidR="003A2BB1" w:rsidRPr="0047451B">
        <w:rPr>
          <w:noProof/>
        </w:rPr>
        <w:t>commencez jamains la</w:t>
      </w:r>
      <w:r w:rsidRPr="0047451B">
        <w:rPr>
          <w:noProof/>
        </w:rPr>
        <w:t xml:space="preserve"> PrEP </w:t>
      </w:r>
      <w:r w:rsidR="003A2BB1" w:rsidRPr="0047451B">
        <w:rPr>
          <w:noProof/>
        </w:rPr>
        <w:t xml:space="preserve">si vous </w:t>
      </w:r>
      <w:r w:rsidRPr="0047451B">
        <w:rPr>
          <w:noProof/>
        </w:rPr>
        <w:t>susp</w:t>
      </w:r>
      <w:r w:rsidR="003A2BB1" w:rsidRPr="0047451B">
        <w:rPr>
          <w:noProof/>
        </w:rPr>
        <w:t xml:space="preserve">ectez un </w:t>
      </w:r>
      <w:r w:rsidRPr="0047451B">
        <w:rPr>
          <w:noProof/>
        </w:rPr>
        <w:t xml:space="preserve">infection aiguë par le VIH. Les symptômes grippaux apparaissent quelques </w:t>
      </w:r>
      <w:r w:rsidRPr="0047451B">
        <w:rPr>
          <w:noProof/>
          <w:color w:val="000000"/>
        </w:rPr>
        <w:t xml:space="preserve">jours à </w:t>
      </w:r>
      <w:r w:rsidR="00127F81" w:rsidRPr="0047451B">
        <w:rPr>
          <w:noProof/>
          <w:color w:val="000000"/>
        </w:rPr>
        <w:t xml:space="preserve">des </w:t>
      </w:r>
      <w:r w:rsidRPr="0047451B">
        <w:rPr>
          <w:noProof/>
          <w:color w:val="000000"/>
        </w:rPr>
        <w:t xml:space="preserve">semaines </w:t>
      </w:r>
      <w:r w:rsidRPr="0047451B">
        <w:rPr>
          <w:noProof/>
        </w:rPr>
        <w:t>après l</w:t>
      </w:r>
      <w:r w:rsidR="00BA3B87" w:rsidRPr="0047451B">
        <w:rPr>
          <w:noProof/>
        </w:rPr>
        <w:t>’</w:t>
      </w:r>
      <w:r w:rsidRPr="0047451B">
        <w:rPr>
          <w:noProof/>
        </w:rPr>
        <w:t>exposition au virus et peuvent inclure ce qui suit :</w:t>
      </w:r>
    </w:p>
    <w:p w14:paraId="2C707B75" w14:textId="77777777" w:rsidR="002A650E" w:rsidRPr="0047451B" w:rsidRDefault="002A650E" w:rsidP="00E5600C">
      <w:pPr>
        <w:pStyle w:val="PrEPBodyTextBulletedSub"/>
        <w:rPr>
          <w:noProof/>
        </w:rPr>
      </w:pPr>
      <w:r w:rsidRPr="0047451B">
        <w:rPr>
          <w:noProof/>
        </w:rPr>
        <w:t>fièvre ;</w:t>
      </w:r>
    </w:p>
    <w:p w14:paraId="723D0E31" w14:textId="77777777" w:rsidR="002A650E" w:rsidRPr="0047451B" w:rsidRDefault="002A650E" w:rsidP="00E5600C">
      <w:pPr>
        <w:pStyle w:val="PrEPBodyTextBulletedSub"/>
        <w:rPr>
          <w:noProof/>
        </w:rPr>
      </w:pPr>
      <w:r w:rsidRPr="0047451B">
        <w:rPr>
          <w:noProof/>
        </w:rPr>
        <w:t>fatigue ;</w:t>
      </w:r>
    </w:p>
    <w:p w14:paraId="2B567413" w14:textId="77777777" w:rsidR="002A650E" w:rsidRPr="0047451B" w:rsidRDefault="002A650E" w:rsidP="00E5600C">
      <w:pPr>
        <w:pStyle w:val="PrEPBodyTextBulletedSub"/>
        <w:rPr>
          <w:noProof/>
        </w:rPr>
      </w:pPr>
      <w:r w:rsidRPr="0047451B">
        <w:rPr>
          <w:noProof/>
        </w:rPr>
        <w:t>anorexie ;</w:t>
      </w:r>
    </w:p>
    <w:p w14:paraId="2EAFC390" w14:textId="77777777" w:rsidR="002A650E" w:rsidRPr="0047451B" w:rsidRDefault="002A650E" w:rsidP="00E5600C">
      <w:pPr>
        <w:pStyle w:val="PrEPBodyTextBulletedSub"/>
        <w:rPr>
          <w:noProof/>
        </w:rPr>
      </w:pPr>
      <w:r w:rsidRPr="0047451B">
        <w:rPr>
          <w:noProof/>
        </w:rPr>
        <w:t>éruption cutanée (souvent érythémateuse maculopapuleuse) ;</w:t>
      </w:r>
    </w:p>
    <w:p w14:paraId="27EE29CE" w14:textId="77777777" w:rsidR="002A650E" w:rsidRPr="0047451B" w:rsidRDefault="002A650E" w:rsidP="00E5600C">
      <w:pPr>
        <w:pStyle w:val="PrEPBodyTextBulletedSub"/>
        <w:rPr>
          <w:noProof/>
        </w:rPr>
      </w:pPr>
      <w:r w:rsidRPr="0047451B">
        <w:rPr>
          <w:noProof/>
        </w:rPr>
        <w:t xml:space="preserve">pharyngite ; </w:t>
      </w:r>
    </w:p>
    <w:p w14:paraId="76C68A0A" w14:textId="77777777" w:rsidR="002A650E" w:rsidRPr="0047451B" w:rsidRDefault="002A650E" w:rsidP="00E5600C">
      <w:pPr>
        <w:pStyle w:val="PrEPBodyTextBulletedSub"/>
        <w:rPr>
          <w:noProof/>
        </w:rPr>
      </w:pPr>
      <w:r w:rsidRPr="0047451B">
        <w:rPr>
          <w:noProof/>
        </w:rPr>
        <w:t xml:space="preserve">lymphadénopathie généralisée ; </w:t>
      </w:r>
    </w:p>
    <w:p w14:paraId="39AAA967" w14:textId="77777777" w:rsidR="002A650E" w:rsidRPr="0047451B" w:rsidRDefault="002A650E" w:rsidP="00E5600C">
      <w:pPr>
        <w:pStyle w:val="PrEPBodyTextBulletedSub"/>
        <w:rPr>
          <w:noProof/>
        </w:rPr>
      </w:pPr>
      <w:r w:rsidRPr="0047451B">
        <w:rPr>
          <w:noProof/>
        </w:rPr>
        <w:t xml:space="preserve">ulcère mucocutané ; </w:t>
      </w:r>
    </w:p>
    <w:p w14:paraId="6331B35A" w14:textId="77777777" w:rsidR="002A650E" w:rsidRPr="0047451B" w:rsidRDefault="002A650E" w:rsidP="00E5600C">
      <w:pPr>
        <w:pStyle w:val="PrEPBodyTextBulletedSub"/>
        <w:rPr>
          <w:noProof/>
        </w:rPr>
      </w:pPr>
      <w:r w:rsidRPr="0047451B">
        <w:rPr>
          <w:noProof/>
        </w:rPr>
        <w:t xml:space="preserve">céphalées ; </w:t>
      </w:r>
    </w:p>
    <w:p w14:paraId="04BA62DC" w14:textId="77777777" w:rsidR="002A650E" w:rsidRPr="0047451B" w:rsidRDefault="002A650E" w:rsidP="00E5600C">
      <w:pPr>
        <w:pStyle w:val="PrEPBodyTextBulletedSub"/>
        <w:rPr>
          <w:noProof/>
        </w:rPr>
      </w:pPr>
      <w:r w:rsidRPr="0047451B">
        <w:rPr>
          <w:noProof/>
        </w:rPr>
        <w:t xml:space="preserve">méningite aseptique ; </w:t>
      </w:r>
    </w:p>
    <w:p w14:paraId="7D6F3941" w14:textId="77777777" w:rsidR="002A650E" w:rsidRPr="0047451B" w:rsidRDefault="002A650E" w:rsidP="00E5600C">
      <w:pPr>
        <w:pStyle w:val="PrEPBodyTextBulletedSub"/>
        <w:rPr>
          <w:noProof/>
        </w:rPr>
      </w:pPr>
      <w:r w:rsidRPr="0047451B">
        <w:rPr>
          <w:noProof/>
        </w:rPr>
        <w:t>radiculite, myélite ;</w:t>
      </w:r>
    </w:p>
    <w:p w14:paraId="2EF480AE" w14:textId="77777777" w:rsidR="002A650E" w:rsidRPr="0047451B" w:rsidRDefault="002A650E" w:rsidP="00E5600C">
      <w:pPr>
        <w:pStyle w:val="PrEPBodyTextBulletedSub"/>
        <w:rPr>
          <w:noProof/>
        </w:rPr>
      </w:pPr>
      <w:r w:rsidRPr="0047451B">
        <w:rPr>
          <w:noProof/>
        </w:rPr>
        <w:t>infection opportuniste, candidose, zona possible (si système immunitaire déprimé).</w:t>
      </w:r>
    </w:p>
    <w:p w14:paraId="74F955AB" w14:textId="77777777" w:rsidR="002A650E" w:rsidRPr="0047451B" w:rsidRDefault="002A650E" w:rsidP="00A565FF">
      <w:pPr>
        <w:pStyle w:val="PrEPText"/>
        <w:rPr>
          <w:noProof/>
        </w:rPr>
      </w:pPr>
      <w:r w:rsidRPr="0047451B">
        <w:rPr>
          <w:noProof/>
        </w:rPr>
        <w:t>Ces symptômes ne sont pas spécifiques au VIH et peuvent apparaître dans bien d</w:t>
      </w:r>
      <w:r w:rsidR="00BA3B87" w:rsidRPr="0047451B">
        <w:rPr>
          <w:noProof/>
        </w:rPr>
        <w:t>’</w:t>
      </w:r>
      <w:r w:rsidRPr="0047451B">
        <w:rPr>
          <w:noProof/>
        </w:rPr>
        <w:t xml:space="preserve">autres infections virales. </w:t>
      </w:r>
    </w:p>
    <w:p w14:paraId="1C5885BF" w14:textId="77777777" w:rsidR="002A650E" w:rsidRPr="0047451B" w:rsidRDefault="002A650E" w:rsidP="00A565FF">
      <w:pPr>
        <w:pStyle w:val="PrEPText"/>
        <w:rPr>
          <w:noProof/>
        </w:rPr>
      </w:pPr>
      <w:r w:rsidRPr="0047451B">
        <w:rPr>
          <w:noProof/>
        </w:rPr>
        <w:t>Souvenez-vous que</w:t>
      </w:r>
      <w:r w:rsidR="006D25B0" w:rsidRPr="0047451B">
        <w:rPr>
          <w:noProof/>
        </w:rPr>
        <w:t xml:space="preserve"> </w:t>
      </w:r>
      <w:r w:rsidRPr="0047451B">
        <w:rPr>
          <w:noProof/>
        </w:rPr>
        <w:t>bon nombre de patients atteints d</w:t>
      </w:r>
      <w:r w:rsidR="00BA3B87" w:rsidRPr="0047451B">
        <w:rPr>
          <w:noProof/>
        </w:rPr>
        <w:t>’</w:t>
      </w:r>
      <w:r w:rsidRPr="0047451B">
        <w:rPr>
          <w:noProof/>
        </w:rPr>
        <w:t>une infection aiguë par le VIH sont asymptomatiques.</w:t>
      </w:r>
    </w:p>
    <w:p w14:paraId="0B0FB759" w14:textId="77777777" w:rsidR="002A650E" w:rsidRPr="0047451B" w:rsidRDefault="00984214" w:rsidP="00B36590">
      <w:pPr>
        <w:pStyle w:val="Heading5"/>
        <w:rPr>
          <w:rFonts w:eastAsia="Calibri"/>
          <w:noProof/>
          <w:spacing w:val="-6"/>
        </w:rPr>
      </w:pPr>
      <w:r w:rsidRPr="0047451B">
        <w:rPr>
          <w:noProof/>
          <w:color w:val="548DD4"/>
          <w:spacing w:val="-6"/>
          <w:lang w:val="en-US"/>
        </w:rPr>
        <w:lastRenderedPageBreak/>
        <w:drawing>
          <wp:inline distT="0" distB="0" distL="0" distR="0" wp14:anchorId="6725321F" wp14:editId="1900BC36">
            <wp:extent cx="5918200" cy="53594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8200" cy="5359400"/>
                    </a:xfrm>
                    <a:prstGeom prst="rect">
                      <a:avLst/>
                    </a:prstGeom>
                    <a:noFill/>
                    <a:ln>
                      <a:noFill/>
                    </a:ln>
                  </pic:spPr>
                </pic:pic>
              </a:graphicData>
            </a:graphic>
          </wp:inline>
        </w:drawing>
      </w:r>
    </w:p>
    <w:p w14:paraId="74F98554" w14:textId="77777777" w:rsidR="00E52369" w:rsidRPr="0047451B" w:rsidRDefault="00F22998" w:rsidP="00A772E4">
      <w:pPr>
        <w:pStyle w:val="Heading5"/>
        <w:spacing w:before="600"/>
        <w:rPr>
          <w:noProof/>
          <w:spacing w:val="-6"/>
        </w:rPr>
      </w:pPr>
      <w:r w:rsidRPr="0047451B">
        <w:rPr>
          <w:noProof/>
          <w:spacing w:val="-6"/>
        </w:rPr>
        <w:t>Diagnostic d’infection aiguë par le VIH</w:t>
      </w:r>
    </w:p>
    <w:p w14:paraId="237CE9F8" w14:textId="77777777" w:rsidR="00F22998" w:rsidRPr="0047451B" w:rsidRDefault="00600D34" w:rsidP="00E5600C">
      <w:pPr>
        <w:pStyle w:val="PrEPBodyTextBulletedSub"/>
        <w:rPr>
          <w:noProof/>
        </w:rPr>
      </w:pPr>
      <w:r w:rsidRPr="0047451B">
        <w:rPr>
          <w:noProof/>
        </w:rPr>
        <w:t>En cas</w:t>
      </w:r>
      <w:r w:rsidR="00F22998" w:rsidRPr="0047451B">
        <w:rPr>
          <w:noProof/>
        </w:rPr>
        <w:t xml:space="preserve"> </w:t>
      </w:r>
      <w:r w:rsidRPr="0047451B">
        <w:rPr>
          <w:noProof/>
        </w:rPr>
        <w:t>d’</w:t>
      </w:r>
      <w:r w:rsidR="00F22998" w:rsidRPr="0047451B">
        <w:rPr>
          <w:noProof/>
        </w:rPr>
        <w:t xml:space="preserve">infection aiguë par le VIH, les anticorps </w:t>
      </w:r>
      <w:r w:rsidRPr="0047451B">
        <w:rPr>
          <w:noProof/>
        </w:rPr>
        <w:t xml:space="preserve">peuvent </w:t>
      </w:r>
      <w:r w:rsidR="00F22998" w:rsidRPr="0047451B">
        <w:rPr>
          <w:noProof/>
        </w:rPr>
        <w:t>être absents ou sous le niveau de détection.</w:t>
      </w:r>
    </w:p>
    <w:p w14:paraId="0A288BB7" w14:textId="77777777" w:rsidR="00F22998" w:rsidRPr="0047451B" w:rsidRDefault="00F22998" w:rsidP="00E5600C">
      <w:pPr>
        <w:pStyle w:val="PrEPBodyTextBulletedSub"/>
        <w:rPr>
          <w:noProof/>
        </w:rPr>
      </w:pPr>
      <w:r w:rsidRPr="0047451B">
        <w:rPr>
          <w:noProof/>
        </w:rPr>
        <w:t xml:space="preserve">Les tests rapides de dépistage sérologique </w:t>
      </w:r>
      <w:r w:rsidR="00600D34" w:rsidRPr="0047451B">
        <w:rPr>
          <w:noProof/>
        </w:rPr>
        <w:t xml:space="preserve">peuvent </w:t>
      </w:r>
      <w:r w:rsidRPr="0047451B">
        <w:rPr>
          <w:noProof/>
        </w:rPr>
        <w:t xml:space="preserve">être négatifs. </w:t>
      </w:r>
    </w:p>
    <w:p w14:paraId="50849CEF" w14:textId="77777777" w:rsidR="00F22998" w:rsidRPr="0047451B" w:rsidRDefault="00F22998" w:rsidP="00E5600C">
      <w:pPr>
        <w:pStyle w:val="PrEPBodyTextBulletedSub"/>
        <w:rPr>
          <w:noProof/>
        </w:rPr>
      </w:pPr>
      <w:r w:rsidRPr="0047451B">
        <w:rPr>
          <w:noProof/>
        </w:rPr>
        <w:t>L</w:t>
      </w:r>
      <w:r w:rsidR="00BA3B87" w:rsidRPr="0047451B">
        <w:rPr>
          <w:noProof/>
        </w:rPr>
        <w:t>’</w:t>
      </w:r>
      <w:r w:rsidRPr="0047451B">
        <w:rPr>
          <w:noProof/>
        </w:rPr>
        <w:t>infection aiguë par le VIH peut être diagnostiquée à l</w:t>
      </w:r>
      <w:r w:rsidR="00BA3B87" w:rsidRPr="0047451B">
        <w:rPr>
          <w:noProof/>
        </w:rPr>
        <w:t>’</w:t>
      </w:r>
      <w:r w:rsidRPr="0047451B">
        <w:rPr>
          <w:noProof/>
        </w:rPr>
        <w:t xml:space="preserve">aide de tests </w:t>
      </w:r>
      <w:r w:rsidR="00600D34" w:rsidRPr="0047451B">
        <w:rPr>
          <w:noProof/>
        </w:rPr>
        <w:t>virologiques</w:t>
      </w:r>
      <w:r w:rsidRPr="0047451B">
        <w:rPr>
          <w:noProof/>
        </w:rPr>
        <w:t xml:space="preserve"> « directs » comme le test de détection de l</w:t>
      </w:r>
      <w:r w:rsidR="00BA3B87" w:rsidRPr="0047451B">
        <w:rPr>
          <w:noProof/>
        </w:rPr>
        <w:t>’</w:t>
      </w:r>
      <w:r w:rsidRPr="0047451B">
        <w:rPr>
          <w:noProof/>
        </w:rPr>
        <w:t>ARN du VIH ou le test de l’antigène du VIH.</w:t>
      </w:r>
    </w:p>
    <w:p w14:paraId="0A85522C" w14:textId="77777777" w:rsidR="00BE4E9B" w:rsidRPr="0047451B" w:rsidRDefault="00F22998" w:rsidP="00E5600C">
      <w:pPr>
        <w:pStyle w:val="PrEPBodyTextBulletedSub"/>
        <w:rPr>
          <w:noProof/>
        </w:rPr>
      </w:pPr>
      <w:r w:rsidRPr="0047451B">
        <w:rPr>
          <w:noProof/>
        </w:rPr>
        <w:t>En l</w:t>
      </w:r>
      <w:r w:rsidR="00BA3B87" w:rsidRPr="0047451B">
        <w:rPr>
          <w:noProof/>
        </w:rPr>
        <w:t>’</w:t>
      </w:r>
      <w:r w:rsidRPr="0047451B">
        <w:rPr>
          <w:noProof/>
        </w:rPr>
        <w:t>absence d</w:t>
      </w:r>
      <w:r w:rsidR="00600D34" w:rsidRPr="0047451B">
        <w:rPr>
          <w:noProof/>
        </w:rPr>
        <w:t>e</w:t>
      </w:r>
      <w:r w:rsidRPr="0047451B">
        <w:rPr>
          <w:noProof/>
        </w:rPr>
        <w:t xml:space="preserve"> test de</w:t>
      </w:r>
      <w:r w:rsidR="00600D34" w:rsidRPr="0047451B">
        <w:rPr>
          <w:noProof/>
        </w:rPr>
        <w:t xml:space="preserve"> détection de</w:t>
      </w:r>
      <w:r w:rsidRPr="0047451B">
        <w:rPr>
          <w:noProof/>
        </w:rPr>
        <w:t xml:space="preserve"> l</w:t>
      </w:r>
      <w:r w:rsidR="00BA3B87" w:rsidRPr="0047451B">
        <w:rPr>
          <w:noProof/>
        </w:rPr>
        <w:t>’</w:t>
      </w:r>
      <w:r w:rsidRPr="0047451B">
        <w:rPr>
          <w:noProof/>
        </w:rPr>
        <w:t>ARN et de l</w:t>
      </w:r>
      <w:r w:rsidR="00BA3B87" w:rsidRPr="0047451B">
        <w:rPr>
          <w:noProof/>
        </w:rPr>
        <w:t>’</w:t>
      </w:r>
      <w:r w:rsidRPr="0047451B">
        <w:rPr>
          <w:noProof/>
        </w:rPr>
        <w:t>antigène du VIH et si une infection aiguë par le VIH est suspectée, différez la PrEP de 4 semaines.</w:t>
      </w:r>
    </w:p>
    <w:p w14:paraId="37AE1131" w14:textId="77777777" w:rsidR="00F22998" w:rsidRPr="0047451B" w:rsidRDefault="00F22998" w:rsidP="00E5600C">
      <w:pPr>
        <w:pStyle w:val="PrEPBodyTextBulletedSub"/>
        <w:rPr>
          <w:noProof/>
        </w:rPr>
      </w:pPr>
      <w:r w:rsidRPr="0047451B">
        <w:rPr>
          <w:noProof/>
        </w:rPr>
        <w:t>Répétez le test sérologique du VIH après 4 semaines afin de réévaluer l</w:t>
      </w:r>
      <w:r w:rsidR="00BA3B87" w:rsidRPr="0047451B">
        <w:rPr>
          <w:noProof/>
        </w:rPr>
        <w:t>’</w:t>
      </w:r>
      <w:r w:rsidRPr="0047451B">
        <w:rPr>
          <w:noProof/>
        </w:rPr>
        <w:t>admissibilité.</w:t>
      </w:r>
    </w:p>
    <w:p w14:paraId="2BD648EA" w14:textId="77777777" w:rsidR="00E52369" w:rsidRPr="0047451B" w:rsidRDefault="0089584B" w:rsidP="00B36590">
      <w:pPr>
        <w:pStyle w:val="Heading3"/>
        <w:rPr>
          <w:noProof/>
          <w:spacing w:val="-6"/>
        </w:rPr>
      </w:pPr>
      <w:bookmarkStart w:id="66" w:name="_Toc6955614"/>
      <w:r w:rsidRPr="0047451B">
        <w:rPr>
          <w:noProof/>
          <w:spacing w:val="-6"/>
        </w:rPr>
        <w:lastRenderedPageBreak/>
        <w:t>RISQUE ÉLEVÉ D’INFECTION PAR LE VIH</w:t>
      </w:r>
      <w:bookmarkEnd w:id="66"/>
    </w:p>
    <w:p w14:paraId="56B7F0C1" w14:textId="77777777" w:rsidR="0089584B" w:rsidRPr="0047451B" w:rsidRDefault="00984214" w:rsidP="00940B70">
      <w:pPr>
        <w:spacing w:before="240"/>
        <w:jc w:val="center"/>
        <w:rPr>
          <w:noProof/>
          <w:color w:val="548DD4"/>
          <w:spacing w:val="-6"/>
        </w:rPr>
      </w:pPr>
      <w:r w:rsidRPr="0047451B">
        <w:rPr>
          <w:noProof/>
          <w:color w:val="548DD4"/>
          <w:spacing w:val="-6"/>
          <w:lang w:val="en-US"/>
        </w:rPr>
        <w:drawing>
          <wp:inline distT="0" distB="0" distL="0" distR="0" wp14:anchorId="4C411B23" wp14:editId="78BAFE67">
            <wp:extent cx="4575362" cy="3422948"/>
            <wp:effectExtent l="25400" t="25400" r="98425" b="107950"/>
            <wp:docPr id="1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62">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699BFB58" w14:textId="77777777" w:rsidR="0089584B" w:rsidRPr="0047451B" w:rsidRDefault="00442D3C" w:rsidP="00B36590">
      <w:pPr>
        <w:pStyle w:val="Heading7"/>
        <w:rPr>
          <w:noProof/>
          <w:spacing w:val="-6"/>
        </w:rPr>
      </w:pPr>
      <w:r w:rsidRPr="0047451B">
        <w:rPr>
          <w:noProof/>
          <w:spacing w:val="-6"/>
        </w:rPr>
        <w:t>Signes potentiels de risque</w:t>
      </w:r>
    </w:p>
    <w:p w14:paraId="20065A01" w14:textId="77777777" w:rsidR="00442D3C" w:rsidRPr="0047451B" w:rsidRDefault="00442D3C" w:rsidP="00B36590">
      <w:pPr>
        <w:pStyle w:val="PrEPText"/>
        <w:rPr>
          <w:noProof/>
        </w:rPr>
      </w:pPr>
      <w:r w:rsidRPr="0047451B">
        <w:rPr>
          <w:noProof/>
        </w:rPr>
        <w:t xml:space="preserve">Les situations pouvant inciter une personne à </w:t>
      </w:r>
      <w:r w:rsidR="00966DCD" w:rsidRPr="0047451B">
        <w:rPr>
          <w:noProof/>
        </w:rPr>
        <w:t>commencer</w:t>
      </w:r>
      <w:r w:rsidR="00EF71C9" w:rsidRPr="0047451B">
        <w:rPr>
          <w:noProof/>
        </w:rPr>
        <w:t xml:space="preserve"> </w:t>
      </w:r>
      <w:r w:rsidRPr="0047451B">
        <w:rPr>
          <w:noProof/>
        </w:rPr>
        <w:t>une PrEP incluent :</w:t>
      </w:r>
    </w:p>
    <w:p w14:paraId="2EB79595" w14:textId="77777777" w:rsidR="00A769EA" w:rsidRPr="0047451B" w:rsidRDefault="00A769EA" w:rsidP="00EA6240">
      <w:pPr>
        <w:pStyle w:val="PrEPBodyTextBulletedSub"/>
        <w:rPr>
          <w:noProof/>
        </w:rPr>
      </w:pPr>
      <w:r w:rsidRPr="0047451B">
        <w:rPr>
          <w:noProof/>
        </w:rPr>
        <w:t>la consommation d</w:t>
      </w:r>
      <w:r w:rsidR="00BA3B87" w:rsidRPr="0047451B">
        <w:rPr>
          <w:noProof/>
        </w:rPr>
        <w:t>’</w:t>
      </w:r>
      <w:r w:rsidRPr="0047451B">
        <w:rPr>
          <w:noProof/>
        </w:rPr>
        <w:t xml:space="preserve">alcool et de </w:t>
      </w:r>
      <w:r w:rsidR="0026324C" w:rsidRPr="0047451B">
        <w:rPr>
          <w:noProof/>
        </w:rPr>
        <w:t xml:space="preserve">substances </w:t>
      </w:r>
      <w:r w:rsidRPr="0047451B">
        <w:rPr>
          <w:noProof/>
        </w:rPr>
        <w:t>récréatives avant un rapport sexuel ;</w:t>
      </w:r>
    </w:p>
    <w:p w14:paraId="53F237F7" w14:textId="77777777" w:rsidR="00A769EA" w:rsidRPr="0047451B" w:rsidRDefault="00A769EA" w:rsidP="00EA6240">
      <w:pPr>
        <w:pStyle w:val="PrEPBodyTextBulletedSub"/>
        <w:rPr>
          <w:noProof/>
        </w:rPr>
      </w:pPr>
      <w:r w:rsidRPr="0047451B">
        <w:rPr>
          <w:noProof/>
        </w:rPr>
        <w:t>la fin d’une longue relation monogame ;</w:t>
      </w:r>
    </w:p>
    <w:p w14:paraId="0E59D979" w14:textId="77777777" w:rsidR="00A769EA" w:rsidRPr="0047451B" w:rsidRDefault="00A769EA" w:rsidP="00EA6240">
      <w:pPr>
        <w:pStyle w:val="PrEPBodyTextBulletedSub"/>
        <w:rPr>
          <w:noProof/>
        </w:rPr>
      </w:pPr>
      <w:r w:rsidRPr="0047451B">
        <w:rPr>
          <w:noProof/>
        </w:rPr>
        <w:t>le fait de quitter l</w:t>
      </w:r>
      <w:r w:rsidR="00BA3B87" w:rsidRPr="0047451B">
        <w:rPr>
          <w:noProof/>
        </w:rPr>
        <w:t>’</w:t>
      </w:r>
      <w:r w:rsidRPr="0047451B">
        <w:rPr>
          <w:noProof/>
        </w:rPr>
        <w:t>école ou le domicile à un âge précoce.</w:t>
      </w:r>
    </w:p>
    <w:p w14:paraId="27F8A929" w14:textId="77777777" w:rsidR="0089584B" w:rsidRPr="0047451B" w:rsidRDefault="00966DCD" w:rsidP="00940B70">
      <w:pPr>
        <w:pStyle w:val="Heading7"/>
        <w:spacing w:before="120"/>
        <w:rPr>
          <w:strike/>
          <w:noProof/>
          <w:spacing w:val="-6"/>
        </w:rPr>
      </w:pPr>
      <w:r w:rsidRPr="0047451B">
        <w:rPr>
          <w:noProof/>
          <w:spacing w:val="-6"/>
        </w:rPr>
        <w:t>É</w:t>
      </w:r>
      <w:r w:rsidR="00EF71C9" w:rsidRPr="0047451B">
        <w:rPr>
          <w:noProof/>
          <w:spacing w:val="-6"/>
        </w:rPr>
        <w:t xml:space="preserve">valuation </w:t>
      </w:r>
      <w:r w:rsidR="00A9334B" w:rsidRPr="0047451B">
        <w:rPr>
          <w:noProof/>
          <w:spacing w:val="-6"/>
        </w:rPr>
        <w:t>d</w:t>
      </w:r>
      <w:r w:rsidR="00EF71C9" w:rsidRPr="0047451B">
        <w:rPr>
          <w:noProof/>
          <w:spacing w:val="-6"/>
        </w:rPr>
        <w:t>es</w:t>
      </w:r>
      <w:r w:rsidR="00A9334B" w:rsidRPr="0047451B">
        <w:rPr>
          <w:noProof/>
          <w:spacing w:val="-6"/>
        </w:rPr>
        <w:t xml:space="preserve"> risque</w:t>
      </w:r>
      <w:r w:rsidRPr="0047451B">
        <w:rPr>
          <w:noProof/>
          <w:spacing w:val="-6"/>
        </w:rPr>
        <w:t>s</w:t>
      </w:r>
    </w:p>
    <w:p w14:paraId="097E5833" w14:textId="77777777" w:rsidR="00F147F4" w:rsidRPr="0047451B" w:rsidRDefault="00F147F4" w:rsidP="00EA6240">
      <w:pPr>
        <w:pStyle w:val="PrEPBodyTextBulletedSub"/>
        <w:rPr>
          <w:noProof/>
        </w:rPr>
      </w:pPr>
      <w:r w:rsidRPr="0047451B">
        <w:rPr>
          <w:noProof/>
        </w:rPr>
        <w:t>Les questions d</w:t>
      </w:r>
      <w:r w:rsidR="00EF71C9" w:rsidRPr="0047451B">
        <w:rPr>
          <w:noProof/>
        </w:rPr>
        <w:t>’évaluation</w:t>
      </w:r>
      <w:r w:rsidRPr="0047451B">
        <w:rPr>
          <w:noProof/>
        </w:rPr>
        <w:t xml:space="preserve"> devraient </w:t>
      </w:r>
      <w:r w:rsidR="00232E9C" w:rsidRPr="0047451B">
        <w:rPr>
          <w:noProof/>
        </w:rPr>
        <w:t xml:space="preserve">se rapportent </w:t>
      </w:r>
      <w:r w:rsidRPr="0047451B">
        <w:rPr>
          <w:noProof/>
        </w:rPr>
        <w:t>au comportement de la personne plutôt qu’à son identité sexuelle et elles devraient porter sur une période définie (de 6 mois par exemple).</w:t>
      </w:r>
    </w:p>
    <w:p w14:paraId="4F0A48E2" w14:textId="77777777" w:rsidR="00F147F4" w:rsidRPr="0047451B" w:rsidRDefault="00F147F4" w:rsidP="00EA6240">
      <w:pPr>
        <w:pStyle w:val="PrEPBodyTextBulletedSub"/>
        <w:rPr>
          <w:noProof/>
        </w:rPr>
      </w:pPr>
      <w:r w:rsidRPr="0047451B">
        <w:rPr>
          <w:noProof/>
        </w:rPr>
        <w:t>Il est important que les prestataires fassent preuve de sensibilité, d</w:t>
      </w:r>
      <w:r w:rsidR="00BA3B87" w:rsidRPr="0047451B">
        <w:rPr>
          <w:noProof/>
        </w:rPr>
        <w:t>’</w:t>
      </w:r>
      <w:r w:rsidRPr="0047451B">
        <w:rPr>
          <w:noProof/>
        </w:rPr>
        <w:t>inclusion, de soutien et qu</w:t>
      </w:r>
      <w:r w:rsidR="00BA3B87" w:rsidRPr="0047451B">
        <w:rPr>
          <w:noProof/>
        </w:rPr>
        <w:t>’</w:t>
      </w:r>
      <w:r w:rsidRPr="0047451B">
        <w:rPr>
          <w:noProof/>
        </w:rPr>
        <w:t>ils ne portent pas de jugement.</w:t>
      </w:r>
    </w:p>
    <w:p w14:paraId="3362D05C" w14:textId="7D4EF5BF" w:rsidR="00A565FF" w:rsidRPr="0047451B" w:rsidRDefault="00F147F4" w:rsidP="00B36590">
      <w:pPr>
        <w:pStyle w:val="PrEPBodyTextBulletedSub"/>
        <w:rPr>
          <w:noProof/>
        </w:rPr>
      </w:pPr>
      <w:r w:rsidRPr="0047451B">
        <w:rPr>
          <w:noProof/>
        </w:rPr>
        <w:t>Veillez à ne pas adopter un processus d</w:t>
      </w:r>
      <w:r w:rsidR="00EF71C9" w:rsidRPr="0047451B">
        <w:rPr>
          <w:noProof/>
        </w:rPr>
        <w:t>’évaluation</w:t>
      </w:r>
      <w:r w:rsidRPr="0047451B">
        <w:rPr>
          <w:noProof/>
        </w:rPr>
        <w:t xml:space="preserve"> qui pourrait décourager le recours à la PrEP.</w:t>
      </w:r>
    </w:p>
    <w:p w14:paraId="70E01A75" w14:textId="77777777" w:rsidR="009F1D1D" w:rsidRPr="0047451B" w:rsidRDefault="00A9334B" w:rsidP="00B36590">
      <w:pPr>
        <w:pStyle w:val="Heading5"/>
        <w:rPr>
          <w:strike/>
          <w:noProof/>
          <w:spacing w:val="-6"/>
        </w:rPr>
      </w:pPr>
      <w:r w:rsidRPr="0047451B">
        <w:rPr>
          <w:noProof/>
          <w:spacing w:val="-6"/>
        </w:rPr>
        <w:t>Questions d</w:t>
      </w:r>
      <w:r w:rsidR="00FD3131" w:rsidRPr="0047451B">
        <w:rPr>
          <w:noProof/>
          <w:spacing w:val="-6"/>
        </w:rPr>
        <w:t>’évaluation</w:t>
      </w:r>
      <w:r w:rsidRPr="0047451B">
        <w:rPr>
          <w:noProof/>
          <w:spacing w:val="-6"/>
        </w:rPr>
        <w:t xml:space="preserve"> d</w:t>
      </w:r>
      <w:r w:rsidR="00FD3131" w:rsidRPr="0047451B">
        <w:rPr>
          <w:noProof/>
          <w:spacing w:val="-6"/>
        </w:rPr>
        <w:t>es</w:t>
      </w:r>
      <w:r w:rsidRPr="0047451B">
        <w:rPr>
          <w:noProof/>
          <w:spacing w:val="-6"/>
        </w:rPr>
        <w:t xml:space="preserve"> risque</w:t>
      </w:r>
      <w:r w:rsidR="00966DCD" w:rsidRPr="0047451B">
        <w:rPr>
          <w:noProof/>
          <w:spacing w:val="-6"/>
        </w:rPr>
        <w:t>s</w:t>
      </w:r>
    </w:p>
    <w:p w14:paraId="6063EDD1" w14:textId="77777777" w:rsidR="002D40C2" w:rsidRPr="0047451B" w:rsidRDefault="00F5707A" w:rsidP="00B36590">
      <w:pPr>
        <w:pStyle w:val="Heading7"/>
        <w:rPr>
          <w:noProof/>
          <w:spacing w:val="-6"/>
        </w:rPr>
      </w:pPr>
      <w:r w:rsidRPr="0047451B">
        <w:rPr>
          <w:noProof/>
          <w:spacing w:val="-6"/>
        </w:rPr>
        <w:t>Questions générales</w:t>
      </w:r>
    </w:p>
    <w:p w14:paraId="74A759BE" w14:textId="77777777" w:rsidR="00F5707A" w:rsidRPr="0047451B" w:rsidRDefault="0039277C" w:rsidP="00B36590">
      <w:pPr>
        <w:pStyle w:val="PrEPText"/>
        <w:rPr>
          <w:noProof/>
        </w:rPr>
      </w:pPr>
      <w:r w:rsidRPr="0047451B">
        <w:rPr>
          <w:noProof/>
        </w:rPr>
        <w:t>Au cours des 6 derniers mois :</w:t>
      </w:r>
    </w:p>
    <w:p w14:paraId="532AC0AA" w14:textId="77777777" w:rsidR="00F147F4" w:rsidRPr="0047451B" w:rsidRDefault="00F16DCF" w:rsidP="00B36590">
      <w:pPr>
        <w:pStyle w:val="PrEPChecklistBubble"/>
        <w:rPr>
          <w:noProof/>
          <w:spacing w:val="-6"/>
        </w:rPr>
      </w:pPr>
      <w:r w:rsidRPr="0047451B">
        <w:rPr>
          <w:noProof/>
          <w:spacing w:val="-6"/>
        </w:rPr>
        <w:t>Avez-vous eu des rapports sexuels avec plusieurs partenaires ?</w:t>
      </w:r>
    </w:p>
    <w:p w14:paraId="2A2E104D" w14:textId="77777777" w:rsidR="00F147F4" w:rsidRPr="0047451B" w:rsidRDefault="00F16DCF" w:rsidP="00B36590">
      <w:pPr>
        <w:pStyle w:val="PrEPChecklistBubble"/>
        <w:rPr>
          <w:noProof/>
          <w:spacing w:val="-6"/>
        </w:rPr>
      </w:pPr>
      <w:r w:rsidRPr="0047451B">
        <w:rPr>
          <w:noProof/>
          <w:spacing w:val="-6"/>
        </w:rPr>
        <w:t>Avez-vous eu des rapports sexuels sans préservatif ?</w:t>
      </w:r>
    </w:p>
    <w:p w14:paraId="44342BF2" w14:textId="77777777" w:rsidR="00F147F4" w:rsidRPr="0047451B" w:rsidRDefault="00F16DCF" w:rsidP="00B36590">
      <w:pPr>
        <w:pStyle w:val="PrEPChecklistBubble"/>
        <w:rPr>
          <w:noProof/>
          <w:spacing w:val="-6"/>
        </w:rPr>
      </w:pPr>
      <w:r w:rsidRPr="0047451B">
        <w:rPr>
          <w:noProof/>
          <w:spacing w:val="-6"/>
        </w:rPr>
        <w:t>Avez-vous eu des rapports sexuels avec des personnes dont vous ignorez le statut VIH ?</w:t>
      </w:r>
    </w:p>
    <w:p w14:paraId="2086B1D1" w14:textId="77777777" w:rsidR="00F147F4" w:rsidRPr="0047451B" w:rsidRDefault="00F16DCF" w:rsidP="00B36590">
      <w:pPr>
        <w:pStyle w:val="PrEPChecklistBubble"/>
        <w:rPr>
          <w:noProof/>
          <w:spacing w:val="-6"/>
        </w:rPr>
      </w:pPr>
      <w:r w:rsidRPr="0047451B">
        <w:rPr>
          <w:noProof/>
          <w:spacing w:val="-6"/>
        </w:rPr>
        <w:lastRenderedPageBreak/>
        <w:t xml:space="preserve">L’un de vos partenaires </w:t>
      </w:r>
      <w:r w:rsidR="0057510D" w:rsidRPr="0047451B">
        <w:rPr>
          <w:noProof/>
          <w:spacing w:val="-6"/>
        </w:rPr>
        <w:t>a-t</w:t>
      </w:r>
      <w:r w:rsidRPr="0047451B">
        <w:rPr>
          <w:noProof/>
          <w:spacing w:val="-6"/>
        </w:rPr>
        <w:t>-il</w:t>
      </w:r>
      <w:r w:rsidR="0057510D" w:rsidRPr="0047451B">
        <w:rPr>
          <w:noProof/>
          <w:spacing w:val="-6"/>
        </w:rPr>
        <w:t xml:space="preserve"> été</w:t>
      </w:r>
      <w:r w:rsidRPr="0047451B">
        <w:rPr>
          <w:noProof/>
          <w:spacing w:val="-6"/>
        </w:rPr>
        <w:t xml:space="preserve"> exposé à un risque d’infection par le VIH ?</w:t>
      </w:r>
    </w:p>
    <w:p w14:paraId="6A605CAA" w14:textId="77777777" w:rsidR="00F147F4" w:rsidRPr="0047451B" w:rsidRDefault="00F16DCF" w:rsidP="00B36590">
      <w:pPr>
        <w:pStyle w:val="PrEPChecklistBubble"/>
        <w:rPr>
          <w:noProof/>
          <w:spacing w:val="-6"/>
        </w:rPr>
      </w:pPr>
      <w:r w:rsidRPr="0047451B">
        <w:rPr>
          <w:noProof/>
          <w:spacing w:val="-6"/>
        </w:rPr>
        <w:t>Avez-vous eu des rapports sexuels avec une personne séropositive au VIH ?</w:t>
      </w:r>
    </w:p>
    <w:p w14:paraId="0DCFD960" w14:textId="77777777" w:rsidR="0039277C" w:rsidRPr="0047451B" w:rsidRDefault="0039277C" w:rsidP="00B36590">
      <w:pPr>
        <w:pStyle w:val="Heading7"/>
        <w:rPr>
          <w:noProof/>
          <w:spacing w:val="-6"/>
        </w:rPr>
      </w:pPr>
      <w:r w:rsidRPr="0047451B">
        <w:rPr>
          <w:noProof/>
          <w:spacing w:val="-6"/>
        </w:rPr>
        <w:t>Couples sérodiscordants</w:t>
      </w:r>
    </w:p>
    <w:p w14:paraId="79D2F5C3" w14:textId="77777777" w:rsidR="002D40C2" w:rsidRPr="0047451B" w:rsidRDefault="00995239" w:rsidP="00B36590">
      <w:pPr>
        <w:pStyle w:val="PrEPText"/>
        <w:rPr>
          <w:noProof/>
        </w:rPr>
      </w:pPr>
      <w:r w:rsidRPr="0047451B">
        <w:rPr>
          <w:noProof/>
        </w:rPr>
        <w:t>Pour une personne dont le partenaire est séropositif au VIH :</w:t>
      </w:r>
    </w:p>
    <w:p w14:paraId="2D2B3B64" w14:textId="77777777" w:rsidR="0039277C" w:rsidRPr="0047451B" w:rsidRDefault="0039277C" w:rsidP="00B36590">
      <w:pPr>
        <w:pStyle w:val="PrEPChecklistBubble"/>
        <w:rPr>
          <w:noProof/>
          <w:spacing w:val="-6"/>
        </w:rPr>
      </w:pPr>
      <w:r w:rsidRPr="0047451B">
        <w:rPr>
          <w:noProof/>
          <w:spacing w:val="-6"/>
        </w:rPr>
        <w:t>Votre partenaire est-il sous TAR ?</w:t>
      </w:r>
    </w:p>
    <w:p w14:paraId="6E92476A" w14:textId="77777777" w:rsidR="0039277C" w:rsidRPr="0047451B" w:rsidRDefault="0039277C" w:rsidP="00B36590">
      <w:pPr>
        <w:pStyle w:val="PrEPChecklistBubble"/>
        <w:rPr>
          <w:noProof/>
          <w:spacing w:val="-6"/>
        </w:rPr>
      </w:pPr>
      <w:r w:rsidRPr="0047451B">
        <w:rPr>
          <w:noProof/>
          <w:spacing w:val="-6"/>
        </w:rPr>
        <w:t>Votre partenaire est-il sous TAR depuis plus de 6 mois ?</w:t>
      </w:r>
    </w:p>
    <w:p w14:paraId="7CCA9069" w14:textId="77777777" w:rsidR="0039277C" w:rsidRPr="0047451B" w:rsidRDefault="0039277C" w:rsidP="00B36590">
      <w:pPr>
        <w:pStyle w:val="PrEPChecklistBubble"/>
        <w:rPr>
          <w:noProof/>
          <w:spacing w:val="-6"/>
        </w:rPr>
      </w:pPr>
      <w:r w:rsidRPr="0047451B">
        <w:rPr>
          <w:noProof/>
          <w:spacing w:val="-6"/>
        </w:rPr>
        <w:t>Discutez-vous régulièrement avec votre partenaire de l</w:t>
      </w:r>
      <w:r w:rsidR="00BA3B87" w:rsidRPr="0047451B">
        <w:rPr>
          <w:noProof/>
          <w:spacing w:val="-6"/>
        </w:rPr>
        <w:t>’</w:t>
      </w:r>
      <w:r w:rsidRPr="0047451B">
        <w:rPr>
          <w:noProof/>
          <w:spacing w:val="-6"/>
        </w:rPr>
        <w:t>observance de son traitement (au moins tous les mois) ?</w:t>
      </w:r>
    </w:p>
    <w:p w14:paraId="0213035C" w14:textId="77777777" w:rsidR="0039277C" w:rsidRPr="0047451B" w:rsidRDefault="0039277C" w:rsidP="00B36590">
      <w:pPr>
        <w:pStyle w:val="PrEPChecklistBubble"/>
        <w:rPr>
          <w:noProof/>
          <w:spacing w:val="-6"/>
        </w:rPr>
      </w:pPr>
      <w:r w:rsidRPr="0047451B">
        <w:rPr>
          <w:noProof/>
          <w:spacing w:val="-6"/>
        </w:rPr>
        <w:t>Connaissez-vous la dernière charge virale de votre partenaire ? Quels étaient les résultats ? À quand remonte le test ?</w:t>
      </w:r>
    </w:p>
    <w:p w14:paraId="2E749399" w14:textId="77777777" w:rsidR="0039277C" w:rsidRPr="0047451B" w:rsidRDefault="0039277C" w:rsidP="00B36590">
      <w:pPr>
        <w:pStyle w:val="PrEPChecklistBubble"/>
        <w:rPr>
          <w:noProof/>
          <w:spacing w:val="-6"/>
        </w:rPr>
      </w:pPr>
      <w:r w:rsidRPr="0047451B">
        <w:rPr>
          <w:noProof/>
          <w:spacing w:val="-6"/>
        </w:rPr>
        <w:t>Souhaitez-vous avoir un enfant avec votre partenaire ?</w:t>
      </w:r>
    </w:p>
    <w:p w14:paraId="494F30BF" w14:textId="77777777" w:rsidR="0039277C" w:rsidRPr="0047451B" w:rsidRDefault="0039277C" w:rsidP="00B36590">
      <w:pPr>
        <w:pStyle w:val="PrEPChecklistBubble"/>
        <w:rPr>
          <w:noProof/>
          <w:spacing w:val="-6"/>
        </w:rPr>
      </w:pPr>
      <w:r w:rsidRPr="0047451B">
        <w:rPr>
          <w:noProof/>
          <w:spacing w:val="-6"/>
        </w:rPr>
        <w:t>Utilisez-vous systématiquement des préservatifs avec votre partenaire ?</w:t>
      </w:r>
    </w:p>
    <w:p w14:paraId="7E0DE9E6" w14:textId="77777777" w:rsidR="00C72520" w:rsidRPr="0047451B" w:rsidRDefault="00C72520" w:rsidP="00B36590">
      <w:pPr>
        <w:pStyle w:val="Heading7"/>
        <w:rPr>
          <w:noProof/>
          <w:spacing w:val="-6"/>
        </w:rPr>
      </w:pPr>
      <w:r w:rsidRPr="0047451B">
        <w:rPr>
          <w:noProof/>
          <w:spacing w:val="-6"/>
        </w:rPr>
        <w:t>Autres facteurs</w:t>
      </w:r>
    </w:p>
    <w:p w14:paraId="76D30693" w14:textId="77777777" w:rsidR="0039277C" w:rsidRPr="0047451B" w:rsidRDefault="002D1E2B" w:rsidP="00B36590">
      <w:pPr>
        <w:pStyle w:val="PrEPText"/>
        <w:rPr>
          <w:noProof/>
        </w:rPr>
      </w:pPr>
      <w:r w:rsidRPr="0047451B">
        <w:rPr>
          <w:noProof/>
        </w:rPr>
        <w:t>Certains éléments propres à votre situation peuvent-ils indiquer un risque plus élevé d</w:t>
      </w:r>
      <w:r w:rsidR="00BA3B87" w:rsidRPr="0047451B">
        <w:rPr>
          <w:noProof/>
        </w:rPr>
        <w:t>’</w:t>
      </w:r>
      <w:r w:rsidRPr="0047451B">
        <w:rPr>
          <w:noProof/>
        </w:rPr>
        <w:t>infection par le VIH ? Avez-vous :</w:t>
      </w:r>
    </w:p>
    <w:p w14:paraId="18B03682" w14:textId="77777777" w:rsidR="001845BB" w:rsidRPr="0047451B" w:rsidRDefault="00FD3131" w:rsidP="00B36590">
      <w:pPr>
        <w:pStyle w:val="PrEPChecklistBubble"/>
        <w:rPr>
          <w:noProof/>
          <w:spacing w:val="-6"/>
        </w:rPr>
      </w:pPr>
      <w:r w:rsidRPr="0047451B">
        <w:rPr>
          <w:noProof/>
          <w:spacing w:val="-6"/>
        </w:rPr>
        <w:t>R</w:t>
      </w:r>
      <w:r w:rsidR="001845BB" w:rsidRPr="0047451B">
        <w:rPr>
          <w:noProof/>
          <w:spacing w:val="-6"/>
        </w:rPr>
        <w:t>eçu de l</w:t>
      </w:r>
      <w:r w:rsidR="00BA3B87" w:rsidRPr="0047451B">
        <w:rPr>
          <w:noProof/>
          <w:spacing w:val="-6"/>
        </w:rPr>
        <w:t>’</w:t>
      </w:r>
      <w:r w:rsidR="001845BB" w:rsidRPr="0047451B">
        <w:rPr>
          <w:noProof/>
          <w:spacing w:val="-6"/>
        </w:rPr>
        <w:t>argent, un logement, de la nourriture ou des cadeaux contre des prestations sexuelles ?</w:t>
      </w:r>
    </w:p>
    <w:p w14:paraId="3B27CB81" w14:textId="77777777" w:rsidR="0039277C" w:rsidRPr="0047451B" w:rsidRDefault="00C6369C" w:rsidP="00B36590">
      <w:pPr>
        <w:pStyle w:val="PrEPChecklistBubble"/>
        <w:rPr>
          <w:noProof/>
          <w:spacing w:val="-6"/>
        </w:rPr>
      </w:pPr>
      <w:r w:rsidRPr="0047451B">
        <w:rPr>
          <w:noProof/>
          <w:spacing w:val="-6"/>
        </w:rPr>
        <w:t>É</w:t>
      </w:r>
      <w:r w:rsidR="0039277C" w:rsidRPr="0047451B">
        <w:rPr>
          <w:noProof/>
          <w:spacing w:val="-6"/>
        </w:rPr>
        <w:t>té contraint(e) d</w:t>
      </w:r>
      <w:r w:rsidR="00BA3B87" w:rsidRPr="0047451B">
        <w:rPr>
          <w:noProof/>
          <w:spacing w:val="-6"/>
        </w:rPr>
        <w:t>’</w:t>
      </w:r>
      <w:r w:rsidR="0039277C" w:rsidRPr="0047451B">
        <w:rPr>
          <w:noProof/>
          <w:spacing w:val="-6"/>
        </w:rPr>
        <w:t>avoir des rapports sexuels ?</w:t>
      </w:r>
    </w:p>
    <w:p w14:paraId="00B6E923" w14:textId="77777777" w:rsidR="0039277C" w:rsidRPr="0047451B" w:rsidRDefault="00C6369C" w:rsidP="00B36590">
      <w:pPr>
        <w:pStyle w:val="PrEPChecklistBubble"/>
        <w:rPr>
          <w:noProof/>
          <w:spacing w:val="-6"/>
        </w:rPr>
      </w:pPr>
      <w:r w:rsidRPr="0047451B">
        <w:rPr>
          <w:noProof/>
          <w:spacing w:val="-6"/>
        </w:rPr>
        <w:t>É</w:t>
      </w:r>
      <w:r w:rsidR="0039277C" w:rsidRPr="0047451B">
        <w:rPr>
          <w:noProof/>
          <w:spacing w:val="-6"/>
        </w:rPr>
        <w:t>té victime d</w:t>
      </w:r>
      <w:r w:rsidR="00BA3B87" w:rsidRPr="0047451B">
        <w:rPr>
          <w:noProof/>
          <w:spacing w:val="-6"/>
        </w:rPr>
        <w:t>’</w:t>
      </w:r>
      <w:r w:rsidR="0039277C" w:rsidRPr="0047451B">
        <w:rPr>
          <w:noProof/>
          <w:spacing w:val="-6"/>
        </w:rPr>
        <w:t>agressions physiques, notamment par un partenaire sexuel ?</w:t>
      </w:r>
    </w:p>
    <w:p w14:paraId="041A8BF5" w14:textId="77777777" w:rsidR="0039277C" w:rsidRPr="0047451B" w:rsidRDefault="00FD3131" w:rsidP="00B36590">
      <w:pPr>
        <w:pStyle w:val="PrEPChecklistBubble"/>
        <w:rPr>
          <w:noProof/>
          <w:spacing w:val="-6"/>
        </w:rPr>
      </w:pPr>
      <w:r w:rsidRPr="0047451B">
        <w:rPr>
          <w:noProof/>
          <w:spacing w:val="-6"/>
        </w:rPr>
        <w:t>S</w:t>
      </w:r>
      <w:r w:rsidR="0039277C" w:rsidRPr="0047451B">
        <w:rPr>
          <w:noProof/>
          <w:spacing w:val="-6"/>
        </w:rPr>
        <w:t>uivi une PPE pour prévenir une infection par le VIH ?</w:t>
      </w:r>
    </w:p>
    <w:p w14:paraId="0977D7E0" w14:textId="77777777" w:rsidR="0039277C" w:rsidRPr="0047451B" w:rsidRDefault="00FD3131" w:rsidP="00B36590">
      <w:pPr>
        <w:pStyle w:val="PrEPChecklistBubble"/>
        <w:rPr>
          <w:noProof/>
          <w:spacing w:val="-6"/>
        </w:rPr>
      </w:pPr>
      <w:r w:rsidRPr="0047451B">
        <w:rPr>
          <w:noProof/>
          <w:spacing w:val="-6"/>
        </w:rPr>
        <w:t>C</w:t>
      </w:r>
      <w:r w:rsidR="0039277C" w:rsidRPr="0047451B">
        <w:rPr>
          <w:noProof/>
          <w:spacing w:val="-6"/>
        </w:rPr>
        <w:t>ontracté une IST ?</w:t>
      </w:r>
    </w:p>
    <w:p w14:paraId="55A16F3E" w14:textId="77777777" w:rsidR="0039277C" w:rsidRPr="0047451B" w:rsidRDefault="00FD3131" w:rsidP="00B36590">
      <w:pPr>
        <w:pStyle w:val="PrEPChecklistBubble"/>
        <w:rPr>
          <w:noProof/>
          <w:spacing w:val="-6"/>
        </w:rPr>
      </w:pPr>
      <w:r w:rsidRPr="0047451B">
        <w:rPr>
          <w:noProof/>
          <w:spacing w:val="-6"/>
        </w:rPr>
        <w:t>P</w:t>
      </w:r>
      <w:r w:rsidR="0039277C" w:rsidRPr="0047451B">
        <w:rPr>
          <w:noProof/>
          <w:spacing w:val="-6"/>
        </w:rPr>
        <w:t>artagé du matériel pour injecter des drogues ou des hormones ?</w:t>
      </w:r>
    </w:p>
    <w:p w14:paraId="2D35874E" w14:textId="77777777" w:rsidR="0039277C" w:rsidRPr="0047451B" w:rsidRDefault="00FD3131" w:rsidP="00B36590">
      <w:pPr>
        <w:pStyle w:val="PrEPChecklistBubble"/>
        <w:rPr>
          <w:noProof/>
          <w:spacing w:val="-6"/>
        </w:rPr>
      </w:pPr>
      <w:r w:rsidRPr="0047451B">
        <w:rPr>
          <w:noProof/>
          <w:spacing w:val="-6"/>
        </w:rPr>
        <w:t>C</w:t>
      </w:r>
      <w:r w:rsidR="0039277C" w:rsidRPr="0047451B">
        <w:rPr>
          <w:noProof/>
          <w:spacing w:val="-6"/>
        </w:rPr>
        <w:t xml:space="preserve">onsommé des </w:t>
      </w:r>
      <w:r w:rsidR="001C6DFA" w:rsidRPr="0047451B">
        <w:rPr>
          <w:noProof/>
          <w:spacing w:val="-6"/>
        </w:rPr>
        <w:t xml:space="preserve">substances </w:t>
      </w:r>
      <w:r w:rsidR="0039277C" w:rsidRPr="0047451B">
        <w:rPr>
          <w:noProof/>
          <w:spacing w:val="-6"/>
        </w:rPr>
        <w:t>récréatives ou psychoactives ?</w:t>
      </w:r>
    </w:p>
    <w:p w14:paraId="799488F5" w14:textId="77777777" w:rsidR="0039277C" w:rsidRPr="0047451B" w:rsidRDefault="00C6369C" w:rsidP="00B36590">
      <w:pPr>
        <w:pStyle w:val="PrEPChecklistBubble"/>
        <w:rPr>
          <w:noProof/>
          <w:spacing w:val="-6"/>
        </w:rPr>
      </w:pPr>
      <w:r w:rsidRPr="0047451B">
        <w:rPr>
          <w:noProof/>
          <w:spacing w:val="-6"/>
        </w:rPr>
        <w:t>É</w:t>
      </w:r>
      <w:r w:rsidR="0039277C" w:rsidRPr="0047451B">
        <w:rPr>
          <w:noProof/>
          <w:spacing w:val="-6"/>
        </w:rPr>
        <w:t>té forcé(e) de partir de chez vous ?</w:t>
      </w:r>
    </w:p>
    <w:p w14:paraId="52572619" w14:textId="77777777" w:rsidR="0039277C" w:rsidRPr="0047451B" w:rsidRDefault="00FD3131" w:rsidP="00B36590">
      <w:pPr>
        <w:pStyle w:val="PrEPChecklistBubble"/>
        <w:rPr>
          <w:noProof/>
          <w:spacing w:val="-6"/>
        </w:rPr>
      </w:pPr>
      <w:r w:rsidRPr="0047451B">
        <w:rPr>
          <w:noProof/>
          <w:spacing w:val="-6"/>
        </w:rPr>
        <w:t>D</w:t>
      </w:r>
      <w:r w:rsidR="002D1E2B" w:rsidRPr="0047451B">
        <w:rPr>
          <w:noProof/>
          <w:spacing w:val="-6"/>
        </w:rPr>
        <w:t>éménagé ?</w:t>
      </w:r>
    </w:p>
    <w:p w14:paraId="745D7A1A" w14:textId="77777777" w:rsidR="0039277C" w:rsidRPr="0047451B" w:rsidRDefault="00FD3131" w:rsidP="00B36590">
      <w:pPr>
        <w:pStyle w:val="PrEPChecklistBubble"/>
        <w:rPr>
          <w:noProof/>
          <w:spacing w:val="-6"/>
        </w:rPr>
      </w:pPr>
      <w:r w:rsidRPr="0047451B">
        <w:rPr>
          <w:noProof/>
          <w:spacing w:val="-6"/>
        </w:rPr>
        <w:t>P</w:t>
      </w:r>
      <w:r w:rsidR="002D1E2B" w:rsidRPr="0047451B">
        <w:rPr>
          <w:noProof/>
          <w:spacing w:val="-6"/>
        </w:rPr>
        <w:t>erdu votre emploi ?</w:t>
      </w:r>
    </w:p>
    <w:p w14:paraId="54A47C54" w14:textId="320D0EB4" w:rsidR="0039277C" w:rsidRPr="0047451B" w:rsidRDefault="00D401B3" w:rsidP="00EA6240">
      <w:pPr>
        <w:pStyle w:val="PrEPChecklistBubble"/>
        <w:rPr>
          <w:noProof/>
          <w:spacing w:val="-6"/>
        </w:rPr>
      </w:pPr>
      <w:r w:rsidRPr="0047451B">
        <w:rPr>
          <w:noProof/>
          <w:spacing w:val="-6"/>
        </w:rPr>
        <w:t>Avoir au moins 12 ans</w:t>
      </w:r>
      <w:r w:rsidR="0039277C" w:rsidRPr="0047451B">
        <w:rPr>
          <w:noProof/>
          <w:spacing w:val="-6"/>
        </w:rPr>
        <w:t xml:space="preserve"> scolarisé(e)  ou quitté l</w:t>
      </w:r>
      <w:r w:rsidR="00BA3B87" w:rsidRPr="0047451B">
        <w:rPr>
          <w:noProof/>
          <w:spacing w:val="-6"/>
        </w:rPr>
        <w:t>’</w:t>
      </w:r>
      <w:r w:rsidR="0039277C" w:rsidRPr="0047451B">
        <w:rPr>
          <w:noProof/>
          <w:spacing w:val="-6"/>
        </w:rPr>
        <w:t>école</w:t>
      </w:r>
      <w:r w:rsidRPr="0047451B">
        <w:rPr>
          <w:noProof/>
          <w:spacing w:val="-6"/>
        </w:rPr>
        <w:t xml:space="preserve"> plus tôt?</w:t>
      </w:r>
    </w:p>
    <w:p w14:paraId="454291DC" w14:textId="77777777" w:rsidR="00226C91" w:rsidRPr="0047451B" w:rsidRDefault="004258DE" w:rsidP="00B36590">
      <w:pPr>
        <w:pStyle w:val="Heading3"/>
        <w:rPr>
          <w:b w:val="0"/>
          <w:noProof/>
          <w:spacing w:val="-6"/>
        </w:rPr>
      </w:pPr>
      <w:bookmarkStart w:id="67" w:name="_Toc6955615"/>
      <w:r w:rsidRPr="0047451B">
        <w:rPr>
          <w:noProof/>
          <w:spacing w:val="-6"/>
        </w:rPr>
        <w:t>COUPLES SÉRODISCORDANTS</w:t>
      </w:r>
      <w:bookmarkEnd w:id="67"/>
    </w:p>
    <w:p w14:paraId="25E27B9E" w14:textId="77777777" w:rsidR="004258DE" w:rsidRPr="0047451B" w:rsidRDefault="00725433" w:rsidP="00B36590">
      <w:pPr>
        <w:pStyle w:val="PrEPText"/>
        <w:rPr>
          <w:noProof/>
        </w:rPr>
      </w:pPr>
      <w:r w:rsidRPr="0047451B">
        <w:rPr>
          <w:noProof/>
        </w:rPr>
        <w:t>La PrEP peut protéger le partenaire séronégatif au VIH dans une relation hétérosexuelle (sérodiscordante) impliquant un partenaire séropositif au VIH si :</w:t>
      </w:r>
    </w:p>
    <w:p w14:paraId="7CAD15F1" w14:textId="77777777" w:rsidR="0039277C" w:rsidRPr="0047451B" w:rsidRDefault="00FD3131" w:rsidP="00EA6240">
      <w:pPr>
        <w:pStyle w:val="PrEPBodyTextBulletedSub"/>
        <w:rPr>
          <w:noProof/>
        </w:rPr>
      </w:pPr>
      <w:r w:rsidRPr="0047451B">
        <w:rPr>
          <w:noProof/>
        </w:rPr>
        <w:t>L</w:t>
      </w:r>
      <w:r w:rsidR="0039277C" w:rsidRPr="0047451B">
        <w:rPr>
          <w:noProof/>
        </w:rPr>
        <w:t>e partenaire séropositif au VIH est sous TAR depuis moins de 6 mois</w:t>
      </w:r>
      <w:r w:rsidR="00375729" w:rsidRPr="0047451B">
        <w:rPr>
          <w:noProof/>
        </w:rPr>
        <w:t> :</w:t>
      </w:r>
    </w:p>
    <w:p w14:paraId="172FAB93" w14:textId="77777777" w:rsidR="0039277C" w:rsidRPr="0047451B" w:rsidRDefault="00375729" w:rsidP="00EA6240">
      <w:pPr>
        <w:pStyle w:val="PrEPBodyTextBulletedSub"/>
        <w:rPr>
          <w:noProof/>
        </w:rPr>
      </w:pPr>
      <w:r w:rsidRPr="0047451B">
        <w:rPr>
          <w:noProof/>
        </w:rPr>
        <w:t>t</w:t>
      </w:r>
      <w:r w:rsidR="0039277C" w:rsidRPr="0047451B">
        <w:rPr>
          <w:noProof/>
        </w:rPr>
        <w:t>rois à six mois sont nécessaires au TAR pour supprimer la charge virale</w:t>
      </w:r>
      <w:r w:rsidRPr="0047451B">
        <w:rPr>
          <w:noProof/>
        </w:rPr>
        <w:t>,</w:t>
      </w:r>
    </w:p>
    <w:p w14:paraId="1AD5E4F8" w14:textId="77777777" w:rsidR="0039277C" w:rsidRPr="0047451B" w:rsidRDefault="00375729" w:rsidP="00EA6240">
      <w:pPr>
        <w:pStyle w:val="PrEPBodyTextBulletedSub"/>
        <w:rPr>
          <w:noProof/>
        </w:rPr>
      </w:pPr>
      <w:r w:rsidRPr="0047451B">
        <w:rPr>
          <w:noProof/>
        </w:rPr>
        <w:t>d</w:t>
      </w:r>
      <w:r w:rsidR="0039277C" w:rsidRPr="0047451B">
        <w:rPr>
          <w:noProof/>
        </w:rPr>
        <w:t>ans les études portant sur des couples sérodiscordants, la PrEP a été une solution utile pendant cette période en attendant d</w:t>
      </w:r>
      <w:r w:rsidR="00BA3B87" w:rsidRPr="0047451B">
        <w:rPr>
          <w:noProof/>
        </w:rPr>
        <w:t>’</w:t>
      </w:r>
      <w:r w:rsidR="0039277C" w:rsidRPr="0047451B">
        <w:rPr>
          <w:noProof/>
        </w:rPr>
        <w:t>atteindre la suppression virale complète ;</w:t>
      </w:r>
    </w:p>
    <w:p w14:paraId="1ABDCB46" w14:textId="77777777" w:rsidR="0039277C" w:rsidRPr="0047451B" w:rsidRDefault="00FD3131" w:rsidP="00EA6240">
      <w:pPr>
        <w:pStyle w:val="PrEPBodyTextBulletedSub"/>
        <w:rPr>
          <w:noProof/>
        </w:rPr>
      </w:pPr>
      <w:r w:rsidRPr="0047451B">
        <w:rPr>
          <w:noProof/>
        </w:rPr>
        <w:t>L</w:t>
      </w:r>
      <w:r w:rsidR="0039277C" w:rsidRPr="0047451B">
        <w:rPr>
          <w:noProof/>
        </w:rPr>
        <w:t>e partenaire séronégatif au VIH a un doute sur l</w:t>
      </w:r>
      <w:r w:rsidR="00BA3B87" w:rsidRPr="0047451B">
        <w:rPr>
          <w:noProof/>
        </w:rPr>
        <w:t>’</w:t>
      </w:r>
      <w:r w:rsidR="0039277C" w:rsidRPr="0047451B">
        <w:rPr>
          <w:noProof/>
        </w:rPr>
        <w:t>observance thérapeutique de son partenaire séropositif au VIH ou s</w:t>
      </w:r>
      <w:r w:rsidR="00BA3B87" w:rsidRPr="0047451B">
        <w:rPr>
          <w:noProof/>
        </w:rPr>
        <w:t>’</w:t>
      </w:r>
      <w:r w:rsidR="0039277C" w:rsidRPr="0047451B">
        <w:rPr>
          <w:noProof/>
        </w:rPr>
        <w:t>il a d</w:t>
      </w:r>
      <w:r w:rsidR="00BA3B87" w:rsidRPr="0047451B">
        <w:rPr>
          <w:noProof/>
        </w:rPr>
        <w:t>’</w:t>
      </w:r>
      <w:r w:rsidR="0039277C" w:rsidRPr="0047451B">
        <w:rPr>
          <w:noProof/>
        </w:rPr>
        <w:t>autres partenaires sexuels ;</w:t>
      </w:r>
    </w:p>
    <w:p w14:paraId="7E2BF359" w14:textId="77777777" w:rsidR="0039277C" w:rsidRPr="0047451B" w:rsidRDefault="00FD3131" w:rsidP="00EA6240">
      <w:pPr>
        <w:pStyle w:val="PrEPBodyTextBulletedSub"/>
        <w:rPr>
          <w:noProof/>
        </w:rPr>
      </w:pPr>
      <w:r w:rsidRPr="0047451B">
        <w:rPr>
          <w:noProof/>
        </w:rPr>
        <w:t>L</w:t>
      </w:r>
      <w:r w:rsidR="0039277C" w:rsidRPr="0047451B">
        <w:rPr>
          <w:noProof/>
        </w:rPr>
        <w:t>e partenaire séronégatif au VIH sait que son partenaire séropositif au VIH n</w:t>
      </w:r>
      <w:r w:rsidR="00BA3B87" w:rsidRPr="0047451B">
        <w:rPr>
          <w:noProof/>
        </w:rPr>
        <w:t>’</w:t>
      </w:r>
      <w:r w:rsidR="0039277C" w:rsidRPr="0047451B">
        <w:rPr>
          <w:noProof/>
        </w:rPr>
        <w:t>observe pas correctement son traitement ;</w:t>
      </w:r>
    </w:p>
    <w:p w14:paraId="7723A300" w14:textId="77777777" w:rsidR="003A7117" w:rsidRPr="0047451B" w:rsidRDefault="00FD3131" w:rsidP="00EA6240">
      <w:pPr>
        <w:pStyle w:val="PrEPBodyTextBulletedSub"/>
        <w:rPr>
          <w:noProof/>
        </w:rPr>
      </w:pPr>
      <w:r w:rsidRPr="0047451B">
        <w:rPr>
          <w:noProof/>
        </w:rPr>
        <w:lastRenderedPageBreak/>
        <w:t>L</w:t>
      </w:r>
      <w:r w:rsidR="00A769EA" w:rsidRPr="0047451B">
        <w:rPr>
          <w:noProof/>
        </w:rPr>
        <w:t>e couple ne parle pas ouvertement de l</w:t>
      </w:r>
      <w:r w:rsidR="00BA3B87" w:rsidRPr="0047451B">
        <w:rPr>
          <w:noProof/>
        </w:rPr>
        <w:t>’</w:t>
      </w:r>
      <w:r w:rsidR="00A769EA" w:rsidRPr="0047451B">
        <w:rPr>
          <w:noProof/>
        </w:rPr>
        <w:t>observance du traitement et des résultats des tests de la charge virale.</w:t>
      </w:r>
    </w:p>
    <w:p w14:paraId="2D313901" w14:textId="77777777" w:rsidR="00226C91" w:rsidRPr="0047451B" w:rsidRDefault="0086763C" w:rsidP="00B36590">
      <w:pPr>
        <w:pStyle w:val="Heading3"/>
        <w:rPr>
          <w:noProof/>
          <w:spacing w:val="-6"/>
        </w:rPr>
      </w:pPr>
      <w:bookmarkStart w:id="68" w:name="_Toc6955616"/>
      <w:r w:rsidRPr="0047451B">
        <w:rPr>
          <w:noProof/>
          <w:spacing w:val="-6"/>
        </w:rPr>
        <w:t>CRÉATININE ET CLAIRANCE DE LA CRÉATININE ESTIMÉE</w:t>
      </w:r>
      <w:bookmarkEnd w:id="68"/>
    </w:p>
    <w:p w14:paraId="54649488" w14:textId="77777777" w:rsidR="0086763C" w:rsidRPr="0047451B" w:rsidRDefault="001845BB" w:rsidP="00B36590">
      <w:pPr>
        <w:pStyle w:val="PrEPText"/>
        <w:rPr>
          <w:noProof/>
        </w:rPr>
      </w:pPr>
      <w:r w:rsidRPr="0047451B">
        <w:rPr>
          <w:noProof/>
        </w:rPr>
        <w:t>Le fumarate de ténofovir disoproxil (TDF) peut être associé à une légère diminution de la clairance de la créatine estimée (</w:t>
      </w:r>
      <w:r w:rsidR="00C5541B" w:rsidRPr="0047451B">
        <w:rPr>
          <w:noProof/>
        </w:rPr>
        <w:t>eDFG</w:t>
      </w:r>
      <w:r w:rsidRPr="0047451B">
        <w:rPr>
          <w:noProof/>
        </w:rPr>
        <w:t>) au début de la PrEP. En général, cette tendance ne progresse pas.</w:t>
      </w:r>
    </w:p>
    <w:p w14:paraId="31A315F3" w14:textId="77777777" w:rsidR="0086763C" w:rsidRPr="0047451B" w:rsidRDefault="0086763C" w:rsidP="00B36590">
      <w:pPr>
        <w:pStyle w:val="PrEPText"/>
        <w:rPr>
          <w:noProof/>
        </w:rPr>
      </w:pPr>
      <w:r w:rsidRPr="0047451B">
        <w:rPr>
          <w:noProof/>
        </w:rPr>
        <w:t>La PrEP n</w:t>
      </w:r>
      <w:r w:rsidR="00BA3B87" w:rsidRPr="0047451B">
        <w:rPr>
          <w:noProof/>
        </w:rPr>
        <w:t>’</w:t>
      </w:r>
      <w:r w:rsidRPr="0047451B">
        <w:rPr>
          <w:noProof/>
        </w:rPr>
        <w:t>est pas indiquée si l</w:t>
      </w:r>
      <w:r w:rsidR="00C5541B" w:rsidRPr="0047451B">
        <w:rPr>
          <w:noProof/>
        </w:rPr>
        <w:t>’eDFG</w:t>
      </w:r>
      <w:r w:rsidRPr="0047451B">
        <w:rPr>
          <w:noProof/>
        </w:rPr>
        <w:t>* est &lt;</w:t>
      </w:r>
      <w:r w:rsidR="00C5541B" w:rsidRPr="0047451B">
        <w:rPr>
          <w:noProof/>
        </w:rPr>
        <w:t> </w:t>
      </w:r>
      <w:r w:rsidRPr="0047451B">
        <w:rPr>
          <w:noProof/>
        </w:rPr>
        <w:t>60 ml/min.</w:t>
      </w:r>
    </w:p>
    <w:p w14:paraId="588DDE5F" w14:textId="77777777" w:rsidR="00570A5D" w:rsidRPr="0047451B" w:rsidRDefault="00570A5D" w:rsidP="00B45239">
      <w:pPr>
        <w:shd w:val="clear" w:color="auto" w:fill="DBE5F1"/>
        <w:jc w:val="center"/>
        <w:rPr>
          <w:rFonts w:ascii="Arial Narrow" w:hAnsi="Arial Narrow"/>
          <w:noProof/>
          <w:spacing w:val="-6"/>
          <w:sz w:val="22"/>
          <w:szCs w:val="22"/>
        </w:rPr>
      </w:pPr>
      <w:r w:rsidRPr="0047451B">
        <w:rPr>
          <w:rFonts w:ascii="Arial Narrow" w:hAnsi="Arial Narrow"/>
          <w:noProof/>
          <w:spacing w:val="-6"/>
          <w:sz w:val="22"/>
          <w:szCs w:val="22"/>
        </w:rPr>
        <w:t>e</w:t>
      </w:r>
      <w:r w:rsidR="00C5541B" w:rsidRPr="0047451B">
        <w:rPr>
          <w:rFonts w:ascii="Arial Narrow" w:hAnsi="Arial Narrow"/>
          <w:noProof/>
          <w:spacing w:val="-6"/>
          <w:sz w:val="22"/>
          <w:szCs w:val="22"/>
        </w:rPr>
        <w:t>DFG</w:t>
      </w:r>
      <w:r w:rsidRPr="0047451B">
        <w:rPr>
          <w:rFonts w:ascii="Arial Narrow" w:hAnsi="Arial Narrow"/>
          <w:noProof/>
          <w:spacing w:val="-6"/>
          <w:sz w:val="22"/>
          <w:szCs w:val="22"/>
        </w:rPr>
        <w:t xml:space="preserve"> = estimation du </w:t>
      </w:r>
      <w:r w:rsidR="00C5541B" w:rsidRPr="0047451B">
        <w:rPr>
          <w:rFonts w:ascii="Arial Narrow" w:hAnsi="Arial Narrow"/>
          <w:noProof/>
          <w:spacing w:val="-6"/>
          <w:sz w:val="22"/>
          <w:szCs w:val="22"/>
        </w:rPr>
        <w:t xml:space="preserve">débit </w:t>
      </w:r>
      <w:r w:rsidRPr="0047451B">
        <w:rPr>
          <w:rFonts w:ascii="Arial Narrow" w:hAnsi="Arial Narrow"/>
          <w:noProof/>
          <w:spacing w:val="-6"/>
          <w:sz w:val="22"/>
          <w:szCs w:val="22"/>
        </w:rPr>
        <w:t xml:space="preserve">de filtration glomérulaire effectuée </w:t>
      </w:r>
      <w:r w:rsidR="00C5541B" w:rsidRPr="0047451B">
        <w:rPr>
          <w:rFonts w:ascii="Arial Narrow" w:hAnsi="Arial Narrow"/>
          <w:noProof/>
          <w:spacing w:val="-6"/>
          <w:sz w:val="22"/>
          <w:szCs w:val="22"/>
        </w:rPr>
        <w:t>à l’aide de la formule</w:t>
      </w:r>
      <w:r w:rsidRPr="0047451B">
        <w:rPr>
          <w:rFonts w:ascii="Arial Narrow" w:hAnsi="Arial Narrow"/>
          <w:noProof/>
          <w:spacing w:val="-6"/>
          <w:sz w:val="22"/>
          <w:szCs w:val="22"/>
        </w:rPr>
        <w:t xml:space="preserve"> Cockroft‐Gault. </w:t>
      </w:r>
      <w:r w:rsidRPr="0047451B">
        <w:rPr>
          <w:rFonts w:ascii="Arial Narrow" w:hAnsi="Arial Narrow"/>
          <w:noProof/>
          <w:spacing w:val="-6"/>
          <w:sz w:val="22"/>
          <w:szCs w:val="22"/>
        </w:rPr>
        <w:br/>
        <w:t>C</w:t>
      </w:r>
      <w:r w:rsidR="00C5541B" w:rsidRPr="0047451B">
        <w:rPr>
          <w:rFonts w:ascii="Arial Narrow" w:hAnsi="Arial Narrow"/>
          <w:noProof/>
          <w:spacing w:val="-6"/>
          <w:sz w:val="22"/>
          <w:szCs w:val="22"/>
        </w:rPr>
        <w:t>l</w:t>
      </w:r>
      <w:r w:rsidRPr="0047451B">
        <w:rPr>
          <w:rFonts w:ascii="Arial Narrow" w:hAnsi="Arial Narrow"/>
          <w:noProof/>
          <w:spacing w:val="-6"/>
          <w:sz w:val="22"/>
          <w:szCs w:val="22"/>
        </w:rPr>
        <w:t>C</w:t>
      </w:r>
      <w:r w:rsidR="00C5541B" w:rsidRPr="0047451B">
        <w:rPr>
          <w:rFonts w:ascii="Arial Narrow" w:hAnsi="Arial Narrow"/>
          <w:noProof/>
          <w:spacing w:val="-6"/>
          <w:sz w:val="22"/>
          <w:szCs w:val="22"/>
        </w:rPr>
        <w:t>r</w:t>
      </w:r>
      <w:r w:rsidRPr="0047451B">
        <w:rPr>
          <w:rFonts w:ascii="Arial Narrow" w:hAnsi="Arial Narrow"/>
          <w:noProof/>
          <w:spacing w:val="-6"/>
          <w:sz w:val="22"/>
          <w:szCs w:val="22"/>
        </w:rPr>
        <w:t xml:space="preserve"> estimée = [140-âge (années)] x poids (kg) x f </w:t>
      </w:r>
      <w:r w:rsidRPr="0047451B">
        <w:rPr>
          <w:rFonts w:ascii="Arial Narrow" w:hAnsi="Arial Narrow"/>
          <w:noProof/>
          <w:spacing w:val="-6"/>
          <w:sz w:val="22"/>
          <w:szCs w:val="22"/>
        </w:rPr>
        <w:br/>
        <w:t>où f = 1,23 chez les hommes et 1,04 chez les femmes / [72 x créatinine sérique (μmol/</w:t>
      </w:r>
      <w:r w:rsidR="00C5541B" w:rsidRPr="0047451B">
        <w:rPr>
          <w:rFonts w:ascii="Arial Narrow" w:hAnsi="Arial Narrow"/>
          <w:noProof/>
          <w:spacing w:val="-6"/>
          <w:sz w:val="22"/>
          <w:szCs w:val="22"/>
        </w:rPr>
        <w:t>l</w:t>
      </w:r>
      <w:r w:rsidRPr="0047451B">
        <w:rPr>
          <w:rFonts w:ascii="Arial Narrow" w:hAnsi="Arial Narrow"/>
          <w:noProof/>
          <w:spacing w:val="-6"/>
          <w:sz w:val="22"/>
          <w:szCs w:val="22"/>
        </w:rPr>
        <w:t>)]</w:t>
      </w:r>
    </w:p>
    <w:p w14:paraId="5598CD35" w14:textId="77777777" w:rsidR="00470E61" w:rsidRPr="0047451B" w:rsidRDefault="00470E61" w:rsidP="00B36590">
      <w:pPr>
        <w:pStyle w:val="PrEPText"/>
        <w:spacing w:after="0"/>
        <w:rPr>
          <w:noProof/>
        </w:rPr>
      </w:pPr>
    </w:p>
    <w:p w14:paraId="62055D44" w14:textId="77777777" w:rsidR="00753004" w:rsidRPr="0047451B" w:rsidRDefault="0086763C" w:rsidP="00B36590">
      <w:pPr>
        <w:pStyle w:val="PrEPText"/>
        <w:rPr>
          <w:noProof/>
        </w:rPr>
      </w:pPr>
      <w:r w:rsidRPr="0047451B">
        <w:rPr>
          <w:noProof/>
        </w:rPr>
        <w:t>Vous pouvez également utiliser un calculateur en ligne pour calculer l</w:t>
      </w:r>
      <w:r w:rsidR="00BA3B87" w:rsidRPr="0047451B">
        <w:rPr>
          <w:noProof/>
        </w:rPr>
        <w:t>’</w:t>
      </w:r>
      <w:r w:rsidRPr="0047451B">
        <w:rPr>
          <w:noProof/>
        </w:rPr>
        <w:t>e</w:t>
      </w:r>
      <w:r w:rsidR="00C5541B" w:rsidRPr="0047451B">
        <w:rPr>
          <w:noProof/>
        </w:rPr>
        <w:t>DFG</w:t>
      </w:r>
      <w:r w:rsidRPr="0047451B">
        <w:rPr>
          <w:noProof/>
        </w:rPr>
        <w:t> :</w:t>
      </w:r>
    </w:p>
    <w:p w14:paraId="02D7F2F1" w14:textId="77777777" w:rsidR="00753004" w:rsidRPr="0047451B" w:rsidRDefault="00984214" w:rsidP="00B36590">
      <w:pPr>
        <w:jc w:val="center"/>
        <w:rPr>
          <w:noProof/>
          <w:color w:val="548DD4"/>
          <w:spacing w:val="-6"/>
        </w:rPr>
      </w:pPr>
      <w:r w:rsidRPr="0047451B">
        <w:rPr>
          <w:noProof/>
          <w:sz w:val="16"/>
          <w:szCs w:val="16"/>
          <w:lang w:val="en-US"/>
        </w:rPr>
        <w:drawing>
          <wp:inline distT="0" distB="0" distL="0" distR="0" wp14:anchorId="38BEBCD0" wp14:editId="085E5A19">
            <wp:extent cx="4813300" cy="3238500"/>
            <wp:effectExtent l="0" t="0" r="12700" b="1270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3300" cy="3238500"/>
                    </a:xfrm>
                    <a:prstGeom prst="rect">
                      <a:avLst/>
                    </a:prstGeom>
                    <a:noFill/>
                    <a:ln>
                      <a:noFill/>
                    </a:ln>
                  </pic:spPr>
                </pic:pic>
              </a:graphicData>
            </a:graphic>
          </wp:inline>
        </w:drawing>
      </w:r>
    </w:p>
    <w:p w14:paraId="318FB6FB" w14:textId="77777777" w:rsidR="00786D87" w:rsidRPr="0047451B" w:rsidRDefault="0044090C" w:rsidP="00B36590">
      <w:pPr>
        <w:jc w:val="center"/>
        <w:rPr>
          <w:noProof/>
          <w:color w:val="548DD4"/>
          <w:spacing w:val="-6"/>
        </w:rPr>
      </w:pPr>
      <w:hyperlink r:id="rId64" w:history="1">
        <w:r w:rsidR="008A243D" w:rsidRPr="0047451B">
          <w:rPr>
            <w:rStyle w:val="Hyperlink"/>
            <w:noProof/>
            <w:color w:val="auto"/>
            <w:spacing w:val="-6"/>
            <w:sz w:val="18"/>
            <w:szCs w:val="18"/>
          </w:rPr>
          <w:t>http://reference.medscape.com/calculator/creatinine-clearance-cockcroft-gault</w:t>
        </w:r>
      </w:hyperlink>
    </w:p>
    <w:p w14:paraId="716B9433" w14:textId="77777777" w:rsidR="0086763C" w:rsidRPr="0047451B" w:rsidRDefault="00041D23" w:rsidP="00A565FF">
      <w:pPr>
        <w:pStyle w:val="Heading3"/>
        <w:rPr>
          <w:noProof/>
          <w:spacing w:val="-6"/>
        </w:rPr>
      </w:pPr>
      <w:bookmarkStart w:id="69" w:name="_Toc6955617"/>
      <w:r w:rsidRPr="0047451B">
        <w:rPr>
          <w:noProof/>
          <w:spacing w:val="-6"/>
        </w:rPr>
        <w:t>P</w:t>
      </w:r>
      <w:r w:rsidRPr="0047451B">
        <w:rPr>
          <w:caps w:val="0"/>
          <w:noProof/>
          <w:spacing w:val="-6"/>
        </w:rPr>
        <w:t>r</w:t>
      </w:r>
      <w:r w:rsidRPr="0047451B">
        <w:rPr>
          <w:noProof/>
          <w:spacing w:val="-6"/>
        </w:rPr>
        <w:t xml:space="preserve">EP </w:t>
      </w:r>
      <w:r w:rsidR="00470E61" w:rsidRPr="0047451B">
        <w:rPr>
          <w:noProof/>
          <w:spacing w:val="-6"/>
        </w:rPr>
        <w:t xml:space="preserve">et </w:t>
      </w:r>
      <w:r w:rsidR="00FD3131" w:rsidRPr="0047451B">
        <w:rPr>
          <w:noProof/>
          <w:spacing w:val="-6"/>
        </w:rPr>
        <w:t xml:space="preserve">LA </w:t>
      </w:r>
      <w:r w:rsidR="00470E61" w:rsidRPr="0047451B">
        <w:rPr>
          <w:noProof/>
          <w:spacing w:val="-6"/>
        </w:rPr>
        <w:t>grossesse</w:t>
      </w:r>
      <w:bookmarkEnd w:id="69"/>
    </w:p>
    <w:p w14:paraId="47215147" w14:textId="77777777" w:rsidR="00A769EA" w:rsidRPr="0047451B" w:rsidRDefault="00A769EA" w:rsidP="00C71BFF">
      <w:pPr>
        <w:pStyle w:val="PrEPText"/>
        <w:rPr>
          <w:noProof/>
        </w:rPr>
      </w:pPr>
      <w:r w:rsidRPr="0047451B">
        <w:rPr>
          <w:noProof/>
        </w:rPr>
        <w:t>Dans les milieux à forte prévalence et à épidémies généralisées, les femmes sont infectées par le VIH lors de la grossesse et de l</w:t>
      </w:r>
      <w:r w:rsidR="00BA3B87" w:rsidRPr="0047451B">
        <w:rPr>
          <w:noProof/>
        </w:rPr>
        <w:t>’</w:t>
      </w:r>
      <w:r w:rsidRPr="0047451B">
        <w:rPr>
          <w:noProof/>
        </w:rPr>
        <w:t>allaitement.</w:t>
      </w:r>
    </w:p>
    <w:p w14:paraId="6437E83B" w14:textId="77777777" w:rsidR="00A769EA" w:rsidRPr="0047451B" w:rsidRDefault="00A769EA" w:rsidP="00C71BFF">
      <w:pPr>
        <w:pStyle w:val="PrEPText"/>
        <w:rPr>
          <w:noProof/>
        </w:rPr>
      </w:pPr>
      <w:r w:rsidRPr="0047451B">
        <w:rPr>
          <w:noProof/>
        </w:rPr>
        <w:t>Les données existantes appuient le recours à la PrEP chez les femmes enceintes et allaitantes exposées à un risque élevé et constant d</w:t>
      </w:r>
      <w:r w:rsidR="00BA3B87" w:rsidRPr="0047451B">
        <w:rPr>
          <w:noProof/>
        </w:rPr>
        <w:t>’</w:t>
      </w:r>
      <w:r w:rsidRPr="0047451B">
        <w:rPr>
          <w:noProof/>
        </w:rPr>
        <w:t xml:space="preserve">infection par le VIH. Selon les </w:t>
      </w:r>
      <w:r w:rsidR="0074547B" w:rsidRPr="0047451B">
        <w:rPr>
          <w:noProof/>
        </w:rPr>
        <w:t xml:space="preserve">recommandations </w:t>
      </w:r>
      <w:r w:rsidRPr="0047451B">
        <w:rPr>
          <w:noProof/>
        </w:rPr>
        <w:t>de l</w:t>
      </w:r>
      <w:r w:rsidR="00BA3B87" w:rsidRPr="0047451B">
        <w:rPr>
          <w:noProof/>
        </w:rPr>
        <w:t>’</w:t>
      </w:r>
      <w:r w:rsidRPr="0047451B">
        <w:rPr>
          <w:noProof/>
        </w:rPr>
        <w:t>OMS, il n</w:t>
      </w:r>
      <w:r w:rsidR="00BA3B87" w:rsidRPr="0047451B">
        <w:rPr>
          <w:noProof/>
        </w:rPr>
        <w:t>’</w:t>
      </w:r>
      <w:r w:rsidRPr="0047451B">
        <w:rPr>
          <w:noProof/>
        </w:rPr>
        <w:t>y a aucun</w:t>
      </w:r>
      <w:r w:rsidR="0074547B" w:rsidRPr="0047451B">
        <w:rPr>
          <w:noProof/>
        </w:rPr>
        <w:t>e raison</w:t>
      </w:r>
      <w:r w:rsidRPr="0047451B">
        <w:rPr>
          <w:noProof/>
        </w:rPr>
        <w:t xml:space="preserve"> lié</w:t>
      </w:r>
      <w:r w:rsidR="0074547B" w:rsidRPr="0047451B">
        <w:rPr>
          <w:noProof/>
        </w:rPr>
        <w:t>e</w:t>
      </w:r>
      <w:r w:rsidRPr="0047451B">
        <w:rPr>
          <w:noProof/>
        </w:rPr>
        <w:t xml:space="preserve"> à la sécurité d</w:t>
      </w:r>
      <w:r w:rsidR="00BA3B87" w:rsidRPr="0047451B">
        <w:rPr>
          <w:noProof/>
        </w:rPr>
        <w:t>’</w:t>
      </w:r>
      <w:r w:rsidRPr="0047451B">
        <w:rPr>
          <w:noProof/>
        </w:rPr>
        <w:t>interdire ou d</w:t>
      </w:r>
      <w:r w:rsidR="00BA3B87" w:rsidRPr="0047451B">
        <w:rPr>
          <w:noProof/>
        </w:rPr>
        <w:t>’</w:t>
      </w:r>
      <w:r w:rsidRPr="0047451B">
        <w:rPr>
          <w:noProof/>
        </w:rPr>
        <w:t>interrompre la PrEP durant la grossesse et l</w:t>
      </w:r>
      <w:r w:rsidR="00BA3B87" w:rsidRPr="0047451B">
        <w:rPr>
          <w:noProof/>
        </w:rPr>
        <w:t>’</w:t>
      </w:r>
      <w:r w:rsidRPr="0047451B">
        <w:rPr>
          <w:noProof/>
        </w:rPr>
        <w:t>allaitement chez les femmes séropositives au VIH bénéficiant d</w:t>
      </w:r>
      <w:r w:rsidR="00BA3B87" w:rsidRPr="0047451B">
        <w:rPr>
          <w:noProof/>
        </w:rPr>
        <w:t>’</w:t>
      </w:r>
      <w:r w:rsidRPr="0047451B">
        <w:rPr>
          <w:noProof/>
        </w:rPr>
        <w:t>une PrEP et exposées à un risque d</w:t>
      </w:r>
      <w:r w:rsidR="00BA3B87" w:rsidRPr="0047451B">
        <w:rPr>
          <w:noProof/>
        </w:rPr>
        <w:t>’</w:t>
      </w:r>
      <w:r w:rsidRPr="0047451B">
        <w:rPr>
          <w:noProof/>
        </w:rPr>
        <w:t>infection par le virus.</w:t>
      </w:r>
    </w:p>
    <w:p w14:paraId="4FD51EA9" w14:textId="77777777" w:rsidR="002A20D6" w:rsidRPr="0047451B" w:rsidRDefault="00A769EA" w:rsidP="00C71BFF">
      <w:pPr>
        <w:pStyle w:val="PrEPText"/>
        <w:rPr>
          <w:noProof/>
        </w:rPr>
      </w:pPr>
      <w:r w:rsidRPr="0047451B">
        <w:rPr>
          <w:noProof/>
        </w:rPr>
        <w:t>Les résultats pour la mère, la grossesse et le nourrisson sont surveillés afin d</w:t>
      </w:r>
      <w:r w:rsidR="00BA3B87" w:rsidRPr="0047451B">
        <w:rPr>
          <w:noProof/>
        </w:rPr>
        <w:t>’</w:t>
      </w:r>
      <w:r w:rsidRPr="0047451B">
        <w:rPr>
          <w:noProof/>
        </w:rPr>
        <w:t>identifier tout problème de sécurité.</w:t>
      </w:r>
    </w:p>
    <w:p w14:paraId="3E062392" w14:textId="77777777" w:rsidR="00CA3646" w:rsidRPr="0047451B" w:rsidRDefault="00AF636D" w:rsidP="00A565FF">
      <w:pPr>
        <w:pStyle w:val="Heading3"/>
        <w:rPr>
          <w:noProof/>
          <w:spacing w:val="-6"/>
        </w:rPr>
      </w:pPr>
      <w:bookmarkStart w:id="70" w:name="_Toc6955618"/>
      <w:r w:rsidRPr="0047451B">
        <w:rPr>
          <w:noProof/>
          <w:spacing w:val="-6"/>
        </w:rPr>
        <w:lastRenderedPageBreak/>
        <w:t>P</w:t>
      </w:r>
      <w:r w:rsidRPr="0047451B">
        <w:rPr>
          <w:caps w:val="0"/>
          <w:noProof/>
          <w:spacing w:val="-6"/>
        </w:rPr>
        <w:t>r</w:t>
      </w:r>
      <w:r w:rsidRPr="0047451B">
        <w:rPr>
          <w:noProof/>
          <w:spacing w:val="-6"/>
        </w:rPr>
        <w:t xml:space="preserve">EP et </w:t>
      </w:r>
      <w:r w:rsidR="00FD3131" w:rsidRPr="0047451B">
        <w:rPr>
          <w:noProof/>
          <w:spacing w:val="-6"/>
        </w:rPr>
        <w:t xml:space="preserve">LA </w:t>
      </w:r>
      <w:r w:rsidRPr="0047451B">
        <w:rPr>
          <w:noProof/>
          <w:spacing w:val="-6"/>
        </w:rPr>
        <w:t>femme</w:t>
      </w:r>
      <w:bookmarkEnd w:id="70"/>
    </w:p>
    <w:p w14:paraId="0C8F5A47" w14:textId="77777777" w:rsidR="009F7A29" w:rsidRPr="0047451B" w:rsidRDefault="00A769EA" w:rsidP="00A565FF">
      <w:pPr>
        <w:pStyle w:val="PrEPText"/>
        <w:rPr>
          <w:noProof/>
        </w:rPr>
      </w:pPr>
      <w:r w:rsidRPr="0047451B">
        <w:rPr>
          <w:noProof/>
        </w:rPr>
        <w:t>La PrEP n</w:t>
      </w:r>
      <w:r w:rsidR="00BA3B87" w:rsidRPr="0047451B">
        <w:rPr>
          <w:noProof/>
        </w:rPr>
        <w:t>’</w:t>
      </w:r>
      <w:r w:rsidRPr="0047451B">
        <w:rPr>
          <w:noProof/>
        </w:rPr>
        <w:t xml:space="preserve">affecte </w:t>
      </w:r>
      <w:r w:rsidR="009F7A29" w:rsidRPr="0047451B">
        <w:rPr>
          <w:noProof/>
        </w:rPr>
        <w:t xml:space="preserve">pas </w:t>
      </w:r>
      <w:r w:rsidRPr="0047451B">
        <w:rPr>
          <w:noProof/>
        </w:rPr>
        <w:t>l</w:t>
      </w:r>
      <w:r w:rsidR="00BA3B87" w:rsidRPr="0047451B">
        <w:rPr>
          <w:noProof/>
        </w:rPr>
        <w:t>’</w:t>
      </w:r>
      <w:r w:rsidRPr="0047451B">
        <w:rPr>
          <w:noProof/>
        </w:rPr>
        <w:t xml:space="preserve">efficacité des contraceptifs hormonaux. </w:t>
      </w:r>
      <w:r w:rsidR="009F7A29" w:rsidRPr="0047451B">
        <w:rPr>
          <w:noProof/>
        </w:rPr>
        <w:t>La prise de la PrE</w:t>
      </w:r>
      <w:r w:rsidR="006C2124" w:rsidRPr="0047451B">
        <w:rPr>
          <w:noProof/>
        </w:rPr>
        <w:t>P</w:t>
      </w:r>
      <w:r w:rsidR="009F7A29" w:rsidRPr="0047451B">
        <w:rPr>
          <w:noProof/>
        </w:rPr>
        <w:t xml:space="preserve"> et les contraceptifs hormonaux ne les rend pas moins efficaces.</w:t>
      </w:r>
    </w:p>
    <w:p w14:paraId="72871F25" w14:textId="77777777" w:rsidR="00A769EA" w:rsidRPr="0047451B" w:rsidRDefault="009F7A29" w:rsidP="00A565FF">
      <w:pPr>
        <w:pStyle w:val="PrEPText"/>
        <w:rPr>
          <w:noProof/>
        </w:rPr>
      </w:pPr>
      <w:r w:rsidRPr="0047451B">
        <w:rPr>
          <w:noProof/>
        </w:rPr>
        <w:t>La PrEP ne protège pas contre la grossesse.</w:t>
      </w:r>
    </w:p>
    <w:p w14:paraId="44C2C7FA" w14:textId="77777777" w:rsidR="00CA3646" w:rsidRPr="0047451B" w:rsidRDefault="00A769EA" w:rsidP="00A565FF">
      <w:pPr>
        <w:pStyle w:val="PrEPText"/>
        <w:rPr>
          <w:noProof/>
        </w:rPr>
      </w:pPr>
      <w:r w:rsidRPr="0047451B">
        <w:rPr>
          <w:noProof/>
        </w:rPr>
        <w:t>La PrEP est sans danger et peut être poursuivie durant la grossesse et l</w:t>
      </w:r>
      <w:r w:rsidR="00BA3B87" w:rsidRPr="0047451B">
        <w:rPr>
          <w:noProof/>
        </w:rPr>
        <w:t>’</w:t>
      </w:r>
      <w:r w:rsidRPr="0047451B">
        <w:rPr>
          <w:noProof/>
        </w:rPr>
        <w:t>allaitement.</w:t>
      </w:r>
    </w:p>
    <w:p w14:paraId="7F7E8D45" w14:textId="77777777" w:rsidR="00CA3646" w:rsidRPr="0047451B" w:rsidRDefault="00AF636D" w:rsidP="00B36590">
      <w:pPr>
        <w:pStyle w:val="Heading3"/>
        <w:rPr>
          <w:noProof/>
          <w:spacing w:val="-6"/>
        </w:rPr>
      </w:pPr>
      <w:bookmarkStart w:id="71" w:name="_Toc6955619"/>
      <w:r w:rsidRPr="0047451B">
        <w:rPr>
          <w:noProof/>
          <w:spacing w:val="-6"/>
        </w:rPr>
        <w:t>Volont</w:t>
      </w:r>
      <w:r w:rsidR="00375729" w:rsidRPr="0047451B">
        <w:rPr>
          <w:noProof/>
          <w:spacing w:val="-6"/>
        </w:rPr>
        <w:t>É</w:t>
      </w:r>
      <w:r w:rsidRPr="0047451B">
        <w:rPr>
          <w:noProof/>
          <w:spacing w:val="-6"/>
        </w:rPr>
        <w:t xml:space="preserve"> de se conformer </w:t>
      </w:r>
      <w:r w:rsidR="00375729" w:rsidRPr="0047451B">
        <w:rPr>
          <w:noProof/>
          <w:spacing w:val="-6"/>
        </w:rPr>
        <w:t>À</w:t>
      </w:r>
      <w:r w:rsidRPr="0047451B">
        <w:rPr>
          <w:noProof/>
          <w:spacing w:val="-6"/>
        </w:rPr>
        <w:t xml:space="preserve"> la </w:t>
      </w:r>
      <w:r w:rsidR="00041D23" w:rsidRPr="0047451B">
        <w:rPr>
          <w:noProof/>
          <w:spacing w:val="-6"/>
        </w:rPr>
        <w:t>P</w:t>
      </w:r>
      <w:r w:rsidR="00041D23" w:rsidRPr="0047451B">
        <w:rPr>
          <w:caps w:val="0"/>
          <w:noProof/>
          <w:spacing w:val="-6"/>
        </w:rPr>
        <w:t>r</w:t>
      </w:r>
      <w:r w:rsidR="00041D23" w:rsidRPr="0047451B">
        <w:rPr>
          <w:noProof/>
          <w:spacing w:val="-6"/>
        </w:rPr>
        <w:t>EP</w:t>
      </w:r>
      <w:r w:rsidR="00F43EE3" w:rsidRPr="0047451B">
        <w:rPr>
          <w:noProof/>
          <w:spacing w:val="-6"/>
        </w:rPr>
        <w:t xml:space="preserve"> </w:t>
      </w:r>
      <w:r w:rsidR="00F9129B" w:rsidRPr="0047451B">
        <w:rPr>
          <w:noProof/>
          <w:spacing w:val="-6"/>
        </w:rPr>
        <w:t xml:space="preserve">TELLE QUE </w:t>
      </w:r>
      <w:r w:rsidRPr="0047451B">
        <w:rPr>
          <w:noProof/>
          <w:spacing w:val="-6"/>
        </w:rPr>
        <w:t>prescrite</w:t>
      </w:r>
      <w:bookmarkEnd w:id="71"/>
    </w:p>
    <w:p w14:paraId="34FE8CE6" w14:textId="77777777" w:rsidR="002D5D1B" w:rsidRPr="0047451B" w:rsidRDefault="002D5D1B" w:rsidP="00B36590">
      <w:pPr>
        <w:pStyle w:val="PrEPText"/>
        <w:rPr>
          <w:noProof/>
        </w:rPr>
      </w:pPr>
      <w:r w:rsidRPr="0047451B">
        <w:rPr>
          <w:noProof/>
        </w:rPr>
        <w:t>Des informations et des conseils sont fournis afin d</w:t>
      </w:r>
      <w:r w:rsidR="00BA3B87" w:rsidRPr="0047451B">
        <w:rPr>
          <w:noProof/>
        </w:rPr>
        <w:t>’</w:t>
      </w:r>
      <w:r w:rsidRPr="0047451B">
        <w:rPr>
          <w:noProof/>
        </w:rPr>
        <w:t>aider les patients à prendre une décision éclairée à propos de la PrEP.</w:t>
      </w:r>
    </w:p>
    <w:p w14:paraId="24701EB6" w14:textId="77777777" w:rsidR="003813DB" w:rsidRPr="0047451B" w:rsidRDefault="002D5D1B" w:rsidP="00B36590">
      <w:pPr>
        <w:pStyle w:val="PrEPText"/>
        <w:rPr>
          <w:noProof/>
        </w:rPr>
      </w:pPr>
      <w:r w:rsidRPr="0047451B">
        <w:rPr>
          <w:noProof/>
        </w:rPr>
        <w:t>Les patients ne devraient pas être contraints à suivre une PrEP. Les recherches indiquent que l</w:t>
      </w:r>
      <w:r w:rsidR="00BA3B87" w:rsidRPr="0047451B">
        <w:rPr>
          <w:noProof/>
        </w:rPr>
        <w:t>’</w:t>
      </w:r>
      <w:r w:rsidRPr="0047451B">
        <w:rPr>
          <w:noProof/>
        </w:rPr>
        <w:t>observance est plus élevée chez les personnes qui sont conscientes d</w:t>
      </w:r>
      <w:r w:rsidR="00BA3B87" w:rsidRPr="0047451B">
        <w:rPr>
          <w:noProof/>
        </w:rPr>
        <w:t>’</w:t>
      </w:r>
      <w:r w:rsidRPr="0047451B">
        <w:rPr>
          <w:noProof/>
        </w:rPr>
        <w:t>être exposées à un risque d</w:t>
      </w:r>
      <w:r w:rsidR="00BA3B87" w:rsidRPr="0047451B">
        <w:rPr>
          <w:noProof/>
        </w:rPr>
        <w:t>’</w:t>
      </w:r>
      <w:r w:rsidRPr="0047451B">
        <w:rPr>
          <w:noProof/>
        </w:rPr>
        <w:t xml:space="preserve">infection par le VIH et sont motivées </w:t>
      </w:r>
      <w:r w:rsidR="00795CE5" w:rsidRPr="0047451B">
        <w:rPr>
          <w:noProof/>
        </w:rPr>
        <w:t>pour</w:t>
      </w:r>
      <w:r w:rsidRPr="0047451B">
        <w:rPr>
          <w:noProof/>
        </w:rPr>
        <w:t xml:space="preserve"> prendre une PrEP.</w:t>
      </w:r>
    </w:p>
    <w:p w14:paraId="7C56E6B5" w14:textId="77777777" w:rsidR="00631541" w:rsidRPr="0047451B" w:rsidRDefault="00984214" w:rsidP="00B36590">
      <w:pPr>
        <w:jc w:val="center"/>
        <w:rPr>
          <w:noProof/>
          <w:color w:val="548DD4"/>
          <w:spacing w:val="-6"/>
        </w:rPr>
      </w:pPr>
      <w:r w:rsidRPr="0047451B">
        <w:rPr>
          <w:noProof/>
          <w:color w:val="548DD4"/>
          <w:spacing w:val="-6"/>
          <w:lang w:val="en-US"/>
        </w:rPr>
        <w:drawing>
          <wp:inline distT="0" distB="0" distL="0" distR="0" wp14:anchorId="26B31F17" wp14:editId="40BC7D10">
            <wp:extent cx="4575362" cy="3422948"/>
            <wp:effectExtent l="25400" t="25400" r="98425" b="107950"/>
            <wp:docPr id="18"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65">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2CDDAF9B" w14:textId="77777777" w:rsidR="00631541" w:rsidRPr="0047451B" w:rsidRDefault="00AF636D" w:rsidP="00A565FF">
      <w:pPr>
        <w:pStyle w:val="Heading3"/>
        <w:rPr>
          <w:noProof/>
          <w:spacing w:val="-6"/>
        </w:rPr>
      </w:pPr>
      <w:bookmarkStart w:id="72" w:name="_Toc6955620"/>
      <w:r w:rsidRPr="0047451B">
        <w:rPr>
          <w:noProof/>
          <w:spacing w:val="-6"/>
        </w:rPr>
        <w:t>F</w:t>
      </w:r>
      <w:r w:rsidR="00FD3131" w:rsidRPr="0047451B">
        <w:rPr>
          <w:noProof/>
          <w:spacing w:val="-6"/>
        </w:rPr>
        <w:t>i</w:t>
      </w:r>
      <w:r w:rsidR="00BC2F13" w:rsidRPr="0047451B">
        <w:rPr>
          <w:noProof/>
          <w:spacing w:val="-6"/>
        </w:rPr>
        <w:t xml:space="preserve">CHE </w:t>
      </w:r>
      <w:r w:rsidRPr="0047451B">
        <w:rPr>
          <w:noProof/>
          <w:spacing w:val="-6"/>
        </w:rPr>
        <w:t>D</w:t>
      </w:r>
      <w:r w:rsidR="00966DCD" w:rsidRPr="0047451B">
        <w:rPr>
          <w:noProof/>
          <w:spacing w:val="-6"/>
        </w:rPr>
        <w:t>’É</w:t>
      </w:r>
      <w:r w:rsidR="00BC2F13" w:rsidRPr="0047451B">
        <w:rPr>
          <w:noProof/>
          <w:spacing w:val="-6"/>
        </w:rPr>
        <w:t>VALUATION</w:t>
      </w:r>
      <w:r w:rsidRPr="0047451B">
        <w:rPr>
          <w:noProof/>
          <w:spacing w:val="-6"/>
        </w:rPr>
        <w:t xml:space="preserve"> D</w:t>
      </w:r>
      <w:r w:rsidR="00BC2F13" w:rsidRPr="0047451B">
        <w:rPr>
          <w:noProof/>
          <w:spacing w:val="-6"/>
        </w:rPr>
        <w:t>ES</w:t>
      </w:r>
      <w:r w:rsidRPr="0047451B">
        <w:rPr>
          <w:noProof/>
          <w:spacing w:val="-6"/>
        </w:rPr>
        <w:t xml:space="preserve"> RISQUE</w:t>
      </w:r>
      <w:r w:rsidR="00BC2F13" w:rsidRPr="0047451B">
        <w:rPr>
          <w:noProof/>
          <w:spacing w:val="-6"/>
        </w:rPr>
        <w:t>s</w:t>
      </w:r>
      <w:r w:rsidRPr="0047451B">
        <w:rPr>
          <w:noProof/>
          <w:spacing w:val="-6"/>
        </w:rPr>
        <w:t xml:space="preserve"> ET D’ADMISSIBILITÉ À LA </w:t>
      </w:r>
      <w:r w:rsidR="00041D23" w:rsidRPr="0047451B">
        <w:rPr>
          <w:noProof/>
          <w:spacing w:val="-6"/>
        </w:rPr>
        <w:t>P</w:t>
      </w:r>
      <w:r w:rsidR="00041D23" w:rsidRPr="0047451B">
        <w:rPr>
          <w:caps w:val="0"/>
          <w:noProof/>
          <w:spacing w:val="-6"/>
        </w:rPr>
        <w:t>r</w:t>
      </w:r>
      <w:r w:rsidR="00041D23" w:rsidRPr="0047451B">
        <w:rPr>
          <w:noProof/>
          <w:spacing w:val="-6"/>
        </w:rPr>
        <w:t>EP</w:t>
      </w:r>
      <w:bookmarkEnd w:id="72"/>
    </w:p>
    <w:p w14:paraId="4FA69EE8" w14:textId="77777777" w:rsidR="00631541" w:rsidRPr="0047451B" w:rsidRDefault="00631541" w:rsidP="00A565FF">
      <w:pPr>
        <w:pStyle w:val="PrEPText"/>
        <w:rPr>
          <w:noProof/>
        </w:rPr>
      </w:pPr>
      <w:r w:rsidRPr="0047451B">
        <w:rPr>
          <w:noProof/>
        </w:rPr>
        <w:t xml:space="preserve">Lors des réflexions en </w:t>
      </w:r>
      <w:r w:rsidR="006C2124" w:rsidRPr="0047451B">
        <w:rPr>
          <w:noProof/>
        </w:rPr>
        <w:t>sous-</w:t>
      </w:r>
      <w:r w:rsidRPr="0047451B">
        <w:rPr>
          <w:noProof/>
        </w:rPr>
        <w:t>groupes, nous avons identifié les types de questions à poser afin de déterminer l</w:t>
      </w:r>
      <w:r w:rsidR="00BA3B87" w:rsidRPr="0047451B">
        <w:rPr>
          <w:noProof/>
        </w:rPr>
        <w:t>’</w:t>
      </w:r>
      <w:r w:rsidRPr="0047451B">
        <w:rPr>
          <w:noProof/>
        </w:rPr>
        <w:t>admissibilité à la PrEP. Utilisez un</w:t>
      </w:r>
      <w:r w:rsidR="00BC2F13" w:rsidRPr="0047451B">
        <w:rPr>
          <w:noProof/>
        </w:rPr>
        <w:t xml:space="preserve"> </w:t>
      </w:r>
      <w:r w:rsidRPr="0047451B">
        <w:rPr>
          <w:noProof/>
        </w:rPr>
        <w:t>formulaire normalisé afin de vous assurer que l</w:t>
      </w:r>
      <w:r w:rsidR="00BC2F13" w:rsidRPr="0047451B">
        <w:rPr>
          <w:noProof/>
        </w:rPr>
        <w:t xml:space="preserve">’évaluation </w:t>
      </w:r>
      <w:r w:rsidRPr="0047451B">
        <w:rPr>
          <w:noProof/>
        </w:rPr>
        <w:t>est cohérente et bien documentée.</w:t>
      </w:r>
    </w:p>
    <w:p w14:paraId="462AFCB4" w14:textId="77777777" w:rsidR="00BC2F13" w:rsidRPr="0047451B" w:rsidRDefault="00BC2F13" w:rsidP="00A565FF">
      <w:pPr>
        <w:pStyle w:val="PrEPText"/>
        <w:rPr>
          <w:strike/>
          <w:noProof/>
        </w:rPr>
      </w:pPr>
      <w:r w:rsidRPr="0047451B">
        <w:rPr>
          <w:noProof/>
          <w:color w:val="212121"/>
        </w:rPr>
        <w:t xml:space="preserve">Le client est la source pour remplir </w:t>
      </w:r>
      <w:r w:rsidRPr="0047451B">
        <w:rPr>
          <w:noProof/>
        </w:rPr>
        <w:t xml:space="preserve">la fiche </w:t>
      </w:r>
      <w:r w:rsidRPr="0047451B">
        <w:rPr>
          <w:noProof/>
          <w:color w:val="212121"/>
        </w:rPr>
        <w:t>d’évaluation des</w:t>
      </w:r>
      <w:r w:rsidRPr="0047451B">
        <w:rPr>
          <w:noProof/>
        </w:rPr>
        <w:t xml:space="preserve"> risques</w:t>
      </w:r>
      <w:r w:rsidRPr="0047451B">
        <w:rPr>
          <w:noProof/>
          <w:color w:val="212121"/>
        </w:rPr>
        <w:t>.</w:t>
      </w:r>
    </w:p>
    <w:p w14:paraId="7A2D57BC" w14:textId="77777777" w:rsidR="002B7666" w:rsidRPr="0047451B" w:rsidRDefault="00184D40" w:rsidP="00A565FF">
      <w:pPr>
        <w:pStyle w:val="Heading3"/>
        <w:rPr>
          <w:noProof/>
          <w:spacing w:val="-6"/>
        </w:rPr>
      </w:pPr>
      <w:bookmarkStart w:id="73" w:name="_Toc6955621"/>
      <w:r w:rsidRPr="0047451B">
        <w:rPr>
          <w:noProof/>
          <w:spacing w:val="-6"/>
        </w:rPr>
        <w:lastRenderedPageBreak/>
        <w:t>SCÉNARIOS CLINIQUES</w:t>
      </w:r>
      <w:bookmarkEnd w:id="73"/>
    </w:p>
    <w:p w14:paraId="388BB90A" w14:textId="77777777" w:rsidR="00BE0E08" w:rsidRPr="0047451B" w:rsidRDefault="00BE0E08" w:rsidP="00A565FF">
      <w:pPr>
        <w:keepNext/>
        <w:outlineLvl w:val="3"/>
        <w:rPr>
          <w:b/>
          <w:noProof/>
          <w:spacing w:val="-6"/>
        </w:rPr>
      </w:pPr>
      <w:r w:rsidRPr="0047451B">
        <w:rPr>
          <w:b/>
          <w:noProof/>
          <w:spacing w:val="-6"/>
        </w:rPr>
        <w:t>Scénario clinique n° 1</w:t>
      </w:r>
    </w:p>
    <w:p w14:paraId="63468448" w14:textId="77777777" w:rsidR="00BE0E08" w:rsidRPr="0047451B" w:rsidRDefault="00BE0E08" w:rsidP="00A565FF">
      <w:pPr>
        <w:pStyle w:val="PrEPText"/>
        <w:rPr>
          <w:noProof/>
        </w:rPr>
      </w:pPr>
      <w:r w:rsidRPr="0047451B">
        <w:rPr>
          <w:noProof/>
        </w:rPr>
        <w:t>Joseph, un homme de 22 ans, se présente au centre de soins parce qu</w:t>
      </w:r>
      <w:r w:rsidR="00BA3B87" w:rsidRPr="0047451B">
        <w:rPr>
          <w:noProof/>
        </w:rPr>
        <w:t>’</w:t>
      </w:r>
      <w:r w:rsidRPr="0047451B">
        <w:rPr>
          <w:noProof/>
        </w:rPr>
        <w:t xml:space="preserve">il aimerait </w:t>
      </w:r>
      <w:r w:rsidR="006C2124" w:rsidRPr="0047451B">
        <w:rPr>
          <w:noProof/>
        </w:rPr>
        <w:t>commencer la</w:t>
      </w:r>
      <w:r w:rsidRPr="0047451B">
        <w:rPr>
          <w:noProof/>
        </w:rPr>
        <w:t xml:space="preserve"> PrEP. Il dit utiliser des préservatifs de temps en temps lorsqu</w:t>
      </w:r>
      <w:r w:rsidR="00BA3B87" w:rsidRPr="0047451B">
        <w:rPr>
          <w:noProof/>
        </w:rPr>
        <w:t>’</w:t>
      </w:r>
      <w:r w:rsidRPr="0047451B">
        <w:rPr>
          <w:noProof/>
        </w:rPr>
        <w:t>il a des rapports sexuels avec son partenaire masculin séropositif au VIH. Son partenaire est en bonne santé et suit un TAR depuis 4 ans. Sa dernière charge virale remonte à « plusieurs mois » et s</w:t>
      </w:r>
      <w:r w:rsidR="00BA3B87" w:rsidRPr="0047451B">
        <w:rPr>
          <w:noProof/>
        </w:rPr>
        <w:t>’</w:t>
      </w:r>
      <w:r w:rsidRPr="0047451B">
        <w:rPr>
          <w:noProof/>
        </w:rPr>
        <w:t xml:space="preserve">élevait à 1 200 copies/ml. Leur dernier rapport sexuel sans protection date de la semaine passée. Joseph est en bonne santé et ne prend pas de médicaments. Son test rapide </w:t>
      </w:r>
      <w:r w:rsidR="00047CEE" w:rsidRPr="0047451B">
        <w:rPr>
          <w:noProof/>
        </w:rPr>
        <w:t xml:space="preserve">de recherche </w:t>
      </w:r>
      <w:r w:rsidRPr="0047451B">
        <w:rPr>
          <w:noProof/>
        </w:rPr>
        <w:t>d</w:t>
      </w:r>
      <w:r w:rsidR="00BA3B87" w:rsidRPr="0047451B">
        <w:rPr>
          <w:noProof/>
        </w:rPr>
        <w:t>’</w:t>
      </w:r>
      <w:r w:rsidRPr="0047451B">
        <w:rPr>
          <w:noProof/>
        </w:rPr>
        <w:t>anticorps anti-VIH réalisé le jour de sa visite est négatif.</w:t>
      </w:r>
    </w:p>
    <w:p w14:paraId="234D9B38" w14:textId="77777777" w:rsidR="00BE0E08" w:rsidRPr="0047451B" w:rsidRDefault="00BE0E08" w:rsidP="00341187">
      <w:pPr>
        <w:pStyle w:val="PrEPBodyTextBulletedSub"/>
        <w:rPr>
          <w:noProof/>
        </w:rPr>
      </w:pPr>
      <w:r w:rsidRPr="0047451B">
        <w:rPr>
          <w:noProof/>
        </w:rPr>
        <w:t>Joseph est-il admissible à la PrEP ?</w:t>
      </w:r>
    </w:p>
    <w:p w14:paraId="73487DBF" w14:textId="77777777" w:rsidR="00BE0E08" w:rsidRPr="0047451B" w:rsidRDefault="00BE0E08" w:rsidP="00341187">
      <w:pPr>
        <w:pStyle w:val="PrEPBodyTextBulletedSub"/>
        <w:rPr>
          <w:noProof/>
        </w:rPr>
      </w:pPr>
      <w:r w:rsidRPr="0047451B">
        <w:rPr>
          <w:noProof/>
        </w:rPr>
        <w:t>Auquel cas, qu</w:t>
      </w:r>
      <w:r w:rsidR="00BA3B87" w:rsidRPr="0047451B">
        <w:rPr>
          <w:noProof/>
        </w:rPr>
        <w:t>’</w:t>
      </w:r>
      <w:r w:rsidRPr="0047451B">
        <w:rPr>
          <w:noProof/>
        </w:rPr>
        <w:t>avez-vous pris en compte pour déterminer son admissibilité ?</w:t>
      </w:r>
    </w:p>
    <w:p w14:paraId="3F0CF063" w14:textId="77777777" w:rsidR="00BE0E08" w:rsidRPr="0047451B" w:rsidRDefault="00BE0E08" w:rsidP="00A565FF">
      <w:pPr>
        <w:pStyle w:val="Heading5"/>
        <w:keepNext/>
        <w:rPr>
          <w:noProof/>
          <w:spacing w:val="-6"/>
        </w:rPr>
      </w:pPr>
      <w:r w:rsidRPr="0047451B">
        <w:rPr>
          <w:noProof/>
          <w:spacing w:val="-6"/>
        </w:rPr>
        <w:t>Scénario clinique n° 2</w:t>
      </w:r>
    </w:p>
    <w:p w14:paraId="6E6EE44C" w14:textId="77777777" w:rsidR="00BE0E08" w:rsidRPr="0047451B" w:rsidRDefault="00BE0E08" w:rsidP="00C71BFF">
      <w:pPr>
        <w:pStyle w:val="PrEPText"/>
        <w:rPr>
          <w:noProof/>
        </w:rPr>
      </w:pPr>
      <w:r w:rsidRPr="0047451B">
        <w:rPr>
          <w:noProof/>
        </w:rPr>
        <w:t>Marie, une jeune femme de 18 ans, se présente au centre de soins</w:t>
      </w:r>
      <w:r w:rsidR="00C6369C" w:rsidRPr="0047451B">
        <w:rPr>
          <w:noProof/>
        </w:rPr>
        <w:t>,</w:t>
      </w:r>
      <w:r w:rsidRPr="0047451B">
        <w:rPr>
          <w:noProof/>
        </w:rPr>
        <w:t xml:space="preserve"> car elle se sent mal et craint d</w:t>
      </w:r>
      <w:r w:rsidR="00BA3B87" w:rsidRPr="0047451B">
        <w:rPr>
          <w:noProof/>
        </w:rPr>
        <w:t>’</w:t>
      </w:r>
      <w:r w:rsidRPr="0047451B">
        <w:rPr>
          <w:noProof/>
        </w:rPr>
        <w:t>être infectée par le VIH. Elle explique à contrecœur que, l</w:t>
      </w:r>
      <w:r w:rsidR="00BA3B87" w:rsidRPr="0047451B">
        <w:rPr>
          <w:noProof/>
        </w:rPr>
        <w:t>’</w:t>
      </w:r>
      <w:r w:rsidRPr="0047451B">
        <w:rPr>
          <w:noProof/>
        </w:rPr>
        <w:t>année dernière, elle a eu des rapports sexuels en échange d</w:t>
      </w:r>
      <w:r w:rsidR="00BA3B87" w:rsidRPr="0047451B">
        <w:rPr>
          <w:noProof/>
        </w:rPr>
        <w:t>’</w:t>
      </w:r>
      <w:r w:rsidRPr="0047451B">
        <w:rPr>
          <w:noProof/>
        </w:rPr>
        <w:t>argent ou de cadeaux pour subvenir aux besoins de ses 2 enfants. Certains de ses partenaires ont utilisé un préservatif, d</w:t>
      </w:r>
      <w:r w:rsidR="00BA3B87" w:rsidRPr="0047451B">
        <w:rPr>
          <w:noProof/>
        </w:rPr>
        <w:t>’</w:t>
      </w:r>
      <w:r w:rsidRPr="0047451B">
        <w:rPr>
          <w:noProof/>
        </w:rPr>
        <w:t xml:space="preserve">autres non. Elle </w:t>
      </w:r>
      <w:r w:rsidR="0022604F" w:rsidRPr="0047451B">
        <w:rPr>
          <w:noProof/>
        </w:rPr>
        <w:t>ignore</w:t>
      </w:r>
      <w:r w:rsidRPr="0047451B">
        <w:rPr>
          <w:noProof/>
        </w:rPr>
        <w:t xml:space="preserve"> si ces derniers étaient séropositifs au VIH. Marie dit se sentir fatiguée et malade depuis plusieurs semaines. Son test rapide</w:t>
      </w:r>
      <w:r w:rsidR="0022604F" w:rsidRPr="0047451B">
        <w:rPr>
          <w:noProof/>
        </w:rPr>
        <w:t xml:space="preserve"> de recherche</w:t>
      </w:r>
      <w:r w:rsidRPr="0047451B">
        <w:rPr>
          <w:noProof/>
        </w:rPr>
        <w:t xml:space="preserve"> d</w:t>
      </w:r>
      <w:r w:rsidR="00BA3B87" w:rsidRPr="0047451B">
        <w:rPr>
          <w:noProof/>
        </w:rPr>
        <w:t>’</w:t>
      </w:r>
      <w:r w:rsidRPr="0047451B">
        <w:rPr>
          <w:noProof/>
        </w:rPr>
        <w:t>anticorps anti-VIH réalisé le jour de sa visite est négatif.</w:t>
      </w:r>
    </w:p>
    <w:p w14:paraId="2F392BC0" w14:textId="77777777" w:rsidR="00BE0E08" w:rsidRPr="0047451B" w:rsidRDefault="00BE0E08" w:rsidP="00341187">
      <w:pPr>
        <w:pStyle w:val="PrEPBodyTextBulletedSub"/>
        <w:rPr>
          <w:noProof/>
        </w:rPr>
      </w:pPr>
      <w:r w:rsidRPr="0047451B">
        <w:rPr>
          <w:noProof/>
        </w:rPr>
        <w:t>Marie est-elle admissible à la PrEP ?</w:t>
      </w:r>
    </w:p>
    <w:p w14:paraId="3F502D35" w14:textId="77777777" w:rsidR="00BE0E08" w:rsidRPr="0047451B" w:rsidRDefault="00BE0E08" w:rsidP="00341187">
      <w:pPr>
        <w:pStyle w:val="PrEPBodyTextBulletedSub"/>
        <w:rPr>
          <w:noProof/>
        </w:rPr>
      </w:pPr>
      <w:r w:rsidRPr="0047451B">
        <w:rPr>
          <w:noProof/>
        </w:rPr>
        <w:t>Si oui, pourquoi ?</w:t>
      </w:r>
    </w:p>
    <w:p w14:paraId="01E31689" w14:textId="77777777" w:rsidR="00BE0E08" w:rsidRPr="0047451B" w:rsidRDefault="00BE0E08" w:rsidP="00341187">
      <w:pPr>
        <w:pStyle w:val="PrEPBodyTextBulletedSub"/>
        <w:rPr>
          <w:noProof/>
        </w:rPr>
      </w:pPr>
      <w:r w:rsidRPr="0047451B">
        <w:rPr>
          <w:noProof/>
        </w:rPr>
        <w:t>De quelles autres informations auriez-vous besoin pour déterminer son admissibilité ?</w:t>
      </w:r>
    </w:p>
    <w:p w14:paraId="7FE435CC" w14:textId="77777777" w:rsidR="00BE0E08" w:rsidRPr="0047451B" w:rsidRDefault="00BE0E08" w:rsidP="00A565FF">
      <w:pPr>
        <w:pStyle w:val="Heading5"/>
        <w:rPr>
          <w:noProof/>
          <w:spacing w:val="-6"/>
        </w:rPr>
      </w:pPr>
      <w:r w:rsidRPr="0047451B">
        <w:rPr>
          <w:noProof/>
          <w:spacing w:val="-6"/>
        </w:rPr>
        <w:t>Scénario clinique n° 3</w:t>
      </w:r>
    </w:p>
    <w:p w14:paraId="70F0BD82" w14:textId="77777777" w:rsidR="00BE0E08" w:rsidRPr="0047451B" w:rsidRDefault="00BE0E08" w:rsidP="00C71BFF">
      <w:pPr>
        <w:pStyle w:val="PrEPText"/>
        <w:rPr>
          <w:noProof/>
        </w:rPr>
      </w:pPr>
      <w:r w:rsidRPr="0047451B">
        <w:rPr>
          <w:noProof/>
        </w:rPr>
        <w:t>Geraldine, une femme et mère de 30 ans, se présente au centre de soins</w:t>
      </w:r>
      <w:r w:rsidR="00C6369C" w:rsidRPr="0047451B">
        <w:rPr>
          <w:noProof/>
        </w:rPr>
        <w:t>,</w:t>
      </w:r>
      <w:r w:rsidRPr="0047451B">
        <w:rPr>
          <w:noProof/>
        </w:rPr>
        <w:t xml:space="preserve"> car elle a entendu dire qu</w:t>
      </w:r>
      <w:r w:rsidR="00BA3B87" w:rsidRPr="0047451B">
        <w:rPr>
          <w:noProof/>
        </w:rPr>
        <w:t>’</w:t>
      </w:r>
      <w:r w:rsidRPr="0047451B">
        <w:rPr>
          <w:noProof/>
        </w:rPr>
        <w:t>elle pouvait obtenir des médicaments qui préviennent l</w:t>
      </w:r>
      <w:r w:rsidR="00BA3B87" w:rsidRPr="0047451B">
        <w:rPr>
          <w:noProof/>
        </w:rPr>
        <w:t>’</w:t>
      </w:r>
      <w:r w:rsidRPr="0047451B">
        <w:rPr>
          <w:noProof/>
        </w:rPr>
        <w:t>infection par le VIH. Elle soupçonne son mari de s</w:t>
      </w:r>
      <w:r w:rsidR="00BA3B87" w:rsidRPr="0047451B">
        <w:rPr>
          <w:noProof/>
        </w:rPr>
        <w:t>’</w:t>
      </w:r>
      <w:r w:rsidRPr="0047451B">
        <w:rPr>
          <w:noProof/>
        </w:rPr>
        <w:t>injecter des drogues, car il a des marques d</w:t>
      </w:r>
      <w:r w:rsidR="00BA3B87" w:rsidRPr="0047451B">
        <w:rPr>
          <w:noProof/>
        </w:rPr>
        <w:t>’</w:t>
      </w:r>
      <w:r w:rsidRPr="0047451B">
        <w:rPr>
          <w:noProof/>
        </w:rPr>
        <w:t>aiguilles sur les bras. Geraldine a peur que son mari soit atteint du VIH et qu</w:t>
      </w:r>
      <w:r w:rsidR="00BA3B87" w:rsidRPr="0047451B">
        <w:rPr>
          <w:noProof/>
        </w:rPr>
        <w:t>’</w:t>
      </w:r>
      <w:r w:rsidRPr="0047451B">
        <w:rPr>
          <w:noProof/>
        </w:rPr>
        <w:t>il l</w:t>
      </w:r>
      <w:r w:rsidR="00BA3B87" w:rsidRPr="0047451B">
        <w:rPr>
          <w:noProof/>
        </w:rPr>
        <w:t>’</w:t>
      </w:r>
      <w:r w:rsidRPr="0047451B">
        <w:rPr>
          <w:noProof/>
        </w:rPr>
        <w:t>infecte à son tour. Elle précise que son mari n</w:t>
      </w:r>
      <w:r w:rsidR="00BA3B87" w:rsidRPr="0047451B">
        <w:rPr>
          <w:noProof/>
        </w:rPr>
        <w:t>’</w:t>
      </w:r>
      <w:r w:rsidRPr="0047451B">
        <w:rPr>
          <w:noProof/>
        </w:rPr>
        <w:t>a pas été dépisté. Le test rapide</w:t>
      </w:r>
      <w:r w:rsidR="00512DC5" w:rsidRPr="0047451B">
        <w:rPr>
          <w:noProof/>
        </w:rPr>
        <w:t xml:space="preserve"> de recherche</w:t>
      </w:r>
      <w:r w:rsidRPr="0047451B">
        <w:rPr>
          <w:noProof/>
        </w:rPr>
        <w:t xml:space="preserve"> d</w:t>
      </w:r>
      <w:r w:rsidR="00BA3B87" w:rsidRPr="0047451B">
        <w:rPr>
          <w:noProof/>
        </w:rPr>
        <w:t>’</w:t>
      </w:r>
      <w:r w:rsidRPr="0047451B">
        <w:rPr>
          <w:noProof/>
        </w:rPr>
        <w:t>anticorps anti-VIH de Geraldine réalisé le jour de sa visite est négatif.</w:t>
      </w:r>
    </w:p>
    <w:p w14:paraId="5EA31272" w14:textId="77777777" w:rsidR="00BE0E08" w:rsidRPr="0047451B" w:rsidRDefault="00BE0E08" w:rsidP="00341187">
      <w:pPr>
        <w:pStyle w:val="PrEPBodyTextBulletedSub"/>
        <w:rPr>
          <w:noProof/>
        </w:rPr>
      </w:pPr>
      <w:r w:rsidRPr="0047451B">
        <w:rPr>
          <w:noProof/>
        </w:rPr>
        <w:t>Geraldine est-elle admissible à la PrEP ?</w:t>
      </w:r>
    </w:p>
    <w:p w14:paraId="310780BF" w14:textId="77777777" w:rsidR="00BE0E08" w:rsidRPr="0047451B" w:rsidRDefault="00BE0E08" w:rsidP="00341187">
      <w:pPr>
        <w:pStyle w:val="PrEPBodyTextBulletedSub"/>
        <w:rPr>
          <w:noProof/>
        </w:rPr>
      </w:pPr>
      <w:r w:rsidRPr="0047451B">
        <w:rPr>
          <w:noProof/>
        </w:rPr>
        <w:t>Si oui, pourquoi ?</w:t>
      </w:r>
    </w:p>
    <w:p w14:paraId="07E2F75B" w14:textId="77777777" w:rsidR="00BE0E08" w:rsidRPr="0047451B" w:rsidRDefault="00BE0E08" w:rsidP="00341187">
      <w:pPr>
        <w:pStyle w:val="PrEPBodyTextBulletedSub"/>
        <w:rPr>
          <w:noProof/>
        </w:rPr>
      </w:pPr>
      <w:r w:rsidRPr="0047451B">
        <w:rPr>
          <w:noProof/>
        </w:rPr>
        <w:t>De quelles autres informations pourriez-vous besoin pour déterminer son admissibilité ?</w:t>
      </w:r>
    </w:p>
    <w:p w14:paraId="29381AFA" w14:textId="77777777" w:rsidR="00A565FF" w:rsidRPr="0047451B" w:rsidRDefault="00A565FF" w:rsidP="00B36590">
      <w:pPr>
        <w:pStyle w:val="Heading5"/>
        <w:rPr>
          <w:noProof/>
          <w:spacing w:val="-6"/>
        </w:rPr>
      </w:pPr>
    </w:p>
    <w:p w14:paraId="686FB625" w14:textId="77777777" w:rsidR="00BE0E08" w:rsidRPr="0047451B" w:rsidRDefault="00BE0E08" w:rsidP="00A565FF">
      <w:pPr>
        <w:pStyle w:val="Heading5"/>
        <w:rPr>
          <w:noProof/>
          <w:spacing w:val="-6"/>
        </w:rPr>
      </w:pPr>
      <w:r w:rsidRPr="0047451B">
        <w:rPr>
          <w:noProof/>
          <w:spacing w:val="-6"/>
        </w:rPr>
        <w:t>Scénario clinique n° 4</w:t>
      </w:r>
    </w:p>
    <w:p w14:paraId="20AB94AB" w14:textId="77777777" w:rsidR="00BE0E08" w:rsidRPr="0047451B" w:rsidRDefault="00BE0E08" w:rsidP="00C71BFF">
      <w:pPr>
        <w:pStyle w:val="PrEPText"/>
        <w:rPr>
          <w:noProof/>
        </w:rPr>
      </w:pPr>
      <w:r w:rsidRPr="0047451B">
        <w:rPr>
          <w:noProof/>
        </w:rPr>
        <w:t>Daniel, un homme de 25 ans, se présente au centre de soins pour traiter des « cloques ». Au cours des derniers jours, il a remarqué la présence de cloques douloureuses autour de sa bouche et sur ses organes génitaux. Il refuse de révéler ses activités sexuelles. Il dit être marié et fidèle à sa femme. Il demande s</w:t>
      </w:r>
      <w:r w:rsidR="00BA3B87" w:rsidRPr="0047451B">
        <w:rPr>
          <w:noProof/>
        </w:rPr>
        <w:t>’</w:t>
      </w:r>
      <w:r w:rsidRPr="0047451B">
        <w:rPr>
          <w:noProof/>
        </w:rPr>
        <w:t>il peut prendre un seul comprimé pour ses cloques ici</w:t>
      </w:r>
      <w:r w:rsidR="00C6369C" w:rsidRPr="0047451B">
        <w:rPr>
          <w:noProof/>
        </w:rPr>
        <w:t xml:space="preserve"> </w:t>
      </w:r>
      <w:r w:rsidRPr="0047451B">
        <w:rPr>
          <w:noProof/>
        </w:rPr>
        <w:t>même, afin que sa femme ou ses voisins ne découvrent pas qu</w:t>
      </w:r>
      <w:r w:rsidR="00BA3B87" w:rsidRPr="0047451B">
        <w:rPr>
          <w:noProof/>
        </w:rPr>
        <w:t>’</w:t>
      </w:r>
      <w:r w:rsidRPr="0047451B">
        <w:rPr>
          <w:noProof/>
        </w:rPr>
        <w:t xml:space="preserve">il est sous traitement. Daniel ne veut pas prendre de médicaments en permanence, </w:t>
      </w:r>
      <w:r w:rsidRPr="0047451B">
        <w:rPr>
          <w:noProof/>
        </w:rPr>
        <w:lastRenderedPageBreak/>
        <w:t>car ses voisins ou son église pourraient s</w:t>
      </w:r>
      <w:r w:rsidR="00BA3B87" w:rsidRPr="0047451B">
        <w:rPr>
          <w:noProof/>
        </w:rPr>
        <w:t>’</w:t>
      </w:r>
      <w:r w:rsidRPr="0047451B">
        <w:rPr>
          <w:noProof/>
        </w:rPr>
        <w:t xml:space="preserve">en rendre compte et </w:t>
      </w:r>
      <w:r w:rsidR="00512DC5" w:rsidRPr="0047451B">
        <w:rPr>
          <w:noProof/>
        </w:rPr>
        <w:t>en déduire</w:t>
      </w:r>
      <w:r w:rsidRPr="0047451B">
        <w:rPr>
          <w:noProof/>
        </w:rPr>
        <w:t xml:space="preserve"> qu</w:t>
      </w:r>
      <w:r w:rsidR="00BA3B87" w:rsidRPr="0047451B">
        <w:rPr>
          <w:noProof/>
        </w:rPr>
        <w:t>’</w:t>
      </w:r>
      <w:r w:rsidRPr="0047451B">
        <w:rPr>
          <w:noProof/>
        </w:rPr>
        <w:t>il est séropositif au VIH. Il refuse de se faire dépister pour le VIH.</w:t>
      </w:r>
    </w:p>
    <w:p w14:paraId="717314D2" w14:textId="77777777" w:rsidR="00BE0E08" w:rsidRPr="0047451B" w:rsidRDefault="00BE0E08" w:rsidP="00341187">
      <w:pPr>
        <w:pStyle w:val="PrEPBodyTextBulletedSub"/>
        <w:rPr>
          <w:noProof/>
        </w:rPr>
      </w:pPr>
      <w:r w:rsidRPr="0047451B">
        <w:rPr>
          <w:noProof/>
        </w:rPr>
        <w:t>Daniel est-il admissible à la PrEP ?</w:t>
      </w:r>
    </w:p>
    <w:p w14:paraId="66F2BF09" w14:textId="77777777" w:rsidR="00BE0E08" w:rsidRPr="0047451B" w:rsidRDefault="00BE0E08" w:rsidP="00341187">
      <w:pPr>
        <w:pStyle w:val="PrEPBodyTextBulletedSub"/>
        <w:rPr>
          <w:noProof/>
        </w:rPr>
      </w:pPr>
      <w:r w:rsidRPr="0047451B">
        <w:rPr>
          <w:noProof/>
        </w:rPr>
        <w:t>Pourquoi ?</w:t>
      </w:r>
    </w:p>
    <w:p w14:paraId="0997BB20" w14:textId="77777777" w:rsidR="00BA253A" w:rsidRPr="0047451B" w:rsidRDefault="00FD211E" w:rsidP="00A565FF">
      <w:pPr>
        <w:pStyle w:val="Heading3"/>
        <w:rPr>
          <w:noProof/>
          <w:spacing w:val="-6"/>
        </w:rPr>
      </w:pPr>
      <w:bookmarkStart w:id="74" w:name="_Toc6955622"/>
      <w:r w:rsidRPr="0047451B">
        <w:rPr>
          <w:noProof/>
          <w:spacing w:val="-6"/>
        </w:rPr>
        <w:t>JEUX DE RÔLE SUR L</w:t>
      </w:r>
      <w:r w:rsidR="00472F0A" w:rsidRPr="0047451B">
        <w:rPr>
          <w:noProof/>
          <w:spacing w:val="-6"/>
        </w:rPr>
        <w:t>’ÉVALUATIOn</w:t>
      </w:r>
      <w:bookmarkEnd w:id="74"/>
    </w:p>
    <w:p w14:paraId="1CF281F6" w14:textId="77777777" w:rsidR="008A5F77" w:rsidRPr="0047451B" w:rsidRDefault="008A5F77" w:rsidP="00A565FF">
      <w:pPr>
        <w:pStyle w:val="Heading5"/>
        <w:spacing w:before="0"/>
        <w:rPr>
          <w:noProof/>
          <w:spacing w:val="-6"/>
        </w:rPr>
      </w:pPr>
      <w:r w:rsidRPr="0047451B">
        <w:rPr>
          <w:noProof/>
          <w:spacing w:val="-6"/>
        </w:rPr>
        <w:t>Jeu de rôle sur l</w:t>
      </w:r>
      <w:r w:rsidR="00472F0A" w:rsidRPr="0047451B">
        <w:rPr>
          <w:noProof/>
          <w:spacing w:val="-6"/>
        </w:rPr>
        <w:t xml:space="preserve">’évaluation </w:t>
      </w:r>
      <w:r w:rsidRPr="0047451B">
        <w:rPr>
          <w:noProof/>
          <w:spacing w:val="-6"/>
        </w:rPr>
        <w:t>n° 1</w:t>
      </w:r>
    </w:p>
    <w:p w14:paraId="1E706AD9" w14:textId="77777777" w:rsidR="008A5F77" w:rsidRPr="0047451B" w:rsidRDefault="008A5F77" w:rsidP="00C71BFF">
      <w:pPr>
        <w:pStyle w:val="PrEPText"/>
        <w:rPr>
          <w:noProof/>
        </w:rPr>
      </w:pPr>
      <w:r w:rsidRPr="0047451B">
        <w:rPr>
          <w:noProof/>
        </w:rPr>
        <w:t xml:space="preserve">Justine, travailleuse du sexe âgée de 19 ans vivant avec son petit ami, est née </w:t>
      </w:r>
      <w:r w:rsidR="006C2124" w:rsidRPr="0047451B">
        <w:rPr>
          <w:noProof/>
        </w:rPr>
        <w:t>homme</w:t>
      </w:r>
      <w:r w:rsidRPr="0047451B">
        <w:rPr>
          <w:noProof/>
        </w:rPr>
        <w:t xml:space="preserve"> mais vit </w:t>
      </w:r>
      <w:r w:rsidR="006C2124" w:rsidRPr="0047451B">
        <w:rPr>
          <w:noProof/>
        </w:rPr>
        <w:t>en tant que</w:t>
      </w:r>
      <w:r w:rsidRPr="0047451B">
        <w:rPr>
          <w:noProof/>
        </w:rPr>
        <w:t xml:space="preserve"> femme depuis l’âge de 15 ans. Elle a eu des rapports sexuels avec </w:t>
      </w:r>
      <w:r w:rsidR="006C2124" w:rsidRPr="0047451B">
        <w:rPr>
          <w:noProof/>
        </w:rPr>
        <w:t>multiples</w:t>
      </w:r>
      <w:r w:rsidRPr="0047451B">
        <w:rPr>
          <w:noProof/>
        </w:rPr>
        <w:t xml:space="preserve"> partenaires masculins au cours des 6 derniers mois, quelques fois sans préservatif. Elle ne sait pas si elle a une IST, mais n’a aucun symptôme. </w:t>
      </w:r>
    </w:p>
    <w:p w14:paraId="59BFCE50" w14:textId="77777777" w:rsidR="008A5F77" w:rsidRPr="0047451B" w:rsidRDefault="008A5F77" w:rsidP="00C71BFF">
      <w:pPr>
        <w:pStyle w:val="PrEPText"/>
        <w:rPr>
          <w:noProof/>
        </w:rPr>
      </w:pPr>
      <w:r w:rsidRPr="0047451B">
        <w:rPr>
          <w:noProof/>
        </w:rPr>
        <w:t xml:space="preserve">Le petit-ami de Justine vit avec le VIH et </w:t>
      </w:r>
      <w:r w:rsidR="00512DC5" w:rsidRPr="0047451B">
        <w:rPr>
          <w:noProof/>
        </w:rPr>
        <w:t>suit un</w:t>
      </w:r>
      <w:r w:rsidRPr="0047451B">
        <w:rPr>
          <w:noProof/>
        </w:rPr>
        <w:t xml:space="preserve"> TAR depuis environ un an. Il observe très bien son traitement et est en bonne santé. Justine est fière de lui. Justine et son petit-ami utilisent des préservatifs lors de leurs rapports sexuels.</w:t>
      </w:r>
    </w:p>
    <w:p w14:paraId="2E5AB7D8" w14:textId="77777777" w:rsidR="007E5AF5" w:rsidRPr="0047451B" w:rsidRDefault="008A5F77" w:rsidP="00C71BFF">
      <w:pPr>
        <w:pStyle w:val="PrEPText"/>
        <w:rPr>
          <w:b/>
          <w:noProof/>
        </w:rPr>
      </w:pPr>
      <w:r w:rsidRPr="0047451B">
        <w:rPr>
          <w:noProof/>
        </w:rPr>
        <w:t>Il y a quelques semaines, Justine a passé un test de dépistage du VIH après une rencontre</w:t>
      </w:r>
      <w:r w:rsidR="007E5AF5" w:rsidRPr="0047451B">
        <w:rPr>
          <w:noProof/>
        </w:rPr>
        <w:t xml:space="preserve"> effrayante</w:t>
      </w:r>
      <w:r w:rsidRPr="0047451B">
        <w:rPr>
          <w:noProof/>
        </w:rPr>
        <w:t xml:space="preserve"> avec un client. Le test était négatif. Justine revient au centre de soins aujourd</w:t>
      </w:r>
      <w:r w:rsidR="00BA3B87" w:rsidRPr="0047451B">
        <w:rPr>
          <w:noProof/>
        </w:rPr>
        <w:t>’</w:t>
      </w:r>
      <w:r w:rsidRPr="0047451B">
        <w:rPr>
          <w:noProof/>
        </w:rPr>
        <w:t>hui</w:t>
      </w:r>
      <w:r w:rsidR="00C6369C" w:rsidRPr="0047451B">
        <w:rPr>
          <w:noProof/>
        </w:rPr>
        <w:t>,</w:t>
      </w:r>
      <w:r w:rsidRPr="0047451B">
        <w:rPr>
          <w:noProof/>
        </w:rPr>
        <w:t xml:space="preserve"> car elle se sent mal. Elle a de la fièvre et des frissons depuis quelques jours et aimerait des médicaments pour aller mieux. </w:t>
      </w:r>
    </w:p>
    <w:p w14:paraId="694B98B5" w14:textId="77777777" w:rsidR="008A5F77" w:rsidRPr="0047451B" w:rsidRDefault="008A5F77" w:rsidP="00A565FF">
      <w:pPr>
        <w:spacing w:after="240"/>
        <w:rPr>
          <w:rFonts w:eastAsia="ヒラギノ角ゴ Pro W3"/>
          <w:noProof/>
          <w:spacing w:val="-6"/>
        </w:rPr>
      </w:pPr>
      <w:r w:rsidRPr="0047451B">
        <w:rPr>
          <w:noProof/>
          <w:spacing w:val="-6"/>
          <w:sz w:val="18"/>
          <w:szCs w:val="18"/>
        </w:rPr>
        <w:sym w:font="Wingdings 3" w:char="F075"/>
      </w:r>
      <w:r w:rsidRPr="0047451B">
        <w:rPr>
          <w:i/>
          <w:noProof/>
          <w:spacing w:val="-6"/>
          <w:sz w:val="18"/>
          <w:szCs w:val="18"/>
        </w:rPr>
        <w:t xml:space="preserve"> </w:t>
      </w:r>
      <w:r w:rsidRPr="0047451B">
        <w:rPr>
          <w:i/>
          <w:noProof/>
          <w:spacing w:val="-6"/>
        </w:rPr>
        <w:t xml:space="preserve">Instructions pour les participants : </w:t>
      </w:r>
      <w:r w:rsidR="00375729" w:rsidRPr="0047451B">
        <w:rPr>
          <w:i/>
          <w:noProof/>
          <w:spacing w:val="-6"/>
        </w:rPr>
        <w:t>s</w:t>
      </w:r>
      <w:r w:rsidRPr="0047451B">
        <w:rPr>
          <w:i/>
          <w:noProof/>
          <w:spacing w:val="-6"/>
        </w:rPr>
        <w:t>autez les étapes 1 et 2 de l’outil d</w:t>
      </w:r>
      <w:r w:rsidR="007E5AF5" w:rsidRPr="0047451B">
        <w:rPr>
          <w:i/>
          <w:noProof/>
          <w:spacing w:val="-6"/>
        </w:rPr>
        <w:t>’évaluation</w:t>
      </w:r>
      <w:r w:rsidRPr="0047451B">
        <w:rPr>
          <w:i/>
          <w:noProof/>
          <w:spacing w:val="-6"/>
        </w:rPr>
        <w:t xml:space="preserve">. Jouez les étapes 3, 4 et 6 de l’outil </w:t>
      </w:r>
      <w:r w:rsidR="007E5AF5" w:rsidRPr="0047451B">
        <w:rPr>
          <w:i/>
          <w:noProof/>
          <w:spacing w:val="-6"/>
        </w:rPr>
        <w:t>d’évaluation</w:t>
      </w:r>
      <w:r w:rsidRPr="0047451B">
        <w:rPr>
          <w:i/>
          <w:noProof/>
          <w:spacing w:val="-6"/>
        </w:rPr>
        <w:t>. Après le jeu de rôle, vous complèterez la section 5 avec l’ensemble du groupe. En plus des exemples de questions proposés dans la section 4, vous aurez peut-être besoin de poser d</w:t>
      </w:r>
      <w:r w:rsidR="00BA3B87" w:rsidRPr="0047451B">
        <w:rPr>
          <w:i/>
          <w:noProof/>
          <w:spacing w:val="-6"/>
        </w:rPr>
        <w:t>’</w:t>
      </w:r>
      <w:r w:rsidRPr="0047451B">
        <w:rPr>
          <w:i/>
          <w:noProof/>
          <w:spacing w:val="-6"/>
        </w:rPr>
        <w:t>autres questions comme celles que vous avez identifiées lors de l’activité de réflexion en groupe.</w:t>
      </w:r>
    </w:p>
    <w:p w14:paraId="142E3D49" w14:textId="77777777" w:rsidR="008A5F77" w:rsidRPr="0047451B" w:rsidRDefault="008A5F77" w:rsidP="00A565FF">
      <w:pPr>
        <w:pStyle w:val="Heading5"/>
        <w:rPr>
          <w:noProof/>
          <w:spacing w:val="-6"/>
        </w:rPr>
      </w:pPr>
      <w:r w:rsidRPr="0047451B">
        <w:rPr>
          <w:noProof/>
          <w:spacing w:val="-6"/>
        </w:rPr>
        <w:t>Jeu de rôle sur l</w:t>
      </w:r>
      <w:r w:rsidR="007E5AF5" w:rsidRPr="0047451B">
        <w:rPr>
          <w:noProof/>
          <w:spacing w:val="-6"/>
        </w:rPr>
        <w:t>’évaluation</w:t>
      </w:r>
      <w:r w:rsidRPr="0047451B">
        <w:rPr>
          <w:noProof/>
          <w:spacing w:val="-6"/>
        </w:rPr>
        <w:t xml:space="preserve"> n° 2</w:t>
      </w:r>
    </w:p>
    <w:p w14:paraId="4CF1D1B7" w14:textId="77777777" w:rsidR="008A5F77" w:rsidRPr="0047451B" w:rsidRDefault="008A5F77" w:rsidP="00C71BFF">
      <w:pPr>
        <w:pStyle w:val="PrEPText"/>
        <w:rPr>
          <w:noProof/>
        </w:rPr>
      </w:pPr>
      <w:r w:rsidRPr="0047451B">
        <w:rPr>
          <w:noProof/>
        </w:rPr>
        <w:t>Lucien, 25 ans, est un homme marié qui a régulièrement des rapports sexuels avec des hommes hors mariage, ainsi qu’avec son épouse. Sa femme ne sait rien de son activité sexuelle avec d</w:t>
      </w:r>
      <w:r w:rsidR="00BA3B87" w:rsidRPr="0047451B">
        <w:rPr>
          <w:noProof/>
        </w:rPr>
        <w:t>’</w:t>
      </w:r>
      <w:r w:rsidRPr="0047451B">
        <w:rPr>
          <w:noProof/>
        </w:rPr>
        <w:t xml:space="preserve">autres hommes. Avec ses partenaires masculins, Lucien met un point d’honneur à utiliser des préservatifs lors de ses rapports sexuels, mais il ne fait pas avec sa femme. </w:t>
      </w:r>
    </w:p>
    <w:p w14:paraId="74073C28" w14:textId="77777777" w:rsidR="008A5F77" w:rsidRPr="0047451B" w:rsidRDefault="008A5F77" w:rsidP="00C71BFF">
      <w:pPr>
        <w:pStyle w:val="PrEPText"/>
        <w:rPr>
          <w:noProof/>
        </w:rPr>
      </w:pPr>
      <w:r w:rsidRPr="0047451B">
        <w:rPr>
          <w:noProof/>
        </w:rPr>
        <w:t>Lucien est venu au centre de soins</w:t>
      </w:r>
      <w:r w:rsidR="00C6369C" w:rsidRPr="0047451B">
        <w:rPr>
          <w:noProof/>
        </w:rPr>
        <w:t>,</w:t>
      </w:r>
      <w:r w:rsidRPr="0047451B">
        <w:rPr>
          <w:noProof/>
        </w:rPr>
        <w:t xml:space="preserve"> car, lors de son dernier rapport sexuel avec un homme, le préservatif s’est </w:t>
      </w:r>
      <w:r w:rsidR="00E25084" w:rsidRPr="0047451B">
        <w:rPr>
          <w:noProof/>
        </w:rPr>
        <w:t>déchiré</w:t>
      </w:r>
      <w:r w:rsidRPr="0047451B">
        <w:rPr>
          <w:noProof/>
        </w:rPr>
        <w:t xml:space="preserve"> et il a peur d</w:t>
      </w:r>
      <w:r w:rsidR="00BA3B87" w:rsidRPr="0047451B">
        <w:rPr>
          <w:noProof/>
        </w:rPr>
        <w:t>’</w:t>
      </w:r>
      <w:r w:rsidRPr="0047451B">
        <w:rPr>
          <w:noProof/>
        </w:rPr>
        <w:t>avoir été infecté par le VIH. Il ne connaît pas le statut VIH de ses partenaires sexuels masculins. Il suppose que sa femme n’a pas le VIH, mais elle n’a pas été dépistée. Il ne consomme pas de drogue et ne partage pas de matériel d’injection avec d</w:t>
      </w:r>
      <w:r w:rsidR="00BA3B87" w:rsidRPr="0047451B">
        <w:rPr>
          <w:noProof/>
        </w:rPr>
        <w:t>’</w:t>
      </w:r>
      <w:r w:rsidRPr="0047451B">
        <w:rPr>
          <w:noProof/>
        </w:rPr>
        <w:t xml:space="preserve">autres personnes. </w:t>
      </w:r>
    </w:p>
    <w:p w14:paraId="549BD333" w14:textId="77777777" w:rsidR="008A5F77" w:rsidRPr="0047451B" w:rsidRDefault="008A5F77" w:rsidP="00A565FF">
      <w:pPr>
        <w:spacing w:after="240"/>
        <w:rPr>
          <w:rFonts w:eastAsia="ヒラギノ角ゴ Pro W3"/>
          <w:i/>
          <w:noProof/>
          <w:spacing w:val="-6"/>
        </w:rPr>
      </w:pPr>
      <w:r w:rsidRPr="0047451B">
        <w:rPr>
          <w:noProof/>
          <w:spacing w:val="-6"/>
          <w:sz w:val="18"/>
          <w:szCs w:val="18"/>
        </w:rPr>
        <w:sym w:font="Wingdings 3" w:char="F075"/>
      </w:r>
      <w:r w:rsidRPr="0047451B">
        <w:rPr>
          <w:i/>
          <w:noProof/>
          <w:spacing w:val="-6"/>
          <w:sz w:val="18"/>
          <w:szCs w:val="18"/>
        </w:rPr>
        <w:t xml:space="preserve"> </w:t>
      </w:r>
      <w:r w:rsidRPr="0047451B">
        <w:rPr>
          <w:i/>
          <w:noProof/>
          <w:spacing w:val="-6"/>
        </w:rPr>
        <w:t xml:space="preserve">Instructions pour les participants : </w:t>
      </w:r>
      <w:r w:rsidR="00375729" w:rsidRPr="0047451B">
        <w:rPr>
          <w:i/>
          <w:noProof/>
          <w:spacing w:val="-6"/>
        </w:rPr>
        <w:t>s</w:t>
      </w:r>
      <w:r w:rsidRPr="0047451B">
        <w:rPr>
          <w:i/>
          <w:noProof/>
          <w:spacing w:val="-6"/>
        </w:rPr>
        <w:t>autez les étapes 1 et 2 de l’outil d</w:t>
      </w:r>
      <w:r w:rsidR="007E5AF5" w:rsidRPr="0047451B">
        <w:rPr>
          <w:i/>
          <w:noProof/>
          <w:spacing w:val="-6"/>
        </w:rPr>
        <w:t>’évaluation</w:t>
      </w:r>
      <w:r w:rsidRPr="0047451B">
        <w:rPr>
          <w:i/>
          <w:noProof/>
          <w:spacing w:val="-6"/>
        </w:rPr>
        <w:t>. Jouez les étapes 3, 4 et 6 de l’outil d</w:t>
      </w:r>
      <w:r w:rsidR="007E5AF5" w:rsidRPr="0047451B">
        <w:rPr>
          <w:i/>
          <w:noProof/>
          <w:spacing w:val="-6"/>
        </w:rPr>
        <w:t>’évaluation</w:t>
      </w:r>
      <w:r w:rsidRPr="0047451B">
        <w:rPr>
          <w:i/>
          <w:noProof/>
          <w:spacing w:val="-6"/>
        </w:rPr>
        <w:t>. Après le jeu de rôle, vous complèterez la section 5 avec l’ensemble du groupe. En plus des exemples de questions proposés dans la section 4, vous aurez peut-être besoin de poser d</w:t>
      </w:r>
      <w:r w:rsidR="00BA3B87" w:rsidRPr="0047451B">
        <w:rPr>
          <w:i/>
          <w:noProof/>
          <w:spacing w:val="-6"/>
        </w:rPr>
        <w:t>’</w:t>
      </w:r>
      <w:r w:rsidRPr="0047451B">
        <w:rPr>
          <w:i/>
          <w:noProof/>
          <w:spacing w:val="-6"/>
        </w:rPr>
        <w:t>autres questions comme celles que vous avez identifiées lors de l’activité de réflexion en groupe.</w:t>
      </w:r>
    </w:p>
    <w:p w14:paraId="7902315A" w14:textId="77777777" w:rsidR="002B7666" w:rsidRPr="0047451B" w:rsidRDefault="00984721" w:rsidP="00A565FF">
      <w:pPr>
        <w:pStyle w:val="Heading3"/>
        <w:rPr>
          <w:noProof/>
          <w:spacing w:val="-6"/>
        </w:rPr>
      </w:pPr>
      <w:bookmarkStart w:id="75" w:name="_Toc6955623"/>
      <w:r w:rsidRPr="0047451B">
        <w:rPr>
          <w:noProof/>
          <w:spacing w:val="-6"/>
        </w:rPr>
        <w:t>MODULE 2 – EN BREF</w:t>
      </w:r>
      <w:bookmarkEnd w:id="75"/>
    </w:p>
    <w:p w14:paraId="642C4420" w14:textId="77777777" w:rsidR="00984721" w:rsidRPr="0047451B" w:rsidRDefault="00984721" w:rsidP="00A565FF">
      <w:pPr>
        <w:pStyle w:val="Heading5"/>
        <w:spacing w:before="0"/>
        <w:rPr>
          <w:noProof/>
          <w:spacing w:val="-6"/>
        </w:rPr>
      </w:pPr>
      <w:r w:rsidRPr="0047451B">
        <w:rPr>
          <w:noProof/>
          <w:spacing w:val="-6"/>
        </w:rPr>
        <w:t xml:space="preserve">Admissibilité à la PrEP, </w:t>
      </w:r>
      <w:r w:rsidR="007E5AF5" w:rsidRPr="0047451B">
        <w:rPr>
          <w:noProof/>
          <w:spacing w:val="-6"/>
        </w:rPr>
        <w:t>évaluation</w:t>
      </w:r>
      <w:r w:rsidRPr="0047451B">
        <w:rPr>
          <w:noProof/>
          <w:spacing w:val="-6"/>
        </w:rPr>
        <w:t>, effets indésirables et contre-indications</w:t>
      </w:r>
    </w:p>
    <w:p w14:paraId="113E7856" w14:textId="77777777" w:rsidR="0019338C" w:rsidRPr="0047451B" w:rsidRDefault="0019338C" w:rsidP="00341187">
      <w:pPr>
        <w:pStyle w:val="PrEPBodyTextBulletedSub"/>
        <w:rPr>
          <w:noProof/>
        </w:rPr>
      </w:pPr>
      <w:r w:rsidRPr="0047451B">
        <w:rPr>
          <w:noProof/>
        </w:rPr>
        <w:t>Les prestataires devraient informer et conseiller</w:t>
      </w:r>
      <w:r w:rsidRPr="0047451B">
        <w:rPr>
          <w:i/>
          <w:noProof/>
        </w:rPr>
        <w:t xml:space="preserve"> </w:t>
      </w:r>
      <w:r w:rsidRPr="0047451B">
        <w:rPr>
          <w:noProof/>
        </w:rPr>
        <w:t>les utilisateurs potentiels de la PrEP et procéder à une évaluation personnalisée des risques.</w:t>
      </w:r>
    </w:p>
    <w:p w14:paraId="249B469F" w14:textId="77777777" w:rsidR="0019338C" w:rsidRPr="0047451B" w:rsidRDefault="0019338C" w:rsidP="00341187">
      <w:pPr>
        <w:pStyle w:val="PrEPBodyTextBulletedSub"/>
        <w:rPr>
          <w:noProof/>
        </w:rPr>
      </w:pPr>
      <w:r w:rsidRPr="0047451B">
        <w:rPr>
          <w:noProof/>
        </w:rPr>
        <w:lastRenderedPageBreak/>
        <w:t>Les critères d</w:t>
      </w:r>
      <w:r w:rsidR="00BA3B87" w:rsidRPr="0047451B">
        <w:rPr>
          <w:noProof/>
        </w:rPr>
        <w:t>’</w:t>
      </w:r>
      <w:r w:rsidRPr="0047451B">
        <w:rPr>
          <w:noProof/>
        </w:rPr>
        <w:t>admissibilité à la PrEP sont les suivants :</w:t>
      </w:r>
    </w:p>
    <w:p w14:paraId="73F11142" w14:textId="77777777" w:rsidR="0019338C" w:rsidRPr="0047451B" w:rsidRDefault="007E5AF5" w:rsidP="00341187">
      <w:pPr>
        <w:pStyle w:val="PrEPBodyTextBulletedSub"/>
        <w:rPr>
          <w:noProof/>
        </w:rPr>
      </w:pPr>
      <w:r w:rsidRPr="0047451B">
        <w:rPr>
          <w:noProof/>
        </w:rPr>
        <w:t>E</w:t>
      </w:r>
      <w:r w:rsidR="0019338C" w:rsidRPr="0047451B">
        <w:rPr>
          <w:noProof/>
        </w:rPr>
        <w:t>xposition à un risque élevé d</w:t>
      </w:r>
      <w:r w:rsidR="00BA3B87" w:rsidRPr="0047451B">
        <w:rPr>
          <w:noProof/>
        </w:rPr>
        <w:t>’</w:t>
      </w:r>
      <w:r w:rsidR="0019338C" w:rsidRPr="0047451B">
        <w:rPr>
          <w:noProof/>
        </w:rPr>
        <w:t xml:space="preserve">infection par le VIH ; </w:t>
      </w:r>
    </w:p>
    <w:p w14:paraId="02300678" w14:textId="77777777" w:rsidR="0019338C" w:rsidRPr="0047451B" w:rsidRDefault="007E5AF5" w:rsidP="00341187">
      <w:pPr>
        <w:pStyle w:val="PrEPBodyTextBulletedSub"/>
        <w:rPr>
          <w:noProof/>
        </w:rPr>
      </w:pPr>
      <w:r w:rsidRPr="0047451B">
        <w:rPr>
          <w:noProof/>
        </w:rPr>
        <w:t>S</w:t>
      </w:r>
      <w:r w:rsidR="0019338C" w:rsidRPr="0047451B">
        <w:rPr>
          <w:noProof/>
        </w:rPr>
        <w:t>éronégativité au VIH ;</w:t>
      </w:r>
    </w:p>
    <w:p w14:paraId="0774D5E1" w14:textId="77777777" w:rsidR="0019338C" w:rsidRPr="0047451B" w:rsidRDefault="007E5AF5" w:rsidP="00341187">
      <w:pPr>
        <w:pStyle w:val="PrEPBodyTextBulletedSub"/>
        <w:rPr>
          <w:noProof/>
        </w:rPr>
      </w:pPr>
      <w:r w:rsidRPr="0047451B">
        <w:rPr>
          <w:noProof/>
        </w:rPr>
        <w:t>A</w:t>
      </w:r>
      <w:r w:rsidR="0019338C" w:rsidRPr="0047451B">
        <w:rPr>
          <w:noProof/>
        </w:rPr>
        <w:t>ucune infection aiguë par le VIH suspectée ;</w:t>
      </w:r>
    </w:p>
    <w:p w14:paraId="283DD9A1" w14:textId="77777777" w:rsidR="0019338C" w:rsidRPr="0047451B" w:rsidRDefault="007E5AF5" w:rsidP="00341187">
      <w:pPr>
        <w:pStyle w:val="PrEPBodyTextBulletedSub"/>
        <w:rPr>
          <w:noProof/>
        </w:rPr>
      </w:pPr>
      <w:r w:rsidRPr="0047451B">
        <w:rPr>
          <w:noProof/>
        </w:rPr>
        <w:t>A</w:t>
      </w:r>
      <w:r w:rsidR="00823B0D" w:rsidRPr="0047451B">
        <w:rPr>
          <w:noProof/>
        </w:rPr>
        <w:t>ucune contre-indication aux ARV utilisés dans la PrEP ;</w:t>
      </w:r>
    </w:p>
    <w:p w14:paraId="67D2CB7F" w14:textId="77777777" w:rsidR="0019338C" w:rsidRPr="0047451B" w:rsidRDefault="007E5AF5" w:rsidP="00341187">
      <w:pPr>
        <w:pStyle w:val="PrEPBodyTextBulletedSub"/>
        <w:rPr>
          <w:noProof/>
        </w:rPr>
      </w:pPr>
      <w:r w:rsidRPr="0047451B">
        <w:rPr>
          <w:noProof/>
        </w:rPr>
        <w:t>V</w:t>
      </w:r>
      <w:r w:rsidR="0019338C" w:rsidRPr="0047451B">
        <w:rPr>
          <w:noProof/>
        </w:rPr>
        <w:t xml:space="preserve">olonté de se conformer à la PrEP </w:t>
      </w:r>
      <w:r w:rsidR="00E25084" w:rsidRPr="0047451B">
        <w:rPr>
          <w:noProof/>
        </w:rPr>
        <w:t xml:space="preserve">telle que </w:t>
      </w:r>
      <w:r w:rsidR="0019338C" w:rsidRPr="0047451B">
        <w:rPr>
          <w:noProof/>
        </w:rPr>
        <w:t>prescrite.</w:t>
      </w:r>
    </w:p>
    <w:p w14:paraId="1CD5A5D0" w14:textId="77777777" w:rsidR="0019338C" w:rsidRPr="0047451B" w:rsidRDefault="0019338C" w:rsidP="00341187">
      <w:pPr>
        <w:pStyle w:val="PrEPBodyTextBulletedSub"/>
        <w:rPr>
          <w:noProof/>
        </w:rPr>
      </w:pPr>
      <w:r w:rsidRPr="0047451B">
        <w:rPr>
          <w:noProof/>
        </w:rPr>
        <w:t>Les questions d</w:t>
      </w:r>
      <w:r w:rsidR="007E5AF5" w:rsidRPr="0047451B">
        <w:rPr>
          <w:noProof/>
        </w:rPr>
        <w:t>’évaluation</w:t>
      </w:r>
      <w:r w:rsidRPr="0047451B">
        <w:rPr>
          <w:noProof/>
        </w:rPr>
        <w:t xml:space="preserve"> d</w:t>
      </w:r>
      <w:r w:rsidR="007E5AF5" w:rsidRPr="0047451B">
        <w:rPr>
          <w:noProof/>
        </w:rPr>
        <w:t>es</w:t>
      </w:r>
      <w:r w:rsidRPr="0047451B">
        <w:rPr>
          <w:noProof/>
        </w:rPr>
        <w:t xml:space="preserve"> risque</w:t>
      </w:r>
      <w:r w:rsidR="007E5AF5" w:rsidRPr="0047451B">
        <w:rPr>
          <w:noProof/>
        </w:rPr>
        <w:t>s</w:t>
      </w:r>
      <w:r w:rsidRPr="0047451B">
        <w:rPr>
          <w:noProof/>
        </w:rPr>
        <w:t xml:space="preserve"> et de l</w:t>
      </w:r>
      <w:r w:rsidR="00BA3B87" w:rsidRPr="0047451B">
        <w:rPr>
          <w:noProof/>
        </w:rPr>
        <w:t>’</w:t>
      </w:r>
      <w:r w:rsidRPr="0047451B">
        <w:rPr>
          <w:noProof/>
        </w:rPr>
        <w:t>admissibilité à la PrEP doivent être formulées de manière à tenir compte du comportement de la personne.</w:t>
      </w:r>
    </w:p>
    <w:p w14:paraId="4B46D01D" w14:textId="77777777" w:rsidR="0019338C" w:rsidRPr="0047451B" w:rsidRDefault="0019338C" w:rsidP="00341187">
      <w:pPr>
        <w:pStyle w:val="PrEPBodyTextBulletedSub"/>
        <w:rPr>
          <w:noProof/>
        </w:rPr>
      </w:pPr>
      <w:r w:rsidRPr="0047451B">
        <w:rPr>
          <w:noProof/>
        </w:rPr>
        <w:t>Les effets indésirables observés lors des essais cliniques étaient rares et légers.</w:t>
      </w:r>
    </w:p>
    <w:p w14:paraId="76AAC12C" w14:textId="77777777" w:rsidR="0019338C" w:rsidRPr="0047451B" w:rsidRDefault="0019338C" w:rsidP="00341187">
      <w:pPr>
        <w:pStyle w:val="PrEPBodyTextBulletedSub"/>
        <w:rPr>
          <w:noProof/>
        </w:rPr>
      </w:pPr>
      <w:r w:rsidRPr="0047451B">
        <w:rPr>
          <w:noProof/>
        </w:rPr>
        <w:t>Les contre-indications à la PrEP sont les suivantes :</w:t>
      </w:r>
    </w:p>
    <w:p w14:paraId="0FC1B09F" w14:textId="77777777" w:rsidR="0019338C" w:rsidRPr="0047451B" w:rsidRDefault="007E5AF5" w:rsidP="00341187">
      <w:pPr>
        <w:pStyle w:val="PrEPBodyTextBulletedSub"/>
        <w:rPr>
          <w:noProof/>
        </w:rPr>
      </w:pPr>
      <w:r w:rsidRPr="0047451B">
        <w:rPr>
          <w:noProof/>
        </w:rPr>
        <w:t>I</w:t>
      </w:r>
      <w:r w:rsidR="0019338C" w:rsidRPr="0047451B">
        <w:rPr>
          <w:noProof/>
        </w:rPr>
        <w:t>nfection par le VIH connue ou suspectée ;</w:t>
      </w:r>
    </w:p>
    <w:p w14:paraId="14A16C27" w14:textId="77777777" w:rsidR="0019338C" w:rsidRPr="0047451B" w:rsidRDefault="007E5AF5" w:rsidP="00341187">
      <w:pPr>
        <w:pStyle w:val="PrEPBodyTextBulletedSub"/>
        <w:rPr>
          <w:noProof/>
        </w:rPr>
      </w:pPr>
      <w:r w:rsidRPr="0047451B">
        <w:rPr>
          <w:noProof/>
        </w:rPr>
        <w:t>I</w:t>
      </w:r>
      <w:r w:rsidR="0019338C" w:rsidRPr="0047451B">
        <w:rPr>
          <w:noProof/>
        </w:rPr>
        <w:t>nsuffisance rénale définie par la clairance de la créatinine estimée &lt;</w:t>
      </w:r>
      <w:r w:rsidR="00E25084" w:rsidRPr="0047451B">
        <w:rPr>
          <w:noProof/>
        </w:rPr>
        <w:t> </w:t>
      </w:r>
      <w:r w:rsidR="0019338C" w:rsidRPr="0047451B">
        <w:rPr>
          <w:noProof/>
        </w:rPr>
        <w:t>60 ml/min.</w:t>
      </w:r>
    </w:p>
    <w:p w14:paraId="0FBEC3FA" w14:textId="77777777" w:rsidR="00664E9B" w:rsidRPr="0047451B" w:rsidRDefault="00664E9B" w:rsidP="00341187">
      <w:pPr>
        <w:pStyle w:val="PrEPBodyTextBulletedSub"/>
        <w:rPr>
          <w:noProof/>
          <w:color w:val="548DD4"/>
        </w:rPr>
        <w:sectPr w:rsidR="00664E9B" w:rsidRPr="0047451B" w:rsidSect="00C71BFF">
          <w:headerReference w:type="default" r:id="rId66"/>
          <w:headerReference w:type="first" r:id="rId67"/>
          <w:pgSz w:w="11907" w:h="16839" w:code="9"/>
          <w:pgMar w:top="1440" w:right="1440" w:bottom="1440" w:left="1440" w:header="720" w:footer="720" w:gutter="0"/>
          <w:cols w:space="720"/>
          <w:titlePg/>
          <w:docGrid w:linePitch="360"/>
        </w:sectPr>
      </w:pPr>
    </w:p>
    <w:p w14:paraId="2470FCF4" w14:textId="77777777" w:rsidR="008A5F77" w:rsidRPr="0047451B" w:rsidRDefault="008A5F77" w:rsidP="00B36590">
      <w:pPr>
        <w:pStyle w:val="Heading1"/>
        <w:rPr>
          <w:noProof/>
          <w:spacing w:val="-6"/>
        </w:rPr>
      </w:pPr>
      <w:bookmarkStart w:id="76" w:name="_Toc531945775"/>
      <w:bookmarkStart w:id="77" w:name="_Toc6955542"/>
      <w:bookmarkStart w:id="78" w:name="_Toc6955624"/>
      <w:r w:rsidRPr="0047451B">
        <w:rPr>
          <w:noProof/>
          <w:spacing w:val="-6"/>
        </w:rPr>
        <w:lastRenderedPageBreak/>
        <w:t>MODULE 3</w:t>
      </w:r>
      <w:r w:rsidR="00604E55" w:rsidRPr="0047451B">
        <w:rPr>
          <w:noProof/>
          <w:spacing w:val="-6"/>
        </w:rPr>
        <w:t>.</w:t>
      </w:r>
      <w:r w:rsidRPr="0047451B">
        <w:rPr>
          <w:noProof/>
          <w:spacing w:val="-6"/>
        </w:rPr>
        <w:t xml:space="preserve"> PREMIÈRE VISITE ET </w:t>
      </w:r>
      <w:r w:rsidR="00007571" w:rsidRPr="0047451B">
        <w:rPr>
          <w:noProof/>
          <w:spacing w:val="-6"/>
        </w:rPr>
        <w:t xml:space="preserve">VISITE DE </w:t>
      </w:r>
      <w:r w:rsidRPr="0047451B">
        <w:rPr>
          <w:noProof/>
          <w:spacing w:val="-6"/>
        </w:rPr>
        <w:t xml:space="preserve">SUIVI DES </w:t>
      </w:r>
      <w:r w:rsidR="00007571" w:rsidRPr="0047451B">
        <w:rPr>
          <w:noProof/>
          <w:spacing w:val="-6"/>
        </w:rPr>
        <w:t>CLIENT</w:t>
      </w:r>
      <w:r w:rsidRPr="0047451B">
        <w:rPr>
          <w:noProof/>
          <w:spacing w:val="-6"/>
        </w:rPr>
        <w:t>S SOUS PrEP</w:t>
      </w:r>
      <w:bookmarkEnd w:id="76"/>
      <w:bookmarkEnd w:id="77"/>
      <w:bookmarkEnd w:id="78"/>
    </w:p>
    <w:p w14:paraId="1DA4D9C9" w14:textId="77777777" w:rsidR="008A5F77" w:rsidRPr="0047451B" w:rsidRDefault="008A5F77" w:rsidP="00D21155">
      <w:pPr>
        <w:pStyle w:val="Heading6"/>
        <w:rPr>
          <w:noProof/>
          <w:spacing w:val="-6"/>
        </w:rPr>
      </w:pPr>
      <w:r w:rsidRPr="0047451B">
        <w:rPr>
          <w:noProof/>
          <w:spacing w:val="-6"/>
        </w:rPr>
        <w:t>OBJECTIFS D’APPRENTISSAGE</w:t>
      </w:r>
    </w:p>
    <w:p w14:paraId="5843AFE3" w14:textId="77777777" w:rsidR="008A5F77" w:rsidRPr="0047451B" w:rsidRDefault="008A5F77" w:rsidP="00D21155">
      <w:pPr>
        <w:pStyle w:val="PrEPText"/>
        <w:spacing w:after="0"/>
        <w:rPr>
          <w:noProof/>
        </w:rPr>
      </w:pPr>
      <w:r w:rsidRPr="0047451B">
        <w:rPr>
          <w:noProof/>
        </w:rPr>
        <w:t>À la fin du Module 3, les participants sauront :</w:t>
      </w:r>
    </w:p>
    <w:p w14:paraId="37BF7653" w14:textId="77777777" w:rsidR="008A5F77" w:rsidRPr="0047451B" w:rsidRDefault="002C00BB" w:rsidP="0087638D">
      <w:pPr>
        <w:pStyle w:val="PrEPBodyTextBulletedSub"/>
        <w:rPr>
          <w:noProof/>
        </w:rPr>
      </w:pPr>
      <w:r w:rsidRPr="0047451B">
        <w:rPr>
          <w:noProof/>
        </w:rPr>
        <w:t>P</w:t>
      </w:r>
      <w:r w:rsidR="008A5F77" w:rsidRPr="0047451B">
        <w:rPr>
          <w:noProof/>
        </w:rPr>
        <w:t>réciser les procédures à suivre lors de la première visite PrEP ;</w:t>
      </w:r>
    </w:p>
    <w:p w14:paraId="472B2658" w14:textId="77777777" w:rsidR="007D1763" w:rsidRPr="0047451B" w:rsidRDefault="007D1763" w:rsidP="0087638D">
      <w:pPr>
        <w:pStyle w:val="PrEPBodyTextBulletedSub"/>
        <w:rPr>
          <w:noProof/>
        </w:rPr>
      </w:pPr>
      <w:r w:rsidRPr="0047451B">
        <w:rPr>
          <w:noProof/>
        </w:rPr>
        <w:t>Démontrer leur connaissance des lignes directrices nationales relatives aux services de dépistage du VIH et des algorithmes du dépistage du VIH</w:t>
      </w:r>
    </w:p>
    <w:p w14:paraId="5D6ACFCA" w14:textId="77777777" w:rsidR="008A5F77" w:rsidRPr="0047451B" w:rsidRDefault="002C00BB" w:rsidP="0087638D">
      <w:pPr>
        <w:pStyle w:val="PrEPBodyTextBulletedSub"/>
        <w:rPr>
          <w:noProof/>
        </w:rPr>
      </w:pPr>
      <w:r w:rsidRPr="0047451B">
        <w:rPr>
          <w:noProof/>
        </w:rPr>
        <w:t>D</w:t>
      </w:r>
      <w:r w:rsidR="008A5F77" w:rsidRPr="0047451B">
        <w:rPr>
          <w:noProof/>
        </w:rPr>
        <w:t>écrire le motif et le contenu des brefs conseils fournis lors de la première visite PrEP ;</w:t>
      </w:r>
    </w:p>
    <w:p w14:paraId="65B25FB5" w14:textId="77777777" w:rsidR="008A5F77" w:rsidRPr="0047451B" w:rsidRDefault="002C00BB" w:rsidP="0087638D">
      <w:pPr>
        <w:pStyle w:val="PrEPBodyTextBulletedSub"/>
        <w:rPr>
          <w:noProof/>
        </w:rPr>
      </w:pPr>
      <w:r w:rsidRPr="0047451B">
        <w:rPr>
          <w:noProof/>
        </w:rPr>
        <w:t>S</w:t>
      </w:r>
      <w:r w:rsidR="008A5F77" w:rsidRPr="0047451B">
        <w:rPr>
          <w:noProof/>
        </w:rPr>
        <w:t>uivre le processus Integrated Next Step Counselling (iNSC) afin de conseiller les patients sur la santé sexuelle et l</w:t>
      </w:r>
      <w:r w:rsidR="00BA3B87" w:rsidRPr="0047451B">
        <w:rPr>
          <w:noProof/>
        </w:rPr>
        <w:t>’</w:t>
      </w:r>
      <w:r w:rsidR="008A5F77" w:rsidRPr="0047451B">
        <w:rPr>
          <w:noProof/>
        </w:rPr>
        <w:t>observance de la PrEP.</w:t>
      </w:r>
    </w:p>
    <w:p w14:paraId="070E8F1B" w14:textId="77777777" w:rsidR="0060777F" w:rsidRPr="0047451B" w:rsidRDefault="002C00BB" w:rsidP="0087638D">
      <w:pPr>
        <w:pStyle w:val="PrEPBodyTextBulletedSub"/>
        <w:rPr>
          <w:noProof/>
        </w:rPr>
      </w:pPr>
      <w:r w:rsidRPr="0047451B">
        <w:rPr>
          <w:noProof/>
        </w:rPr>
        <w:t>P</w:t>
      </w:r>
      <w:r w:rsidR="0060777F" w:rsidRPr="0047451B">
        <w:rPr>
          <w:noProof/>
        </w:rPr>
        <w:t>réciser les procédures suggérées pour les visites de suivi de la PrEP ;</w:t>
      </w:r>
    </w:p>
    <w:p w14:paraId="5494A4F2" w14:textId="77777777" w:rsidR="0060777F" w:rsidRPr="0047451B" w:rsidRDefault="002C00BB" w:rsidP="0087638D">
      <w:pPr>
        <w:pStyle w:val="PrEPBodyTextBulletedSub"/>
        <w:rPr>
          <w:noProof/>
        </w:rPr>
      </w:pPr>
      <w:r w:rsidRPr="0047451B">
        <w:rPr>
          <w:noProof/>
        </w:rPr>
        <w:t>D</w:t>
      </w:r>
      <w:r w:rsidR="0060777F" w:rsidRPr="0047451B">
        <w:rPr>
          <w:noProof/>
        </w:rPr>
        <w:t>écrire le motif et le contenu des conseils fournis lors de chaque visite de suivi de la PrEP ;</w:t>
      </w:r>
    </w:p>
    <w:p w14:paraId="6588C336" w14:textId="77777777" w:rsidR="0060777F" w:rsidRPr="0047451B" w:rsidRDefault="002C00BB" w:rsidP="0087638D">
      <w:pPr>
        <w:pStyle w:val="PrEPBodyTextBulletedSub"/>
        <w:rPr>
          <w:noProof/>
        </w:rPr>
      </w:pPr>
      <w:r w:rsidRPr="0047451B">
        <w:rPr>
          <w:noProof/>
        </w:rPr>
        <w:t>C</w:t>
      </w:r>
      <w:r w:rsidR="0060777F" w:rsidRPr="0047451B">
        <w:rPr>
          <w:noProof/>
        </w:rPr>
        <w:t xml:space="preserve">iter les difficultés que les centres de soins et les prestataires peuvent rencontrer lors de la mise en </w:t>
      </w:r>
      <w:r w:rsidR="007D1763" w:rsidRPr="0047451B">
        <w:rPr>
          <w:noProof/>
        </w:rPr>
        <w:t>oeuvre</w:t>
      </w:r>
      <w:r w:rsidR="0060777F" w:rsidRPr="0047451B">
        <w:rPr>
          <w:noProof/>
        </w:rPr>
        <w:t xml:space="preserve"> de la PrEP, et les stratégies pour les surmonter.</w:t>
      </w:r>
    </w:p>
    <w:p w14:paraId="4AB5CCA7" w14:textId="77777777" w:rsidR="005A4A6B" w:rsidRPr="0047451B" w:rsidRDefault="009B4954" w:rsidP="00B36590">
      <w:pPr>
        <w:pStyle w:val="Heading3"/>
        <w:rPr>
          <w:noProof/>
          <w:spacing w:val="-6"/>
        </w:rPr>
      </w:pPr>
      <w:bookmarkStart w:id="79" w:name="_Toc6955625"/>
      <w:r w:rsidRPr="0047451B">
        <w:rPr>
          <w:noProof/>
          <w:spacing w:val="-6"/>
        </w:rPr>
        <w:t>PROCÉDURES SUGGÉRÉES POUR LA PREMIÈRE VIS</w:t>
      </w:r>
      <w:r w:rsidR="00C6369C" w:rsidRPr="0047451B">
        <w:rPr>
          <w:noProof/>
          <w:spacing w:val="-6"/>
        </w:rPr>
        <w:t>I</w:t>
      </w:r>
      <w:r w:rsidRPr="0047451B">
        <w:rPr>
          <w:noProof/>
          <w:spacing w:val="-6"/>
        </w:rPr>
        <w:t>TE DE P</w:t>
      </w:r>
      <w:r w:rsidRPr="0047451B">
        <w:rPr>
          <w:caps w:val="0"/>
          <w:noProof/>
          <w:spacing w:val="-6"/>
        </w:rPr>
        <w:t>r</w:t>
      </w:r>
      <w:r w:rsidRPr="0047451B">
        <w:rPr>
          <w:noProof/>
          <w:spacing w:val="-6"/>
        </w:rPr>
        <w:t>EP</w:t>
      </w:r>
      <w:bookmarkEnd w:id="79"/>
    </w:p>
    <w:tbl>
      <w:tblPr>
        <w:tblW w:w="5000" w:type="pct"/>
        <w:tblInd w:w="-29" w:type="dxa"/>
        <w:tblCellMar>
          <w:left w:w="0" w:type="dxa"/>
          <w:right w:w="0" w:type="dxa"/>
        </w:tblCellMar>
        <w:tblLook w:val="0420" w:firstRow="1" w:lastRow="0" w:firstColumn="0" w:lastColumn="0" w:noHBand="0" w:noVBand="1"/>
      </w:tblPr>
      <w:tblGrid>
        <w:gridCol w:w="3441"/>
        <w:gridCol w:w="5606"/>
      </w:tblGrid>
      <w:tr w:rsidR="0060777F" w:rsidRPr="0047451B" w14:paraId="3D76193E" w14:textId="77777777" w:rsidTr="00C40554">
        <w:trPr>
          <w:trHeight w:val="323"/>
        </w:trPr>
        <w:tc>
          <w:tcPr>
            <w:tcW w:w="3441" w:type="dxa"/>
            <w:tcBorders>
              <w:top w:val="single" w:sz="8" w:space="0" w:color="FFFFFF"/>
              <w:left w:val="single" w:sz="8" w:space="0" w:color="FFFFFF"/>
              <w:bottom w:val="single" w:sz="24" w:space="0" w:color="FFFFFF"/>
              <w:right w:val="single" w:sz="8" w:space="0" w:color="FFFFFF"/>
            </w:tcBorders>
            <w:shd w:val="clear" w:color="auto" w:fill="94D600"/>
            <w:tcMar>
              <w:top w:w="14" w:type="dxa"/>
              <w:left w:w="0" w:type="dxa"/>
              <w:bottom w:w="14" w:type="dxa"/>
              <w:right w:w="0" w:type="dxa"/>
            </w:tcMar>
            <w:vAlign w:val="center"/>
            <w:hideMark/>
          </w:tcPr>
          <w:p w14:paraId="3B78FAEF" w14:textId="77777777" w:rsidR="0060777F" w:rsidRPr="0047451B" w:rsidRDefault="0060777F" w:rsidP="00B36590">
            <w:pPr>
              <w:pStyle w:val="PrEPText"/>
              <w:spacing w:after="0" w:line="240" w:lineRule="auto"/>
              <w:jc w:val="center"/>
              <w:rPr>
                <w:noProof/>
                <w:sz w:val="20"/>
                <w:szCs w:val="20"/>
              </w:rPr>
            </w:pPr>
            <w:r w:rsidRPr="0047451B">
              <w:rPr>
                <w:b/>
                <w:bCs/>
                <w:noProof/>
                <w:sz w:val="20"/>
                <w:szCs w:val="20"/>
              </w:rPr>
              <w:t>Examen</w:t>
            </w:r>
          </w:p>
        </w:tc>
        <w:tc>
          <w:tcPr>
            <w:tcW w:w="5606" w:type="dxa"/>
            <w:tcBorders>
              <w:top w:val="single" w:sz="8" w:space="0" w:color="FFFFFF"/>
              <w:left w:val="single" w:sz="8" w:space="0" w:color="FFFFFF"/>
              <w:bottom w:val="single" w:sz="24" w:space="0" w:color="FFFFFF"/>
              <w:right w:val="single" w:sz="8" w:space="0" w:color="FFFFFF"/>
            </w:tcBorders>
            <w:shd w:val="clear" w:color="auto" w:fill="94D600"/>
            <w:tcMar>
              <w:top w:w="14" w:type="dxa"/>
              <w:left w:w="0" w:type="dxa"/>
              <w:bottom w:w="14" w:type="dxa"/>
              <w:right w:w="0" w:type="dxa"/>
            </w:tcMar>
            <w:vAlign w:val="center"/>
            <w:hideMark/>
          </w:tcPr>
          <w:p w14:paraId="2B3F7B9E" w14:textId="77777777" w:rsidR="0060777F" w:rsidRPr="0047451B" w:rsidRDefault="0060777F" w:rsidP="00B36590">
            <w:pPr>
              <w:pStyle w:val="PrEPText"/>
              <w:spacing w:after="0" w:line="240" w:lineRule="auto"/>
              <w:jc w:val="center"/>
              <w:rPr>
                <w:noProof/>
                <w:sz w:val="20"/>
                <w:szCs w:val="20"/>
              </w:rPr>
            </w:pPr>
            <w:r w:rsidRPr="0047451B">
              <w:rPr>
                <w:b/>
                <w:bCs/>
                <w:noProof/>
                <w:sz w:val="20"/>
                <w:szCs w:val="20"/>
              </w:rPr>
              <w:t>Motif</w:t>
            </w:r>
          </w:p>
        </w:tc>
      </w:tr>
      <w:tr w:rsidR="0060777F" w:rsidRPr="0047451B" w14:paraId="77C5B478" w14:textId="77777777" w:rsidTr="00C40554">
        <w:trPr>
          <w:trHeight w:val="1123"/>
        </w:trPr>
        <w:tc>
          <w:tcPr>
            <w:tcW w:w="3441" w:type="dxa"/>
            <w:tcBorders>
              <w:top w:val="single" w:sz="24"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vAlign w:val="center"/>
            <w:hideMark/>
          </w:tcPr>
          <w:p w14:paraId="76B325E1" w14:textId="77777777" w:rsidR="0060777F" w:rsidRPr="0047451B" w:rsidRDefault="0060777F" w:rsidP="00D21155">
            <w:pPr>
              <w:pStyle w:val="PrEPText"/>
              <w:spacing w:after="0" w:line="260" w:lineRule="exact"/>
              <w:ind w:right="-114"/>
              <w:rPr>
                <w:noProof/>
              </w:rPr>
            </w:pPr>
            <w:r w:rsidRPr="0047451B">
              <w:rPr>
                <w:noProof/>
              </w:rPr>
              <w:t>Test de dépistage du VIH à l</w:t>
            </w:r>
            <w:r w:rsidR="00BA3B87" w:rsidRPr="0047451B">
              <w:rPr>
                <w:noProof/>
              </w:rPr>
              <w:t>’</w:t>
            </w:r>
            <w:r w:rsidRPr="0047451B">
              <w:rPr>
                <w:noProof/>
              </w:rPr>
              <w:t>aide de l</w:t>
            </w:r>
            <w:r w:rsidR="007D1763" w:rsidRPr="0047451B">
              <w:rPr>
                <w:noProof/>
              </w:rPr>
              <w:t xml:space="preserve">ignes directrices nationale et l’ </w:t>
            </w:r>
            <w:r w:rsidRPr="0047451B">
              <w:rPr>
                <w:noProof/>
              </w:rPr>
              <w:t>algorithme relatives aux services de dépistage du VIH.</w:t>
            </w:r>
          </w:p>
        </w:tc>
        <w:tc>
          <w:tcPr>
            <w:tcW w:w="5606" w:type="dxa"/>
            <w:tcBorders>
              <w:top w:val="single" w:sz="24"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1C11815" w14:textId="77777777" w:rsidR="001700F7" w:rsidRPr="0047451B" w:rsidRDefault="001700F7" w:rsidP="00D21155">
            <w:pPr>
              <w:pStyle w:val="PrEPBodyTextBlack"/>
              <w:spacing w:after="0" w:line="240" w:lineRule="exact"/>
              <w:ind w:left="215" w:hanging="215"/>
              <w:rPr>
                <w:noProof/>
                <w:spacing w:val="-6"/>
              </w:rPr>
            </w:pPr>
            <w:r w:rsidRPr="0047451B">
              <w:rPr>
                <w:noProof/>
                <w:spacing w:val="-6"/>
              </w:rPr>
              <w:t>Évalu</w:t>
            </w:r>
            <w:r w:rsidR="00F34573" w:rsidRPr="0047451B">
              <w:rPr>
                <w:noProof/>
                <w:spacing w:val="-6"/>
              </w:rPr>
              <w:t>er le</w:t>
            </w:r>
            <w:r w:rsidRPr="0047451B">
              <w:rPr>
                <w:noProof/>
                <w:spacing w:val="-6"/>
              </w:rPr>
              <w:t xml:space="preserve"> statut VIH.</w:t>
            </w:r>
          </w:p>
        </w:tc>
      </w:tr>
      <w:tr w:rsidR="0060777F" w:rsidRPr="0047451B" w14:paraId="7860C8A5" w14:textId="77777777" w:rsidTr="00C40554">
        <w:trPr>
          <w:trHeight w:val="308"/>
        </w:trPr>
        <w:tc>
          <w:tcPr>
            <w:tcW w:w="3441"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76A94D70" w14:textId="77777777" w:rsidR="0060777F" w:rsidRPr="0047451B" w:rsidRDefault="0060777F" w:rsidP="00D21155">
            <w:pPr>
              <w:pStyle w:val="PrEPText"/>
              <w:spacing w:after="0" w:line="260" w:lineRule="exact"/>
              <w:ind w:right="-114"/>
              <w:rPr>
                <w:noProof/>
              </w:rPr>
            </w:pPr>
            <w:r w:rsidRPr="0047451B">
              <w:rPr>
                <w:noProof/>
              </w:rPr>
              <w:t>Liste des symptômes de l</w:t>
            </w:r>
            <w:r w:rsidR="00BA3B87" w:rsidRPr="0047451B">
              <w:rPr>
                <w:noProof/>
              </w:rPr>
              <w:t>’</w:t>
            </w:r>
            <w:r w:rsidRPr="0047451B">
              <w:rPr>
                <w:noProof/>
              </w:rPr>
              <w:t>infection aiguë par le VIH.</w:t>
            </w:r>
          </w:p>
        </w:tc>
        <w:tc>
          <w:tcPr>
            <w:tcW w:w="5606"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80CA69D" w14:textId="77777777" w:rsidR="001700F7" w:rsidRPr="0047451B" w:rsidRDefault="001700F7" w:rsidP="00D21155">
            <w:pPr>
              <w:pStyle w:val="PrEPBodyTextBlack"/>
              <w:spacing w:after="0" w:line="240" w:lineRule="exact"/>
              <w:ind w:left="215" w:hanging="215"/>
              <w:rPr>
                <w:noProof/>
                <w:spacing w:val="-6"/>
              </w:rPr>
            </w:pPr>
            <w:r w:rsidRPr="0047451B">
              <w:rPr>
                <w:noProof/>
                <w:spacing w:val="-6"/>
              </w:rPr>
              <w:t>Évaluer l</w:t>
            </w:r>
            <w:r w:rsidR="00BA3B87" w:rsidRPr="0047451B">
              <w:rPr>
                <w:noProof/>
                <w:spacing w:val="-6"/>
              </w:rPr>
              <w:t>’</w:t>
            </w:r>
            <w:r w:rsidRPr="0047451B">
              <w:rPr>
                <w:noProof/>
                <w:spacing w:val="-6"/>
              </w:rPr>
              <w:t>infection aiguë par le VIH.</w:t>
            </w:r>
          </w:p>
        </w:tc>
      </w:tr>
      <w:tr w:rsidR="0060777F" w:rsidRPr="0047451B" w14:paraId="49E12B78" w14:textId="77777777" w:rsidTr="00C40554">
        <w:trPr>
          <w:trHeight w:val="23"/>
        </w:trPr>
        <w:tc>
          <w:tcPr>
            <w:tcW w:w="3441"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33FE6C8F" w14:textId="77777777" w:rsidR="0060777F" w:rsidRPr="0047451B" w:rsidRDefault="0060777F" w:rsidP="00D21155">
            <w:pPr>
              <w:pStyle w:val="PrEPText"/>
              <w:spacing w:after="0" w:line="260" w:lineRule="exact"/>
              <w:ind w:right="-114"/>
              <w:rPr>
                <w:noProof/>
              </w:rPr>
            </w:pPr>
            <w:r w:rsidRPr="0047451B">
              <w:rPr>
                <w:noProof/>
              </w:rPr>
              <w:t>Créatinine sérique</w:t>
            </w:r>
          </w:p>
        </w:tc>
        <w:tc>
          <w:tcPr>
            <w:tcW w:w="5606"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42978549" w14:textId="77777777" w:rsidR="001700F7" w:rsidRPr="0047451B" w:rsidRDefault="001700F7" w:rsidP="00D21155">
            <w:pPr>
              <w:pStyle w:val="PrEPBodyTextBlack"/>
              <w:spacing w:after="0" w:line="240" w:lineRule="exact"/>
              <w:ind w:left="215" w:hanging="215"/>
              <w:rPr>
                <w:noProof/>
                <w:spacing w:val="-6"/>
              </w:rPr>
            </w:pPr>
            <w:r w:rsidRPr="0047451B">
              <w:rPr>
                <w:noProof/>
                <w:spacing w:val="-6"/>
              </w:rPr>
              <w:t>Identifier une insuffisance rénale préexistante.</w:t>
            </w:r>
          </w:p>
        </w:tc>
      </w:tr>
      <w:tr w:rsidR="0060777F" w:rsidRPr="0047451B" w14:paraId="4DB28924" w14:textId="77777777" w:rsidTr="00C40554">
        <w:trPr>
          <w:trHeight w:val="409"/>
        </w:trPr>
        <w:tc>
          <w:tcPr>
            <w:tcW w:w="3441"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5E4D6E4A" w14:textId="77777777" w:rsidR="0060777F" w:rsidRPr="0047451B" w:rsidRDefault="0060777F" w:rsidP="00D21155">
            <w:pPr>
              <w:pStyle w:val="PrEPText"/>
              <w:spacing w:after="0" w:line="260" w:lineRule="exact"/>
              <w:ind w:right="-114"/>
              <w:rPr>
                <w:noProof/>
              </w:rPr>
            </w:pPr>
            <w:r w:rsidRPr="0047451B">
              <w:rPr>
                <w:noProof/>
              </w:rPr>
              <w:t>Antigène de surface du virus de l</w:t>
            </w:r>
            <w:r w:rsidR="00BA3B87" w:rsidRPr="0047451B">
              <w:rPr>
                <w:noProof/>
              </w:rPr>
              <w:t>’</w:t>
            </w:r>
            <w:r w:rsidRPr="0047451B">
              <w:rPr>
                <w:noProof/>
              </w:rPr>
              <w:t>hépatite B (Ag</w:t>
            </w:r>
            <w:r w:rsidR="00F34573" w:rsidRPr="0047451B">
              <w:rPr>
                <w:noProof/>
              </w:rPr>
              <w:t> </w:t>
            </w:r>
            <w:r w:rsidRPr="0047451B">
              <w:rPr>
                <w:noProof/>
              </w:rPr>
              <w:t>HBs)</w:t>
            </w:r>
          </w:p>
        </w:tc>
        <w:tc>
          <w:tcPr>
            <w:tcW w:w="5606"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B8CE299" w14:textId="77777777" w:rsidR="001700F7" w:rsidRPr="0047451B" w:rsidRDefault="001700F7" w:rsidP="00D21155">
            <w:pPr>
              <w:pStyle w:val="PrEPBodyTextBlack"/>
              <w:spacing w:after="0" w:line="240" w:lineRule="exact"/>
              <w:ind w:left="215" w:hanging="215"/>
              <w:rPr>
                <w:noProof/>
                <w:spacing w:val="-6"/>
              </w:rPr>
            </w:pPr>
            <w:r w:rsidRPr="0047451B">
              <w:rPr>
                <w:noProof/>
                <w:spacing w:val="-6"/>
              </w:rPr>
              <w:t>Identifier une infection non diagnostiquée par l</w:t>
            </w:r>
            <w:r w:rsidR="00BA3B87" w:rsidRPr="0047451B">
              <w:rPr>
                <w:noProof/>
                <w:spacing w:val="-6"/>
              </w:rPr>
              <w:t>’</w:t>
            </w:r>
            <w:r w:rsidRPr="0047451B">
              <w:rPr>
                <w:noProof/>
                <w:spacing w:val="-6"/>
              </w:rPr>
              <w:t>hépatite B.</w:t>
            </w:r>
          </w:p>
          <w:p w14:paraId="46DDFFFE" w14:textId="77777777" w:rsidR="001700F7" w:rsidRPr="0047451B" w:rsidRDefault="001700F7" w:rsidP="00D21155">
            <w:pPr>
              <w:pStyle w:val="PrEPBodyTextBlack"/>
              <w:spacing w:after="0" w:line="240" w:lineRule="exact"/>
              <w:ind w:left="215" w:hanging="215"/>
              <w:rPr>
                <w:noProof/>
                <w:spacing w:val="-6"/>
              </w:rPr>
            </w:pPr>
            <w:r w:rsidRPr="0047451B">
              <w:rPr>
                <w:noProof/>
                <w:spacing w:val="-6"/>
              </w:rPr>
              <w:t>Identifier les personnes admissibles à une vaccination contre l</w:t>
            </w:r>
            <w:r w:rsidR="00BA3B87" w:rsidRPr="0047451B">
              <w:rPr>
                <w:noProof/>
                <w:spacing w:val="-6"/>
              </w:rPr>
              <w:t>’</w:t>
            </w:r>
            <w:r w:rsidRPr="0047451B">
              <w:rPr>
                <w:noProof/>
                <w:spacing w:val="-6"/>
              </w:rPr>
              <w:t>hépatite B.</w:t>
            </w:r>
          </w:p>
        </w:tc>
      </w:tr>
      <w:tr w:rsidR="0060777F" w:rsidRPr="0047451B" w14:paraId="55030A6B" w14:textId="77777777" w:rsidTr="00C40554">
        <w:trPr>
          <w:trHeight w:val="497"/>
        </w:trPr>
        <w:tc>
          <w:tcPr>
            <w:tcW w:w="3441"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55440A0F" w14:textId="77777777" w:rsidR="0060777F" w:rsidRPr="0047451B" w:rsidRDefault="0060777F" w:rsidP="00D21155">
            <w:pPr>
              <w:pStyle w:val="PrEPText"/>
              <w:spacing w:after="0" w:line="260" w:lineRule="exact"/>
              <w:ind w:right="-114"/>
              <w:rPr>
                <w:noProof/>
              </w:rPr>
            </w:pPr>
            <w:r w:rsidRPr="0047451B">
              <w:rPr>
                <w:noProof/>
              </w:rPr>
              <w:t>Test rapide de la réagine plasmatique</w:t>
            </w:r>
          </w:p>
        </w:tc>
        <w:tc>
          <w:tcPr>
            <w:tcW w:w="5606"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2E42D571" w14:textId="77777777" w:rsidR="001700F7" w:rsidRPr="0047451B" w:rsidRDefault="001700F7" w:rsidP="00D21155">
            <w:pPr>
              <w:pStyle w:val="PrEPBodyTextBlack"/>
              <w:spacing w:after="0" w:line="240" w:lineRule="exact"/>
              <w:ind w:left="215" w:hanging="215"/>
              <w:rPr>
                <w:noProof/>
                <w:spacing w:val="-6"/>
              </w:rPr>
            </w:pPr>
            <w:r w:rsidRPr="0047451B">
              <w:rPr>
                <w:noProof/>
                <w:spacing w:val="-6"/>
              </w:rPr>
              <w:t>Diagnostiquer et traiter une infection par la syphilis.</w:t>
            </w:r>
          </w:p>
        </w:tc>
      </w:tr>
      <w:tr w:rsidR="0060777F" w:rsidRPr="0047451B" w14:paraId="7C65C6BA" w14:textId="77777777" w:rsidTr="00D21155">
        <w:trPr>
          <w:trHeight w:val="705"/>
        </w:trPr>
        <w:tc>
          <w:tcPr>
            <w:tcW w:w="3441"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70B397D0" w14:textId="77777777" w:rsidR="0060777F" w:rsidRPr="0047451B" w:rsidRDefault="0060777F" w:rsidP="00D21155">
            <w:pPr>
              <w:pStyle w:val="PrEPText"/>
              <w:spacing w:after="0" w:line="260" w:lineRule="exact"/>
              <w:ind w:right="-114"/>
              <w:rPr>
                <w:noProof/>
              </w:rPr>
            </w:pPr>
            <w:r w:rsidRPr="0047451B">
              <w:rPr>
                <w:noProof/>
              </w:rPr>
              <w:t>Dépistage des IST.</w:t>
            </w:r>
          </w:p>
        </w:tc>
        <w:tc>
          <w:tcPr>
            <w:tcW w:w="5606"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34D40AD0" w14:textId="77777777" w:rsidR="001700F7" w:rsidRPr="0047451B" w:rsidRDefault="001700F7" w:rsidP="00D21155">
            <w:pPr>
              <w:pStyle w:val="PrEPBodyTextBlack"/>
              <w:spacing w:after="0" w:line="240" w:lineRule="exact"/>
              <w:ind w:left="215" w:hanging="215"/>
              <w:rPr>
                <w:noProof/>
                <w:spacing w:val="-6"/>
              </w:rPr>
            </w:pPr>
            <w:r w:rsidRPr="0047451B">
              <w:rPr>
                <w:noProof/>
                <w:spacing w:val="-6"/>
              </w:rPr>
              <w:t>Diagnostiquer et traiter les IST.</w:t>
            </w:r>
          </w:p>
          <w:p w14:paraId="45AF97F7" w14:textId="77777777" w:rsidR="001700F7" w:rsidRPr="0047451B" w:rsidRDefault="001700F7" w:rsidP="00D21155">
            <w:pPr>
              <w:pStyle w:val="PrEPBodyTextBlack"/>
              <w:spacing w:after="0" w:line="240" w:lineRule="exact"/>
              <w:ind w:left="215" w:hanging="215"/>
              <w:rPr>
                <w:noProof/>
                <w:spacing w:val="-6"/>
              </w:rPr>
            </w:pPr>
            <w:r w:rsidRPr="0047451B">
              <w:rPr>
                <w:noProof/>
                <w:spacing w:val="-6"/>
              </w:rPr>
              <w:t>Test syndromique ou de diagnostic des IST, selon les recommandations locales.</w:t>
            </w:r>
          </w:p>
        </w:tc>
      </w:tr>
      <w:tr w:rsidR="0060777F" w:rsidRPr="0047451B" w14:paraId="240BFCA6" w14:textId="77777777" w:rsidTr="00C40554">
        <w:trPr>
          <w:trHeight w:val="36"/>
        </w:trPr>
        <w:tc>
          <w:tcPr>
            <w:tcW w:w="3441"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6785D244" w14:textId="77777777" w:rsidR="0060777F" w:rsidRPr="0047451B" w:rsidRDefault="0060777F" w:rsidP="00D21155">
            <w:pPr>
              <w:pStyle w:val="PrEPText"/>
              <w:spacing w:after="0" w:line="260" w:lineRule="exact"/>
              <w:ind w:right="-114"/>
              <w:rPr>
                <w:noProof/>
              </w:rPr>
            </w:pPr>
            <w:r w:rsidRPr="0047451B">
              <w:rPr>
                <w:noProof/>
              </w:rPr>
              <w:t>Test de grossesse</w:t>
            </w:r>
          </w:p>
        </w:tc>
        <w:tc>
          <w:tcPr>
            <w:tcW w:w="5606"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13E06EEB" w14:textId="77777777" w:rsidR="001700F7" w:rsidRPr="0047451B" w:rsidRDefault="001700F7" w:rsidP="00D21155">
            <w:pPr>
              <w:pStyle w:val="PrEPBodyTextBlack"/>
              <w:spacing w:after="0" w:line="240" w:lineRule="exact"/>
              <w:ind w:left="215" w:hanging="215"/>
              <w:rPr>
                <w:noProof/>
                <w:spacing w:val="-6"/>
              </w:rPr>
            </w:pPr>
            <w:r w:rsidRPr="0047451B">
              <w:rPr>
                <w:noProof/>
                <w:spacing w:val="-6"/>
              </w:rPr>
              <w:t>Confirmer une grossesse.</w:t>
            </w:r>
          </w:p>
        </w:tc>
      </w:tr>
      <w:tr w:rsidR="0060777F" w:rsidRPr="0047451B" w14:paraId="737BC6BD" w14:textId="77777777" w:rsidTr="00C40554">
        <w:trPr>
          <w:trHeight w:val="1006"/>
        </w:trPr>
        <w:tc>
          <w:tcPr>
            <w:tcW w:w="3441" w:type="dxa"/>
            <w:tcBorders>
              <w:top w:val="single" w:sz="18" w:space="0" w:color="FFFFFF"/>
              <w:left w:val="single" w:sz="8" w:space="0" w:color="FFFFFF"/>
              <w:bottom w:val="single" w:sz="8" w:space="0" w:color="FFFFFF"/>
              <w:right w:val="single" w:sz="18" w:space="0" w:color="FFFFFF"/>
            </w:tcBorders>
            <w:shd w:val="clear" w:color="auto" w:fill="F3FFD9"/>
            <w:tcMar>
              <w:top w:w="72" w:type="dxa"/>
              <w:left w:w="115" w:type="dxa"/>
              <w:bottom w:w="72" w:type="dxa"/>
              <w:right w:w="115" w:type="dxa"/>
            </w:tcMar>
            <w:hideMark/>
          </w:tcPr>
          <w:p w14:paraId="7AE82685" w14:textId="77777777" w:rsidR="0060777F" w:rsidRPr="0047451B" w:rsidRDefault="0060777F" w:rsidP="00D21155">
            <w:pPr>
              <w:pStyle w:val="PrEPText"/>
              <w:spacing w:after="0" w:line="260" w:lineRule="exact"/>
              <w:ind w:right="-114"/>
              <w:rPr>
                <w:noProof/>
              </w:rPr>
            </w:pPr>
            <w:r w:rsidRPr="0047451B">
              <w:rPr>
                <w:noProof/>
              </w:rPr>
              <w:t>Brefs conseils</w:t>
            </w:r>
          </w:p>
        </w:tc>
        <w:tc>
          <w:tcPr>
            <w:tcW w:w="5606" w:type="dxa"/>
            <w:tcBorders>
              <w:top w:val="single" w:sz="18" w:space="0" w:color="FFFFFF"/>
              <w:left w:val="single" w:sz="18" w:space="0" w:color="FFFFFF"/>
              <w:bottom w:val="single" w:sz="8" w:space="0" w:color="FFFFFF"/>
              <w:right w:val="single" w:sz="8" w:space="0" w:color="FFFFFF"/>
            </w:tcBorders>
            <w:shd w:val="clear" w:color="auto" w:fill="F3FFD9"/>
            <w:tcMar>
              <w:top w:w="15" w:type="dxa"/>
              <w:left w:w="115" w:type="dxa"/>
              <w:bottom w:w="0" w:type="dxa"/>
              <w:right w:w="115" w:type="dxa"/>
            </w:tcMar>
            <w:hideMark/>
          </w:tcPr>
          <w:p w14:paraId="371AC1B1" w14:textId="77777777" w:rsidR="001700F7" w:rsidRPr="0047451B" w:rsidRDefault="001700F7" w:rsidP="00D21155">
            <w:pPr>
              <w:pStyle w:val="PrEPBodyTextBlack"/>
              <w:spacing w:after="0" w:line="240" w:lineRule="exact"/>
              <w:ind w:left="215" w:hanging="215"/>
              <w:rPr>
                <w:noProof/>
                <w:spacing w:val="-8"/>
              </w:rPr>
            </w:pPr>
            <w:r w:rsidRPr="0047451B">
              <w:rPr>
                <w:noProof/>
                <w:spacing w:val="-8"/>
              </w:rPr>
              <w:t>Évaluer le</w:t>
            </w:r>
            <w:r w:rsidR="00446C3A" w:rsidRPr="0047451B">
              <w:rPr>
                <w:noProof/>
                <w:spacing w:val="-8"/>
              </w:rPr>
              <w:t>s</w:t>
            </w:r>
            <w:r w:rsidRPr="0047451B">
              <w:rPr>
                <w:noProof/>
                <w:spacing w:val="-8"/>
              </w:rPr>
              <w:t xml:space="preserve"> risque</w:t>
            </w:r>
            <w:r w:rsidR="00446C3A" w:rsidRPr="0047451B">
              <w:rPr>
                <w:noProof/>
                <w:spacing w:val="-8"/>
              </w:rPr>
              <w:t>s</w:t>
            </w:r>
            <w:r w:rsidRPr="0047451B">
              <w:rPr>
                <w:noProof/>
                <w:spacing w:val="-8"/>
              </w:rPr>
              <w:t xml:space="preserve"> d</w:t>
            </w:r>
            <w:r w:rsidR="00BA3B87" w:rsidRPr="0047451B">
              <w:rPr>
                <w:noProof/>
                <w:spacing w:val="-8"/>
              </w:rPr>
              <w:t>’</w:t>
            </w:r>
            <w:r w:rsidRPr="0047451B">
              <w:rPr>
                <w:noProof/>
                <w:spacing w:val="-8"/>
              </w:rPr>
              <w:t>infection par le VIH.</w:t>
            </w:r>
          </w:p>
          <w:p w14:paraId="18856311" w14:textId="77777777" w:rsidR="001700F7" w:rsidRPr="0047451B" w:rsidRDefault="001700F7" w:rsidP="00D21155">
            <w:pPr>
              <w:pStyle w:val="PrEPBodyTextBlack"/>
              <w:spacing w:after="0" w:line="240" w:lineRule="exact"/>
              <w:ind w:left="215" w:hanging="215"/>
              <w:rPr>
                <w:noProof/>
                <w:spacing w:val="-8"/>
              </w:rPr>
            </w:pPr>
            <w:r w:rsidRPr="0047451B">
              <w:rPr>
                <w:noProof/>
                <w:spacing w:val="-8"/>
              </w:rPr>
              <w:t>Évaluer les options de prévention du VIH ; fournir des préservatifs et des lubrifiants.</w:t>
            </w:r>
          </w:p>
          <w:p w14:paraId="50364CC1" w14:textId="77777777" w:rsidR="001700F7" w:rsidRPr="0047451B" w:rsidRDefault="001700F7" w:rsidP="00D21155">
            <w:pPr>
              <w:pStyle w:val="PrEPBodyTextBlack"/>
              <w:spacing w:after="0" w:line="240" w:lineRule="exact"/>
              <w:ind w:left="215" w:hanging="215"/>
              <w:rPr>
                <w:noProof/>
                <w:spacing w:val="-8"/>
              </w:rPr>
            </w:pPr>
            <w:r w:rsidRPr="0047451B">
              <w:rPr>
                <w:noProof/>
                <w:spacing w:val="-8"/>
              </w:rPr>
              <w:t>Discuter</w:t>
            </w:r>
            <w:r w:rsidR="00446C3A" w:rsidRPr="0047451B">
              <w:rPr>
                <w:noProof/>
                <w:spacing w:val="-8"/>
              </w:rPr>
              <w:t xml:space="preserve"> les</w:t>
            </w:r>
            <w:r w:rsidRPr="0047451B">
              <w:rPr>
                <w:noProof/>
                <w:spacing w:val="-8"/>
              </w:rPr>
              <w:t xml:space="preserve"> souhait</w:t>
            </w:r>
            <w:r w:rsidR="003B7B98" w:rsidRPr="0047451B">
              <w:rPr>
                <w:noProof/>
                <w:spacing w:val="-8"/>
              </w:rPr>
              <w:t>s et</w:t>
            </w:r>
            <w:r w:rsidRPr="0047451B">
              <w:rPr>
                <w:noProof/>
                <w:spacing w:val="-8"/>
              </w:rPr>
              <w:t xml:space="preserve"> la volonté de suivre une PrEP.</w:t>
            </w:r>
          </w:p>
          <w:p w14:paraId="4E2B7030" w14:textId="77777777" w:rsidR="001700F7" w:rsidRPr="0047451B" w:rsidRDefault="001700F7" w:rsidP="00D21155">
            <w:pPr>
              <w:pStyle w:val="PrEPBodyTextBlack"/>
              <w:spacing w:after="0" w:line="240" w:lineRule="exact"/>
              <w:ind w:left="215" w:hanging="215"/>
              <w:rPr>
                <w:noProof/>
                <w:spacing w:val="-6"/>
              </w:rPr>
            </w:pPr>
            <w:r w:rsidRPr="0047451B">
              <w:rPr>
                <w:noProof/>
                <w:spacing w:val="-8"/>
              </w:rPr>
              <w:t>Planifier une utilisation efficace de la PrEP et une bonne santé sexuelle et reproductive.</w:t>
            </w:r>
          </w:p>
        </w:tc>
      </w:tr>
    </w:tbl>
    <w:p w14:paraId="2C2A9DB4" w14:textId="77777777" w:rsidR="003851CB" w:rsidRPr="0047451B" w:rsidRDefault="003851CB" w:rsidP="00D21155">
      <w:pPr>
        <w:pStyle w:val="Heading5"/>
        <w:rPr>
          <w:noProof/>
          <w:spacing w:val="-6"/>
        </w:rPr>
      </w:pPr>
    </w:p>
    <w:p w14:paraId="6E8430AD" w14:textId="77777777" w:rsidR="00DE5D23" w:rsidRPr="0047451B" w:rsidRDefault="002B1694" w:rsidP="00D21155">
      <w:pPr>
        <w:pStyle w:val="Heading5"/>
        <w:rPr>
          <w:noProof/>
          <w:spacing w:val="-6"/>
        </w:rPr>
      </w:pPr>
      <w:r w:rsidRPr="0047451B">
        <w:rPr>
          <w:noProof/>
          <w:spacing w:val="-6"/>
        </w:rPr>
        <w:lastRenderedPageBreak/>
        <w:t>Liste de contrôle du prestataire pour la première visite PrEP</w:t>
      </w:r>
    </w:p>
    <w:p w14:paraId="604C4BF7" w14:textId="77777777" w:rsidR="006510A8" w:rsidRPr="0047451B" w:rsidRDefault="00076EE1" w:rsidP="003851CB">
      <w:pPr>
        <w:pStyle w:val="PrEPText"/>
        <w:rPr>
          <w:noProof/>
        </w:rPr>
      </w:pPr>
      <w:r w:rsidRPr="0047451B">
        <w:rPr>
          <w:noProof/>
        </w:rPr>
        <w:t>Utilisez cette liste de contrôle (inclu</w:t>
      </w:r>
      <w:r w:rsidR="004313C0" w:rsidRPr="0047451B">
        <w:rPr>
          <w:noProof/>
        </w:rPr>
        <w:t>t</w:t>
      </w:r>
      <w:r w:rsidRPr="0047451B">
        <w:rPr>
          <w:noProof/>
        </w:rPr>
        <w:t xml:space="preserve"> dans l’annexe à la fin de ce manuel) pour vous guider lors d</w:t>
      </w:r>
      <w:r w:rsidR="004313C0" w:rsidRPr="0047451B">
        <w:rPr>
          <w:noProof/>
        </w:rPr>
        <w:t xml:space="preserve">e la </w:t>
      </w:r>
      <w:r w:rsidRPr="0047451B">
        <w:rPr>
          <w:noProof/>
        </w:rPr>
        <w:t xml:space="preserve">premières visites PrEP. Vous devrez peut-être adapter cette liste de contrôle aux recommandations nationales et aux pratiques au sein de votre centre de soins, </w:t>
      </w:r>
      <w:r w:rsidR="00F34573" w:rsidRPr="0047451B">
        <w:rPr>
          <w:noProof/>
        </w:rPr>
        <w:t>car il se peut qu</w:t>
      </w:r>
      <w:r w:rsidR="00BA3B87" w:rsidRPr="0047451B">
        <w:rPr>
          <w:noProof/>
        </w:rPr>
        <w:t>’</w:t>
      </w:r>
      <w:r w:rsidR="00F34573" w:rsidRPr="0047451B">
        <w:rPr>
          <w:noProof/>
        </w:rPr>
        <w:t>elle ne couvre pas</w:t>
      </w:r>
      <w:r w:rsidRPr="0047451B">
        <w:rPr>
          <w:noProof/>
        </w:rPr>
        <w:t xml:space="preserve"> toutes les situations d</w:t>
      </w:r>
      <w:r w:rsidR="00BA3B87" w:rsidRPr="0047451B">
        <w:rPr>
          <w:noProof/>
        </w:rPr>
        <w:t>’</w:t>
      </w:r>
      <w:r w:rsidRPr="0047451B">
        <w:rPr>
          <w:noProof/>
        </w:rPr>
        <w:t>une première visite PrEP.</w:t>
      </w:r>
    </w:p>
    <w:p w14:paraId="6A0B2AF4" w14:textId="77777777" w:rsidR="00AC6E3A" w:rsidRPr="0047451B" w:rsidRDefault="002B1694" w:rsidP="00D21155">
      <w:pPr>
        <w:pStyle w:val="Heading5"/>
        <w:rPr>
          <w:b w:val="0"/>
          <w:noProof/>
          <w:spacing w:val="-6"/>
        </w:rPr>
      </w:pPr>
      <w:r w:rsidRPr="0047451B">
        <w:rPr>
          <w:noProof/>
          <w:spacing w:val="-6"/>
        </w:rPr>
        <w:t>Conseils lors de la première visite PrEP</w:t>
      </w:r>
    </w:p>
    <w:p w14:paraId="497BC5E1" w14:textId="77777777" w:rsidR="004D54B1" w:rsidRPr="0047451B" w:rsidRDefault="00D7074C" w:rsidP="00D21155">
      <w:pPr>
        <w:pStyle w:val="PrEPText"/>
        <w:rPr>
          <w:noProof/>
        </w:rPr>
      </w:pPr>
      <w:r w:rsidRPr="0047451B">
        <w:rPr>
          <w:noProof/>
        </w:rPr>
        <w:t>Les conseils dispensés lors de la première visite devraient viser à :</w:t>
      </w:r>
    </w:p>
    <w:p w14:paraId="2C633084" w14:textId="77777777" w:rsidR="00A769EA" w:rsidRPr="0047451B" w:rsidRDefault="00446C3A" w:rsidP="0087638D">
      <w:pPr>
        <w:pStyle w:val="PrEPBodyTextBulletedSub"/>
        <w:rPr>
          <w:noProof/>
        </w:rPr>
      </w:pPr>
      <w:r w:rsidRPr="0047451B">
        <w:rPr>
          <w:noProof/>
        </w:rPr>
        <w:t>S</w:t>
      </w:r>
      <w:r w:rsidR="00A769EA" w:rsidRPr="0047451B">
        <w:rPr>
          <w:noProof/>
        </w:rPr>
        <w:t>ensibiliser davantage le patient à la PrEP comme option ;</w:t>
      </w:r>
    </w:p>
    <w:p w14:paraId="74490161" w14:textId="77777777" w:rsidR="00A769EA" w:rsidRPr="0047451B" w:rsidRDefault="00446C3A" w:rsidP="0087638D">
      <w:pPr>
        <w:pStyle w:val="PrEPBodyTextBulletedSub"/>
        <w:rPr>
          <w:noProof/>
        </w:rPr>
      </w:pPr>
      <w:r w:rsidRPr="0047451B">
        <w:rPr>
          <w:noProof/>
        </w:rPr>
        <w:t>E</w:t>
      </w:r>
      <w:r w:rsidR="00A769EA" w:rsidRPr="0047451B">
        <w:rPr>
          <w:noProof/>
        </w:rPr>
        <w:t>xpliquer le fonctionnement de la PrEP ;</w:t>
      </w:r>
    </w:p>
    <w:p w14:paraId="2FC6E6BE" w14:textId="77777777" w:rsidR="00A769EA" w:rsidRPr="0047451B" w:rsidRDefault="00446C3A" w:rsidP="0087638D">
      <w:pPr>
        <w:pStyle w:val="PrEPBodyTextBulletedSub"/>
        <w:rPr>
          <w:noProof/>
        </w:rPr>
      </w:pPr>
      <w:r w:rsidRPr="0047451B">
        <w:rPr>
          <w:noProof/>
        </w:rPr>
        <w:t>A</w:t>
      </w:r>
      <w:r w:rsidR="00F34573" w:rsidRPr="0047451B">
        <w:rPr>
          <w:noProof/>
        </w:rPr>
        <w:t>border</w:t>
      </w:r>
      <w:r w:rsidR="00A769EA" w:rsidRPr="0047451B">
        <w:rPr>
          <w:noProof/>
        </w:rPr>
        <w:t xml:space="preserve"> la santé sexuelle et la PrEP dans le cadre des mesures de prévention du VIH ;</w:t>
      </w:r>
    </w:p>
    <w:p w14:paraId="7C8ECE47" w14:textId="77777777" w:rsidR="00A769EA" w:rsidRPr="0047451B" w:rsidRDefault="00446C3A" w:rsidP="0087638D">
      <w:pPr>
        <w:pStyle w:val="PrEPBodyTextBulletedSub"/>
        <w:rPr>
          <w:noProof/>
        </w:rPr>
      </w:pPr>
      <w:r w:rsidRPr="0047451B">
        <w:rPr>
          <w:noProof/>
        </w:rPr>
        <w:t>A</w:t>
      </w:r>
      <w:r w:rsidR="00A769EA" w:rsidRPr="0047451B">
        <w:rPr>
          <w:noProof/>
        </w:rPr>
        <w:t>ider le patient à décider si la PrEP est une solution qui lui convient ;</w:t>
      </w:r>
    </w:p>
    <w:p w14:paraId="0D8C7009" w14:textId="77777777" w:rsidR="00A769EA" w:rsidRPr="0047451B" w:rsidRDefault="00376683" w:rsidP="0087638D">
      <w:pPr>
        <w:pStyle w:val="PrEPBodyTextBulletedSub"/>
        <w:rPr>
          <w:noProof/>
        </w:rPr>
      </w:pPr>
      <w:r w:rsidRPr="0047451B">
        <w:rPr>
          <w:noProof/>
        </w:rPr>
        <w:t xml:space="preserve">Insister sur </w:t>
      </w:r>
      <w:r w:rsidR="00A769EA" w:rsidRPr="0047451B">
        <w:rPr>
          <w:noProof/>
        </w:rPr>
        <w:t xml:space="preserve"> l</w:t>
      </w:r>
      <w:r w:rsidR="00BA3B87" w:rsidRPr="0047451B">
        <w:rPr>
          <w:noProof/>
        </w:rPr>
        <w:t>’</w:t>
      </w:r>
      <w:r w:rsidR="00A769EA" w:rsidRPr="0047451B">
        <w:rPr>
          <w:noProof/>
        </w:rPr>
        <w:t>importance de l</w:t>
      </w:r>
      <w:r w:rsidR="00BA3B87" w:rsidRPr="0047451B">
        <w:rPr>
          <w:noProof/>
        </w:rPr>
        <w:t>’</w:t>
      </w:r>
      <w:r w:rsidR="00A769EA" w:rsidRPr="0047451B">
        <w:rPr>
          <w:noProof/>
        </w:rPr>
        <w:t>observance et des visites de suivi ;</w:t>
      </w:r>
    </w:p>
    <w:p w14:paraId="5FB2AEA8" w14:textId="77777777" w:rsidR="00A769EA" w:rsidRPr="0047451B" w:rsidRDefault="00446C3A" w:rsidP="0087638D">
      <w:pPr>
        <w:pStyle w:val="PrEPBodyTextBulletedSub"/>
        <w:rPr>
          <w:noProof/>
        </w:rPr>
      </w:pPr>
      <w:r w:rsidRPr="0047451B">
        <w:rPr>
          <w:noProof/>
        </w:rPr>
        <w:t>E</w:t>
      </w:r>
      <w:r w:rsidR="00A769EA" w:rsidRPr="0047451B">
        <w:rPr>
          <w:noProof/>
        </w:rPr>
        <w:t>xpliquer les symptômes de l</w:t>
      </w:r>
      <w:r w:rsidR="00BA3B87" w:rsidRPr="0047451B">
        <w:rPr>
          <w:noProof/>
        </w:rPr>
        <w:t>’</w:t>
      </w:r>
      <w:r w:rsidR="00A769EA" w:rsidRPr="0047451B">
        <w:rPr>
          <w:noProof/>
        </w:rPr>
        <w:t>infection aiguë par le VIH ;</w:t>
      </w:r>
    </w:p>
    <w:p w14:paraId="64E3555F" w14:textId="77777777" w:rsidR="00A769EA" w:rsidRPr="0047451B" w:rsidRDefault="00446C3A" w:rsidP="0087638D">
      <w:pPr>
        <w:pStyle w:val="PrEPBodyTextBulletedSub"/>
        <w:rPr>
          <w:noProof/>
        </w:rPr>
      </w:pPr>
      <w:r w:rsidRPr="0047451B">
        <w:rPr>
          <w:noProof/>
        </w:rPr>
        <w:t>P</w:t>
      </w:r>
      <w:r w:rsidR="00A769EA" w:rsidRPr="0047451B">
        <w:rPr>
          <w:noProof/>
        </w:rPr>
        <w:t>asser en revue les stratégies d</w:t>
      </w:r>
      <w:r w:rsidR="00BA3B87" w:rsidRPr="0047451B">
        <w:rPr>
          <w:noProof/>
        </w:rPr>
        <w:t>’</w:t>
      </w:r>
      <w:r w:rsidR="00A769EA" w:rsidRPr="0047451B">
        <w:rPr>
          <w:noProof/>
        </w:rPr>
        <w:t xml:space="preserve">observance courantes ; </w:t>
      </w:r>
    </w:p>
    <w:p w14:paraId="004EFE66" w14:textId="77777777" w:rsidR="002D3F1B" w:rsidRPr="0047451B" w:rsidRDefault="00446C3A" w:rsidP="0087638D">
      <w:pPr>
        <w:pStyle w:val="PrEPBodyTextBulletedSub"/>
        <w:rPr>
          <w:noProof/>
        </w:rPr>
      </w:pPr>
      <w:r w:rsidRPr="0047451B">
        <w:rPr>
          <w:noProof/>
        </w:rPr>
        <w:t>D</w:t>
      </w:r>
      <w:r w:rsidR="00A769EA" w:rsidRPr="0047451B">
        <w:rPr>
          <w:noProof/>
        </w:rPr>
        <w:t>écrire les effets indésirables courants de la PrEP et leur prise en charge.</w:t>
      </w:r>
    </w:p>
    <w:p w14:paraId="71823D35" w14:textId="77777777" w:rsidR="005A4A6B" w:rsidRPr="0047451B" w:rsidRDefault="00D01979" w:rsidP="00D21155">
      <w:pPr>
        <w:pStyle w:val="Heading5"/>
        <w:rPr>
          <w:strike/>
          <w:noProof/>
          <w:spacing w:val="-6"/>
        </w:rPr>
      </w:pPr>
      <w:r w:rsidRPr="0047451B">
        <w:rPr>
          <w:noProof/>
          <w:spacing w:val="-6"/>
        </w:rPr>
        <w:t>Principaux conseils à donner à la 1</w:t>
      </w:r>
      <w:r w:rsidRPr="0047451B">
        <w:rPr>
          <w:noProof/>
          <w:spacing w:val="-6"/>
          <w:vertAlign w:val="superscript"/>
        </w:rPr>
        <w:t>ère</w:t>
      </w:r>
      <w:r w:rsidRPr="0047451B">
        <w:rPr>
          <w:noProof/>
          <w:spacing w:val="-6"/>
        </w:rPr>
        <w:t xml:space="preserve"> visite</w:t>
      </w:r>
    </w:p>
    <w:p w14:paraId="2C731643" w14:textId="77777777" w:rsidR="00606730" w:rsidRPr="0047451B" w:rsidRDefault="00984214" w:rsidP="00B36590">
      <w:pPr>
        <w:pStyle w:val="EndnoteText"/>
        <w:jc w:val="center"/>
        <w:rPr>
          <w:noProof/>
          <w:color w:val="548DD4"/>
          <w:spacing w:val="-6"/>
        </w:rPr>
      </w:pPr>
      <w:r w:rsidRPr="0047451B">
        <w:rPr>
          <w:noProof/>
          <w:color w:val="548DD4"/>
          <w:spacing w:val="-6"/>
          <w:lang w:val="en-US"/>
        </w:rPr>
        <w:drawing>
          <wp:inline distT="0" distB="0" distL="0" distR="0" wp14:anchorId="1A16A223" wp14:editId="7156CB97">
            <wp:extent cx="4575362" cy="3422948"/>
            <wp:effectExtent l="25400" t="25400" r="98425" b="107950"/>
            <wp:docPr id="1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68">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5629E1E1" w14:textId="77777777" w:rsidR="00075049" w:rsidRPr="0047451B" w:rsidRDefault="00075049" w:rsidP="002B7666">
      <w:pPr>
        <w:pStyle w:val="EndnoteText"/>
        <w:rPr>
          <w:noProof/>
          <w:color w:val="548DD4"/>
          <w:spacing w:val="-6"/>
        </w:rPr>
      </w:pPr>
    </w:p>
    <w:p w14:paraId="1FCB50E7" w14:textId="77777777" w:rsidR="00882580" w:rsidRPr="0047451B" w:rsidRDefault="00984214" w:rsidP="00B36590">
      <w:pPr>
        <w:pStyle w:val="EndnoteText"/>
        <w:jc w:val="center"/>
        <w:rPr>
          <w:noProof/>
          <w:color w:val="548DD4"/>
          <w:spacing w:val="-6"/>
        </w:rPr>
      </w:pPr>
      <w:r w:rsidRPr="0047451B">
        <w:rPr>
          <w:noProof/>
          <w:color w:val="548DD4"/>
          <w:spacing w:val="-6"/>
          <w:lang w:val="en-US"/>
        </w:rPr>
        <w:lastRenderedPageBreak/>
        <w:drawing>
          <wp:inline distT="0" distB="0" distL="0" distR="0" wp14:anchorId="29CD4682" wp14:editId="4316BD5F">
            <wp:extent cx="4575362" cy="3422948"/>
            <wp:effectExtent l="25400" t="25400" r="98425" b="107950"/>
            <wp:docPr id="20"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69">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55EB716D" w14:textId="77777777" w:rsidR="001552F8" w:rsidRPr="0047451B" w:rsidRDefault="001552F8" w:rsidP="00D21155">
      <w:pPr>
        <w:pStyle w:val="Heading5"/>
        <w:rPr>
          <w:noProof/>
          <w:spacing w:val="-6"/>
        </w:rPr>
      </w:pPr>
      <w:r w:rsidRPr="0047451B">
        <w:rPr>
          <w:noProof/>
          <w:spacing w:val="-6"/>
        </w:rPr>
        <w:t xml:space="preserve">Discussion ou questionnaires pour </w:t>
      </w:r>
      <w:r w:rsidR="002B1694" w:rsidRPr="0047451B">
        <w:rPr>
          <w:noProof/>
          <w:spacing w:val="-6"/>
        </w:rPr>
        <w:t>l</w:t>
      </w:r>
      <w:r w:rsidR="003B7B98" w:rsidRPr="0047451B">
        <w:rPr>
          <w:noProof/>
          <w:spacing w:val="-6"/>
        </w:rPr>
        <w:t>’</w:t>
      </w:r>
      <w:r w:rsidR="002B1694" w:rsidRPr="0047451B">
        <w:rPr>
          <w:noProof/>
          <w:spacing w:val="-6"/>
        </w:rPr>
        <w:t>agent de santé lors de la 1</w:t>
      </w:r>
      <w:r w:rsidR="002B1694" w:rsidRPr="0047451B">
        <w:rPr>
          <w:noProof/>
          <w:spacing w:val="-6"/>
          <w:vertAlign w:val="superscript"/>
        </w:rPr>
        <w:t>ère</w:t>
      </w:r>
      <w:r w:rsidR="002B1694" w:rsidRPr="0047451B">
        <w:rPr>
          <w:noProof/>
          <w:spacing w:val="-6"/>
        </w:rPr>
        <w:t xml:space="preserve"> visite PrEP</w:t>
      </w:r>
      <w:r w:rsidR="009C7E5E" w:rsidRPr="0047451B">
        <w:rPr>
          <w:rStyle w:val="FootnoteReference"/>
          <w:b w:val="0"/>
          <w:noProof/>
          <w:spacing w:val="-6"/>
        </w:rPr>
        <w:footnoteReference w:id="2"/>
      </w:r>
    </w:p>
    <w:p w14:paraId="446B55B0" w14:textId="77777777" w:rsidR="00A36419" w:rsidRPr="0047451B" w:rsidRDefault="00A36419" w:rsidP="00D21155">
      <w:pPr>
        <w:pStyle w:val="Heading7"/>
        <w:rPr>
          <w:noProof/>
          <w:spacing w:val="-6"/>
        </w:rPr>
      </w:pPr>
      <w:r w:rsidRPr="0047451B">
        <w:rPr>
          <w:noProof/>
          <w:spacing w:val="-6"/>
        </w:rPr>
        <w:t>Comportement sexuel</w:t>
      </w:r>
    </w:p>
    <w:p w14:paraId="64C31AC6" w14:textId="77777777" w:rsidR="00AC5A77" w:rsidRPr="0047451B" w:rsidRDefault="00AC5A77" w:rsidP="00D21155">
      <w:pPr>
        <w:pStyle w:val="PrEPChecklistBubble"/>
        <w:rPr>
          <w:noProof/>
          <w:spacing w:val="-6"/>
        </w:rPr>
      </w:pPr>
      <w:r w:rsidRPr="0047451B">
        <w:rPr>
          <w:noProof/>
          <w:spacing w:val="-6"/>
        </w:rPr>
        <w:t xml:space="preserve">Quelle a été votre activité sexuelle ces deux derniers mois ? </w:t>
      </w:r>
    </w:p>
    <w:p w14:paraId="2BE715F7" w14:textId="77777777" w:rsidR="00AC5A77" w:rsidRPr="0047451B" w:rsidRDefault="00AC5A77" w:rsidP="00D21155">
      <w:pPr>
        <w:pStyle w:val="PrEPChecklistBubble"/>
        <w:rPr>
          <w:noProof/>
          <w:spacing w:val="-6"/>
        </w:rPr>
      </w:pPr>
      <w:r w:rsidRPr="0047451B">
        <w:rPr>
          <w:noProof/>
          <w:spacing w:val="-6"/>
        </w:rPr>
        <w:t xml:space="preserve">Combien de fois avez-vous utilisé </w:t>
      </w:r>
      <w:r w:rsidR="0081366D" w:rsidRPr="0047451B">
        <w:rPr>
          <w:noProof/>
          <w:spacing w:val="-6"/>
        </w:rPr>
        <w:t xml:space="preserve">des </w:t>
      </w:r>
      <w:r w:rsidRPr="0047451B">
        <w:rPr>
          <w:noProof/>
          <w:spacing w:val="-6"/>
        </w:rPr>
        <w:t>préservatif</w:t>
      </w:r>
      <w:r w:rsidR="0081366D" w:rsidRPr="0047451B">
        <w:rPr>
          <w:noProof/>
          <w:spacing w:val="-6"/>
        </w:rPr>
        <w:t>s</w:t>
      </w:r>
      <w:r w:rsidRPr="0047451B">
        <w:rPr>
          <w:noProof/>
          <w:spacing w:val="-6"/>
        </w:rPr>
        <w:t xml:space="preserve"> ? </w:t>
      </w:r>
    </w:p>
    <w:p w14:paraId="5B427E1E" w14:textId="77777777" w:rsidR="00AC5A77" w:rsidRPr="0047451B" w:rsidRDefault="00AC5A77" w:rsidP="00D21155">
      <w:pPr>
        <w:pStyle w:val="PrEPChecklistBubble"/>
        <w:rPr>
          <w:noProof/>
          <w:spacing w:val="-6"/>
        </w:rPr>
      </w:pPr>
      <w:r w:rsidRPr="0047451B">
        <w:rPr>
          <w:noProof/>
          <w:spacing w:val="-6"/>
        </w:rPr>
        <w:t>Qu</w:t>
      </w:r>
      <w:r w:rsidR="00BA3B87" w:rsidRPr="0047451B">
        <w:rPr>
          <w:noProof/>
          <w:spacing w:val="-6"/>
        </w:rPr>
        <w:t>’</w:t>
      </w:r>
      <w:r w:rsidRPr="0047451B">
        <w:rPr>
          <w:noProof/>
          <w:spacing w:val="-6"/>
        </w:rPr>
        <w:t>est-ce qui a facilité l</w:t>
      </w:r>
      <w:r w:rsidR="00BA3B87" w:rsidRPr="0047451B">
        <w:rPr>
          <w:noProof/>
          <w:spacing w:val="-6"/>
        </w:rPr>
        <w:t>’</w:t>
      </w:r>
      <w:r w:rsidRPr="0047451B">
        <w:rPr>
          <w:noProof/>
          <w:spacing w:val="-6"/>
        </w:rPr>
        <w:t>utilisation d</w:t>
      </w:r>
      <w:r w:rsidR="0081366D" w:rsidRPr="0047451B">
        <w:rPr>
          <w:noProof/>
          <w:spacing w:val="-6"/>
        </w:rPr>
        <w:t>e</w:t>
      </w:r>
      <w:r w:rsidRPr="0047451B">
        <w:rPr>
          <w:noProof/>
          <w:spacing w:val="-6"/>
        </w:rPr>
        <w:t xml:space="preserve"> préservatif</w:t>
      </w:r>
      <w:r w:rsidR="0081366D" w:rsidRPr="0047451B">
        <w:rPr>
          <w:noProof/>
          <w:spacing w:val="-6"/>
        </w:rPr>
        <w:t>s</w:t>
      </w:r>
      <w:r w:rsidRPr="0047451B">
        <w:rPr>
          <w:noProof/>
          <w:spacing w:val="-6"/>
        </w:rPr>
        <w:t xml:space="preserve"> lors d</w:t>
      </w:r>
      <w:r w:rsidR="0081366D" w:rsidRPr="0047451B">
        <w:rPr>
          <w:noProof/>
          <w:spacing w:val="-6"/>
        </w:rPr>
        <w:t>e vos</w:t>
      </w:r>
      <w:r w:rsidRPr="0047451B">
        <w:rPr>
          <w:noProof/>
          <w:spacing w:val="-6"/>
        </w:rPr>
        <w:t xml:space="preserve"> rapport</w:t>
      </w:r>
      <w:r w:rsidR="0081366D" w:rsidRPr="0047451B">
        <w:rPr>
          <w:noProof/>
          <w:spacing w:val="-6"/>
        </w:rPr>
        <w:t>s</w:t>
      </w:r>
      <w:r w:rsidRPr="0047451B">
        <w:rPr>
          <w:noProof/>
          <w:spacing w:val="-6"/>
        </w:rPr>
        <w:t xml:space="preserve"> sexuel</w:t>
      </w:r>
      <w:r w:rsidR="0081366D" w:rsidRPr="0047451B">
        <w:rPr>
          <w:noProof/>
          <w:spacing w:val="-6"/>
        </w:rPr>
        <w:t>s</w:t>
      </w:r>
      <w:r w:rsidRPr="0047451B">
        <w:rPr>
          <w:noProof/>
          <w:spacing w:val="-6"/>
        </w:rPr>
        <w:t> ? Qu</w:t>
      </w:r>
      <w:r w:rsidR="00BA3B87" w:rsidRPr="0047451B">
        <w:rPr>
          <w:noProof/>
          <w:spacing w:val="-6"/>
        </w:rPr>
        <w:t>’</w:t>
      </w:r>
      <w:r w:rsidRPr="0047451B">
        <w:rPr>
          <w:noProof/>
          <w:spacing w:val="-6"/>
        </w:rPr>
        <w:t>est-ce qui l</w:t>
      </w:r>
      <w:r w:rsidR="00BA3B87" w:rsidRPr="0047451B">
        <w:rPr>
          <w:noProof/>
          <w:spacing w:val="-6"/>
        </w:rPr>
        <w:t>’</w:t>
      </w:r>
      <w:r w:rsidRPr="0047451B">
        <w:rPr>
          <w:noProof/>
          <w:spacing w:val="-6"/>
        </w:rPr>
        <w:t xml:space="preserve">a compliquée ? </w:t>
      </w:r>
    </w:p>
    <w:p w14:paraId="20ED397D" w14:textId="77777777" w:rsidR="00AC5A77" w:rsidRPr="0047451B" w:rsidRDefault="00AC5A77" w:rsidP="00D21155">
      <w:pPr>
        <w:pStyle w:val="PrEPChecklistBubble"/>
        <w:rPr>
          <w:noProof/>
          <w:spacing w:val="-6"/>
        </w:rPr>
      </w:pPr>
      <w:r w:rsidRPr="0047451B">
        <w:rPr>
          <w:noProof/>
          <w:spacing w:val="-6"/>
        </w:rPr>
        <w:t xml:space="preserve">Quelles sont vos préoccupations concernant votre activité sexuelle ? </w:t>
      </w:r>
    </w:p>
    <w:p w14:paraId="47C33C2A" w14:textId="77777777" w:rsidR="00AC5A77" w:rsidRPr="0047451B" w:rsidRDefault="00AC5A77" w:rsidP="00D21155">
      <w:pPr>
        <w:pStyle w:val="PrEPChecklistBubble"/>
        <w:rPr>
          <w:noProof/>
          <w:spacing w:val="-6"/>
        </w:rPr>
      </w:pPr>
      <w:r w:rsidRPr="0047451B">
        <w:rPr>
          <w:noProof/>
          <w:spacing w:val="-6"/>
        </w:rPr>
        <w:t xml:space="preserve">Quelle influence pourrait avoir la PrEP sur votre activité sexuelle ? </w:t>
      </w:r>
    </w:p>
    <w:p w14:paraId="27E7E33D" w14:textId="77777777" w:rsidR="00F01020" w:rsidRPr="0047451B" w:rsidRDefault="00F01020" w:rsidP="00D21155">
      <w:pPr>
        <w:pStyle w:val="Heading7"/>
        <w:rPr>
          <w:noProof/>
          <w:spacing w:val="-6"/>
        </w:rPr>
      </w:pPr>
      <w:r w:rsidRPr="0047451B">
        <w:rPr>
          <w:noProof/>
          <w:spacing w:val="-6"/>
        </w:rPr>
        <w:t xml:space="preserve">Consommation de </w:t>
      </w:r>
      <w:r w:rsidR="003B7B98" w:rsidRPr="0047451B">
        <w:rPr>
          <w:noProof/>
          <w:spacing w:val="-6"/>
        </w:rPr>
        <w:t>d</w:t>
      </w:r>
      <w:r w:rsidR="0046119D" w:rsidRPr="0047451B">
        <w:rPr>
          <w:noProof/>
          <w:spacing w:val="-6"/>
        </w:rPr>
        <w:t>rogues</w:t>
      </w:r>
      <w:r w:rsidR="0046119D" w:rsidRPr="0047451B">
        <w:rPr>
          <w:noProof/>
          <w:color w:val="FF0000"/>
          <w:spacing w:val="-6"/>
        </w:rPr>
        <w:t xml:space="preserve"> </w:t>
      </w:r>
    </w:p>
    <w:p w14:paraId="060555AF" w14:textId="77777777" w:rsidR="00AC5A77" w:rsidRPr="0047451B" w:rsidRDefault="00AC5A77" w:rsidP="00D21155">
      <w:pPr>
        <w:pStyle w:val="PrEPChecklistBubble"/>
        <w:rPr>
          <w:noProof/>
          <w:spacing w:val="-6"/>
        </w:rPr>
      </w:pPr>
      <w:r w:rsidRPr="0047451B">
        <w:rPr>
          <w:noProof/>
          <w:spacing w:val="-6"/>
        </w:rPr>
        <w:t xml:space="preserve">Avez-vous consommé des </w:t>
      </w:r>
      <w:r w:rsidR="0046119D" w:rsidRPr="0047451B">
        <w:rPr>
          <w:noProof/>
          <w:spacing w:val="-6"/>
        </w:rPr>
        <w:t xml:space="preserve">drogues </w:t>
      </w:r>
      <w:r w:rsidRPr="0047451B">
        <w:rPr>
          <w:noProof/>
          <w:spacing w:val="-6"/>
        </w:rPr>
        <w:t xml:space="preserve">au cours des 12 derniers mois ? </w:t>
      </w:r>
    </w:p>
    <w:p w14:paraId="15B4C8BC" w14:textId="77777777" w:rsidR="00AC5A77" w:rsidRPr="0047451B" w:rsidRDefault="00AC5A77" w:rsidP="00D21155">
      <w:pPr>
        <w:pStyle w:val="PrEPChecklistBubble"/>
        <w:rPr>
          <w:noProof/>
          <w:spacing w:val="-6"/>
        </w:rPr>
      </w:pPr>
      <w:r w:rsidRPr="0047451B">
        <w:rPr>
          <w:noProof/>
          <w:spacing w:val="-6"/>
        </w:rPr>
        <w:t xml:space="preserve">Si oui, lesquelles (alcool, opiacés, stimulants, cannabis, par exemple) ? </w:t>
      </w:r>
    </w:p>
    <w:p w14:paraId="53858393" w14:textId="77777777" w:rsidR="00AC5A77" w:rsidRPr="0047451B" w:rsidRDefault="00AC5A77" w:rsidP="00D21155">
      <w:pPr>
        <w:pStyle w:val="PrEPChecklistBubble"/>
        <w:rPr>
          <w:noProof/>
          <w:spacing w:val="-6"/>
        </w:rPr>
      </w:pPr>
      <w:r w:rsidRPr="0047451B">
        <w:rPr>
          <w:noProof/>
          <w:spacing w:val="-6"/>
        </w:rPr>
        <w:t xml:space="preserve">Comment les avez-vous consommées (fumées, avalées, injectées) ? </w:t>
      </w:r>
    </w:p>
    <w:p w14:paraId="44158FD8" w14:textId="77777777" w:rsidR="00AC5A77" w:rsidRPr="0047451B" w:rsidRDefault="00AC5A77" w:rsidP="00D21155">
      <w:pPr>
        <w:pStyle w:val="PrEPChecklistBubble"/>
        <w:rPr>
          <w:noProof/>
          <w:spacing w:val="-6"/>
        </w:rPr>
      </w:pPr>
      <w:r w:rsidRPr="0047451B">
        <w:rPr>
          <w:noProof/>
          <w:spacing w:val="-6"/>
        </w:rPr>
        <w:t xml:space="preserve">À quand remonte votre dernière consommation (quelles </w:t>
      </w:r>
      <w:r w:rsidR="00445AE1" w:rsidRPr="0047451B">
        <w:rPr>
          <w:noProof/>
          <w:spacing w:val="-6"/>
        </w:rPr>
        <w:t>substances</w:t>
      </w:r>
      <w:r w:rsidRPr="0047451B">
        <w:rPr>
          <w:noProof/>
          <w:spacing w:val="-6"/>
        </w:rPr>
        <w:t xml:space="preserve">) ? </w:t>
      </w:r>
    </w:p>
    <w:p w14:paraId="0A3C2B76" w14:textId="77777777" w:rsidR="00AC5A77" w:rsidRPr="0047451B" w:rsidRDefault="00AC5A77" w:rsidP="00D21155">
      <w:pPr>
        <w:pStyle w:val="PrEPChecklistBubble"/>
        <w:rPr>
          <w:noProof/>
          <w:spacing w:val="-6"/>
        </w:rPr>
      </w:pPr>
      <w:r w:rsidRPr="0047451B">
        <w:rPr>
          <w:noProof/>
          <w:spacing w:val="-6"/>
        </w:rPr>
        <w:t xml:space="preserve">Quelle est votre fréquence de consommation (annuelle, mensuelle, hebdomadaire, quotidienne ou plus) ? </w:t>
      </w:r>
    </w:p>
    <w:p w14:paraId="415C071D" w14:textId="77777777" w:rsidR="00AC5A77" w:rsidRPr="0047451B" w:rsidRDefault="00AC5A77" w:rsidP="00D21155">
      <w:pPr>
        <w:pStyle w:val="PrEPChecklistBubble"/>
        <w:rPr>
          <w:i/>
          <w:noProof/>
          <w:spacing w:val="-6"/>
        </w:rPr>
      </w:pPr>
      <w:r w:rsidRPr="0047451B">
        <w:rPr>
          <w:noProof/>
          <w:spacing w:val="-6"/>
        </w:rPr>
        <w:t xml:space="preserve">Votre consommation de </w:t>
      </w:r>
      <w:r w:rsidR="0046119D" w:rsidRPr="0047451B">
        <w:rPr>
          <w:noProof/>
          <w:spacing w:val="-6"/>
        </w:rPr>
        <w:t xml:space="preserve">drogues </w:t>
      </w:r>
      <w:r w:rsidRPr="0047451B">
        <w:rPr>
          <w:noProof/>
          <w:spacing w:val="-6"/>
        </w:rPr>
        <w:t xml:space="preserve">vous a-t-elle déjà posé problème ? </w:t>
      </w:r>
      <w:r w:rsidRPr="0047451B">
        <w:rPr>
          <w:i/>
          <w:noProof/>
          <w:spacing w:val="-6"/>
        </w:rPr>
        <w:t>[Remarque : l</w:t>
      </w:r>
      <w:r w:rsidR="00BA3B87" w:rsidRPr="0047451B">
        <w:rPr>
          <w:i/>
          <w:noProof/>
          <w:spacing w:val="-6"/>
        </w:rPr>
        <w:t>’</w:t>
      </w:r>
      <w:r w:rsidRPr="0047451B">
        <w:rPr>
          <w:i/>
          <w:noProof/>
          <w:spacing w:val="-6"/>
        </w:rPr>
        <w:t>orientation vers des services d</w:t>
      </w:r>
      <w:r w:rsidR="00BA3B87" w:rsidRPr="0047451B">
        <w:rPr>
          <w:i/>
          <w:noProof/>
          <w:spacing w:val="-6"/>
        </w:rPr>
        <w:t>’</w:t>
      </w:r>
      <w:r w:rsidRPr="0047451B">
        <w:rPr>
          <w:i/>
          <w:noProof/>
          <w:spacing w:val="-6"/>
        </w:rPr>
        <w:t>addictologie peut être indiquée s</w:t>
      </w:r>
      <w:r w:rsidR="00BA3B87" w:rsidRPr="0047451B">
        <w:rPr>
          <w:i/>
          <w:noProof/>
          <w:spacing w:val="-6"/>
        </w:rPr>
        <w:t>’</w:t>
      </w:r>
      <w:r w:rsidRPr="0047451B">
        <w:rPr>
          <w:i/>
          <w:noProof/>
          <w:spacing w:val="-6"/>
        </w:rPr>
        <w:t xml:space="preserve">ils sont disponibles localement.] </w:t>
      </w:r>
    </w:p>
    <w:p w14:paraId="0289B4B0" w14:textId="77777777" w:rsidR="00AC5A77" w:rsidRPr="0047451B" w:rsidRDefault="00AC5A77" w:rsidP="00D21155">
      <w:pPr>
        <w:pStyle w:val="PrEPChecklistBubble"/>
        <w:rPr>
          <w:noProof/>
          <w:spacing w:val="-6"/>
        </w:rPr>
      </w:pPr>
      <w:r w:rsidRPr="0047451B">
        <w:rPr>
          <w:noProof/>
          <w:spacing w:val="-6"/>
        </w:rPr>
        <w:t>Pensez-vous que votre consommation de</w:t>
      </w:r>
      <w:r w:rsidR="0046119D" w:rsidRPr="0047451B">
        <w:rPr>
          <w:noProof/>
          <w:spacing w:val="-6"/>
        </w:rPr>
        <w:t xml:space="preserve"> drogues</w:t>
      </w:r>
      <w:r w:rsidR="003B7B98" w:rsidRPr="0047451B">
        <w:rPr>
          <w:noProof/>
          <w:spacing w:val="-6"/>
        </w:rPr>
        <w:t xml:space="preserve"> </w:t>
      </w:r>
      <w:r w:rsidRPr="0047451B">
        <w:rPr>
          <w:noProof/>
          <w:spacing w:val="-6"/>
        </w:rPr>
        <w:t>vous expose à un risque d</w:t>
      </w:r>
      <w:r w:rsidR="00BA3B87" w:rsidRPr="0047451B">
        <w:rPr>
          <w:noProof/>
          <w:spacing w:val="-6"/>
        </w:rPr>
        <w:t>’</w:t>
      </w:r>
      <w:r w:rsidRPr="0047451B">
        <w:rPr>
          <w:noProof/>
          <w:spacing w:val="-6"/>
        </w:rPr>
        <w:t xml:space="preserve">infection par le VIH ou de transmission du virus ? </w:t>
      </w:r>
    </w:p>
    <w:p w14:paraId="77E56C8C" w14:textId="77777777" w:rsidR="00A17B52" w:rsidRPr="0047451B" w:rsidRDefault="00A17B52" w:rsidP="00D21155">
      <w:pPr>
        <w:pStyle w:val="Heading7"/>
        <w:rPr>
          <w:noProof/>
          <w:spacing w:val="-6"/>
        </w:rPr>
      </w:pPr>
      <w:r w:rsidRPr="0047451B">
        <w:rPr>
          <w:noProof/>
          <w:spacing w:val="-6"/>
        </w:rPr>
        <w:t xml:space="preserve">Plan pour </w:t>
      </w:r>
      <w:r w:rsidR="00445AE1" w:rsidRPr="0047451B">
        <w:rPr>
          <w:noProof/>
          <w:spacing w:val="-6"/>
        </w:rPr>
        <w:t>éviter toute infection</w:t>
      </w:r>
      <w:r w:rsidRPr="0047451B">
        <w:rPr>
          <w:noProof/>
          <w:spacing w:val="-6"/>
        </w:rPr>
        <w:t xml:space="preserve"> par le VIH et les IST</w:t>
      </w:r>
    </w:p>
    <w:p w14:paraId="378221EF" w14:textId="77777777" w:rsidR="00AC5A77" w:rsidRPr="0047451B" w:rsidRDefault="00AC5A77" w:rsidP="00D21155">
      <w:pPr>
        <w:pStyle w:val="PrEPChecklistBubble"/>
        <w:rPr>
          <w:noProof/>
          <w:spacing w:val="-6"/>
        </w:rPr>
      </w:pPr>
      <w:r w:rsidRPr="0047451B">
        <w:rPr>
          <w:noProof/>
          <w:spacing w:val="-6"/>
        </w:rPr>
        <w:t>Comment limitez-vous actuellement le risque d</w:t>
      </w:r>
      <w:r w:rsidR="00BA3B87" w:rsidRPr="0047451B">
        <w:rPr>
          <w:noProof/>
          <w:spacing w:val="-6"/>
        </w:rPr>
        <w:t>’</w:t>
      </w:r>
      <w:r w:rsidRPr="0047451B">
        <w:rPr>
          <w:noProof/>
          <w:spacing w:val="-6"/>
        </w:rPr>
        <w:t xml:space="preserve">être infecté(e) par le VIH et les autres IST ? </w:t>
      </w:r>
    </w:p>
    <w:p w14:paraId="165CADF6" w14:textId="77777777" w:rsidR="00AC5A77" w:rsidRPr="0047451B" w:rsidRDefault="00AC5A77" w:rsidP="00D21155">
      <w:pPr>
        <w:pStyle w:val="PrEPChecklistBubble"/>
        <w:rPr>
          <w:noProof/>
          <w:spacing w:val="-6"/>
        </w:rPr>
      </w:pPr>
      <w:r w:rsidRPr="0047451B">
        <w:rPr>
          <w:noProof/>
          <w:spacing w:val="-6"/>
        </w:rPr>
        <w:lastRenderedPageBreak/>
        <w:t>Quelles mesures avez-vous envisagées pour l</w:t>
      </w:r>
      <w:r w:rsidR="00BA3B87" w:rsidRPr="0047451B">
        <w:rPr>
          <w:noProof/>
          <w:spacing w:val="-6"/>
        </w:rPr>
        <w:t>’</w:t>
      </w:r>
      <w:r w:rsidRPr="0047451B">
        <w:rPr>
          <w:noProof/>
          <w:spacing w:val="-6"/>
        </w:rPr>
        <w:t xml:space="preserve">avenir ? </w:t>
      </w:r>
    </w:p>
    <w:p w14:paraId="7C8A6B90" w14:textId="77777777" w:rsidR="00AC5A77" w:rsidRPr="0047451B" w:rsidRDefault="00AC5A77" w:rsidP="00D21155">
      <w:pPr>
        <w:pStyle w:val="PrEPChecklistBubble"/>
        <w:rPr>
          <w:noProof/>
          <w:spacing w:val="-6"/>
        </w:rPr>
      </w:pPr>
      <w:r w:rsidRPr="0047451B">
        <w:rPr>
          <w:noProof/>
          <w:spacing w:val="-6"/>
        </w:rPr>
        <w:t>Vous limitez votre risque d</w:t>
      </w:r>
      <w:r w:rsidR="00BA3B87" w:rsidRPr="0047451B">
        <w:rPr>
          <w:noProof/>
          <w:spacing w:val="-6"/>
        </w:rPr>
        <w:t>’</w:t>
      </w:r>
      <w:r w:rsidRPr="0047451B">
        <w:rPr>
          <w:noProof/>
          <w:spacing w:val="-6"/>
        </w:rPr>
        <w:t>infection par le VIH en décidant d</w:t>
      </w:r>
      <w:r w:rsidR="00BA3B87" w:rsidRPr="0047451B">
        <w:rPr>
          <w:noProof/>
          <w:spacing w:val="-6"/>
        </w:rPr>
        <w:t>’</w:t>
      </w:r>
      <w:r w:rsidRPr="0047451B">
        <w:rPr>
          <w:noProof/>
          <w:spacing w:val="-6"/>
        </w:rPr>
        <w:t>avoir recours à la PrEP. Voyons comment la PrEP s</w:t>
      </w:r>
      <w:r w:rsidR="00BA3B87" w:rsidRPr="0047451B">
        <w:rPr>
          <w:noProof/>
          <w:spacing w:val="-6"/>
        </w:rPr>
        <w:t>’</w:t>
      </w:r>
      <w:r w:rsidRPr="0047451B">
        <w:rPr>
          <w:noProof/>
          <w:spacing w:val="-6"/>
        </w:rPr>
        <w:t xml:space="preserve">adapte à vos efforts de réduction du risque. </w:t>
      </w:r>
      <w:r w:rsidRPr="0047451B">
        <w:rPr>
          <w:i/>
          <w:noProof/>
          <w:spacing w:val="-6"/>
        </w:rPr>
        <w:t>[Insistez sur le fait que la PrEP réduira le risque d</w:t>
      </w:r>
      <w:r w:rsidR="00BA3B87" w:rsidRPr="0047451B">
        <w:rPr>
          <w:i/>
          <w:noProof/>
          <w:spacing w:val="-6"/>
        </w:rPr>
        <w:t>’</w:t>
      </w:r>
      <w:r w:rsidRPr="0047451B">
        <w:rPr>
          <w:i/>
          <w:noProof/>
          <w:spacing w:val="-6"/>
        </w:rPr>
        <w:t>infection par le VIH, mais PAS celui des autres IST.]</w:t>
      </w:r>
      <w:r w:rsidRPr="0047451B">
        <w:rPr>
          <w:noProof/>
          <w:spacing w:val="-6"/>
        </w:rPr>
        <w:t xml:space="preserve"> </w:t>
      </w:r>
    </w:p>
    <w:p w14:paraId="654D722A" w14:textId="77777777" w:rsidR="00AC5A77" w:rsidRPr="0047451B" w:rsidRDefault="00AC5A77" w:rsidP="00D21155">
      <w:pPr>
        <w:pStyle w:val="PrEPChecklistBubble"/>
        <w:rPr>
          <w:noProof/>
          <w:spacing w:val="-6"/>
        </w:rPr>
      </w:pPr>
      <w:r w:rsidRPr="0047451B">
        <w:rPr>
          <w:noProof/>
          <w:spacing w:val="-6"/>
        </w:rPr>
        <w:t>Quelles autres idées ou quels autres plans avez-vous pour</w:t>
      </w:r>
      <w:r w:rsidR="00445AE1" w:rsidRPr="0047451B">
        <w:rPr>
          <w:noProof/>
          <w:spacing w:val="-6"/>
        </w:rPr>
        <w:t xml:space="preserve"> éviter d’</w:t>
      </w:r>
      <w:r w:rsidRPr="0047451B">
        <w:rPr>
          <w:noProof/>
          <w:spacing w:val="-6"/>
        </w:rPr>
        <w:t xml:space="preserve">être infecté(e) par le VIH et les IST ? </w:t>
      </w:r>
    </w:p>
    <w:p w14:paraId="6721A307" w14:textId="77777777" w:rsidR="006D5C58" w:rsidRPr="0047451B" w:rsidRDefault="006D5C58" w:rsidP="00D21155">
      <w:pPr>
        <w:pStyle w:val="Heading7"/>
        <w:rPr>
          <w:noProof/>
          <w:spacing w:val="-6"/>
        </w:rPr>
      </w:pPr>
      <w:r w:rsidRPr="0047451B">
        <w:rPr>
          <w:noProof/>
          <w:spacing w:val="-6"/>
        </w:rPr>
        <w:t xml:space="preserve">Préparation à une utilisation efficace de la PrEP </w:t>
      </w:r>
    </w:p>
    <w:p w14:paraId="1078215B" w14:textId="77777777" w:rsidR="00AC5A77" w:rsidRPr="0047451B" w:rsidRDefault="00AC5A77" w:rsidP="00D21155">
      <w:pPr>
        <w:pStyle w:val="PrEPChecklistBubble"/>
        <w:rPr>
          <w:noProof/>
          <w:spacing w:val="-6"/>
        </w:rPr>
      </w:pPr>
      <w:r w:rsidRPr="0047451B">
        <w:rPr>
          <w:noProof/>
          <w:spacing w:val="-6"/>
        </w:rPr>
        <w:t xml:space="preserve">Avez-vous déjà pris des médicaments quotidiennement ? </w:t>
      </w:r>
    </w:p>
    <w:p w14:paraId="6BA4636B" w14:textId="77777777" w:rsidR="00AC5A77" w:rsidRPr="0047451B" w:rsidRDefault="00AC5A77" w:rsidP="00D21155">
      <w:pPr>
        <w:pStyle w:val="PrEPChecklistBubble"/>
        <w:rPr>
          <w:noProof/>
          <w:spacing w:val="-6"/>
        </w:rPr>
      </w:pPr>
      <w:r w:rsidRPr="0047451B">
        <w:rPr>
          <w:noProof/>
          <w:spacing w:val="-6"/>
        </w:rPr>
        <w:t>Si oui, comment cela s</w:t>
      </w:r>
      <w:r w:rsidR="00BA3B87" w:rsidRPr="0047451B">
        <w:rPr>
          <w:noProof/>
          <w:spacing w:val="-6"/>
        </w:rPr>
        <w:t>’</w:t>
      </w:r>
      <w:r w:rsidRPr="0047451B">
        <w:rPr>
          <w:noProof/>
          <w:spacing w:val="-6"/>
        </w:rPr>
        <w:t xml:space="preserve">est-il passé ? </w:t>
      </w:r>
    </w:p>
    <w:p w14:paraId="1C86E507" w14:textId="77777777" w:rsidR="00AC5A77" w:rsidRPr="0047451B" w:rsidRDefault="00AC5A77" w:rsidP="00D21155">
      <w:pPr>
        <w:pStyle w:val="PrEPChecklistBubble"/>
        <w:rPr>
          <w:noProof/>
          <w:spacing w:val="-6"/>
        </w:rPr>
      </w:pPr>
      <w:r w:rsidRPr="0047451B">
        <w:rPr>
          <w:noProof/>
          <w:spacing w:val="-6"/>
        </w:rPr>
        <w:t xml:space="preserve">Prenez-vous actuellement des médicaments tous les jours pour une longue période ? </w:t>
      </w:r>
      <w:r w:rsidRPr="0047451B">
        <w:rPr>
          <w:i/>
          <w:noProof/>
          <w:spacing w:val="-6"/>
        </w:rPr>
        <w:t>[Si oui, vous devrez peut-être orienter le patient vers un pharmacien ou un autre prestataire de soins de santé.]</w:t>
      </w:r>
      <w:r w:rsidRPr="0047451B">
        <w:rPr>
          <w:noProof/>
          <w:spacing w:val="-6"/>
        </w:rPr>
        <w:t xml:space="preserve"> </w:t>
      </w:r>
    </w:p>
    <w:p w14:paraId="7E0CF968" w14:textId="77777777" w:rsidR="00894CBA" w:rsidRPr="0047451B" w:rsidRDefault="00AC5A77" w:rsidP="00D21155">
      <w:pPr>
        <w:pStyle w:val="PrEPChecklistBubble"/>
        <w:rPr>
          <w:noProof/>
          <w:spacing w:val="-6"/>
        </w:rPr>
      </w:pPr>
      <w:r w:rsidRPr="0047451B">
        <w:rPr>
          <w:noProof/>
          <w:spacing w:val="-6"/>
        </w:rPr>
        <w:t>Lorsque vous étiez sous traitement, comment faisiez-vous pour vous rappeler de prendre vos médicaments ? Qu</w:t>
      </w:r>
      <w:r w:rsidR="00BA3B87" w:rsidRPr="0047451B">
        <w:rPr>
          <w:noProof/>
          <w:spacing w:val="-6"/>
        </w:rPr>
        <w:t>’</w:t>
      </w:r>
      <w:r w:rsidRPr="0047451B">
        <w:rPr>
          <w:noProof/>
          <w:spacing w:val="-6"/>
        </w:rPr>
        <w:t xml:space="preserve">est-ce qui vous aidait à vous souvenir de prendre vos médicaments ? </w:t>
      </w:r>
    </w:p>
    <w:p w14:paraId="52C91001" w14:textId="77777777" w:rsidR="00AC5A77" w:rsidRPr="0047451B" w:rsidRDefault="00AC5A77" w:rsidP="00D21155">
      <w:pPr>
        <w:pStyle w:val="PrEPChecklistBubble"/>
        <w:rPr>
          <w:noProof/>
          <w:spacing w:val="-6"/>
        </w:rPr>
      </w:pPr>
      <w:r w:rsidRPr="0047451B">
        <w:rPr>
          <w:noProof/>
          <w:spacing w:val="-6"/>
        </w:rPr>
        <w:t xml:space="preserve">Quel est votre plan pour prendre votre PrEP quotidiennement ? </w:t>
      </w:r>
    </w:p>
    <w:p w14:paraId="0677CEB5" w14:textId="77777777" w:rsidR="00AC5A77" w:rsidRPr="0047451B" w:rsidRDefault="00AC5A77" w:rsidP="00D21155">
      <w:pPr>
        <w:pStyle w:val="PrEPChecklistBubble"/>
        <w:rPr>
          <w:noProof/>
          <w:spacing w:val="-6"/>
        </w:rPr>
      </w:pPr>
      <w:r w:rsidRPr="0047451B">
        <w:rPr>
          <w:noProof/>
          <w:spacing w:val="-6"/>
        </w:rPr>
        <w:t xml:space="preserve">Que ferez-vous si vous êtes loin de votre domicile pour une nuit ou plus ? </w:t>
      </w:r>
    </w:p>
    <w:p w14:paraId="3D41AF26" w14:textId="77777777" w:rsidR="00AC5A77" w:rsidRPr="0047451B" w:rsidRDefault="00AC5A77" w:rsidP="00D21155">
      <w:pPr>
        <w:pStyle w:val="PrEPChecklistBubble"/>
        <w:rPr>
          <w:noProof/>
          <w:spacing w:val="-6"/>
        </w:rPr>
      </w:pPr>
      <w:r w:rsidRPr="0047451B">
        <w:rPr>
          <w:noProof/>
          <w:spacing w:val="-6"/>
        </w:rPr>
        <w:t xml:space="preserve">Que ferez-vous si vous oubliez une dose de votre PrEP ? </w:t>
      </w:r>
    </w:p>
    <w:p w14:paraId="1BE923E4" w14:textId="77777777" w:rsidR="00AC5A77" w:rsidRPr="0047451B" w:rsidRDefault="00AC5A77" w:rsidP="00D21155">
      <w:pPr>
        <w:pStyle w:val="PrEPChecklistBubble"/>
        <w:rPr>
          <w:noProof/>
          <w:spacing w:val="-6"/>
        </w:rPr>
      </w:pPr>
      <w:r w:rsidRPr="0047451B">
        <w:rPr>
          <w:noProof/>
          <w:spacing w:val="-6"/>
        </w:rPr>
        <w:t xml:space="preserve">Que connaissez-vous des effets indésirables possibles de la PrEP ? Comment gèrerez-vous les effets </w:t>
      </w:r>
      <w:r w:rsidR="00445AE1" w:rsidRPr="0047451B">
        <w:rPr>
          <w:noProof/>
          <w:spacing w:val="-6"/>
        </w:rPr>
        <w:t>indésirables</w:t>
      </w:r>
      <w:r w:rsidRPr="0047451B">
        <w:rPr>
          <w:noProof/>
          <w:spacing w:val="-6"/>
        </w:rPr>
        <w:t xml:space="preserve">, le cas échéant ? </w:t>
      </w:r>
    </w:p>
    <w:p w14:paraId="5A12A88F" w14:textId="77777777" w:rsidR="009C7E5E" w:rsidRPr="0047451B" w:rsidRDefault="009C7E5E" w:rsidP="00D21155">
      <w:pPr>
        <w:pStyle w:val="Heading7"/>
        <w:rPr>
          <w:noProof/>
          <w:spacing w:val="-6"/>
        </w:rPr>
      </w:pPr>
      <w:r w:rsidRPr="0047451B">
        <w:rPr>
          <w:noProof/>
          <w:spacing w:val="-6"/>
        </w:rPr>
        <w:t>Comprendre le contexte</w:t>
      </w:r>
    </w:p>
    <w:p w14:paraId="18D961C6" w14:textId="77777777" w:rsidR="0037318C" w:rsidRPr="0047451B" w:rsidRDefault="0037318C" w:rsidP="00D21155">
      <w:pPr>
        <w:pStyle w:val="PrEPText"/>
        <w:rPr>
          <w:noProof/>
        </w:rPr>
      </w:pPr>
      <w:r w:rsidRPr="0047451B">
        <w:rPr>
          <w:noProof/>
        </w:rPr>
        <w:t>Il est essentiel de comprendre le contexte social et culturel.</w:t>
      </w:r>
    </w:p>
    <w:p w14:paraId="6688AB04" w14:textId="77777777" w:rsidR="0037318C" w:rsidRPr="0047451B" w:rsidRDefault="0037318C" w:rsidP="0087638D">
      <w:pPr>
        <w:pStyle w:val="PrEPBodyTextBulletedSub"/>
        <w:rPr>
          <w:noProof/>
        </w:rPr>
      </w:pPr>
      <w:r w:rsidRPr="0047451B">
        <w:rPr>
          <w:noProof/>
        </w:rPr>
        <w:t>Les personnes exposées à un risque d</w:t>
      </w:r>
      <w:r w:rsidR="00BA3B87" w:rsidRPr="0047451B">
        <w:rPr>
          <w:noProof/>
        </w:rPr>
        <w:t>’</w:t>
      </w:r>
      <w:r w:rsidRPr="0047451B">
        <w:rPr>
          <w:noProof/>
        </w:rPr>
        <w:t xml:space="preserve">infection par le VIH sont souvent stigmatisées. </w:t>
      </w:r>
    </w:p>
    <w:p w14:paraId="24159A3D" w14:textId="77777777" w:rsidR="0037318C" w:rsidRPr="0047451B" w:rsidRDefault="0037318C" w:rsidP="0087638D">
      <w:pPr>
        <w:pStyle w:val="PrEPBodyTextBulletedSub"/>
        <w:rPr>
          <w:noProof/>
        </w:rPr>
      </w:pPr>
      <w:r w:rsidRPr="0047451B">
        <w:rPr>
          <w:noProof/>
        </w:rPr>
        <w:t>Dans nombre d</w:t>
      </w:r>
      <w:r w:rsidR="00BA3B87" w:rsidRPr="0047451B">
        <w:rPr>
          <w:noProof/>
        </w:rPr>
        <w:t>’</w:t>
      </w:r>
      <w:r w:rsidRPr="0047451B">
        <w:rPr>
          <w:noProof/>
        </w:rPr>
        <w:t>endroits, être un HSH, un TDS ou un CDI est considéré comme un délit et, de ce fait, ces personnes hésitent à recourir aux soins liés aux VIH.</w:t>
      </w:r>
    </w:p>
    <w:p w14:paraId="6BCACB35" w14:textId="77777777" w:rsidR="0037318C" w:rsidRPr="0047451B" w:rsidRDefault="0037318C" w:rsidP="0087638D">
      <w:pPr>
        <w:pStyle w:val="PrEPBodyTextBulletedSub"/>
        <w:rPr>
          <w:noProof/>
        </w:rPr>
      </w:pPr>
      <w:r w:rsidRPr="0047451B">
        <w:rPr>
          <w:noProof/>
        </w:rPr>
        <w:t xml:space="preserve">Les personnes transgenres sont souvent victimes de stigmatisation, de discrimination et de violences. </w:t>
      </w:r>
    </w:p>
    <w:p w14:paraId="5DE2A12B" w14:textId="77777777" w:rsidR="0037318C" w:rsidRPr="0047451B" w:rsidRDefault="0037318C" w:rsidP="0087638D">
      <w:pPr>
        <w:pStyle w:val="PrEPBodyTextBulletedSub"/>
        <w:rPr>
          <w:noProof/>
        </w:rPr>
      </w:pPr>
      <w:r w:rsidRPr="0047451B">
        <w:rPr>
          <w:noProof/>
        </w:rPr>
        <w:t>Dans les services de soins de santé, le fait d</w:t>
      </w:r>
      <w:r w:rsidR="00376683" w:rsidRPr="0047451B">
        <w:rPr>
          <w:noProof/>
        </w:rPr>
        <w:t xml:space="preserve">’éliminer </w:t>
      </w:r>
      <w:r w:rsidRPr="0047451B">
        <w:rPr>
          <w:noProof/>
        </w:rPr>
        <w:t>ces obstacles peut également signifier reconnaître et rééquilibrer le pouvoir entre les prestataires et les demandeurs.</w:t>
      </w:r>
    </w:p>
    <w:p w14:paraId="5A4DE4A2" w14:textId="77777777" w:rsidR="00900361" w:rsidRPr="0047451B" w:rsidRDefault="00106A5F" w:rsidP="00B36590">
      <w:pPr>
        <w:pStyle w:val="Heading3"/>
        <w:rPr>
          <w:noProof/>
          <w:spacing w:val="-6"/>
        </w:rPr>
      </w:pPr>
      <w:bookmarkStart w:id="80" w:name="_Toc6955626"/>
      <w:r w:rsidRPr="0047451B">
        <w:rPr>
          <w:noProof/>
          <w:spacing w:val="-6"/>
        </w:rPr>
        <w:lastRenderedPageBreak/>
        <w:t>SOUTENIR L’OBSERVANCE</w:t>
      </w:r>
      <w:bookmarkEnd w:id="80"/>
    </w:p>
    <w:p w14:paraId="7948F7E9" w14:textId="77777777" w:rsidR="003B43E3" w:rsidRPr="0047451B" w:rsidRDefault="00984214" w:rsidP="00940B70">
      <w:pPr>
        <w:pStyle w:val="NormalWeb"/>
        <w:spacing w:before="240" w:beforeAutospacing="0" w:after="0" w:afterAutospacing="0"/>
        <w:jc w:val="center"/>
        <w:rPr>
          <w:b/>
          <w:bCs/>
          <w:noProof/>
          <w:color w:val="548DD4"/>
          <w:spacing w:val="-6"/>
        </w:rPr>
      </w:pPr>
      <w:r w:rsidRPr="0047451B">
        <w:rPr>
          <w:b/>
          <w:noProof/>
          <w:color w:val="548DD4"/>
          <w:spacing w:val="-6"/>
          <w:lang w:val="en-US"/>
        </w:rPr>
        <w:drawing>
          <wp:inline distT="0" distB="0" distL="0" distR="0" wp14:anchorId="5A6BBEAD" wp14:editId="727ED287">
            <wp:extent cx="4575362" cy="3422948"/>
            <wp:effectExtent l="25400" t="25400" r="98425" b="107950"/>
            <wp:docPr id="2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70">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7F5B9668" w14:textId="77777777" w:rsidR="00E93948" w:rsidRPr="0047451B" w:rsidRDefault="00E93948" w:rsidP="00D21155">
      <w:pPr>
        <w:pStyle w:val="Heading5"/>
        <w:spacing w:before="240"/>
        <w:rPr>
          <w:noProof/>
          <w:spacing w:val="-6"/>
        </w:rPr>
      </w:pPr>
      <w:r w:rsidRPr="0047451B">
        <w:rPr>
          <w:noProof/>
          <w:spacing w:val="-6"/>
        </w:rPr>
        <w:t>Stratégies d’observance</w:t>
      </w:r>
    </w:p>
    <w:p w14:paraId="77A62238" w14:textId="77777777" w:rsidR="0037318C" w:rsidRPr="0047451B" w:rsidRDefault="0037318C" w:rsidP="0087638D">
      <w:pPr>
        <w:pStyle w:val="PrEPBodyTextBulletedSub"/>
        <w:rPr>
          <w:noProof/>
        </w:rPr>
      </w:pPr>
      <w:r w:rsidRPr="0047451B">
        <w:rPr>
          <w:noProof/>
        </w:rPr>
        <w:t>Associez la PrEP à une routine quotidienne ou à une habitude comme le moment du brossage de dents ou du petit-déjeuner.</w:t>
      </w:r>
    </w:p>
    <w:p w14:paraId="3B7BA3B9" w14:textId="77777777" w:rsidR="0037318C" w:rsidRPr="0047451B" w:rsidRDefault="0037318C" w:rsidP="0087638D">
      <w:pPr>
        <w:pStyle w:val="PrEPBodyTextBulletedSub"/>
        <w:rPr>
          <w:noProof/>
        </w:rPr>
      </w:pPr>
      <w:r w:rsidRPr="0047451B">
        <w:rPr>
          <w:noProof/>
        </w:rPr>
        <w:t>Prenez votre comprimé tous les jours à la même heure.</w:t>
      </w:r>
    </w:p>
    <w:p w14:paraId="1144C0E8" w14:textId="77777777" w:rsidR="0037318C" w:rsidRPr="0047451B" w:rsidRDefault="0037318C" w:rsidP="0087638D">
      <w:pPr>
        <w:pStyle w:val="PrEPBodyTextBulletedSub"/>
        <w:rPr>
          <w:noProof/>
        </w:rPr>
      </w:pPr>
      <w:r w:rsidRPr="0047451B">
        <w:rPr>
          <w:noProof/>
        </w:rPr>
        <w:t>Sachez quoi faire en cas d</w:t>
      </w:r>
      <w:r w:rsidR="00BA3B87" w:rsidRPr="0047451B">
        <w:rPr>
          <w:noProof/>
        </w:rPr>
        <w:t>’</w:t>
      </w:r>
      <w:r w:rsidRPr="0047451B">
        <w:rPr>
          <w:noProof/>
        </w:rPr>
        <w:t>oubli d</w:t>
      </w:r>
      <w:r w:rsidR="00BA3B87" w:rsidRPr="0047451B">
        <w:rPr>
          <w:noProof/>
        </w:rPr>
        <w:t>’</w:t>
      </w:r>
      <w:r w:rsidRPr="0047451B">
        <w:rPr>
          <w:noProof/>
        </w:rPr>
        <w:t xml:space="preserve">une dose. </w:t>
      </w:r>
    </w:p>
    <w:p w14:paraId="15A94FD0" w14:textId="77777777" w:rsidR="0037318C" w:rsidRPr="0047451B" w:rsidRDefault="0037318C" w:rsidP="0087638D">
      <w:pPr>
        <w:pStyle w:val="PrEPBodyTextBulletedSub"/>
        <w:rPr>
          <w:noProof/>
        </w:rPr>
      </w:pPr>
      <w:r w:rsidRPr="0047451B">
        <w:rPr>
          <w:noProof/>
        </w:rPr>
        <w:t xml:space="preserve">Utilisez un pilulier. </w:t>
      </w:r>
    </w:p>
    <w:p w14:paraId="1B6795A3" w14:textId="77777777" w:rsidR="0037318C" w:rsidRPr="0047451B" w:rsidRDefault="0037318C" w:rsidP="0087638D">
      <w:pPr>
        <w:pStyle w:val="PrEPBodyTextBulletedSub"/>
        <w:rPr>
          <w:noProof/>
        </w:rPr>
      </w:pPr>
      <w:r w:rsidRPr="0047451B">
        <w:rPr>
          <w:noProof/>
        </w:rPr>
        <w:t xml:space="preserve">Identifiez les proches qui peuvent vous aider à observer votre traitement. </w:t>
      </w:r>
    </w:p>
    <w:p w14:paraId="6FE45518" w14:textId="77777777" w:rsidR="0037318C" w:rsidRPr="0047451B" w:rsidRDefault="0037318C" w:rsidP="0087638D">
      <w:pPr>
        <w:pStyle w:val="PrEPBodyTextBulletedSub"/>
        <w:rPr>
          <w:noProof/>
        </w:rPr>
      </w:pPr>
      <w:r w:rsidRPr="0047451B">
        <w:rPr>
          <w:noProof/>
        </w:rPr>
        <w:t>Servez-vous des alarmes, des textos ou d</w:t>
      </w:r>
      <w:r w:rsidR="00BA3B87" w:rsidRPr="0047451B">
        <w:rPr>
          <w:noProof/>
        </w:rPr>
        <w:t>’</w:t>
      </w:r>
      <w:r w:rsidRPr="0047451B">
        <w:rPr>
          <w:noProof/>
        </w:rPr>
        <w:t>un calendrier.</w:t>
      </w:r>
    </w:p>
    <w:p w14:paraId="25A1737B" w14:textId="77777777" w:rsidR="0037318C" w:rsidRPr="0047451B" w:rsidRDefault="0037318C" w:rsidP="0087638D">
      <w:pPr>
        <w:pStyle w:val="PrEPBodyTextBulletedSub"/>
        <w:rPr>
          <w:noProof/>
        </w:rPr>
      </w:pPr>
      <w:r w:rsidRPr="0047451B">
        <w:rPr>
          <w:noProof/>
        </w:rPr>
        <w:t>Gardez des comprimés de secours dans votre sac.</w:t>
      </w:r>
    </w:p>
    <w:p w14:paraId="3DD7EF9B" w14:textId="77777777" w:rsidR="00272EF2" w:rsidRPr="0047451B" w:rsidRDefault="001700F7" w:rsidP="0087638D">
      <w:pPr>
        <w:pStyle w:val="PrEPBodyTextBulletedSub"/>
        <w:rPr>
          <w:noProof/>
        </w:rPr>
      </w:pPr>
      <w:r w:rsidRPr="0047451B">
        <w:rPr>
          <w:noProof/>
        </w:rPr>
        <w:t>Si vos habitudes sont chamboulées (si vous passez la nuit dehors</w:t>
      </w:r>
      <w:r w:rsidR="00223A6D" w:rsidRPr="0047451B">
        <w:rPr>
          <w:noProof/>
        </w:rPr>
        <w:t xml:space="preserve"> ou </w:t>
      </w:r>
      <w:r w:rsidRPr="0047451B">
        <w:rPr>
          <w:noProof/>
        </w:rPr>
        <w:t xml:space="preserve">partez en vacances), pensez à </w:t>
      </w:r>
      <w:r w:rsidR="00D05A38" w:rsidRPr="0047451B">
        <w:rPr>
          <w:noProof/>
        </w:rPr>
        <w:t xml:space="preserve">emporter </w:t>
      </w:r>
      <w:r w:rsidRPr="0047451B">
        <w:rPr>
          <w:noProof/>
        </w:rPr>
        <w:t>des comprimés supplémentaires.</w:t>
      </w:r>
    </w:p>
    <w:p w14:paraId="200FD072" w14:textId="77777777" w:rsidR="00106A5F" w:rsidRPr="0047451B" w:rsidRDefault="00106A5F" w:rsidP="00D21155">
      <w:pPr>
        <w:pStyle w:val="Heading5"/>
        <w:keepNext/>
        <w:spacing w:after="0"/>
        <w:rPr>
          <w:noProof/>
          <w:spacing w:val="-6"/>
        </w:rPr>
      </w:pPr>
      <w:r w:rsidRPr="0047451B">
        <w:rPr>
          <w:noProof/>
          <w:spacing w:val="-6"/>
        </w:rPr>
        <w:lastRenderedPageBreak/>
        <w:t>Raisons fréquentes à l</w:t>
      </w:r>
      <w:r w:rsidR="00BA3B87" w:rsidRPr="0047451B">
        <w:rPr>
          <w:noProof/>
          <w:spacing w:val="-6"/>
        </w:rPr>
        <w:t>’</w:t>
      </w:r>
      <w:r w:rsidRPr="0047451B">
        <w:rPr>
          <w:noProof/>
          <w:spacing w:val="-6"/>
        </w:rPr>
        <w:t>origine d</w:t>
      </w:r>
      <w:r w:rsidR="00BA3B87" w:rsidRPr="0047451B">
        <w:rPr>
          <w:noProof/>
          <w:spacing w:val="-6"/>
        </w:rPr>
        <w:t>’</w:t>
      </w:r>
      <w:r w:rsidRPr="0047451B">
        <w:rPr>
          <w:noProof/>
          <w:spacing w:val="-6"/>
        </w:rPr>
        <w:t xml:space="preserve">une faible observance </w:t>
      </w:r>
      <w:r w:rsidR="00D05A38" w:rsidRPr="0047451B">
        <w:rPr>
          <w:noProof/>
          <w:spacing w:val="-6"/>
        </w:rPr>
        <w:t>d</w:t>
      </w:r>
      <w:r w:rsidRPr="0047451B">
        <w:rPr>
          <w:noProof/>
          <w:spacing w:val="-6"/>
        </w:rPr>
        <w:t>u TAR</w:t>
      </w:r>
    </w:p>
    <w:tbl>
      <w:tblPr>
        <w:tblW w:w="4993" w:type="pct"/>
        <w:jc w:val="center"/>
        <w:tblBorders>
          <w:top w:val="single" w:sz="8" w:space="0" w:color="FFFFFF"/>
          <w:left w:val="single" w:sz="8" w:space="0" w:color="FFFFFF"/>
          <w:bottom w:val="single" w:sz="8" w:space="0" w:color="FFFFFF"/>
          <w:right w:val="single" w:sz="8" w:space="0" w:color="FFFFFF"/>
          <w:insideH w:val="single" w:sz="4" w:space="0" w:color="FFFFFF"/>
        </w:tblBorders>
        <w:tblCellMar>
          <w:left w:w="0" w:type="dxa"/>
          <w:right w:w="0" w:type="dxa"/>
        </w:tblCellMar>
        <w:tblLook w:val="0420" w:firstRow="1" w:lastRow="0" w:firstColumn="0" w:lastColumn="0" w:noHBand="0" w:noVBand="1"/>
      </w:tblPr>
      <w:tblGrid>
        <w:gridCol w:w="3784"/>
        <w:gridCol w:w="540"/>
        <w:gridCol w:w="2606"/>
        <w:gridCol w:w="2104"/>
      </w:tblGrid>
      <w:tr w:rsidR="001700F7" w:rsidRPr="0047451B" w14:paraId="62B165FD" w14:textId="77777777" w:rsidTr="00C40554">
        <w:trPr>
          <w:trHeight w:val="18"/>
          <w:jc w:val="center"/>
        </w:trPr>
        <w:tc>
          <w:tcPr>
            <w:tcW w:w="3784" w:type="dxa"/>
            <w:shd w:val="clear" w:color="auto" w:fill="94D600"/>
            <w:tcMar>
              <w:top w:w="0" w:type="dxa"/>
              <w:left w:w="0" w:type="dxa"/>
              <w:bottom w:w="0" w:type="dxa"/>
              <w:right w:w="0" w:type="dxa"/>
            </w:tcMar>
            <w:vAlign w:val="center"/>
            <w:hideMark/>
          </w:tcPr>
          <w:p w14:paraId="19BC75AA" w14:textId="77777777" w:rsidR="001700F7" w:rsidRPr="0047451B" w:rsidRDefault="001700F7" w:rsidP="00B36590">
            <w:pPr>
              <w:keepNext/>
              <w:keepLines/>
              <w:spacing w:line="260" w:lineRule="exact"/>
              <w:ind w:left="216" w:hanging="216"/>
              <w:jc w:val="center"/>
              <w:rPr>
                <w:noProof/>
                <w:spacing w:val="-6"/>
                <w:sz w:val="20"/>
                <w:szCs w:val="20"/>
              </w:rPr>
            </w:pPr>
            <w:r w:rsidRPr="0047451B">
              <w:rPr>
                <w:b/>
                <w:bCs/>
                <w:noProof/>
                <w:spacing w:val="-6"/>
                <w:sz w:val="20"/>
                <w:szCs w:val="20"/>
              </w:rPr>
              <w:t>Facteurs individuels</w:t>
            </w:r>
          </w:p>
        </w:tc>
        <w:tc>
          <w:tcPr>
            <w:tcW w:w="3145" w:type="dxa"/>
            <w:gridSpan w:val="2"/>
            <w:shd w:val="clear" w:color="auto" w:fill="94D600"/>
            <w:tcMar>
              <w:top w:w="0" w:type="dxa"/>
              <w:left w:w="0" w:type="dxa"/>
              <w:bottom w:w="0" w:type="dxa"/>
              <w:right w:w="0" w:type="dxa"/>
            </w:tcMar>
            <w:vAlign w:val="center"/>
            <w:hideMark/>
          </w:tcPr>
          <w:p w14:paraId="6DFAC2D6" w14:textId="77777777" w:rsidR="001700F7" w:rsidRPr="0047451B" w:rsidRDefault="00A772E4" w:rsidP="00C40554">
            <w:pPr>
              <w:keepNext/>
              <w:keepLines/>
              <w:spacing w:line="260" w:lineRule="exact"/>
              <w:ind w:left="48"/>
              <w:jc w:val="center"/>
              <w:rPr>
                <w:noProof/>
                <w:spacing w:val="-6"/>
                <w:sz w:val="20"/>
                <w:szCs w:val="20"/>
              </w:rPr>
            </w:pPr>
            <w:r w:rsidRPr="0047451B">
              <w:rPr>
                <w:b/>
                <w:bCs/>
                <w:noProof/>
                <w:spacing w:val="-6"/>
                <w:sz w:val="20"/>
                <w:szCs w:val="20"/>
              </w:rPr>
              <w:t>Facteurs liés aux médicaments</w:t>
            </w:r>
          </w:p>
        </w:tc>
        <w:tc>
          <w:tcPr>
            <w:tcW w:w="2104" w:type="dxa"/>
            <w:shd w:val="clear" w:color="auto" w:fill="94D600"/>
            <w:tcMar>
              <w:top w:w="0" w:type="dxa"/>
              <w:left w:w="0" w:type="dxa"/>
              <w:bottom w:w="0" w:type="dxa"/>
              <w:right w:w="0" w:type="dxa"/>
            </w:tcMar>
            <w:vAlign w:val="center"/>
            <w:hideMark/>
          </w:tcPr>
          <w:p w14:paraId="481181E7" w14:textId="77777777" w:rsidR="001700F7" w:rsidRPr="0047451B" w:rsidRDefault="001700F7" w:rsidP="00B36590">
            <w:pPr>
              <w:keepNext/>
              <w:keepLines/>
              <w:jc w:val="center"/>
              <w:rPr>
                <w:noProof/>
                <w:spacing w:val="-6"/>
                <w:sz w:val="20"/>
                <w:szCs w:val="20"/>
              </w:rPr>
            </w:pPr>
            <w:r w:rsidRPr="0047451B">
              <w:rPr>
                <w:b/>
                <w:bCs/>
                <w:noProof/>
                <w:spacing w:val="-6"/>
                <w:sz w:val="20"/>
                <w:szCs w:val="20"/>
              </w:rPr>
              <w:t xml:space="preserve">Facteurs liés au </w:t>
            </w:r>
            <w:r w:rsidR="00C40554" w:rsidRPr="0047451B">
              <w:rPr>
                <w:b/>
                <w:bCs/>
                <w:noProof/>
                <w:spacing w:val="-6"/>
                <w:sz w:val="20"/>
                <w:szCs w:val="20"/>
              </w:rPr>
              <w:br/>
            </w:r>
            <w:r w:rsidRPr="0047451B">
              <w:rPr>
                <w:b/>
                <w:bCs/>
                <w:noProof/>
                <w:spacing w:val="-6"/>
                <w:sz w:val="20"/>
                <w:szCs w:val="20"/>
              </w:rPr>
              <w:t>centre de soins</w:t>
            </w:r>
          </w:p>
        </w:tc>
      </w:tr>
      <w:tr w:rsidR="001A138C" w:rsidRPr="0047451B" w14:paraId="5300675A" w14:textId="77777777" w:rsidTr="00C40554">
        <w:trPr>
          <w:trHeight w:val="18"/>
          <w:jc w:val="center"/>
        </w:trPr>
        <w:tc>
          <w:tcPr>
            <w:tcW w:w="4324" w:type="dxa"/>
            <w:gridSpan w:val="2"/>
            <w:shd w:val="clear" w:color="auto" w:fill="F3FFD9"/>
            <w:tcMar>
              <w:top w:w="0" w:type="dxa"/>
              <w:left w:w="72" w:type="dxa"/>
              <w:bottom w:w="0" w:type="dxa"/>
              <w:right w:w="0" w:type="dxa"/>
            </w:tcMar>
            <w:hideMark/>
          </w:tcPr>
          <w:p w14:paraId="4AA28A67"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Oubli de prise des médicaments</w:t>
            </w:r>
          </w:p>
          <w:p w14:paraId="58A4760C"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Éloignement du domicile</w:t>
            </w:r>
          </w:p>
          <w:p w14:paraId="38518207"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Changement de routine</w:t>
            </w:r>
          </w:p>
          <w:p w14:paraId="29F60DF4"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Dépression ou autre maladie</w:t>
            </w:r>
          </w:p>
          <w:p w14:paraId="5F820116"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Compréhension limitée des bénéfices du traitement</w:t>
            </w:r>
          </w:p>
          <w:p w14:paraId="197092B8"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Absence d</w:t>
            </w:r>
            <w:r w:rsidR="00BA3B87" w:rsidRPr="0047451B">
              <w:rPr>
                <w:noProof/>
                <w:spacing w:val="-6"/>
              </w:rPr>
              <w:t>’</w:t>
            </w:r>
            <w:r w:rsidRPr="0047451B">
              <w:rPr>
                <w:noProof/>
                <w:spacing w:val="-6"/>
              </w:rPr>
              <w:t>intérêt ou de volonté de prendre les médicaments</w:t>
            </w:r>
          </w:p>
          <w:p w14:paraId="0EB95BA3"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Consommation de substances ou d</w:t>
            </w:r>
            <w:r w:rsidR="00BA3B87" w:rsidRPr="0047451B">
              <w:rPr>
                <w:noProof/>
                <w:spacing w:val="-6"/>
              </w:rPr>
              <w:t>’</w:t>
            </w:r>
            <w:r w:rsidRPr="0047451B">
              <w:rPr>
                <w:noProof/>
                <w:spacing w:val="-6"/>
              </w:rPr>
              <w:t>alcool</w:t>
            </w:r>
          </w:p>
          <w:p w14:paraId="77FD37EE"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Aucun cadre de soutien</w:t>
            </w:r>
          </w:p>
          <w:p w14:paraId="48579CBF"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Crainte de la stigmatisation et de la discrimination</w:t>
            </w:r>
          </w:p>
        </w:tc>
        <w:tc>
          <w:tcPr>
            <w:tcW w:w="2606" w:type="dxa"/>
            <w:shd w:val="clear" w:color="auto" w:fill="F3FFD9"/>
            <w:tcMar>
              <w:top w:w="0" w:type="dxa"/>
              <w:left w:w="72" w:type="dxa"/>
              <w:bottom w:w="0" w:type="dxa"/>
              <w:right w:w="0" w:type="dxa"/>
            </w:tcMar>
            <w:hideMark/>
          </w:tcPr>
          <w:p w14:paraId="64252BD1" w14:textId="77777777" w:rsidR="001700F7" w:rsidRPr="0047451B" w:rsidRDefault="00451176" w:rsidP="00D21155">
            <w:pPr>
              <w:keepNext/>
              <w:keepLines/>
              <w:numPr>
                <w:ilvl w:val="0"/>
                <w:numId w:val="238"/>
              </w:numPr>
              <w:spacing w:line="280" w:lineRule="exact"/>
              <w:ind w:left="215" w:hanging="215"/>
              <w:rPr>
                <w:noProof/>
                <w:spacing w:val="-6"/>
              </w:rPr>
            </w:pPr>
            <w:r w:rsidRPr="0047451B">
              <w:rPr>
                <w:noProof/>
                <w:spacing w:val="-6"/>
              </w:rPr>
              <w:t>Effets</w:t>
            </w:r>
            <w:r w:rsidR="001700F7" w:rsidRPr="0047451B">
              <w:rPr>
                <w:noProof/>
                <w:spacing w:val="-6"/>
              </w:rPr>
              <w:t xml:space="preserve"> indésirables</w:t>
            </w:r>
          </w:p>
          <w:p w14:paraId="010EE85E"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Complexité des schémas posologiques</w:t>
            </w:r>
          </w:p>
          <w:p w14:paraId="33F4FFCB"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Régime alimentaire particulier</w:t>
            </w:r>
          </w:p>
          <w:p w14:paraId="5905D794"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À l</w:t>
            </w:r>
            <w:r w:rsidR="00BA3B87" w:rsidRPr="0047451B">
              <w:rPr>
                <w:noProof/>
                <w:spacing w:val="-6"/>
              </w:rPr>
              <w:t>’</w:t>
            </w:r>
            <w:r w:rsidRPr="0047451B">
              <w:rPr>
                <w:noProof/>
                <w:spacing w:val="-6"/>
              </w:rPr>
              <w:t>inverse du TAR, la PrEP ne comporte qu</w:t>
            </w:r>
            <w:r w:rsidR="00BA3B87" w:rsidRPr="0047451B">
              <w:rPr>
                <w:noProof/>
                <w:spacing w:val="-6"/>
              </w:rPr>
              <w:t>’</w:t>
            </w:r>
            <w:r w:rsidRPr="0047451B">
              <w:rPr>
                <w:noProof/>
                <w:spacing w:val="-6"/>
              </w:rPr>
              <w:t>un seul comprimé par jour et n</w:t>
            </w:r>
            <w:r w:rsidR="00BA3B87" w:rsidRPr="0047451B">
              <w:rPr>
                <w:noProof/>
                <w:spacing w:val="-6"/>
              </w:rPr>
              <w:t>’</w:t>
            </w:r>
            <w:r w:rsidRPr="0047451B">
              <w:rPr>
                <w:noProof/>
                <w:spacing w:val="-6"/>
              </w:rPr>
              <w:t>exige pas de régime alimentaire particulier.</w:t>
            </w:r>
          </w:p>
        </w:tc>
        <w:tc>
          <w:tcPr>
            <w:tcW w:w="2104" w:type="dxa"/>
            <w:shd w:val="clear" w:color="auto" w:fill="F3FFD9"/>
            <w:tcMar>
              <w:top w:w="0" w:type="dxa"/>
              <w:left w:w="72" w:type="dxa"/>
              <w:bottom w:w="0" w:type="dxa"/>
              <w:right w:w="0" w:type="dxa"/>
            </w:tcMar>
            <w:hideMark/>
          </w:tcPr>
          <w:p w14:paraId="502C1D06"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Distance jusqu</w:t>
            </w:r>
            <w:r w:rsidR="00BA3B87" w:rsidRPr="0047451B">
              <w:rPr>
                <w:noProof/>
                <w:spacing w:val="-6"/>
              </w:rPr>
              <w:t>’</w:t>
            </w:r>
            <w:r w:rsidRPr="0047451B">
              <w:rPr>
                <w:noProof/>
                <w:spacing w:val="-6"/>
              </w:rPr>
              <w:t>aux services de santé</w:t>
            </w:r>
          </w:p>
          <w:p w14:paraId="47623FA7"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Accès aux pharmacies</w:t>
            </w:r>
          </w:p>
          <w:p w14:paraId="1F30C6A8" w14:textId="77777777" w:rsidR="001700F7" w:rsidRPr="0047451B" w:rsidRDefault="001700F7" w:rsidP="00D21155">
            <w:pPr>
              <w:keepNext/>
              <w:keepLines/>
              <w:numPr>
                <w:ilvl w:val="0"/>
                <w:numId w:val="238"/>
              </w:numPr>
              <w:spacing w:line="280" w:lineRule="exact"/>
              <w:ind w:left="215" w:hanging="215"/>
              <w:rPr>
                <w:noProof/>
                <w:spacing w:val="-6"/>
              </w:rPr>
            </w:pPr>
            <w:r w:rsidRPr="0047451B">
              <w:rPr>
                <w:noProof/>
                <w:spacing w:val="-6"/>
              </w:rPr>
              <w:t>Longs délais d</w:t>
            </w:r>
            <w:r w:rsidR="00BA3B87" w:rsidRPr="0047451B">
              <w:rPr>
                <w:noProof/>
                <w:spacing w:val="-6"/>
              </w:rPr>
              <w:t>’</w:t>
            </w:r>
            <w:r w:rsidRPr="0047451B">
              <w:rPr>
                <w:noProof/>
                <w:spacing w:val="-6"/>
              </w:rPr>
              <w:t>attente avant de recevoir des soins et renouveler les médicaments</w:t>
            </w:r>
          </w:p>
          <w:p w14:paraId="2D41DE78" w14:textId="77777777" w:rsidR="001700F7" w:rsidRPr="0047451B" w:rsidRDefault="00223A6D" w:rsidP="00D21155">
            <w:pPr>
              <w:keepNext/>
              <w:keepLines/>
              <w:numPr>
                <w:ilvl w:val="0"/>
                <w:numId w:val="238"/>
              </w:numPr>
              <w:spacing w:line="280" w:lineRule="exact"/>
              <w:ind w:left="215" w:hanging="215"/>
              <w:rPr>
                <w:noProof/>
                <w:spacing w:val="-6"/>
              </w:rPr>
            </w:pPr>
            <w:r w:rsidRPr="0047451B">
              <w:rPr>
                <w:noProof/>
                <w:spacing w:val="-6"/>
              </w:rPr>
              <w:t>Les</w:t>
            </w:r>
            <w:r w:rsidR="001700F7" w:rsidRPr="0047451B">
              <w:rPr>
                <w:noProof/>
                <w:spacing w:val="-6"/>
              </w:rPr>
              <w:t xml:space="preserve"> coûts directs et indirects des soins</w:t>
            </w:r>
          </w:p>
        </w:tc>
      </w:tr>
    </w:tbl>
    <w:p w14:paraId="5189C5A8" w14:textId="77777777" w:rsidR="001700F7" w:rsidRPr="0047451B" w:rsidRDefault="001700F7" w:rsidP="00B36590">
      <w:pPr>
        <w:rPr>
          <w:noProof/>
          <w:spacing w:val="-6"/>
          <w:sz w:val="10"/>
        </w:rPr>
      </w:pPr>
    </w:p>
    <w:p w14:paraId="2D708F54" w14:textId="77777777" w:rsidR="001A138C" w:rsidRPr="0047451B" w:rsidRDefault="001A138C" w:rsidP="00B36590">
      <w:pPr>
        <w:pStyle w:val="Heading5"/>
        <w:spacing w:after="0" w:line="240" w:lineRule="auto"/>
        <w:rPr>
          <w:noProof/>
          <w:spacing w:val="-6"/>
        </w:rPr>
      </w:pPr>
      <w:r w:rsidRPr="0047451B">
        <w:rPr>
          <w:noProof/>
          <w:spacing w:val="-6"/>
        </w:rPr>
        <w:t>Comprendre la non-observance volontaire et involontaire</w:t>
      </w:r>
    </w:p>
    <w:tbl>
      <w:tblPr>
        <w:tblW w:w="5000" w:type="pct"/>
        <w:tblBorders>
          <w:insideH w:val="single" w:sz="4" w:space="0" w:color="FFFFFF"/>
          <w:insideV w:val="single" w:sz="4" w:space="0" w:color="FFFFFF"/>
        </w:tblBorders>
        <w:tblCellMar>
          <w:left w:w="0" w:type="dxa"/>
          <w:right w:w="0" w:type="dxa"/>
        </w:tblCellMar>
        <w:tblLook w:val="0420" w:firstRow="1" w:lastRow="0" w:firstColumn="0" w:lastColumn="0" w:noHBand="0" w:noVBand="1"/>
      </w:tblPr>
      <w:tblGrid>
        <w:gridCol w:w="3224"/>
        <w:gridCol w:w="5803"/>
      </w:tblGrid>
      <w:tr w:rsidR="001A138C" w:rsidRPr="0047451B" w14:paraId="3928871F" w14:textId="77777777" w:rsidTr="00222727">
        <w:trPr>
          <w:trHeight w:val="20"/>
        </w:trPr>
        <w:tc>
          <w:tcPr>
            <w:tcW w:w="3312" w:type="dxa"/>
            <w:shd w:val="clear" w:color="auto" w:fill="94D600"/>
            <w:tcMar>
              <w:top w:w="0" w:type="dxa"/>
              <w:left w:w="0" w:type="dxa"/>
              <w:bottom w:w="0" w:type="dxa"/>
              <w:right w:w="0" w:type="dxa"/>
            </w:tcMar>
            <w:vAlign w:val="center"/>
            <w:hideMark/>
          </w:tcPr>
          <w:p w14:paraId="5237666D" w14:textId="77777777" w:rsidR="001A138C" w:rsidRPr="0047451B" w:rsidRDefault="001A138C" w:rsidP="00222727">
            <w:pPr>
              <w:spacing w:line="240" w:lineRule="auto"/>
              <w:jc w:val="center"/>
              <w:rPr>
                <w:noProof/>
                <w:spacing w:val="-6"/>
                <w:sz w:val="20"/>
                <w:szCs w:val="20"/>
              </w:rPr>
            </w:pPr>
            <w:r w:rsidRPr="0047451B">
              <w:rPr>
                <w:b/>
                <w:bCs/>
                <w:noProof/>
                <w:spacing w:val="-6"/>
                <w:sz w:val="20"/>
                <w:szCs w:val="20"/>
              </w:rPr>
              <w:t>Non-observance volontaire</w:t>
            </w:r>
          </w:p>
          <w:p w14:paraId="3261466E" w14:textId="77777777" w:rsidR="001A138C" w:rsidRPr="0047451B" w:rsidRDefault="001A138C" w:rsidP="00222727">
            <w:pPr>
              <w:spacing w:line="240" w:lineRule="auto"/>
              <w:jc w:val="center"/>
              <w:rPr>
                <w:noProof/>
                <w:spacing w:val="-6"/>
                <w:sz w:val="20"/>
                <w:szCs w:val="20"/>
              </w:rPr>
            </w:pPr>
            <w:r w:rsidRPr="0047451B">
              <w:rPr>
                <w:i/>
                <w:iCs/>
                <w:noProof/>
                <w:spacing w:val="-6"/>
                <w:sz w:val="20"/>
                <w:szCs w:val="20"/>
              </w:rPr>
              <w:t>(intentionnellement par le patient)</w:t>
            </w:r>
          </w:p>
        </w:tc>
        <w:tc>
          <w:tcPr>
            <w:tcW w:w="6003" w:type="dxa"/>
            <w:shd w:val="clear" w:color="auto" w:fill="94D600"/>
            <w:tcMar>
              <w:top w:w="0" w:type="dxa"/>
              <w:left w:w="0" w:type="dxa"/>
              <w:bottom w:w="0" w:type="dxa"/>
              <w:right w:w="0" w:type="dxa"/>
            </w:tcMar>
            <w:vAlign w:val="center"/>
            <w:hideMark/>
          </w:tcPr>
          <w:p w14:paraId="58D7B3D7" w14:textId="77777777" w:rsidR="001A138C" w:rsidRPr="0047451B" w:rsidRDefault="001A138C" w:rsidP="00222727">
            <w:pPr>
              <w:spacing w:line="240" w:lineRule="auto"/>
              <w:jc w:val="center"/>
              <w:rPr>
                <w:noProof/>
                <w:spacing w:val="-6"/>
                <w:sz w:val="20"/>
                <w:szCs w:val="20"/>
              </w:rPr>
            </w:pPr>
            <w:r w:rsidRPr="0047451B">
              <w:rPr>
                <w:b/>
                <w:bCs/>
                <w:noProof/>
                <w:spacing w:val="-6"/>
                <w:sz w:val="20"/>
                <w:szCs w:val="20"/>
              </w:rPr>
              <w:t>Non-observance involontaire</w:t>
            </w:r>
          </w:p>
          <w:p w14:paraId="661B1CB0" w14:textId="77777777" w:rsidR="001A138C" w:rsidRPr="0047451B" w:rsidRDefault="001A138C" w:rsidP="00222727">
            <w:pPr>
              <w:spacing w:line="240" w:lineRule="auto"/>
              <w:jc w:val="center"/>
              <w:rPr>
                <w:noProof/>
                <w:spacing w:val="-6"/>
                <w:sz w:val="20"/>
                <w:szCs w:val="20"/>
              </w:rPr>
            </w:pPr>
            <w:r w:rsidRPr="0047451B">
              <w:rPr>
                <w:i/>
                <w:iCs/>
                <w:noProof/>
                <w:spacing w:val="-6"/>
                <w:sz w:val="20"/>
                <w:szCs w:val="20"/>
              </w:rPr>
              <w:t>(non intentionnellement par le patient)</w:t>
            </w:r>
          </w:p>
        </w:tc>
      </w:tr>
      <w:tr w:rsidR="00222727" w:rsidRPr="0047451B" w14:paraId="766FE000" w14:textId="77777777" w:rsidTr="000C757B">
        <w:trPr>
          <w:trHeight w:val="5637"/>
        </w:trPr>
        <w:tc>
          <w:tcPr>
            <w:tcW w:w="3312" w:type="dxa"/>
            <w:shd w:val="clear" w:color="auto" w:fill="F3FFD9"/>
            <w:tcMar>
              <w:top w:w="0" w:type="dxa"/>
              <w:left w:w="72" w:type="dxa"/>
              <w:bottom w:w="0" w:type="dxa"/>
              <w:right w:w="0" w:type="dxa"/>
            </w:tcMar>
            <w:hideMark/>
          </w:tcPr>
          <w:p w14:paraId="62D47B6A"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N</w:t>
            </w:r>
            <w:r w:rsidR="00BA3B87" w:rsidRPr="0047451B">
              <w:rPr>
                <w:noProof/>
                <w:spacing w:val="-6"/>
              </w:rPr>
              <w:t>’</w:t>
            </w:r>
            <w:r w:rsidRPr="0047451B">
              <w:rPr>
                <w:noProof/>
                <w:spacing w:val="-6"/>
              </w:rPr>
              <w:t>est pas convaincu que la PrEP est nécessaire.</w:t>
            </w:r>
          </w:p>
          <w:p w14:paraId="0C8F7278"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Pense que la PrEP ne fonctionne pas.</w:t>
            </w:r>
          </w:p>
          <w:p w14:paraId="76271AB7"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N</w:t>
            </w:r>
            <w:r w:rsidR="00BA3B87" w:rsidRPr="0047451B">
              <w:rPr>
                <w:noProof/>
                <w:spacing w:val="-6"/>
              </w:rPr>
              <w:t>’</w:t>
            </w:r>
            <w:r w:rsidRPr="0047451B">
              <w:rPr>
                <w:noProof/>
                <w:spacing w:val="-6"/>
              </w:rPr>
              <w:t>aime pas prendre des comprimés.</w:t>
            </w:r>
          </w:p>
          <w:p w14:paraId="5538D65D"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 xml:space="preserve">A </w:t>
            </w:r>
            <w:r w:rsidR="00A94FB8" w:rsidRPr="0047451B">
              <w:rPr>
                <w:noProof/>
                <w:spacing w:val="-6"/>
              </w:rPr>
              <w:t xml:space="preserve">eu </w:t>
            </w:r>
            <w:r w:rsidRPr="0047451B">
              <w:rPr>
                <w:noProof/>
                <w:spacing w:val="-6"/>
              </w:rPr>
              <w:t xml:space="preserve">des effets </w:t>
            </w:r>
            <w:r w:rsidR="00A94FB8" w:rsidRPr="0047451B">
              <w:rPr>
                <w:noProof/>
                <w:spacing w:val="-6"/>
              </w:rPr>
              <w:t xml:space="preserve">indésirables </w:t>
            </w:r>
            <w:r w:rsidRPr="0047451B">
              <w:rPr>
                <w:noProof/>
                <w:spacing w:val="-6"/>
              </w:rPr>
              <w:t>et souhaite les éviter.</w:t>
            </w:r>
          </w:p>
          <w:p w14:paraId="00849F9B"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A été victime de stigmatisation lorsqu</w:t>
            </w:r>
            <w:r w:rsidR="00BA3B87" w:rsidRPr="0047451B">
              <w:rPr>
                <w:noProof/>
                <w:spacing w:val="-6"/>
              </w:rPr>
              <w:t>’</w:t>
            </w:r>
            <w:r w:rsidRPr="0047451B">
              <w:rPr>
                <w:noProof/>
                <w:spacing w:val="-6"/>
              </w:rPr>
              <w:t>il était sous PrEP.</w:t>
            </w:r>
          </w:p>
          <w:p w14:paraId="7AEBAD69"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N</w:t>
            </w:r>
            <w:r w:rsidR="00BA3B87" w:rsidRPr="0047451B">
              <w:rPr>
                <w:noProof/>
                <w:spacing w:val="-6"/>
              </w:rPr>
              <w:t>’</w:t>
            </w:r>
            <w:r w:rsidRPr="0047451B">
              <w:rPr>
                <w:noProof/>
                <w:spacing w:val="-6"/>
              </w:rPr>
              <w:t>est pas convaincu qu</w:t>
            </w:r>
            <w:r w:rsidR="00BA3B87" w:rsidRPr="0047451B">
              <w:rPr>
                <w:noProof/>
                <w:spacing w:val="-6"/>
              </w:rPr>
              <w:t>’</w:t>
            </w:r>
            <w:r w:rsidRPr="0047451B">
              <w:rPr>
                <w:noProof/>
                <w:spacing w:val="-6"/>
              </w:rPr>
              <w:t>il est nécessaire de prendre des médicaments tous les jours.</w:t>
            </w:r>
          </w:p>
          <w:p w14:paraId="3E688683"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Ne veut pas les prendre avec de l</w:t>
            </w:r>
            <w:r w:rsidR="00BA3B87" w:rsidRPr="0047451B">
              <w:rPr>
                <w:noProof/>
                <w:spacing w:val="-6"/>
              </w:rPr>
              <w:t>’</w:t>
            </w:r>
            <w:r w:rsidRPr="0047451B">
              <w:rPr>
                <w:noProof/>
                <w:spacing w:val="-6"/>
              </w:rPr>
              <w:t>alcool ou d</w:t>
            </w:r>
            <w:r w:rsidR="00BA3B87" w:rsidRPr="0047451B">
              <w:rPr>
                <w:noProof/>
                <w:spacing w:val="-6"/>
              </w:rPr>
              <w:t>’</w:t>
            </w:r>
            <w:r w:rsidRPr="0047451B">
              <w:rPr>
                <w:noProof/>
                <w:spacing w:val="-6"/>
              </w:rPr>
              <w:t>autres drogues.</w:t>
            </w:r>
          </w:p>
          <w:p w14:paraId="4AFD2E39"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Souhaite éviter d</w:t>
            </w:r>
            <w:r w:rsidR="00BA3B87" w:rsidRPr="0047451B">
              <w:rPr>
                <w:noProof/>
                <w:spacing w:val="-6"/>
              </w:rPr>
              <w:t>’</w:t>
            </w:r>
            <w:r w:rsidRPr="0047451B">
              <w:rPr>
                <w:noProof/>
                <w:spacing w:val="-6"/>
              </w:rPr>
              <w:t>être vu en train de prendre son traitement.</w:t>
            </w:r>
          </w:p>
        </w:tc>
        <w:tc>
          <w:tcPr>
            <w:tcW w:w="6003" w:type="dxa"/>
            <w:shd w:val="clear" w:color="auto" w:fill="F3FFD9"/>
            <w:tcMar>
              <w:top w:w="0" w:type="dxa"/>
              <w:left w:w="72" w:type="dxa"/>
              <w:bottom w:w="0" w:type="dxa"/>
              <w:right w:w="0" w:type="dxa"/>
            </w:tcMar>
            <w:hideMark/>
          </w:tcPr>
          <w:p w14:paraId="6DE32A5A"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Oublie de prendre son médicament.</w:t>
            </w:r>
          </w:p>
          <w:p w14:paraId="3EDCC33E"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Oublie de renouveler son ordonnance.</w:t>
            </w:r>
          </w:p>
          <w:p w14:paraId="363B07CD"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A d</w:t>
            </w:r>
            <w:r w:rsidR="00BA3B87" w:rsidRPr="0047451B">
              <w:rPr>
                <w:noProof/>
                <w:spacing w:val="-6"/>
              </w:rPr>
              <w:t>’</w:t>
            </w:r>
            <w:r w:rsidRPr="0047451B">
              <w:rPr>
                <w:noProof/>
                <w:spacing w:val="-6"/>
              </w:rPr>
              <w:t>autres priorités (emploi, garde d</w:t>
            </w:r>
            <w:r w:rsidR="00BA3B87" w:rsidRPr="0047451B">
              <w:rPr>
                <w:noProof/>
                <w:spacing w:val="-6"/>
              </w:rPr>
              <w:t>’</w:t>
            </w:r>
            <w:r w:rsidRPr="0047451B">
              <w:rPr>
                <w:noProof/>
                <w:spacing w:val="-6"/>
              </w:rPr>
              <w:t>enfants).</w:t>
            </w:r>
          </w:p>
          <w:p w14:paraId="11A71AFE"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Éprouve des difficultés à s</w:t>
            </w:r>
            <w:r w:rsidR="00BA3B87" w:rsidRPr="0047451B">
              <w:rPr>
                <w:noProof/>
                <w:spacing w:val="-6"/>
              </w:rPr>
              <w:t>’</w:t>
            </w:r>
            <w:r w:rsidRPr="0047451B">
              <w:rPr>
                <w:noProof/>
                <w:spacing w:val="-6"/>
              </w:rPr>
              <w:t xml:space="preserve">organiser et à planifier son </w:t>
            </w:r>
            <w:r w:rsidR="00A94FB8" w:rsidRPr="0047451B">
              <w:rPr>
                <w:noProof/>
                <w:spacing w:val="-6"/>
              </w:rPr>
              <w:t xml:space="preserve">emploi du </w:t>
            </w:r>
            <w:r w:rsidRPr="0047451B">
              <w:rPr>
                <w:noProof/>
                <w:spacing w:val="-6"/>
              </w:rPr>
              <w:t>temps.</w:t>
            </w:r>
          </w:p>
          <w:p w14:paraId="52C33BBE" w14:textId="77777777" w:rsidR="00222727" w:rsidRPr="0047451B" w:rsidRDefault="00451176" w:rsidP="00D21155">
            <w:pPr>
              <w:keepNext/>
              <w:keepLines/>
              <w:numPr>
                <w:ilvl w:val="0"/>
                <w:numId w:val="238"/>
              </w:numPr>
              <w:spacing w:line="280" w:lineRule="exact"/>
              <w:ind w:left="215" w:hanging="215"/>
              <w:rPr>
                <w:noProof/>
                <w:spacing w:val="-6"/>
              </w:rPr>
            </w:pPr>
            <w:r w:rsidRPr="0047451B">
              <w:rPr>
                <w:noProof/>
                <w:spacing w:val="-6"/>
              </w:rPr>
              <w:t xml:space="preserve">Affecté par </w:t>
            </w:r>
            <w:r w:rsidR="003B7B98" w:rsidRPr="0047451B">
              <w:rPr>
                <w:noProof/>
                <w:spacing w:val="-6"/>
              </w:rPr>
              <w:t>la</w:t>
            </w:r>
            <w:r w:rsidR="00222727" w:rsidRPr="0047451B">
              <w:rPr>
                <w:noProof/>
                <w:spacing w:val="-6"/>
              </w:rPr>
              <w:t xml:space="preserve"> dépression ou d</w:t>
            </w:r>
            <w:r w:rsidR="00BA3B87" w:rsidRPr="0047451B">
              <w:rPr>
                <w:noProof/>
                <w:spacing w:val="-6"/>
              </w:rPr>
              <w:t>’</w:t>
            </w:r>
            <w:r w:rsidR="00222727" w:rsidRPr="0047451B">
              <w:rPr>
                <w:noProof/>
                <w:spacing w:val="-6"/>
              </w:rPr>
              <w:t xml:space="preserve">autres troubles mentaux non </w:t>
            </w:r>
            <w:r w:rsidR="00A94FB8" w:rsidRPr="0047451B">
              <w:rPr>
                <w:noProof/>
                <w:spacing w:val="-6"/>
              </w:rPr>
              <w:t>traités</w:t>
            </w:r>
            <w:r w:rsidR="00222727" w:rsidRPr="0047451B">
              <w:rPr>
                <w:noProof/>
                <w:spacing w:val="-6"/>
              </w:rPr>
              <w:t>.</w:t>
            </w:r>
          </w:p>
          <w:p w14:paraId="26D7CE14" w14:textId="77777777" w:rsidR="00222727" w:rsidRPr="0047451B" w:rsidRDefault="003E03D8" w:rsidP="00D21155">
            <w:pPr>
              <w:keepNext/>
              <w:keepLines/>
              <w:numPr>
                <w:ilvl w:val="0"/>
                <w:numId w:val="238"/>
              </w:numPr>
              <w:spacing w:line="280" w:lineRule="exact"/>
              <w:ind w:left="215" w:hanging="215"/>
              <w:rPr>
                <w:noProof/>
                <w:spacing w:val="-6"/>
              </w:rPr>
            </w:pPr>
            <w:r w:rsidRPr="0047451B">
              <w:rPr>
                <w:noProof/>
                <w:spacing w:val="-6"/>
              </w:rPr>
              <w:t>N</w:t>
            </w:r>
            <w:r w:rsidR="00BA3B87" w:rsidRPr="0047451B">
              <w:rPr>
                <w:noProof/>
                <w:spacing w:val="-6"/>
              </w:rPr>
              <w:t>’</w:t>
            </w:r>
            <w:r w:rsidRPr="0047451B">
              <w:rPr>
                <w:noProof/>
                <w:spacing w:val="-6"/>
              </w:rPr>
              <w:t>a pas les moyens de se payer les médicaments de la PrEP, les tests de laboratoire ou d</w:t>
            </w:r>
            <w:r w:rsidR="00BA3B87" w:rsidRPr="0047451B">
              <w:rPr>
                <w:noProof/>
                <w:spacing w:val="-6"/>
              </w:rPr>
              <w:t>’</w:t>
            </w:r>
            <w:r w:rsidRPr="0047451B">
              <w:rPr>
                <w:noProof/>
                <w:spacing w:val="-6"/>
              </w:rPr>
              <w:t xml:space="preserve">assumer les autres coûts. </w:t>
            </w:r>
          </w:p>
          <w:p w14:paraId="400997E1"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Ne souhaite pas se rendre au centre de soins (ou ne peut pas se permettre de le faire).</w:t>
            </w:r>
          </w:p>
          <w:p w14:paraId="4B145892"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N</w:t>
            </w:r>
            <w:r w:rsidR="00BA3B87" w:rsidRPr="0047451B">
              <w:rPr>
                <w:noProof/>
                <w:spacing w:val="-6"/>
              </w:rPr>
              <w:t>’</w:t>
            </w:r>
            <w:r w:rsidRPr="0047451B">
              <w:rPr>
                <w:noProof/>
                <w:spacing w:val="-6"/>
              </w:rPr>
              <w:t>est pas satisfait des interactions avec le prestataire de soins de santé.</w:t>
            </w:r>
          </w:p>
          <w:p w14:paraId="6696BDF7"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N</w:t>
            </w:r>
            <w:r w:rsidR="00BA3B87" w:rsidRPr="0047451B">
              <w:rPr>
                <w:noProof/>
                <w:spacing w:val="-6"/>
              </w:rPr>
              <w:t>’</w:t>
            </w:r>
            <w:r w:rsidRPr="0047451B">
              <w:rPr>
                <w:noProof/>
                <w:spacing w:val="-6"/>
              </w:rPr>
              <w:t>a pas d</w:t>
            </w:r>
            <w:r w:rsidR="00BA3B87" w:rsidRPr="0047451B">
              <w:rPr>
                <w:noProof/>
                <w:spacing w:val="-6"/>
              </w:rPr>
              <w:t>’</w:t>
            </w:r>
            <w:r w:rsidRPr="0047451B">
              <w:rPr>
                <w:noProof/>
                <w:spacing w:val="-6"/>
              </w:rPr>
              <w:t xml:space="preserve">endroit où </w:t>
            </w:r>
            <w:r w:rsidR="00451176" w:rsidRPr="0047451B">
              <w:rPr>
                <w:noProof/>
                <w:spacing w:val="-6"/>
              </w:rPr>
              <w:t>garder</w:t>
            </w:r>
            <w:r w:rsidRPr="0047451B">
              <w:rPr>
                <w:noProof/>
                <w:spacing w:val="-6"/>
              </w:rPr>
              <w:t xml:space="preserve"> les médicaments.</w:t>
            </w:r>
          </w:p>
          <w:p w14:paraId="4002A045" w14:textId="77777777" w:rsidR="00222727" w:rsidRPr="0047451B" w:rsidRDefault="00222727" w:rsidP="00D21155">
            <w:pPr>
              <w:keepNext/>
              <w:keepLines/>
              <w:numPr>
                <w:ilvl w:val="0"/>
                <w:numId w:val="238"/>
              </w:numPr>
              <w:spacing w:line="280" w:lineRule="exact"/>
              <w:ind w:left="215" w:hanging="215"/>
              <w:rPr>
                <w:noProof/>
                <w:spacing w:val="-6"/>
              </w:rPr>
            </w:pPr>
            <w:r w:rsidRPr="0047451B">
              <w:rPr>
                <w:noProof/>
                <w:spacing w:val="-6"/>
              </w:rPr>
              <w:t xml:space="preserve">A des problèmes non résolus </w:t>
            </w:r>
            <w:r w:rsidR="00A94FB8" w:rsidRPr="0047451B">
              <w:rPr>
                <w:noProof/>
                <w:spacing w:val="-6"/>
              </w:rPr>
              <w:t xml:space="preserve">de consommation </w:t>
            </w:r>
            <w:r w:rsidRPr="0047451B">
              <w:rPr>
                <w:noProof/>
                <w:spacing w:val="-6"/>
              </w:rPr>
              <w:t>de substances psychoactives, en particulier d</w:t>
            </w:r>
            <w:r w:rsidR="00BA3B87" w:rsidRPr="0047451B">
              <w:rPr>
                <w:noProof/>
                <w:spacing w:val="-6"/>
              </w:rPr>
              <w:t>’</w:t>
            </w:r>
            <w:r w:rsidRPr="0047451B">
              <w:rPr>
                <w:noProof/>
                <w:spacing w:val="-6"/>
              </w:rPr>
              <w:t>alcoolisme ou de dépendance à d</w:t>
            </w:r>
            <w:r w:rsidR="00BA3B87" w:rsidRPr="0047451B">
              <w:rPr>
                <w:noProof/>
                <w:spacing w:val="-6"/>
              </w:rPr>
              <w:t>’</w:t>
            </w:r>
            <w:r w:rsidRPr="0047451B">
              <w:rPr>
                <w:noProof/>
                <w:spacing w:val="-6"/>
              </w:rPr>
              <w:t xml:space="preserve">autres drogues. </w:t>
            </w:r>
          </w:p>
          <w:p w14:paraId="3FCB545A" w14:textId="77777777" w:rsidR="00222727" w:rsidRPr="0047451B" w:rsidRDefault="00222727" w:rsidP="00D21155">
            <w:pPr>
              <w:keepNext/>
              <w:keepLines/>
              <w:numPr>
                <w:ilvl w:val="0"/>
                <w:numId w:val="238"/>
              </w:numPr>
              <w:spacing w:after="120" w:line="280" w:lineRule="exact"/>
              <w:ind w:left="215" w:hanging="215"/>
              <w:rPr>
                <w:noProof/>
                <w:spacing w:val="-6"/>
              </w:rPr>
            </w:pPr>
            <w:r w:rsidRPr="0047451B">
              <w:rPr>
                <w:noProof/>
                <w:spacing w:val="-6"/>
              </w:rPr>
              <w:t>N</w:t>
            </w:r>
            <w:r w:rsidR="00BA3B87" w:rsidRPr="0047451B">
              <w:rPr>
                <w:noProof/>
                <w:spacing w:val="-6"/>
              </w:rPr>
              <w:t>’</w:t>
            </w:r>
            <w:r w:rsidRPr="0047451B">
              <w:rPr>
                <w:noProof/>
                <w:spacing w:val="-6"/>
              </w:rPr>
              <w:t xml:space="preserve">a pas suffisamment à manger pour prendre les médicaments. </w:t>
            </w:r>
          </w:p>
        </w:tc>
      </w:tr>
    </w:tbl>
    <w:p w14:paraId="3CF16200" w14:textId="77777777" w:rsidR="000874FF" w:rsidRPr="0047451B" w:rsidRDefault="00DE4F09" w:rsidP="00D21155">
      <w:pPr>
        <w:pStyle w:val="Heading5"/>
        <w:rPr>
          <w:noProof/>
          <w:spacing w:val="-6"/>
        </w:rPr>
      </w:pPr>
      <w:r w:rsidRPr="0047451B">
        <w:rPr>
          <w:noProof/>
          <w:spacing w:val="-6"/>
        </w:rPr>
        <w:t>Leçons tirées des programmes de TAR</w:t>
      </w:r>
    </w:p>
    <w:p w14:paraId="13497989" w14:textId="77777777" w:rsidR="004D54B1" w:rsidRPr="0047451B" w:rsidRDefault="001D40E3" w:rsidP="00D21155">
      <w:pPr>
        <w:pStyle w:val="PrEPText"/>
        <w:rPr>
          <w:noProof/>
        </w:rPr>
      </w:pPr>
      <w:r w:rsidRPr="0047451B">
        <w:rPr>
          <w:noProof/>
        </w:rPr>
        <w:t>Les prestataires peuvent avoir une influence positive sur l’observance du traitement, et ce, de nombreuses façons. Ils peuvent :</w:t>
      </w:r>
      <w:r w:rsidRPr="0047451B">
        <w:rPr>
          <w:strike/>
          <w:noProof/>
        </w:rPr>
        <w:t xml:space="preserve">  </w:t>
      </w:r>
    </w:p>
    <w:p w14:paraId="04C846F4" w14:textId="77777777" w:rsidR="004D54B1" w:rsidRPr="0047451B" w:rsidRDefault="00451176" w:rsidP="0087638D">
      <w:pPr>
        <w:pStyle w:val="PrEPBodyTextBulletedSub"/>
        <w:rPr>
          <w:noProof/>
        </w:rPr>
      </w:pPr>
      <w:r w:rsidRPr="0047451B">
        <w:rPr>
          <w:noProof/>
        </w:rPr>
        <w:t>A</w:t>
      </w:r>
      <w:r w:rsidR="004D54B1" w:rsidRPr="0047451B">
        <w:rPr>
          <w:noProof/>
        </w:rPr>
        <w:t>ider à connaître et comprendre précisément les bénéfices et les exigences du traitement ;</w:t>
      </w:r>
    </w:p>
    <w:p w14:paraId="1256AB60" w14:textId="77777777" w:rsidR="009E7E4B" w:rsidRPr="0047451B" w:rsidRDefault="00451176" w:rsidP="0087638D">
      <w:pPr>
        <w:pStyle w:val="PrEPBodyTextBulletedSub"/>
        <w:rPr>
          <w:noProof/>
        </w:rPr>
      </w:pPr>
      <w:r w:rsidRPr="0047451B">
        <w:rPr>
          <w:noProof/>
        </w:rPr>
        <w:t>E</w:t>
      </w:r>
      <w:r w:rsidR="009E7E4B" w:rsidRPr="0047451B">
        <w:rPr>
          <w:noProof/>
        </w:rPr>
        <w:t>xprimer leur confiance envers l</w:t>
      </w:r>
      <w:r w:rsidR="00BA3B87" w:rsidRPr="0047451B">
        <w:rPr>
          <w:noProof/>
        </w:rPr>
        <w:t>’</w:t>
      </w:r>
      <w:r w:rsidR="009E7E4B" w:rsidRPr="0047451B">
        <w:rPr>
          <w:noProof/>
        </w:rPr>
        <w:t>efficacité de la PrEP ;</w:t>
      </w:r>
    </w:p>
    <w:p w14:paraId="21F94636" w14:textId="77777777" w:rsidR="004D54B1" w:rsidRPr="0047451B" w:rsidRDefault="00451176" w:rsidP="0087638D">
      <w:pPr>
        <w:pStyle w:val="PrEPBodyTextBulletedSub"/>
        <w:rPr>
          <w:noProof/>
        </w:rPr>
      </w:pPr>
      <w:r w:rsidRPr="0047451B">
        <w:rPr>
          <w:noProof/>
        </w:rPr>
        <w:t>P</w:t>
      </w:r>
      <w:r w:rsidR="004D54B1" w:rsidRPr="0047451B">
        <w:rPr>
          <w:noProof/>
        </w:rPr>
        <w:t xml:space="preserve">réparer les patients à reconnaître et gérer les effets </w:t>
      </w:r>
      <w:r w:rsidR="00F66CE9" w:rsidRPr="0047451B">
        <w:rPr>
          <w:noProof/>
        </w:rPr>
        <w:t>indésirables </w:t>
      </w:r>
      <w:r w:rsidR="004D54B1" w:rsidRPr="0047451B">
        <w:rPr>
          <w:noProof/>
        </w:rPr>
        <w:t>;</w:t>
      </w:r>
    </w:p>
    <w:p w14:paraId="73075244" w14:textId="77777777" w:rsidR="00CD7AD9" w:rsidRPr="0047451B" w:rsidRDefault="00451176" w:rsidP="0087638D">
      <w:pPr>
        <w:pStyle w:val="PrEPBodyTextBulletedSub"/>
        <w:rPr>
          <w:noProof/>
        </w:rPr>
      </w:pPr>
      <w:r w:rsidRPr="0047451B">
        <w:rPr>
          <w:noProof/>
        </w:rPr>
        <w:t>I</w:t>
      </w:r>
      <w:r w:rsidR="004D54B1" w:rsidRPr="0047451B">
        <w:rPr>
          <w:noProof/>
        </w:rPr>
        <w:t>dentifier les sources de soutien social ;</w:t>
      </w:r>
    </w:p>
    <w:p w14:paraId="7AEBF3EF" w14:textId="77777777" w:rsidR="00CD7AD9" w:rsidRPr="0047451B" w:rsidRDefault="00CD7AD9" w:rsidP="0087638D">
      <w:pPr>
        <w:pStyle w:val="PrEPBodyTextBulletedSub"/>
        <w:rPr>
          <w:noProof/>
        </w:rPr>
      </w:pPr>
      <w:r w:rsidRPr="0047451B">
        <w:rPr>
          <w:noProof/>
        </w:rPr>
        <w:lastRenderedPageBreak/>
        <w:t>Encourageant l'optimisme quant à l'efficacité du traitement</w:t>
      </w:r>
    </w:p>
    <w:p w14:paraId="48FA1421" w14:textId="77777777" w:rsidR="004D54B1" w:rsidRPr="0047451B" w:rsidRDefault="00451176" w:rsidP="0087638D">
      <w:pPr>
        <w:pStyle w:val="PrEPBodyTextBulletedSub"/>
        <w:rPr>
          <w:noProof/>
        </w:rPr>
      </w:pPr>
      <w:r w:rsidRPr="0047451B">
        <w:rPr>
          <w:noProof/>
        </w:rPr>
        <w:t>D</w:t>
      </w:r>
      <w:r w:rsidR="004D54B1" w:rsidRPr="0047451B">
        <w:rPr>
          <w:noProof/>
        </w:rPr>
        <w:t>évelopper un programme quotidien routinier dans lequel la prise régulière du médicament est intégrée ;</w:t>
      </w:r>
    </w:p>
    <w:p w14:paraId="3CE31D04" w14:textId="77777777" w:rsidR="004D54B1" w:rsidRPr="0047451B" w:rsidRDefault="00451176" w:rsidP="0087638D">
      <w:pPr>
        <w:pStyle w:val="PrEPBodyTextBulletedSub"/>
        <w:rPr>
          <w:noProof/>
        </w:rPr>
      </w:pPr>
      <w:r w:rsidRPr="0047451B">
        <w:rPr>
          <w:noProof/>
        </w:rPr>
        <w:t>M</w:t>
      </w:r>
      <w:r w:rsidR="004D54B1" w:rsidRPr="0047451B">
        <w:rPr>
          <w:noProof/>
        </w:rPr>
        <w:t xml:space="preserve">aintenir un dialogue ouvert avec les </w:t>
      </w:r>
      <w:r w:rsidR="00975615" w:rsidRPr="0047451B">
        <w:rPr>
          <w:noProof/>
        </w:rPr>
        <w:t>clients</w:t>
      </w:r>
      <w:r w:rsidR="004D54B1" w:rsidRPr="0047451B">
        <w:rPr>
          <w:noProof/>
        </w:rPr>
        <w:t xml:space="preserve"> sous PrEP ;</w:t>
      </w:r>
    </w:p>
    <w:p w14:paraId="6FDCF2EC" w14:textId="77777777" w:rsidR="003D7481" w:rsidRPr="0047451B" w:rsidRDefault="00451176" w:rsidP="0087638D">
      <w:pPr>
        <w:pStyle w:val="PrEPBodyTextBulletedSub"/>
        <w:rPr>
          <w:b/>
          <w:noProof/>
        </w:rPr>
      </w:pPr>
      <w:r w:rsidRPr="0047451B">
        <w:rPr>
          <w:noProof/>
        </w:rPr>
        <w:t>S</w:t>
      </w:r>
      <w:r w:rsidR="00FD416D" w:rsidRPr="0047451B">
        <w:rPr>
          <w:noProof/>
        </w:rPr>
        <w:t>urveiller l</w:t>
      </w:r>
      <w:r w:rsidR="00BA3B87" w:rsidRPr="0047451B">
        <w:rPr>
          <w:noProof/>
        </w:rPr>
        <w:t>’</w:t>
      </w:r>
      <w:r w:rsidR="00FD416D" w:rsidRPr="0047451B">
        <w:rPr>
          <w:noProof/>
        </w:rPr>
        <w:t>observance.</w:t>
      </w:r>
    </w:p>
    <w:p w14:paraId="0A604B16" w14:textId="77777777" w:rsidR="0027130C" w:rsidRPr="0047451B" w:rsidRDefault="00B046FA" w:rsidP="00B36590">
      <w:pPr>
        <w:pStyle w:val="PrEPBodyTextBlack"/>
        <w:numPr>
          <w:ilvl w:val="0"/>
          <w:numId w:val="0"/>
        </w:numPr>
        <w:spacing w:before="240" w:after="0" w:line="240" w:lineRule="auto"/>
        <w:rPr>
          <w:b/>
          <w:noProof/>
          <w:spacing w:val="-6"/>
        </w:rPr>
      </w:pPr>
      <w:r w:rsidRPr="0047451B">
        <w:rPr>
          <w:b/>
          <w:noProof/>
          <w:spacing w:val="-6"/>
        </w:rPr>
        <w:t>Approches de soutien à l</w:t>
      </w:r>
      <w:r w:rsidR="00BA3B87" w:rsidRPr="0047451B">
        <w:rPr>
          <w:b/>
          <w:noProof/>
          <w:spacing w:val="-6"/>
        </w:rPr>
        <w:t>’</w:t>
      </w:r>
      <w:r w:rsidRPr="0047451B">
        <w:rPr>
          <w:b/>
          <w:noProof/>
          <w:spacing w:val="-6"/>
        </w:rPr>
        <w:t>observance de la PrEP</w:t>
      </w:r>
    </w:p>
    <w:tbl>
      <w:tblPr>
        <w:tblW w:w="5000" w:type="pct"/>
        <w:tblCellMar>
          <w:left w:w="0" w:type="dxa"/>
          <w:right w:w="0" w:type="dxa"/>
        </w:tblCellMar>
        <w:tblLook w:val="06A0" w:firstRow="1" w:lastRow="0" w:firstColumn="1" w:lastColumn="0" w:noHBand="1" w:noVBand="1"/>
      </w:tblPr>
      <w:tblGrid>
        <w:gridCol w:w="1921"/>
        <w:gridCol w:w="7136"/>
      </w:tblGrid>
      <w:tr w:rsidR="003E03D8" w:rsidRPr="0047451B" w14:paraId="45DDB5B2" w14:textId="77777777" w:rsidTr="00B36590">
        <w:trPr>
          <w:trHeight w:val="20"/>
          <w:tblHeader/>
        </w:trPr>
        <w:tc>
          <w:tcPr>
            <w:tcW w:w="1921" w:type="dxa"/>
            <w:tcBorders>
              <w:top w:val="single" w:sz="4" w:space="0" w:color="94D600"/>
              <w:left w:val="single" w:sz="4" w:space="0" w:color="94D600"/>
              <w:bottom w:val="single" w:sz="4" w:space="0" w:color="94D600"/>
              <w:right w:val="single" w:sz="4" w:space="0" w:color="FFFFFF"/>
            </w:tcBorders>
            <w:shd w:val="clear" w:color="auto" w:fill="94D600"/>
            <w:tcMar>
              <w:top w:w="0" w:type="dxa"/>
              <w:left w:w="15" w:type="dxa"/>
              <w:bottom w:w="0" w:type="dxa"/>
              <w:right w:w="15" w:type="dxa"/>
            </w:tcMar>
            <w:vAlign w:val="center"/>
            <w:hideMark/>
          </w:tcPr>
          <w:p w14:paraId="2B2D4E81" w14:textId="77777777" w:rsidR="003E03D8" w:rsidRPr="0047451B" w:rsidRDefault="003E03D8" w:rsidP="00D21155">
            <w:pPr>
              <w:spacing w:line="280" w:lineRule="exact"/>
              <w:jc w:val="center"/>
              <w:rPr>
                <w:rFonts w:cs="Garamond"/>
                <w:b/>
                <w:bCs/>
                <w:noProof/>
                <w:spacing w:val="-6"/>
                <w:kern w:val="24"/>
                <w:sz w:val="20"/>
                <w:szCs w:val="20"/>
              </w:rPr>
            </w:pPr>
            <w:r w:rsidRPr="0047451B">
              <w:rPr>
                <w:b/>
                <w:bCs/>
                <w:noProof/>
                <w:spacing w:val="-6"/>
                <w:sz w:val="20"/>
                <w:szCs w:val="20"/>
              </w:rPr>
              <w:t>Facteur de soutien</w:t>
            </w:r>
          </w:p>
        </w:tc>
        <w:tc>
          <w:tcPr>
            <w:tcW w:w="7136" w:type="dxa"/>
            <w:tcBorders>
              <w:top w:val="single" w:sz="4" w:space="0" w:color="94D600"/>
              <w:left w:val="single" w:sz="4" w:space="0" w:color="FFFFFF"/>
              <w:bottom w:val="single" w:sz="4" w:space="0" w:color="94D600"/>
              <w:right w:val="single" w:sz="4" w:space="0" w:color="94D600"/>
            </w:tcBorders>
            <w:shd w:val="clear" w:color="auto" w:fill="94D600"/>
            <w:tcMar>
              <w:top w:w="0" w:type="dxa"/>
              <w:left w:w="15" w:type="dxa"/>
              <w:bottom w:w="0" w:type="dxa"/>
              <w:right w:w="15" w:type="dxa"/>
            </w:tcMar>
            <w:vAlign w:val="center"/>
            <w:hideMark/>
          </w:tcPr>
          <w:p w14:paraId="04297798" w14:textId="77777777" w:rsidR="003E03D8" w:rsidRPr="0047451B" w:rsidRDefault="003E03D8" w:rsidP="00D21155">
            <w:pPr>
              <w:spacing w:line="280" w:lineRule="exact"/>
              <w:jc w:val="center"/>
              <w:rPr>
                <w:rFonts w:cs="Garamond"/>
                <w:b/>
                <w:bCs/>
                <w:noProof/>
                <w:color w:val="000000"/>
                <w:spacing w:val="-6"/>
                <w:kern w:val="24"/>
                <w:sz w:val="20"/>
                <w:szCs w:val="20"/>
              </w:rPr>
            </w:pPr>
            <w:r w:rsidRPr="0047451B">
              <w:rPr>
                <w:b/>
                <w:bCs/>
                <w:noProof/>
                <w:color w:val="000000"/>
                <w:spacing w:val="-6"/>
                <w:sz w:val="20"/>
                <w:szCs w:val="20"/>
              </w:rPr>
              <w:t>Options du prestataire</w:t>
            </w:r>
          </w:p>
        </w:tc>
      </w:tr>
      <w:tr w:rsidR="003E03D8" w:rsidRPr="0047451B" w14:paraId="671B35CD"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FFFFF"/>
            <w:tcMar>
              <w:top w:w="15" w:type="dxa"/>
              <w:left w:w="15" w:type="dxa"/>
              <w:bottom w:w="0" w:type="dxa"/>
              <w:right w:w="15" w:type="dxa"/>
            </w:tcMar>
            <w:hideMark/>
          </w:tcPr>
          <w:p w14:paraId="65903F55" w14:textId="77777777" w:rsidR="003E03D8" w:rsidRPr="0047451B" w:rsidRDefault="003E03D8" w:rsidP="00D21155">
            <w:pPr>
              <w:spacing w:before="40" w:line="280" w:lineRule="exact"/>
              <w:rPr>
                <w:rFonts w:cs="Garamond"/>
                <w:b/>
                <w:bCs/>
                <w:noProof/>
                <w:spacing w:val="-6"/>
                <w:kern w:val="24"/>
              </w:rPr>
            </w:pPr>
            <w:r w:rsidRPr="0047451B">
              <w:rPr>
                <w:b/>
                <w:bCs/>
                <w:noProof/>
                <w:spacing w:val="-6"/>
              </w:rPr>
              <w:t>Comprendre la PrEP, avoir une connaissance adéquate et précise.</w:t>
            </w:r>
          </w:p>
        </w:tc>
        <w:tc>
          <w:tcPr>
            <w:tcW w:w="7136" w:type="dxa"/>
            <w:tcBorders>
              <w:top w:val="single" w:sz="4" w:space="0" w:color="94D600"/>
              <w:left w:val="single" w:sz="4" w:space="0" w:color="FFFFFF"/>
              <w:bottom w:val="single" w:sz="4" w:space="0" w:color="94D600"/>
              <w:right w:val="single" w:sz="4" w:space="0" w:color="94D600"/>
            </w:tcBorders>
            <w:shd w:val="clear" w:color="auto" w:fill="FFFFFF"/>
            <w:tcMar>
              <w:top w:w="15" w:type="dxa"/>
              <w:left w:w="15" w:type="dxa"/>
              <w:bottom w:w="0" w:type="dxa"/>
              <w:right w:w="15" w:type="dxa"/>
            </w:tcMar>
            <w:hideMark/>
          </w:tcPr>
          <w:p w14:paraId="69DA9FA1" w14:textId="77777777" w:rsidR="003E03D8" w:rsidRPr="0047451B" w:rsidRDefault="003E03D8" w:rsidP="00D21155">
            <w:pPr>
              <w:keepNext/>
              <w:keepLines/>
              <w:numPr>
                <w:ilvl w:val="0"/>
                <w:numId w:val="238"/>
              </w:numPr>
              <w:spacing w:line="280" w:lineRule="exact"/>
              <w:ind w:left="216" w:hanging="216"/>
              <w:rPr>
                <w:noProof/>
                <w:spacing w:val="-6"/>
              </w:rPr>
            </w:pPr>
            <w:r w:rsidRPr="0047451B">
              <w:rPr>
                <w:noProof/>
                <w:spacing w:val="-6"/>
              </w:rPr>
              <w:t xml:space="preserve">Expliquer brièvement ou fournir </w:t>
            </w:r>
            <w:r w:rsidR="00045438" w:rsidRPr="0047451B">
              <w:rPr>
                <w:noProof/>
                <w:spacing w:val="-6"/>
              </w:rPr>
              <w:t xml:space="preserve">les </w:t>
            </w:r>
            <w:r w:rsidR="00045438" w:rsidRPr="0047451B">
              <w:rPr>
                <w:noProof/>
                <w:sz w:val="22"/>
                <w:szCs w:val="22"/>
              </w:rPr>
              <w:t>matériel au client</w:t>
            </w:r>
            <w:r w:rsidRPr="0047451B">
              <w:rPr>
                <w:noProof/>
                <w:spacing w:val="-6"/>
              </w:rPr>
              <w:t> :</w:t>
            </w:r>
          </w:p>
          <w:p w14:paraId="032AD815" w14:textId="77777777" w:rsidR="003E03D8" w:rsidRPr="0047451B" w:rsidRDefault="003E03D8" w:rsidP="00D21155">
            <w:pPr>
              <w:keepNext/>
              <w:keepLines/>
              <w:numPr>
                <w:ilvl w:val="0"/>
                <w:numId w:val="238"/>
              </w:numPr>
              <w:spacing w:line="280" w:lineRule="exact"/>
              <w:ind w:left="216" w:hanging="216"/>
              <w:rPr>
                <w:noProof/>
                <w:spacing w:val="-6"/>
              </w:rPr>
            </w:pPr>
            <w:r w:rsidRPr="0047451B">
              <w:rPr>
                <w:noProof/>
                <w:spacing w:val="-6"/>
              </w:rPr>
              <w:t>indications relatives au traitement ;</w:t>
            </w:r>
          </w:p>
          <w:p w14:paraId="1DB04305" w14:textId="77777777" w:rsidR="003E03D8" w:rsidRPr="0047451B" w:rsidRDefault="003E03D8" w:rsidP="00D21155">
            <w:pPr>
              <w:keepNext/>
              <w:keepLines/>
              <w:numPr>
                <w:ilvl w:val="0"/>
                <w:numId w:val="238"/>
              </w:numPr>
              <w:spacing w:line="280" w:lineRule="exact"/>
              <w:ind w:left="216" w:hanging="216"/>
              <w:rPr>
                <w:noProof/>
                <w:spacing w:val="-6"/>
              </w:rPr>
            </w:pPr>
            <w:r w:rsidRPr="0047451B">
              <w:rPr>
                <w:noProof/>
                <w:spacing w:val="-6"/>
              </w:rPr>
              <w:t>risques et bénéfices associés à la prise du traitement ;</w:t>
            </w:r>
          </w:p>
          <w:p w14:paraId="0E07E2CD" w14:textId="77777777" w:rsidR="003E03D8" w:rsidRPr="0047451B" w:rsidRDefault="003E03D8" w:rsidP="00D21155">
            <w:pPr>
              <w:keepNext/>
              <w:keepLines/>
              <w:numPr>
                <w:ilvl w:val="0"/>
                <w:numId w:val="238"/>
              </w:numPr>
              <w:spacing w:line="280" w:lineRule="exact"/>
              <w:ind w:left="216" w:hanging="216"/>
              <w:rPr>
                <w:noProof/>
                <w:spacing w:val="-6"/>
              </w:rPr>
            </w:pPr>
            <w:r w:rsidRPr="0047451B">
              <w:rPr>
                <w:noProof/>
                <w:spacing w:val="-6"/>
              </w:rPr>
              <w:t>posologie (un comprimé par jour) ;</w:t>
            </w:r>
          </w:p>
          <w:p w14:paraId="5F947DA1" w14:textId="77777777" w:rsidR="003E03D8" w:rsidRPr="0047451B" w:rsidRDefault="003E03D8" w:rsidP="00D21155">
            <w:pPr>
              <w:keepNext/>
              <w:keepLines/>
              <w:numPr>
                <w:ilvl w:val="0"/>
                <w:numId w:val="238"/>
              </w:numPr>
              <w:spacing w:line="280" w:lineRule="exact"/>
              <w:ind w:left="216" w:hanging="216"/>
              <w:rPr>
                <w:noProof/>
                <w:spacing w:val="-6"/>
              </w:rPr>
            </w:pPr>
            <w:r w:rsidRPr="0047451B">
              <w:rPr>
                <w:noProof/>
                <w:spacing w:val="-6"/>
              </w:rPr>
              <w:t>que faire en cas d</w:t>
            </w:r>
            <w:r w:rsidR="00BA3B87" w:rsidRPr="0047451B">
              <w:rPr>
                <w:noProof/>
                <w:spacing w:val="-6"/>
              </w:rPr>
              <w:t>’</w:t>
            </w:r>
            <w:r w:rsidRPr="0047451B">
              <w:rPr>
                <w:noProof/>
                <w:spacing w:val="-6"/>
              </w:rPr>
              <w:t>oubli d</w:t>
            </w:r>
            <w:r w:rsidR="00BA3B87" w:rsidRPr="0047451B">
              <w:rPr>
                <w:noProof/>
                <w:spacing w:val="-6"/>
              </w:rPr>
              <w:t>’</w:t>
            </w:r>
            <w:r w:rsidRPr="0047451B">
              <w:rPr>
                <w:noProof/>
                <w:spacing w:val="-6"/>
              </w:rPr>
              <w:t>un ou de plusieurs comprimés.</w:t>
            </w:r>
          </w:p>
          <w:p w14:paraId="5EA47B4E" w14:textId="77777777" w:rsidR="003E03D8" w:rsidRPr="0047451B" w:rsidRDefault="003E03D8" w:rsidP="00D21155">
            <w:pPr>
              <w:keepNext/>
              <w:keepLines/>
              <w:numPr>
                <w:ilvl w:val="0"/>
                <w:numId w:val="238"/>
              </w:numPr>
              <w:spacing w:line="280" w:lineRule="exact"/>
              <w:ind w:left="216" w:hanging="216"/>
              <w:rPr>
                <w:noProof/>
                <w:spacing w:val="-6"/>
              </w:rPr>
            </w:pPr>
            <w:r w:rsidRPr="0047451B">
              <w:rPr>
                <w:noProof/>
                <w:spacing w:val="-6"/>
              </w:rPr>
              <w:t>Évaluer le degré de désinformation.</w:t>
            </w:r>
          </w:p>
        </w:tc>
      </w:tr>
      <w:tr w:rsidR="003E03D8" w:rsidRPr="0047451B" w14:paraId="0B693BD6"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hideMark/>
          </w:tcPr>
          <w:p w14:paraId="19EBEAD8" w14:textId="77777777" w:rsidR="003E03D8" w:rsidRPr="0047451B" w:rsidRDefault="003E03D8" w:rsidP="00D21155">
            <w:pPr>
              <w:spacing w:before="40" w:line="280" w:lineRule="exact"/>
              <w:rPr>
                <w:rFonts w:cs="Garamond"/>
                <w:b/>
                <w:bCs/>
                <w:noProof/>
                <w:spacing w:val="-6"/>
                <w:kern w:val="24"/>
              </w:rPr>
            </w:pPr>
            <w:r w:rsidRPr="0047451B">
              <w:rPr>
                <w:b/>
                <w:bCs/>
                <w:noProof/>
                <w:spacing w:val="-6"/>
              </w:rPr>
              <w:t xml:space="preserve">Préparer les patients à reconnaître et gérer les effets </w:t>
            </w:r>
            <w:r w:rsidR="00F66CE9" w:rsidRPr="0047451B">
              <w:rPr>
                <w:b/>
                <w:bCs/>
                <w:noProof/>
                <w:spacing w:val="-6"/>
              </w:rPr>
              <w:t>indésirables</w:t>
            </w:r>
            <w:r w:rsidRPr="0047451B">
              <w:rPr>
                <w:b/>
                <w:bCs/>
                <w:noProof/>
                <w:spacing w:val="-6"/>
              </w:rPr>
              <w:t>.</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hideMark/>
          </w:tcPr>
          <w:p w14:paraId="0A9D0D21" w14:textId="77777777" w:rsidR="003E03D8" w:rsidRPr="0047451B" w:rsidRDefault="003E03D8" w:rsidP="00D21155">
            <w:pPr>
              <w:keepNext/>
              <w:keepLines/>
              <w:numPr>
                <w:ilvl w:val="0"/>
                <w:numId w:val="238"/>
              </w:numPr>
              <w:spacing w:line="280" w:lineRule="exact"/>
              <w:ind w:left="216" w:hanging="216"/>
              <w:rPr>
                <w:noProof/>
                <w:spacing w:val="-6"/>
              </w:rPr>
            </w:pPr>
            <w:r w:rsidRPr="0047451B">
              <w:rPr>
                <w:noProof/>
                <w:spacing w:val="-6"/>
              </w:rPr>
              <w:t>Informer le patient sur les effets indésirables possibles, la durée des symptômes et la façon de les gérer.</w:t>
            </w:r>
          </w:p>
          <w:p w14:paraId="460D685B" w14:textId="77777777" w:rsidR="003E03D8" w:rsidRPr="0047451B" w:rsidRDefault="003E03D8" w:rsidP="00D21155">
            <w:pPr>
              <w:keepNext/>
              <w:keepLines/>
              <w:numPr>
                <w:ilvl w:val="0"/>
                <w:numId w:val="238"/>
              </w:numPr>
              <w:spacing w:line="280" w:lineRule="exact"/>
              <w:ind w:left="216" w:hanging="216"/>
              <w:rPr>
                <w:noProof/>
                <w:spacing w:val="-6"/>
              </w:rPr>
            </w:pPr>
            <w:r w:rsidRPr="0047451B">
              <w:rPr>
                <w:noProof/>
                <w:spacing w:val="-6"/>
              </w:rPr>
              <w:t>Apprendre au patient à reconnaître les signes et les symptômes d</w:t>
            </w:r>
            <w:r w:rsidR="00BA3B87" w:rsidRPr="0047451B">
              <w:rPr>
                <w:noProof/>
                <w:spacing w:val="-6"/>
              </w:rPr>
              <w:t>’</w:t>
            </w:r>
            <w:r w:rsidRPr="0047451B">
              <w:rPr>
                <w:noProof/>
                <w:spacing w:val="-6"/>
              </w:rPr>
              <w:t>une infection aiguë par le VIH et comment obtenir rapidement une évaluation et des soins.</w:t>
            </w:r>
          </w:p>
        </w:tc>
      </w:tr>
      <w:tr w:rsidR="003E03D8" w:rsidRPr="0047451B" w14:paraId="3E680641"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FFFFF"/>
            <w:tcMar>
              <w:top w:w="15" w:type="dxa"/>
              <w:left w:w="15" w:type="dxa"/>
              <w:bottom w:w="0" w:type="dxa"/>
              <w:right w:w="15" w:type="dxa"/>
            </w:tcMar>
            <w:hideMark/>
          </w:tcPr>
          <w:p w14:paraId="5F292CE0" w14:textId="77777777" w:rsidR="003E03D8" w:rsidRPr="0047451B" w:rsidRDefault="003E03D8" w:rsidP="00D21155">
            <w:pPr>
              <w:spacing w:before="40" w:line="280" w:lineRule="exact"/>
              <w:rPr>
                <w:rFonts w:cs="Garamond"/>
                <w:b/>
                <w:bCs/>
                <w:noProof/>
                <w:spacing w:val="-6"/>
                <w:kern w:val="24"/>
              </w:rPr>
            </w:pPr>
            <w:r w:rsidRPr="0047451B">
              <w:rPr>
                <w:b/>
                <w:bCs/>
                <w:noProof/>
                <w:spacing w:val="-6"/>
              </w:rPr>
              <w:t>Renforcer le sentiment d</w:t>
            </w:r>
            <w:r w:rsidR="00BA3B87" w:rsidRPr="0047451B">
              <w:rPr>
                <w:b/>
                <w:bCs/>
                <w:noProof/>
                <w:spacing w:val="-6"/>
              </w:rPr>
              <w:t>’</w:t>
            </w:r>
            <w:r w:rsidRPr="0047451B">
              <w:rPr>
                <w:b/>
                <w:bCs/>
                <w:noProof/>
                <w:spacing w:val="-6"/>
              </w:rPr>
              <w:t>efficacité personnelle</w:t>
            </w:r>
          </w:p>
        </w:tc>
        <w:tc>
          <w:tcPr>
            <w:tcW w:w="7136" w:type="dxa"/>
            <w:tcBorders>
              <w:top w:val="single" w:sz="4" w:space="0" w:color="94D600"/>
              <w:left w:val="single" w:sz="4" w:space="0" w:color="FFFFFF"/>
              <w:bottom w:val="single" w:sz="4" w:space="0" w:color="94D600"/>
              <w:right w:val="single" w:sz="4" w:space="0" w:color="94D600"/>
            </w:tcBorders>
            <w:shd w:val="clear" w:color="auto" w:fill="FFFFFF"/>
            <w:tcMar>
              <w:top w:w="15" w:type="dxa"/>
              <w:left w:w="15" w:type="dxa"/>
              <w:bottom w:w="0" w:type="dxa"/>
              <w:right w:w="15" w:type="dxa"/>
            </w:tcMar>
            <w:hideMark/>
          </w:tcPr>
          <w:p w14:paraId="49AB66B0" w14:textId="77777777" w:rsidR="003E03D8" w:rsidRPr="0047451B" w:rsidRDefault="003E03D8" w:rsidP="00D21155">
            <w:pPr>
              <w:keepNext/>
              <w:keepLines/>
              <w:numPr>
                <w:ilvl w:val="0"/>
                <w:numId w:val="238"/>
              </w:numPr>
              <w:spacing w:line="280" w:lineRule="exact"/>
              <w:ind w:left="216" w:hanging="216"/>
              <w:rPr>
                <w:strike/>
                <w:noProof/>
                <w:spacing w:val="-6"/>
              </w:rPr>
            </w:pPr>
            <w:r w:rsidRPr="0047451B">
              <w:rPr>
                <w:noProof/>
                <w:spacing w:val="-6"/>
              </w:rPr>
              <w:t xml:space="preserve">Présenter des modèles à suivre en matière de PrEP </w:t>
            </w:r>
            <w:r w:rsidR="00045438" w:rsidRPr="0047451B">
              <w:rPr>
                <w:noProof/>
                <w:spacing w:val="-6"/>
              </w:rPr>
              <w:t xml:space="preserve"> avec les soutient </w:t>
            </w:r>
            <w:r w:rsidR="0054334F" w:rsidRPr="0047451B">
              <w:rPr>
                <w:noProof/>
                <w:spacing w:val="-6"/>
              </w:rPr>
              <w:t xml:space="preserve">de pairs </w:t>
            </w:r>
            <w:r w:rsidR="0040082A" w:rsidRPr="0047451B">
              <w:rPr>
                <w:noProof/>
                <w:spacing w:val="-6"/>
              </w:rPr>
              <w:t>é</w:t>
            </w:r>
            <w:r w:rsidR="0054334F" w:rsidRPr="0047451B">
              <w:rPr>
                <w:noProof/>
                <w:spacing w:val="-6"/>
              </w:rPr>
              <w:t xml:space="preserve">ducateurs </w:t>
            </w:r>
            <w:r w:rsidRPr="0047451B">
              <w:rPr>
                <w:noProof/>
                <w:spacing w:val="-6"/>
              </w:rPr>
              <w:t xml:space="preserve">ou </w:t>
            </w:r>
            <w:r w:rsidR="0054334F" w:rsidRPr="0047451B">
              <w:rPr>
                <w:noProof/>
                <w:spacing w:val="-6"/>
              </w:rPr>
              <w:t>de champions de la PrEP</w:t>
            </w:r>
            <w:r w:rsidR="003B7B98" w:rsidRPr="0047451B">
              <w:rPr>
                <w:noProof/>
                <w:spacing w:val="-6"/>
              </w:rPr>
              <w:t>.</w:t>
            </w:r>
          </w:p>
          <w:p w14:paraId="4F8F5B8F" w14:textId="77777777" w:rsidR="0054334F" w:rsidRPr="0047451B" w:rsidRDefault="003E03D8" w:rsidP="00D21155">
            <w:pPr>
              <w:keepNext/>
              <w:keepLines/>
              <w:numPr>
                <w:ilvl w:val="0"/>
                <w:numId w:val="238"/>
              </w:numPr>
              <w:spacing w:line="280" w:lineRule="exact"/>
              <w:ind w:left="216" w:hanging="216"/>
              <w:rPr>
                <w:noProof/>
                <w:spacing w:val="-6"/>
              </w:rPr>
            </w:pPr>
            <w:r w:rsidRPr="0047451B">
              <w:rPr>
                <w:noProof/>
                <w:spacing w:val="-6"/>
              </w:rPr>
              <w:t>Former des groupes de soutien à la PrEP.</w:t>
            </w:r>
          </w:p>
          <w:p w14:paraId="49B84CD3" w14:textId="77777777" w:rsidR="0054334F" w:rsidRPr="0047451B" w:rsidRDefault="0054334F" w:rsidP="00D21155">
            <w:pPr>
              <w:keepNext/>
              <w:keepLines/>
              <w:spacing w:line="280" w:lineRule="exact"/>
              <w:rPr>
                <w:noProof/>
                <w:spacing w:val="-6"/>
              </w:rPr>
            </w:pPr>
          </w:p>
        </w:tc>
      </w:tr>
      <w:tr w:rsidR="003E03D8" w:rsidRPr="0047451B" w14:paraId="08B2CB35" w14:textId="77777777" w:rsidTr="00B36590">
        <w:trPr>
          <w:cantSplit/>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hideMark/>
          </w:tcPr>
          <w:p w14:paraId="37C4D005" w14:textId="77777777" w:rsidR="003E03D8" w:rsidRPr="0047451B" w:rsidRDefault="003E03D8" w:rsidP="00D21155">
            <w:pPr>
              <w:spacing w:before="40" w:line="280" w:lineRule="exact"/>
              <w:rPr>
                <w:rFonts w:cs="Garamond"/>
                <w:b/>
                <w:bCs/>
                <w:noProof/>
                <w:spacing w:val="-6"/>
                <w:kern w:val="24"/>
              </w:rPr>
            </w:pPr>
            <w:r w:rsidRPr="0047451B">
              <w:rPr>
                <w:b/>
                <w:bCs/>
                <w:noProof/>
                <w:spacing w:val="-6"/>
              </w:rPr>
              <w:t>Programme quotidien routinier</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hideMark/>
          </w:tcPr>
          <w:p w14:paraId="146D1295" w14:textId="77777777" w:rsidR="003E03D8" w:rsidRPr="0047451B" w:rsidRDefault="003E03D8" w:rsidP="00D21155">
            <w:pPr>
              <w:keepNext/>
              <w:keepLines/>
              <w:numPr>
                <w:ilvl w:val="0"/>
                <w:numId w:val="238"/>
              </w:numPr>
              <w:spacing w:line="280" w:lineRule="exact"/>
              <w:ind w:left="216" w:hanging="216"/>
              <w:rPr>
                <w:noProof/>
                <w:spacing w:val="-6"/>
              </w:rPr>
            </w:pPr>
            <w:r w:rsidRPr="0047451B">
              <w:rPr>
                <w:noProof/>
                <w:spacing w:val="-6"/>
              </w:rPr>
              <w:t>Discuter la façon d</w:t>
            </w:r>
            <w:r w:rsidR="00BA3B87" w:rsidRPr="0047451B">
              <w:rPr>
                <w:noProof/>
                <w:spacing w:val="-6"/>
              </w:rPr>
              <w:t>’</w:t>
            </w:r>
            <w:r w:rsidRPr="0047451B">
              <w:rPr>
                <w:noProof/>
                <w:spacing w:val="-6"/>
              </w:rPr>
              <w:t>associer la prise quotidienne des médicaments à une autre routine et quoi faire lorsque le patient est loin de chez lui.</w:t>
            </w:r>
          </w:p>
          <w:p w14:paraId="376E8B89" w14:textId="77777777" w:rsidR="003E03D8" w:rsidRPr="0047451B" w:rsidRDefault="003E03D8" w:rsidP="00D21155">
            <w:pPr>
              <w:keepNext/>
              <w:keepLines/>
              <w:numPr>
                <w:ilvl w:val="0"/>
                <w:numId w:val="238"/>
              </w:numPr>
              <w:spacing w:line="280" w:lineRule="exact"/>
              <w:ind w:left="216" w:hanging="216"/>
              <w:rPr>
                <w:noProof/>
                <w:spacing w:val="-6"/>
              </w:rPr>
            </w:pPr>
            <w:r w:rsidRPr="0047451B">
              <w:rPr>
                <w:noProof/>
                <w:spacing w:val="-6"/>
              </w:rPr>
              <w:t>Recommander ou fournir des outils d</w:t>
            </w:r>
            <w:r w:rsidR="00BA3B87" w:rsidRPr="0047451B">
              <w:rPr>
                <w:noProof/>
                <w:spacing w:val="-6"/>
              </w:rPr>
              <w:t>’</w:t>
            </w:r>
            <w:r w:rsidRPr="0047451B">
              <w:rPr>
                <w:noProof/>
                <w:spacing w:val="-6"/>
              </w:rPr>
              <w:t>observance du traitement :</w:t>
            </w:r>
          </w:p>
          <w:p w14:paraId="26EBE375" w14:textId="77777777" w:rsidR="003E03D8" w:rsidRPr="0047451B" w:rsidRDefault="003E03D8" w:rsidP="00D21155">
            <w:pPr>
              <w:keepNext/>
              <w:keepLines/>
              <w:numPr>
                <w:ilvl w:val="0"/>
                <w:numId w:val="273"/>
              </w:numPr>
              <w:spacing w:line="280" w:lineRule="exact"/>
              <w:rPr>
                <w:noProof/>
                <w:spacing w:val="-6"/>
              </w:rPr>
            </w:pPr>
            <w:r w:rsidRPr="0047451B">
              <w:rPr>
                <w:noProof/>
                <w:spacing w:val="-6"/>
              </w:rPr>
              <w:t>piluliers ;</w:t>
            </w:r>
          </w:p>
          <w:p w14:paraId="4281CD6E" w14:textId="77777777" w:rsidR="003E03D8" w:rsidRPr="0047451B" w:rsidRDefault="003E03D8" w:rsidP="00D21155">
            <w:pPr>
              <w:keepNext/>
              <w:keepLines/>
              <w:numPr>
                <w:ilvl w:val="0"/>
                <w:numId w:val="273"/>
              </w:numPr>
              <w:spacing w:line="280" w:lineRule="exact"/>
              <w:rPr>
                <w:noProof/>
                <w:spacing w:val="-6"/>
              </w:rPr>
            </w:pPr>
            <w:r w:rsidRPr="0047451B">
              <w:rPr>
                <w:noProof/>
                <w:spacing w:val="-6"/>
              </w:rPr>
              <w:t xml:space="preserve">applications de téléphone, </w:t>
            </w:r>
            <w:r w:rsidR="00F66CE9" w:rsidRPr="0047451B">
              <w:rPr>
                <w:noProof/>
                <w:spacing w:val="-6"/>
              </w:rPr>
              <w:t xml:space="preserve">bipeur </w:t>
            </w:r>
            <w:r w:rsidRPr="0047451B">
              <w:rPr>
                <w:noProof/>
                <w:spacing w:val="-6"/>
              </w:rPr>
              <w:t>ou services de rappels par SMS.</w:t>
            </w:r>
          </w:p>
        </w:tc>
      </w:tr>
      <w:tr w:rsidR="005C1E55" w:rsidRPr="0047451B" w14:paraId="05ECC2DB"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auto"/>
            <w:tcMar>
              <w:top w:w="15" w:type="dxa"/>
              <w:left w:w="15" w:type="dxa"/>
              <w:bottom w:w="0" w:type="dxa"/>
              <w:right w:w="15" w:type="dxa"/>
            </w:tcMar>
          </w:tcPr>
          <w:p w14:paraId="4E2A665A" w14:textId="77777777" w:rsidR="005C1E55" w:rsidRPr="0047451B" w:rsidRDefault="005C1E55" w:rsidP="00D21155">
            <w:pPr>
              <w:spacing w:line="280" w:lineRule="exact"/>
              <w:rPr>
                <w:rFonts w:cs="Garamond"/>
                <w:b/>
                <w:bCs/>
                <w:noProof/>
                <w:spacing w:val="-6"/>
                <w:kern w:val="24"/>
              </w:rPr>
            </w:pPr>
            <w:r w:rsidRPr="0047451B">
              <w:rPr>
                <w:b/>
                <w:bCs/>
                <w:noProof/>
                <w:spacing w:val="-6"/>
              </w:rPr>
              <w:t xml:space="preserve">Soutien du prestataire </w:t>
            </w:r>
          </w:p>
        </w:tc>
        <w:tc>
          <w:tcPr>
            <w:tcW w:w="7136" w:type="dxa"/>
            <w:tcBorders>
              <w:top w:val="single" w:sz="4" w:space="0" w:color="94D600"/>
              <w:left w:val="single" w:sz="4" w:space="0" w:color="FFFFFF"/>
              <w:bottom w:val="single" w:sz="4" w:space="0" w:color="94D600"/>
              <w:right w:val="single" w:sz="4" w:space="0" w:color="94D600"/>
            </w:tcBorders>
            <w:shd w:val="clear" w:color="auto" w:fill="auto"/>
            <w:tcMar>
              <w:top w:w="15" w:type="dxa"/>
              <w:left w:w="15" w:type="dxa"/>
              <w:bottom w:w="0" w:type="dxa"/>
              <w:right w:w="15" w:type="dxa"/>
            </w:tcMar>
            <w:vAlign w:val="center"/>
          </w:tcPr>
          <w:p w14:paraId="4BA56A14" w14:textId="77777777" w:rsidR="005C1E55" w:rsidRPr="0047451B" w:rsidRDefault="005C1E55" w:rsidP="00D21155">
            <w:pPr>
              <w:numPr>
                <w:ilvl w:val="0"/>
                <w:numId w:val="257"/>
              </w:numPr>
              <w:spacing w:line="280" w:lineRule="exact"/>
              <w:ind w:left="216" w:hanging="216"/>
              <w:contextualSpacing/>
              <w:rPr>
                <w:rFonts w:ascii="Arial" w:hAnsi="Arial" w:cs="Arial"/>
                <w:noProof/>
                <w:spacing w:val="-6"/>
              </w:rPr>
            </w:pPr>
            <w:r w:rsidRPr="0047451B">
              <w:rPr>
                <w:bCs/>
                <w:noProof/>
                <w:color w:val="000000"/>
                <w:spacing w:val="-6"/>
              </w:rPr>
              <w:t>Évaluer l</w:t>
            </w:r>
            <w:r w:rsidR="00BA3B87" w:rsidRPr="0047451B">
              <w:rPr>
                <w:bCs/>
                <w:noProof/>
                <w:color w:val="000000"/>
                <w:spacing w:val="-6"/>
              </w:rPr>
              <w:t>’</w:t>
            </w:r>
            <w:r w:rsidRPr="0047451B">
              <w:rPr>
                <w:bCs/>
                <w:noProof/>
                <w:color w:val="000000"/>
                <w:spacing w:val="-6"/>
              </w:rPr>
              <w:t>observance régulièrement.</w:t>
            </w:r>
          </w:p>
          <w:p w14:paraId="23E363E0" w14:textId="77777777" w:rsidR="005C1E55" w:rsidRPr="0047451B" w:rsidRDefault="005C1E55" w:rsidP="00D21155">
            <w:pPr>
              <w:numPr>
                <w:ilvl w:val="0"/>
                <w:numId w:val="257"/>
              </w:numPr>
              <w:spacing w:line="280" w:lineRule="exact"/>
              <w:ind w:left="216" w:hanging="216"/>
              <w:contextualSpacing/>
              <w:rPr>
                <w:rFonts w:ascii="Arial" w:hAnsi="Arial" w:cs="Arial"/>
                <w:noProof/>
                <w:spacing w:val="-6"/>
              </w:rPr>
            </w:pPr>
            <w:r w:rsidRPr="0047451B">
              <w:rPr>
                <w:bCs/>
                <w:noProof/>
                <w:color w:val="000000"/>
                <w:spacing w:val="-6"/>
              </w:rPr>
              <w:t xml:space="preserve">Demander au </w:t>
            </w:r>
            <w:r w:rsidR="00045438" w:rsidRPr="0047451B">
              <w:rPr>
                <w:bCs/>
                <w:noProof/>
                <w:color w:val="000000"/>
                <w:spacing w:val="-6"/>
              </w:rPr>
              <w:t>clients</w:t>
            </w:r>
            <w:r w:rsidRPr="0047451B">
              <w:rPr>
                <w:bCs/>
                <w:noProof/>
                <w:color w:val="000000"/>
                <w:spacing w:val="-6"/>
              </w:rPr>
              <w:t xml:space="preserve"> de s</w:t>
            </w:r>
            <w:r w:rsidR="00BA3B87" w:rsidRPr="0047451B">
              <w:rPr>
                <w:bCs/>
                <w:noProof/>
                <w:color w:val="000000"/>
                <w:spacing w:val="-6"/>
              </w:rPr>
              <w:t>’</w:t>
            </w:r>
            <w:r w:rsidRPr="0047451B">
              <w:rPr>
                <w:bCs/>
                <w:noProof/>
                <w:color w:val="000000"/>
                <w:spacing w:val="-6"/>
              </w:rPr>
              <w:t>auto-évaluer.</w:t>
            </w:r>
          </w:p>
          <w:p w14:paraId="657B3D59" w14:textId="77777777" w:rsidR="005C1E55" w:rsidRPr="0047451B" w:rsidRDefault="005C1E55" w:rsidP="00D21155">
            <w:pPr>
              <w:numPr>
                <w:ilvl w:val="0"/>
                <w:numId w:val="257"/>
              </w:numPr>
              <w:spacing w:line="280" w:lineRule="exact"/>
              <w:ind w:left="216" w:hanging="216"/>
              <w:contextualSpacing/>
              <w:rPr>
                <w:rFonts w:ascii="Arial" w:hAnsi="Arial" w:cs="Arial"/>
                <w:noProof/>
                <w:spacing w:val="-6"/>
              </w:rPr>
            </w:pPr>
            <w:r w:rsidRPr="0047451B">
              <w:rPr>
                <w:bCs/>
                <w:noProof/>
                <w:color w:val="000000"/>
                <w:spacing w:val="-6"/>
              </w:rPr>
              <w:t>Utiliser les technologies (rappels par SMS, applications de smartphones).</w:t>
            </w:r>
          </w:p>
          <w:p w14:paraId="43ED6948" w14:textId="77777777" w:rsidR="005C1E55" w:rsidRPr="0047451B" w:rsidRDefault="00CA1BF4" w:rsidP="00D21155">
            <w:pPr>
              <w:keepNext/>
              <w:keepLines/>
              <w:numPr>
                <w:ilvl w:val="0"/>
                <w:numId w:val="238"/>
              </w:numPr>
              <w:spacing w:line="280" w:lineRule="exact"/>
              <w:ind w:left="216" w:hanging="216"/>
              <w:rPr>
                <w:noProof/>
                <w:spacing w:val="-6"/>
              </w:rPr>
            </w:pPr>
            <w:r w:rsidRPr="0047451B">
              <w:rPr>
                <w:bCs/>
                <w:noProof/>
                <w:color w:val="000000"/>
                <w:spacing w:val="-6"/>
              </w:rPr>
              <w:t xml:space="preserve">Différents prestataires ou agents de santé peuvent aider le </w:t>
            </w:r>
            <w:r w:rsidR="00045438" w:rsidRPr="0047451B">
              <w:rPr>
                <w:bCs/>
                <w:noProof/>
                <w:color w:val="000000"/>
                <w:spacing w:val="-6"/>
              </w:rPr>
              <w:t>client</w:t>
            </w:r>
            <w:r w:rsidRPr="0047451B">
              <w:rPr>
                <w:bCs/>
                <w:noProof/>
                <w:color w:val="000000"/>
                <w:spacing w:val="-6"/>
              </w:rPr>
              <w:t xml:space="preserve"> à observer son traitement (pharmacien, pairs</w:t>
            </w:r>
            <w:r w:rsidR="0040082A" w:rsidRPr="0047451B">
              <w:rPr>
                <w:bCs/>
                <w:noProof/>
                <w:color w:val="000000"/>
                <w:spacing w:val="-6"/>
              </w:rPr>
              <w:t xml:space="preserve"> </w:t>
            </w:r>
            <w:r w:rsidR="003B7B98" w:rsidRPr="0047451B">
              <w:rPr>
                <w:bCs/>
                <w:noProof/>
                <w:color w:val="000000"/>
                <w:spacing w:val="-6"/>
              </w:rPr>
              <w:t>éducateurs</w:t>
            </w:r>
            <w:r w:rsidRPr="0047451B">
              <w:rPr>
                <w:bCs/>
                <w:noProof/>
                <w:color w:val="000000"/>
                <w:spacing w:val="-6"/>
              </w:rPr>
              <w:t>).</w:t>
            </w:r>
          </w:p>
        </w:tc>
      </w:tr>
      <w:tr w:rsidR="005C1E55" w:rsidRPr="0047451B" w14:paraId="235E03C7"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tcPr>
          <w:p w14:paraId="66FBFAE9" w14:textId="77777777" w:rsidR="005C1E55" w:rsidRPr="0047451B" w:rsidRDefault="005C1E55" w:rsidP="00D21155">
            <w:pPr>
              <w:spacing w:line="280" w:lineRule="exact"/>
              <w:rPr>
                <w:rFonts w:cs="Garamond"/>
                <w:b/>
                <w:bCs/>
                <w:noProof/>
                <w:spacing w:val="-6"/>
                <w:kern w:val="24"/>
              </w:rPr>
            </w:pPr>
            <w:r w:rsidRPr="0047451B">
              <w:rPr>
                <w:b/>
                <w:bCs/>
                <w:noProof/>
                <w:spacing w:val="-6"/>
              </w:rPr>
              <w:t xml:space="preserve">Soutien social </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vAlign w:val="center"/>
          </w:tcPr>
          <w:p w14:paraId="6BD5B50D" w14:textId="77777777" w:rsidR="005C1E55" w:rsidRPr="0047451B" w:rsidRDefault="005C1E55" w:rsidP="00D21155">
            <w:pPr>
              <w:keepNext/>
              <w:keepLines/>
              <w:numPr>
                <w:ilvl w:val="0"/>
                <w:numId w:val="238"/>
              </w:numPr>
              <w:spacing w:line="280" w:lineRule="exact"/>
              <w:ind w:left="216" w:hanging="216"/>
              <w:rPr>
                <w:rFonts w:ascii="Arial" w:hAnsi="Arial" w:cs="Arial"/>
                <w:noProof/>
                <w:spacing w:val="-6"/>
              </w:rPr>
            </w:pPr>
            <w:r w:rsidRPr="0047451B">
              <w:rPr>
                <w:noProof/>
                <w:color w:val="000000"/>
                <w:spacing w:val="-6"/>
              </w:rPr>
              <w:t>Discuter</w:t>
            </w:r>
            <w:r w:rsidRPr="0047451B">
              <w:rPr>
                <w:noProof/>
                <w:spacing w:val="-6"/>
              </w:rPr>
              <w:t xml:space="preserve"> des </w:t>
            </w:r>
            <w:r w:rsidR="002A4BBB" w:rsidRPr="0047451B">
              <w:rPr>
                <w:noProof/>
                <w:color w:val="000000"/>
                <w:spacing w:val="-6"/>
              </w:rPr>
              <w:t>aspects de la</w:t>
            </w:r>
            <w:r w:rsidRPr="0047451B">
              <w:rPr>
                <w:noProof/>
                <w:color w:val="000000"/>
                <w:spacing w:val="-6"/>
              </w:rPr>
              <w:t xml:space="preserve"> vie privée avec le patient sous PrEP.</w:t>
            </w:r>
          </w:p>
          <w:p w14:paraId="008FAFF5" w14:textId="77777777" w:rsidR="005C1E55" w:rsidRPr="0047451B" w:rsidRDefault="005C1E55" w:rsidP="00D21155">
            <w:pPr>
              <w:keepNext/>
              <w:keepLines/>
              <w:numPr>
                <w:ilvl w:val="0"/>
                <w:numId w:val="238"/>
              </w:numPr>
              <w:spacing w:line="280" w:lineRule="exact"/>
              <w:ind w:left="216" w:hanging="216"/>
              <w:rPr>
                <w:noProof/>
                <w:spacing w:val="-6"/>
              </w:rPr>
            </w:pPr>
            <w:r w:rsidRPr="0047451B">
              <w:rPr>
                <w:noProof/>
                <w:color w:val="000000"/>
                <w:spacing w:val="-6"/>
              </w:rPr>
              <w:t>Proposer de rencontrer les partenaires ou la famille, si ces derniers soutiennent le patient.</w:t>
            </w:r>
          </w:p>
        </w:tc>
      </w:tr>
      <w:tr w:rsidR="005C1E55" w:rsidRPr="0047451B" w14:paraId="11ED5644"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auto"/>
            <w:tcMar>
              <w:top w:w="15" w:type="dxa"/>
              <w:left w:w="15" w:type="dxa"/>
              <w:bottom w:w="0" w:type="dxa"/>
              <w:right w:w="15" w:type="dxa"/>
            </w:tcMar>
          </w:tcPr>
          <w:p w14:paraId="68C39E7E" w14:textId="77777777" w:rsidR="005C1E55" w:rsidRPr="0047451B" w:rsidRDefault="005C1E55" w:rsidP="00D21155">
            <w:pPr>
              <w:spacing w:line="280" w:lineRule="exact"/>
              <w:rPr>
                <w:rFonts w:cs="Garamond"/>
                <w:b/>
                <w:bCs/>
                <w:noProof/>
                <w:spacing w:val="-6"/>
                <w:kern w:val="24"/>
              </w:rPr>
            </w:pPr>
            <w:r w:rsidRPr="0047451B">
              <w:rPr>
                <w:b/>
                <w:bCs/>
                <w:noProof/>
                <w:spacing w:val="-6"/>
              </w:rPr>
              <w:t xml:space="preserve">Santé mentale et </w:t>
            </w:r>
            <w:r w:rsidR="002A4BBB" w:rsidRPr="0047451B">
              <w:rPr>
                <w:b/>
                <w:bCs/>
                <w:noProof/>
                <w:spacing w:val="-6"/>
              </w:rPr>
              <w:t xml:space="preserve">consommation </w:t>
            </w:r>
            <w:r w:rsidRPr="0047451B">
              <w:rPr>
                <w:b/>
                <w:bCs/>
                <w:noProof/>
                <w:spacing w:val="-6"/>
              </w:rPr>
              <w:t>de substances psychoactives</w:t>
            </w:r>
          </w:p>
        </w:tc>
        <w:tc>
          <w:tcPr>
            <w:tcW w:w="7136" w:type="dxa"/>
            <w:tcBorders>
              <w:top w:val="single" w:sz="4" w:space="0" w:color="94D600"/>
              <w:left w:val="single" w:sz="4" w:space="0" w:color="FFFFFF"/>
              <w:bottom w:val="single" w:sz="4" w:space="0" w:color="94D600"/>
              <w:right w:val="single" w:sz="4" w:space="0" w:color="94D600"/>
            </w:tcBorders>
            <w:shd w:val="clear" w:color="auto" w:fill="auto"/>
            <w:tcMar>
              <w:top w:w="15" w:type="dxa"/>
              <w:left w:w="15" w:type="dxa"/>
              <w:bottom w:w="0" w:type="dxa"/>
              <w:right w:w="15" w:type="dxa"/>
            </w:tcMar>
            <w:vAlign w:val="center"/>
          </w:tcPr>
          <w:p w14:paraId="33A42BC4" w14:textId="77777777" w:rsidR="005C1E55" w:rsidRPr="0047451B" w:rsidRDefault="005C1E55" w:rsidP="00D21155">
            <w:pPr>
              <w:numPr>
                <w:ilvl w:val="0"/>
                <w:numId w:val="259"/>
              </w:numPr>
              <w:spacing w:line="280" w:lineRule="exact"/>
              <w:ind w:left="216" w:hanging="216"/>
              <w:contextualSpacing/>
              <w:rPr>
                <w:rFonts w:ascii="Arial" w:hAnsi="Arial" w:cs="Arial"/>
                <w:noProof/>
                <w:spacing w:val="-6"/>
              </w:rPr>
            </w:pPr>
            <w:r w:rsidRPr="0047451B">
              <w:rPr>
                <w:noProof/>
                <w:color w:val="000000"/>
                <w:spacing w:val="-6"/>
              </w:rPr>
              <w:t xml:space="preserve">Envisager de réaliser un dépistage de la dépression ou des problèmes </w:t>
            </w:r>
            <w:r w:rsidR="002A4BBB" w:rsidRPr="0047451B">
              <w:rPr>
                <w:noProof/>
                <w:color w:val="000000"/>
                <w:spacing w:val="-6"/>
              </w:rPr>
              <w:t xml:space="preserve">de consommation </w:t>
            </w:r>
            <w:r w:rsidRPr="0047451B">
              <w:rPr>
                <w:noProof/>
                <w:color w:val="000000"/>
                <w:spacing w:val="-6"/>
              </w:rPr>
              <w:t>de substances psychoactives.</w:t>
            </w:r>
          </w:p>
          <w:p w14:paraId="3C2FD439" w14:textId="77777777" w:rsidR="005C1E55" w:rsidRPr="0047451B" w:rsidRDefault="005C1E55" w:rsidP="00D21155">
            <w:pPr>
              <w:keepNext/>
              <w:keepLines/>
              <w:numPr>
                <w:ilvl w:val="0"/>
                <w:numId w:val="238"/>
              </w:numPr>
              <w:spacing w:line="280" w:lineRule="exact"/>
              <w:ind w:left="216" w:hanging="216"/>
              <w:rPr>
                <w:noProof/>
                <w:spacing w:val="-6"/>
              </w:rPr>
            </w:pPr>
            <w:r w:rsidRPr="0047451B">
              <w:rPr>
                <w:noProof/>
                <w:color w:val="000000"/>
                <w:spacing w:val="-6"/>
              </w:rPr>
              <w:t xml:space="preserve">Proposer ou orienter vers un traitement pour un problème de santé mentale ou </w:t>
            </w:r>
            <w:r w:rsidR="002A4BBB" w:rsidRPr="0047451B">
              <w:rPr>
                <w:noProof/>
                <w:color w:val="000000"/>
                <w:spacing w:val="-6"/>
              </w:rPr>
              <w:t xml:space="preserve">de consommation </w:t>
            </w:r>
            <w:r w:rsidRPr="0047451B">
              <w:rPr>
                <w:noProof/>
                <w:color w:val="000000"/>
                <w:spacing w:val="-6"/>
              </w:rPr>
              <w:t>de substances psychoactives et des services de prévention des rechutes, le cas échéant.</w:t>
            </w:r>
          </w:p>
        </w:tc>
      </w:tr>
      <w:tr w:rsidR="005C1E55" w:rsidRPr="0047451B" w14:paraId="3CC1E365"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tcPr>
          <w:p w14:paraId="59133416" w14:textId="77777777" w:rsidR="005C1E55" w:rsidRPr="0047451B" w:rsidRDefault="005C1E55" w:rsidP="00D21155">
            <w:pPr>
              <w:spacing w:line="280" w:lineRule="exact"/>
              <w:rPr>
                <w:rFonts w:cs="Garamond"/>
                <w:b/>
                <w:bCs/>
                <w:noProof/>
                <w:spacing w:val="-6"/>
                <w:kern w:val="24"/>
              </w:rPr>
            </w:pPr>
            <w:r w:rsidRPr="0047451B">
              <w:rPr>
                <w:b/>
                <w:bCs/>
                <w:noProof/>
                <w:spacing w:val="-6"/>
              </w:rPr>
              <w:t>Difficultés liées à la population</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vAlign w:val="center"/>
          </w:tcPr>
          <w:p w14:paraId="50C21179" w14:textId="77777777" w:rsidR="005C1E55" w:rsidRPr="0047451B" w:rsidRDefault="005C1E55" w:rsidP="00D21155">
            <w:pPr>
              <w:numPr>
                <w:ilvl w:val="0"/>
                <w:numId w:val="260"/>
              </w:numPr>
              <w:spacing w:line="280" w:lineRule="exact"/>
              <w:ind w:left="216" w:hanging="216"/>
              <w:contextualSpacing/>
              <w:rPr>
                <w:rFonts w:ascii="Arial" w:hAnsi="Arial" w:cs="Arial"/>
                <w:noProof/>
                <w:spacing w:val="-6"/>
              </w:rPr>
            </w:pPr>
            <w:r w:rsidRPr="0047451B">
              <w:rPr>
                <w:noProof/>
                <w:color w:val="000000"/>
                <w:spacing w:val="-6"/>
              </w:rPr>
              <w:t>Envisager un soutien à l</w:t>
            </w:r>
            <w:r w:rsidR="00BA3B87" w:rsidRPr="0047451B">
              <w:rPr>
                <w:noProof/>
                <w:color w:val="000000"/>
                <w:spacing w:val="-6"/>
              </w:rPr>
              <w:t>’</w:t>
            </w:r>
            <w:r w:rsidRPr="0047451B">
              <w:rPr>
                <w:noProof/>
                <w:color w:val="000000"/>
                <w:spacing w:val="-6"/>
              </w:rPr>
              <w:t>observance du traitement personnalisé pour :</w:t>
            </w:r>
          </w:p>
          <w:p w14:paraId="402534DC" w14:textId="77777777" w:rsidR="005C1E55" w:rsidRPr="0047451B" w:rsidRDefault="005C1E55" w:rsidP="00D21155">
            <w:pPr>
              <w:numPr>
                <w:ilvl w:val="1"/>
                <w:numId w:val="260"/>
              </w:numPr>
              <w:spacing w:line="280" w:lineRule="exact"/>
              <w:ind w:left="216" w:hanging="216"/>
              <w:contextualSpacing/>
              <w:rPr>
                <w:rFonts w:ascii="Arial" w:hAnsi="Arial" w:cs="Arial"/>
                <w:noProof/>
                <w:spacing w:val="-6"/>
              </w:rPr>
            </w:pPr>
            <w:r w:rsidRPr="0047451B">
              <w:rPr>
                <w:noProof/>
                <w:color w:val="000000"/>
                <w:spacing w:val="-6"/>
              </w:rPr>
              <w:t>les adolescents ;</w:t>
            </w:r>
          </w:p>
          <w:p w14:paraId="6E69B6F5" w14:textId="77777777" w:rsidR="005C1E55" w:rsidRPr="0047451B" w:rsidRDefault="005C1E55" w:rsidP="00D21155">
            <w:pPr>
              <w:numPr>
                <w:ilvl w:val="1"/>
                <w:numId w:val="260"/>
              </w:numPr>
              <w:spacing w:line="280" w:lineRule="exact"/>
              <w:ind w:left="216" w:hanging="216"/>
              <w:contextualSpacing/>
              <w:rPr>
                <w:rFonts w:ascii="Arial" w:hAnsi="Arial" w:cs="Arial"/>
                <w:noProof/>
                <w:spacing w:val="-6"/>
              </w:rPr>
            </w:pPr>
            <w:r w:rsidRPr="0047451B">
              <w:rPr>
                <w:noProof/>
                <w:color w:val="000000"/>
                <w:spacing w:val="-6"/>
              </w:rPr>
              <w:t>les personnes sans domicile stable ;</w:t>
            </w:r>
          </w:p>
          <w:p w14:paraId="689CC971" w14:textId="77777777" w:rsidR="005C1E55" w:rsidRPr="0047451B" w:rsidRDefault="005C1E55" w:rsidP="00D21155">
            <w:pPr>
              <w:numPr>
                <w:ilvl w:val="1"/>
                <w:numId w:val="260"/>
              </w:numPr>
              <w:spacing w:line="280" w:lineRule="exact"/>
              <w:ind w:left="216" w:hanging="216"/>
              <w:contextualSpacing/>
              <w:rPr>
                <w:rFonts w:ascii="Arial" w:hAnsi="Arial" w:cs="Arial"/>
                <w:noProof/>
                <w:spacing w:val="-6"/>
              </w:rPr>
            </w:pPr>
            <w:r w:rsidRPr="0047451B">
              <w:rPr>
                <w:noProof/>
                <w:color w:val="000000"/>
                <w:spacing w:val="-6"/>
              </w:rPr>
              <w:t>les femmes transgenres ;</w:t>
            </w:r>
          </w:p>
          <w:p w14:paraId="61E8D861" w14:textId="77777777" w:rsidR="005C1E55" w:rsidRPr="0047451B" w:rsidRDefault="005C1E55" w:rsidP="00D21155">
            <w:pPr>
              <w:keepNext/>
              <w:keepLines/>
              <w:numPr>
                <w:ilvl w:val="0"/>
                <w:numId w:val="238"/>
              </w:numPr>
              <w:spacing w:after="120" w:line="280" w:lineRule="exact"/>
              <w:ind w:left="216" w:hanging="216"/>
              <w:rPr>
                <w:noProof/>
                <w:spacing w:val="-6"/>
              </w:rPr>
            </w:pPr>
            <w:r w:rsidRPr="0047451B">
              <w:rPr>
                <w:noProof/>
                <w:color w:val="000000"/>
                <w:spacing w:val="-6"/>
              </w:rPr>
              <w:t>les autres personnes confrontées à des facteurs de stress susceptibles d</w:t>
            </w:r>
            <w:r w:rsidR="00BA3B87" w:rsidRPr="0047451B">
              <w:rPr>
                <w:noProof/>
                <w:color w:val="000000"/>
                <w:spacing w:val="-6"/>
              </w:rPr>
              <w:t>’</w:t>
            </w:r>
            <w:r w:rsidRPr="0047451B">
              <w:rPr>
                <w:noProof/>
                <w:color w:val="000000"/>
                <w:spacing w:val="-6"/>
              </w:rPr>
              <w:t>empêcher l</w:t>
            </w:r>
            <w:r w:rsidR="00BA3B87" w:rsidRPr="0047451B">
              <w:rPr>
                <w:noProof/>
                <w:color w:val="000000"/>
                <w:spacing w:val="-6"/>
              </w:rPr>
              <w:t>’</w:t>
            </w:r>
            <w:r w:rsidRPr="0047451B">
              <w:rPr>
                <w:noProof/>
                <w:color w:val="000000"/>
                <w:spacing w:val="-6"/>
              </w:rPr>
              <w:t>observance du traitement.</w:t>
            </w:r>
          </w:p>
        </w:tc>
      </w:tr>
    </w:tbl>
    <w:p w14:paraId="0572D88F" w14:textId="77777777" w:rsidR="0087638D" w:rsidRPr="0047451B" w:rsidRDefault="0087638D" w:rsidP="00D21155">
      <w:pPr>
        <w:pStyle w:val="Heading5"/>
        <w:rPr>
          <w:noProof/>
          <w:spacing w:val="-6"/>
        </w:rPr>
      </w:pPr>
    </w:p>
    <w:p w14:paraId="753D7194" w14:textId="77777777" w:rsidR="00904384" w:rsidRPr="0047451B" w:rsidRDefault="00017173" w:rsidP="00D21155">
      <w:pPr>
        <w:pStyle w:val="Heading5"/>
        <w:rPr>
          <w:noProof/>
          <w:spacing w:val="-6"/>
        </w:rPr>
      </w:pPr>
      <w:r w:rsidRPr="0047451B">
        <w:rPr>
          <w:noProof/>
          <w:spacing w:val="-6"/>
        </w:rPr>
        <w:lastRenderedPageBreak/>
        <w:t>Évaluation</w:t>
      </w:r>
      <w:r w:rsidR="00E97F2C" w:rsidRPr="0047451B">
        <w:rPr>
          <w:noProof/>
          <w:spacing w:val="-6"/>
        </w:rPr>
        <w:t>s</w:t>
      </w:r>
      <w:r w:rsidRPr="0047451B">
        <w:rPr>
          <w:noProof/>
          <w:spacing w:val="-6"/>
        </w:rPr>
        <w:t xml:space="preserve"> de l’observance</w:t>
      </w:r>
    </w:p>
    <w:p w14:paraId="513B3D71" w14:textId="77777777" w:rsidR="002603EF" w:rsidRPr="0047451B" w:rsidRDefault="002603EF" w:rsidP="00D21155">
      <w:pPr>
        <w:pStyle w:val="PrEPText"/>
        <w:rPr>
          <w:noProof/>
        </w:rPr>
      </w:pPr>
      <w:r w:rsidRPr="0047451B">
        <w:rPr>
          <w:noProof/>
        </w:rPr>
        <w:t>Discutez l</w:t>
      </w:r>
      <w:r w:rsidR="00BA3B87" w:rsidRPr="0047451B">
        <w:rPr>
          <w:noProof/>
        </w:rPr>
        <w:t>’</w:t>
      </w:r>
      <w:r w:rsidRPr="0047451B">
        <w:rPr>
          <w:noProof/>
        </w:rPr>
        <w:t xml:space="preserve">observance à chaque visite. </w:t>
      </w:r>
      <w:r w:rsidR="0040082A" w:rsidRPr="0047451B">
        <w:rPr>
          <w:noProof/>
        </w:rPr>
        <w:t>Quan</w:t>
      </w:r>
      <w:r w:rsidR="00C6369C" w:rsidRPr="0047451B">
        <w:rPr>
          <w:noProof/>
        </w:rPr>
        <w:t>d</w:t>
      </w:r>
      <w:r w:rsidR="0040082A" w:rsidRPr="0047451B">
        <w:rPr>
          <w:noProof/>
        </w:rPr>
        <w:t xml:space="preserve"> </w:t>
      </w:r>
      <w:r w:rsidR="003B7B98" w:rsidRPr="0047451B">
        <w:rPr>
          <w:noProof/>
        </w:rPr>
        <w:t>vous le faites</w:t>
      </w:r>
      <w:r w:rsidR="0040082A" w:rsidRPr="0047451B">
        <w:rPr>
          <w:noProof/>
        </w:rPr>
        <w:t xml:space="preserve"> : </w:t>
      </w:r>
    </w:p>
    <w:p w14:paraId="68B0E97F" w14:textId="77777777" w:rsidR="002603EF" w:rsidRPr="0047451B" w:rsidRDefault="00C6369C" w:rsidP="00EB6AA3">
      <w:pPr>
        <w:pStyle w:val="PrEPBodyTextBulletedSub"/>
        <w:rPr>
          <w:noProof/>
        </w:rPr>
      </w:pPr>
      <w:r w:rsidRPr="0047451B">
        <w:rPr>
          <w:noProof/>
        </w:rPr>
        <w:t>É</w:t>
      </w:r>
      <w:r w:rsidR="002603EF" w:rsidRPr="0047451B">
        <w:rPr>
          <w:noProof/>
        </w:rPr>
        <w:t xml:space="preserve">vitez de porter </w:t>
      </w:r>
      <w:r w:rsidR="00357E70" w:rsidRPr="0047451B">
        <w:rPr>
          <w:noProof/>
        </w:rPr>
        <w:t>un</w:t>
      </w:r>
      <w:r w:rsidR="002603EF" w:rsidRPr="0047451B">
        <w:rPr>
          <w:noProof/>
        </w:rPr>
        <w:t xml:space="preserve"> jugement sur le </w:t>
      </w:r>
      <w:r w:rsidR="00045438" w:rsidRPr="0047451B">
        <w:rPr>
          <w:noProof/>
        </w:rPr>
        <w:t>client</w:t>
      </w:r>
      <w:r w:rsidR="002603EF" w:rsidRPr="0047451B">
        <w:rPr>
          <w:noProof/>
        </w:rPr>
        <w:t xml:space="preserve"> de façon à encourager une discussion réaliste et honnête à propos de ses difficultés ou problèmes ;</w:t>
      </w:r>
    </w:p>
    <w:p w14:paraId="65FA97FC" w14:textId="77777777" w:rsidR="002603EF" w:rsidRPr="0047451B" w:rsidRDefault="0040082A" w:rsidP="00EB6AA3">
      <w:pPr>
        <w:pStyle w:val="PrEPBodyTextBulletedSub"/>
        <w:rPr>
          <w:noProof/>
        </w:rPr>
      </w:pPr>
      <w:r w:rsidRPr="0047451B">
        <w:rPr>
          <w:noProof/>
        </w:rPr>
        <w:t>E</w:t>
      </w:r>
      <w:r w:rsidR="002603EF" w:rsidRPr="0047451B">
        <w:rPr>
          <w:noProof/>
        </w:rPr>
        <w:t xml:space="preserve">ncouragez le </w:t>
      </w:r>
      <w:r w:rsidR="00045438" w:rsidRPr="0047451B">
        <w:rPr>
          <w:noProof/>
        </w:rPr>
        <w:t>client</w:t>
      </w:r>
      <w:r w:rsidR="002603EF" w:rsidRPr="0047451B">
        <w:rPr>
          <w:noProof/>
        </w:rPr>
        <w:t xml:space="preserve"> sous PrEP à évaluer lui-même sa prise de médicaments afin qu</w:t>
      </w:r>
      <w:r w:rsidR="00BA3B87" w:rsidRPr="0047451B">
        <w:rPr>
          <w:noProof/>
        </w:rPr>
        <w:t>’</w:t>
      </w:r>
      <w:r w:rsidR="002603EF" w:rsidRPr="0047451B">
        <w:rPr>
          <w:noProof/>
        </w:rPr>
        <w:t>il prenne conscience de son observance ;</w:t>
      </w:r>
    </w:p>
    <w:p w14:paraId="59A57922" w14:textId="77777777" w:rsidR="002603EF" w:rsidRPr="0047451B" w:rsidRDefault="0040082A" w:rsidP="00EB6AA3">
      <w:pPr>
        <w:pStyle w:val="PrEPBodyTextBulletedSub"/>
        <w:rPr>
          <w:noProof/>
        </w:rPr>
      </w:pPr>
      <w:r w:rsidRPr="0047451B">
        <w:rPr>
          <w:noProof/>
        </w:rPr>
        <w:t>D</w:t>
      </w:r>
      <w:r w:rsidR="002603EF" w:rsidRPr="0047451B">
        <w:rPr>
          <w:noProof/>
        </w:rPr>
        <w:t>emande</w:t>
      </w:r>
      <w:r w:rsidR="009317D1" w:rsidRPr="0047451B">
        <w:rPr>
          <w:noProof/>
        </w:rPr>
        <w:t>z</w:t>
      </w:r>
      <w:r w:rsidR="002603EF" w:rsidRPr="0047451B">
        <w:rPr>
          <w:noProof/>
        </w:rPr>
        <w:t xml:space="preserve"> au </w:t>
      </w:r>
      <w:r w:rsidR="00045438" w:rsidRPr="0047451B">
        <w:rPr>
          <w:noProof/>
        </w:rPr>
        <w:t>client</w:t>
      </w:r>
      <w:r w:rsidR="002603EF" w:rsidRPr="0047451B">
        <w:rPr>
          <w:noProof/>
        </w:rPr>
        <w:t xml:space="preserve"> s</w:t>
      </w:r>
      <w:r w:rsidR="00BA3B87" w:rsidRPr="0047451B">
        <w:rPr>
          <w:noProof/>
        </w:rPr>
        <w:t>’</w:t>
      </w:r>
      <w:r w:rsidR="002603EF" w:rsidRPr="0047451B">
        <w:rPr>
          <w:noProof/>
        </w:rPr>
        <w:t>il a bien suivi son traitement ces 3 derniers jours. (La mémoire à court terme est plus précise que celle à long terme.)</w:t>
      </w:r>
    </w:p>
    <w:p w14:paraId="3C24FE58" w14:textId="77777777" w:rsidR="002603EF" w:rsidRPr="0047451B" w:rsidRDefault="002603EF" w:rsidP="00D21155">
      <w:pPr>
        <w:pStyle w:val="PrEPText"/>
        <w:rPr>
          <w:noProof/>
        </w:rPr>
      </w:pPr>
      <w:r w:rsidRPr="0047451B">
        <w:rPr>
          <w:noProof/>
        </w:rPr>
        <w:t>Autres méthodes de surveillance de l</w:t>
      </w:r>
      <w:r w:rsidR="00BA3B87" w:rsidRPr="0047451B">
        <w:rPr>
          <w:noProof/>
        </w:rPr>
        <w:t>’</w:t>
      </w:r>
      <w:r w:rsidRPr="0047451B">
        <w:rPr>
          <w:noProof/>
        </w:rPr>
        <w:t>observance :</w:t>
      </w:r>
    </w:p>
    <w:p w14:paraId="723E4C82" w14:textId="77777777" w:rsidR="002603EF" w:rsidRPr="0047451B" w:rsidRDefault="0040082A" w:rsidP="00EB6AA3">
      <w:pPr>
        <w:pStyle w:val="PrEPBodyTextBulletedSub"/>
        <w:rPr>
          <w:noProof/>
        </w:rPr>
      </w:pPr>
      <w:r w:rsidRPr="0047451B">
        <w:rPr>
          <w:noProof/>
        </w:rPr>
        <w:t>H</w:t>
      </w:r>
      <w:r w:rsidR="002603EF" w:rsidRPr="0047451B">
        <w:rPr>
          <w:noProof/>
        </w:rPr>
        <w:t>istorique de renouvellement des médicaments en pharmacie ;</w:t>
      </w:r>
    </w:p>
    <w:p w14:paraId="5B0A0F8F" w14:textId="77777777" w:rsidR="002603EF" w:rsidRPr="0047451B" w:rsidRDefault="0040082A" w:rsidP="00EB6AA3">
      <w:pPr>
        <w:pStyle w:val="PrEPBodyTextBulletedSub"/>
        <w:rPr>
          <w:noProof/>
        </w:rPr>
      </w:pPr>
      <w:r w:rsidRPr="0047451B">
        <w:rPr>
          <w:noProof/>
        </w:rPr>
        <w:t>C</w:t>
      </w:r>
      <w:r w:rsidR="00357E70" w:rsidRPr="0047451B">
        <w:rPr>
          <w:noProof/>
        </w:rPr>
        <w:t xml:space="preserve">omptage </w:t>
      </w:r>
      <w:r w:rsidR="002603EF" w:rsidRPr="0047451B">
        <w:rPr>
          <w:noProof/>
        </w:rPr>
        <w:t>de</w:t>
      </w:r>
      <w:r w:rsidR="00357E70" w:rsidRPr="0047451B">
        <w:rPr>
          <w:noProof/>
        </w:rPr>
        <w:t>s</w:t>
      </w:r>
      <w:r w:rsidR="002603EF" w:rsidRPr="0047451B">
        <w:rPr>
          <w:noProof/>
        </w:rPr>
        <w:t xml:space="preserve"> comprimés.</w:t>
      </w:r>
    </w:p>
    <w:p w14:paraId="2C03D65D" w14:textId="77777777" w:rsidR="009E2118" w:rsidRPr="0047451B" w:rsidRDefault="0040082A" w:rsidP="00D21155">
      <w:pPr>
        <w:pStyle w:val="Heading5"/>
        <w:rPr>
          <w:noProof/>
          <w:spacing w:val="-6"/>
        </w:rPr>
      </w:pPr>
      <w:r w:rsidRPr="0047451B">
        <w:rPr>
          <w:noProof/>
          <w:spacing w:val="-6"/>
        </w:rPr>
        <w:t>Approvision</w:t>
      </w:r>
      <w:r w:rsidR="00C6369C" w:rsidRPr="0047451B">
        <w:rPr>
          <w:noProof/>
          <w:spacing w:val="-6"/>
        </w:rPr>
        <w:t>n</w:t>
      </w:r>
      <w:r w:rsidRPr="0047451B">
        <w:rPr>
          <w:noProof/>
          <w:spacing w:val="-6"/>
        </w:rPr>
        <w:t xml:space="preserve">ement </w:t>
      </w:r>
      <w:r w:rsidR="00C97278" w:rsidRPr="0047451B">
        <w:rPr>
          <w:noProof/>
          <w:spacing w:val="-6"/>
        </w:rPr>
        <w:t>de</w:t>
      </w:r>
      <w:r w:rsidR="00357E70" w:rsidRPr="0047451B">
        <w:rPr>
          <w:noProof/>
          <w:spacing w:val="-6"/>
        </w:rPr>
        <w:t>s</w:t>
      </w:r>
      <w:r w:rsidR="00C97278" w:rsidRPr="0047451B">
        <w:rPr>
          <w:noProof/>
          <w:spacing w:val="-6"/>
        </w:rPr>
        <w:t xml:space="preserve"> médicaments</w:t>
      </w:r>
    </w:p>
    <w:p w14:paraId="2A437977" w14:textId="77777777" w:rsidR="00C97278" w:rsidRPr="0047451B" w:rsidRDefault="00C97278" w:rsidP="00D21155">
      <w:pPr>
        <w:pStyle w:val="PrEPText"/>
        <w:rPr>
          <w:noProof/>
        </w:rPr>
      </w:pPr>
      <w:r w:rsidRPr="0047451B">
        <w:rPr>
          <w:noProof/>
        </w:rPr>
        <w:t xml:space="preserve">Les </w:t>
      </w:r>
      <w:r w:rsidR="00045438" w:rsidRPr="0047451B">
        <w:rPr>
          <w:noProof/>
        </w:rPr>
        <w:t>clients</w:t>
      </w:r>
      <w:r w:rsidRPr="0047451B">
        <w:rPr>
          <w:noProof/>
        </w:rPr>
        <w:t xml:space="preserve"> qui disposent d</w:t>
      </w:r>
      <w:r w:rsidR="00BA3B87" w:rsidRPr="0047451B">
        <w:rPr>
          <w:noProof/>
        </w:rPr>
        <w:t>’</w:t>
      </w:r>
      <w:r w:rsidRPr="0047451B">
        <w:rPr>
          <w:noProof/>
        </w:rPr>
        <w:t>une réserve de médicaments font généralement preuve d</w:t>
      </w:r>
      <w:r w:rsidR="00BA3B87" w:rsidRPr="0047451B">
        <w:rPr>
          <w:noProof/>
        </w:rPr>
        <w:t>’</w:t>
      </w:r>
      <w:r w:rsidRPr="0047451B">
        <w:rPr>
          <w:noProof/>
        </w:rPr>
        <w:t>une meilleure observance.</w:t>
      </w:r>
    </w:p>
    <w:p w14:paraId="79978F3C" w14:textId="77777777" w:rsidR="004D1907" w:rsidRPr="0047451B" w:rsidRDefault="004D1907" w:rsidP="00EB6AA3">
      <w:pPr>
        <w:pStyle w:val="PrEPBodyTextBulletedSub"/>
        <w:rPr>
          <w:noProof/>
        </w:rPr>
      </w:pPr>
      <w:r w:rsidRPr="0047451B">
        <w:rPr>
          <w:noProof/>
        </w:rPr>
        <w:t>La remise d</w:t>
      </w:r>
      <w:r w:rsidR="00BA3B87" w:rsidRPr="0047451B">
        <w:rPr>
          <w:noProof/>
        </w:rPr>
        <w:t>’</w:t>
      </w:r>
      <w:r w:rsidRPr="0047451B">
        <w:rPr>
          <w:noProof/>
        </w:rPr>
        <w:t xml:space="preserve">une </w:t>
      </w:r>
      <w:r w:rsidRPr="0047451B">
        <w:rPr>
          <w:b/>
          <w:bCs/>
          <w:noProof/>
        </w:rPr>
        <w:t>semaine supplémentaire de médicaments à la première visite</w:t>
      </w:r>
      <w:r w:rsidRPr="0047451B">
        <w:rPr>
          <w:noProof/>
        </w:rPr>
        <w:t xml:space="preserve"> permettra de garantir une prise quotidienne jusqu</w:t>
      </w:r>
      <w:r w:rsidR="00BA3B87" w:rsidRPr="0047451B">
        <w:rPr>
          <w:noProof/>
        </w:rPr>
        <w:t>’</w:t>
      </w:r>
      <w:r w:rsidRPr="0047451B">
        <w:rPr>
          <w:noProof/>
        </w:rPr>
        <w:t>à la prochaine visite.</w:t>
      </w:r>
    </w:p>
    <w:p w14:paraId="465EFC2A" w14:textId="77777777" w:rsidR="004D1907" w:rsidRPr="0047451B" w:rsidRDefault="004D1907" w:rsidP="00EB6AA3">
      <w:pPr>
        <w:pStyle w:val="PrEPBodyTextBulletedSub"/>
        <w:rPr>
          <w:noProof/>
        </w:rPr>
      </w:pPr>
      <w:r w:rsidRPr="0047451B">
        <w:rPr>
          <w:noProof/>
        </w:rPr>
        <w:t>Cet aspect est important au cas où la visite de suivi est reportée pour une quelconque raison.</w:t>
      </w:r>
    </w:p>
    <w:p w14:paraId="44FCAB67" w14:textId="77777777" w:rsidR="004D1907" w:rsidRPr="0047451B" w:rsidRDefault="004D1907" w:rsidP="00EB6AA3">
      <w:pPr>
        <w:pStyle w:val="PrEPBodyTextBulletedSub"/>
        <w:rPr>
          <w:noProof/>
        </w:rPr>
      </w:pPr>
      <w:r w:rsidRPr="0047451B">
        <w:rPr>
          <w:noProof/>
        </w:rPr>
        <w:t>Si vous ne pouvez pas donner une semaine supplémentaire de médicaments au patient, prévoyez la prochaine visite une semaine avant le dernier médicament.</w:t>
      </w:r>
    </w:p>
    <w:p w14:paraId="2C486796" w14:textId="77777777" w:rsidR="001810EF" w:rsidRPr="0047451B" w:rsidRDefault="001810EF" w:rsidP="00D21155">
      <w:pPr>
        <w:pStyle w:val="Heading3"/>
        <w:keepLines/>
        <w:rPr>
          <w:noProof/>
          <w:spacing w:val="-6"/>
        </w:rPr>
      </w:pPr>
      <w:bookmarkStart w:id="81" w:name="_Toc6955627"/>
      <w:r w:rsidRPr="0047451B">
        <w:rPr>
          <w:noProof/>
          <w:spacing w:val="-6"/>
        </w:rPr>
        <w:t xml:space="preserve">Approches visant </w:t>
      </w:r>
      <w:r w:rsidR="009317D1" w:rsidRPr="0047451B">
        <w:rPr>
          <w:noProof/>
          <w:spacing w:val="-6"/>
        </w:rPr>
        <w:t xml:space="preserve">À </w:t>
      </w:r>
      <w:r w:rsidRPr="0047451B">
        <w:rPr>
          <w:noProof/>
          <w:spacing w:val="-6"/>
        </w:rPr>
        <w:t>promouvoir l’observance</w:t>
      </w:r>
      <w:bookmarkEnd w:id="81"/>
    </w:p>
    <w:p w14:paraId="70BA9ECF" w14:textId="77777777" w:rsidR="004D1907" w:rsidRPr="0047451B" w:rsidRDefault="004D1907" w:rsidP="00D21155">
      <w:pPr>
        <w:pStyle w:val="PrEPText"/>
        <w:keepNext/>
        <w:keepLines/>
        <w:rPr>
          <w:noProof/>
        </w:rPr>
      </w:pPr>
      <w:r w:rsidRPr="0047451B">
        <w:rPr>
          <w:noProof/>
        </w:rPr>
        <w:t xml:space="preserve">Plusieurs approches différentes peuvent être utilisées pour encourager l’observance de la PrEP : </w:t>
      </w:r>
    </w:p>
    <w:p w14:paraId="426B69AE" w14:textId="77777777" w:rsidR="004D1907" w:rsidRPr="0047451B" w:rsidRDefault="004D1907" w:rsidP="00D21155">
      <w:pPr>
        <w:pStyle w:val="PrEPText"/>
        <w:rPr>
          <w:noProof/>
        </w:rPr>
      </w:pPr>
      <w:r w:rsidRPr="0047451B">
        <w:rPr>
          <w:rStyle w:val="Heading5Char"/>
          <w:noProof/>
        </w:rPr>
        <w:t>Entretien de motivation :</w:t>
      </w:r>
      <w:r w:rsidRPr="0047451B">
        <w:rPr>
          <w:rStyle w:val="Heading5Char"/>
          <w:b w:val="0"/>
          <w:noProof/>
        </w:rPr>
        <w:t xml:space="preserve"> cela</w:t>
      </w:r>
      <w:r w:rsidRPr="0047451B">
        <w:rPr>
          <w:noProof/>
        </w:rPr>
        <w:t xml:space="preserve"> aide les utilisateurs de </w:t>
      </w:r>
      <w:r w:rsidR="00045438" w:rsidRPr="0047451B">
        <w:rPr>
          <w:noProof/>
        </w:rPr>
        <w:t xml:space="preserve">la </w:t>
      </w:r>
      <w:r w:rsidRPr="0047451B">
        <w:rPr>
          <w:noProof/>
        </w:rPr>
        <w:t xml:space="preserve">PrEP à analyser leurs sentiments, leur volonté de suivre la PrEP, les raisons de ne pas prendre leurs médicaments et/ou les mauvaises expériences avec leur traitement. </w:t>
      </w:r>
    </w:p>
    <w:p w14:paraId="2DC20311" w14:textId="77777777" w:rsidR="00D42A67" w:rsidRPr="0047451B" w:rsidRDefault="004D1907" w:rsidP="00D21155">
      <w:pPr>
        <w:pStyle w:val="PrEPText"/>
        <w:rPr>
          <w:noProof/>
        </w:rPr>
      </w:pPr>
      <w:r w:rsidRPr="0047451B">
        <w:rPr>
          <w:rStyle w:val="Heading5Char"/>
          <w:noProof/>
        </w:rPr>
        <w:t>Conseils pour un choix éclairé :</w:t>
      </w:r>
      <w:r w:rsidRPr="0047451B">
        <w:rPr>
          <w:noProof/>
        </w:rPr>
        <w:t xml:space="preserve"> cette stratégie adaptée de la planification familiale vise à résoudre les difficultés rencontrées pour éclairer le choix de la PrEP et élaborer un plan d</w:t>
      </w:r>
      <w:r w:rsidR="00BA3B87" w:rsidRPr="0047451B">
        <w:rPr>
          <w:noProof/>
        </w:rPr>
        <w:t>’</w:t>
      </w:r>
      <w:r w:rsidRPr="0047451B">
        <w:rPr>
          <w:noProof/>
        </w:rPr>
        <w:t xml:space="preserve">observance. De plus amples informations sur cette approche sont disponibles dans le document intitulé </w:t>
      </w:r>
      <w:r w:rsidRPr="0047451B">
        <w:rPr>
          <w:i/>
          <w:noProof/>
        </w:rPr>
        <w:t>Guidance for Providing Informed-Choice Counseling on Sexual Health for Women Interested in Pre-Exposure Prophylaxis (PrEP)</w:t>
      </w:r>
      <w:r w:rsidRPr="0047451B">
        <w:rPr>
          <w:noProof/>
        </w:rPr>
        <w:t>, accessible sur ww.fhi360.org.</w:t>
      </w:r>
    </w:p>
    <w:p w14:paraId="06FC6843" w14:textId="77777777" w:rsidR="004D1907" w:rsidRPr="0047451B" w:rsidRDefault="00357E70" w:rsidP="00D21155">
      <w:pPr>
        <w:pStyle w:val="PrEPText"/>
        <w:rPr>
          <w:noProof/>
        </w:rPr>
      </w:pPr>
      <w:r w:rsidRPr="0047451B">
        <w:rPr>
          <w:rStyle w:val="Heading5Char"/>
          <w:noProof/>
        </w:rPr>
        <w:t>Conseils intégrés</w:t>
      </w:r>
      <w:r w:rsidR="004D1907" w:rsidRPr="0047451B">
        <w:rPr>
          <w:rStyle w:val="Heading5Char"/>
          <w:noProof/>
        </w:rPr>
        <w:t xml:space="preserve"> par étapes (Integrated Next Step Counseling, iNSC) :</w:t>
      </w:r>
      <w:r w:rsidR="004D1907" w:rsidRPr="0047451B">
        <w:rPr>
          <w:rStyle w:val="Heading5Char"/>
          <w:b w:val="0"/>
          <w:noProof/>
        </w:rPr>
        <w:t xml:space="preserve"> c</w:t>
      </w:r>
      <w:r w:rsidR="004D1907" w:rsidRPr="0047451B">
        <w:rPr>
          <w:noProof/>
        </w:rPr>
        <w:t>ette méthode est abordée ultérieurement au cours de la formation.</w:t>
      </w:r>
    </w:p>
    <w:p w14:paraId="1C3897F3" w14:textId="77777777" w:rsidR="00816FD9" w:rsidRPr="0047451B" w:rsidRDefault="00816FD9" w:rsidP="00D21155">
      <w:pPr>
        <w:pStyle w:val="Heading5"/>
        <w:rPr>
          <w:noProof/>
          <w:spacing w:val="-6"/>
        </w:rPr>
      </w:pPr>
      <w:r w:rsidRPr="0047451B">
        <w:rPr>
          <w:noProof/>
          <w:spacing w:val="-6"/>
        </w:rPr>
        <w:t>Aspects essentiels des conseils en matière d</w:t>
      </w:r>
      <w:r w:rsidR="00BA3B87" w:rsidRPr="0047451B">
        <w:rPr>
          <w:noProof/>
          <w:spacing w:val="-6"/>
        </w:rPr>
        <w:t>’</w:t>
      </w:r>
      <w:r w:rsidRPr="0047451B">
        <w:rPr>
          <w:noProof/>
          <w:spacing w:val="-6"/>
        </w:rPr>
        <w:t>observance de la PrEP</w:t>
      </w:r>
    </w:p>
    <w:p w14:paraId="422A154D" w14:textId="77777777" w:rsidR="00913D6F" w:rsidRPr="0047451B" w:rsidRDefault="00913D6F" w:rsidP="00D21155">
      <w:pPr>
        <w:pStyle w:val="PrEPText"/>
        <w:rPr>
          <w:noProof/>
        </w:rPr>
      </w:pPr>
      <w:r w:rsidRPr="0047451B">
        <w:rPr>
          <w:noProof/>
        </w:rPr>
        <w:t>Les approches de conseils suivantes ont trois caractéristiques en commun.</w:t>
      </w:r>
      <w:r w:rsidR="00940B70" w:rsidRPr="0047451B">
        <w:rPr>
          <w:rStyle w:val="FootnoteReference"/>
          <w:b/>
          <w:noProof/>
        </w:rPr>
        <w:footnoteReference w:id="3"/>
      </w:r>
      <w:r w:rsidRPr="0047451B">
        <w:rPr>
          <w:noProof/>
        </w:rPr>
        <w:t xml:space="preserve"> Elles sont toutes :</w:t>
      </w:r>
    </w:p>
    <w:p w14:paraId="63800483" w14:textId="77777777" w:rsidR="002603EF" w:rsidRPr="0047451B" w:rsidRDefault="0040082A" w:rsidP="00EB6AA3">
      <w:pPr>
        <w:pStyle w:val="PrEPBodyTextBulletedSub"/>
        <w:rPr>
          <w:noProof/>
        </w:rPr>
      </w:pPr>
      <w:r w:rsidRPr="0047451B">
        <w:rPr>
          <w:rStyle w:val="Heading5Char"/>
          <w:noProof/>
          <w:spacing w:val="-6"/>
        </w:rPr>
        <w:t>P</w:t>
      </w:r>
      <w:r w:rsidR="002603EF" w:rsidRPr="0047451B">
        <w:rPr>
          <w:rStyle w:val="Heading5Char"/>
          <w:noProof/>
          <w:spacing w:val="-6"/>
        </w:rPr>
        <w:t>ropres au contexte :</w:t>
      </w:r>
      <w:r w:rsidR="002603EF" w:rsidRPr="0047451B">
        <w:rPr>
          <w:noProof/>
        </w:rPr>
        <w:t xml:space="preserve"> elles évaluent le contexte</w:t>
      </w:r>
      <w:r w:rsidR="00F73978" w:rsidRPr="0047451B">
        <w:rPr>
          <w:noProof/>
        </w:rPr>
        <w:t>,</w:t>
      </w:r>
      <w:r w:rsidR="002603EF" w:rsidRPr="0047451B">
        <w:rPr>
          <w:noProof/>
        </w:rPr>
        <w:t xml:space="preserve"> la situation et les décisions du patient ;</w:t>
      </w:r>
    </w:p>
    <w:p w14:paraId="4139F1C0" w14:textId="77777777" w:rsidR="002603EF" w:rsidRPr="0047451B" w:rsidRDefault="0040082A" w:rsidP="00EB6AA3">
      <w:pPr>
        <w:pStyle w:val="PrEPBodyTextBulletedSub"/>
        <w:rPr>
          <w:noProof/>
        </w:rPr>
      </w:pPr>
      <w:r w:rsidRPr="0047451B">
        <w:rPr>
          <w:rStyle w:val="Heading5Char"/>
          <w:noProof/>
          <w:spacing w:val="-6"/>
        </w:rPr>
        <w:lastRenderedPageBreak/>
        <w:t>C</w:t>
      </w:r>
      <w:r w:rsidR="002603EF" w:rsidRPr="0047451B">
        <w:rPr>
          <w:rStyle w:val="Heading5Char"/>
          <w:noProof/>
          <w:spacing w:val="-6"/>
        </w:rPr>
        <w:t xml:space="preserve">entrées sur le patient : </w:t>
      </w:r>
      <w:r w:rsidR="002603EF" w:rsidRPr="0047451B">
        <w:rPr>
          <w:noProof/>
        </w:rPr>
        <w:t>elles tiennent compte des besoins non satisfaits qui pourraient compromettre l</w:t>
      </w:r>
      <w:r w:rsidR="00BA3B87" w:rsidRPr="0047451B">
        <w:rPr>
          <w:noProof/>
        </w:rPr>
        <w:t>’</w:t>
      </w:r>
      <w:r w:rsidR="002603EF" w:rsidRPr="0047451B">
        <w:rPr>
          <w:noProof/>
        </w:rPr>
        <w:t>utilisation ou l</w:t>
      </w:r>
      <w:r w:rsidR="00BA3B87" w:rsidRPr="0047451B">
        <w:rPr>
          <w:noProof/>
        </w:rPr>
        <w:t>’</w:t>
      </w:r>
      <w:r w:rsidR="002603EF" w:rsidRPr="0047451B">
        <w:rPr>
          <w:noProof/>
        </w:rPr>
        <w:t>observance de la PrEP ;</w:t>
      </w:r>
    </w:p>
    <w:p w14:paraId="66FC3C9F" w14:textId="77777777" w:rsidR="00C33F61" w:rsidRPr="0047451B" w:rsidRDefault="0040082A" w:rsidP="00EB6AA3">
      <w:pPr>
        <w:pStyle w:val="PrEPBodyTextBulletedSub"/>
        <w:rPr>
          <w:noProof/>
        </w:rPr>
      </w:pPr>
      <w:r w:rsidRPr="0047451B">
        <w:rPr>
          <w:rStyle w:val="Heading5Char"/>
          <w:noProof/>
          <w:spacing w:val="-6"/>
        </w:rPr>
        <w:t>A</w:t>
      </w:r>
      <w:r w:rsidR="007C496F" w:rsidRPr="0047451B">
        <w:rPr>
          <w:rStyle w:val="Heading5Char"/>
          <w:noProof/>
          <w:spacing w:val="-6"/>
        </w:rPr>
        <w:t>xées sur la résolution des problèmes :</w:t>
      </w:r>
      <w:r w:rsidR="007C496F" w:rsidRPr="0047451B">
        <w:rPr>
          <w:noProof/>
        </w:rPr>
        <w:t xml:space="preserve"> elles mettent l</w:t>
      </w:r>
      <w:r w:rsidR="00BA3B87" w:rsidRPr="0047451B">
        <w:rPr>
          <w:noProof/>
        </w:rPr>
        <w:t>’</w:t>
      </w:r>
      <w:r w:rsidR="007C496F" w:rsidRPr="0047451B">
        <w:rPr>
          <w:noProof/>
        </w:rPr>
        <w:t>accent sur le choix du patient.</w:t>
      </w:r>
    </w:p>
    <w:p w14:paraId="75AE92D9" w14:textId="77777777" w:rsidR="002603EF" w:rsidRPr="0047451B" w:rsidRDefault="00283FF2" w:rsidP="00D21155">
      <w:pPr>
        <w:pStyle w:val="Heading5"/>
        <w:rPr>
          <w:noProof/>
          <w:spacing w:val="-6"/>
        </w:rPr>
      </w:pPr>
      <w:r w:rsidRPr="0047451B">
        <w:rPr>
          <w:noProof/>
          <w:spacing w:val="-6"/>
        </w:rPr>
        <w:t>Le c</w:t>
      </w:r>
      <w:r w:rsidR="00E97F2C" w:rsidRPr="0047451B">
        <w:rPr>
          <w:noProof/>
          <w:spacing w:val="-6"/>
        </w:rPr>
        <w:t xml:space="preserve">onseil </w:t>
      </w:r>
      <w:r w:rsidRPr="0047451B">
        <w:rPr>
          <w:noProof/>
          <w:spacing w:val="-6"/>
        </w:rPr>
        <w:t xml:space="preserve">sur la </w:t>
      </w:r>
      <w:r w:rsidR="00E97F2C" w:rsidRPr="0047451B">
        <w:rPr>
          <w:noProof/>
          <w:spacing w:val="-6"/>
        </w:rPr>
        <w:t xml:space="preserve">PrEP </w:t>
      </w:r>
      <w:r w:rsidRPr="0047451B">
        <w:rPr>
          <w:noProof/>
          <w:spacing w:val="-6"/>
        </w:rPr>
        <w:t xml:space="preserve">est </w:t>
      </w:r>
      <w:r w:rsidR="00E97F2C" w:rsidRPr="0047451B">
        <w:rPr>
          <w:noProof/>
          <w:spacing w:val="-6"/>
        </w:rPr>
        <w:t>centré sur le patient</w:t>
      </w:r>
    </w:p>
    <w:p w14:paraId="45448F09" w14:textId="77777777" w:rsidR="004F7E45" w:rsidRPr="0047451B" w:rsidRDefault="004F7E45" w:rsidP="00EB6AA3">
      <w:pPr>
        <w:pStyle w:val="PrEPBodyTextBulletedSub"/>
        <w:rPr>
          <w:noProof/>
        </w:rPr>
      </w:pPr>
      <w:r w:rsidRPr="0047451B">
        <w:rPr>
          <w:noProof/>
        </w:rPr>
        <w:t>L</w:t>
      </w:r>
      <w:r w:rsidR="00BA3B87" w:rsidRPr="0047451B">
        <w:rPr>
          <w:noProof/>
        </w:rPr>
        <w:t>’</w:t>
      </w:r>
      <w:r w:rsidRPr="0047451B">
        <w:rPr>
          <w:noProof/>
        </w:rPr>
        <w:t xml:space="preserve">expression « centré sur le patient » signifie que le patient est considéré comme la personne </w:t>
      </w:r>
      <w:r w:rsidR="00283FF2" w:rsidRPr="0047451B">
        <w:rPr>
          <w:noProof/>
        </w:rPr>
        <w:t xml:space="preserve">qui connaît </w:t>
      </w:r>
      <w:r w:rsidRPr="0047451B">
        <w:rPr>
          <w:noProof/>
        </w:rPr>
        <w:t>mieux sa vie. Le conseiller joue le rôle de guide afin de l</w:t>
      </w:r>
      <w:r w:rsidR="00BA3B87" w:rsidRPr="0047451B">
        <w:rPr>
          <w:noProof/>
        </w:rPr>
        <w:t>’</w:t>
      </w:r>
      <w:r w:rsidRPr="0047451B">
        <w:rPr>
          <w:noProof/>
        </w:rPr>
        <w:t xml:space="preserve">aider à définir et à atteindre des objectifs. </w:t>
      </w:r>
    </w:p>
    <w:p w14:paraId="72301E03" w14:textId="77777777" w:rsidR="004F7E45" w:rsidRPr="0047451B" w:rsidRDefault="004F7E45" w:rsidP="00EB6AA3">
      <w:pPr>
        <w:pStyle w:val="PrEPBodyTextBulletedSub"/>
        <w:rPr>
          <w:noProof/>
        </w:rPr>
      </w:pPr>
      <w:r w:rsidRPr="0047451B">
        <w:rPr>
          <w:noProof/>
        </w:rPr>
        <w:t xml:space="preserve">Les conseils centrés sur le patient respectent les expériences et les choix de la personne. </w:t>
      </w:r>
    </w:p>
    <w:p w14:paraId="3AFC5FD0" w14:textId="77777777" w:rsidR="004F7E45" w:rsidRPr="0047451B" w:rsidRDefault="004F7E45" w:rsidP="00EB6AA3">
      <w:pPr>
        <w:pStyle w:val="PrEPBodyTextBulletedSub"/>
        <w:rPr>
          <w:noProof/>
        </w:rPr>
      </w:pPr>
      <w:r w:rsidRPr="0047451B">
        <w:rPr>
          <w:noProof/>
        </w:rPr>
        <w:t>Cette approche peut motiver davantage les patients à utiliser correctement la PrEP, car elle aborde la façon dont ils perçoivent les conséquences de la non-observance et de l</w:t>
      </w:r>
      <w:r w:rsidR="00BA3B87" w:rsidRPr="0047451B">
        <w:rPr>
          <w:noProof/>
        </w:rPr>
        <w:t>’</w:t>
      </w:r>
      <w:r w:rsidRPr="0047451B">
        <w:rPr>
          <w:noProof/>
        </w:rPr>
        <w:t>observance.</w:t>
      </w:r>
    </w:p>
    <w:p w14:paraId="7EF478D0" w14:textId="77777777" w:rsidR="00C33F61" w:rsidRPr="0047451B" w:rsidRDefault="00283FF2" w:rsidP="00D21155">
      <w:pPr>
        <w:pStyle w:val="Heading5"/>
        <w:rPr>
          <w:noProof/>
          <w:spacing w:val="-6"/>
        </w:rPr>
      </w:pPr>
      <w:r w:rsidRPr="0047451B">
        <w:rPr>
          <w:noProof/>
          <w:spacing w:val="-6"/>
        </w:rPr>
        <w:t>Les c</w:t>
      </w:r>
      <w:r w:rsidR="00E97F2C" w:rsidRPr="0047451B">
        <w:rPr>
          <w:noProof/>
          <w:spacing w:val="-6"/>
        </w:rPr>
        <w:t>onseil</w:t>
      </w:r>
      <w:r w:rsidR="00C6369C" w:rsidRPr="0047451B">
        <w:rPr>
          <w:noProof/>
          <w:spacing w:val="-6"/>
        </w:rPr>
        <w:t>s</w:t>
      </w:r>
      <w:r w:rsidR="00E97F2C" w:rsidRPr="0047451B">
        <w:rPr>
          <w:noProof/>
          <w:spacing w:val="-6"/>
        </w:rPr>
        <w:t xml:space="preserve"> </w:t>
      </w:r>
      <w:r w:rsidRPr="0047451B">
        <w:rPr>
          <w:noProof/>
          <w:spacing w:val="-6"/>
        </w:rPr>
        <w:t xml:space="preserve">sur la </w:t>
      </w:r>
      <w:r w:rsidR="00E97F2C" w:rsidRPr="0047451B">
        <w:rPr>
          <w:noProof/>
          <w:spacing w:val="-6"/>
        </w:rPr>
        <w:t xml:space="preserve">PrEP </w:t>
      </w:r>
      <w:r w:rsidRPr="0047451B">
        <w:rPr>
          <w:noProof/>
          <w:spacing w:val="-6"/>
        </w:rPr>
        <w:t xml:space="preserve">concerne la </w:t>
      </w:r>
      <w:r w:rsidR="00E97F2C" w:rsidRPr="0047451B">
        <w:rPr>
          <w:noProof/>
          <w:spacing w:val="-6"/>
        </w:rPr>
        <w:t>réso</w:t>
      </w:r>
      <w:r w:rsidR="003B7B98" w:rsidRPr="0047451B">
        <w:rPr>
          <w:noProof/>
          <w:spacing w:val="-6"/>
        </w:rPr>
        <w:t>lution</w:t>
      </w:r>
      <w:r w:rsidR="00E97F2C" w:rsidRPr="0047451B">
        <w:rPr>
          <w:noProof/>
          <w:spacing w:val="-6"/>
        </w:rPr>
        <w:t xml:space="preserve"> les</w:t>
      </w:r>
      <w:r w:rsidR="007C496F" w:rsidRPr="0047451B">
        <w:rPr>
          <w:noProof/>
          <w:spacing w:val="-6"/>
        </w:rPr>
        <w:t xml:space="preserve"> problèmes</w:t>
      </w:r>
    </w:p>
    <w:p w14:paraId="03CBC3FE" w14:textId="77777777" w:rsidR="004D1907" w:rsidRPr="0047451B" w:rsidRDefault="004D1907" w:rsidP="00EB6AA3">
      <w:pPr>
        <w:pStyle w:val="PrEPBodyTextBulletedSub"/>
        <w:rPr>
          <w:noProof/>
        </w:rPr>
      </w:pPr>
      <w:r w:rsidRPr="0047451B">
        <w:rPr>
          <w:noProof/>
        </w:rPr>
        <w:t>La résolution des problèmes ne repose pas sur les épaules du conseiller. L</w:t>
      </w:r>
      <w:r w:rsidR="00BA3B87" w:rsidRPr="0047451B">
        <w:rPr>
          <w:noProof/>
        </w:rPr>
        <w:t>’</w:t>
      </w:r>
      <w:r w:rsidRPr="0047451B">
        <w:rPr>
          <w:noProof/>
        </w:rPr>
        <w:t>agent de santé ne dit pas au patient quel est le problème ou ce qu</w:t>
      </w:r>
      <w:r w:rsidR="00BA3B87" w:rsidRPr="0047451B">
        <w:rPr>
          <w:noProof/>
        </w:rPr>
        <w:t>’</w:t>
      </w:r>
      <w:r w:rsidRPr="0047451B">
        <w:rPr>
          <w:noProof/>
        </w:rPr>
        <w:t xml:space="preserve">il doit faire pour le résoudre. </w:t>
      </w:r>
    </w:p>
    <w:p w14:paraId="3B2AA7A3" w14:textId="77777777" w:rsidR="004D1907" w:rsidRPr="0047451B" w:rsidRDefault="007C496F" w:rsidP="00EB6AA3">
      <w:pPr>
        <w:pStyle w:val="PrEPBodyTextBulletedSub"/>
        <w:rPr>
          <w:noProof/>
        </w:rPr>
      </w:pPr>
      <w:r w:rsidRPr="0047451B">
        <w:rPr>
          <w:noProof/>
        </w:rPr>
        <w:t xml:space="preserve">Au contraire, les conseils </w:t>
      </w:r>
      <w:r w:rsidR="00283FF2" w:rsidRPr="0047451B">
        <w:rPr>
          <w:noProof/>
        </w:rPr>
        <w:t xml:space="preserve">sur la </w:t>
      </w:r>
      <w:r w:rsidRPr="0047451B">
        <w:rPr>
          <w:noProof/>
        </w:rPr>
        <w:t xml:space="preserve">PrEP aident le patient à identifier les facteurs qui facilitent ou freinent son accès à la PrEP. </w:t>
      </w:r>
    </w:p>
    <w:p w14:paraId="6E6DF32D" w14:textId="77777777" w:rsidR="004D1907" w:rsidRPr="0047451B" w:rsidRDefault="007C496F" w:rsidP="00EB6AA3">
      <w:pPr>
        <w:pStyle w:val="PrEPBodyTextBulletedSub"/>
        <w:rPr>
          <w:noProof/>
        </w:rPr>
      </w:pPr>
      <w:r w:rsidRPr="0047451B">
        <w:rPr>
          <w:noProof/>
        </w:rPr>
        <w:t>Ils lui permettent également d</w:t>
      </w:r>
      <w:r w:rsidR="00BA3B87" w:rsidRPr="0047451B">
        <w:rPr>
          <w:noProof/>
        </w:rPr>
        <w:t>’</w:t>
      </w:r>
      <w:r w:rsidRPr="0047451B">
        <w:rPr>
          <w:noProof/>
        </w:rPr>
        <w:t>identifier les facteurs qui influencent son comportement et d</w:t>
      </w:r>
      <w:r w:rsidR="00BA3B87" w:rsidRPr="0047451B">
        <w:rPr>
          <w:noProof/>
        </w:rPr>
        <w:t>’</w:t>
      </w:r>
      <w:r w:rsidRPr="0047451B">
        <w:rPr>
          <w:noProof/>
        </w:rPr>
        <w:t xml:space="preserve">élaborer des stratégies pour surmonter les obstacles. </w:t>
      </w:r>
    </w:p>
    <w:p w14:paraId="0B16F2D2" w14:textId="77777777" w:rsidR="00E031BC" w:rsidRPr="0047451B" w:rsidRDefault="00E031BC" w:rsidP="00EB6AA3">
      <w:pPr>
        <w:pStyle w:val="PrEPBodyTextBulletedSub"/>
        <w:rPr>
          <w:bCs/>
          <w:caps/>
          <w:noProof/>
          <w:color w:val="548DD4"/>
        </w:rPr>
      </w:pPr>
      <w:r w:rsidRPr="0047451B">
        <w:rPr>
          <w:noProof/>
        </w:rPr>
        <w:br w:type="page"/>
      </w:r>
    </w:p>
    <w:p w14:paraId="0A6E244E" w14:textId="77777777" w:rsidR="00864AB0" w:rsidRPr="0047451B" w:rsidRDefault="00A56893" w:rsidP="00B36590">
      <w:pPr>
        <w:pStyle w:val="Heading3"/>
        <w:rPr>
          <w:noProof/>
          <w:spacing w:val="-6"/>
        </w:rPr>
      </w:pPr>
      <w:bookmarkStart w:id="82" w:name="_Toc6955628"/>
      <w:r w:rsidRPr="0047451B">
        <w:rPr>
          <w:noProof/>
          <w:spacing w:val="-6"/>
        </w:rPr>
        <w:lastRenderedPageBreak/>
        <w:t>Conseils int</w:t>
      </w:r>
      <w:r w:rsidR="009317D1" w:rsidRPr="0047451B">
        <w:rPr>
          <w:noProof/>
          <w:spacing w:val="-6"/>
        </w:rPr>
        <w:t>É</w:t>
      </w:r>
      <w:r w:rsidRPr="0047451B">
        <w:rPr>
          <w:noProof/>
          <w:spacing w:val="-6"/>
        </w:rPr>
        <w:t>gr</w:t>
      </w:r>
      <w:r w:rsidR="009317D1" w:rsidRPr="0047451B">
        <w:rPr>
          <w:noProof/>
          <w:spacing w:val="-6"/>
        </w:rPr>
        <w:t>É</w:t>
      </w:r>
      <w:r w:rsidRPr="0047451B">
        <w:rPr>
          <w:noProof/>
          <w:spacing w:val="-6"/>
        </w:rPr>
        <w:t xml:space="preserve">s par </w:t>
      </w:r>
      <w:r w:rsidR="009317D1" w:rsidRPr="0047451B">
        <w:rPr>
          <w:noProof/>
          <w:spacing w:val="-6"/>
        </w:rPr>
        <w:t>É</w:t>
      </w:r>
      <w:r w:rsidRPr="0047451B">
        <w:rPr>
          <w:noProof/>
          <w:spacing w:val="-6"/>
        </w:rPr>
        <w:t>tapes</w:t>
      </w:r>
      <w:bookmarkEnd w:id="82"/>
      <w:r w:rsidRPr="0047451B">
        <w:rPr>
          <w:noProof/>
          <w:spacing w:val="-6"/>
        </w:rPr>
        <w:t xml:space="preserve"> </w:t>
      </w:r>
    </w:p>
    <w:p w14:paraId="3E7378C9" w14:textId="77777777" w:rsidR="00083C0D" w:rsidRPr="0047451B" w:rsidRDefault="00083C0D" w:rsidP="003851CB">
      <w:pPr>
        <w:pStyle w:val="PrEPText"/>
        <w:rPr>
          <w:noProof/>
        </w:rPr>
      </w:pPr>
      <w:r w:rsidRPr="0047451B">
        <w:rPr>
          <w:noProof/>
        </w:rPr>
        <w:t>Les conseils intégrés par étapes ou iNSC ont été utilisés dans le cadre de l</w:t>
      </w:r>
      <w:r w:rsidR="00BA3B87" w:rsidRPr="0047451B">
        <w:rPr>
          <w:noProof/>
        </w:rPr>
        <w:t>’</w:t>
      </w:r>
      <w:r w:rsidRPr="0047451B">
        <w:rPr>
          <w:noProof/>
        </w:rPr>
        <w:t>étude iPrEx OLE pour faire la promotion générale de la santé sexuelle auprès des personnes en insistant en particulier sur l</w:t>
      </w:r>
      <w:r w:rsidR="00BA3B87" w:rsidRPr="0047451B">
        <w:rPr>
          <w:noProof/>
        </w:rPr>
        <w:t>’</w:t>
      </w:r>
      <w:r w:rsidRPr="0047451B">
        <w:rPr>
          <w:noProof/>
        </w:rPr>
        <w:t>observance de la PrEP.</w:t>
      </w:r>
    </w:p>
    <w:p w14:paraId="6EED968D" w14:textId="77777777" w:rsidR="00ED1F87" w:rsidRPr="0047451B" w:rsidRDefault="004F7E45" w:rsidP="003851CB">
      <w:pPr>
        <w:pStyle w:val="PrEPText"/>
        <w:rPr>
          <w:noProof/>
        </w:rPr>
      </w:pPr>
      <w:r w:rsidRPr="0047451B">
        <w:rPr>
          <w:noProof/>
        </w:rPr>
        <w:t xml:space="preserve">Ce modèle </w:t>
      </w:r>
      <w:r w:rsidR="00CD36A6" w:rsidRPr="0047451B">
        <w:rPr>
          <w:noProof/>
        </w:rPr>
        <w:t xml:space="preserve">est </w:t>
      </w:r>
      <w:r w:rsidRPr="0047451B">
        <w:rPr>
          <w:noProof/>
        </w:rPr>
        <w:t xml:space="preserve">centré sur le patient </w:t>
      </w:r>
      <w:r w:rsidR="00BB35D7" w:rsidRPr="0047451B">
        <w:rPr>
          <w:noProof/>
        </w:rPr>
        <w:t xml:space="preserve">et sur la </w:t>
      </w:r>
      <w:r w:rsidRPr="0047451B">
        <w:rPr>
          <w:noProof/>
        </w:rPr>
        <w:t>réso</w:t>
      </w:r>
      <w:r w:rsidR="00BB35D7" w:rsidRPr="0047451B">
        <w:rPr>
          <w:noProof/>
        </w:rPr>
        <w:t>lution</w:t>
      </w:r>
      <w:r w:rsidRPr="0047451B">
        <w:rPr>
          <w:noProof/>
        </w:rPr>
        <w:t xml:space="preserve"> </w:t>
      </w:r>
      <w:r w:rsidR="00BB35D7" w:rsidRPr="0047451B">
        <w:rPr>
          <w:noProof/>
        </w:rPr>
        <w:t>des</w:t>
      </w:r>
      <w:r w:rsidRPr="0047451B">
        <w:rPr>
          <w:noProof/>
        </w:rPr>
        <w:t xml:space="preserve"> problèmes en commençant par l</w:t>
      </w:r>
      <w:r w:rsidR="00BA3B87" w:rsidRPr="0047451B">
        <w:rPr>
          <w:noProof/>
        </w:rPr>
        <w:t>’</w:t>
      </w:r>
      <w:r w:rsidRPr="0047451B">
        <w:rPr>
          <w:noProof/>
        </w:rPr>
        <w:t xml:space="preserve">identification des objectifs du patient mais aussi </w:t>
      </w:r>
      <w:r w:rsidR="00670DAE" w:rsidRPr="0047451B">
        <w:rPr>
          <w:noProof/>
        </w:rPr>
        <w:t>des</w:t>
      </w:r>
      <w:r w:rsidR="00614D35" w:rsidRPr="0047451B">
        <w:rPr>
          <w:noProof/>
        </w:rPr>
        <w:t xml:space="preserve"> </w:t>
      </w:r>
      <w:r w:rsidR="00670DAE" w:rsidRPr="0047451B">
        <w:rPr>
          <w:noProof/>
        </w:rPr>
        <w:t xml:space="preserve">facteurs limitant et des facteurs facilitant </w:t>
      </w:r>
      <w:r w:rsidRPr="0047451B">
        <w:rPr>
          <w:noProof/>
        </w:rPr>
        <w:t>l</w:t>
      </w:r>
      <w:r w:rsidR="00BA3B87" w:rsidRPr="0047451B">
        <w:rPr>
          <w:noProof/>
        </w:rPr>
        <w:t>’</w:t>
      </w:r>
      <w:r w:rsidRPr="0047451B">
        <w:rPr>
          <w:noProof/>
        </w:rPr>
        <w:t xml:space="preserve">atteinte de ces objectifs. </w:t>
      </w:r>
    </w:p>
    <w:p w14:paraId="2BB58FC4" w14:textId="77777777" w:rsidR="004D1907" w:rsidRPr="0047451B" w:rsidRDefault="004D1907" w:rsidP="003851CB">
      <w:pPr>
        <w:pStyle w:val="PrEPText"/>
        <w:rPr>
          <w:noProof/>
        </w:rPr>
      </w:pPr>
      <w:r w:rsidRPr="0047451B">
        <w:rPr>
          <w:noProof/>
        </w:rPr>
        <w:t>Ces conseils font partie d</w:t>
      </w:r>
      <w:r w:rsidR="00BA3B87" w:rsidRPr="0047451B">
        <w:rPr>
          <w:noProof/>
        </w:rPr>
        <w:t>’</w:t>
      </w:r>
      <w:r w:rsidRPr="0047451B">
        <w:rPr>
          <w:noProof/>
        </w:rPr>
        <w:t>une conversation sur tout ce qu</w:t>
      </w:r>
      <w:r w:rsidR="00BA3B87" w:rsidRPr="0047451B">
        <w:rPr>
          <w:noProof/>
        </w:rPr>
        <w:t>’</w:t>
      </w:r>
      <w:r w:rsidRPr="0047451B">
        <w:rPr>
          <w:noProof/>
        </w:rPr>
        <w:t>une personne fait ou envisage de faire pour protéger sa santé sexuelle.</w:t>
      </w:r>
    </w:p>
    <w:p w14:paraId="6F592572" w14:textId="77777777" w:rsidR="008956A7" w:rsidRPr="0047451B" w:rsidRDefault="004D1907" w:rsidP="003851CB">
      <w:pPr>
        <w:pStyle w:val="PrEPText"/>
        <w:rPr>
          <w:noProof/>
        </w:rPr>
      </w:pPr>
      <w:r w:rsidRPr="0047451B">
        <w:rPr>
          <w:noProof/>
        </w:rPr>
        <w:t>L</w:t>
      </w:r>
      <w:r w:rsidR="00BA3B87" w:rsidRPr="0047451B">
        <w:rPr>
          <w:noProof/>
        </w:rPr>
        <w:t>’</w:t>
      </w:r>
      <w:r w:rsidRPr="0047451B">
        <w:rPr>
          <w:noProof/>
        </w:rPr>
        <w:t xml:space="preserve">iNSC </w:t>
      </w:r>
      <w:r w:rsidR="00670DAE" w:rsidRPr="0047451B">
        <w:rPr>
          <w:noProof/>
        </w:rPr>
        <w:t xml:space="preserve">s’avère utile </w:t>
      </w:r>
      <w:r w:rsidRPr="0047451B">
        <w:rPr>
          <w:noProof/>
        </w:rPr>
        <w:t>lors de la remise de résultats négatifs de tests de dépistage du VIH, des conseils après le dépistage du VIH et des conseils sur la décision de suivre une PrEP dans le cadre d</w:t>
      </w:r>
      <w:r w:rsidR="00BA3B87" w:rsidRPr="0047451B">
        <w:rPr>
          <w:noProof/>
        </w:rPr>
        <w:t>’</w:t>
      </w:r>
      <w:r w:rsidRPr="0047451B">
        <w:rPr>
          <w:noProof/>
        </w:rPr>
        <w:t xml:space="preserve">une brève conversation ciblée et personnalisée. </w:t>
      </w:r>
    </w:p>
    <w:p w14:paraId="49FE7F0C" w14:textId="77777777" w:rsidR="004D08F2" w:rsidRPr="0047451B" w:rsidRDefault="00984214" w:rsidP="00B36590">
      <w:pPr>
        <w:pStyle w:val="NormalWeb"/>
        <w:jc w:val="center"/>
        <w:rPr>
          <w:noProof/>
          <w:color w:val="548DD4"/>
          <w:spacing w:val="-6"/>
        </w:rPr>
      </w:pPr>
      <w:r w:rsidRPr="0047451B">
        <w:rPr>
          <w:noProof/>
          <w:color w:val="548DD4"/>
          <w:spacing w:val="-6"/>
          <w:lang w:val="en-US"/>
        </w:rPr>
        <w:drawing>
          <wp:inline distT="0" distB="0" distL="0" distR="0" wp14:anchorId="065F8387" wp14:editId="19457689">
            <wp:extent cx="5032568" cy="3773756"/>
            <wp:effectExtent l="25400" t="25400" r="98425" b="11303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1">
                      <a:extLst>
                        <a:ext uri="{28A0092B-C50C-407E-A947-70E740481C1C}">
                          <a14:useLocalDpi xmlns:a14="http://schemas.microsoft.com/office/drawing/2010/main" val="0"/>
                        </a:ext>
                      </a:extLst>
                    </a:blip>
                    <a:stretch>
                      <a:fillRect/>
                    </a:stretch>
                  </pic:blipFill>
                  <pic:spPr>
                    <a:xfrm>
                      <a:off x="0" y="0"/>
                      <a:ext cx="5032375" cy="3773170"/>
                    </a:xfrm>
                    <a:prstGeom prst="rect">
                      <a:avLst/>
                    </a:prstGeom>
                    <a:effectLst>
                      <a:outerShdw blurRad="50800" dist="38100" dir="2700000" algn="tl" rotWithShape="0">
                        <a:prstClr val="black">
                          <a:alpha val="40000"/>
                        </a:prstClr>
                      </a:outerShdw>
                    </a:effectLst>
                  </pic:spPr>
                </pic:pic>
              </a:graphicData>
            </a:graphic>
          </wp:inline>
        </w:drawing>
      </w:r>
    </w:p>
    <w:p w14:paraId="435CDA48" w14:textId="77777777" w:rsidR="00E031BC" w:rsidRPr="0047451B" w:rsidRDefault="00E031BC">
      <w:pPr>
        <w:spacing w:line="240" w:lineRule="auto"/>
        <w:rPr>
          <w:b/>
          <w:bCs/>
          <w:iCs/>
          <w:noProof/>
          <w:spacing w:val="-6"/>
          <w:szCs w:val="26"/>
        </w:rPr>
      </w:pPr>
      <w:r w:rsidRPr="0047451B">
        <w:rPr>
          <w:noProof/>
          <w:spacing w:val="-6"/>
        </w:rPr>
        <w:br w:type="page"/>
      </w:r>
    </w:p>
    <w:p w14:paraId="5C2EDDB6" w14:textId="77777777" w:rsidR="00E07408" w:rsidRPr="0047451B" w:rsidRDefault="002C1D54" w:rsidP="00310B1B">
      <w:pPr>
        <w:pStyle w:val="PrEPTableHead"/>
        <w:rPr>
          <w:noProof/>
          <w:spacing w:val="-6"/>
        </w:rPr>
      </w:pPr>
      <w:r w:rsidRPr="0047451B">
        <w:rPr>
          <w:noProof/>
          <w:spacing w:val="-6"/>
        </w:rPr>
        <w:lastRenderedPageBreak/>
        <w:t xml:space="preserve">Étapes et </w:t>
      </w:r>
      <w:r w:rsidR="00670DAE" w:rsidRPr="0047451B">
        <w:rPr>
          <w:noProof/>
          <w:spacing w:val="-6"/>
        </w:rPr>
        <w:t xml:space="preserve">composantes </w:t>
      </w:r>
      <w:r w:rsidRPr="0047451B">
        <w:rPr>
          <w:noProof/>
          <w:spacing w:val="-6"/>
        </w:rPr>
        <w:t>de l’iNSC, et exemples</w:t>
      </w:r>
      <w:r w:rsidR="000B6496" w:rsidRPr="0047451B">
        <w:rPr>
          <w:rStyle w:val="FootnoteReference"/>
          <w:b w:val="0"/>
          <w:noProof/>
          <w:spacing w:val="-6"/>
        </w:rPr>
        <w:footnoteReference w:id="4"/>
      </w:r>
    </w:p>
    <w:tbl>
      <w:tblPr>
        <w:tblW w:w="5000" w:type="pct"/>
        <w:tblInd w:w="-72" w:type="dxa"/>
        <w:tblCellMar>
          <w:left w:w="0" w:type="dxa"/>
          <w:right w:w="0" w:type="dxa"/>
        </w:tblCellMar>
        <w:tblLook w:val="0420" w:firstRow="1" w:lastRow="0" w:firstColumn="0" w:lastColumn="0" w:noHBand="0" w:noVBand="1"/>
      </w:tblPr>
      <w:tblGrid>
        <w:gridCol w:w="88"/>
        <w:gridCol w:w="2152"/>
        <w:gridCol w:w="3227"/>
        <w:gridCol w:w="301"/>
        <w:gridCol w:w="3257"/>
        <w:gridCol w:w="22"/>
      </w:tblGrid>
      <w:tr w:rsidR="00A56893" w:rsidRPr="0047451B" w14:paraId="0CC143E4" w14:textId="77777777" w:rsidTr="00310B1B">
        <w:trPr>
          <w:gridBefore w:val="1"/>
          <w:gridAfter w:val="1"/>
          <w:wBefore w:w="88" w:type="dxa"/>
          <w:wAfter w:w="22" w:type="dxa"/>
          <w:trHeight w:val="20"/>
          <w:tblHeader/>
        </w:trPr>
        <w:tc>
          <w:tcPr>
            <w:tcW w:w="2152" w:type="dxa"/>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0CFC7BFE" w14:textId="77777777" w:rsidR="00A56893" w:rsidRPr="0047451B" w:rsidRDefault="00A56893" w:rsidP="00B36590">
            <w:pPr>
              <w:keepNext/>
              <w:keepLines/>
              <w:spacing w:line="260" w:lineRule="exact"/>
              <w:jc w:val="center"/>
              <w:rPr>
                <w:noProof/>
                <w:spacing w:val="-6"/>
              </w:rPr>
            </w:pPr>
            <w:r w:rsidRPr="0047451B">
              <w:rPr>
                <w:b/>
                <w:bCs/>
                <w:noProof/>
                <w:spacing w:val="-6"/>
              </w:rPr>
              <w:t>Étape de l</w:t>
            </w:r>
            <w:r w:rsidR="00BA3B87" w:rsidRPr="0047451B">
              <w:rPr>
                <w:b/>
                <w:bCs/>
                <w:noProof/>
                <w:spacing w:val="-6"/>
              </w:rPr>
              <w:t>’</w:t>
            </w:r>
            <w:r w:rsidRPr="0047451B">
              <w:rPr>
                <w:b/>
                <w:bCs/>
                <w:noProof/>
                <w:spacing w:val="-6"/>
              </w:rPr>
              <w:t>iNSC</w:t>
            </w:r>
          </w:p>
        </w:tc>
        <w:tc>
          <w:tcPr>
            <w:tcW w:w="3227" w:type="dxa"/>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4D2D6FD4" w14:textId="77777777" w:rsidR="00A56893" w:rsidRPr="0047451B" w:rsidRDefault="00670DAE" w:rsidP="00670DAE">
            <w:pPr>
              <w:keepNext/>
              <w:keepLines/>
              <w:spacing w:line="260" w:lineRule="exact"/>
              <w:jc w:val="center"/>
              <w:rPr>
                <w:noProof/>
                <w:spacing w:val="-6"/>
              </w:rPr>
            </w:pPr>
            <w:r w:rsidRPr="0047451B">
              <w:rPr>
                <w:b/>
                <w:bCs/>
                <w:noProof/>
                <w:spacing w:val="-6"/>
              </w:rPr>
              <w:t>Composantes essentielles</w:t>
            </w:r>
          </w:p>
        </w:tc>
        <w:tc>
          <w:tcPr>
            <w:tcW w:w="3558" w:type="dxa"/>
            <w:gridSpan w:val="2"/>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6327E677" w14:textId="77777777" w:rsidR="00A56893" w:rsidRPr="0047451B" w:rsidRDefault="00A56893" w:rsidP="00B36590">
            <w:pPr>
              <w:keepNext/>
              <w:keepLines/>
              <w:spacing w:line="260" w:lineRule="exact"/>
              <w:jc w:val="center"/>
              <w:rPr>
                <w:noProof/>
                <w:spacing w:val="-6"/>
              </w:rPr>
            </w:pPr>
            <w:r w:rsidRPr="0047451B">
              <w:rPr>
                <w:b/>
                <w:bCs/>
                <w:noProof/>
                <w:spacing w:val="-6"/>
              </w:rPr>
              <w:t>Exemples d</w:t>
            </w:r>
            <w:r w:rsidR="00BA3B87" w:rsidRPr="0047451B">
              <w:rPr>
                <w:b/>
                <w:bCs/>
                <w:noProof/>
                <w:spacing w:val="-6"/>
              </w:rPr>
              <w:t>’</w:t>
            </w:r>
            <w:r w:rsidRPr="0047451B">
              <w:rPr>
                <w:b/>
                <w:bCs/>
                <w:noProof/>
                <w:spacing w:val="-6"/>
              </w:rPr>
              <w:t>amorces</w:t>
            </w:r>
          </w:p>
        </w:tc>
      </w:tr>
      <w:tr w:rsidR="00A56893" w:rsidRPr="0047451B" w14:paraId="0015F6FA" w14:textId="77777777" w:rsidTr="00310B1B">
        <w:trPr>
          <w:gridBefore w:val="1"/>
          <w:gridAfter w:val="1"/>
          <w:wBefore w:w="88" w:type="dxa"/>
          <w:wAfter w:w="22" w:type="dxa"/>
          <w:trHeight w:val="20"/>
        </w:trPr>
        <w:tc>
          <w:tcPr>
            <w:tcW w:w="2152" w:type="dxa"/>
            <w:tcBorders>
              <w:top w:val="single" w:sz="24" w:space="0" w:color="FFFFFF"/>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6D564171" w14:textId="77777777" w:rsidR="00A56893" w:rsidRPr="0047451B" w:rsidRDefault="00A56893" w:rsidP="00B659FE">
            <w:pPr>
              <w:keepNext/>
              <w:keepLines/>
              <w:spacing w:line="240" w:lineRule="exact"/>
              <w:rPr>
                <w:noProof/>
                <w:spacing w:val="-6"/>
              </w:rPr>
            </w:pPr>
            <w:r w:rsidRPr="0047451B">
              <w:rPr>
                <w:b/>
                <w:bCs/>
                <w:noProof/>
                <w:spacing w:val="-6"/>
              </w:rPr>
              <w:t>Présenter</w:t>
            </w:r>
            <w:r w:rsidRPr="0047451B">
              <w:rPr>
                <w:noProof/>
                <w:spacing w:val="-6"/>
              </w:rPr>
              <w:t xml:space="preserve"> la séance de conseils</w:t>
            </w:r>
          </w:p>
        </w:tc>
        <w:tc>
          <w:tcPr>
            <w:tcW w:w="3528" w:type="dxa"/>
            <w:gridSpan w:val="2"/>
            <w:tcBorders>
              <w:top w:val="single" w:sz="24" w:space="0" w:color="FFFFFF"/>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21196E0F" w14:textId="77777777" w:rsidR="00A56893" w:rsidRPr="0047451B" w:rsidRDefault="00A56893" w:rsidP="003B7B98">
            <w:pPr>
              <w:keepNext/>
              <w:keepLines/>
              <w:spacing w:line="240" w:lineRule="exact"/>
              <w:rPr>
                <w:noProof/>
                <w:spacing w:val="-6"/>
              </w:rPr>
            </w:pPr>
            <w:r w:rsidRPr="0047451B">
              <w:rPr>
                <w:noProof/>
                <w:spacing w:val="-6"/>
              </w:rPr>
              <w:t xml:space="preserve">Expliquez </w:t>
            </w:r>
            <w:r w:rsidR="00BB35D7" w:rsidRPr="0047451B">
              <w:rPr>
                <w:noProof/>
                <w:spacing w:val="-6"/>
              </w:rPr>
              <w:t xml:space="preserve">de quoi </w:t>
            </w:r>
            <w:r w:rsidRPr="0047451B">
              <w:rPr>
                <w:noProof/>
                <w:spacing w:val="-6"/>
              </w:rPr>
              <w:t>vous parlez et pourquoi</w:t>
            </w:r>
            <w:r w:rsidR="00BB35D7" w:rsidRPr="0047451B">
              <w:rPr>
                <w:noProof/>
                <w:spacing w:val="-6"/>
              </w:rPr>
              <w:t>.</w:t>
            </w:r>
            <w:r w:rsidRPr="0047451B">
              <w:rPr>
                <w:noProof/>
                <w:spacing w:val="-6"/>
              </w:rPr>
              <w:t xml:space="preserve"> Demandez la permission de continuer.</w:t>
            </w:r>
          </w:p>
        </w:tc>
        <w:tc>
          <w:tcPr>
            <w:tcW w:w="3257" w:type="dxa"/>
            <w:tcBorders>
              <w:top w:val="single" w:sz="24" w:space="0" w:color="FFFFFF"/>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679FFF67" w14:textId="77777777" w:rsidR="00A56893" w:rsidRPr="0047451B" w:rsidRDefault="00A56893" w:rsidP="00B659FE">
            <w:pPr>
              <w:keepNext/>
              <w:keepLines/>
              <w:spacing w:line="240" w:lineRule="exact"/>
              <w:rPr>
                <w:noProof/>
                <w:spacing w:val="-6"/>
              </w:rPr>
            </w:pPr>
            <w:r w:rsidRPr="0047451B">
              <w:rPr>
                <w:i/>
                <w:iCs/>
                <w:noProof/>
                <w:spacing w:val="-6"/>
              </w:rPr>
              <w:t>J</w:t>
            </w:r>
            <w:r w:rsidR="00BA3B87" w:rsidRPr="0047451B">
              <w:rPr>
                <w:i/>
                <w:iCs/>
                <w:noProof/>
                <w:spacing w:val="-6"/>
              </w:rPr>
              <w:t>’</w:t>
            </w:r>
            <w:r w:rsidRPr="0047451B">
              <w:rPr>
                <w:i/>
                <w:iCs/>
                <w:noProof/>
                <w:spacing w:val="-6"/>
              </w:rPr>
              <w:t>aimerais prendre quelques minutes de votre temps pour discuter de vos objectifs et de la façon de les atteindre. Êtes-vous d</w:t>
            </w:r>
            <w:r w:rsidR="00BA3B87" w:rsidRPr="0047451B">
              <w:rPr>
                <w:i/>
                <w:iCs/>
                <w:noProof/>
                <w:spacing w:val="-6"/>
              </w:rPr>
              <w:t>’</w:t>
            </w:r>
            <w:r w:rsidRPr="0047451B">
              <w:rPr>
                <w:i/>
                <w:iCs/>
                <w:noProof/>
                <w:spacing w:val="-6"/>
              </w:rPr>
              <w:t>accord ?</w:t>
            </w:r>
          </w:p>
        </w:tc>
      </w:tr>
      <w:tr w:rsidR="00A56893" w:rsidRPr="0047451B" w14:paraId="136C34D0"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65B07F27" w14:textId="77777777" w:rsidR="00A56893" w:rsidRPr="0047451B" w:rsidRDefault="00A56893" w:rsidP="00B659FE">
            <w:pPr>
              <w:spacing w:line="240" w:lineRule="exact"/>
              <w:rPr>
                <w:noProof/>
                <w:spacing w:val="-6"/>
              </w:rPr>
            </w:pPr>
            <w:r w:rsidRPr="0047451B">
              <w:rPr>
                <w:b/>
                <w:bCs/>
                <w:noProof/>
                <w:spacing w:val="-6"/>
              </w:rPr>
              <w:t xml:space="preserve">Faire le point </w:t>
            </w:r>
            <w:r w:rsidRPr="0047451B">
              <w:rPr>
                <w:noProof/>
                <w:spacing w:val="-6"/>
              </w:rPr>
              <w:t>sur l</w:t>
            </w:r>
            <w:r w:rsidR="00BA3B87" w:rsidRPr="0047451B">
              <w:rPr>
                <w:noProof/>
                <w:spacing w:val="-6"/>
              </w:rPr>
              <w:t>’</w:t>
            </w:r>
            <w:r w:rsidRPr="0047451B">
              <w:rPr>
                <w:noProof/>
                <w:spacing w:val="-6"/>
              </w:rPr>
              <w:t>expérience du patient</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3F0AED10" w14:textId="77777777" w:rsidR="00A56893" w:rsidRPr="0047451B" w:rsidRDefault="00A56893" w:rsidP="003B7B98">
            <w:pPr>
              <w:spacing w:line="240" w:lineRule="exact"/>
              <w:rPr>
                <w:noProof/>
                <w:spacing w:val="-6"/>
              </w:rPr>
            </w:pPr>
            <w:r w:rsidRPr="0047451B">
              <w:rPr>
                <w:noProof/>
                <w:spacing w:val="-6"/>
              </w:rPr>
              <w:t>Demandez au patient ce qu</w:t>
            </w:r>
            <w:r w:rsidR="00BA3B87" w:rsidRPr="0047451B">
              <w:rPr>
                <w:noProof/>
                <w:spacing w:val="-6"/>
              </w:rPr>
              <w:t>’</w:t>
            </w:r>
            <w:r w:rsidRPr="0047451B">
              <w:rPr>
                <w:noProof/>
                <w:spacing w:val="-6"/>
              </w:rPr>
              <w:t xml:space="preserve">il sait déjà </w:t>
            </w:r>
            <w:r w:rsidR="00FC7301" w:rsidRPr="0047451B">
              <w:rPr>
                <w:noProof/>
                <w:spacing w:val="-6"/>
              </w:rPr>
              <w:t xml:space="preserve">sur </w:t>
            </w:r>
            <w:r w:rsidRPr="0047451B">
              <w:rPr>
                <w:noProof/>
                <w:spacing w:val="-6"/>
              </w:rPr>
              <w:t xml:space="preserve">la PrEP et comment il </w:t>
            </w:r>
            <w:r w:rsidR="00374214" w:rsidRPr="0047451B">
              <w:rPr>
                <w:noProof/>
                <w:spacing w:val="-6"/>
              </w:rPr>
              <w:t>a appris</w:t>
            </w:r>
            <w:r w:rsidR="003B7B98" w:rsidRPr="0047451B">
              <w:rPr>
                <w:noProof/>
                <w:spacing w:val="-6"/>
              </w:rPr>
              <w:t>.</w:t>
            </w:r>
          </w:p>
        </w:tc>
        <w:tc>
          <w:tcPr>
            <w:tcW w:w="3257" w:type="dxa"/>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21354386" w14:textId="77777777" w:rsidR="00A56893" w:rsidRPr="0047451B" w:rsidRDefault="00A56893" w:rsidP="003B7B98">
            <w:pPr>
              <w:spacing w:line="240" w:lineRule="exact"/>
              <w:rPr>
                <w:noProof/>
                <w:spacing w:val="-6"/>
              </w:rPr>
            </w:pPr>
            <w:r w:rsidRPr="0047451B">
              <w:rPr>
                <w:i/>
                <w:iCs/>
                <w:noProof/>
                <w:spacing w:val="-6"/>
              </w:rPr>
              <w:t xml:space="preserve">Merci. Pouvez-vous me dire ce que vous avez </w:t>
            </w:r>
            <w:r w:rsidR="00670DAE" w:rsidRPr="0047451B">
              <w:rPr>
                <w:i/>
                <w:iCs/>
                <w:noProof/>
                <w:spacing w:val="-6"/>
              </w:rPr>
              <w:t xml:space="preserve">entendu </w:t>
            </w:r>
            <w:r w:rsidRPr="0047451B">
              <w:rPr>
                <w:i/>
                <w:iCs/>
                <w:noProof/>
                <w:spacing w:val="-6"/>
              </w:rPr>
              <w:t xml:space="preserve">à propos de la PrEP ? Quelle est votre expérience </w:t>
            </w:r>
            <w:r w:rsidR="00374214" w:rsidRPr="0047451B">
              <w:rPr>
                <w:i/>
                <w:iCs/>
                <w:noProof/>
                <w:spacing w:val="-6"/>
              </w:rPr>
              <w:t>avec la PrEP</w:t>
            </w:r>
            <w:r w:rsidRPr="0047451B">
              <w:rPr>
                <w:i/>
                <w:iCs/>
                <w:noProof/>
                <w:spacing w:val="-6"/>
              </w:rPr>
              <w:t> ?</w:t>
            </w:r>
          </w:p>
        </w:tc>
      </w:tr>
      <w:tr w:rsidR="00A56893" w:rsidRPr="0047451B" w14:paraId="30B5F812"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3932CDD4" w14:textId="77777777" w:rsidR="00A56893" w:rsidRPr="0047451B" w:rsidRDefault="00A56893" w:rsidP="00B659FE">
            <w:pPr>
              <w:spacing w:line="240" w:lineRule="exact"/>
              <w:rPr>
                <w:noProof/>
                <w:spacing w:val="-6"/>
              </w:rPr>
            </w:pPr>
            <w:r w:rsidRPr="0047451B">
              <w:rPr>
                <w:b/>
                <w:bCs/>
                <w:noProof/>
                <w:spacing w:val="-6"/>
              </w:rPr>
              <w:t>Étudier</w:t>
            </w:r>
            <w:r w:rsidRPr="0047451B">
              <w:rPr>
                <w:noProof/>
                <w:spacing w:val="-6"/>
              </w:rPr>
              <w:t xml:space="preserve"> le contexte du patient afin de déceler les facteurs </w:t>
            </w:r>
            <w:r w:rsidR="00670DAE" w:rsidRPr="0047451B">
              <w:rPr>
                <w:noProof/>
                <w:spacing w:val="-6"/>
              </w:rPr>
              <w:t>facilitants et les facteurs limitants</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6D0F15AE" w14:textId="77777777" w:rsidR="00A56893" w:rsidRPr="0047451B" w:rsidRDefault="00A56893" w:rsidP="00FD186A">
            <w:pPr>
              <w:spacing w:line="240" w:lineRule="exact"/>
              <w:rPr>
                <w:noProof/>
                <w:spacing w:val="-6"/>
              </w:rPr>
            </w:pPr>
            <w:r w:rsidRPr="0047451B">
              <w:rPr>
                <w:noProof/>
                <w:spacing w:val="-6"/>
              </w:rPr>
              <w:t xml:space="preserve">Posez des questions ouvertes afin de découvrir les facteurs ou situations qui permettront de faciliter la prise des médicaments et </w:t>
            </w:r>
            <w:r w:rsidR="00374214" w:rsidRPr="0047451B">
              <w:rPr>
                <w:noProof/>
                <w:spacing w:val="-6"/>
              </w:rPr>
              <w:t>ceux qui le rendent plus difficile ou un peu difficil</w:t>
            </w:r>
            <w:r w:rsidR="003B7B98" w:rsidRPr="0047451B">
              <w:rPr>
                <w:noProof/>
                <w:spacing w:val="-6"/>
              </w:rPr>
              <w:t>e.</w:t>
            </w:r>
          </w:p>
        </w:tc>
        <w:tc>
          <w:tcPr>
            <w:tcW w:w="3257" w:type="dxa"/>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76BFA1FA" w14:textId="77777777" w:rsidR="00A56893" w:rsidRPr="0047451B" w:rsidRDefault="00A56893" w:rsidP="00B659FE">
            <w:pPr>
              <w:spacing w:line="240" w:lineRule="exact"/>
              <w:rPr>
                <w:noProof/>
                <w:spacing w:val="-6"/>
              </w:rPr>
            </w:pPr>
            <w:r w:rsidRPr="0047451B">
              <w:rPr>
                <w:i/>
                <w:iCs/>
                <w:noProof/>
                <w:spacing w:val="-6"/>
              </w:rPr>
              <w:t>Qu</w:t>
            </w:r>
            <w:r w:rsidR="00BA3B87" w:rsidRPr="0047451B">
              <w:rPr>
                <w:i/>
                <w:iCs/>
                <w:noProof/>
                <w:spacing w:val="-6"/>
              </w:rPr>
              <w:t>’</w:t>
            </w:r>
            <w:r w:rsidRPr="0047451B">
              <w:rPr>
                <w:i/>
                <w:iCs/>
                <w:noProof/>
                <w:spacing w:val="-6"/>
              </w:rPr>
              <w:t>est-ce qui semble faciliter ou compliquer la prise de la PrEP ?</w:t>
            </w:r>
          </w:p>
        </w:tc>
      </w:tr>
      <w:tr w:rsidR="00A56893" w:rsidRPr="0047451B" w14:paraId="1708AFBA"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4FFA94F1" w14:textId="77777777" w:rsidR="00A56893" w:rsidRPr="0047451B" w:rsidRDefault="00A56893" w:rsidP="00C82017">
            <w:pPr>
              <w:spacing w:line="240" w:lineRule="exact"/>
              <w:rPr>
                <w:noProof/>
                <w:spacing w:val="-6"/>
              </w:rPr>
            </w:pPr>
            <w:r w:rsidRPr="0047451B">
              <w:rPr>
                <w:b/>
                <w:bCs/>
                <w:noProof/>
                <w:spacing w:val="-6"/>
              </w:rPr>
              <w:t>Adapter</w:t>
            </w:r>
            <w:r w:rsidRPr="0047451B">
              <w:rPr>
                <w:noProof/>
                <w:spacing w:val="-6"/>
              </w:rPr>
              <w:t xml:space="preserve"> la discussion pour faciliter la prise des médicaments</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5B30C98D" w14:textId="77777777" w:rsidR="00A56893" w:rsidRPr="0047451B" w:rsidRDefault="00A56893" w:rsidP="00B659FE">
            <w:pPr>
              <w:spacing w:line="240" w:lineRule="exact"/>
              <w:rPr>
                <w:noProof/>
                <w:spacing w:val="-6"/>
              </w:rPr>
            </w:pPr>
            <w:r w:rsidRPr="0047451B">
              <w:rPr>
                <w:noProof/>
                <w:spacing w:val="-6"/>
              </w:rPr>
              <w:t>Cette pause permet au prestataire ou au conseiller d</w:t>
            </w:r>
            <w:r w:rsidR="00BA3B87" w:rsidRPr="0047451B">
              <w:rPr>
                <w:noProof/>
                <w:spacing w:val="-6"/>
              </w:rPr>
              <w:t>’</w:t>
            </w:r>
            <w:r w:rsidRPr="0047451B">
              <w:rPr>
                <w:noProof/>
                <w:spacing w:val="-6"/>
              </w:rPr>
              <w:t>adapter la prochaine question grâce aux informations obtenues lors des étapes précédentes.</w:t>
            </w:r>
          </w:p>
        </w:tc>
        <w:tc>
          <w:tcPr>
            <w:tcW w:w="3257" w:type="dxa"/>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79B1048E" w14:textId="77777777" w:rsidR="00A56893" w:rsidRPr="0047451B" w:rsidRDefault="00A56893" w:rsidP="00B659FE">
            <w:pPr>
              <w:spacing w:line="240" w:lineRule="exact"/>
              <w:rPr>
                <w:noProof/>
                <w:spacing w:val="-6"/>
              </w:rPr>
            </w:pPr>
            <w:r w:rsidRPr="0047451B">
              <w:rPr>
                <w:i/>
                <w:iCs/>
                <w:noProof/>
                <w:spacing w:val="-6"/>
              </w:rPr>
              <w:t>Donnez-moi une minute pour penser à ce que vous avez dit.</w:t>
            </w:r>
          </w:p>
        </w:tc>
      </w:tr>
      <w:tr w:rsidR="003D7481" w:rsidRPr="0047451B" w14:paraId="1BB5129D"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434A3B07" w14:textId="77777777" w:rsidR="00A56893" w:rsidRPr="0047451B" w:rsidRDefault="00A56893" w:rsidP="00B659FE">
            <w:pPr>
              <w:spacing w:line="240" w:lineRule="exact"/>
              <w:rPr>
                <w:noProof/>
                <w:spacing w:val="-6"/>
              </w:rPr>
            </w:pPr>
            <w:r w:rsidRPr="0047451B">
              <w:rPr>
                <w:b/>
                <w:bCs/>
                <w:noProof/>
                <w:spacing w:val="-6"/>
              </w:rPr>
              <w:t xml:space="preserve">Identifier </w:t>
            </w:r>
            <w:r w:rsidRPr="0047451B">
              <w:rPr>
                <w:noProof/>
                <w:spacing w:val="-6"/>
              </w:rPr>
              <w:t>les besoins associés à l</w:t>
            </w:r>
            <w:r w:rsidR="00BA3B87" w:rsidRPr="0047451B">
              <w:rPr>
                <w:noProof/>
                <w:spacing w:val="-6"/>
              </w:rPr>
              <w:t>’</w:t>
            </w:r>
            <w:r w:rsidRPr="0047451B">
              <w:rPr>
                <w:noProof/>
                <w:spacing w:val="-6"/>
              </w:rPr>
              <w:t>observance</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11C747D3" w14:textId="77777777" w:rsidR="00A56893" w:rsidRPr="0047451B" w:rsidRDefault="00A56893" w:rsidP="00FD186A">
            <w:pPr>
              <w:spacing w:line="240" w:lineRule="exact"/>
              <w:rPr>
                <w:noProof/>
                <w:spacing w:val="-6"/>
              </w:rPr>
            </w:pPr>
            <w:r w:rsidRPr="0047451B">
              <w:rPr>
                <w:noProof/>
                <w:spacing w:val="-6"/>
              </w:rPr>
              <w:t xml:space="preserve">Guidez la conversation afin de découvrir ce qui, selon le patient, pourrait aider à mieux intégrer la prise de la PrEP à </w:t>
            </w:r>
            <w:r w:rsidR="00374214" w:rsidRPr="0047451B">
              <w:rPr>
                <w:noProof/>
                <w:spacing w:val="-6"/>
              </w:rPr>
              <w:t xml:space="preserve">sa vie </w:t>
            </w:r>
            <w:r w:rsidRPr="0047451B">
              <w:rPr>
                <w:noProof/>
                <w:spacing w:val="-6"/>
              </w:rPr>
              <w:t>quotidien</w:t>
            </w:r>
            <w:r w:rsidR="00374214" w:rsidRPr="0047451B">
              <w:rPr>
                <w:noProof/>
                <w:spacing w:val="-6"/>
              </w:rPr>
              <w:t>ne</w:t>
            </w:r>
            <w:r w:rsidRPr="0047451B">
              <w:rPr>
                <w:noProof/>
                <w:spacing w:val="-6"/>
              </w:rPr>
              <w:t>.</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251B19AF" w14:textId="77777777" w:rsidR="00A56893" w:rsidRPr="0047451B" w:rsidRDefault="00A56893" w:rsidP="00FD186A">
            <w:pPr>
              <w:spacing w:line="240" w:lineRule="exact"/>
              <w:rPr>
                <w:noProof/>
                <w:spacing w:val="-6"/>
              </w:rPr>
            </w:pPr>
            <w:r w:rsidRPr="0047451B">
              <w:rPr>
                <w:i/>
                <w:iCs/>
                <w:noProof/>
                <w:spacing w:val="-6"/>
              </w:rPr>
              <w:t>Compte tenu de tout ce qui se passe dans votre vie en ce moment, qu</w:t>
            </w:r>
            <w:r w:rsidR="00BA3B87" w:rsidRPr="0047451B">
              <w:rPr>
                <w:i/>
                <w:iCs/>
                <w:noProof/>
                <w:spacing w:val="-6"/>
              </w:rPr>
              <w:t>’</w:t>
            </w:r>
            <w:r w:rsidRPr="0047451B">
              <w:rPr>
                <w:i/>
                <w:iCs/>
                <w:noProof/>
                <w:spacing w:val="-6"/>
              </w:rPr>
              <w:t>est-ce qui pourrait faciliter</w:t>
            </w:r>
            <w:r w:rsidR="00FD186A" w:rsidRPr="0047451B">
              <w:rPr>
                <w:i/>
                <w:iCs/>
                <w:noProof/>
                <w:spacing w:val="-6"/>
              </w:rPr>
              <w:t xml:space="preserve"> </w:t>
            </w:r>
            <w:r w:rsidRPr="0047451B">
              <w:rPr>
                <w:i/>
                <w:iCs/>
                <w:noProof/>
                <w:spacing w:val="-6"/>
              </w:rPr>
              <w:t>l</w:t>
            </w:r>
            <w:r w:rsidR="00BA3B87" w:rsidRPr="0047451B">
              <w:rPr>
                <w:i/>
                <w:iCs/>
                <w:noProof/>
                <w:spacing w:val="-6"/>
              </w:rPr>
              <w:t>’</w:t>
            </w:r>
            <w:r w:rsidRPr="0047451B">
              <w:rPr>
                <w:i/>
                <w:iCs/>
                <w:noProof/>
                <w:spacing w:val="-6"/>
              </w:rPr>
              <w:t xml:space="preserve">intégration de ce traitement à votre </w:t>
            </w:r>
            <w:r w:rsidR="00374214" w:rsidRPr="0047451B">
              <w:rPr>
                <w:i/>
                <w:iCs/>
                <w:noProof/>
                <w:spacing w:val="-6"/>
              </w:rPr>
              <w:t xml:space="preserve">vie </w:t>
            </w:r>
            <w:r w:rsidRPr="0047451B">
              <w:rPr>
                <w:i/>
                <w:iCs/>
                <w:noProof/>
                <w:spacing w:val="-6"/>
              </w:rPr>
              <w:t>quotidien</w:t>
            </w:r>
            <w:r w:rsidR="00374214" w:rsidRPr="0047451B">
              <w:rPr>
                <w:i/>
                <w:iCs/>
                <w:noProof/>
                <w:spacing w:val="-6"/>
              </w:rPr>
              <w:t>ne</w:t>
            </w:r>
            <w:r w:rsidRPr="0047451B">
              <w:rPr>
                <w:i/>
                <w:iCs/>
                <w:noProof/>
                <w:spacing w:val="-6"/>
              </w:rPr>
              <w:t>?</w:t>
            </w:r>
          </w:p>
        </w:tc>
      </w:tr>
      <w:tr w:rsidR="003D7481" w:rsidRPr="0047451B" w14:paraId="238E295E"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0C97C1D1" w14:textId="77777777" w:rsidR="00A56893" w:rsidRPr="0047451B" w:rsidRDefault="00A56893" w:rsidP="00B659FE">
            <w:pPr>
              <w:spacing w:line="240" w:lineRule="exact"/>
              <w:rPr>
                <w:noProof/>
                <w:spacing w:val="-6"/>
              </w:rPr>
            </w:pPr>
            <w:r w:rsidRPr="0047451B">
              <w:rPr>
                <w:b/>
                <w:bCs/>
                <w:noProof/>
                <w:spacing w:val="-6"/>
              </w:rPr>
              <w:t>Élaborer une stratégie</w:t>
            </w:r>
            <w:r w:rsidRPr="0047451B">
              <w:rPr>
                <w:noProof/>
                <w:spacing w:val="-6"/>
              </w:rPr>
              <w:t xml:space="preserve"> avec le patient pour la prochaine étape</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34F32BEB" w14:textId="77777777" w:rsidR="00A56893" w:rsidRPr="0047451B" w:rsidRDefault="00A56893" w:rsidP="00FD186A">
            <w:pPr>
              <w:spacing w:line="240" w:lineRule="exact"/>
              <w:rPr>
                <w:noProof/>
                <w:spacing w:val="-6"/>
              </w:rPr>
            </w:pPr>
            <w:r w:rsidRPr="0047451B">
              <w:rPr>
                <w:noProof/>
                <w:spacing w:val="-6"/>
              </w:rPr>
              <w:t>Avec le patient, identifier au moins une stratégie viable pour améliorer l</w:t>
            </w:r>
            <w:r w:rsidR="00BA3B87" w:rsidRPr="0047451B">
              <w:rPr>
                <w:noProof/>
                <w:spacing w:val="-6"/>
              </w:rPr>
              <w:t>’</w:t>
            </w:r>
            <w:r w:rsidRPr="0047451B">
              <w:rPr>
                <w:noProof/>
                <w:spacing w:val="-6"/>
              </w:rPr>
              <w:t>efficacité de la prise de la PrEP.</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6FE8AAAA" w14:textId="77777777" w:rsidR="00A56893" w:rsidRPr="0047451B" w:rsidRDefault="00A56893" w:rsidP="00B659FE">
            <w:pPr>
              <w:spacing w:line="240" w:lineRule="exact"/>
              <w:rPr>
                <w:noProof/>
                <w:spacing w:val="-6"/>
              </w:rPr>
            </w:pPr>
            <w:r w:rsidRPr="0047451B">
              <w:rPr>
                <w:i/>
                <w:iCs/>
                <w:noProof/>
                <w:spacing w:val="-6"/>
              </w:rPr>
              <w:t>Comment pourrait-on arriver à ce résultat ?</w:t>
            </w:r>
          </w:p>
          <w:p w14:paraId="4BE822DC" w14:textId="77777777" w:rsidR="00A56893" w:rsidRPr="0047451B" w:rsidRDefault="00A56893" w:rsidP="00B659FE">
            <w:pPr>
              <w:spacing w:line="240" w:lineRule="exact"/>
              <w:rPr>
                <w:noProof/>
                <w:spacing w:val="-6"/>
              </w:rPr>
            </w:pPr>
            <w:r w:rsidRPr="0047451B">
              <w:rPr>
                <w:i/>
                <w:iCs/>
                <w:noProof/>
                <w:spacing w:val="-6"/>
              </w:rPr>
              <w:t>Avez-vous des idées sur la façon dont vous pouvez aborder cela ?</w:t>
            </w:r>
          </w:p>
        </w:tc>
      </w:tr>
      <w:tr w:rsidR="003D7481" w:rsidRPr="0047451B" w14:paraId="28C69217"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1FD5ADA7" w14:textId="77777777" w:rsidR="00A56893" w:rsidRPr="0047451B" w:rsidRDefault="00A56893" w:rsidP="00B659FE">
            <w:pPr>
              <w:spacing w:line="240" w:lineRule="exact"/>
              <w:rPr>
                <w:noProof/>
                <w:spacing w:val="-6"/>
              </w:rPr>
            </w:pPr>
            <w:r w:rsidRPr="0047451B">
              <w:rPr>
                <w:b/>
                <w:bCs/>
                <w:noProof/>
                <w:spacing w:val="-6"/>
              </w:rPr>
              <w:t>Se mettre d</w:t>
            </w:r>
            <w:r w:rsidR="00BA3B87" w:rsidRPr="0047451B">
              <w:rPr>
                <w:b/>
                <w:bCs/>
                <w:noProof/>
                <w:spacing w:val="-6"/>
              </w:rPr>
              <w:t>’</w:t>
            </w:r>
            <w:r w:rsidRPr="0047451B">
              <w:rPr>
                <w:b/>
                <w:bCs/>
                <w:noProof/>
                <w:spacing w:val="-6"/>
              </w:rPr>
              <w:t>accord</w:t>
            </w:r>
            <w:r w:rsidRPr="0047451B">
              <w:rPr>
                <w:noProof/>
                <w:spacing w:val="-6"/>
              </w:rPr>
              <w:t xml:space="preserve"> sur la stratégie à adopter ensuite</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6373A37A" w14:textId="77777777" w:rsidR="00A56893" w:rsidRPr="0047451B" w:rsidRDefault="00A56893" w:rsidP="00B659FE">
            <w:pPr>
              <w:spacing w:line="240" w:lineRule="exact"/>
              <w:rPr>
                <w:noProof/>
                <w:spacing w:val="-6"/>
              </w:rPr>
            </w:pPr>
            <w:r w:rsidRPr="0047451B">
              <w:rPr>
                <w:noProof/>
                <w:spacing w:val="-6"/>
              </w:rPr>
              <w:t>Demandez au patient quelle(s) stratégie(s) il souhaite essayer ou continuer à suivre.</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665367EB" w14:textId="77777777" w:rsidR="00A56893" w:rsidRPr="0047451B" w:rsidRDefault="00A56893" w:rsidP="00FD186A">
            <w:pPr>
              <w:spacing w:line="240" w:lineRule="exact"/>
              <w:rPr>
                <w:noProof/>
                <w:spacing w:val="-6"/>
              </w:rPr>
            </w:pPr>
            <w:r w:rsidRPr="0047451B">
              <w:rPr>
                <w:i/>
                <w:iCs/>
                <w:noProof/>
                <w:spacing w:val="-6"/>
              </w:rPr>
              <w:t>Parmi tout ce dont nous avons parlé, qu</w:t>
            </w:r>
            <w:r w:rsidR="00BA3B87" w:rsidRPr="0047451B">
              <w:rPr>
                <w:i/>
                <w:iCs/>
                <w:noProof/>
                <w:spacing w:val="-6"/>
              </w:rPr>
              <w:t>’</w:t>
            </w:r>
            <w:r w:rsidRPr="0047451B">
              <w:rPr>
                <w:i/>
                <w:iCs/>
                <w:noProof/>
                <w:spacing w:val="-6"/>
              </w:rPr>
              <w:t>accepteriez-vous d</w:t>
            </w:r>
            <w:r w:rsidR="00BA3B87" w:rsidRPr="0047451B">
              <w:rPr>
                <w:i/>
                <w:iCs/>
                <w:noProof/>
                <w:spacing w:val="-6"/>
              </w:rPr>
              <w:t>’</w:t>
            </w:r>
            <w:r w:rsidRPr="0047451B">
              <w:rPr>
                <w:i/>
                <w:iCs/>
                <w:noProof/>
                <w:spacing w:val="-6"/>
              </w:rPr>
              <w:t>essayer à partir d</w:t>
            </w:r>
            <w:r w:rsidR="00BA3B87" w:rsidRPr="0047451B">
              <w:rPr>
                <w:i/>
                <w:iCs/>
                <w:noProof/>
                <w:spacing w:val="-6"/>
              </w:rPr>
              <w:t>’</w:t>
            </w:r>
            <w:r w:rsidRPr="0047451B">
              <w:rPr>
                <w:i/>
                <w:iCs/>
                <w:noProof/>
                <w:spacing w:val="-6"/>
              </w:rPr>
              <w:t>aujourd</w:t>
            </w:r>
            <w:r w:rsidR="00BA3B87" w:rsidRPr="0047451B">
              <w:rPr>
                <w:i/>
                <w:iCs/>
                <w:noProof/>
                <w:spacing w:val="-6"/>
              </w:rPr>
              <w:t>’</w:t>
            </w:r>
            <w:r w:rsidRPr="0047451B">
              <w:rPr>
                <w:i/>
                <w:iCs/>
                <w:noProof/>
                <w:spacing w:val="-6"/>
              </w:rPr>
              <w:t>hui et jusqu</w:t>
            </w:r>
            <w:r w:rsidR="00BA3B87" w:rsidRPr="0047451B">
              <w:rPr>
                <w:i/>
                <w:iCs/>
                <w:noProof/>
                <w:spacing w:val="-6"/>
              </w:rPr>
              <w:t>’</w:t>
            </w:r>
            <w:r w:rsidRPr="0047451B">
              <w:rPr>
                <w:i/>
                <w:iCs/>
                <w:noProof/>
                <w:spacing w:val="-6"/>
              </w:rPr>
              <w:t xml:space="preserve">à notre prochain </w:t>
            </w:r>
            <w:r w:rsidR="000C0386" w:rsidRPr="0047451B">
              <w:rPr>
                <w:i/>
                <w:iCs/>
                <w:noProof/>
                <w:spacing w:val="-6"/>
              </w:rPr>
              <w:t>rendez-vous</w:t>
            </w:r>
            <w:r w:rsidR="00FD186A" w:rsidRPr="0047451B">
              <w:rPr>
                <w:i/>
                <w:iCs/>
                <w:noProof/>
                <w:spacing w:val="-6"/>
              </w:rPr>
              <w:t> </w:t>
            </w:r>
            <w:r w:rsidRPr="0047451B">
              <w:rPr>
                <w:i/>
                <w:iCs/>
                <w:noProof/>
                <w:spacing w:val="-6"/>
              </w:rPr>
              <w:t>?</w:t>
            </w:r>
          </w:p>
        </w:tc>
      </w:tr>
      <w:tr w:rsidR="003D7481" w:rsidRPr="0047451B" w14:paraId="078F1889"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64DF4F86" w14:textId="77777777" w:rsidR="00A56893" w:rsidRPr="0047451B" w:rsidRDefault="00A56893" w:rsidP="00B659FE">
            <w:pPr>
              <w:spacing w:line="240" w:lineRule="exact"/>
              <w:rPr>
                <w:noProof/>
                <w:spacing w:val="-6"/>
              </w:rPr>
            </w:pPr>
            <w:r w:rsidRPr="0047451B">
              <w:rPr>
                <w:b/>
                <w:bCs/>
                <w:noProof/>
                <w:spacing w:val="-6"/>
              </w:rPr>
              <w:t>Conclure et documenter la séance</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65FAB958" w14:textId="77777777" w:rsidR="00A56893" w:rsidRPr="0047451B" w:rsidRDefault="00A56893" w:rsidP="00B659FE">
            <w:pPr>
              <w:spacing w:line="240" w:lineRule="exact"/>
              <w:rPr>
                <w:noProof/>
                <w:spacing w:val="-6"/>
              </w:rPr>
            </w:pPr>
            <w:r w:rsidRPr="0047451B">
              <w:rPr>
                <w:noProof/>
                <w:spacing w:val="-6"/>
              </w:rPr>
              <w:t xml:space="preserve">Faites un résumé de la conversation avec le patient et </w:t>
            </w:r>
            <w:r w:rsidR="00670DAE" w:rsidRPr="0047451B">
              <w:rPr>
                <w:noProof/>
                <w:spacing w:val="-6"/>
              </w:rPr>
              <w:t>remerciez-le</w:t>
            </w:r>
            <w:r w:rsidRPr="0047451B">
              <w:rPr>
                <w:noProof/>
                <w:spacing w:val="-6"/>
              </w:rPr>
              <w:t>.</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5EA553DC" w14:textId="77777777" w:rsidR="00A56893" w:rsidRPr="0047451B" w:rsidRDefault="00670DAE" w:rsidP="00FD186A">
            <w:pPr>
              <w:spacing w:line="240" w:lineRule="exact"/>
              <w:rPr>
                <w:noProof/>
                <w:spacing w:val="-6"/>
              </w:rPr>
            </w:pPr>
            <w:r w:rsidRPr="0047451B">
              <w:rPr>
                <w:i/>
                <w:iCs/>
                <w:noProof/>
                <w:spacing w:val="-6"/>
              </w:rPr>
              <w:t>C</w:t>
            </w:r>
            <w:r w:rsidR="00A56893" w:rsidRPr="0047451B">
              <w:rPr>
                <w:i/>
                <w:iCs/>
                <w:noProof/>
                <w:spacing w:val="-6"/>
              </w:rPr>
              <w:t>e que je retiens, c</w:t>
            </w:r>
            <w:r w:rsidR="00BA3B87" w:rsidRPr="0047451B">
              <w:rPr>
                <w:i/>
                <w:iCs/>
                <w:noProof/>
                <w:spacing w:val="-6"/>
              </w:rPr>
              <w:t>’</w:t>
            </w:r>
            <w:r w:rsidR="00A56893" w:rsidRPr="0047451B">
              <w:rPr>
                <w:i/>
                <w:iCs/>
                <w:noProof/>
                <w:spacing w:val="-6"/>
              </w:rPr>
              <w:t xml:space="preserve">est que __________ devrait réellement vous aider à intégrer la PrEP à votre vie </w:t>
            </w:r>
            <w:r w:rsidR="000C0386" w:rsidRPr="0047451B">
              <w:rPr>
                <w:i/>
                <w:iCs/>
                <w:noProof/>
                <w:spacing w:val="-6"/>
              </w:rPr>
              <w:t xml:space="preserve">quotidienne </w:t>
            </w:r>
            <w:r w:rsidR="00A56893" w:rsidRPr="0047451B">
              <w:rPr>
                <w:i/>
                <w:iCs/>
                <w:noProof/>
                <w:spacing w:val="-6"/>
              </w:rPr>
              <w:t>et que vous essaierez de le faire à partir d</w:t>
            </w:r>
            <w:r w:rsidR="00BA3B87" w:rsidRPr="0047451B">
              <w:rPr>
                <w:i/>
                <w:iCs/>
                <w:noProof/>
                <w:spacing w:val="-6"/>
              </w:rPr>
              <w:t>’</w:t>
            </w:r>
            <w:r w:rsidR="00A56893" w:rsidRPr="0047451B">
              <w:rPr>
                <w:i/>
                <w:iCs/>
                <w:noProof/>
                <w:spacing w:val="-6"/>
              </w:rPr>
              <w:t>aujourd</w:t>
            </w:r>
            <w:r w:rsidR="00BA3B87" w:rsidRPr="0047451B">
              <w:rPr>
                <w:i/>
                <w:iCs/>
                <w:noProof/>
                <w:spacing w:val="-6"/>
              </w:rPr>
              <w:t>’</w:t>
            </w:r>
            <w:r w:rsidR="00A56893" w:rsidRPr="0047451B">
              <w:rPr>
                <w:i/>
                <w:iCs/>
                <w:noProof/>
                <w:spacing w:val="-6"/>
              </w:rPr>
              <w:t>hui et jusqu</w:t>
            </w:r>
            <w:r w:rsidR="00BA3B87" w:rsidRPr="0047451B">
              <w:rPr>
                <w:i/>
                <w:iCs/>
                <w:noProof/>
                <w:spacing w:val="-6"/>
              </w:rPr>
              <w:t>’</w:t>
            </w:r>
            <w:r w:rsidR="00A56893" w:rsidRPr="0047451B">
              <w:rPr>
                <w:i/>
                <w:iCs/>
                <w:noProof/>
                <w:spacing w:val="-6"/>
              </w:rPr>
              <w:t xml:space="preserve">à notre prochain </w:t>
            </w:r>
            <w:r w:rsidR="000C0386" w:rsidRPr="0047451B">
              <w:rPr>
                <w:i/>
                <w:iCs/>
                <w:noProof/>
                <w:spacing w:val="-6"/>
              </w:rPr>
              <w:t>rendez-vous</w:t>
            </w:r>
            <w:r w:rsidR="00A56893" w:rsidRPr="0047451B">
              <w:rPr>
                <w:i/>
                <w:iCs/>
                <w:noProof/>
                <w:spacing w:val="-6"/>
              </w:rPr>
              <w:t>. Merci de m</w:t>
            </w:r>
            <w:r w:rsidR="00BA3B87" w:rsidRPr="0047451B">
              <w:rPr>
                <w:i/>
                <w:iCs/>
                <w:noProof/>
                <w:spacing w:val="-6"/>
              </w:rPr>
              <w:t>’</w:t>
            </w:r>
            <w:r w:rsidR="00A56893" w:rsidRPr="0047451B">
              <w:rPr>
                <w:i/>
                <w:iCs/>
                <w:noProof/>
                <w:spacing w:val="-6"/>
              </w:rPr>
              <w:t>avoir accordé cet entretien, j</w:t>
            </w:r>
            <w:r w:rsidR="00BA3B87" w:rsidRPr="0047451B">
              <w:rPr>
                <w:i/>
                <w:iCs/>
                <w:noProof/>
                <w:spacing w:val="-6"/>
              </w:rPr>
              <w:t>’</w:t>
            </w:r>
            <w:r w:rsidR="00A56893" w:rsidRPr="0047451B">
              <w:rPr>
                <w:i/>
                <w:iCs/>
                <w:noProof/>
                <w:spacing w:val="-6"/>
              </w:rPr>
              <w:t>espère vous revoir bientôt.</w:t>
            </w:r>
          </w:p>
        </w:tc>
      </w:tr>
    </w:tbl>
    <w:p w14:paraId="17ACEBAE" w14:textId="77777777" w:rsidR="00790A3B" w:rsidRPr="0047451B" w:rsidRDefault="00790A3B" w:rsidP="00B36590">
      <w:pPr>
        <w:pStyle w:val="Heading3"/>
        <w:rPr>
          <w:noProof/>
          <w:spacing w:val="-6"/>
        </w:rPr>
      </w:pPr>
      <w:bookmarkStart w:id="83" w:name="_Toc6955629"/>
      <w:r w:rsidRPr="0047451B">
        <w:rPr>
          <w:noProof/>
          <w:spacing w:val="-6"/>
        </w:rPr>
        <w:t>Strat</w:t>
      </w:r>
      <w:r w:rsidR="004214FD" w:rsidRPr="0047451B">
        <w:rPr>
          <w:noProof/>
          <w:spacing w:val="-6"/>
        </w:rPr>
        <w:t>É</w:t>
      </w:r>
      <w:r w:rsidRPr="0047451B">
        <w:rPr>
          <w:noProof/>
          <w:spacing w:val="-6"/>
        </w:rPr>
        <w:t>gies de r</w:t>
      </w:r>
      <w:r w:rsidR="004214FD" w:rsidRPr="0047451B">
        <w:rPr>
          <w:noProof/>
          <w:spacing w:val="-6"/>
        </w:rPr>
        <w:t>É</w:t>
      </w:r>
      <w:r w:rsidRPr="0047451B">
        <w:rPr>
          <w:noProof/>
          <w:spacing w:val="-6"/>
        </w:rPr>
        <w:t>duction du risque d</w:t>
      </w:r>
      <w:r w:rsidR="00BA3B87" w:rsidRPr="0047451B">
        <w:rPr>
          <w:noProof/>
          <w:spacing w:val="-6"/>
        </w:rPr>
        <w:t>’</w:t>
      </w:r>
      <w:r w:rsidRPr="0047451B">
        <w:rPr>
          <w:noProof/>
          <w:spacing w:val="-6"/>
        </w:rPr>
        <w:t>infection par le VIH</w:t>
      </w:r>
      <w:bookmarkEnd w:id="83"/>
      <w:r w:rsidRPr="0047451B">
        <w:rPr>
          <w:noProof/>
          <w:spacing w:val="-6"/>
        </w:rPr>
        <w:t xml:space="preserve"> </w:t>
      </w:r>
    </w:p>
    <w:p w14:paraId="5FDA369E" w14:textId="77777777" w:rsidR="004D1907" w:rsidRPr="0047451B" w:rsidRDefault="00790A3B" w:rsidP="00B36590">
      <w:pPr>
        <w:pStyle w:val="PrEPText"/>
        <w:rPr>
          <w:noProof/>
        </w:rPr>
      </w:pPr>
      <w:r w:rsidRPr="0047451B">
        <w:rPr>
          <w:noProof/>
        </w:rPr>
        <w:t>Passez en revue les options de prévention du VIH avec le patient. La PrEP est l’une des possibilités permettant au patient de diminuer le risque d’infection par le VIH, parmi les suivantes :</w:t>
      </w:r>
    </w:p>
    <w:p w14:paraId="516E4562" w14:textId="77777777" w:rsidR="004D1907" w:rsidRPr="0047451B" w:rsidRDefault="00894D52" w:rsidP="006D2517">
      <w:pPr>
        <w:pStyle w:val="PrEPBodyTextBulletedSub"/>
        <w:rPr>
          <w:noProof/>
        </w:rPr>
      </w:pPr>
      <w:r w:rsidRPr="0047451B">
        <w:rPr>
          <w:noProof/>
        </w:rPr>
        <w:t>L</w:t>
      </w:r>
      <w:r w:rsidR="00BA3B87" w:rsidRPr="0047451B">
        <w:rPr>
          <w:noProof/>
        </w:rPr>
        <w:t>’</w:t>
      </w:r>
      <w:r w:rsidR="004D1907" w:rsidRPr="0047451B">
        <w:rPr>
          <w:noProof/>
        </w:rPr>
        <w:t xml:space="preserve">utilisation systématique du préservatif féminin </w:t>
      </w:r>
      <w:r w:rsidR="00A52C79" w:rsidRPr="0047451B">
        <w:rPr>
          <w:noProof/>
        </w:rPr>
        <w:t xml:space="preserve">ou </w:t>
      </w:r>
      <w:r w:rsidR="004D1907" w:rsidRPr="0047451B">
        <w:rPr>
          <w:noProof/>
        </w:rPr>
        <w:t>masculin ;</w:t>
      </w:r>
    </w:p>
    <w:p w14:paraId="0E688F5B" w14:textId="77777777" w:rsidR="004D1907" w:rsidRPr="0047451B" w:rsidRDefault="00894D52" w:rsidP="006D2517">
      <w:pPr>
        <w:pStyle w:val="PrEPBodyTextBulletedSub"/>
        <w:rPr>
          <w:noProof/>
        </w:rPr>
      </w:pPr>
      <w:r w:rsidRPr="0047451B">
        <w:rPr>
          <w:noProof/>
        </w:rPr>
        <w:t>L</w:t>
      </w:r>
      <w:r w:rsidR="004D1907" w:rsidRPr="0047451B">
        <w:rPr>
          <w:noProof/>
        </w:rPr>
        <w:t>e diagnostic et le traitement des IST ;</w:t>
      </w:r>
    </w:p>
    <w:p w14:paraId="5C5045DD" w14:textId="77777777" w:rsidR="004D1907" w:rsidRPr="0047451B" w:rsidRDefault="00894D52" w:rsidP="006D2517">
      <w:pPr>
        <w:pStyle w:val="PrEPBodyTextBulletedSub"/>
        <w:rPr>
          <w:noProof/>
        </w:rPr>
      </w:pPr>
      <w:r w:rsidRPr="0047451B">
        <w:rPr>
          <w:noProof/>
        </w:rPr>
        <w:t>L</w:t>
      </w:r>
      <w:r w:rsidR="004D1907" w:rsidRPr="0047451B">
        <w:rPr>
          <w:noProof/>
        </w:rPr>
        <w:t>a monogamie réciproque ;</w:t>
      </w:r>
    </w:p>
    <w:p w14:paraId="0E9504C8" w14:textId="77777777" w:rsidR="004D1907" w:rsidRPr="0047451B" w:rsidRDefault="00894D52" w:rsidP="006D2517">
      <w:pPr>
        <w:pStyle w:val="PrEPBodyTextBulletedSub"/>
        <w:rPr>
          <w:noProof/>
        </w:rPr>
      </w:pPr>
      <w:r w:rsidRPr="0047451B">
        <w:rPr>
          <w:noProof/>
        </w:rPr>
        <w:t>L</w:t>
      </w:r>
      <w:r w:rsidR="004D1907" w:rsidRPr="0047451B">
        <w:rPr>
          <w:noProof/>
        </w:rPr>
        <w:t>a prophylaxie post-exposition ;</w:t>
      </w:r>
    </w:p>
    <w:p w14:paraId="05E529CD" w14:textId="77777777" w:rsidR="00251CB9" w:rsidRPr="0047451B" w:rsidRDefault="00894D52" w:rsidP="006D2517">
      <w:pPr>
        <w:pStyle w:val="PrEPBodyTextBulletedSub"/>
        <w:rPr>
          <w:noProof/>
        </w:rPr>
      </w:pPr>
      <w:r w:rsidRPr="0047451B">
        <w:rPr>
          <w:noProof/>
        </w:rPr>
        <w:t>L</w:t>
      </w:r>
      <w:r w:rsidR="004D1907" w:rsidRPr="0047451B">
        <w:rPr>
          <w:noProof/>
        </w:rPr>
        <w:t>es programmes d</w:t>
      </w:r>
      <w:r w:rsidR="00BA3B87" w:rsidRPr="0047451B">
        <w:rPr>
          <w:noProof/>
        </w:rPr>
        <w:t>’</w:t>
      </w:r>
      <w:r w:rsidR="004D1907" w:rsidRPr="0047451B">
        <w:rPr>
          <w:noProof/>
        </w:rPr>
        <w:t xml:space="preserve">accès aux aiguilles et seringues, le traitement de substitution aux opiacés et les autres stratégies de réduction des </w:t>
      </w:r>
      <w:r w:rsidR="00A52C79" w:rsidRPr="0047451B">
        <w:rPr>
          <w:noProof/>
        </w:rPr>
        <w:t>risques</w:t>
      </w:r>
      <w:r w:rsidR="004D1907" w:rsidRPr="0047451B">
        <w:rPr>
          <w:noProof/>
        </w:rPr>
        <w:t>.</w:t>
      </w:r>
    </w:p>
    <w:p w14:paraId="43815957" w14:textId="77777777" w:rsidR="004D1907" w:rsidRPr="0047451B" w:rsidRDefault="004D1907" w:rsidP="00B36590">
      <w:pPr>
        <w:pStyle w:val="PrEPText"/>
        <w:rPr>
          <w:noProof/>
        </w:rPr>
      </w:pPr>
      <w:r w:rsidRPr="0047451B">
        <w:rPr>
          <w:noProof/>
        </w:rPr>
        <w:t>La PrEP est plus efficace lorsqu</w:t>
      </w:r>
      <w:r w:rsidR="00BA3B87" w:rsidRPr="0047451B">
        <w:rPr>
          <w:noProof/>
        </w:rPr>
        <w:t>’</w:t>
      </w:r>
      <w:r w:rsidRPr="0047451B">
        <w:rPr>
          <w:noProof/>
        </w:rPr>
        <w:t>elle est associée à d</w:t>
      </w:r>
      <w:r w:rsidR="00BA3B87" w:rsidRPr="0047451B">
        <w:rPr>
          <w:noProof/>
        </w:rPr>
        <w:t>’</w:t>
      </w:r>
      <w:r w:rsidRPr="0047451B">
        <w:rPr>
          <w:noProof/>
        </w:rPr>
        <w:t>autres options de prévention.</w:t>
      </w:r>
    </w:p>
    <w:p w14:paraId="544D3D77" w14:textId="77777777" w:rsidR="00C05A12" w:rsidRPr="0047451B" w:rsidRDefault="00894D52" w:rsidP="00B36590">
      <w:pPr>
        <w:pStyle w:val="Heading5"/>
        <w:rPr>
          <w:noProof/>
          <w:spacing w:val="-6"/>
        </w:rPr>
      </w:pPr>
      <w:r w:rsidRPr="0047451B">
        <w:rPr>
          <w:noProof/>
          <w:spacing w:val="-6"/>
        </w:rPr>
        <w:lastRenderedPageBreak/>
        <w:t>P</w:t>
      </w:r>
      <w:r w:rsidR="00C05A12" w:rsidRPr="0047451B">
        <w:rPr>
          <w:noProof/>
          <w:spacing w:val="-6"/>
        </w:rPr>
        <w:t xml:space="preserve">airs </w:t>
      </w:r>
      <w:r w:rsidRPr="0047451B">
        <w:rPr>
          <w:noProof/>
          <w:spacing w:val="-6"/>
        </w:rPr>
        <w:t xml:space="preserve">éducateurs de la </w:t>
      </w:r>
      <w:r w:rsidR="00C05A12" w:rsidRPr="0047451B">
        <w:rPr>
          <w:noProof/>
          <w:spacing w:val="-6"/>
        </w:rPr>
        <w:t xml:space="preserve">PrEP </w:t>
      </w:r>
    </w:p>
    <w:p w14:paraId="323BD66C" w14:textId="77777777" w:rsidR="006B2E00" w:rsidRPr="0047451B" w:rsidRDefault="004F7E45" w:rsidP="004C02B2">
      <w:pPr>
        <w:pStyle w:val="PrEPText"/>
        <w:rPr>
          <w:noProof/>
        </w:rPr>
      </w:pPr>
      <w:r w:rsidRPr="0047451B">
        <w:rPr>
          <w:noProof/>
        </w:rPr>
        <w:t xml:space="preserve">Les </w:t>
      </w:r>
      <w:r w:rsidR="00894D52" w:rsidRPr="0047451B">
        <w:rPr>
          <w:noProof/>
        </w:rPr>
        <w:t>pairs éducateurs</w:t>
      </w:r>
      <w:r w:rsidRPr="0047451B">
        <w:rPr>
          <w:noProof/>
        </w:rPr>
        <w:t>, parmi lesquels des pairs</w:t>
      </w:r>
      <w:r w:rsidR="00894D52" w:rsidRPr="0047451B">
        <w:rPr>
          <w:noProof/>
        </w:rPr>
        <w:t xml:space="preserve"> navigateurs </w:t>
      </w:r>
      <w:r w:rsidRPr="0047451B">
        <w:rPr>
          <w:noProof/>
        </w:rPr>
        <w:t>et des agents non professionnels, sont particulièrement bien placés pour intervenir auprès des personnes qui peuvent bénéficier d</w:t>
      </w:r>
      <w:r w:rsidR="00BA3B87" w:rsidRPr="0047451B">
        <w:rPr>
          <w:noProof/>
        </w:rPr>
        <w:t>’</w:t>
      </w:r>
      <w:r w:rsidRPr="0047451B">
        <w:rPr>
          <w:noProof/>
        </w:rPr>
        <w:t>une PrEP mais n</w:t>
      </w:r>
      <w:r w:rsidR="00BA3B87" w:rsidRPr="0047451B">
        <w:rPr>
          <w:noProof/>
        </w:rPr>
        <w:t>’</w:t>
      </w:r>
      <w:r w:rsidRPr="0047451B">
        <w:rPr>
          <w:noProof/>
        </w:rPr>
        <w:t>ont pas régulièrement accès aux soins de santé.</w:t>
      </w:r>
    </w:p>
    <w:p w14:paraId="3C9DBF0E" w14:textId="77777777" w:rsidR="00A96FF8" w:rsidRPr="0047451B" w:rsidRDefault="004F7E45" w:rsidP="004C02B2">
      <w:pPr>
        <w:pStyle w:val="PrEPText"/>
        <w:rPr>
          <w:noProof/>
        </w:rPr>
      </w:pPr>
      <w:r w:rsidRPr="0047451B">
        <w:rPr>
          <w:noProof/>
        </w:rPr>
        <w:t xml:space="preserve">Les </w:t>
      </w:r>
      <w:r w:rsidR="00894D52" w:rsidRPr="0047451B">
        <w:rPr>
          <w:noProof/>
        </w:rPr>
        <w:t xml:space="preserve">pairs éducateurs </w:t>
      </w:r>
      <w:r w:rsidRPr="0047451B">
        <w:rPr>
          <w:noProof/>
        </w:rPr>
        <w:t xml:space="preserve">et agents non professionnels apportent un soutien respectueux sans porter de jugement. Les pairs </w:t>
      </w:r>
      <w:r w:rsidR="00A96FF8" w:rsidRPr="0047451B">
        <w:rPr>
          <w:noProof/>
        </w:rPr>
        <w:t xml:space="preserve">éducateurs </w:t>
      </w:r>
      <w:r w:rsidRPr="0047451B">
        <w:rPr>
          <w:noProof/>
        </w:rPr>
        <w:t xml:space="preserve">qui </w:t>
      </w:r>
      <w:r w:rsidR="00A96FF8" w:rsidRPr="0047451B">
        <w:rPr>
          <w:noProof/>
        </w:rPr>
        <w:t xml:space="preserve">sont sous </w:t>
      </w:r>
      <w:r w:rsidRPr="0047451B">
        <w:rPr>
          <w:noProof/>
        </w:rPr>
        <w:t xml:space="preserve">PrEP peuvent être des modèles influents. Les services de </w:t>
      </w:r>
      <w:r w:rsidR="00CE452B" w:rsidRPr="0047451B">
        <w:rPr>
          <w:noProof/>
        </w:rPr>
        <w:t xml:space="preserve">la </w:t>
      </w:r>
      <w:r w:rsidRPr="0047451B">
        <w:rPr>
          <w:noProof/>
        </w:rPr>
        <w:t xml:space="preserve">PrEP, qui </w:t>
      </w:r>
      <w:r w:rsidR="00A96FF8" w:rsidRPr="0047451B">
        <w:rPr>
          <w:noProof/>
        </w:rPr>
        <w:t xml:space="preserve">incluent </w:t>
      </w:r>
      <w:r w:rsidRPr="0047451B">
        <w:rPr>
          <w:noProof/>
        </w:rPr>
        <w:t xml:space="preserve">des prestataires non professionnels </w:t>
      </w:r>
      <w:r w:rsidR="00A96FF8" w:rsidRPr="0047451B">
        <w:rPr>
          <w:noProof/>
        </w:rPr>
        <w:t xml:space="preserve">appartenant à des groupes </w:t>
      </w:r>
      <w:r w:rsidRPr="0047451B">
        <w:rPr>
          <w:noProof/>
        </w:rPr>
        <w:t xml:space="preserve">de populations clés, peuvent aider à apaiser les craintes des patients vis-à-vis de la stigmatisation et à </w:t>
      </w:r>
      <w:r w:rsidR="0060281E" w:rsidRPr="0047451B">
        <w:rPr>
          <w:noProof/>
        </w:rPr>
        <w:t>encourager</w:t>
      </w:r>
      <w:r w:rsidRPr="0047451B">
        <w:rPr>
          <w:noProof/>
        </w:rPr>
        <w:t xml:space="preserve"> le recours à la PrEP.</w:t>
      </w:r>
    </w:p>
    <w:p w14:paraId="0AB7636A" w14:textId="77777777" w:rsidR="0060223A" w:rsidRPr="0047451B" w:rsidRDefault="0060223A" w:rsidP="00C40554">
      <w:pPr>
        <w:pStyle w:val="Heading5"/>
        <w:rPr>
          <w:noProof/>
          <w:spacing w:val="-6"/>
        </w:rPr>
      </w:pPr>
      <w:r w:rsidRPr="0047451B">
        <w:rPr>
          <w:noProof/>
          <w:spacing w:val="-6"/>
        </w:rPr>
        <w:t>Promouvoir la PrEP : le rôle des pairs</w:t>
      </w:r>
      <w:r w:rsidR="00A96FF8" w:rsidRPr="0047451B">
        <w:rPr>
          <w:noProof/>
          <w:spacing w:val="-6"/>
        </w:rPr>
        <w:t xml:space="preserve"> éducateurs</w:t>
      </w:r>
    </w:p>
    <w:p w14:paraId="386D9F7E" w14:textId="77777777" w:rsidR="004F7E45" w:rsidRPr="0047451B" w:rsidRDefault="004F7E45" w:rsidP="004C02B2">
      <w:pPr>
        <w:pStyle w:val="PrEPText"/>
        <w:rPr>
          <w:noProof/>
        </w:rPr>
      </w:pPr>
      <w:r w:rsidRPr="0047451B">
        <w:rPr>
          <w:noProof/>
        </w:rPr>
        <w:t xml:space="preserve">Les pairs </w:t>
      </w:r>
      <w:r w:rsidR="00A96FF8" w:rsidRPr="0047451B">
        <w:rPr>
          <w:noProof/>
        </w:rPr>
        <w:t xml:space="preserve">éducateurs </w:t>
      </w:r>
      <w:r w:rsidRPr="0047451B">
        <w:rPr>
          <w:noProof/>
        </w:rPr>
        <w:t>jouent un rôle important dans la promotion de la PrEP, la diffusion de messages précis et le soutien à l</w:t>
      </w:r>
      <w:r w:rsidR="00BA3B87" w:rsidRPr="0047451B">
        <w:rPr>
          <w:noProof/>
        </w:rPr>
        <w:t>’</w:t>
      </w:r>
      <w:r w:rsidRPr="0047451B">
        <w:rPr>
          <w:noProof/>
        </w:rPr>
        <w:t xml:space="preserve">observance. Les pairs </w:t>
      </w:r>
      <w:r w:rsidR="00A96FF8" w:rsidRPr="0047451B">
        <w:rPr>
          <w:noProof/>
        </w:rPr>
        <w:t xml:space="preserve">éducateurs </w:t>
      </w:r>
      <w:r w:rsidRPr="0047451B">
        <w:rPr>
          <w:noProof/>
        </w:rPr>
        <w:t xml:space="preserve">constituent une lign efficace </w:t>
      </w:r>
      <w:r w:rsidR="0060281E" w:rsidRPr="0047451B">
        <w:rPr>
          <w:noProof/>
        </w:rPr>
        <w:t>pour</w:t>
      </w:r>
      <w:r w:rsidRPr="0047451B">
        <w:rPr>
          <w:noProof/>
        </w:rPr>
        <w:t xml:space="preserve"> présenter la PrEP aux patients lors d</w:t>
      </w:r>
      <w:r w:rsidR="00BA3B87" w:rsidRPr="0047451B">
        <w:rPr>
          <w:noProof/>
        </w:rPr>
        <w:t>’</w:t>
      </w:r>
      <w:r w:rsidRPr="0047451B">
        <w:rPr>
          <w:noProof/>
        </w:rPr>
        <w:t>événements communautaires, d</w:t>
      </w:r>
      <w:r w:rsidR="00BA3B87" w:rsidRPr="0047451B">
        <w:rPr>
          <w:noProof/>
        </w:rPr>
        <w:t>’</w:t>
      </w:r>
      <w:r w:rsidRPr="0047451B">
        <w:rPr>
          <w:noProof/>
        </w:rPr>
        <w:t>activités de</w:t>
      </w:r>
      <w:r w:rsidR="00A96FF8" w:rsidRPr="0047451B">
        <w:rPr>
          <w:noProof/>
        </w:rPr>
        <w:t xml:space="preserve"> sensibilisation</w:t>
      </w:r>
      <w:r w:rsidRPr="0047451B">
        <w:rPr>
          <w:noProof/>
        </w:rPr>
        <w:t xml:space="preserve"> ou dans les salles d</w:t>
      </w:r>
      <w:r w:rsidR="00BA3B87" w:rsidRPr="0047451B">
        <w:rPr>
          <w:noProof/>
        </w:rPr>
        <w:t>’</w:t>
      </w:r>
      <w:r w:rsidRPr="0047451B">
        <w:rPr>
          <w:noProof/>
        </w:rPr>
        <w:t>attente des centres de soins.</w:t>
      </w:r>
    </w:p>
    <w:p w14:paraId="608C7146" w14:textId="77777777" w:rsidR="004F7E45" w:rsidRPr="0047451B" w:rsidRDefault="004F7E45" w:rsidP="004C02B2">
      <w:pPr>
        <w:pStyle w:val="PrEPText"/>
        <w:rPr>
          <w:noProof/>
        </w:rPr>
      </w:pPr>
      <w:r w:rsidRPr="0047451B">
        <w:rPr>
          <w:noProof/>
        </w:rPr>
        <w:t xml:space="preserve">Ils doivent participer aux discussions et formations à la PrEP. </w:t>
      </w:r>
    </w:p>
    <w:p w14:paraId="06E275BB" w14:textId="77777777" w:rsidR="00332381" w:rsidRPr="0047451B" w:rsidRDefault="002C1D54" w:rsidP="00B36590">
      <w:pPr>
        <w:pStyle w:val="Heading3"/>
        <w:rPr>
          <w:rStyle w:val="Heading5Char"/>
          <w:noProof/>
          <w:spacing w:val="-6"/>
        </w:rPr>
      </w:pPr>
      <w:bookmarkStart w:id="84" w:name="_Toc6955630"/>
      <w:r w:rsidRPr="0047451B">
        <w:rPr>
          <w:rStyle w:val="Heading5Char"/>
          <w:b/>
          <w:noProof/>
          <w:spacing w:val="-6"/>
        </w:rPr>
        <w:t>JEU DE RÔLE SUR L’</w:t>
      </w:r>
      <w:r w:rsidR="00A70D8D" w:rsidRPr="0047451B">
        <w:rPr>
          <w:rStyle w:val="Heading5Char"/>
          <w:b/>
          <w:caps w:val="0"/>
          <w:noProof/>
          <w:spacing w:val="-6"/>
        </w:rPr>
        <w:t>iNSC</w:t>
      </w:r>
      <w:bookmarkEnd w:id="84"/>
    </w:p>
    <w:p w14:paraId="38CB3E9B" w14:textId="77777777" w:rsidR="006F02B7" w:rsidRPr="0047451B" w:rsidRDefault="006F02B7" w:rsidP="00C40554">
      <w:pPr>
        <w:keepNext/>
        <w:outlineLvl w:val="3"/>
        <w:rPr>
          <w:noProof/>
          <w:spacing w:val="-6"/>
        </w:rPr>
      </w:pPr>
      <w:r w:rsidRPr="0047451B">
        <w:rPr>
          <w:b/>
          <w:noProof/>
          <w:spacing w:val="-6"/>
        </w:rPr>
        <w:t>Scénario du jeu de rôle sur l</w:t>
      </w:r>
      <w:r w:rsidR="00BA3B87" w:rsidRPr="0047451B">
        <w:rPr>
          <w:b/>
          <w:noProof/>
          <w:spacing w:val="-6"/>
        </w:rPr>
        <w:t>’</w:t>
      </w:r>
      <w:r w:rsidRPr="0047451B">
        <w:rPr>
          <w:b/>
          <w:noProof/>
          <w:spacing w:val="-6"/>
        </w:rPr>
        <w:t>iNSC n° 1</w:t>
      </w:r>
    </w:p>
    <w:p w14:paraId="682D9892" w14:textId="77777777" w:rsidR="006F02B7" w:rsidRPr="0047451B" w:rsidRDefault="006F02B7" w:rsidP="004C02B2">
      <w:pPr>
        <w:pStyle w:val="PrEPText"/>
        <w:rPr>
          <w:bCs/>
          <w:iCs/>
          <w:noProof/>
        </w:rPr>
      </w:pPr>
      <w:r w:rsidRPr="0047451B">
        <w:rPr>
          <w:noProof/>
        </w:rPr>
        <w:t>Geraldine, une femme et mère de 30 ans, pose des questions sur</w:t>
      </w:r>
      <w:r w:rsidR="003C03BB" w:rsidRPr="0047451B">
        <w:rPr>
          <w:noProof/>
        </w:rPr>
        <w:t xml:space="preserve"> l’initiation de la </w:t>
      </w:r>
      <w:r w:rsidRPr="0047451B">
        <w:rPr>
          <w:noProof/>
        </w:rPr>
        <w:t>PrEP. Elle s’est présentée au centre de soins</w:t>
      </w:r>
      <w:r w:rsidR="00C6369C" w:rsidRPr="0047451B">
        <w:rPr>
          <w:noProof/>
        </w:rPr>
        <w:t>,</w:t>
      </w:r>
      <w:r w:rsidRPr="0047451B">
        <w:rPr>
          <w:noProof/>
        </w:rPr>
        <w:t xml:space="preserve"> car elle a entendu dire qu</w:t>
      </w:r>
      <w:r w:rsidR="00BA3B87" w:rsidRPr="0047451B">
        <w:rPr>
          <w:noProof/>
        </w:rPr>
        <w:t>’</w:t>
      </w:r>
      <w:r w:rsidRPr="0047451B">
        <w:rPr>
          <w:noProof/>
        </w:rPr>
        <w:t>elle pouvait obtenir des médicaments qui préviennent l</w:t>
      </w:r>
      <w:r w:rsidR="00BA3B87" w:rsidRPr="0047451B">
        <w:rPr>
          <w:noProof/>
        </w:rPr>
        <w:t>’</w:t>
      </w:r>
      <w:r w:rsidRPr="0047451B">
        <w:rPr>
          <w:noProof/>
        </w:rPr>
        <w:t>infection par le VIH. Elle soupçonne son mari de s</w:t>
      </w:r>
      <w:r w:rsidR="00BA3B87" w:rsidRPr="0047451B">
        <w:rPr>
          <w:noProof/>
        </w:rPr>
        <w:t>’</w:t>
      </w:r>
      <w:r w:rsidRPr="0047451B">
        <w:rPr>
          <w:noProof/>
        </w:rPr>
        <w:t xml:space="preserve">injecter des drogues, </w:t>
      </w:r>
      <w:r w:rsidR="004214FD" w:rsidRPr="0047451B">
        <w:rPr>
          <w:noProof/>
        </w:rPr>
        <w:t>parce qu’</w:t>
      </w:r>
      <w:r w:rsidRPr="0047451B">
        <w:rPr>
          <w:noProof/>
        </w:rPr>
        <w:t>il a des marques d</w:t>
      </w:r>
      <w:r w:rsidR="00BA3B87" w:rsidRPr="0047451B">
        <w:rPr>
          <w:noProof/>
        </w:rPr>
        <w:t>’</w:t>
      </w:r>
      <w:r w:rsidRPr="0047451B">
        <w:rPr>
          <w:noProof/>
        </w:rPr>
        <w:t>aiguilles sur les bras. Geraldine a peur que son mari soit atteint du VIH et qu</w:t>
      </w:r>
      <w:r w:rsidR="00BA3B87" w:rsidRPr="0047451B">
        <w:rPr>
          <w:noProof/>
        </w:rPr>
        <w:t>’</w:t>
      </w:r>
      <w:r w:rsidRPr="0047451B">
        <w:rPr>
          <w:noProof/>
        </w:rPr>
        <w:t>il l</w:t>
      </w:r>
      <w:r w:rsidR="00BA3B87" w:rsidRPr="0047451B">
        <w:rPr>
          <w:noProof/>
        </w:rPr>
        <w:t>’</w:t>
      </w:r>
      <w:r w:rsidRPr="0047451B">
        <w:rPr>
          <w:noProof/>
        </w:rPr>
        <w:t>infecte à son tour. Elle précise que son mari n</w:t>
      </w:r>
      <w:r w:rsidR="00BA3B87" w:rsidRPr="0047451B">
        <w:rPr>
          <w:noProof/>
        </w:rPr>
        <w:t>’</w:t>
      </w:r>
      <w:r w:rsidRPr="0047451B">
        <w:rPr>
          <w:noProof/>
        </w:rPr>
        <w:t xml:space="preserve">a pas été dépisté. Le test rapide </w:t>
      </w:r>
      <w:r w:rsidR="00A52C79" w:rsidRPr="0047451B">
        <w:rPr>
          <w:noProof/>
        </w:rPr>
        <w:t xml:space="preserve">de recherche </w:t>
      </w:r>
      <w:r w:rsidRPr="0047451B">
        <w:rPr>
          <w:noProof/>
        </w:rPr>
        <w:t>d</w:t>
      </w:r>
      <w:r w:rsidR="00BA3B87" w:rsidRPr="0047451B">
        <w:rPr>
          <w:noProof/>
        </w:rPr>
        <w:t>’</w:t>
      </w:r>
      <w:r w:rsidRPr="0047451B">
        <w:rPr>
          <w:noProof/>
        </w:rPr>
        <w:t>anticorps anti-VIH de Geraldine réalisé le jour de sa visite était négatif. Elle a hâte de commencer sa PrEP mais est inquiète à l’idée que son mari ne découvre ses comprimés et que cela le rende violent ou qu</w:t>
      </w:r>
      <w:r w:rsidR="00BA3B87" w:rsidRPr="0047451B">
        <w:rPr>
          <w:noProof/>
        </w:rPr>
        <w:t>’</w:t>
      </w:r>
      <w:r w:rsidRPr="0047451B">
        <w:rPr>
          <w:noProof/>
        </w:rPr>
        <w:t>il la contraigne d</w:t>
      </w:r>
      <w:r w:rsidR="00BA3B87" w:rsidRPr="0047451B">
        <w:rPr>
          <w:noProof/>
        </w:rPr>
        <w:t>’</w:t>
      </w:r>
      <w:r w:rsidRPr="0047451B">
        <w:rPr>
          <w:noProof/>
        </w:rPr>
        <w:t>arrêter le médicament.</w:t>
      </w:r>
    </w:p>
    <w:p w14:paraId="38431831" w14:textId="77777777" w:rsidR="006F02B7" w:rsidRPr="0047451B" w:rsidRDefault="006F02B7" w:rsidP="00C40554">
      <w:pPr>
        <w:keepNext/>
        <w:spacing w:before="240"/>
        <w:outlineLvl w:val="3"/>
        <w:rPr>
          <w:noProof/>
          <w:spacing w:val="-6"/>
        </w:rPr>
      </w:pPr>
      <w:r w:rsidRPr="0047451B">
        <w:rPr>
          <w:b/>
          <w:noProof/>
          <w:spacing w:val="-6"/>
        </w:rPr>
        <w:t>Scénario du jeu de rôle sur l</w:t>
      </w:r>
      <w:r w:rsidR="00BA3B87" w:rsidRPr="0047451B">
        <w:rPr>
          <w:b/>
          <w:noProof/>
          <w:spacing w:val="-6"/>
        </w:rPr>
        <w:t>’</w:t>
      </w:r>
      <w:r w:rsidRPr="0047451B">
        <w:rPr>
          <w:b/>
          <w:noProof/>
          <w:spacing w:val="-6"/>
        </w:rPr>
        <w:t>iNSC n° 2</w:t>
      </w:r>
    </w:p>
    <w:p w14:paraId="0103F303" w14:textId="77777777" w:rsidR="006F02B7" w:rsidRPr="0047451B" w:rsidRDefault="006F02B7" w:rsidP="004C02B2">
      <w:pPr>
        <w:pStyle w:val="PrEPText"/>
        <w:rPr>
          <w:noProof/>
        </w:rPr>
      </w:pPr>
      <w:r w:rsidRPr="0047451B">
        <w:rPr>
          <w:noProof/>
        </w:rPr>
        <w:t>Joseph, un homme de 22 ans, s’est présenté au centre de soins parce qu</w:t>
      </w:r>
      <w:r w:rsidR="00BA3B87" w:rsidRPr="0047451B">
        <w:rPr>
          <w:noProof/>
        </w:rPr>
        <w:t>’</w:t>
      </w:r>
      <w:r w:rsidRPr="0047451B">
        <w:rPr>
          <w:noProof/>
        </w:rPr>
        <w:t xml:space="preserve">il aimerait </w:t>
      </w:r>
      <w:r w:rsidR="003C03BB" w:rsidRPr="0047451B">
        <w:rPr>
          <w:noProof/>
        </w:rPr>
        <w:t xml:space="preserve">commencer </w:t>
      </w:r>
      <w:r w:rsidRPr="0047451B">
        <w:rPr>
          <w:noProof/>
        </w:rPr>
        <w:t>PrEP. Il dit utiliser des préservatifs de temps en temps lorsqu</w:t>
      </w:r>
      <w:r w:rsidR="00BA3B87" w:rsidRPr="0047451B">
        <w:rPr>
          <w:noProof/>
        </w:rPr>
        <w:t>’</w:t>
      </w:r>
      <w:r w:rsidRPr="0047451B">
        <w:rPr>
          <w:noProof/>
        </w:rPr>
        <w:t>il a des rapports sexuels avec son partenaire masculin séropositif au VIH. Son partenaire est en bonne santé et suit un TAR depuis 4 ans. Sa dernière charge virale remonte à « plusieurs mois » et s</w:t>
      </w:r>
      <w:r w:rsidR="00BA3B87" w:rsidRPr="0047451B">
        <w:rPr>
          <w:noProof/>
        </w:rPr>
        <w:t>’</w:t>
      </w:r>
      <w:r w:rsidRPr="0047451B">
        <w:rPr>
          <w:noProof/>
        </w:rPr>
        <w:t>élevait à 1 200 copies/ml. Leur dernier rapport sexuel sans protection date de la semaine passée. Joseph est en bonne santé et ne prend pas de médicaments. Son test rapide</w:t>
      </w:r>
      <w:r w:rsidR="00A52C79" w:rsidRPr="0047451B">
        <w:rPr>
          <w:noProof/>
        </w:rPr>
        <w:t xml:space="preserve"> de recherche</w:t>
      </w:r>
      <w:r w:rsidRPr="0047451B">
        <w:rPr>
          <w:noProof/>
        </w:rPr>
        <w:t xml:space="preserve"> d</w:t>
      </w:r>
      <w:r w:rsidR="00BA3B87" w:rsidRPr="0047451B">
        <w:rPr>
          <w:noProof/>
        </w:rPr>
        <w:t>’</w:t>
      </w:r>
      <w:r w:rsidRPr="0047451B">
        <w:rPr>
          <w:noProof/>
        </w:rPr>
        <w:t>anticorps anti-VIH réalisé le jour de sa visite était négatif. Joseph indique qu’il aime vivre sa vie au jour le jour. Il dit ne pas être fait pour « suivre les ordres » et s</w:t>
      </w:r>
      <w:r w:rsidR="00BA3B87" w:rsidRPr="0047451B">
        <w:rPr>
          <w:noProof/>
        </w:rPr>
        <w:t>’</w:t>
      </w:r>
      <w:r w:rsidRPr="0047451B">
        <w:rPr>
          <w:noProof/>
        </w:rPr>
        <w:t>inquiète d’oublier de prendre ses comprimés.</w:t>
      </w:r>
    </w:p>
    <w:p w14:paraId="0F8E5A16" w14:textId="77777777" w:rsidR="00135FFB" w:rsidRPr="0047451B" w:rsidRDefault="00197416" w:rsidP="00B36590">
      <w:pPr>
        <w:pStyle w:val="Heading3"/>
        <w:rPr>
          <w:noProof/>
          <w:spacing w:val="-6"/>
        </w:rPr>
      </w:pPr>
      <w:bookmarkStart w:id="85" w:name="_Toc6955631"/>
      <w:r w:rsidRPr="0047451B">
        <w:rPr>
          <w:noProof/>
          <w:spacing w:val="-6"/>
        </w:rPr>
        <w:t>Visites de suivi de la P</w:t>
      </w:r>
      <w:r w:rsidRPr="0047451B">
        <w:rPr>
          <w:caps w:val="0"/>
          <w:noProof/>
          <w:spacing w:val="-6"/>
        </w:rPr>
        <w:t>r</w:t>
      </w:r>
      <w:r w:rsidRPr="0047451B">
        <w:rPr>
          <w:noProof/>
          <w:spacing w:val="-6"/>
        </w:rPr>
        <w:t>EP</w:t>
      </w:r>
      <w:bookmarkEnd w:id="85"/>
    </w:p>
    <w:p w14:paraId="6322C6F9" w14:textId="77777777" w:rsidR="00A5605B" w:rsidRPr="0047451B" w:rsidRDefault="00A5605B" w:rsidP="004C02B2">
      <w:pPr>
        <w:pStyle w:val="PrEPText"/>
        <w:rPr>
          <w:noProof/>
        </w:rPr>
      </w:pPr>
      <w:r w:rsidRPr="0047451B">
        <w:rPr>
          <w:noProof/>
        </w:rPr>
        <w:t xml:space="preserve">Les patients sous PrEP doivent régulièrement </w:t>
      </w:r>
      <w:r w:rsidR="00A52C79" w:rsidRPr="0047451B">
        <w:rPr>
          <w:noProof/>
        </w:rPr>
        <w:t>revoir le</w:t>
      </w:r>
      <w:r w:rsidRPr="0047451B">
        <w:rPr>
          <w:noProof/>
        </w:rPr>
        <w:t xml:space="preserve"> prestataire de santé. Les programmes devraient définir la fréquence optimale des visites de suivi de la PrEP. Il est suggéré d</w:t>
      </w:r>
      <w:r w:rsidR="00BA3B87" w:rsidRPr="0047451B">
        <w:rPr>
          <w:noProof/>
        </w:rPr>
        <w:t>’</w:t>
      </w:r>
      <w:r w:rsidRPr="0047451B">
        <w:rPr>
          <w:noProof/>
        </w:rPr>
        <w:t>organiser les visites de suivi comme suit :</w:t>
      </w:r>
    </w:p>
    <w:p w14:paraId="483820A6" w14:textId="77777777" w:rsidR="00A5605B" w:rsidRPr="0047451B" w:rsidRDefault="003C03BB" w:rsidP="006D2517">
      <w:pPr>
        <w:pStyle w:val="PrEPBodyTextBulletedSub"/>
        <w:rPr>
          <w:noProof/>
        </w:rPr>
      </w:pPr>
      <w:r w:rsidRPr="0047451B">
        <w:rPr>
          <w:noProof/>
        </w:rPr>
        <w:t>U</w:t>
      </w:r>
      <w:r w:rsidR="00197416" w:rsidRPr="0047451B">
        <w:rPr>
          <w:noProof/>
        </w:rPr>
        <w:t xml:space="preserve">n mois après </w:t>
      </w:r>
      <w:r w:rsidRPr="0047451B">
        <w:rPr>
          <w:noProof/>
        </w:rPr>
        <w:t xml:space="preserve">le début de </w:t>
      </w:r>
      <w:r w:rsidR="00FD186A" w:rsidRPr="0047451B">
        <w:rPr>
          <w:noProof/>
        </w:rPr>
        <w:t xml:space="preserve">la </w:t>
      </w:r>
      <w:r w:rsidR="00197416" w:rsidRPr="0047451B">
        <w:rPr>
          <w:noProof/>
        </w:rPr>
        <w:t xml:space="preserve">PrEP ; </w:t>
      </w:r>
    </w:p>
    <w:p w14:paraId="2C496EE6" w14:textId="77777777" w:rsidR="00A5605B" w:rsidRPr="0047451B" w:rsidRDefault="003C03BB" w:rsidP="006D2517">
      <w:pPr>
        <w:pStyle w:val="PrEPBodyTextBulletedSub"/>
        <w:rPr>
          <w:noProof/>
        </w:rPr>
      </w:pPr>
      <w:r w:rsidRPr="0047451B">
        <w:rPr>
          <w:noProof/>
        </w:rPr>
        <w:t>P</w:t>
      </w:r>
      <w:r w:rsidR="00197416" w:rsidRPr="0047451B">
        <w:rPr>
          <w:noProof/>
        </w:rPr>
        <w:t>uis, tous les trois mois.</w:t>
      </w:r>
    </w:p>
    <w:p w14:paraId="18304B4B" w14:textId="77777777" w:rsidR="00A5605B" w:rsidRPr="0047451B" w:rsidRDefault="00A5605B" w:rsidP="004C02B2">
      <w:pPr>
        <w:pStyle w:val="PrEPText"/>
        <w:rPr>
          <w:noProof/>
        </w:rPr>
      </w:pPr>
      <w:r w:rsidRPr="0047451B">
        <w:rPr>
          <w:noProof/>
        </w:rPr>
        <w:lastRenderedPageBreak/>
        <w:t xml:space="preserve">En dehors des visites de suivi régulières, les patients devraient consulter </w:t>
      </w:r>
      <w:r w:rsidR="00A52C79" w:rsidRPr="0047451B">
        <w:rPr>
          <w:noProof/>
        </w:rPr>
        <w:t xml:space="preserve">leur </w:t>
      </w:r>
      <w:r w:rsidRPr="0047451B">
        <w:rPr>
          <w:noProof/>
        </w:rPr>
        <w:t xml:space="preserve">prestataire de santé </w:t>
      </w:r>
      <w:r w:rsidR="00A52C79" w:rsidRPr="0047451B">
        <w:rPr>
          <w:noProof/>
        </w:rPr>
        <w:t>en cas</w:t>
      </w:r>
      <w:r w:rsidRPr="0047451B">
        <w:rPr>
          <w:noProof/>
        </w:rPr>
        <w:t xml:space="preserve"> </w:t>
      </w:r>
      <w:r w:rsidR="00A52C79" w:rsidRPr="0047451B">
        <w:rPr>
          <w:noProof/>
        </w:rPr>
        <w:t>d’</w:t>
      </w:r>
      <w:r w:rsidRPr="0047451B">
        <w:rPr>
          <w:noProof/>
        </w:rPr>
        <w:t xml:space="preserve">effets indésirables ou </w:t>
      </w:r>
      <w:r w:rsidR="00A52C79" w:rsidRPr="0047451B">
        <w:rPr>
          <w:noProof/>
        </w:rPr>
        <w:t xml:space="preserve">s’ils </w:t>
      </w:r>
      <w:r w:rsidRPr="0047451B">
        <w:rPr>
          <w:noProof/>
        </w:rPr>
        <w:t>présentent des signes ou des symptômes d’infection aiguë par le VIH.</w:t>
      </w:r>
    </w:p>
    <w:p w14:paraId="0FC538A4" w14:textId="77777777" w:rsidR="002355B3" w:rsidRPr="0047451B" w:rsidRDefault="003034AD" w:rsidP="00C40554">
      <w:pPr>
        <w:pStyle w:val="Heading5"/>
        <w:keepNext/>
        <w:rPr>
          <w:noProof/>
          <w:spacing w:val="-6"/>
        </w:rPr>
      </w:pPr>
      <w:r w:rsidRPr="0047451B">
        <w:rPr>
          <w:noProof/>
          <w:spacing w:val="-6"/>
        </w:rPr>
        <w:t>Conseils lors des visites de suivi de la PrEP</w:t>
      </w:r>
    </w:p>
    <w:p w14:paraId="1C1AAE7E" w14:textId="77777777" w:rsidR="002355B3" w:rsidRPr="0047451B" w:rsidRDefault="002355B3" w:rsidP="00C40554">
      <w:pPr>
        <w:pStyle w:val="PrEPText"/>
        <w:rPr>
          <w:noProof/>
        </w:rPr>
      </w:pPr>
      <w:r w:rsidRPr="0047451B">
        <w:rPr>
          <w:noProof/>
        </w:rPr>
        <w:t>Les points suivants devraient être abordés dans le cadre des conseils dispensés lors du suivi de la PrEP :</w:t>
      </w:r>
    </w:p>
    <w:p w14:paraId="46A4D31E" w14:textId="77777777" w:rsidR="004D1907" w:rsidRPr="0047451B" w:rsidRDefault="003C03BB" w:rsidP="006D2517">
      <w:pPr>
        <w:pStyle w:val="PrEPBodyTextBulletedSub"/>
        <w:rPr>
          <w:noProof/>
        </w:rPr>
      </w:pPr>
      <w:r w:rsidRPr="0047451B">
        <w:rPr>
          <w:noProof/>
        </w:rPr>
        <w:t>L</w:t>
      </w:r>
      <w:r w:rsidR="004D1907" w:rsidRPr="0047451B">
        <w:rPr>
          <w:noProof/>
        </w:rPr>
        <w:t xml:space="preserve">es comportements actuels liés à la santé sexuelle (comportements de santé sexuelle et consommation de </w:t>
      </w:r>
      <w:r w:rsidR="00757881" w:rsidRPr="0047451B">
        <w:rPr>
          <w:noProof/>
        </w:rPr>
        <w:t>drogues</w:t>
      </w:r>
      <w:r w:rsidR="00FD186A" w:rsidRPr="0047451B">
        <w:rPr>
          <w:noProof/>
        </w:rPr>
        <w:t>)</w:t>
      </w:r>
      <w:r w:rsidR="004D1907" w:rsidRPr="0047451B">
        <w:rPr>
          <w:noProof/>
        </w:rPr>
        <w:t> ;</w:t>
      </w:r>
    </w:p>
    <w:p w14:paraId="3C43FA58" w14:textId="77777777" w:rsidR="003034AD" w:rsidRPr="0047451B" w:rsidRDefault="003C03BB" w:rsidP="006D2517">
      <w:pPr>
        <w:pStyle w:val="PrEPBodyTextBulletedSub"/>
        <w:rPr>
          <w:noProof/>
        </w:rPr>
      </w:pPr>
      <w:r w:rsidRPr="0047451B">
        <w:rPr>
          <w:noProof/>
        </w:rPr>
        <w:t>L</w:t>
      </w:r>
      <w:r w:rsidR="003034AD" w:rsidRPr="0047451B">
        <w:rPr>
          <w:noProof/>
        </w:rPr>
        <w:t xml:space="preserve">es stratégies de protection de la santé sexuelle hors PrEP (utilisation du préservatif, par exemple) ; </w:t>
      </w:r>
    </w:p>
    <w:p w14:paraId="16E7D0A5" w14:textId="77777777" w:rsidR="003034AD" w:rsidRPr="0047451B" w:rsidRDefault="003C03BB" w:rsidP="006D2517">
      <w:pPr>
        <w:pStyle w:val="PrEPBodyTextBulletedSub"/>
        <w:rPr>
          <w:noProof/>
        </w:rPr>
      </w:pPr>
      <w:r w:rsidRPr="0047451B">
        <w:rPr>
          <w:noProof/>
        </w:rPr>
        <w:t>L</w:t>
      </w:r>
      <w:r w:rsidR="00FD186A" w:rsidRPr="0047451B">
        <w:rPr>
          <w:noProof/>
        </w:rPr>
        <w:t>’</w:t>
      </w:r>
      <w:r w:rsidR="003034AD" w:rsidRPr="0047451B">
        <w:rPr>
          <w:noProof/>
        </w:rPr>
        <w:t>évaluation du risque constant d</w:t>
      </w:r>
      <w:r w:rsidR="00BA3B87" w:rsidRPr="0047451B">
        <w:rPr>
          <w:noProof/>
        </w:rPr>
        <w:t>’</w:t>
      </w:r>
      <w:r w:rsidR="003034AD" w:rsidRPr="0047451B">
        <w:rPr>
          <w:noProof/>
        </w:rPr>
        <w:t>infection par le VIH et du besoin permanent de PrEP ;</w:t>
      </w:r>
    </w:p>
    <w:p w14:paraId="563C1924" w14:textId="77777777" w:rsidR="004D1907" w:rsidRPr="0047451B" w:rsidRDefault="003C03BB" w:rsidP="006D2517">
      <w:pPr>
        <w:pStyle w:val="PrEPBodyTextBulletedSub"/>
        <w:rPr>
          <w:noProof/>
        </w:rPr>
      </w:pPr>
      <w:r w:rsidRPr="0047451B">
        <w:rPr>
          <w:noProof/>
        </w:rPr>
        <w:t>L</w:t>
      </w:r>
      <w:r w:rsidR="00757881" w:rsidRPr="0047451B">
        <w:rPr>
          <w:noProof/>
        </w:rPr>
        <w:t>’</w:t>
      </w:r>
      <w:r w:rsidR="004D1907" w:rsidRPr="0047451B">
        <w:rPr>
          <w:noProof/>
        </w:rPr>
        <w:t>intention de rester sous PrEP ;</w:t>
      </w:r>
    </w:p>
    <w:p w14:paraId="5A9D53B1" w14:textId="77777777" w:rsidR="004D1907" w:rsidRPr="0047451B" w:rsidRDefault="003C03BB" w:rsidP="006D2517">
      <w:pPr>
        <w:pStyle w:val="PrEPBodyTextBulletedSub"/>
        <w:rPr>
          <w:noProof/>
        </w:rPr>
      </w:pPr>
      <w:r w:rsidRPr="0047451B">
        <w:rPr>
          <w:noProof/>
        </w:rPr>
        <w:t>L</w:t>
      </w:r>
      <w:r w:rsidR="004D1907" w:rsidRPr="0047451B">
        <w:rPr>
          <w:noProof/>
        </w:rPr>
        <w:t xml:space="preserve">es facteurs </w:t>
      </w:r>
      <w:r w:rsidR="00A52C79" w:rsidRPr="0047451B">
        <w:rPr>
          <w:noProof/>
        </w:rPr>
        <w:t>facilitant et les facteurs limitant</w:t>
      </w:r>
      <w:r w:rsidR="004D1907" w:rsidRPr="0047451B">
        <w:rPr>
          <w:noProof/>
        </w:rPr>
        <w:t xml:space="preserve"> l</w:t>
      </w:r>
      <w:r w:rsidR="00BA3B87" w:rsidRPr="0047451B">
        <w:rPr>
          <w:noProof/>
        </w:rPr>
        <w:t>’</w:t>
      </w:r>
      <w:r w:rsidR="004D1907" w:rsidRPr="0047451B">
        <w:rPr>
          <w:noProof/>
        </w:rPr>
        <w:t>utilisation de la PrEP ;</w:t>
      </w:r>
    </w:p>
    <w:p w14:paraId="60A0906E" w14:textId="77777777" w:rsidR="004D1907" w:rsidRPr="0047451B" w:rsidRDefault="003C03BB" w:rsidP="006D2517">
      <w:pPr>
        <w:pStyle w:val="PrEPBodyTextBulletedSub"/>
        <w:rPr>
          <w:noProof/>
        </w:rPr>
      </w:pPr>
      <w:r w:rsidRPr="0047451B">
        <w:rPr>
          <w:noProof/>
        </w:rPr>
        <w:t>L</w:t>
      </w:r>
      <w:r w:rsidR="004D1907" w:rsidRPr="0047451B">
        <w:rPr>
          <w:noProof/>
        </w:rPr>
        <w:t>es problèmes d</w:t>
      </w:r>
      <w:r w:rsidR="00BA3B87" w:rsidRPr="0047451B">
        <w:rPr>
          <w:noProof/>
        </w:rPr>
        <w:t>’</w:t>
      </w:r>
      <w:r w:rsidR="004D1907" w:rsidRPr="0047451B">
        <w:rPr>
          <w:noProof/>
        </w:rPr>
        <w:t>observance ;</w:t>
      </w:r>
    </w:p>
    <w:p w14:paraId="0AD1B1B8" w14:textId="77777777" w:rsidR="00757881" w:rsidRPr="0047451B" w:rsidRDefault="003C03BB" w:rsidP="006D2517">
      <w:pPr>
        <w:pStyle w:val="PrEPBodyTextBulletedSub"/>
        <w:rPr>
          <w:noProof/>
        </w:rPr>
      </w:pPr>
      <w:r w:rsidRPr="0047451B">
        <w:rPr>
          <w:noProof/>
        </w:rPr>
        <w:t>L</w:t>
      </w:r>
      <w:r w:rsidR="003034AD" w:rsidRPr="0047451B">
        <w:rPr>
          <w:noProof/>
        </w:rPr>
        <w:t>es stratégies d</w:t>
      </w:r>
      <w:r w:rsidR="00BA3B87" w:rsidRPr="0047451B">
        <w:rPr>
          <w:noProof/>
        </w:rPr>
        <w:t>’</w:t>
      </w:r>
      <w:r w:rsidR="003034AD" w:rsidRPr="0047451B">
        <w:rPr>
          <w:noProof/>
        </w:rPr>
        <w:t>observance courantes ;</w:t>
      </w:r>
    </w:p>
    <w:p w14:paraId="299B8695" w14:textId="77777777" w:rsidR="004D1907" w:rsidRPr="0047451B" w:rsidRDefault="00FD186A" w:rsidP="006D2517">
      <w:pPr>
        <w:pStyle w:val="PrEPBodyTextBulletedSub"/>
        <w:rPr>
          <w:noProof/>
        </w:rPr>
      </w:pPr>
      <w:r w:rsidRPr="0047451B">
        <w:rPr>
          <w:noProof/>
        </w:rPr>
        <w:t>Les d</w:t>
      </w:r>
      <w:r w:rsidR="00757881" w:rsidRPr="0047451B">
        <w:rPr>
          <w:noProof/>
        </w:rPr>
        <w:t>éfis de la divulgation</w:t>
      </w:r>
      <w:r w:rsidRPr="0047451B">
        <w:rPr>
          <w:noProof/>
        </w:rPr>
        <w:t> ;</w:t>
      </w:r>
    </w:p>
    <w:p w14:paraId="4E86D872" w14:textId="77777777" w:rsidR="003034AD" w:rsidRPr="0047451B" w:rsidRDefault="003C03BB" w:rsidP="006D2517">
      <w:pPr>
        <w:pStyle w:val="PrEPBodyTextBulletedSub"/>
        <w:rPr>
          <w:noProof/>
        </w:rPr>
      </w:pPr>
      <w:r w:rsidRPr="0047451B">
        <w:rPr>
          <w:noProof/>
        </w:rPr>
        <w:t>L</w:t>
      </w:r>
      <w:r w:rsidR="003034AD" w:rsidRPr="0047451B">
        <w:rPr>
          <w:noProof/>
        </w:rPr>
        <w:t>es raisons d</w:t>
      </w:r>
      <w:r w:rsidR="00BA3B87" w:rsidRPr="0047451B">
        <w:rPr>
          <w:noProof/>
        </w:rPr>
        <w:t>’</w:t>
      </w:r>
      <w:r w:rsidR="003034AD" w:rsidRPr="0047451B">
        <w:rPr>
          <w:noProof/>
        </w:rPr>
        <w:t>un suivi constant sous PrEP ;</w:t>
      </w:r>
    </w:p>
    <w:p w14:paraId="262A70D9" w14:textId="77777777" w:rsidR="004D1907" w:rsidRPr="0047451B" w:rsidRDefault="003C03BB" w:rsidP="006D2517">
      <w:pPr>
        <w:pStyle w:val="PrEPBodyTextBulletedSub"/>
        <w:rPr>
          <w:noProof/>
        </w:rPr>
      </w:pPr>
      <w:r w:rsidRPr="0047451B">
        <w:rPr>
          <w:b/>
          <w:bCs/>
          <w:noProof/>
        </w:rPr>
        <w:t>L</w:t>
      </w:r>
      <w:r w:rsidR="004D1907" w:rsidRPr="0047451B">
        <w:rPr>
          <w:b/>
          <w:bCs/>
          <w:noProof/>
        </w:rPr>
        <w:t xml:space="preserve">a posologie nécessaire </w:t>
      </w:r>
      <w:r w:rsidR="004D1907" w:rsidRPr="0047451B">
        <w:rPr>
          <w:noProof/>
        </w:rPr>
        <w:t>pour une protection optimale ;</w:t>
      </w:r>
    </w:p>
    <w:p w14:paraId="4537E9BB" w14:textId="77777777" w:rsidR="004D1907" w:rsidRPr="0047451B" w:rsidRDefault="003C03BB" w:rsidP="006D2517">
      <w:pPr>
        <w:pStyle w:val="PrEPBodyTextBulletedSub"/>
        <w:rPr>
          <w:noProof/>
        </w:rPr>
      </w:pPr>
      <w:r w:rsidRPr="0047451B">
        <w:rPr>
          <w:noProof/>
        </w:rPr>
        <w:t>Q</w:t>
      </w:r>
      <w:r w:rsidR="004D1907" w:rsidRPr="0047451B">
        <w:rPr>
          <w:noProof/>
        </w:rPr>
        <w:t xml:space="preserve">ue faire en cas </w:t>
      </w:r>
      <w:r w:rsidR="004D1907" w:rsidRPr="0047451B">
        <w:rPr>
          <w:b/>
          <w:bCs/>
          <w:noProof/>
        </w:rPr>
        <w:t>d</w:t>
      </w:r>
      <w:r w:rsidR="00BA3B87" w:rsidRPr="0047451B">
        <w:rPr>
          <w:b/>
          <w:bCs/>
          <w:noProof/>
        </w:rPr>
        <w:t>’</w:t>
      </w:r>
      <w:r w:rsidR="004D1907" w:rsidRPr="0047451B">
        <w:rPr>
          <w:b/>
          <w:bCs/>
          <w:noProof/>
        </w:rPr>
        <w:t>oubli d</w:t>
      </w:r>
      <w:r w:rsidR="00BA3B87" w:rsidRPr="0047451B">
        <w:rPr>
          <w:b/>
          <w:bCs/>
          <w:noProof/>
        </w:rPr>
        <w:t>’</w:t>
      </w:r>
      <w:r w:rsidR="004D1907" w:rsidRPr="0047451B">
        <w:rPr>
          <w:b/>
          <w:bCs/>
          <w:noProof/>
        </w:rPr>
        <w:t>une dose ;</w:t>
      </w:r>
    </w:p>
    <w:p w14:paraId="0D0E8DEB" w14:textId="77777777" w:rsidR="004D1907" w:rsidRPr="0047451B" w:rsidRDefault="003C03BB" w:rsidP="006D2517">
      <w:pPr>
        <w:pStyle w:val="PrEPBodyTextBulletedSub"/>
        <w:rPr>
          <w:noProof/>
        </w:rPr>
      </w:pPr>
      <w:r w:rsidRPr="0047451B">
        <w:rPr>
          <w:noProof/>
        </w:rPr>
        <w:t>C</w:t>
      </w:r>
      <w:r w:rsidR="004D1907" w:rsidRPr="0047451B">
        <w:rPr>
          <w:noProof/>
        </w:rPr>
        <w:t>omment reconnaître les symptômes d</w:t>
      </w:r>
      <w:r w:rsidR="00BA3B87" w:rsidRPr="0047451B">
        <w:rPr>
          <w:noProof/>
        </w:rPr>
        <w:t>’</w:t>
      </w:r>
      <w:r w:rsidR="004D1907" w:rsidRPr="0047451B">
        <w:rPr>
          <w:noProof/>
        </w:rPr>
        <w:t xml:space="preserve">une </w:t>
      </w:r>
      <w:r w:rsidR="004D1907" w:rsidRPr="0047451B">
        <w:rPr>
          <w:b/>
          <w:bCs/>
          <w:noProof/>
        </w:rPr>
        <w:t>infection aiguë par le VIH</w:t>
      </w:r>
      <w:r w:rsidR="004D1907" w:rsidRPr="0047451B">
        <w:rPr>
          <w:noProof/>
        </w:rPr>
        <w:t> ;</w:t>
      </w:r>
    </w:p>
    <w:p w14:paraId="026721D4" w14:textId="77777777" w:rsidR="004D1907" w:rsidRPr="0047451B" w:rsidRDefault="003C03BB" w:rsidP="006D2517">
      <w:pPr>
        <w:pStyle w:val="PrEPBodyTextBulletedSub"/>
        <w:rPr>
          <w:noProof/>
        </w:rPr>
      </w:pPr>
      <w:r w:rsidRPr="0047451B">
        <w:rPr>
          <w:b/>
          <w:bCs/>
          <w:noProof/>
        </w:rPr>
        <w:t>L</w:t>
      </w:r>
      <w:r w:rsidR="004D1907" w:rsidRPr="0047451B">
        <w:rPr>
          <w:b/>
          <w:bCs/>
          <w:noProof/>
        </w:rPr>
        <w:t>es effets indésirables et leur prise en charge ;</w:t>
      </w:r>
    </w:p>
    <w:p w14:paraId="498970FF" w14:textId="77777777" w:rsidR="004D1907" w:rsidRPr="0047451B" w:rsidRDefault="00757881" w:rsidP="006D2517">
      <w:pPr>
        <w:pStyle w:val="PrEPBodyTextBulletedSub"/>
        <w:rPr>
          <w:noProof/>
        </w:rPr>
      </w:pPr>
      <w:r w:rsidRPr="0047451B">
        <w:rPr>
          <w:noProof/>
        </w:rPr>
        <w:t>C</w:t>
      </w:r>
      <w:r w:rsidR="004D1907" w:rsidRPr="0047451B">
        <w:rPr>
          <w:noProof/>
        </w:rPr>
        <w:t xml:space="preserve">omment </w:t>
      </w:r>
      <w:r w:rsidR="004D1907" w:rsidRPr="0047451B">
        <w:rPr>
          <w:b/>
          <w:bCs/>
          <w:noProof/>
        </w:rPr>
        <w:t>interrompre et reprendre la PrEP en toute sécurité</w:t>
      </w:r>
      <w:r w:rsidR="004D1907" w:rsidRPr="0047451B">
        <w:rPr>
          <w:noProof/>
        </w:rPr>
        <w:t xml:space="preserve"> (le cas échéant).</w:t>
      </w:r>
    </w:p>
    <w:p w14:paraId="38C0BC35" w14:textId="77777777" w:rsidR="001C289B" w:rsidRPr="0047451B" w:rsidRDefault="00371CFD" w:rsidP="00B36590">
      <w:pPr>
        <w:pStyle w:val="PrEPTableHead"/>
        <w:rPr>
          <w:noProof/>
          <w:spacing w:val="-6"/>
        </w:rPr>
      </w:pPr>
      <w:r w:rsidRPr="0047451B">
        <w:rPr>
          <w:noProof/>
          <w:spacing w:val="-6"/>
        </w:rPr>
        <w:t>Procédures pour les visites de suivi de la PrEP</w:t>
      </w:r>
    </w:p>
    <w:tbl>
      <w:tblPr>
        <w:tblW w:w="4939" w:type="pct"/>
        <w:tblInd w:w="69" w:type="dxa"/>
        <w:tblCellMar>
          <w:left w:w="0" w:type="dxa"/>
          <w:right w:w="0" w:type="dxa"/>
        </w:tblCellMar>
        <w:tblLook w:val="0420" w:firstRow="1" w:lastRow="0" w:firstColumn="0" w:lastColumn="0" w:noHBand="0" w:noVBand="1"/>
      </w:tblPr>
      <w:tblGrid>
        <w:gridCol w:w="3754"/>
        <w:gridCol w:w="5348"/>
      </w:tblGrid>
      <w:tr w:rsidR="00212F2B" w:rsidRPr="0047451B" w14:paraId="67516EDB"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94D600"/>
            <w:tcMar>
              <w:top w:w="0" w:type="dxa"/>
              <w:left w:w="43" w:type="dxa"/>
              <w:bottom w:w="0" w:type="dxa"/>
              <w:right w:w="144" w:type="dxa"/>
            </w:tcMar>
            <w:vAlign w:val="center"/>
            <w:hideMark/>
          </w:tcPr>
          <w:p w14:paraId="5501185E" w14:textId="77777777" w:rsidR="00212F2B" w:rsidRPr="0047451B" w:rsidRDefault="00212F2B" w:rsidP="00B36590">
            <w:pPr>
              <w:pStyle w:val="NormalWeb"/>
              <w:tabs>
                <w:tab w:val="left" w:pos="216"/>
              </w:tabs>
              <w:spacing w:before="0" w:beforeAutospacing="0" w:after="0" w:afterAutospacing="0" w:line="280" w:lineRule="exact"/>
              <w:jc w:val="center"/>
              <w:rPr>
                <w:noProof/>
                <w:spacing w:val="-6"/>
                <w:sz w:val="20"/>
                <w:szCs w:val="20"/>
              </w:rPr>
            </w:pPr>
            <w:r w:rsidRPr="0047451B">
              <w:rPr>
                <w:b/>
                <w:bCs/>
                <w:noProof/>
                <w:spacing w:val="-6"/>
                <w:sz w:val="20"/>
                <w:szCs w:val="20"/>
              </w:rPr>
              <w:t>Intervention</w:t>
            </w:r>
          </w:p>
        </w:tc>
        <w:tc>
          <w:tcPr>
            <w:tcW w:w="5348" w:type="dxa"/>
            <w:tcBorders>
              <w:top w:val="single" w:sz="4" w:space="0" w:color="94D600"/>
              <w:left w:val="single" w:sz="4" w:space="0" w:color="94D600"/>
              <w:bottom w:val="single" w:sz="4" w:space="0" w:color="94D600"/>
              <w:right w:val="single" w:sz="4" w:space="0" w:color="94D600"/>
            </w:tcBorders>
            <w:shd w:val="clear" w:color="auto" w:fill="94D600"/>
            <w:tcMar>
              <w:top w:w="0" w:type="dxa"/>
              <w:left w:w="43" w:type="dxa"/>
              <w:bottom w:w="0" w:type="dxa"/>
              <w:right w:w="144" w:type="dxa"/>
            </w:tcMar>
            <w:vAlign w:val="center"/>
            <w:hideMark/>
          </w:tcPr>
          <w:p w14:paraId="2610A332" w14:textId="77777777" w:rsidR="00212F2B" w:rsidRPr="0047451B" w:rsidRDefault="00212F2B" w:rsidP="00A52C79">
            <w:pPr>
              <w:pStyle w:val="NormalWeb"/>
              <w:tabs>
                <w:tab w:val="left" w:pos="216"/>
              </w:tabs>
              <w:spacing w:before="0" w:beforeAutospacing="0" w:after="0" w:afterAutospacing="0" w:line="280" w:lineRule="exact"/>
              <w:jc w:val="center"/>
              <w:rPr>
                <w:noProof/>
                <w:spacing w:val="-6"/>
                <w:sz w:val="20"/>
                <w:szCs w:val="20"/>
              </w:rPr>
            </w:pPr>
            <w:r w:rsidRPr="0047451B">
              <w:rPr>
                <w:b/>
                <w:bCs/>
                <w:noProof/>
                <w:spacing w:val="-6"/>
                <w:sz w:val="20"/>
                <w:szCs w:val="20"/>
              </w:rPr>
              <w:t>Calendrier après la mise sous PrEP</w:t>
            </w:r>
          </w:p>
        </w:tc>
      </w:tr>
      <w:tr w:rsidR="00212F2B" w:rsidRPr="0047451B" w14:paraId="278A8C38"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3A16C284" w14:textId="77777777" w:rsidR="00212F2B" w:rsidRPr="0047451B" w:rsidRDefault="00212F2B" w:rsidP="00B659FE">
            <w:pPr>
              <w:pStyle w:val="NormalWeb"/>
              <w:tabs>
                <w:tab w:val="left" w:pos="216"/>
              </w:tabs>
              <w:spacing w:before="0" w:beforeAutospacing="0" w:after="0" w:afterAutospacing="0" w:line="240" w:lineRule="exact"/>
              <w:rPr>
                <w:noProof/>
                <w:spacing w:val="-6"/>
              </w:rPr>
            </w:pPr>
            <w:r w:rsidRPr="0047451B">
              <w:rPr>
                <w:noProof/>
                <w:spacing w:val="-6"/>
              </w:rPr>
              <w:t>Confirmer le statut VIH négatif.</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16311E91" w14:textId="77777777" w:rsidR="00FE7F45" w:rsidRPr="0047451B" w:rsidRDefault="00FE7F45" w:rsidP="00B659FE">
            <w:pPr>
              <w:pStyle w:val="NormalWeb"/>
              <w:numPr>
                <w:ilvl w:val="0"/>
                <w:numId w:val="261"/>
              </w:numPr>
              <w:tabs>
                <w:tab w:val="left" w:pos="216"/>
              </w:tabs>
              <w:spacing w:before="0" w:beforeAutospacing="0" w:after="0" w:afterAutospacing="0" w:line="240" w:lineRule="exact"/>
              <w:ind w:left="216" w:hanging="216"/>
              <w:rPr>
                <w:noProof/>
                <w:spacing w:val="-6"/>
              </w:rPr>
            </w:pPr>
            <w:r w:rsidRPr="0047451B">
              <w:rPr>
                <w:noProof/>
                <w:spacing w:val="-6"/>
              </w:rPr>
              <w:t xml:space="preserve">Un mois après </w:t>
            </w:r>
            <w:r w:rsidR="00757881" w:rsidRPr="0047451B">
              <w:rPr>
                <w:noProof/>
                <w:spacing w:val="-6"/>
              </w:rPr>
              <w:t xml:space="preserve">le début de </w:t>
            </w:r>
            <w:r w:rsidRPr="0047451B">
              <w:rPr>
                <w:noProof/>
                <w:spacing w:val="-6"/>
              </w:rPr>
              <w:t xml:space="preserve">la PrEP. </w:t>
            </w:r>
          </w:p>
          <w:p w14:paraId="756E67A1" w14:textId="77777777" w:rsidR="00FE7F45" w:rsidRPr="0047451B" w:rsidRDefault="00FE7F45" w:rsidP="00B659FE">
            <w:pPr>
              <w:pStyle w:val="NormalWeb"/>
              <w:numPr>
                <w:ilvl w:val="0"/>
                <w:numId w:val="261"/>
              </w:numPr>
              <w:tabs>
                <w:tab w:val="left" w:pos="216"/>
              </w:tabs>
              <w:spacing w:before="0" w:beforeAutospacing="0" w:after="0" w:afterAutospacing="0" w:line="240" w:lineRule="exact"/>
              <w:ind w:left="216" w:hanging="216"/>
              <w:rPr>
                <w:noProof/>
                <w:spacing w:val="-6"/>
              </w:rPr>
            </w:pPr>
            <w:r w:rsidRPr="0047451B">
              <w:rPr>
                <w:noProof/>
                <w:spacing w:val="-6"/>
              </w:rPr>
              <w:t>Tous les 3 mois.</w:t>
            </w:r>
          </w:p>
        </w:tc>
      </w:tr>
      <w:tr w:rsidR="00212F2B" w:rsidRPr="0047451B" w14:paraId="3B8A4342"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0931F639" w14:textId="77777777" w:rsidR="00212F2B" w:rsidRPr="0047451B" w:rsidRDefault="00212F2B" w:rsidP="00B659FE">
            <w:pPr>
              <w:pStyle w:val="NormalWeb"/>
              <w:tabs>
                <w:tab w:val="left" w:pos="216"/>
              </w:tabs>
              <w:spacing w:before="0" w:beforeAutospacing="0" w:after="0" w:afterAutospacing="0" w:line="240" w:lineRule="exact"/>
              <w:rPr>
                <w:noProof/>
                <w:spacing w:val="-6"/>
              </w:rPr>
            </w:pPr>
            <w:r w:rsidRPr="0047451B">
              <w:rPr>
                <w:noProof/>
                <w:spacing w:val="-6"/>
              </w:rPr>
              <w:t>Examiner le risque d</w:t>
            </w:r>
            <w:r w:rsidR="00BA3B87" w:rsidRPr="0047451B">
              <w:rPr>
                <w:noProof/>
                <w:spacing w:val="-6"/>
              </w:rPr>
              <w:t>’</w:t>
            </w:r>
            <w:r w:rsidRPr="0047451B">
              <w:rPr>
                <w:noProof/>
                <w:spacing w:val="-6"/>
              </w:rPr>
              <w:t>infection par le VIH du patient.</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5CBF8CD2" w14:textId="77777777" w:rsidR="00FE7F45" w:rsidRPr="0047451B" w:rsidRDefault="00FE7F45" w:rsidP="00B659FE">
            <w:pPr>
              <w:pStyle w:val="NormalWeb"/>
              <w:numPr>
                <w:ilvl w:val="0"/>
                <w:numId w:val="262"/>
              </w:numPr>
              <w:tabs>
                <w:tab w:val="left" w:pos="216"/>
              </w:tabs>
              <w:spacing w:before="0" w:beforeAutospacing="0" w:after="0" w:afterAutospacing="0" w:line="240" w:lineRule="exact"/>
              <w:ind w:left="216" w:hanging="216"/>
              <w:rPr>
                <w:noProof/>
                <w:spacing w:val="-6"/>
              </w:rPr>
            </w:pPr>
            <w:r w:rsidRPr="0047451B">
              <w:rPr>
                <w:noProof/>
                <w:spacing w:val="-6"/>
              </w:rPr>
              <w:t>À chaque visite.</w:t>
            </w:r>
          </w:p>
        </w:tc>
      </w:tr>
      <w:tr w:rsidR="00212F2B" w:rsidRPr="0047451B" w14:paraId="272D436D"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42431531" w14:textId="77777777" w:rsidR="00212F2B" w:rsidRPr="0047451B" w:rsidRDefault="00212F2B" w:rsidP="00B659FE">
            <w:pPr>
              <w:pStyle w:val="NormalWeb"/>
              <w:tabs>
                <w:tab w:val="left" w:pos="216"/>
              </w:tabs>
              <w:spacing w:before="0" w:beforeAutospacing="0" w:after="0" w:afterAutospacing="0" w:line="240" w:lineRule="exact"/>
              <w:rPr>
                <w:noProof/>
                <w:spacing w:val="-6"/>
              </w:rPr>
            </w:pPr>
            <w:r w:rsidRPr="0047451B">
              <w:rPr>
                <w:noProof/>
                <w:spacing w:val="-6"/>
              </w:rPr>
              <w:t>Traiter les effets indésirables.</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2290C6F4" w14:textId="77777777" w:rsidR="00FE7F45" w:rsidRPr="0047451B" w:rsidRDefault="00FE7F45" w:rsidP="00B659FE">
            <w:pPr>
              <w:pStyle w:val="NormalWeb"/>
              <w:numPr>
                <w:ilvl w:val="0"/>
                <w:numId w:val="263"/>
              </w:numPr>
              <w:tabs>
                <w:tab w:val="left" w:pos="216"/>
              </w:tabs>
              <w:spacing w:before="0" w:beforeAutospacing="0" w:after="0" w:afterAutospacing="0" w:line="240" w:lineRule="exact"/>
              <w:ind w:left="216" w:hanging="216"/>
              <w:rPr>
                <w:noProof/>
                <w:spacing w:val="-6"/>
              </w:rPr>
            </w:pPr>
            <w:r w:rsidRPr="0047451B">
              <w:rPr>
                <w:noProof/>
                <w:spacing w:val="-6"/>
              </w:rPr>
              <w:t>À chaque visite.</w:t>
            </w:r>
          </w:p>
        </w:tc>
      </w:tr>
      <w:tr w:rsidR="00212F2B" w:rsidRPr="0047451B" w14:paraId="19CD0507"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0E807CB3" w14:textId="77777777" w:rsidR="00212F2B" w:rsidRPr="0047451B" w:rsidRDefault="00212F2B" w:rsidP="00B659FE">
            <w:pPr>
              <w:pStyle w:val="NormalWeb"/>
              <w:tabs>
                <w:tab w:val="left" w:pos="216"/>
              </w:tabs>
              <w:spacing w:before="0" w:beforeAutospacing="0" w:after="0" w:afterAutospacing="0" w:line="240" w:lineRule="exact"/>
              <w:rPr>
                <w:noProof/>
                <w:spacing w:val="-6"/>
              </w:rPr>
            </w:pPr>
            <w:r w:rsidRPr="0047451B">
              <w:rPr>
                <w:noProof/>
                <w:spacing w:val="-6"/>
              </w:rPr>
              <w:t>Donner de brefs conseils en matière d’observance.</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723C992B" w14:textId="77777777" w:rsidR="00FE7F45" w:rsidRPr="0047451B" w:rsidRDefault="00FE7F45" w:rsidP="00B659FE">
            <w:pPr>
              <w:pStyle w:val="NormalWeb"/>
              <w:numPr>
                <w:ilvl w:val="0"/>
                <w:numId w:val="264"/>
              </w:numPr>
              <w:tabs>
                <w:tab w:val="left" w:pos="216"/>
              </w:tabs>
              <w:spacing w:before="0" w:beforeAutospacing="0" w:after="0" w:afterAutospacing="0" w:line="240" w:lineRule="exact"/>
              <w:ind w:left="216" w:hanging="216"/>
              <w:rPr>
                <w:noProof/>
                <w:spacing w:val="-6"/>
              </w:rPr>
            </w:pPr>
            <w:r w:rsidRPr="0047451B">
              <w:rPr>
                <w:noProof/>
                <w:spacing w:val="-6"/>
              </w:rPr>
              <w:t>À chaque visite.</w:t>
            </w:r>
          </w:p>
        </w:tc>
      </w:tr>
      <w:tr w:rsidR="00212F2B" w:rsidRPr="0047451B" w14:paraId="278B1ABF"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hideMark/>
          </w:tcPr>
          <w:p w14:paraId="6946A180" w14:textId="77777777" w:rsidR="00212F2B" w:rsidRPr="0047451B" w:rsidRDefault="00212F2B" w:rsidP="00B659FE">
            <w:pPr>
              <w:pStyle w:val="NormalWeb"/>
              <w:tabs>
                <w:tab w:val="left" w:pos="216"/>
              </w:tabs>
              <w:spacing w:before="0" w:beforeAutospacing="0" w:after="0" w:afterAutospacing="0" w:line="240" w:lineRule="exact"/>
              <w:rPr>
                <w:noProof/>
                <w:spacing w:val="-6"/>
              </w:rPr>
            </w:pPr>
            <w:r w:rsidRPr="0047451B">
              <w:rPr>
                <w:noProof/>
                <w:spacing w:val="-6"/>
              </w:rPr>
              <w:t>Clairance de la créatinine estimée.</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55AEA209" w14:textId="77777777" w:rsidR="00FE7F45" w:rsidRPr="0047451B" w:rsidRDefault="00FE7F45" w:rsidP="00B659FE">
            <w:pPr>
              <w:pStyle w:val="NormalWeb"/>
              <w:numPr>
                <w:ilvl w:val="0"/>
                <w:numId w:val="265"/>
              </w:numPr>
              <w:tabs>
                <w:tab w:val="left" w:pos="216"/>
              </w:tabs>
              <w:spacing w:before="0" w:beforeAutospacing="0" w:after="0" w:afterAutospacing="0" w:line="240" w:lineRule="exact"/>
              <w:ind w:left="216" w:hanging="216"/>
              <w:rPr>
                <w:noProof/>
                <w:spacing w:val="-6"/>
              </w:rPr>
            </w:pPr>
            <w:r w:rsidRPr="0047451B">
              <w:rPr>
                <w:noProof/>
                <w:spacing w:val="-6"/>
              </w:rPr>
              <w:t>Au moins tous les 6 mois ou plus fréquemment en cas d</w:t>
            </w:r>
            <w:r w:rsidR="00BA3B87" w:rsidRPr="0047451B">
              <w:rPr>
                <w:noProof/>
                <w:spacing w:val="-6"/>
              </w:rPr>
              <w:t>’</w:t>
            </w:r>
            <w:r w:rsidRPr="0047451B">
              <w:rPr>
                <w:noProof/>
                <w:spacing w:val="-6"/>
              </w:rPr>
              <w:t>antécédents de maladies affectant les reins, comme le diabète ou l</w:t>
            </w:r>
            <w:r w:rsidR="00BA3B87" w:rsidRPr="0047451B">
              <w:rPr>
                <w:noProof/>
                <w:spacing w:val="-6"/>
              </w:rPr>
              <w:t>’</w:t>
            </w:r>
            <w:r w:rsidRPr="0047451B">
              <w:rPr>
                <w:noProof/>
                <w:spacing w:val="-6"/>
              </w:rPr>
              <w:t>hypertension.</w:t>
            </w:r>
          </w:p>
        </w:tc>
      </w:tr>
    </w:tbl>
    <w:p w14:paraId="44A2CBF5" w14:textId="77777777" w:rsidR="00C40554" w:rsidRPr="0047451B" w:rsidRDefault="00C40554" w:rsidP="00C40554">
      <w:pPr>
        <w:pStyle w:val="PrEPText"/>
        <w:rPr>
          <w:noProof/>
        </w:rPr>
      </w:pPr>
    </w:p>
    <w:p w14:paraId="3477620D" w14:textId="77777777" w:rsidR="00117EAA" w:rsidRPr="0047451B" w:rsidRDefault="00212F2B" w:rsidP="00C40554">
      <w:pPr>
        <w:pStyle w:val="PrEPText"/>
        <w:rPr>
          <w:noProof/>
        </w:rPr>
      </w:pPr>
      <w:r w:rsidRPr="0047451B">
        <w:rPr>
          <w:noProof/>
        </w:rPr>
        <w:t>En outre, à chaque visite :</w:t>
      </w:r>
    </w:p>
    <w:p w14:paraId="62F963B6" w14:textId="77777777" w:rsidR="00212F2B" w:rsidRPr="0047451B" w:rsidRDefault="00757881" w:rsidP="006D2517">
      <w:pPr>
        <w:pStyle w:val="PrEPBodyTextBulletedSub"/>
        <w:rPr>
          <w:noProof/>
        </w:rPr>
      </w:pPr>
      <w:r w:rsidRPr="0047451B">
        <w:rPr>
          <w:noProof/>
        </w:rPr>
        <w:t>F</w:t>
      </w:r>
      <w:r w:rsidR="00212F2B" w:rsidRPr="0047451B">
        <w:rPr>
          <w:noProof/>
        </w:rPr>
        <w:t>ournir un test de dépistage des IST, des préservatifs et des moyens de contraception, si nécessaire ;</w:t>
      </w:r>
    </w:p>
    <w:p w14:paraId="147338E7" w14:textId="77777777" w:rsidR="00212F2B" w:rsidRPr="0047451B" w:rsidRDefault="00757881" w:rsidP="006D2517">
      <w:pPr>
        <w:pStyle w:val="PrEPBodyTextBulletedSub"/>
        <w:rPr>
          <w:noProof/>
        </w:rPr>
      </w:pPr>
      <w:r w:rsidRPr="0047451B">
        <w:rPr>
          <w:noProof/>
        </w:rPr>
        <w:t>C</w:t>
      </w:r>
      <w:r w:rsidR="00212F2B" w:rsidRPr="0047451B">
        <w:rPr>
          <w:noProof/>
        </w:rPr>
        <w:t>onseiller le patient sur les symptômes d</w:t>
      </w:r>
      <w:r w:rsidR="00BA3B87" w:rsidRPr="0047451B">
        <w:rPr>
          <w:noProof/>
        </w:rPr>
        <w:t>’</w:t>
      </w:r>
      <w:r w:rsidR="00212F2B" w:rsidRPr="0047451B">
        <w:rPr>
          <w:noProof/>
        </w:rPr>
        <w:t>infection aiguë par le VIH et lui demander de revenir dès que possible pour une évaluation si ceux-ci se manifestent.</w:t>
      </w:r>
    </w:p>
    <w:p w14:paraId="1E6AC1D7" w14:textId="77777777" w:rsidR="004C02B2" w:rsidRDefault="004C02B2" w:rsidP="00C40554">
      <w:pPr>
        <w:pStyle w:val="Heading5"/>
        <w:rPr>
          <w:rStyle w:val="Heading5Char"/>
          <w:b/>
          <w:noProof/>
          <w:spacing w:val="-6"/>
        </w:rPr>
      </w:pPr>
    </w:p>
    <w:p w14:paraId="16B75F94" w14:textId="77777777" w:rsidR="00873229" w:rsidRPr="00873229" w:rsidRDefault="00873229" w:rsidP="00873229"/>
    <w:p w14:paraId="235AAC18" w14:textId="77777777" w:rsidR="00117EAA" w:rsidRPr="0047451B" w:rsidRDefault="00071B21" w:rsidP="00C40554">
      <w:pPr>
        <w:pStyle w:val="Heading5"/>
        <w:rPr>
          <w:rStyle w:val="Heading5Char"/>
          <w:noProof/>
          <w:spacing w:val="-6"/>
        </w:rPr>
      </w:pPr>
      <w:r w:rsidRPr="0047451B">
        <w:rPr>
          <w:rStyle w:val="Heading5Char"/>
          <w:b/>
          <w:noProof/>
          <w:spacing w:val="-6"/>
        </w:rPr>
        <w:lastRenderedPageBreak/>
        <w:t>Liste de contrôle du prestataire pour les visites de suivi de la PrEP</w:t>
      </w:r>
    </w:p>
    <w:p w14:paraId="6888D4B5" w14:textId="77777777" w:rsidR="00117EAA" w:rsidRPr="0047451B" w:rsidRDefault="00117EAA" w:rsidP="006D2517">
      <w:pPr>
        <w:pStyle w:val="PrEPBodyTextBulletedSub"/>
        <w:rPr>
          <w:noProof/>
        </w:rPr>
      </w:pPr>
      <w:r w:rsidRPr="0047451B">
        <w:rPr>
          <w:noProof/>
        </w:rPr>
        <w:t>Utilisez cette liste de contrôle (disponible en annexe) pour vous guider lors des visites de suivi de la PrEP.</w:t>
      </w:r>
    </w:p>
    <w:p w14:paraId="6455023D" w14:textId="77777777" w:rsidR="00117EAA" w:rsidRPr="0047451B" w:rsidRDefault="00117EAA" w:rsidP="006D2517">
      <w:pPr>
        <w:pStyle w:val="PrEPBodyTextBulletedSub"/>
        <w:rPr>
          <w:noProof/>
        </w:rPr>
      </w:pPr>
      <w:r w:rsidRPr="0047451B">
        <w:rPr>
          <w:noProof/>
        </w:rPr>
        <w:t xml:space="preserve">Vous devrez peut-être l’adapter aux recommandations nationales et aux pratiques au sein de votre centre de soins, car </w:t>
      </w:r>
      <w:r w:rsidR="00075809" w:rsidRPr="0047451B">
        <w:rPr>
          <w:noProof/>
        </w:rPr>
        <w:t>il se peut qu’elle ne couvre</w:t>
      </w:r>
      <w:r w:rsidRPr="0047451B">
        <w:rPr>
          <w:noProof/>
        </w:rPr>
        <w:t xml:space="preserve"> pas toutes les situations d</w:t>
      </w:r>
      <w:r w:rsidR="00BA3B87" w:rsidRPr="0047451B">
        <w:rPr>
          <w:noProof/>
        </w:rPr>
        <w:t>’</w:t>
      </w:r>
      <w:r w:rsidRPr="0047451B">
        <w:rPr>
          <w:noProof/>
        </w:rPr>
        <w:t>une visite de suivi de la PrEP.</w:t>
      </w:r>
    </w:p>
    <w:p w14:paraId="2C43B9E0" w14:textId="77777777" w:rsidR="003C3D17" w:rsidRPr="0047451B" w:rsidRDefault="00136955" w:rsidP="00C40554">
      <w:pPr>
        <w:pStyle w:val="Heading5"/>
        <w:keepNext/>
        <w:rPr>
          <w:noProof/>
          <w:spacing w:val="-6"/>
        </w:rPr>
      </w:pPr>
      <w:r w:rsidRPr="0047451B">
        <w:rPr>
          <w:noProof/>
          <w:spacing w:val="-6"/>
        </w:rPr>
        <w:t>Tests de dépistage du VIH réguliers</w:t>
      </w:r>
    </w:p>
    <w:p w14:paraId="3D3E8670" w14:textId="77777777" w:rsidR="00A5605B" w:rsidRPr="0047451B" w:rsidRDefault="00FD186A" w:rsidP="004C02B2">
      <w:pPr>
        <w:pStyle w:val="PrEPText"/>
        <w:rPr>
          <w:noProof/>
          <w:color w:val="212121"/>
        </w:rPr>
      </w:pPr>
      <w:r w:rsidRPr="0047451B">
        <w:rPr>
          <w:noProof/>
        </w:rPr>
        <w:t>Répétez</w:t>
      </w:r>
      <w:r w:rsidR="00757881" w:rsidRPr="0047451B">
        <w:rPr>
          <w:noProof/>
        </w:rPr>
        <w:t xml:space="preserve"> le test du VIH </w:t>
      </w:r>
      <w:r w:rsidR="00075809" w:rsidRPr="0047451B">
        <w:rPr>
          <w:noProof/>
        </w:rPr>
        <w:t xml:space="preserve">régulièrement </w:t>
      </w:r>
      <w:r w:rsidR="00A5605B" w:rsidRPr="0047451B">
        <w:rPr>
          <w:noProof/>
        </w:rPr>
        <w:t>pour savoir s</w:t>
      </w:r>
      <w:r w:rsidR="00BA3B87" w:rsidRPr="0047451B">
        <w:rPr>
          <w:noProof/>
        </w:rPr>
        <w:t>’</w:t>
      </w:r>
      <w:r w:rsidR="00A5605B" w:rsidRPr="0047451B">
        <w:rPr>
          <w:noProof/>
        </w:rPr>
        <w:t>il convient de continuer ou d</w:t>
      </w:r>
      <w:r w:rsidR="00BA3B87" w:rsidRPr="0047451B">
        <w:rPr>
          <w:noProof/>
        </w:rPr>
        <w:t>’</w:t>
      </w:r>
      <w:r w:rsidR="00A5605B" w:rsidRPr="0047451B">
        <w:rPr>
          <w:noProof/>
        </w:rPr>
        <w:t>interrompre la PrEP. Ces tests de dépistage du VIH réguliers doivent être pratiqués conformément aux recommandations nationales :</w:t>
      </w:r>
    </w:p>
    <w:p w14:paraId="22B85C24" w14:textId="77777777" w:rsidR="00A5605B" w:rsidRPr="0047451B" w:rsidRDefault="00071B21" w:rsidP="004C02B2">
      <w:pPr>
        <w:pStyle w:val="PrEPBodyTextBulletedSub"/>
        <w:rPr>
          <w:noProof/>
        </w:rPr>
      </w:pPr>
      <w:r w:rsidRPr="0047451B">
        <w:rPr>
          <w:noProof/>
        </w:rPr>
        <w:t xml:space="preserve">1 mois après </w:t>
      </w:r>
      <w:r w:rsidR="00ED70B5" w:rsidRPr="0047451B">
        <w:rPr>
          <w:noProof/>
        </w:rPr>
        <w:t xml:space="preserve">le début de </w:t>
      </w:r>
      <w:r w:rsidRPr="0047451B">
        <w:rPr>
          <w:noProof/>
        </w:rPr>
        <w:t>la PrEP ;</w:t>
      </w:r>
    </w:p>
    <w:p w14:paraId="15B3A8AC" w14:textId="77777777" w:rsidR="00A5605B" w:rsidRPr="0047451B" w:rsidRDefault="00ED70B5" w:rsidP="004C02B2">
      <w:pPr>
        <w:pStyle w:val="PrEPBodyTextBulletedSub"/>
        <w:rPr>
          <w:noProof/>
        </w:rPr>
      </w:pPr>
      <w:r w:rsidRPr="0047451B">
        <w:rPr>
          <w:noProof/>
        </w:rPr>
        <w:t>P</w:t>
      </w:r>
      <w:r w:rsidR="00A5605B" w:rsidRPr="0047451B">
        <w:rPr>
          <w:noProof/>
        </w:rPr>
        <w:t>uis, tous les trois mois.</w:t>
      </w:r>
    </w:p>
    <w:p w14:paraId="285A8EED" w14:textId="77777777" w:rsidR="00A5605B" w:rsidRPr="0047451B" w:rsidRDefault="00A5605B" w:rsidP="004C02B2">
      <w:pPr>
        <w:pStyle w:val="PrEPText"/>
        <w:rPr>
          <w:noProof/>
        </w:rPr>
      </w:pPr>
      <w:r w:rsidRPr="0047451B">
        <w:rPr>
          <w:noProof/>
        </w:rPr>
        <w:t>N</w:t>
      </w:r>
      <w:r w:rsidR="00BA3B87" w:rsidRPr="0047451B">
        <w:rPr>
          <w:noProof/>
        </w:rPr>
        <w:t>’</w:t>
      </w:r>
      <w:r w:rsidRPr="0047451B">
        <w:rPr>
          <w:noProof/>
        </w:rPr>
        <w:t>oubliez pas les limites des tests sérologiques pendant l</w:t>
      </w:r>
      <w:r w:rsidR="00BA3B87" w:rsidRPr="0047451B">
        <w:rPr>
          <w:noProof/>
        </w:rPr>
        <w:t>’</w:t>
      </w:r>
      <w:r w:rsidRPr="0047451B">
        <w:rPr>
          <w:noProof/>
        </w:rPr>
        <w:t>infection aiguë par le VIH lors de la période « de latence » entre le moment de l</w:t>
      </w:r>
      <w:r w:rsidR="00BA3B87" w:rsidRPr="0047451B">
        <w:rPr>
          <w:noProof/>
        </w:rPr>
        <w:t>’</w:t>
      </w:r>
      <w:r w:rsidRPr="0047451B">
        <w:rPr>
          <w:noProof/>
        </w:rPr>
        <w:t>infection et celui où les anticorps sont détectables, et que l</w:t>
      </w:r>
      <w:r w:rsidR="00BA3B87" w:rsidRPr="0047451B">
        <w:rPr>
          <w:noProof/>
        </w:rPr>
        <w:t>’</w:t>
      </w:r>
      <w:r w:rsidRPr="0047451B">
        <w:rPr>
          <w:noProof/>
        </w:rPr>
        <w:t>exposition aux ARV peut réduire la sensibilité des tests sérologiques.</w:t>
      </w:r>
    </w:p>
    <w:p w14:paraId="3529D5AB" w14:textId="77777777" w:rsidR="00A5605B" w:rsidRPr="0047451B" w:rsidRDefault="00A5605B" w:rsidP="00C40554">
      <w:pPr>
        <w:pStyle w:val="PrEPText"/>
        <w:rPr>
          <w:noProof/>
        </w:rPr>
      </w:pPr>
      <w:r w:rsidRPr="0047451B">
        <w:rPr>
          <w:noProof/>
        </w:rPr>
        <w:t>Arrêtez la PrEP si vous suspectez une infection aiguë par le VIH.</w:t>
      </w:r>
    </w:p>
    <w:p w14:paraId="20F6C41C" w14:textId="77777777" w:rsidR="00BD1D35" w:rsidRPr="0047451B" w:rsidRDefault="00BD1D35" w:rsidP="00C40554">
      <w:pPr>
        <w:pStyle w:val="Heading5"/>
        <w:rPr>
          <w:noProof/>
          <w:spacing w:val="-6"/>
        </w:rPr>
      </w:pPr>
      <w:r w:rsidRPr="0047451B">
        <w:rPr>
          <w:noProof/>
          <w:spacing w:val="-6"/>
        </w:rPr>
        <w:t>Liste de contrôle du prestataire relative au risque élevé</w:t>
      </w:r>
    </w:p>
    <w:p w14:paraId="35CE287C" w14:textId="77777777" w:rsidR="00BD1D35" w:rsidRPr="0047451B" w:rsidRDefault="00BD1D35" w:rsidP="004C02B2">
      <w:pPr>
        <w:pStyle w:val="PrEPText"/>
        <w:rPr>
          <w:noProof/>
        </w:rPr>
      </w:pPr>
      <w:r w:rsidRPr="0047451B">
        <w:rPr>
          <w:noProof/>
        </w:rPr>
        <w:t>Vous utiliserez cette liste de contrôle (fournie en annexe de ce manuel) à chaque visite de suivi afin d</w:t>
      </w:r>
      <w:r w:rsidR="00BA3B87" w:rsidRPr="0047451B">
        <w:rPr>
          <w:noProof/>
        </w:rPr>
        <w:t>’</w:t>
      </w:r>
      <w:r w:rsidRPr="0047451B">
        <w:rPr>
          <w:noProof/>
        </w:rPr>
        <w:t>évaluer le</w:t>
      </w:r>
      <w:r w:rsidR="00ED70B5" w:rsidRPr="0047451B">
        <w:rPr>
          <w:noProof/>
        </w:rPr>
        <w:t>s</w:t>
      </w:r>
      <w:r w:rsidRPr="0047451B">
        <w:rPr>
          <w:noProof/>
        </w:rPr>
        <w:t xml:space="preserve"> risque</w:t>
      </w:r>
      <w:r w:rsidR="00ED70B5" w:rsidRPr="0047451B">
        <w:rPr>
          <w:noProof/>
        </w:rPr>
        <w:t>s</w:t>
      </w:r>
      <w:r w:rsidRPr="0047451B">
        <w:rPr>
          <w:noProof/>
        </w:rPr>
        <w:t xml:space="preserve"> d</w:t>
      </w:r>
      <w:r w:rsidR="00BA3B87" w:rsidRPr="0047451B">
        <w:rPr>
          <w:noProof/>
        </w:rPr>
        <w:t>’</w:t>
      </w:r>
      <w:r w:rsidRPr="0047451B">
        <w:rPr>
          <w:noProof/>
        </w:rPr>
        <w:t>infection par le VIH.</w:t>
      </w:r>
    </w:p>
    <w:p w14:paraId="40F3ED5F" w14:textId="77777777" w:rsidR="00076DE7" w:rsidRPr="0047451B" w:rsidRDefault="00076DE7" w:rsidP="00C40554">
      <w:pPr>
        <w:pStyle w:val="Heading5"/>
        <w:rPr>
          <w:noProof/>
          <w:spacing w:val="-6"/>
        </w:rPr>
      </w:pPr>
      <w:r w:rsidRPr="0047451B">
        <w:rPr>
          <w:noProof/>
          <w:spacing w:val="-6"/>
        </w:rPr>
        <w:t>Évaluation de l</w:t>
      </w:r>
      <w:r w:rsidR="00BA3B87" w:rsidRPr="0047451B">
        <w:rPr>
          <w:noProof/>
          <w:spacing w:val="-6"/>
        </w:rPr>
        <w:t>’</w:t>
      </w:r>
      <w:r w:rsidRPr="0047451B">
        <w:rPr>
          <w:noProof/>
          <w:spacing w:val="-6"/>
        </w:rPr>
        <w:t>observance de la PrEP</w:t>
      </w:r>
    </w:p>
    <w:p w14:paraId="68E6248F" w14:textId="77777777" w:rsidR="00076DE7" w:rsidRPr="0047451B" w:rsidRDefault="009D2009" w:rsidP="004C02B2">
      <w:pPr>
        <w:pStyle w:val="PrEPText"/>
        <w:rPr>
          <w:noProof/>
        </w:rPr>
      </w:pPr>
      <w:r w:rsidRPr="0047451B">
        <w:rPr>
          <w:noProof/>
        </w:rPr>
        <w:t>Il est important de suivre l</w:t>
      </w:r>
      <w:r w:rsidR="00BA3B87" w:rsidRPr="0047451B">
        <w:rPr>
          <w:noProof/>
        </w:rPr>
        <w:t>’</w:t>
      </w:r>
      <w:r w:rsidRPr="0047451B">
        <w:rPr>
          <w:noProof/>
        </w:rPr>
        <w:t>utilisation et l</w:t>
      </w:r>
      <w:r w:rsidR="00BA3B87" w:rsidRPr="0047451B">
        <w:rPr>
          <w:noProof/>
        </w:rPr>
        <w:t>’</w:t>
      </w:r>
      <w:r w:rsidRPr="0047451B">
        <w:rPr>
          <w:noProof/>
        </w:rPr>
        <w:t>observance de la PrEP. Cependant, ce suivi doit être dénué de tout jugement et ouvert. Une évaluation neutre de l</w:t>
      </w:r>
      <w:r w:rsidR="00BA3B87" w:rsidRPr="0047451B">
        <w:rPr>
          <w:noProof/>
        </w:rPr>
        <w:t>’</w:t>
      </w:r>
      <w:r w:rsidRPr="0047451B">
        <w:rPr>
          <w:noProof/>
        </w:rPr>
        <w:t>observance permet d</w:t>
      </w:r>
      <w:r w:rsidR="00BA3B87" w:rsidRPr="0047451B">
        <w:rPr>
          <w:noProof/>
        </w:rPr>
        <w:t>’</w:t>
      </w:r>
      <w:r w:rsidRPr="0047451B">
        <w:rPr>
          <w:noProof/>
        </w:rPr>
        <w:t>avoir une discussion constructive qui aidera le patient à trouver des solutions à ses problèmes d</w:t>
      </w:r>
      <w:r w:rsidR="00BA3B87" w:rsidRPr="0047451B">
        <w:rPr>
          <w:noProof/>
        </w:rPr>
        <w:t>’</w:t>
      </w:r>
      <w:r w:rsidRPr="0047451B">
        <w:rPr>
          <w:noProof/>
        </w:rPr>
        <w:t>observance. Il peut être utile de :</w:t>
      </w:r>
    </w:p>
    <w:p w14:paraId="601573FD" w14:textId="77777777" w:rsidR="00FE7F45" w:rsidRPr="0047451B" w:rsidRDefault="00ED70B5" w:rsidP="006D2517">
      <w:pPr>
        <w:pStyle w:val="PrEPBodyTextBulletedSub"/>
        <w:rPr>
          <w:noProof/>
        </w:rPr>
      </w:pPr>
      <w:r w:rsidRPr="0047451B">
        <w:rPr>
          <w:noProof/>
        </w:rPr>
        <w:t xml:space="preserve">Normaliser </w:t>
      </w:r>
      <w:r w:rsidR="009D2009" w:rsidRPr="0047451B">
        <w:rPr>
          <w:noProof/>
        </w:rPr>
        <w:t>les problèmes d</w:t>
      </w:r>
      <w:r w:rsidR="00BA3B87" w:rsidRPr="0047451B">
        <w:rPr>
          <w:noProof/>
        </w:rPr>
        <w:t>’</w:t>
      </w:r>
      <w:r w:rsidR="009D2009" w:rsidRPr="0047451B">
        <w:rPr>
          <w:noProof/>
        </w:rPr>
        <w:t xml:space="preserve">observance : </w:t>
      </w:r>
    </w:p>
    <w:p w14:paraId="320F9C49" w14:textId="77777777" w:rsidR="007F2576" w:rsidRPr="0047451B" w:rsidRDefault="007F2576" w:rsidP="006D2517">
      <w:pPr>
        <w:pStyle w:val="PrEPBodyTextBulletedSub"/>
        <w:numPr>
          <w:ilvl w:val="0"/>
          <w:numId w:val="0"/>
        </w:numPr>
        <w:ind w:left="720"/>
        <w:rPr>
          <w:noProof/>
        </w:rPr>
      </w:pPr>
      <w:r w:rsidRPr="0047451B">
        <w:rPr>
          <w:i/>
          <w:noProof/>
        </w:rPr>
        <w:t>« </w:t>
      </w:r>
      <w:r w:rsidR="00ED70B5" w:rsidRPr="0047451B">
        <w:rPr>
          <w:i/>
          <w:noProof/>
        </w:rPr>
        <w:t xml:space="preserve">Beaucoup de gens </w:t>
      </w:r>
      <w:r w:rsidRPr="0047451B">
        <w:rPr>
          <w:i/>
          <w:noProof/>
        </w:rPr>
        <w:t>oubl</w:t>
      </w:r>
      <w:r w:rsidR="00C6369C" w:rsidRPr="0047451B">
        <w:rPr>
          <w:i/>
          <w:noProof/>
        </w:rPr>
        <w:t>i</w:t>
      </w:r>
      <w:r w:rsidR="00ED70B5" w:rsidRPr="0047451B">
        <w:rPr>
          <w:i/>
          <w:noProof/>
        </w:rPr>
        <w:t>ent f</w:t>
      </w:r>
      <w:r w:rsidR="00C6369C" w:rsidRPr="0047451B">
        <w:rPr>
          <w:i/>
          <w:noProof/>
        </w:rPr>
        <w:t>réquem</w:t>
      </w:r>
      <w:r w:rsidR="00ED70B5" w:rsidRPr="0047451B">
        <w:rPr>
          <w:i/>
          <w:noProof/>
        </w:rPr>
        <w:t xml:space="preserve">ment </w:t>
      </w:r>
      <w:r w:rsidRPr="0047451B">
        <w:rPr>
          <w:i/>
          <w:noProof/>
        </w:rPr>
        <w:t xml:space="preserve">de prendre </w:t>
      </w:r>
      <w:r w:rsidR="00ED70B5" w:rsidRPr="0047451B">
        <w:rPr>
          <w:i/>
          <w:noProof/>
        </w:rPr>
        <w:t>leurs</w:t>
      </w:r>
      <w:r w:rsidRPr="0047451B">
        <w:rPr>
          <w:i/>
          <w:noProof/>
        </w:rPr>
        <w:t xml:space="preserve"> comprimé</w:t>
      </w:r>
      <w:r w:rsidR="00ED70B5" w:rsidRPr="0047451B">
        <w:rPr>
          <w:i/>
          <w:noProof/>
        </w:rPr>
        <w:t xml:space="preserve">s </w:t>
      </w:r>
      <w:r w:rsidRPr="0047451B">
        <w:rPr>
          <w:i/>
          <w:noProof/>
        </w:rPr>
        <w:t>tous les jours, en particulier s</w:t>
      </w:r>
      <w:r w:rsidR="00BA3B87" w:rsidRPr="0047451B">
        <w:rPr>
          <w:i/>
          <w:noProof/>
        </w:rPr>
        <w:t>’</w:t>
      </w:r>
      <w:r w:rsidRPr="0047451B">
        <w:rPr>
          <w:i/>
          <w:noProof/>
        </w:rPr>
        <w:t>il s</w:t>
      </w:r>
      <w:r w:rsidR="00BA3B87" w:rsidRPr="0047451B">
        <w:rPr>
          <w:i/>
          <w:noProof/>
        </w:rPr>
        <w:t>’</w:t>
      </w:r>
      <w:r w:rsidRPr="0047451B">
        <w:rPr>
          <w:i/>
          <w:noProof/>
        </w:rPr>
        <w:t>agit d</w:t>
      </w:r>
      <w:r w:rsidR="00BA3B87" w:rsidRPr="0047451B">
        <w:rPr>
          <w:i/>
          <w:noProof/>
        </w:rPr>
        <w:t>’</w:t>
      </w:r>
      <w:r w:rsidRPr="0047451B">
        <w:rPr>
          <w:i/>
          <w:noProof/>
        </w:rPr>
        <w:t>un nouveau traitement. Cela vous est-il arrivé ? »,</w:t>
      </w:r>
    </w:p>
    <w:p w14:paraId="1BEB5B2A" w14:textId="77777777" w:rsidR="00FE7F45" w:rsidRPr="0047451B" w:rsidRDefault="00ED70B5" w:rsidP="006D2517">
      <w:pPr>
        <w:pStyle w:val="PrEPBodyTextBulletedSub"/>
        <w:rPr>
          <w:noProof/>
        </w:rPr>
      </w:pPr>
      <w:r w:rsidRPr="0047451B">
        <w:rPr>
          <w:noProof/>
        </w:rPr>
        <w:t>P</w:t>
      </w:r>
      <w:r w:rsidR="00FE7F45" w:rsidRPr="0047451B">
        <w:rPr>
          <w:noProof/>
        </w:rPr>
        <w:t xml:space="preserve">oser des questions sur les difficultés à observer le traitement plutôt que la non-observance du traitement : </w:t>
      </w:r>
    </w:p>
    <w:p w14:paraId="54E240CC" w14:textId="231FAE12" w:rsidR="002834C0" w:rsidRPr="0047451B" w:rsidRDefault="007F2576" w:rsidP="006D2517">
      <w:pPr>
        <w:pStyle w:val="PrEPBodyTextBulletedSub"/>
        <w:numPr>
          <w:ilvl w:val="0"/>
          <w:numId w:val="0"/>
        </w:numPr>
        <w:ind w:left="720"/>
        <w:rPr>
          <w:i/>
          <w:noProof/>
        </w:rPr>
      </w:pPr>
      <w:r w:rsidRPr="0047451B">
        <w:rPr>
          <w:i/>
          <w:noProof/>
        </w:rPr>
        <w:t>« Parlez-moi de vos difficultés à prendre votre comprimé quotidien ».</w:t>
      </w:r>
    </w:p>
    <w:p w14:paraId="06DCB1CC" w14:textId="77777777" w:rsidR="002834C0" w:rsidRPr="0047451B" w:rsidRDefault="002834C0" w:rsidP="006D2517">
      <w:pPr>
        <w:pStyle w:val="PrEPBodyTextBulletedSub"/>
        <w:rPr>
          <w:noProof/>
        </w:rPr>
      </w:pPr>
      <w:r w:rsidRPr="0047451B">
        <w:rPr>
          <w:noProof/>
        </w:rPr>
        <w:t>au lieu de :</w:t>
      </w:r>
    </w:p>
    <w:p w14:paraId="5B9D90DC" w14:textId="77777777" w:rsidR="002834C0" w:rsidRPr="0047451B" w:rsidRDefault="002834C0" w:rsidP="006D2517">
      <w:pPr>
        <w:pStyle w:val="PrEPBodyTextBulletedSub"/>
        <w:numPr>
          <w:ilvl w:val="0"/>
          <w:numId w:val="0"/>
        </w:numPr>
        <w:ind w:left="720"/>
        <w:rPr>
          <w:i/>
          <w:noProof/>
        </w:rPr>
      </w:pPr>
      <w:r w:rsidRPr="0047451B">
        <w:rPr>
          <w:i/>
          <w:noProof/>
        </w:rPr>
        <w:t>« Avez-vous oublié des doses de vos médicaments ? »</w:t>
      </w:r>
    </w:p>
    <w:p w14:paraId="46CB3923" w14:textId="77777777" w:rsidR="00516007" w:rsidRPr="0047451B" w:rsidRDefault="00FD186A" w:rsidP="00B36590">
      <w:pPr>
        <w:pStyle w:val="Heading5"/>
        <w:rPr>
          <w:noProof/>
          <w:spacing w:val="-6"/>
        </w:rPr>
      </w:pPr>
      <w:r w:rsidRPr="0047451B">
        <w:rPr>
          <w:noProof/>
          <w:spacing w:val="-6"/>
        </w:rPr>
        <w:t>Suje</w:t>
      </w:r>
      <w:r w:rsidR="00012065" w:rsidRPr="0047451B">
        <w:rPr>
          <w:noProof/>
          <w:spacing w:val="-6"/>
        </w:rPr>
        <w:t xml:space="preserve">ts </w:t>
      </w:r>
      <w:r w:rsidR="00516007" w:rsidRPr="0047451B">
        <w:rPr>
          <w:noProof/>
          <w:spacing w:val="-6"/>
        </w:rPr>
        <w:t>de discussion lors des visites de suivi de la PrEP</w:t>
      </w:r>
      <w:r w:rsidR="00516007" w:rsidRPr="0047451B">
        <w:rPr>
          <w:rStyle w:val="FootnoteReference"/>
          <w:b w:val="0"/>
          <w:noProof/>
          <w:color w:val="548DD4"/>
          <w:spacing w:val="-6"/>
        </w:rPr>
        <w:footnoteReference w:id="5"/>
      </w:r>
    </w:p>
    <w:p w14:paraId="7D5BDF29" w14:textId="77777777" w:rsidR="009D2009" w:rsidRPr="0047451B" w:rsidRDefault="00D212E2" w:rsidP="00B36590">
      <w:pPr>
        <w:pStyle w:val="Heading7"/>
        <w:rPr>
          <w:noProof/>
          <w:spacing w:val="-6"/>
        </w:rPr>
      </w:pPr>
      <w:r w:rsidRPr="0047451B">
        <w:rPr>
          <w:noProof/>
          <w:spacing w:val="-6"/>
        </w:rPr>
        <w:t>Exemples de questions ouvertes sur l</w:t>
      </w:r>
      <w:r w:rsidR="00BA3B87" w:rsidRPr="0047451B">
        <w:rPr>
          <w:noProof/>
          <w:spacing w:val="-6"/>
        </w:rPr>
        <w:t>’</w:t>
      </w:r>
      <w:r w:rsidRPr="0047451B">
        <w:rPr>
          <w:noProof/>
          <w:spacing w:val="-6"/>
        </w:rPr>
        <w:t>observance</w:t>
      </w:r>
    </w:p>
    <w:p w14:paraId="488D13DE" w14:textId="77777777" w:rsidR="00F204E5" w:rsidRPr="0047451B" w:rsidRDefault="00F204E5" w:rsidP="00B36590">
      <w:pPr>
        <w:pStyle w:val="PrEPChecklistBubble"/>
        <w:rPr>
          <w:noProof/>
          <w:spacing w:val="-6"/>
        </w:rPr>
      </w:pPr>
      <w:r w:rsidRPr="0047451B">
        <w:rPr>
          <w:noProof/>
          <w:spacing w:val="-6"/>
        </w:rPr>
        <w:t>Comment s</w:t>
      </w:r>
      <w:r w:rsidR="00043E62" w:rsidRPr="0047451B">
        <w:rPr>
          <w:noProof/>
          <w:spacing w:val="-6"/>
        </w:rPr>
        <w:t>e passe votre</w:t>
      </w:r>
      <w:r w:rsidRPr="0047451B">
        <w:rPr>
          <w:noProof/>
          <w:spacing w:val="-6"/>
        </w:rPr>
        <w:t xml:space="preserve"> PrEP ? </w:t>
      </w:r>
    </w:p>
    <w:p w14:paraId="673FFBBF" w14:textId="77777777" w:rsidR="00F204E5" w:rsidRPr="0047451B" w:rsidRDefault="00F204E5" w:rsidP="00B36590">
      <w:pPr>
        <w:pStyle w:val="PrEPChecklistBubble"/>
        <w:rPr>
          <w:noProof/>
          <w:spacing w:val="-6"/>
        </w:rPr>
      </w:pPr>
      <w:r w:rsidRPr="0047451B">
        <w:rPr>
          <w:noProof/>
          <w:spacing w:val="-6"/>
        </w:rPr>
        <w:lastRenderedPageBreak/>
        <w:t xml:space="preserve">Avez-vous </w:t>
      </w:r>
      <w:r w:rsidR="00043E62" w:rsidRPr="0047451B">
        <w:rPr>
          <w:noProof/>
          <w:spacing w:val="-6"/>
        </w:rPr>
        <w:t xml:space="preserve">eu </w:t>
      </w:r>
      <w:r w:rsidRPr="0047451B">
        <w:rPr>
          <w:noProof/>
          <w:spacing w:val="-6"/>
        </w:rPr>
        <w:t xml:space="preserve">des effets indésirables ? Si oui, lesquels ? </w:t>
      </w:r>
    </w:p>
    <w:p w14:paraId="1CA9AEE6" w14:textId="77777777" w:rsidR="00F204E5" w:rsidRPr="0047451B" w:rsidRDefault="00F204E5" w:rsidP="00B36590">
      <w:pPr>
        <w:pStyle w:val="PrEPChecklistBubble"/>
        <w:rPr>
          <w:noProof/>
          <w:spacing w:val="-6"/>
        </w:rPr>
      </w:pPr>
      <w:r w:rsidRPr="0047451B">
        <w:rPr>
          <w:noProof/>
          <w:spacing w:val="-6"/>
        </w:rPr>
        <w:t>Qu</w:t>
      </w:r>
      <w:r w:rsidR="00BA3B87" w:rsidRPr="0047451B">
        <w:rPr>
          <w:noProof/>
          <w:spacing w:val="-6"/>
        </w:rPr>
        <w:t>’</w:t>
      </w:r>
      <w:r w:rsidRPr="0047451B">
        <w:rPr>
          <w:noProof/>
          <w:spacing w:val="-6"/>
        </w:rPr>
        <w:t xml:space="preserve">est-ce qui vous aide à vous souvenir de prendre votre comprimé ? </w:t>
      </w:r>
    </w:p>
    <w:p w14:paraId="34A75F3C" w14:textId="77777777" w:rsidR="00F204E5" w:rsidRPr="0047451B" w:rsidRDefault="00F204E5" w:rsidP="00B36590">
      <w:pPr>
        <w:pStyle w:val="PrEPChecklistBubble"/>
        <w:rPr>
          <w:noProof/>
          <w:spacing w:val="-6"/>
        </w:rPr>
      </w:pPr>
      <w:r w:rsidRPr="0047451B">
        <w:rPr>
          <w:noProof/>
          <w:spacing w:val="-6"/>
        </w:rPr>
        <w:t>Quelles difficultés avez-vous rencontrées lors de la prise de votre comprimé ? À quel moment de la journée êtes-vous le plus susceptible d</w:t>
      </w:r>
      <w:r w:rsidR="00BA3B87" w:rsidRPr="0047451B">
        <w:rPr>
          <w:noProof/>
          <w:spacing w:val="-6"/>
        </w:rPr>
        <w:t>’</w:t>
      </w:r>
      <w:r w:rsidRPr="0047451B">
        <w:rPr>
          <w:noProof/>
          <w:spacing w:val="-6"/>
        </w:rPr>
        <w:t xml:space="preserve">oublier de prendre votre comprimé ? </w:t>
      </w:r>
    </w:p>
    <w:p w14:paraId="13FD44AF" w14:textId="77777777" w:rsidR="00F204E5" w:rsidRPr="0047451B" w:rsidRDefault="00F204E5" w:rsidP="00B36590">
      <w:pPr>
        <w:pStyle w:val="PrEPChecklistBubble"/>
        <w:rPr>
          <w:noProof/>
          <w:spacing w:val="-6"/>
        </w:rPr>
      </w:pPr>
      <w:r w:rsidRPr="0047451B">
        <w:rPr>
          <w:noProof/>
          <w:spacing w:val="-6"/>
        </w:rPr>
        <w:t>Qu</w:t>
      </w:r>
      <w:r w:rsidR="00BA3B87" w:rsidRPr="0047451B">
        <w:rPr>
          <w:noProof/>
          <w:spacing w:val="-6"/>
        </w:rPr>
        <w:t>’</w:t>
      </w:r>
      <w:r w:rsidRPr="0047451B">
        <w:rPr>
          <w:noProof/>
          <w:spacing w:val="-6"/>
        </w:rPr>
        <w:t xml:space="preserve">est-ce qui vous préoccupe lorsque vous oubliez de prendre votre comprimé de PrEP ? </w:t>
      </w:r>
    </w:p>
    <w:p w14:paraId="7640B6C7" w14:textId="77777777" w:rsidR="00F204E5" w:rsidRPr="0047451B" w:rsidRDefault="00012065" w:rsidP="00B36590">
      <w:pPr>
        <w:pStyle w:val="PrEPChecklistBubble"/>
        <w:rPr>
          <w:noProof/>
          <w:spacing w:val="-6"/>
        </w:rPr>
      </w:pPr>
      <w:r w:rsidRPr="0047451B">
        <w:rPr>
          <w:noProof/>
          <w:spacing w:val="-6"/>
        </w:rPr>
        <w:t xml:space="preserve">Quelles ont été vos expériences avec </w:t>
      </w:r>
      <w:r w:rsidR="00F204E5" w:rsidRPr="0047451B">
        <w:rPr>
          <w:noProof/>
          <w:spacing w:val="-6"/>
        </w:rPr>
        <w:t>l</w:t>
      </w:r>
      <w:r w:rsidR="00BA3B87" w:rsidRPr="0047451B">
        <w:rPr>
          <w:noProof/>
          <w:spacing w:val="-6"/>
        </w:rPr>
        <w:t>’</w:t>
      </w:r>
      <w:r w:rsidR="00F204E5" w:rsidRPr="0047451B">
        <w:rPr>
          <w:noProof/>
          <w:spacing w:val="-6"/>
        </w:rPr>
        <w:t xml:space="preserve">oubli de vos médicaments de PrEP ? </w:t>
      </w:r>
    </w:p>
    <w:p w14:paraId="2BB0DBE4" w14:textId="77777777" w:rsidR="00012065" w:rsidRPr="0047451B" w:rsidRDefault="00F204E5" w:rsidP="00012065">
      <w:pPr>
        <w:pStyle w:val="PrEPChecklistBubble"/>
        <w:rPr>
          <w:noProof/>
          <w:spacing w:val="-6"/>
        </w:rPr>
      </w:pPr>
      <w:r w:rsidRPr="0047451B">
        <w:rPr>
          <w:noProof/>
          <w:spacing w:val="-6"/>
        </w:rPr>
        <w:t>Qu</w:t>
      </w:r>
      <w:r w:rsidR="00BA3B87" w:rsidRPr="0047451B">
        <w:rPr>
          <w:noProof/>
          <w:spacing w:val="-6"/>
        </w:rPr>
        <w:t>’</w:t>
      </w:r>
      <w:r w:rsidRPr="0047451B">
        <w:rPr>
          <w:noProof/>
          <w:spacing w:val="-6"/>
        </w:rPr>
        <w:t>est-ce qui vous aide ou pourrait vous aider à prendre vos comprimés régulièrement ?</w:t>
      </w:r>
    </w:p>
    <w:p w14:paraId="3AF08D60" w14:textId="77777777" w:rsidR="00D212E2" w:rsidRPr="0047451B" w:rsidRDefault="00D212E2" w:rsidP="00B36590">
      <w:pPr>
        <w:pStyle w:val="Heading7"/>
        <w:rPr>
          <w:noProof/>
          <w:spacing w:val="-6"/>
        </w:rPr>
      </w:pPr>
      <w:r w:rsidRPr="0047451B">
        <w:rPr>
          <w:noProof/>
          <w:spacing w:val="-6"/>
        </w:rPr>
        <w:t>Stratégies visant à faciliter l’observance de la PrEP</w:t>
      </w:r>
    </w:p>
    <w:p w14:paraId="396C63A8" w14:textId="77777777" w:rsidR="00F204E5" w:rsidRPr="0047451B" w:rsidRDefault="00F204E5" w:rsidP="00B36590">
      <w:pPr>
        <w:pStyle w:val="PrEPChecklistBubble"/>
        <w:rPr>
          <w:noProof/>
          <w:spacing w:val="-6"/>
        </w:rPr>
      </w:pPr>
      <w:r w:rsidRPr="0047451B">
        <w:rPr>
          <w:noProof/>
          <w:spacing w:val="-6"/>
        </w:rPr>
        <w:t xml:space="preserve">Utilisez un pilulier. </w:t>
      </w:r>
    </w:p>
    <w:p w14:paraId="0E37FE53" w14:textId="77777777" w:rsidR="00F204E5" w:rsidRPr="0047451B" w:rsidRDefault="00F204E5" w:rsidP="00B36590">
      <w:pPr>
        <w:pStyle w:val="PrEPChecklistBubble"/>
        <w:rPr>
          <w:noProof/>
          <w:spacing w:val="-6"/>
        </w:rPr>
      </w:pPr>
      <w:r w:rsidRPr="0047451B">
        <w:rPr>
          <w:noProof/>
          <w:spacing w:val="-6"/>
        </w:rPr>
        <w:t>Prenez le comprimé de PrE</w:t>
      </w:r>
      <w:r w:rsidR="00F142C1" w:rsidRPr="0047451B">
        <w:rPr>
          <w:noProof/>
          <w:spacing w:val="-6"/>
        </w:rPr>
        <w:t>P</w:t>
      </w:r>
      <w:r w:rsidRPr="0047451B">
        <w:rPr>
          <w:noProof/>
          <w:spacing w:val="-6"/>
        </w:rPr>
        <w:t xml:space="preserve"> </w:t>
      </w:r>
      <w:r w:rsidR="00322394" w:rsidRPr="0047451B">
        <w:rPr>
          <w:noProof/>
          <w:spacing w:val="-6"/>
        </w:rPr>
        <w:t xml:space="preserve">en même temps que </w:t>
      </w:r>
      <w:r w:rsidRPr="0047451B">
        <w:rPr>
          <w:noProof/>
          <w:spacing w:val="-6"/>
        </w:rPr>
        <w:t xml:space="preserve">vos autres médicaments quotidiens. </w:t>
      </w:r>
    </w:p>
    <w:p w14:paraId="152464E9" w14:textId="77777777" w:rsidR="00F204E5" w:rsidRPr="0047451B" w:rsidRDefault="00F204E5" w:rsidP="00B36590">
      <w:pPr>
        <w:pStyle w:val="PrEPChecklistBubble"/>
        <w:rPr>
          <w:noProof/>
          <w:spacing w:val="-6"/>
        </w:rPr>
      </w:pPr>
      <w:r w:rsidRPr="0047451B">
        <w:rPr>
          <w:noProof/>
          <w:spacing w:val="-6"/>
        </w:rPr>
        <w:t xml:space="preserve">Utilisez la fonction alarme de votre téléphone. </w:t>
      </w:r>
    </w:p>
    <w:p w14:paraId="303FFF4F" w14:textId="77777777" w:rsidR="00F204E5" w:rsidRPr="0047451B" w:rsidRDefault="00F204E5" w:rsidP="00B36590">
      <w:pPr>
        <w:pStyle w:val="PrEPChecklistBubble"/>
        <w:rPr>
          <w:noProof/>
          <w:spacing w:val="-6"/>
        </w:rPr>
      </w:pPr>
      <w:r w:rsidRPr="0047451B">
        <w:rPr>
          <w:noProof/>
          <w:spacing w:val="-6"/>
        </w:rPr>
        <w:t>Marquez sur un calendrier les jours où vous avez pris votre comprimé.</w:t>
      </w:r>
    </w:p>
    <w:p w14:paraId="22324A2D" w14:textId="77777777" w:rsidR="00F204E5" w:rsidRPr="0047451B" w:rsidRDefault="00F204E5" w:rsidP="00B36590">
      <w:pPr>
        <w:pStyle w:val="PrEPChecklistBubble"/>
        <w:rPr>
          <w:noProof/>
          <w:spacing w:val="-6"/>
        </w:rPr>
      </w:pPr>
      <w:r w:rsidRPr="0047451B">
        <w:rPr>
          <w:noProof/>
          <w:spacing w:val="-6"/>
        </w:rPr>
        <w:t>Demandez l</w:t>
      </w:r>
      <w:r w:rsidR="00BA3B87" w:rsidRPr="0047451B">
        <w:rPr>
          <w:noProof/>
          <w:spacing w:val="-6"/>
        </w:rPr>
        <w:t>’</w:t>
      </w:r>
      <w:r w:rsidRPr="0047451B">
        <w:rPr>
          <w:noProof/>
          <w:spacing w:val="-6"/>
        </w:rPr>
        <w:t>aide de votre partenaire, d</w:t>
      </w:r>
      <w:r w:rsidR="00BA3B87" w:rsidRPr="0047451B">
        <w:rPr>
          <w:noProof/>
          <w:spacing w:val="-6"/>
        </w:rPr>
        <w:t>’</w:t>
      </w:r>
      <w:r w:rsidRPr="0047451B">
        <w:rPr>
          <w:noProof/>
          <w:spacing w:val="-6"/>
        </w:rPr>
        <w:t>un membre de votre famille ou d</w:t>
      </w:r>
      <w:r w:rsidR="00BA3B87" w:rsidRPr="0047451B">
        <w:rPr>
          <w:noProof/>
          <w:spacing w:val="-6"/>
        </w:rPr>
        <w:t>’</w:t>
      </w:r>
      <w:r w:rsidRPr="0047451B">
        <w:rPr>
          <w:noProof/>
          <w:spacing w:val="-6"/>
        </w:rPr>
        <w:t xml:space="preserve">un ami. </w:t>
      </w:r>
    </w:p>
    <w:p w14:paraId="7E5456F8" w14:textId="77777777" w:rsidR="00F204E5" w:rsidRPr="0047451B" w:rsidRDefault="00F204E5" w:rsidP="00B36590">
      <w:pPr>
        <w:pStyle w:val="PrEPChecklistBubble"/>
        <w:rPr>
          <w:noProof/>
          <w:spacing w:val="-6"/>
        </w:rPr>
      </w:pPr>
      <w:r w:rsidRPr="0047451B">
        <w:rPr>
          <w:noProof/>
          <w:spacing w:val="-6"/>
        </w:rPr>
        <w:t>Qu</w:t>
      </w:r>
      <w:r w:rsidR="00BA3B87" w:rsidRPr="0047451B">
        <w:rPr>
          <w:noProof/>
          <w:spacing w:val="-6"/>
        </w:rPr>
        <w:t>’</w:t>
      </w:r>
      <w:r w:rsidRPr="0047451B">
        <w:rPr>
          <w:noProof/>
          <w:spacing w:val="-6"/>
        </w:rPr>
        <w:t xml:space="preserve">est-ce qui vous motive à prendre votre comprimé de PrEP ? </w:t>
      </w:r>
    </w:p>
    <w:p w14:paraId="049951E5" w14:textId="77777777" w:rsidR="00F204E5" w:rsidRPr="0047451B" w:rsidRDefault="00F204E5" w:rsidP="00B36590">
      <w:pPr>
        <w:pStyle w:val="PrEPChecklistBubble"/>
        <w:rPr>
          <w:noProof/>
          <w:spacing w:val="-6"/>
        </w:rPr>
      </w:pPr>
      <w:r w:rsidRPr="0047451B">
        <w:rPr>
          <w:noProof/>
          <w:spacing w:val="-6"/>
        </w:rPr>
        <w:t>Qu</w:t>
      </w:r>
      <w:r w:rsidR="00BA3B87" w:rsidRPr="0047451B">
        <w:rPr>
          <w:noProof/>
          <w:spacing w:val="-6"/>
        </w:rPr>
        <w:t>’</w:t>
      </w:r>
      <w:r w:rsidRPr="0047451B">
        <w:rPr>
          <w:noProof/>
          <w:spacing w:val="-6"/>
        </w:rPr>
        <w:t xml:space="preserve">est-ce qui pourrait faciliter la prise de la PrEP ? </w:t>
      </w:r>
    </w:p>
    <w:p w14:paraId="08E783F4" w14:textId="77777777" w:rsidR="00D212E2" w:rsidRPr="0047451B" w:rsidRDefault="005041C5" w:rsidP="00B36590">
      <w:pPr>
        <w:pStyle w:val="Heading7"/>
        <w:rPr>
          <w:noProof/>
          <w:spacing w:val="-6"/>
        </w:rPr>
      </w:pPr>
      <w:r w:rsidRPr="0047451B">
        <w:rPr>
          <w:noProof/>
          <w:spacing w:val="-6"/>
        </w:rPr>
        <w:t>Comportement et activité</w:t>
      </w:r>
    </w:p>
    <w:p w14:paraId="34BDDF3D" w14:textId="77777777" w:rsidR="00F204E5" w:rsidRPr="0047451B" w:rsidRDefault="00F204E5" w:rsidP="00B36590">
      <w:pPr>
        <w:pStyle w:val="PrEPChecklistBubble"/>
        <w:rPr>
          <w:noProof/>
          <w:spacing w:val="-6"/>
        </w:rPr>
      </w:pPr>
      <w:r w:rsidRPr="0047451B">
        <w:rPr>
          <w:noProof/>
          <w:spacing w:val="-6"/>
        </w:rPr>
        <w:t xml:space="preserve">La PrEP a-t-elle modifié votre utilisation des autres moyens de protection contre le VIH et les IST (sexe actif/passif, utilisation du préservatif, discussion sur le statut VIH et IST et/ou dépistage avec les partenaires, par exemple) ? </w:t>
      </w:r>
    </w:p>
    <w:p w14:paraId="7329F874" w14:textId="77777777" w:rsidR="00F204E5" w:rsidRPr="0047451B" w:rsidRDefault="00F204E5" w:rsidP="00B36590">
      <w:pPr>
        <w:pStyle w:val="PrEPChecklistBubble"/>
        <w:rPr>
          <w:noProof/>
          <w:spacing w:val="-6"/>
        </w:rPr>
      </w:pPr>
      <w:r w:rsidRPr="0047451B">
        <w:rPr>
          <w:noProof/>
          <w:spacing w:val="-6"/>
        </w:rPr>
        <w:t xml:space="preserve">Êtes-vous rassuré(e) sur le plan sexuel grâce à la PrEP ? </w:t>
      </w:r>
    </w:p>
    <w:p w14:paraId="2C2D7D6B" w14:textId="77777777" w:rsidR="00F204E5" w:rsidRPr="0047451B" w:rsidRDefault="00F204E5" w:rsidP="00B36590">
      <w:pPr>
        <w:pStyle w:val="PrEPChecklistBubble"/>
        <w:rPr>
          <w:noProof/>
          <w:spacing w:val="-6"/>
        </w:rPr>
      </w:pPr>
      <w:r w:rsidRPr="0047451B">
        <w:rPr>
          <w:noProof/>
          <w:spacing w:val="-6"/>
        </w:rPr>
        <w:t xml:space="preserve">La PrEP vous a-t-elle aidé(e) à prendre votre santé en main ? </w:t>
      </w:r>
    </w:p>
    <w:p w14:paraId="68312E56" w14:textId="77777777" w:rsidR="00F204E5" w:rsidRPr="0047451B" w:rsidRDefault="00915C52" w:rsidP="00B36590">
      <w:pPr>
        <w:pStyle w:val="PrEPChecklistBubble"/>
        <w:rPr>
          <w:noProof/>
          <w:spacing w:val="-6"/>
        </w:rPr>
      </w:pPr>
      <w:r w:rsidRPr="0047451B">
        <w:rPr>
          <w:noProof/>
          <w:spacing w:val="-6"/>
        </w:rPr>
        <w:t>En plus de</w:t>
      </w:r>
      <w:r w:rsidR="00F204E5" w:rsidRPr="0047451B">
        <w:rPr>
          <w:noProof/>
          <w:spacing w:val="-6"/>
        </w:rPr>
        <w:t xml:space="preserve"> la PrEP, comment prévoyez-vous de rester séronégatif(ve) au VIH ? </w:t>
      </w:r>
    </w:p>
    <w:p w14:paraId="41CB897C" w14:textId="77777777" w:rsidR="005041C5" w:rsidRPr="0047451B" w:rsidRDefault="005041C5" w:rsidP="00B36590">
      <w:pPr>
        <w:pStyle w:val="Heading7"/>
        <w:rPr>
          <w:noProof/>
          <w:spacing w:val="-6"/>
        </w:rPr>
      </w:pPr>
      <w:r w:rsidRPr="0047451B">
        <w:rPr>
          <w:noProof/>
          <w:spacing w:val="-6"/>
        </w:rPr>
        <w:t xml:space="preserve">Confirmez un plan bien défini pour </w:t>
      </w:r>
      <w:r w:rsidR="00322394" w:rsidRPr="0047451B">
        <w:rPr>
          <w:noProof/>
          <w:spacing w:val="-6"/>
        </w:rPr>
        <w:t xml:space="preserve">éviter toute infection </w:t>
      </w:r>
      <w:r w:rsidRPr="0047451B">
        <w:rPr>
          <w:noProof/>
          <w:spacing w:val="-6"/>
        </w:rPr>
        <w:t>par le VIH et les IST</w:t>
      </w:r>
    </w:p>
    <w:p w14:paraId="386637A2" w14:textId="77777777" w:rsidR="00F204E5" w:rsidRPr="0047451B" w:rsidRDefault="00F204E5" w:rsidP="00B36590">
      <w:pPr>
        <w:pStyle w:val="PrEPChecklistBubble"/>
        <w:rPr>
          <w:noProof/>
          <w:spacing w:val="-6"/>
        </w:rPr>
      </w:pPr>
      <w:r w:rsidRPr="0047451B">
        <w:rPr>
          <w:noProof/>
          <w:spacing w:val="-6"/>
        </w:rPr>
        <w:t>Si j’ai bien compris ce que vous avez dit, vous réduisez actuellement le risque d</w:t>
      </w:r>
      <w:r w:rsidR="00BA3B87" w:rsidRPr="0047451B">
        <w:rPr>
          <w:noProof/>
          <w:spacing w:val="-6"/>
        </w:rPr>
        <w:t>’</w:t>
      </w:r>
      <w:r w:rsidRPr="0047451B">
        <w:rPr>
          <w:noProof/>
          <w:spacing w:val="-6"/>
        </w:rPr>
        <w:t xml:space="preserve">infection par le VIH en </w:t>
      </w:r>
      <w:r w:rsidRPr="0047451B">
        <w:rPr>
          <w:i/>
          <w:noProof/>
          <w:spacing w:val="-6"/>
        </w:rPr>
        <w:t xml:space="preserve">[protections] </w:t>
      </w:r>
      <w:r w:rsidRPr="0047451B">
        <w:rPr>
          <w:noProof/>
          <w:spacing w:val="-6"/>
        </w:rPr>
        <w:t xml:space="preserve">et vous avez également parlé de votre volonté ou plan avec </w:t>
      </w:r>
      <w:r w:rsidRPr="0047451B">
        <w:rPr>
          <w:i/>
          <w:noProof/>
          <w:spacing w:val="-6"/>
        </w:rPr>
        <w:t>[nom de la ou des personnes].</w:t>
      </w:r>
      <w:r w:rsidRPr="0047451B">
        <w:rPr>
          <w:noProof/>
          <w:spacing w:val="-6"/>
        </w:rPr>
        <w:t xml:space="preserve"> C</w:t>
      </w:r>
      <w:r w:rsidR="00BA3B87" w:rsidRPr="0047451B">
        <w:rPr>
          <w:noProof/>
          <w:spacing w:val="-6"/>
        </w:rPr>
        <w:t>’</w:t>
      </w:r>
      <w:r w:rsidRPr="0047451B">
        <w:rPr>
          <w:noProof/>
          <w:spacing w:val="-6"/>
        </w:rPr>
        <w:t xml:space="preserve">est bien cela ? </w:t>
      </w:r>
    </w:p>
    <w:p w14:paraId="447116AC" w14:textId="77777777" w:rsidR="00F204E5" w:rsidRPr="0047451B" w:rsidRDefault="00F204E5" w:rsidP="00B36590">
      <w:pPr>
        <w:pStyle w:val="PrEPChecklistBubble"/>
        <w:rPr>
          <w:noProof/>
          <w:spacing w:val="-6"/>
        </w:rPr>
      </w:pPr>
      <w:r w:rsidRPr="0047451B">
        <w:rPr>
          <w:noProof/>
          <w:spacing w:val="-6"/>
        </w:rPr>
        <w:t xml:space="preserve">Quelles autres idées ou quels autres plans avez-vous pour </w:t>
      </w:r>
      <w:r w:rsidR="00322394" w:rsidRPr="0047451B">
        <w:rPr>
          <w:noProof/>
          <w:spacing w:val="-6"/>
        </w:rPr>
        <w:t>éviter d’</w:t>
      </w:r>
      <w:r w:rsidRPr="0047451B">
        <w:rPr>
          <w:noProof/>
          <w:spacing w:val="-6"/>
        </w:rPr>
        <w:t xml:space="preserve">être infecté(e) par le VIH et les IST ? </w:t>
      </w:r>
    </w:p>
    <w:p w14:paraId="417F8FA3" w14:textId="77777777" w:rsidR="004F7E45" w:rsidRPr="0047451B" w:rsidRDefault="004F7E45" w:rsidP="00B36590">
      <w:pPr>
        <w:pStyle w:val="Heading3"/>
        <w:rPr>
          <w:noProof/>
          <w:spacing w:val="-6"/>
        </w:rPr>
      </w:pPr>
      <w:bookmarkStart w:id="86" w:name="_Toc6955632"/>
      <w:r w:rsidRPr="0047451B">
        <w:rPr>
          <w:noProof/>
          <w:spacing w:val="-6"/>
        </w:rPr>
        <w:t>Interruption de la P</w:t>
      </w:r>
      <w:r w:rsidRPr="0047451B">
        <w:rPr>
          <w:caps w:val="0"/>
          <w:noProof/>
          <w:spacing w:val="-6"/>
        </w:rPr>
        <w:t>r</w:t>
      </w:r>
      <w:r w:rsidRPr="0047451B">
        <w:rPr>
          <w:noProof/>
          <w:spacing w:val="-6"/>
        </w:rPr>
        <w:t>EP</w:t>
      </w:r>
      <w:bookmarkEnd w:id="86"/>
    </w:p>
    <w:p w14:paraId="55B6412C" w14:textId="77777777" w:rsidR="00714210" w:rsidRPr="0047451B" w:rsidRDefault="00714210" w:rsidP="00B36590">
      <w:pPr>
        <w:pStyle w:val="PrEPText"/>
        <w:rPr>
          <w:noProof/>
        </w:rPr>
      </w:pPr>
      <w:r w:rsidRPr="0047451B">
        <w:rPr>
          <w:noProof/>
        </w:rPr>
        <w:t>La PrEP n</w:t>
      </w:r>
      <w:r w:rsidR="00BA3B87" w:rsidRPr="0047451B">
        <w:rPr>
          <w:noProof/>
        </w:rPr>
        <w:t>’</w:t>
      </w:r>
      <w:r w:rsidRPr="0047451B">
        <w:rPr>
          <w:noProof/>
        </w:rPr>
        <w:t>est pas un traitement à vie. L</w:t>
      </w:r>
      <w:r w:rsidR="00BA3B87" w:rsidRPr="0047451B">
        <w:rPr>
          <w:noProof/>
        </w:rPr>
        <w:t>’</w:t>
      </w:r>
      <w:r w:rsidRPr="0047451B">
        <w:rPr>
          <w:noProof/>
        </w:rPr>
        <w:t>exposition à un risque élevé d</w:t>
      </w:r>
      <w:r w:rsidR="00BA3B87" w:rsidRPr="0047451B">
        <w:rPr>
          <w:noProof/>
        </w:rPr>
        <w:t>’</w:t>
      </w:r>
      <w:r w:rsidRPr="0047451B">
        <w:rPr>
          <w:noProof/>
        </w:rPr>
        <w:t xml:space="preserve">infection par le VIH varie souvent. Certains changements dans la vie peuvent </w:t>
      </w:r>
      <w:r w:rsidR="00322394" w:rsidRPr="0047451B">
        <w:rPr>
          <w:noProof/>
        </w:rPr>
        <w:t xml:space="preserve">motiver </w:t>
      </w:r>
      <w:r w:rsidRPr="0047451B">
        <w:rPr>
          <w:noProof/>
        </w:rPr>
        <w:t>une personne à arrêter la PrEP, notamment lorsque :</w:t>
      </w:r>
    </w:p>
    <w:p w14:paraId="4BEF1079" w14:textId="77777777" w:rsidR="00714210" w:rsidRPr="0047451B" w:rsidRDefault="00285804" w:rsidP="00DF3082">
      <w:pPr>
        <w:pStyle w:val="PrEPBodyTextBulletedSub"/>
        <w:rPr>
          <w:noProof/>
        </w:rPr>
      </w:pPr>
      <w:r w:rsidRPr="0047451B">
        <w:rPr>
          <w:noProof/>
        </w:rPr>
        <w:t>L</w:t>
      </w:r>
      <w:r w:rsidR="00714210" w:rsidRPr="0047451B">
        <w:rPr>
          <w:noProof/>
        </w:rPr>
        <w:t>a charge virale d</w:t>
      </w:r>
      <w:r w:rsidR="00BA3B87" w:rsidRPr="0047451B">
        <w:rPr>
          <w:noProof/>
        </w:rPr>
        <w:t>’</w:t>
      </w:r>
      <w:r w:rsidR="00714210" w:rsidRPr="0047451B">
        <w:rPr>
          <w:noProof/>
        </w:rPr>
        <w:t>un partenaire séropositif au VIH est supprimée grâce à un TAR ;</w:t>
      </w:r>
    </w:p>
    <w:p w14:paraId="2D57C37B" w14:textId="77777777" w:rsidR="00714210" w:rsidRPr="0047451B" w:rsidRDefault="00285804" w:rsidP="00DF3082">
      <w:pPr>
        <w:pStyle w:val="PrEPBodyTextBulletedSub"/>
        <w:rPr>
          <w:noProof/>
        </w:rPr>
      </w:pPr>
      <w:r w:rsidRPr="0047451B">
        <w:rPr>
          <w:noProof/>
        </w:rPr>
        <w:t>U</w:t>
      </w:r>
      <w:r w:rsidR="00714210" w:rsidRPr="0047451B">
        <w:rPr>
          <w:noProof/>
        </w:rPr>
        <w:t>ne relation devient monogame réciproquement ;</w:t>
      </w:r>
    </w:p>
    <w:p w14:paraId="1AF31124" w14:textId="77777777" w:rsidR="00714210" w:rsidRPr="0047451B" w:rsidRDefault="00285804" w:rsidP="00DF3082">
      <w:pPr>
        <w:pStyle w:val="PrEPBodyTextBulletedSub"/>
        <w:rPr>
          <w:noProof/>
        </w:rPr>
      </w:pPr>
      <w:r w:rsidRPr="0047451B">
        <w:rPr>
          <w:noProof/>
        </w:rPr>
        <w:t>E</w:t>
      </w:r>
      <w:r w:rsidR="00714210" w:rsidRPr="0047451B">
        <w:rPr>
          <w:noProof/>
        </w:rPr>
        <w:t>lle arrête la profession de travailleur(euse) du sexe ou la consommation de drogues injectables</w:t>
      </w:r>
      <w:r w:rsidR="00322394" w:rsidRPr="0047451B">
        <w:rPr>
          <w:noProof/>
        </w:rPr>
        <w:t>.</w:t>
      </w:r>
    </w:p>
    <w:p w14:paraId="79E5422E" w14:textId="77777777" w:rsidR="00714210" w:rsidRPr="0047451B" w:rsidRDefault="003038D0" w:rsidP="00B36590">
      <w:pPr>
        <w:pStyle w:val="PrEPText"/>
        <w:rPr>
          <w:noProof/>
        </w:rPr>
      </w:pPr>
      <w:r w:rsidRPr="0047451B">
        <w:rPr>
          <w:noProof/>
        </w:rPr>
        <w:t>L</w:t>
      </w:r>
      <w:r w:rsidR="00BA3B87" w:rsidRPr="0047451B">
        <w:rPr>
          <w:noProof/>
        </w:rPr>
        <w:t>’</w:t>
      </w:r>
      <w:r w:rsidRPr="0047451B">
        <w:rPr>
          <w:noProof/>
        </w:rPr>
        <w:t>éducation et le soutien pour un arrêt et une reprise sans danger de la PrEP sont indispensables. Un patient qui décide d</w:t>
      </w:r>
      <w:r w:rsidR="00BA3B87" w:rsidRPr="0047451B">
        <w:rPr>
          <w:noProof/>
        </w:rPr>
        <w:t>’</w:t>
      </w:r>
      <w:r w:rsidRPr="0047451B">
        <w:rPr>
          <w:noProof/>
        </w:rPr>
        <w:t>arrêter son traitement devrait :</w:t>
      </w:r>
    </w:p>
    <w:p w14:paraId="6B28D013" w14:textId="77777777" w:rsidR="00714210" w:rsidRPr="0047451B" w:rsidRDefault="00285804" w:rsidP="00DF3082">
      <w:pPr>
        <w:pStyle w:val="PrEPBodyTextBulletedSub"/>
        <w:rPr>
          <w:noProof/>
        </w:rPr>
      </w:pPr>
      <w:r w:rsidRPr="0047451B">
        <w:rPr>
          <w:noProof/>
        </w:rPr>
        <w:t>C</w:t>
      </w:r>
      <w:r w:rsidR="00714210" w:rsidRPr="0047451B">
        <w:rPr>
          <w:noProof/>
        </w:rPr>
        <w:t>ontacter son prestataire de soins de santé ;</w:t>
      </w:r>
    </w:p>
    <w:p w14:paraId="17C3625D" w14:textId="77777777" w:rsidR="00B84A91" w:rsidRPr="0047451B" w:rsidRDefault="00285804" w:rsidP="00DF3082">
      <w:pPr>
        <w:pStyle w:val="PrEPBodyTextBulletedSub"/>
        <w:rPr>
          <w:noProof/>
        </w:rPr>
      </w:pPr>
      <w:r w:rsidRPr="0047451B">
        <w:rPr>
          <w:noProof/>
        </w:rPr>
        <w:lastRenderedPageBreak/>
        <w:t>C</w:t>
      </w:r>
      <w:r w:rsidR="00714210" w:rsidRPr="0047451B">
        <w:rPr>
          <w:noProof/>
        </w:rPr>
        <w:t>ontinuer de prendre ses médicaments pendant 28 jours après sa dernière exposition potentielle au VIH.</w:t>
      </w:r>
    </w:p>
    <w:p w14:paraId="3DA14E32" w14:textId="77777777" w:rsidR="00294455" w:rsidRPr="0047451B" w:rsidRDefault="00915C52" w:rsidP="00B36590">
      <w:pPr>
        <w:pStyle w:val="Heading3"/>
        <w:rPr>
          <w:rFonts w:eastAsia="Calibri"/>
          <w:noProof/>
          <w:spacing w:val="-6"/>
        </w:rPr>
      </w:pPr>
      <w:bookmarkStart w:id="87" w:name="_Toc6955633"/>
      <w:r w:rsidRPr="0047451B">
        <w:rPr>
          <w:noProof/>
          <w:spacing w:val="-6"/>
        </w:rPr>
        <w:t>Flux</w:t>
      </w:r>
      <w:r w:rsidR="00FC2925" w:rsidRPr="0047451B">
        <w:rPr>
          <w:noProof/>
          <w:spacing w:val="-6"/>
        </w:rPr>
        <w:t xml:space="preserve"> clinique </w:t>
      </w:r>
      <w:r w:rsidR="00C86379" w:rsidRPr="0047451B">
        <w:rPr>
          <w:noProof/>
          <w:spacing w:val="-6"/>
        </w:rPr>
        <w:t xml:space="preserve">De </w:t>
      </w:r>
      <w:r w:rsidR="00FC2925" w:rsidRPr="0047451B">
        <w:rPr>
          <w:noProof/>
          <w:spacing w:val="-6"/>
        </w:rPr>
        <w:t>la P</w:t>
      </w:r>
      <w:r w:rsidR="00FC2925" w:rsidRPr="0047451B">
        <w:rPr>
          <w:caps w:val="0"/>
          <w:noProof/>
          <w:spacing w:val="-6"/>
        </w:rPr>
        <w:t>r</w:t>
      </w:r>
      <w:r w:rsidR="00FC2925" w:rsidRPr="0047451B">
        <w:rPr>
          <w:noProof/>
          <w:spacing w:val="-6"/>
        </w:rPr>
        <w:t>EP</w:t>
      </w:r>
      <w:bookmarkEnd w:id="87"/>
    </w:p>
    <w:p w14:paraId="7041A7C8" w14:textId="77777777" w:rsidR="00E031BC" w:rsidRPr="0047451B" w:rsidRDefault="003038D0" w:rsidP="00B659FE">
      <w:pPr>
        <w:pStyle w:val="PrEPText"/>
        <w:rPr>
          <w:rFonts w:eastAsia="Calibri"/>
          <w:b/>
          <w:bCs/>
          <w:caps/>
          <w:noProof/>
          <w:color w:val="548DD4"/>
        </w:rPr>
      </w:pPr>
      <w:r w:rsidRPr="0047451B">
        <w:rPr>
          <w:noProof/>
        </w:rPr>
        <w:t>Ce document est joint en annexe. Les graphiques peuvent être adaptés afin de respecter les recommandations nationales.</w:t>
      </w:r>
      <w:r w:rsidR="00E031BC" w:rsidRPr="0047451B">
        <w:rPr>
          <w:noProof/>
        </w:rPr>
        <w:br w:type="page"/>
      </w:r>
    </w:p>
    <w:p w14:paraId="21CE98C5" w14:textId="77777777" w:rsidR="00A7344D" w:rsidRPr="0047451B" w:rsidRDefault="00A7344D" w:rsidP="00B36590">
      <w:pPr>
        <w:pStyle w:val="Heading3"/>
        <w:rPr>
          <w:rFonts w:eastAsia="Calibri"/>
          <w:noProof/>
          <w:spacing w:val="-6"/>
        </w:rPr>
      </w:pPr>
      <w:bookmarkStart w:id="88" w:name="_Toc6955634"/>
      <w:r w:rsidRPr="0047451B">
        <w:rPr>
          <w:noProof/>
          <w:spacing w:val="-6"/>
        </w:rPr>
        <w:lastRenderedPageBreak/>
        <w:t>INFORMATION, ÉDUCATION ET COMMUNICATION</w:t>
      </w:r>
      <w:bookmarkEnd w:id="88"/>
    </w:p>
    <w:p w14:paraId="0DC793D0" w14:textId="77777777" w:rsidR="00714210" w:rsidRPr="0047451B" w:rsidRDefault="00714210" w:rsidP="009A52D2">
      <w:pPr>
        <w:pStyle w:val="PrEPText"/>
        <w:tabs>
          <w:tab w:val="center" w:pos="2160"/>
        </w:tabs>
        <w:rPr>
          <w:noProof/>
        </w:rPr>
      </w:pPr>
      <w:r w:rsidRPr="0047451B">
        <w:rPr>
          <w:noProof/>
        </w:rPr>
        <w:t xml:space="preserve">Les centres de soins peuvent utiliser des </w:t>
      </w:r>
      <w:r w:rsidR="009A52D2" w:rsidRPr="0047451B">
        <w:rPr>
          <w:noProof/>
        </w:rPr>
        <w:t>matériels</w:t>
      </w:r>
      <w:r w:rsidR="00915C52" w:rsidRPr="0047451B">
        <w:rPr>
          <w:noProof/>
        </w:rPr>
        <w:t xml:space="preserve"> </w:t>
      </w:r>
      <w:r w:rsidRPr="0047451B">
        <w:rPr>
          <w:noProof/>
        </w:rPr>
        <w:t>d</w:t>
      </w:r>
      <w:r w:rsidR="00BA3B87" w:rsidRPr="0047451B">
        <w:rPr>
          <w:noProof/>
        </w:rPr>
        <w:t>’</w:t>
      </w:r>
      <w:r w:rsidRPr="0047451B">
        <w:rPr>
          <w:noProof/>
        </w:rPr>
        <w:t xml:space="preserve">information, d’éducation et de communication (IEC) </w:t>
      </w:r>
      <w:r w:rsidR="00915C52" w:rsidRPr="0047451B">
        <w:rPr>
          <w:noProof/>
        </w:rPr>
        <w:t xml:space="preserve">et organiser des activités pour s’attaquer aux problèmes d’acceptation et d’observance de la PrEP. </w:t>
      </w:r>
    </w:p>
    <w:p w14:paraId="3C7E48A9" w14:textId="77777777" w:rsidR="002B573F" w:rsidRPr="0047451B" w:rsidRDefault="002B573F" w:rsidP="00B36590">
      <w:pPr>
        <w:pStyle w:val="Heading5"/>
        <w:keepNext/>
        <w:rPr>
          <w:rFonts w:eastAsia="Calibri"/>
          <w:noProof/>
          <w:spacing w:val="-6"/>
        </w:rPr>
      </w:pPr>
      <w:r w:rsidRPr="0047451B">
        <w:rPr>
          <w:noProof/>
          <w:spacing w:val="-6"/>
        </w:rPr>
        <w:t>Questions fréque</w:t>
      </w:r>
      <w:r w:rsidR="00C86379" w:rsidRPr="0047451B">
        <w:rPr>
          <w:noProof/>
          <w:spacing w:val="-6"/>
        </w:rPr>
        <w:t>mment pos</w:t>
      </w:r>
      <w:r w:rsidR="00FD186A" w:rsidRPr="0047451B">
        <w:rPr>
          <w:noProof/>
          <w:spacing w:val="-6"/>
        </w:rPr>
        <w:t>é</w:t>
      </w:r>
      <w:r w:rsidR="00C86379" w:rsidRPr="0047451B">
        <w:rPr>
          <w:noProof/>
          <w:spacing w:val="-6"/>
        </w:rPr>
        <w:t>e</w:t>
      </w:r>
      <w:r w:rsidR="00FD186A" w:rsidRPr="0047451B">
        <w:rPr>
          <w:noProof/>
          <w:spacing w:val="-6"/>
        </w:rPr>
        <w:t>s</w:t>
      </w:r>
      <w:r w:rsidR="00C86379" w:rsidRPr="0047451B">
        <w:rPr>
          <w:noProof/>
          <w:spacing w:val="-6"/>
        </w:rPr>
        <w:t xml:space="preserve"> à </w:t>
      </w:r>
      <w:r w:rsidRPr="0047451B">
        <w:rPr>
          <w:noProof/>
          <w:spacing w:val="-6"/>
        </w:rPr>
        <w:t>propos de la PrEP</w:t>
      </w:r>
    </w:p>
    <w:p w14:paraId="53B65AC7" w14:textId="77777777" w:rsidR="002B573F" w:rsidRPr="0047451B" w:rsidRDefault="003038D0" w:rsidP="00DF3082">
      <w:pPr>
        <w:pStyle w:val="PrEPBodyTextBulletedSub"/>
        <w:rPr>
          <w:noProof/>
        </w:rPr>
      </w:pPr>
      <w:r w:rsidRPr="0047451B">
        <w:rPr>
          <w:noProof/>
        </w:rPr>
        <w:t xml:space="preserve">Vous pouvez utiliser cet outil (disponible en annexe) lors des visites PrEP afin de vous assurer que le patient dispose de toutes les informations appropriées sur la PrEP. </w:t>
      </w:r>
    </w:p>
    <w:p w14:paraId="15C566E7" w14:textId="77777777" w:rsidR="001A1BC8" w:rsidRPr="0047451B" w:rsidRDefault="002B573F" w:rsidP="00DF3082">
      <w:pPr>
        <w:pStyle w:val="PrEPBodyTextBulletedSub"/>
        <w:rPr>
          <w:noProof/>
        </w:rPr>
      </w:pPr>
      <w:r w:rsidRPr="0047451B">
        <w:rPr>
          <w:noProof/>
        </w:rPr>
        <w:t>Les centres de soins devraient adapter la liste à leur propre contexte, en y ajoutant les questions fréquemment posées par les patients.</w:t>
      </w:r>
    </w:p>
    <w:p w14:paraId="510960E4" w14:textId="77777777" w:rsidR="002B573F" w:rsidRPr="0047451B" w:rsidRDefault="002B573F" w:rsidP="00DF3082">
      <w:pPr>
        <w:pStyle w:val="PrEPBodyTextBulletedSub"/>
        <w:rPr>
          <w:noProof/>
        </w:rPr>
      </w:pPr>
      <w:r w:rsidRPr="0047451B">
        <w:rPr>
          <w:noProof/>
        </w:rPr>
        <w:t>Vous pourriez également y inclure les questions et réponses citées lors de notre discussion sur les points qui reviennent souvent, si vous pensez qu</w:t>
      </w:r>
      <w:r w:rsidR="00BA3B87" w:rsidRPr="0047451B">
        <w:rPr>
          <w:noProof/>
        </w:rPr>
        <w:t>’</w:t>
      </w:r>
      <w:r w:rsidRPr="0047451B">
        <w:rPr>
          <w:noProof/>
        </w:rPr>
        <w:t xml:space="preserve">elles pourraient être utiles </w:t>
      </w:r>
      <w:r w:rsidR="00604E55" w:rsidRPr="0047451B">
        <w:rPr>
          <w:noProof/>
        </w:rPr>
        <w:t xml:space="preserve">à </w:t>
      </w:r>
      <w:r w:rsidRPr="0047451B">
        <w:rPr>
          <w:noProof/>
        </w:rPr>
        <w:t xml:space="preserve">vos patients. </w:t>
      </w:r>
    </w:p>
    <w:p w14:paraId="6FD6F4C6" w14:textId="77777777" w:rsidR="00A7344D" w:rsidRPr="0047451B" w:rsidRDefault="003941CE" w:rsidP="00B36590">
      <w:pPr>
        <w:pStyle w:val="Heading5"/>
        <w:rPr>
          <w:rFonts w:eastAsia="Calibri"/>
          <w:noProof/>
          <w:spacing w:val="-6"/>
        </w:rPr>
      </w:pPr>
      <w:r w:rsidRPr="0047451B">
        <w:rPr>
          <w:noProof/>
          <w:spacing w:val="-6"/>
        </w:rPr>
        <w:t xml:space="preserve">Exemples de </w:t>
      </w:r>
      <w:r w:rsidR="00C86379" w:rsidRPr="0047451B">
        <w:rPr>
          <w:noProof/>
          <w:spacing w:val="-6"/>
        </w:rPr>
        <w:t>mat</w:t>
      </w:r>
      <w:r w:rsidR="00C86379" w:rsidRPr="0047451B">
        <w:rPr>
          <w:noProof/>
          <w:color w:val="000000"/>
        </w:rPr>
        <w:t>é</w:t>
      </w:r>
      <w:r w:rsidR="00C86379" w:rsidRPr="0047451B">
        <w:rPr>
          <w:noProof/>
          <w:spacing w:val="-6"/>
        </w:rPr>
        <w:t xml:space="preserve">riels de </w:t>
      </w:r>
      <w:r w:rsidRPr="0047451B">
        <w:rPr>
          <w:noProof/>
          <w:spacing w:val="-6"/>
        </w:rPr>
        <w:t>supports d’IEC</w:t>
      </w:r>
    </w:p>
    <w:p w14:paraId="247949FD" w14:textId="77777777" w:rsidR="003941CE" w:rsidRPr="0047451B" w:rsidRDefault="003941CE" w:rsidP="00B36590">
      <w:pPr>
        <w:pStyle w:val="PrEPText"/>
        <w:rPr>
          <w:b/>
          <w:noProof/>
          <w:spacing w:val="-8"/>
        </w:rPr>
      </w:pPr>
      <w:r w:rsidRPr="0047451B">
        <w:rPr>
          <w:noProof/>
          <w:spacing w:val="-8"/>
        </w:rPr>
        <w:t xml:space="preserve">De nombreux </w:t>
      </w:r>
      <w:r w:rsidR="009A52D2" w:rsidRPr="0047451B">
        <w:rPr>
          <w:noProof/>
          <w:spacing w:val="-8"/>
        </w:rPr>
        <w:t xml:space="preserve">matériels </w:t>
      </w:r>
      <w:r w:rsidRPr="0047451B">
        <w:rPr>
          <w:noProof/>
          <w:spacing w:val="-8"/>
        </w:rPr>
        <w:t>d</w:t>
      </w:r>
      <w:r w:rsidR="00BA3B87" w:rsidRPr="0047451B">
        <w:rPr>
          <w:noProof/>
          <w:spacing w:val="-8"/>
        </w:rPr>
        <w:t>’</w:t>
      </w:r>
      <w:r w:rsidRPr="0047451B">
        <w:rPr>
          <w:noProof/>
          <w:spacing w:val="-8"/>
        </w:rPr>
        <w:t>information, d</w:t>
      </w:r>
      <w:r w:rsidR="00BA3B87" w:rsidRPr="0047451B">
        <w:rPr>
          <w:noProof/>
          <w:spacing w:val="-8"/>
        </w:rPr>
        <w:t>’</w:t>
      </w:r>
      <w:r w:rsidRPr="0047451B">
        <w:rPr>
          <w:noProof/>
          <w:spacing w:val="-8"/>
        </w:rPr>
        <w:t>éducation et de communication adaptés à votre contexte local sont disponibles en ligne. En voici quelques exemples.</w:t>
      </w:r>
    </w:p>
    <w:p w14:paraId="5C1844B4" w14:textId="77777777" w:rsidR="00976985" w:rsidRPr="0047451B" w:rsidRDefault="00976985" w:rsidP="00B36590">
      <w:pPr>
        <w:pStyle w:val="PrEPText"/>
        <w:rPr>
          <w:i/>
          <w:noProof/>
          <w:spacing w:val="-8"/>
        </w:rPr>
      </w:pPr>
      <w:r w:rsidRPr="0047451B">
        <w:rPr>
          <w:i/>
          <w:noProof/>
          <w:spacing w:val="-8"/>
        </w:rPr>
        <w:t>Site Web des CDC (U.S. Centers for Disease Control and Prevention)</w:t>
      </w:r>
    </w:p>
    <w:p w14:paraId="2A108668" w14:textId="77777777" w:rsidR="009E0667" w:rsidRPr="0047451B" w:rsidRDefault="009E0667" w:rsidP="00DF3082">
      <w:pPr>
        <w:pStyle w:val="PrEPBodyTextBulletedSub"/>
        <w:rPr>
          <w:rFonts w:ascii="Times New Roman" w:hAnsi="Times New Roman"/>
          <w:noProof/>
        </w:rPr>
      </w:pPr>
      <w:r w:rsidRPr="0047451B">
        <w:rPr>
          <w:noProof/>
        </w:rPr>
        <w:t>« PrEP. » https://www.cdc.gov/hiv/basics/prep.html</w:t>
      </w:r>
    </w:p>
    <w:p w14:paraId="57011587" w14:textId="77777777" w:rsidR="009E0667" w:rsidRPr="0047451B" w:rsidRDefault="009E0667" w:rsidP="00DF3082">
      <w:pPr>
        <w:pStyle w:val="PrEPBodyTextBulletedSub"/>
        <w:rPr>
          <w:rFonts w:ascii="Times New Roman" w:hAnsi="Times New Roman"/>
          <w:noProof/>
        </w:rPr>
      </w:pPr>
      <w:r w:rsidRPr="0047451B">
        <w:rPr>
          <w:noProof/>
        </w:rPr>
        <w:t>« PrEP 101 » [fiche d</w:t>
      </w:r>
      <w:r w:rsidR="00BA3B87" w:rsidRPr="0047451B">
        <w:rPr>
          <w:noProof/>
        </w:rPr>
        <w:t>’</w:t>
      </w:r>
      <w:r w:rsidRPr="0047451B">
        <w:rPr>
          <w:noProof/>
        </w:rPr>
        <w:t>information]. https://www.cdc.gov/hiv/pdf/library/factsheets/prep101-consumer-info.pdf</w:t>
      </w:r>
    </w:p>
    <w:p w14:paraId="5FA3BC66" w14:textId="77777777" w:rsidR="009E0667" w:rsidRPr="0047451B" w:rsidRDefault="009E0667" w:rsidP="00DF3082">
      <w:pPr>
        <w:pStyle w:val="PrEPBodyTextBulletedSub"/>
        <w:rPr>
          <w:rFonts w:ascii="Times New Roman" w:hAnsi="Times New Roman"/>
          <w:noProof/>
        </w:rPr>
      </w:pPr>
      <w:r w:rsidRPr="0047451B">
        <w:rPr>
          <w:noProof/>
        </w:rPr>
        <w:t>« Are You Ready for PrEP? » [affiche]. https://www.cdc.gov/actagainstaids/pdf/campaigns/starttalking/stsh-prep-infographic-basics.pdf</w:t>
      </w:r>
    </w:p>
    <w:p w14:paraId="277F8586" w14:textId="77777777" w:rsidR="009E0667" w:rsidRPr="0047451B" w:rsidRDefault="009E0667" w:rsidP="00DF3082">
      <w:pPr>
        <w:pStyle w:val="PrEPBodyTextBulletedSub"/>
        <w:rPr>
          <w:rFonts w:ascii="Times New Roman" w:hAnsi="Times New Roman"/>
          <w:noProof/>
        </w:rPr>
      </w:pPr>
      <w:r w:rsidRPr="0047451B">
        <w:rPr>
          <w:noProof/>
        </w:rPr>
        <w:t>« Are You Ready for PrEP? How Can I Start PrEP? » [affiche]. https://www.cdc.gov/actagainstaids/pdf/campaigns/starttalking/stsh-prep-infographic-access.pdf</w:t>
      </w:r>
    </w:p>
    <w:p w14:paraId="623231CE" w14:textId="77777777" w:rsidR="009E0667" w:rsidRPr="0047451B" w:rsidRDefault="009E0667" w:rsidP="00DF3082">
      <w:pPr>
        <w:pStyle w:val="PrEPBodyTextBulletedSub"/>
        <w:rPr>
          <w:rFonts w:ascii="Times New Roman" w:hAnsi="Times New Roman"/>
          <w:noProof/>
        </w:rPr>
      </w:pPr>
      <w:r w:rsidRPr="0047451B">
        <w:rPr>
          <w:noProof/>
        </w:rPr>
        <w:t xml:space="preserve">« Are You Ready for PrEP? Is PrEP Right For Me? » [affiche]. https://www.cdc.gov/actagainstaids/pdf/campaigns/starttalking/stsh-prep-infographic-right2.pdf </w:t>
      </w:r>
    </w:p>
    <w:p w14:paraId="3AAD9AA8" w14:textId="77777777" w:rsidR="00A7344D" w:rsidRPr="0047451B" w:rsidRDefault="00C86379" w:rsidP="00B36590">
      <w:pPr>
        <w:pStyle w:val="PrEPText"/>
        <w:rPr>
          <w:i/>
          <w:noProof/>
          <w:spacing w:val="-8"/>
        </w:rPr>
      </w:pPr>
      <w:r w:rsidRPr="0047451B">
        <w:rPr>
          <w:i/>
          <w:noProof/>
          <w:spacing w:val="-8"/>
        </w:rPr>
        <w:t>Matériels de s</w:t>
      </w:r>
      <w:r w:rsidR="001A4320" w:rsidRPr="0047451B">
        <w:rPr>
          <w:i/>
          <w:noProof/>
          <w:spacing w:val="-8"/>
        </w:rPr>
        <w:t>upports IEC</w:t>
      </w:r>
      <w:r w:rsidR="00A7344D" w:rsidRPr="0047451B">
        <w:rPr>
          <w:i/>
          <w:noProof/>
          <w:spacing w:val="-8"/>
        </w:rPr>
        <w:t xml:space="preserve"> du gouvernement de la ville de New York</w:t>
      </w:r>
      <w:r w:rsidRPr="0047451B">
        <w:rPr>
          <w:i/>
          <w:noProof/>
          <w:spacing w:val="-8"/>
        </w:rPr>
        <w:t xml:space="preserve">  </w:t>
      </w:r>
    </w:p>
    <w:p w14:paraId="3112EB4F" w14:textId="77777777" w:rsidR="00714210" w:rsidRPr="0047451B" w:rsidRDefault="00714210" w:rsidP="00DF3082">
      <w:pPr>
        <w:pStyle w:val="PrEPBodyTextBulletedSub"/>
        <w:rPr>
          <w:noProof/>
        </w:rPr>
      </w:pPr>
      <w:r w:rsidRPr="0047451B">
        <w:rPr>
          <w:noProof/>
        </w:rPr>
        <w:t>http://www1.nyc.gov/site/doh/health/health-topics/prep-pep.page </w:t>
      </w:r>
    </w:p>
    <w:p w14:paraId="3DDA0C18" w14:textId="77777777" w:rsidR="00714210" w:rsidRPr="0047451B" w:rsidRDefault="00714210" w:rsidP="00DF3082">
      <w:pPr>
        <w:pStyle w:val="PrEPBodyTextBulletedSub"/>
        <w:rPr>
          <w:noProof/>
        </w:rPr>
      </w:pPr>
      <w:r w:rsidRPr="0047451B">
        <w:rPr>
          <w:noProof/>
        </w:rPr>
        <w:t>https://www1.nyc.gov/assets/doh/downloads/pdf/ah/beplay-staysure-booklet.pdf</w:t>
      </w:r>
    </w:p>
    <w:p w14:paraId="710EB8C0" w14:textId="77777777" w:rsidR="00A7344D" w:rsidRPr="0047451B" w:rsidRDefault="00C86379" w:rsidP="00B36590">
      <w:pPr>
        <w:pStyle w:val="PrEPText"/>
        <w:rPr>
          <w:i/>
          <w:noProof/>
          <w:spacing w:val="-8"/>
        </w:rPr>
      </w:pPr>
      <w:r w:rsidRPr="0047451B">
        <w:rPr>
          <w:i/>
          <w:noProof/>
          <w:spacing w:val="-8"/>
        </w:rPr>
        <w:t>Matériels de s</w:t>
      </w:r>
      <w:r w:rsidR="001A4320" w:rsidRPr="0047451B">
        <w:rPr>
          <w:i/>
          <w:noProof/>
          <w:spacing w:val="-8"/>
        </w:rPr>
        <w:t>upports IEC</w:t>
      </w:r>
      <w:r w:rsidR="00A7344D" w:rsidRPr="0047451B">
        <w:rPr>
          <w:i/>
          <w:noProof/>
          <w:spacing w:val="-8"/>
        </w:rPr>
        <w:t xml:space="preserve"> en Afrique du Sud</w:t>
      </w:r>
    </w:p>
    <w:p w14:paraId="5CD29B41" w14:textId="6F161858" w:rsidR="00714210" w:rsidRPr="0047451B" w:rsidRDefault="008A243D" w:rsidP="00DF3082">
      <w:pPr>
        <w:pStyle w:val="PrEPBodyTextBulletedSub"/>
        <w:rPr>
          <w:noProof/>
          <w:color w:val="000000" w:themeColor="text1"/>
          <w:spacing w:val="-8"/>
        </w:rPr>
      </w:pPr>
      <w:r w:rsidRPr="0047451B">
        <w:rPr>
          <w:noProof/>
          <w:color w:val="000000" w:themeColor="text1"/>
          <w:spacing w:val="-8"/>
        </w:rPr>
        <w:t>http://desmondtutuhivfoundation.org.za/wp-content/uploads/2017/10/6-facts-about-PrEP-poster.pdf</w:t>
      </w:r>
    </w:p>
    <w:p w14:paraId="169AF00C" w14:textId="77777777" w:rsidR="00714210" w:rsidRPr="0047451B" w:rsidRDefault="0044090C" w:rsidP="00DF3082">
      <w:pPr>
        <w:pStyle w:val="PrEPBodyTextBulletedSub"/>
        <w:rPr>
          <w:noProof/>
          <w:spacing w:val="-8"/>
        </w:rPr>
      </w:pPr>
      <w:hyperlink r:id="rId72" w:history="1">
        <w:r w:rsidR="008A243D" w:rsidRPr="0047451B">
          <w:rPr>
            <w:rStyle w:val="Hyperlink"/>
            <w:noProof/>
            <w:color w:val="auto"/>
            <w:spacing w:val="-8"/>
            <w:u w:val="none"/>
          </w:rPr>
          <w:t>https://www.prepwatch.org/wp-content/uploads/2016/09/factsheet_PrEPsa_sept2016.</w:t>
        </w:r>
      </w:hyperlink>
      <w:hyperlink r:id="rId73" w:history="1">
        <w:r w:rsidR="008A243D" w:rsidRPr="0047451B">
          <w:rPr>
            <w:rStyle w:val="Hyperlink"/>
            <w:noProof/>
            <w:color w:val="auto"/>
            <w:spacing w:val="-8"/>
            <w:u w:val="none"/>
          </w:rPr>
          <w:t>pdf</w:t>
        </w:r>
      </w:hyperlink>
    </w:p>
    <w:p w14:paraId="50F7B142" w14:textId="77777777" w:rsidR="003941CE" w:rsidRPr="0047451B" w:rsidRDefault="00DD1ACB" w:rsidP="00B36590">
      <w:pPr>
        <w:pStyle w:val="PrEPText"/>
        <w:rPr>
          <w:i/>
          <w:noProof/>
          <w:spacing w:val="-8"/>
        </w:rPr>
      </w:pPr>
      <w:r w:rsidRPr="0047451B">
        <w:rPr>
          <w:i/>
          <w:noProof/>
          <w:spacing w:val="-8"/>
        </w:rPr>
        <w:t>Ressources pour la génération de la demande du PrEP Communications Accelerator de l</w:t>
      </w:r>
      <w:r w:rsidR="00BA3B87" w:rsidRPr="0047451B">
        <w:rPr>
          <w:i/>
          <w:noProof/>
          <w:spacing w:val="-8"/>
        </w:rPr>
        <w:t>’</w:t>
      </w:r>
      <w:r w:rsidRPr="0047451B">
        <w:rPr>
          <w:i/>
          <w:noProof/>
          <w:spacing w:val="-8"/>
        </w:rPr>
        <w:t xml:space="preserve">OPTIONS Consortium </w:t>
      </w:r>
    </w:p>
    <w:p w14:paraId="495813F5" w14:textId="77777777" w:rsidR="00E031BC" w:rsidRPr="0047451B" w:rsidRDefault="0044090C" w:rsidP="00DF3082">
      <w:pPr>
        <w:pStyle w:val="PrEPBodyTextBulletedSub"/>
        <w:rPr>
          <w:b/>
          <w:bCs/>
          <w:iCs/>
          <w:noProof/>
          <w:color w:val="548DD4"/>
          <w:spacing w:val="-6"/>
          <w:szCs w:val="26"/>
        </w:rPr>
      </w:pPr>
      <w:hyperlink r:id="rId74" w:history="1">
        <w:r w:rsidR="008A243D" w:rsidRPr="0047451B">
          <w:rPr>
            <w:rStyle w:val="Hyperlink"/>
            <w:noProof/>
            <w:color w:val="auto"/>
            <w:spacing w:val="-8"/>
            <w:u w:val="none"/>
          </w:rPr>
          <w:t>http://accelerator.prepwatch.org/about/</w:t>
        </w:r>
      </w:hyperlink>
      <w:r w:rsidR="008A243D" w:rsidRPr="0047451B">
        <w:rPr>
          <w:noProof/>
          <w:spacing w:val="-6"/>
        </w:rPr>
        <w:t xml:space="preserve"> </w:t>
      </w:r>
      <w:r w:rsidR="00E031BC" w:rsidRPr="0047451B">
        <w:rPr>
          <w:noProof/>
          <w:spacing w:val="-6"/>
        </w:rPr>
        <w:br w:type="page"/>
      </w:r>
    </w:p>
    <w:p w14:paraId="530275D2" w14:textId="77777777" w:rsidR="00674829" w:rsidRPr="0047451B" w:rsidRDefault="00604E55" w:rsidP="00D21155">
      <w:pPr>
        <w:pStyle w:val="Heading5"/>
        <w:ind w:right="-471"/>
        <w:rPr>
          <w:rFonts w:eastAsia="Calibri"/>
          <w:noProof/>
          <w:spacing w:val="-6"/>
        </w:rPr>
      </w:pPr>
      <w:r w:rsidRPr="0047451B">
        <w:rPr>
          <w:noProof/>
          <w:spacing w:val="-6"/>
        </w:rPr>
        <w:lastRenderedPageBreak/>
        <w:t>Intervention des</w:t>
      </w:r>
      <w:r w:rsidR="00674829" w:rsidRPr="0047451B">
        <w:rPr>
          <w:noProof/>
          <w:spacing w:val="-6"/>
        </w:rPr>
        <w:t xml:space="preserve"> pairs</w:t>
      </w:r>
      <w:r w:rsidR="009A52D2" w:rsidRPr="0047451B">
        <w:rPr>
          <w:noProof/>
          <w:spacing w:val="-6"/>
        </w:rPr>
        <w:t xml:space="preserve"> éducateurs</w:t>
      </w:r>
      <w:r w:rsidR="00674829" w:rsidRPr="0047451B">
        <w:rPr>
          <w:noProof/>
          <w:spacing w:val="-6"/>
        </w:rPr>
        <w:t xml:space="preserve"> dans le cadre du suivi</w:t>
      </w:r>
    </w:p>
    <w:p w14:paraId="206ECEA2" w14:textId="77777777" w:rsidR="00714210" w:rsidRPr="0047451B" w:rsidRDefault="00714210" w:rsidP="00D21155">
      <w:pPr>
        <w:pStyle w:val="PrEPText"/>
        <w:ind w:right="-471"/>
        <w:rPr>
          <w:noProof/>
        </w:rPr>
      </w:pPr>
      <w:r w:rsidRPr="0047451B">
        <w:rPr>
          <w:noProof/>
        </w:rPr>
        <w:t xml:space="preserve">Les pairs </w:t>
      </w:r>
      <w:r w:rsidR="009A52D2" w:rsidRPr="0047451B">
        <w:rPr>
          <w:noProof/>
        </w:rPr>
        <w:t xml:space="preserve">éducateurs </w:t>
      </w:r>
      <w:r w:rsidRPr="0047451B">
        <w:rPr>
          <w:noProof/>
        </w:rPr>
        <w:t xml:space="preserve"> peuvent jouer un rôle important d</w:t>
      </w:r>
      <w:r w:rsidR="009A52D2" w:rsidRPr="0047451B">
        <w:rPr>
          <w:noProof/>
        </w:rPr>
        <w:t>ans la sensibilisation</w:t>
      </w:r>
      <w:r w:rsidRPr="0047451B">
        <w:rPr>
          <w:noProof/>
        </w:rPr>
        <w:t xml:space="preserve"> des </w:t>
      </w:r>
      <w:r w:rsidR="009A52D2" w:rsidRPr="0047451B">
        <w:rPr>
          <w:noProof/>
        </w:rPr>
        <w:t xml:space="preserve">clients de la </w:t>
      </w:r>
      <w:r w:rsidRPr="0047451B">
        <w:rPr>
          <w:noProof/>
        </w:rPr>
        <w:t xml:space="preserve">PrEP. Les pairs </w:t>
      </w:r>
      <w:r w:rsidR="009A52D2" w:rsidRPr="0047451B">
        <w:rPr>
          <w:noProof/>
        </w:rPr>
        <w:t xml:space="preserve">éducateurs </w:t>
      </w:r>
      <w:r w:rsidRPr="0047451B">
        <w:rPr>
          <w:noProof/>
        </w:rPr>
        <w:t xml:space="preserve">sont mieux </w:t>
      </w:r>
      <w:r w:rsidR="009A52D2" w:rsidRPr="0047451B">
        <w:rPr>
          <w:noProof/>
        </w:rPr>
        <w:t>plac</w:t>
      </w:r>
      <w:r w:rsidR="00C6369C" w:rsidRPr="0047451B">
        <w:rPr>
          <w:noProof/>
        </w:rPr>
        <w:t>és</w:t>
      </w:r>
      <w:r w:rsidR="009A52D2" w:rsidRPr="0047451B">
        <w:rPr>
          <w:noProof/>
        </w:rPr>
        <w:t xml:space="preserve"> </w:t>
      </w:r>
      <w:r w:rsidRPr="0047451B">
        <w:rPr>
          <w:noProof/>
        </w:rPr>
        <w:t xml:space="preserve">à </w:t>
      </w:r>
      <w:r w:rsidR="009A52D2" w:rsidRPr="0047451B">
        <w:rPr>
          <w:noProof/>
        </w:rPr>
        <w:t xml:space="preserve">atteindre les clients dans les milieux </w:t>
      </w:r>
      <w:r w:rsidRPr="0047451B">
        <w:rPr>
          <w:noProof/>
        </w:rPr>
        <w:t>communaut</w:t>
      </w:r>
      <w:r w:rsidR="009A52D2" w:rsidRPr="0047451B">
        <w:rPr>
          <w:noProof/>
        </w:rPr>
        <w:t xml:space="preserve">aires </w:t>
      </w:r>
      <w:r w:rsidRPr="0047451B">
        <w:rPr>
          <w:noProof/>
        </w:rPr>
        <w:t xml:space="preserve">que les autres membres du personnel </w:t>
      </w:r>
      <w:r w:rsidR="009A52D2" w:rsidRPr="0047451B">
        <w:rPr>
          <w:noProof/>
        </w:rPr>
        <w:t xml:space="preserve">de la </w:t>
      </w:r>
      <w:r w:rsidRPr="0047451B">
        <w:rPr>
          <w:noProof/>
        </w:rPr>
        <w:t>clinique.</w:t>
      </w:r>
    </w:p>
    <w:p w14:paraId="55F9F26B" w14:textId="77777777" w:rsidR="009E0667" w:rsidRPr="0047451B" w:rsidRDefault="00714210" w:rsidP="00D21155">
      <w:pPr>
        <w:pStyle w:val="PrEPText"/>
        <w:ind w:right="-471"/>
        <w:rPr>
          <w:noProof/>
        </w:rPr>
      </w:pPr>
      <w:r w:rsidRPr="0047451B">
        <w:rPr>
          <w:noProof/>
        </w:rPr>
        <w:t xml:space="preserve">Les patients peuvent se sentir plus </w:t>
      </w:r>
      <w:r w:rsidR="00915C52" w:rsidRPr="0047451B">
        <w:rPr>
          <w:noProof/>
        </w:rPr>
        <w:t xml:space="preserve">comfortable </w:t>
      </w:r>
      <w:r w:rsidRPr="0047451B">
        <w:rPr>
          <w:noProof/>
        </w:rPr>
        <w:t>à parler des problèmes d</w:t>
      </w:r>
      <w:r w:rsidR="00BA3B87" w:rsidRPr="0047451B">
        <w:rPr>
          <w:noProof/>
        </w:rPr>
        <w:t>’</w:t>
      </w:r>
      <w:r w:rsidRPr="0047451B">
        <w:rPr>
          <w:noProof/>
        </w:rPr>
        <w:t xml:space="preserve">observance et de rétention avec des pairs </w:t>
      </w:r>
      <w:r w:rsidR="009A52D2" w:rsidRPr="0047451B">
        <w:rPr>
          <w:noProof/>
        </w:rPr>
        <w:t xml:space="preserve">éducateurs </w:t>
      </w:r>
      <w:r w:rsidRPr="0047451B">
        <w:rPr>
          <w:noProof/>
        </w:rPr>
        <w:t>qu</w:t>
      </w:r>
      <w:r w:rsidR="00BA3B87" w:rsidRPr="0047451B">
        <w:rPr>
          <w:noProof/>
        </w:rPr>
        <w:t>’</w:t>
      </w:r>
      <w:r w:rsidRPr="0047451B">
        <w:rPr>
          <w:noProof/>
        </w:rPr>
        <w:t>avec d</w:t>
      </w:r>
      <w:r w:rsidR="00915C52" w:rsidRPr="0047451B">
        <w:rPr>
          <w:noProof/>
        </w:rPr>
        <w:t xml:space="preserve">’ autre </w:t>
      </w:r>
      <w:r w:rsidRPr="0047451B">
        <w:rPr>
          <w:noProof/>
        </w:rPr>
        <w:t>professionnels de santé.</w:t>
      </w:r>
    </w:p>
    <w:p w14:paraId="70D5DD57" w14:textId="77777777" w:rsidR="001D3988" w:rsidRPr="0047451B" w:rsidRDefault="001D3988" w:rsidP="00D21155">
      <w:pPr>
        <w:pStyle w:val="Heading3"/>
        <w:ind w:right="-471"/>
        <w:rPr>
          <w:rFonts w:eastAsia="Calibri"/>
          <w:noProof/>
          <w:spacing w:val="-6"/>
        </w:rPr>
      </w:pPr>
      <w:bookmarkStart w:id="89" w:name="_Toc6955635"/>
      <w:r w:rsidRPr="0047451B">
        <w:rPr>
          <w:noProof/>
          <w:spacing w:val="-6"/>
        </w:rPr>
        <w:t>MODULE 3 – EN BREF</w:t>
      </w:r>
      <w:bookmarkEnd w:id="89"/>
    </w:p>
    <w:p w14:paraId="57995714" w14:textId="77777777" w:rsidR="00A5605B" w:rsidRPr="0047451B" w:rsidRDefault="00A5605B" w:rsidP="00DF3082">
      <w:pPr>
        <w:pStyle w:val="PrEPBodyTextBulletedSub"/>
        <w:rPr>
          <w:noProof/>
        </w:rPr>
      </w:pPr>
      <w:r w:rsidRPr="0047451B">
        <w:rPr>
          <w:noProof/>
        </w:rPr>
        <w:t>Prescrire une PrEP dans le cadre d</w:t>
      </w:r>
      <w:r w:rsidR="00BA3B87" w:rsidRPr="0047451B">
        <w:rPr>
          <w:noProof/>
        </w:rPr>
        <w:t>’</w:t>
      </w:r>
      <w:r w:rsidRPr="0047451B">
        <w:rPr>
          <w:noProof/>
        </w:rPr>
        <w:t xml:space="preserve">une stratégie complète de prévention du VIH. </w:t>
      </w:r>
    </w:p>
    <w:p w14:paraId="30AE7980" w14:textId="77777777" w:rsidR="00A5605B" w:rsidRPr="0047451B" w:rsidRDefault="00A5605B" w:rsidP="00DF3082">
      <w:pPr>
        <w:pStyle w:val="PrEPBodyTextBulletedSub"/>
        <w:rPr>
          <w:noProof/>
        </w:rPr>
      </w:pPr>
      <w:r w:rsidRPr="0047451B">
        <w:rPr>
          <w:noProof/>
        </w:rPr>
        <w:t xml:space="preserve">Confirmer un test de dépistage du VIH négatif immédiatement avant </w:t>
      </w:r>
      <w:r w:rsidR="00B51A30" w:rsidRPr="0047451B">
        <w:rPr>
          <w:noProof/>
        </w:rPr>
        <w:t>le début de l</w:t>
      </w:r>
      <w:r w:rsidRPr="0047451B">
        <w:rPr>
          <w:noProof/>
        </w:rPr>
        <w:t>a PrEP.</w:t>
      </w:r>
    </w:p>
    <w:p w14:paraId="3077F82C" w14:textId="77777777" w:rsidR="00A5605B" w:rsidRPr="0047451B" w:rsidRDefault="00A5605B" w:rsidP="00DF3082">
      <w:pPr>
        <w:pStyle w:val="PrEPBodyTextBulletedSub"/>
        <w:rPr>
          <w:noProof/>
        </w:rPr>
      </w:pPr>
      <w:r w:rsidRPr="0047451B">
        <w:rPr>
          <w:noProof/>
        </w:rPr>
        <w:t>S</w:t>
      </w:r>
      <w:r w:rsidR="00BA3B87" w:rsidRPr="0047451B">
        <w:rPr>
          <w:noProof/>
        </w:rPr>
        <w:t>’</w:t>
      </w:r>
      <w:r w:rsidRPr="0047451B">
        <w:rPr>
          <w:noProof/>
        </w:rPr>
        <w:t>assurer qu</w:t>
      </w:r>
      <w:r w:rsidR="00BA3B87" w:rsidRPr="0047451B">
        <w:rPr>
          <w:noProof/>
        </w:rPr>
        <w:t>’</w:t>
      </w:r>
      <w:r w:rsidRPr="0047451B">
        <w:rPr>
          <w:noProof/>
        </w:rPr>
        <w:t>il n</w:t>
      </w:r>
      <w:r w:rsidR="00BA3B87" w:rsidRPr="0047451B">
        <w:rPr>
          <w:noProof/>
        </w:rPr>
        <w:t>’</w:t>
      </w:r>
      <w:r w:rsidRPr="0047451B">
        <w:rPr>
          <w:noProof/>
        </w:rPr>
        <w:t>y a pas de contre-indication à la PrEP.</w:t>
      </w:r>
    </w:p>
    <w:p w14:paraId="05786D34" w14:textId="77777777" w:rsidR="00A5605B" w:rsidRPr="0047451B" w:rsidRDefault="00A5605B" w:rsidP="00DF3082">
      <w:pPr>
        <w:pStyle w:val="PrEPBodyTextBulletedSub"/>
        <w:rPr>
          <w:noProof/>
        </w:rPr>
      </w:pPr>
      <w:r w:rsidRPr="0047451B">
        <w:rPr>
          <w:noProof/>
        </w:rPr>
        <w:t>S</w:t>
      </w:r>
      <w:r w:rsidR="00BA3B87" w:rsidRPr="0047451B">
        <w:rPr>
          <w:noProof/>
        </w:rPr>
        <w:t>’</w:t>
      </w:r>
      <w:r w:rsidRPr="0047451B">
        <w:rPr>
          <w:noProof/>
        </w:rPr>
        <w:t>assurer que le patient dispose d</w:t>
      </w:r>
      <w:r w:rsidR="00BA3B87" w:rsidRPr="0047451B">
        <w:rPr>
          <w:noProof/>
        </w:rPr>
        <w:t>’</w:t>
      </w:r>
      <w:r w:rsidRPr="0047451B">
        <w:rPr>
          <w:noProof/>
        </w:rPr>
        <w:t>informations exactes sur la PrEP.</w:t>
      </w:r>
    </w:p>
    <w:p w14:paraId="780226B9" w14:textId="77777777" w:rsidR="00A5605B" w:rsidRPr="0047451B" w:rsidRDefault="00A5605B" w:rsidP="00DF3082">
      <w:pPr>
        <w:pStyle w:val="PrEPBodyTextBulletedSub"/>
        <w:rPr>
          <w:noProof/>
        </w:rPr>
      </w:pPr>
      <w:r w:rsidRPr="0047451B">
        <w:rPr>
          <w:noProof/>
        </w:rPr>
        <w:t>Établir un plan de soutien à l</w:t>
      </w:r>
      <w:r w:rsidR="00BA3B87" w:rsidRPr="0047451B">
        <w:rPr>
          <w:noProof/>
        </w:rPr>
        <w:t>’</w:t>
      </w:r>
      <w:r w:rsidRPr="0047451B">
        <w:rPr>
          <w:noProof/>
        </w:rPr>
        <w:t xml:space="preserve">observance avec le patient et surveiller son observance à chaque visite. </w:t>
      </w:r>
    </w:p>
    <w:p w14:paraId="05948850" w14:textId="77777777" w:rsidR="009E0667" w:rsidRPr="0047451B" w:rsidRDefault="00A5605B" w:rsidP="00DF3082">
      <w:pPr>
        <w:pStyle w:val="PrEPBodyTextBulletedSub"/>
        <w:rPr>
          <w:noProof/>
        </w:rPr>
      </w:pPr>
      <w:r w:rsidRPr="0047451B">
        <w:rPr>
          <w:noProof/>
        </w:rPr>
        <w:t xml:space="preserve">Fournir des conseils sur la façon de réduire les risques lors de chaque visite. </w:t>
      </w:r>
      <w:bookmarkStart w:id="90" w:name="_Toc531945781"/>
    </w:p>
    <w:p w14:paraId="2E3E1757" w14:textId="77777777" w:rsidR="00664E9B" w:rsidRPr="0047451B" w:rsidRDefault="00664E9B" w:rsidP="00B36590">
      <w:pPr>
        <w:pStyle w:val="PrEPText"/>
        <w:rPr>
          <w:noProof/>
        </w:rPr>
      </w:pPr>
    </w:p>
    <w:p w14:paraId="1F1239E0" w14:textId="77777777" w:rsidR="00B516F9" w:rsidRPr="0047451B" w:rsidRDefault="00B516F9" w:rsidP="00B36590">
      <w:pPr>
        <w:rPr>
          <w:noProof/>
          <w:spacing w:val="-6"/>
        </w:rPr>
        <w:sectPr w:rsidR="00B516F9" w:rsidRPr="0047451B" w:rsidSect="0087638D">
          <w:headerReference w:type="default" r:id="rId75"/>
          <w:headerReference w:type="first" r:id="rId76"/>
          <w:type w:val="continuous"/>
          <w:pgSz w:w="11907" w:h="16839" w:code="9"/>
          <w:pgMar w:top="1440" w:right="1440" w:bottom="0" w:left="1440" w:header="720" w:footer="720" w:gutter="0"/>
          <w:cols w:space="720"/>
          <w:titlePg/>
          <w:docGrid w:linePitch="360"/>
        </w:sectPr>
      </w:pPr>
    </w:p>
    <w:p w14:paraId="194314FA" w14:textId="77777777" w:rsidR="006F02B7" w:rsidRPr="0047451B" w:rsidRDefault="006F02B7" w:rsidP="006F02B7">
      <w:pPr>
        <w:pStyle w:val="Heading1"/>
        <w:pageBreakBefore w:val="0"/>
        <w:spacing w:before="0"/>
        <w:rPr>
          <w:noProof/>
          <w:spacing w:val="-6"/>
        </w:rPr>
      </w:pPr>
      <w:bookmarkStart w:id="91" w:name="_Toc6955543"/>
      <w:bookmarkStart w:id="92" w:name="_Toc6955636"/>
      <w:r w:rsidRPr="0047451B">
        <w:rPr>
          <w:noProof/>
          <w:spacing w:val="-6"/>
        </w:rPr>
        <w:lastRenderedPageBreak/>
        <w:t>MODULE 4</w:t>
      </w:r>
      <w:r w:rsidR="00604E55" w:rsidRPr="0047451B">
        <w:rPr>
          <w:noProof/>
          <w:spacing w:val="-6"/>
        </w:rPr>
        <w:t>.</w:t>
      </w:r>
      <w:r w:rsidRPr="0047451B">
        <w:rPr>
          <w:noProof/>
          <w:spacing w:val="-6"/>
        </w:rPr>
        <w:t xml:space="preserve"> SUIVI ET PRISE EN CHARGE DES EFFETS INDÉSIRABLES DE LA P</w:t>
      </w:r>
      <w:r w:rsidR="00604E55" w:rsidRPr="0047451B">
        <w:rPr>
          <w:noProof/>
          <w:spacing w:val="-6"/>
        </w:rPr>
        <w:t>r</w:t>
      </w:r>
      <w:r w:rsidRPr="0047451B">
        <w:rPr>
          <w:noProof/>
          <w:spacing w:val="-6"/>
        </w:rPr>
        <w:t>EP, SÉROCONVERSION ET STIGMATISATION</w:t>
      </w:r>
      <w:bookmarkEnd w:id="90"/>
      <w:bookmarkEnd w:id="91"/>
      <w:bookmarkEnd w:id="92"/>
    </w:p>
    <w:p w14:paraId="3D88830D" w14:textId="77777777" w:rsidR="006F02B7" w:rsidRPr="0047451B" w:rsidRDefault="006F02B7" w:rsidP="00D21155">
      <w:pPr>
        <w:pStyle w:val="Heading6"/>
        <w:rPr>
          <w:noProof/>
          <w:spacing w:val="-6"/>
        </w:rPr>
      </w:pPr>
      <w:r w:rsidRPr="0047451B">
        <w:rPr>
          <w:noProof/>
          <w:spacing w:val="-6"/>
        </w:rPr>
        <w:t>OBJECTIFS D’APPRENTISSAGE</w:t>
      </w:r>
    </w:p>
    <w:p w14:paraId="39186775" w14:textId="77777777" w:rsidR="006F02B7" w:rsidRPr="0047451B" w:rsidRDefault="006F02B7" w:rsidP="00D21155">
      <w:pPr>
        <w:pStyle w:val="PrEPText"/>
        <w:spacing w:after="0"/>
        <w:rPr>
          <w:noProof/>
        </w:rPr>
      </w:pPr>
      <w:r w:rsidRPr="0047451B">
        <w:rPr>
          <w:noProof/>
        </w:rPr>
        <w:t>À la fin du Module 4, les participants sauront :</w:t>
      </w:r>
    </w:p>
    <w:p w14:paraId="7845D642" w14:textId="77777777" w:rsidR="006F02B7" w:rsidRPr="0047451B" w:rsidRDefault="009D0598" w:rsidP="00DF3082">
      <w:pPr>
        <w:pStyle w:val="PrEPBodyTextBulletedSub"/>
        <w:rPr>
          <w:noProof/>
        </w:rPr>
      </w:pPr>
      <w:r w:rsidRPr="0047451B">
        <w:rPr>
          <w:noProof/>
        </w:rPr>
        <w:t>E</w:t>
      </w:r>
      <w:r w:rsidR="006F02B7" w:rsidRPr="0047451B">
        <w:rPr>
          <w:noProof/>
        </w:rPr>
        <w:t>xpliquer comment prendre en charge une élévation de la créatinine ;</w:t>
      </w:r>
    </w:p>
    <w:p w14:paraId="2A398B41" w14:textId="77777777" w:rsidR="006F02B7" w:rsidRPr="0047451B" w:rsidRDefault="00C6369C" w:rsidP="00DF3082">
      <w:pPr>
        <w:pStyle w:val="PrEPBodyTextBulletedSub"/>
        <w:rPr>
          <w:noProof/>
        </w:rPr>
      </w:pPr>
      <w:r w:rsidRPr="0047451B">
        <w:rPr>
          <w:noProof/>
        </w:rPr>
        <w:t>É</w:t>
      </w:r>
      <w:r w:rsidR="006F02B7" w:rsidRPr="0047451B">
        <w:rPr>
          <w:noProof/>
        </w:rPr>
        <w:t>numérer les autres causes d</w:t>
      </w:r>
      <w:r w:rsidR="00BA3B87" w:rsidRPr="0047451B">
        <w:rPr>
          <w:noProof/>
        </w:rPr>
        <w:t>’</w:t>
      </w:r>
      <w:r w:rsidR="006F02B7" w:rsidRPr="0047451B">
        <w:rPr>
          <w:noProof/>
        </w:rPr>
        <w:t>élévation de la créatinine ;</w:t>
      </w:r>
    </w:p>
    <w:p w14:paraId="7C9FF807" w14:textId="77777777" w:rsidR="006F02B7" w:rsidRPr="0047451B" w:rsidRDefault="009D0598" w:rsidP="00DF3082">
      <w:pPr>
        <w:pStyle w:val="PrEPBodyTextBulletedSub"/>
        <w:rPr>
          <w:noProof/>
        </w:rPr>
      </w:pPr>
      <w:r w:rsidRPr="0047451B">
        <w:rPr>
          <w:noProof/>
        </w:rPr>
        <w:t>E</w:t>
      </w:r>
      <w:r w:rsidR="006F02B7" w:rsidRPr="0047451B">
        <w:rPr>
          <w:noProof/>
        </w:rPr>
        <w:t>xpliquer comment prendre en charge une séroconversion ;</w:t>
      </w:r>
    </w:p>
    <w:p w14:paraId="1FFB2652" w14:textId="77777777" w:rsidR="006F02B7" w:rsidRPr="0047451B" w:rsidRDefault="009D0598" w:rsidP="00DF3082">
      <w:pPr>
        <w:pStyle w:val="PrEPBodyTextBulletedSub"/>
        <w:rPr>
          <w:noProof/>
        </w:rPr>
      </w:pPr>
      <w:r w:rsidRPr="0047451B">
        <w:rPr>
          <w:noProof/>
        </w:rPr>
        <w:t>D</w:t>
      </w:r>
      <w:r w:rsidR="006F02B7" w:rsidRPr="0047451B">
        <w:rPr>
          <w:noProof/>
        </w:rPr>
        <w:t>évelopper des stratégies afin de réduire la stigmatisation liée à la PrEP ;</w:t>
      </w:r>
    </w:p>
    <w:p w14:paraId="00F9E259" w14:textId="77777777" w:rsidR="006F02B7" w:rsidRPr="0047451B" w:rsidRDefault="009D0598" w:rsidP="00DF3082">
      <w:pPr>
        <w:pStyle w:val="PrEPBodyTextBulletedSub"/>
        <w:rPr>
          <w:noProof/>
        </w:rPr>
      </w:pPr>
      <w:r w:rsidRPr="0047451B">
        <w:rPr>
          <w:noProof/>
        </w:rPr>
        <w:t>D</w:t>
      </w:r>
      <w:r w:rsidR="006F02B7" w:rsidRPr="0047451B">
        <w:rPr>
          <w:noProof/>
        </w:rPr>
        <w:t>onner des exemples de méconnaissance sur la PrEP ;</w:t>
      </w:r>
    </w:p>
    <w:p w14:paraId="0D6D198C" w14:textId="77777777" w:rsidR="006F02B7" w:rsidRPr="0047451B" w:rsidRDefault="009D0598" w:rsidP="00DF3082">
      <w:pPr>
        <w:pStyle w:val="PrEPBodyTextBulletedSub"/>
        <w:rPr>
          <w:noProof/>
        </w:rPr>
      </w:pPr>
      <w:r w:rsidRPr="0047451B">
        <w:rPr>
          <w:noProof/>
        </w:rPr>
        <w:t>D</w:t>
      </w:r>
      <w:r w:rsidR="006F02B7" w:rsidRPr="0047451B">
        <w:rPr>
          <w:noProof/>
        </w:rPr>
        <w:t>écrire comment adapter les outils de suivi et d</w:t>
      </w:r>
      <w:r w:rsidR="00BA3B87" w:rsidRPr="0047451B">
        <w:rPr>
          <w:noProof/>
        </w:rPr>
        <w:t>’</w:t>
      </w:r>
      <w:r w:rsidR="006F02B7" w:rsidRPr="0047451B">
        <w:rPr>
          <w:noProof/>
        </w:rPr>
        <w:t>évaluation à une utilisation locale.</w:t>
      </w:r>
    </w:p>
    <w:p w14:paraId="2D79BF97" w14:textId="77777777" w:rsidR="001A730F" w:rsidRPr="0047451B" w:rsidRDefault="00B50D3C" w:rsidP="00D21155">
      <w:pPr>
        <w:pStyle w:val="Heading3"/>
        <w:rPr>
          <w:noProof/>
          <w:spacing w:val="-6"/>
        </w:rPr>
      </w:pPr>
      <w:bookmarkStart w:id="93" w:name="_Toc6955637"/>
      <w:r w:rsidRPr="0047451B">
        <w:rPr>
          <w:noProof/>
          <w:spacing w:val="-6"/>
        </w:rPr>
        <w:t>SURVEILLANCE ET PRISE EN CHARGE DE L’ÉLÉVATION DE LA CRÉATININE</w:t>
      </w:r>
      <w:bookmarkEnd w:id="93"/>
    </w:p>
    <w:p w14:paraId="32B7DDE2" w14:textId="77777777" w:rsidR="00A5605B" w:rsidRPr="0047451B" w:rsidRDefault="00A5605B" w:rsidP="00D21155">
      <w:pPr>
        <w:pStyle w:val="PrEPText"/>
        <w:rPr>
          <w:noProof/>
        </w:rPr>
      </w:pPr>
      <w:r w:rsidRPr="0047451B">
        <w:rPr>
          <w:noProof/>
        </w:rPr>
        <w:t>Près d</w:t>
      </w:r>
      <w:r w:rsidR="00BA3B87" w:rsidRPr="0047451B">
        <w:rPr>
          <w:noProof/>
        </w:rPr>
        <w:t>’</w:t>
      </w:r>
      <w:r w:rsidRPr="0047451B">
        <w:rPr>
          <w:noProof/>
        </w:rPr>
        <w:t>un utilisateur de la PrEP sur 200 peut présenter une élévation de la créatinine sérique. Il s</w:t>
      </w:r>
      <w:r w:rsidR="00BA3B87" w:rsidRPr="0047451B">
        <w:rPr>
          <w:noProof/>
        </w:rPr>
        <w:t>’</w:t>
      </w:r>
      <w:r w:rsidRPr="0047451B">
        <w:rPr>
          <w:noProof/>
        </w:rPr>
        <w:t>agit d</w:t>
      </w:r>
      <w:r w:rsidR="00BA3B87" w:rsidRPr="0047451B">
        <w:rPr>
          <w:noProof/>
        </w:rPr>
        <w:t>’</w:t>
      </w:r>
      <w:r w:rsidRPr="0047451B">
        <w:rPr>
          <w:noProof/>
        </w:rPr>
        <w:t>une augmentation de 50 % au-dessus du taux de référence ou d</w:t>
      </w:r>
      <w:r w:rsidR="00BA3B87" w:rsidRPr="0047451B">
        <w:rPr>
          <w:noProof/>
        </w:rPr>
        <w:t>’</w:t>
      </w:r>
      <w:r w:rsidRPr="0047451B">
        <w:rPr>
          <w:noProof/>
        </w:rPr>
        <w:t>une élévation supérieure à la normale. L</w:t>
      </w:r>
      <w:r w:rsidR="00BA3B87" w:rsidRPr="0047451B">
        <w:rPr>
          <w:noProof/>
        </w:rPr>
        <w:t>’</w:t>
      </w:r>
      <w:r w:rsidRPr="0047451B">
        <w:rPr>
          <w:noProof/>
        </w:rPr>
        <w:t>insuffisance rénale se définit par une clairance de la créatinine estimée &lt;60 ml/min.</w:t>
      </w:r>
    </w:p>
    <w:p w14:paraId="52C7F703" w14:textId="77777777" w:rsidR="00A5605B" w:rsidRPr="0047451B" w:rsidRDefault="00A5605B" w:rsidP="00D21155">
      <w:pPr>
        <w:pStyle w:val="PrEPText"/>
        <w:rPr>
          <w:noProof/>
        </w:rPr>
      </w:pPr>
      <w:r w:rsidRPr="0047451B">
        <w:rPr>
          <w:noProof/>
        </w:rPr>
        <w:t>En général, la créatinine revient à la normale après l’arrêt de la PrEP. Il est important de surveiller les élévations de la créatinine transitoires et les signes d’insuffisance rénale chronique ou sévère.</w:t>
      </w:r>
    </w:p>
    <w:p w14:paraId="5C5C105B" w14:textId="77777777" w:rsidR="00AA0F68" w:rsidRPr="0047451B" w:rsidRDefault="00506DBC" w:rsidP="00D21155">
      <w:pPr>
        <w:pStyle w:val="Heading5"/>
        <w:rPr>
          <w:noProof/>
          <w:spacing w:val="-6"/>
        </w:rPr>
      </w:pPr>
      <w:r w:rsidRPr="0047451B">
        <w:rPr>
          <w:noProof/>
          <w:spacing w:val="-6"/>
        </w:rPr>
        <w:t>Prise en charge de l</w:t>
      </w:r>
      <w:r w:rsidR="00BA3B87" w:rsidRPr="0047451B">
        <w:rPr>
          <w:noProof/>
          <w:spacing w:val="-6"/>
        </w:rPr>
        <w:t>’</w:t>
      </w:r>
      <w:r w:rsidRPr="0047451B">
        <w:rPr>
          <w:noProof/>
          <w:spacing w:val="-6"/>
        </w:rPr>
        <w:t>élévation de la créatinine</w:t>
      </w:r>
    </w:p>
    <w:p w14:paraId="52EC688C" w14:textId="77777777" w:rsidR="00506DBC" w:rsidRPr="0047451B" w:rsidRDefault="00506DBC" w:rsidP="00D21155">
      <w:pPr>
        <w:pStyle w:val="PrEPText"/>
        <w:rPr>
          <w:noProof/>
        </w:rPr>
      </w:pPr>
      <w:r w:rsidRPr="0047451B">
        <w:rPr>
          <w:noProof/>
        </w:rPr>
        <w:t>Les causes fréquentes d</w:t>
      </w:r>
      <w:r w:rsidR="00BA3B87" w:rsidRPr="0047451B">
        <w:rPr>
          <w:noProof/>
        </w:rPr>
        <w:t>’</w:t>
      </w:r>
      <w:r w:rsidRPr="0047451B">
        <w:rPr>
          <w:noProof/>
        </w:rPr>
        <w:t>insuffisance rénale chronique ou sévère sont, notamment, le diabète, l</w:t>
      </w:r>
      <w:r w:rsidR="00BA3B87" w:rsidRPr="0047451B">
        <w:rPr>
          <w:noProof/>
        </w:rPr>
        <w:t>’</w:t>
      </w:r>
      <w:r w:rsidRPr="0047451B">
        <w:rPr>
          <w:noProof/>
        </w:rPr>
        <w:t>hypertension systémique non contrôlée, une infection par l</w:t>
      </w:r>
      <w:r w:rsidR="00BA3B87" w:rsidRPr="0047451B">
        <w:rPr>
          <w:noProof/>
        </w:rPr>
        <w:t>’</w:t>
      </w:r>
      <w:r w:rsidRPr="0047451B">
        <w:rPr>
          <w:noProof/>
        </w:rPr>
        <w:t>hépatite C, une insuffisance hépatique et une pré-éclampsie durant la grossesse.</w:t>
      </w:r>
    </w:p>
    <w:p w14:paraId="52739581" w14:textId="77777777" w:rsidR="00A5605B" w:rsidRPr="0047451B" w:rsidRDefault="00A5605B" w:rsidP="00DF3082">
      <w:pPr>
        <w:pStyle w:val="PrEPBodyTextBulletedSub"/>
        <w:rPr>
          <w:noProof/>
        </w:rPr>
      </w:pPr>
      <w:r w:rsidRPr="0047451B">
        <w:rPr>
          <w:noProof/>
        </w:rPr>
        <w:t>Arrêtez la PrEP si l</w:t>
      </w:r>
      <w:r w:rsidR="00BA3B87" w:rsidRPr="0047451B">
        <w:rPr>
          <w:noProof/>
        </w:rPr>
        <w:t>’</w:t>
      </w:r>
      <w:r w:rsidRPr="0047451B">
        <w:rPr>
          <w:noProof/>
        </w:rPr>
        <w:t xml:space="preserve">élévation de la créatinine est confirmée par un prélèvement distinct et si la clairance de la créatinine estimée </w:t>
      </w:r>
      <w:r w:rsidR="00604E55" w:rsidRPr="0047451B">
        <w:rPr>
          <w:noProof/>
        </w:rPr>
        <w:t>devient</w:t>
      </w:r>
      <w:r w:rsidRPr="0047451B">
        <w:rPr>
          <w:noProof/>
        </w:rPr>
        <w:t xml:space="preserve"> &lt;</w:t>
      </w:r>
      <w:r w:rsidR="00604E55" w:rsidRPr="0047451B">
        <w:rPr>
          <w:noProof/>
        </w:rPr>
        <w:t> </w:t>
      </w:r>
      <w:r w:rsidRPr="0047451B">
        <w:rPr>
          <w:noProof/>
        </w:rPr>
        <w:t>60 ml/min.</w:t>
      </w:r>
    </w:p>
    <w:p w14:paraId="373B5D1E" w14:textId="77777777" w:rsidR="00A5605B" w:rsidRPr="0047451B" w:rsidRDefault="00A5605B" w:rsidP="00DF3082">
      <w:pPr>
        <w:pStyle w:val="PrEPBodyTextBulletedSub"/>
        <w:rPr>
          <w:noProof/>
        </w:rPr>
      </w:pPr>
      <w:r w:rsidRPr="0047451B">
        <w:rPr>
          <w:noProof/>
        </w:rPr>
        <w:t>Après l</w:t>
      </w:r>
      <w:r w:rsidR="00BA3B87" w:rsidRPr="0047451B">
        <w:rPr>
          <w:noProof/>
        </w:rPr>
        <w:t>’</w:t>
      </w:r>
      <w:r w:rsidRPr="0047451B">
        <w:rPr>
          <w:noProof/>
        </w:rPr>
        <w:t xml:space="preserve">arrêt de la PrEP, le taux de créatinine doit être contrôlé pendant encore 1 à 3 mois. La PrEP pourra être reprise si </w:t>
      </w:r>
      <w:r w:rsidR="00604E55" w:rsidRPr="0047451B">
        <w:rPr>
          <w:noProof/>
        </w:rPr>
        <w:t>l</w:t>
      </w:r>
      <w:r w:rsidR="00BA3B87" w:rsidRPr="0047451B">
        <w:rPr>
          <w:noProof/>
        </w:rPr>
        <w:t>’</w:t>
      </w:r>
      <w:r w:rsidR="00604E55" w:rsidRPr="0047451B">
        <w:rPr>
          <w:noProof/>
        </w:rPr>
        <w:t xml:space="preserve">eDFG </w:t>
      </w:r>
      <w:r w:rsidRPr="0047451B">
        <w:rPr>
          <w:noProof/>
        </w:rPr>
        <w:t>remonte à un taux &gt;</w:t>
      </w:r>
      <w:r w:rsidR="00604E55" w:rsidRPr="0047451B">
        <w:rPr>
          <w:noProof/>
        </w:rPr>
        <w:t> </w:t>
      </w:r>
      <w:r w:rsidRPr="0047451B">
        <w:rPr>
          <w:noProof/>
        </w:rPr>
        <w:t>60 ml/min</w:t>
      </w:r>
    </w:p>
    <w:p w14:paraId="7B7006E9" w14:textId="77777777" w:rsidR="00A5605B" w:rsidRPr="0047451B" w:rsidRDefault="00506DBC" w:rsidP="00DF3082">
      <w:pPr>
        <w:pStyle w:val="PrEPBodyTextBulletedSub"/>
        <w:rPr>
          <w:noProof/>
        </w:rPr>
      </w:pPr>
      <w:r w:rsidRPr="0047451B">
        <w:rPr>
          <w:noProof/>
        </w:rPr>
        <w:t>Pensez à d</w:t>
      </w:r>
      <w:r w:rsidR="00BA3B87" w:rsidRPr="0047451B">
        <w:rPr>
          <w:noProof/>
        </w:rPr>
        <w:t>’</w:t>
      </w:r>
      <w:r w:rsidRPr="0047451B">
        <w:rPr>
          <w:noProof/>
        </w:rPr>
        <w:t>autres causes d</w:t>
      </w:r>
      <w:r w:rsidR="00BA3B87" w:rsidRPr="0047451B">
        <w:rPr>
          <w:noProof/>
        </w:rPr>
        <w:t>’</w:t>
      </w:r>
      <w:r w:rsidRPr="0047451B">
        <w:rPr>
          <w:noProof/>
        </w:rPr>
        <w:t>élévation de la créatinine et façons de la prendre en charge si :</w:t>
      </w:r>
    </w:p>
    <w:p w14:paraId="13C60FA2" w14:textId="77777777" w:rsidR="00A5605B" w:rsidRPr="0047451B" w:rsidRDefault="00D8321A" w:rsidP="00DF3082">
      <w:pPr>
        <w:pStyle w:val="PrEPBodyTextBulletedSub"/>
        <w:rPr>
          <w:noProof/>
        </w:rPr>
      </w:pPr>
      <w:r w:rsidRPr="0047451B">
        <w:rPr>
          <w:noProof/>
        </w:rPr>
        <w:t>L’</w:t>
      </w:r>
      <w:r w:rsidR="00A5605B" w:rsidRPr="0047451B">
        <w:rPr>
          <w:noProof/>
        </w:rPr>
        <w:t xml:space="preserve">élévation de la créatinine est plus de 3 fois supérieure </w:t>
      </w:r>
      <w:r w:rsidR="006514B5" w:rsidRPr="0047451B">
        <w:rPr>
          <w:noProof/>
        </w:rPr>
        <w:t>à la</w:t>
      </w:r>
      <w:r w:rsidR="00A5605B" w:rsidRPr="0047451B">
        <w:rPr>
          <w:noProof/>
        </w:rPr>
        <w:t xml:space="preserve"> référence ;</w:t>
      </w:r>
    </w:p>
    <w:p w14:paraId="30527E6A" w14:textId="77777777" w:rsidR="00A5605B" w:rsidRPr="0047451B" w:rsidRDefault="00D8321A" w:rsidP="00DF3082">
      <w:pPr>
        <w:pStyle w:val="PrEPBodyTextBulletedSub"/>
        <w:rPr>
          <w:noProof/>
        </w:rPr>
      </w:pPr>
      <w:r w:rsidRPr="0047451B">
        <w:rPr>
          <w:noProof/>
        </w:rPr>
        <w:t>L</w:t>
      </w:r>
      <w:r w:rsidR="00A5605B" w:rsidRPr="0047451B">
        <w:rPr>
          <w:noProof/>
        </w:rPr>
        <w:t>a fonction rénale ou l</w:t>
      </w:r>
      <w:r w:rsidR="00BA3B87" w:rsidRPr="0047451B">
        <w:rPr>
          <w:noProof/>
        </w:rPr>
        <w:t>’</w:t>
      </w:r>
      <w:r w:rsidR="00A5605B" w:rsidRPr="0047451B">
        <w:rPr>
          <w:noProof/>
        </w:rPr>
        <w:t>élévation de la créatinine ne revient pas à la normale dans les 3 mois après l</w:t>
      </w:r>
      <w:r w:rsidR="00BA3B87" w:rsidRPr="0047451B">
        <w:rPr>
          <w:noProof/>
        </w:rPr>
        <w:t>’</w:t>
      </w:r>
      <w:r w:rsidR="00A5605B" w:rsidRPr="0047451B">
        <w:rPr>
          <w:noProof/>
        </w:rPr>
        <w:t>arrêt de la PrEP.</w:t>
      </w:r>
    </w:p>
    <w:p w14:paraId="67C863B3" w14:textId="77777777" w:rsidR="00E271EE" w:rsidRPr="0047451B" w:rsidRDefault="00E271EE" w:rsidP="00D21155">
      <w:pPr>
        <w:pStyle w:val="Heading3"/>
        <w:rPr>
          <w:b w:val="0"/>
          <w:noProof/>
          <w:spacing w:val="-6"/>
        </w:rPr>
      </w:pPr>
      <w:bookmarkStart w:id="94" w:name="_Toc6955638"/>
      <w:r w:rsidRPr="0047451B">
        <w:rPr>
          <w:noProof/>
          <w:spacing w:val="-6"/>
        </w:rPr>
        <w:t>SÉROCONVERSION SOUS P</w:t>
      </w:r>
      <w:r w:rsidRPr="0047451B">
        <w:rPr>
          <w:caps w:val="0"/>
          <w:noProof/>
          <w:spacing w:val="-6"/>
        </w:rPr>
        <w:t>r</w:t>
      </w:r>
      <w:r w:rsidRPr="0047451B">
        <w:rPr>
          <w:noProof/>
          <w:spacing w:val="-6"/>
        </w:rPr>
        <w:t>EP</w:t>
      </w:r>
      <w:bookmarkEnd w:id="94"/>
    </w:p>
    <w:p w14:paraId="0DA5B6E7" w14:textId="77777777" w:rsidR="00A5605B" w:rsidRPr="0047451B" w:rsidRDefault="00A5605B" w:rsidP="00DF3082">
      <w:pPr>
        <w:pStyle w:val="PrEPBodyTextBulletedSub"/>
        <w:rPr>
          <w:noProof/>
        </w:rPr>
      </w:pPr>
      <w:r w:rsidRPr="0047451B">
        <w:rPr>
          <w:noProof/>
        </w:rPr>
        <w:t>Dans les essais cliniques, le niveau de protection était fortement lié à l</w:t>
      </w:r>
      <w:r w:rsidR="00BA3B87" w:rsidRPr="0047451B">
        <w:rPr>
          <w:noProof/>
        </w:rPr>
        <w:t>’</w:t>
      </w:r>
      <w:r w:rsidRPr="0047451B">
        <w:rPr>
          <w:noProof/>
        </w:rPr>
        <w:t>observance.</w:t>
      </w:r>
    </w:p>
    <w:p w14:paraId="29666C79" w14:textId="77777777" w:rsidR="00A5605B" w:rsidRPr="0047451B" w:rsidRDefault="00A5605B" w:rsidP="00DF3082">
      <w:pPr>
        <w:pStyle w:val="PrEPBodyTextBulletedSub"/>
        <w:rPr>
          <w:noProof/>
        </w:rPr>
      </w:pPr>
      <w:r w:rsidRPr="0047451B">
        <w:rPr>
          <w:noProof/>
        </w:rPr>
        <w:t>Une utilisation régulière de la PrEP peut prévenir une infection par le VIH.</w:t>
      </w:r>
    </w:p>
    <w:p w14:paraId="595C2C68" w14:textId="77777777" w:rsidR="00A5605B" w:rsidRPr="0047451B" w:rsidRDefault="00A5605B" w:rsidP="00DF3082">
      <w:pPr>
        <w:pStyle w:val="PrEPBodyTextBulletedSub"/>
        <w:rPr>
          <w:noProof/>
        </w:rPr>
      </w:pPr>
      <w:r w:rsidRPr="0047451B">
        <w:rPr>
          <w:noProof/>
        </w:rPr>
        <w:t>Une séroconversion du VIH est possible après la prescription d’une PrEP si celle-ci n</w:t>
      </w:r>
      <w:r w:rsidR="00BA3B87" w:rsidRPr="0047451B">
        <w:rPr>
          <w:noProof/>
        </w:rPr>
        <w:t>’</w:t>
      </w:r>
      <w:r w:rsidRPr="0047451B">
        <w:rPr>
          <w:noProof/>
        </w:rPr>
        <w:t>est pas prise correctement ou systématiquement ou si une infection par le VIH n</w:t>
      </w:r>
      <w:r w:rsidR="00BA3B87" w:rsidRPr="0047451B">
        <w:rPr>
          <w:noProof/>
        </w:rPr>
        <w:t>’</w:t>
      </w:r>
      <w:r w:rsidRPr="0047451B">
        <w:rPr>
          <w:noProof/>
        </w:rPr>
        <w:t>a pas été diagnostiquée au début du traitement.</w:t>
      </w:r>
    </w:p>
    <w:p w14:paraId="40207270" w14:textId="77777777" w:rsidR="00A5605B" w:rsidRPr="0047451B" w:rsidRDefault="001D61B5" w:rsidP="00DF3082">
      <w:pPr>
        <w:pStyle w:val="PrEPBodyTextBulletedSub"/>
        <w:rPr>
          <w:noProof/>
        </w:rPr>
      </w:pPr>
      <w:r w:rsidRPr="0047451B">
        <w:rPr>
          <w:noProof/>
        </w:rPr>
        <w:lastRenderedPageBreak/>
        <w:t>Les conseils devraient inclure des informations pour aider les utilisateurs de la PrEP à reconnaître les signes et les symptômes d</w:t>
      </w:r>
      <w:r w:rsidR="00BA3B87" w:rsidRPr="0047451B">
        <w:rPr>
          <w:noProof/>
        </w:rPr>
        <w:t>’</w:t>
      </w:r>
      <w:r w:rsidRPr="0047451B">
        <w:rPr>
          <w:noProof/>
        </w:rPr>
        <w:t>une infection aiguë par le VIH qui nécessite une prise en charge rapide dans un centre de soins.</w:t>
      </w:r>
    </w:p>
    <w:p w14:paraId="37D318AA" w14:textId="77777777" w:rsidR="00A5605B" w:rsidRPr="0047451B" w:rsidRDefault="00F931E4" w:rsidP="00D21155">
      <w:pPr>
        <w:pStyle w:val="Heading5"/>
        <w:rPr>
          <w:noProof/>
          <w:spacing w:val="-6"/>
        </w:rPr>
      </w:pPr>
      <w:r w:rsidRPr="0047451B">
        <w:rPr>
          <w:noProof/>
          <w:spacing w:val="-6"/>
        </w:rPr>
        <w:t>Prise en charge de la séroconversion</w:t>
      </w:r>
    </w:p>
    <w:p w14:paraId="386613C4" w14:textId="77777777" w:rsidR="00B12A4D" w:rsidRPr="0047451B" w:rsidRDefault="00B12A4D" w:rsidP="004C02B2">
      <w:pPr>
        <w:pStyle w:val="PrEPText"/>
        <w:rPr>
          <w:noProof/>
        </w:rPr>
      </w:pPr>
      <w:r w:rsidRPr="0047451B">
        <w:rPr>
          <w:noProof/>
        </w:rPr>
        <w:t>Si une personne sous PrEP est dépistée séropositive au VIH, il convient d</w:t>
      </w:r>
      <w:r w:rsidR="00BA3B87" w:rsidRPr="0047451B">
        <w:rPr>
          <w:noProof/>
        </w:rPr>
        <w:t>’</w:t>
      </w:r>
      <w:r w:rsidRPr="0047451B">
        <w:rPr>
          <w:noProof/>
        </w:rPr>
        <w:t xml:space="preserve">arrêter immédiatement la PrEP et </w:t>
      </w:r>
      <w:r w:rsidR="00C6369C" w:rsidRPr="0047451B">
        <w:rPr>
          <w:noProof/>
        </w:rPr>
        <w:t xml:space="preserve">de </w:t>
      </w:r>
      <w:r w:rsidR="00D8321A" w:rsidRPr="0047451B">
        <w:rPr>
          <w:noProof/>
        </w:rPr>
        <w:t>référ</w:t>
      </w:r>
      <w:r w:rsidR="00C6369C" w:rsidRPr="0047451B">
        <w:rPr>
          <w:noProof/>
        </w:rPr>
        <w:t>er</w:t>
      </w:r>
      <w:r w:rsidR="00D8321A" w:rsidRPr="0047451B">
        <w:rPr>
          <w:noProof/>
        </w:rPr>
        <w:t xml:space="preserve"> </w:t>
      </w:r>
      <w:r w:rsidRPr="0047451B">
        <w:rPr>
          <w:noProof/>
        </w:rPr>
        <w:t xml:space="preserve">la personne </w:t>
      </w:r>
      <w:r w:rsidR="005E6613" w:rsidRPr="0047451B">
        <w:rPr>
          <w:noProof/>
        </w:rPr>
        <w:t xml:space="preserve">pour </w:t>
      </w:r>
      <w:r w:rsidR="00D8321A" w:rsidRPr="0047451B">
        <w:rPr>
          <w:noProof/>
        </w:rPr>
        <w:t xml:space="preserve">commencer </w:t>
      </w:r>
      <w:r w:rsidR="005E6613" w:rsidRPr="0047451B">
        <w:rPr>
          <w:noProof/>
        </w:rPr>
        <w:t xml:space="preserve">rapidement un </w:t>
      </w:r>
      <w:r w:rsidRPr="0047451B">
        <w:rPr>
          <w:noProof/>
        </w:rPr>
        <w:t xml:space="preserve">traitement </w:t>
      </w:r>
      <w:r w:rsidR="005E6613" w:rsidRPr="0047451B">
        <w:rPr>
          <w:noProof/>
        </w:rPr>
        <w:t>anti-</w:t>
      </w:r>
      <w:r w:rsidRPr="0047451B">
        <w:rPr>
          <w:noProof/>
        </w:rPr>
        <w:t xml:space="preserve">VIH. Une transition </w:t>
      </w:r>
      <w:r w:rsidR="005E6613" w:rsidRPr="0047451B">
        <w:rPr>
          <w:noProof/>
        </w:rPr>
        <w:t>rapide</w:t>
      </w:r>
      <w:r w:rsidRPr="0047451B">
        <w:rPr>
          <w:noProof/>
        </w:rPr>
        <w:t xml:space="preserve"> de la PrEP </w:t>
      </w:r>
      <w:r w:rsidR="005E6613" w:rsidRPr="0047451B">
        <w:rPr>
          <w:noProof/>
        </w:rPr>
        <w:t xml:space="preserve">vers le </w:t>
      </w:r>
      <w:r w:rsidRPr="0047451B">
        <w:rPr>
          <w:noProof/>
        </w:rPr>
        <w:t>traitement du VIH évite le risque d</w:t>
      </w:r>
      <w:r w:rsidR="00BA3B87" w:rsidRPr="0047451B">
        <w:rPr>
          <w:noProof/>
        </w:rPr>
        <w:t>’</w:t>
      </w:r>
      <w:r w:rsidRPr="0047451B">
        <w:rPr>
          <w:noProof/>
        </w:rPr>
        <w:t>une résurgence de la charge virale, d</w:t>
      </w:r>
      <w:r w:rsidR="00BA3B87" w:rsidRPr="0047451B">
        <w:rPr>
          <w:noProof/>
        </w:rPr>
        <w:t>’</w:t>
      </w:r>
      <w:r w:rsidRPr="0047451B">
        <w:rPr>
          <w:noProof/>
        </w:rPr>
        <w:t>une atteinte du système immunitaire et d</w:t>
      </w:r>
      <w:r w:rsidR="00BA3B87" w:rsidRPr="0047451B">
        <w:rPr>
          <w:noProof/>
        </w:rPr>
        <w:t>’</w:t>
      </w:r>
      <w:r w:rsidRPr="0047451B">
        <w:rPr>
          <w:noProof/>
        </w:rPr>
        <w:t>une transmission secondaire.</w:t>
      </w:r>
    </w:p>
    <w:p w14:paraId="3F111028" w14:textId="77777777" w:rsidR="001D61B5" w:rsidRPr="0047451B" w:rsidRDefault="00714210" w:rsidP="004C02B2">
      <w:pPr>
        <w:pStyle w:val="PrEPText"/>
        <w:rPr>
          <w:noProof/>
        </w:rPr>
      </w:pPr>
      <w:r w:rsidRPr="0047451B">
        <w:rPr>
          <w:noProof/>
        </w:rPr>
        <w:t>Les outils de suivi et d</w:t>
      </w:r>
      <w:r w:rsidR="00BA3B87" w:rsidRPr="0047451B">
        <w:rPr>
          <w:noProof/>
        </w:rPr>
        <w:t>’</w:t>
      </w:r>
      <w:r w:rsidRPr="0047451B">
        <w:rPr>
          <w:noProof/>
        </w:rPr>
        <w:t>évaluation de la PrEP incluent un formulaire de suivi de la séroconversion. Le suivi de la séroconversion est important</w:t>
      </w:r>
      <w:r w:rsidR="00C6369C" w:rsidRPr="0047451B">
        <w:rPr>
          <w:noProof/>
        </w:rPr>
        <w:t>,</w:t>
      </w:r>
      <w:r w:rsidRPr="0047451B">
        <w:rPr>
          <w:noProof/>
        </w:rPr>
        <w:t xml:space="preserve"> car il permet d</w:t>
      </w:r>
      <w:r w:rsidR="00BA3B87" w:rsidRPr="0047451B">
        <w:rPr>
          <w:noProof/>
        </w:rPr>
        <w:t>’</w:t>
      </w:r>
      <w:r w:rsidRPr="0047451B">
        <w:rPr>
          <w:noProof/>
        </w:rPr>
        <w:t>informer les lacunes en matière de soins et d</w:t>
      </w:r>
      <w:r w:rsidR="00BA3B87" w:rsidRPr="0047451B">
        <w:rPr>
          <w:noProof/>
        </w:rPr>
        <w:t>’</w:t>
      </w:r>
      <w:r w:rsidRPr="0047451B">
        <w:rPr>
          <w:noProof/>
        </w:rPr>
        <w:t xml:space="preserve">identifier les besoins de renforcement des activités de </w:t>
      </w:r>
      <w:r w:rsidR="00D8321A" w:rsidRPr="0047451B">
        <w:rPr>
          <w:noProof/>
        </w:rPr>
        <w:t>sensibili</w:t>
      </w:r>
      <w:r w:rsidR="00384D50" w:rsidRPr="0047451B">
        <w:rPr>
          <w:noProof/>
        </w:rPr>
        <w:t>s</w:t>
      </w:r>
      <w:r w:rsidR="00D8321A" w:rsidRPr="0047451B">
        <w:rPr>
          <w:noProof/>
        </w:rPr>
        <w:t xml:space="preserve">ation </w:t>
      </w:r>
      <w:r w:rsidRPr="0047451B">
        <w:rPr>
          <w:noProof/>
        </w:rPr>
        <w:t>auprès des patients sous PrEP en cas de problème d</w:t>
      </w:r>
      <w:r w:rsidR="00BA3B87" w:rsidRPr="0047451B">
        <w:rPr>
          <w:noProof/>
        </w:rPr>
        <w:t>’</w:t>
      </w:r>
      <w:r w:rsidRPr="0047451B">
        <w:rPr>
          <w:noProof/>
        </w:rPr>
        <w:t>observance.</w:t>
      </w:r>
    </w:p>
    <w:p w14:paraId="0CA5B317" w14:textId="77777777" w:rsidR="00A23B53" w:rsidRPr="0047451B" w:rsidRDefault="004C1754" w:rsidP="00D21155">
      <w:pPr>
        <w:pStyle w:val="Heading3"/>
        <w:rPr>
          <w:noProof/>
          <w:spacing w:val="-6"/>
        </w:rPr>
      </w:pPr>
      <w:bookmarkStart w:id="95" w:name="_Toc6955639"/>
      <w:r w:rsidRPr="0047451B">
        <w:rPr>
          <w:noProof/>
          <w:spacing w:val="-6"/>
        </w:rPr>
        <w:t>LA P</w:t>
      </w:r>
      <w:r w:rsidRPr="0047451B">
        <w:rPr>
          <w:caps w:val="0"/>
          <w:noProof/>
          <w:spacing w:val="-6"/>
        </w:rPr>
        <w:t>r</w:t>
      </w:r>
      <w:r w:rsidRPr="0047451B">
        <w:rPr>
          <w:noProof/>
          <w:spacing w:val="-6"/>
        </w:rPr>
        <w:t>EP ET</w:t>
      </w:r>
      <w:r w:rsidR="002834C0" w:rsidRPr="0047451B">
        <w:rPr>
          <w:noProof/>
          <w:spacing w:val="-6"/>
        </w:rPr>
        <w:t> </w:t>
      </w:r>
      <w:r w:rsidRPr="0047451B">
        <w:rPr>
          <w:noProof/>
          <w:spacing w:val="-6"/>
        </w:rPr>
        <w:t xml:space="preserve">LES </w:t>
      </w:r>
      <w:r w:rsidR="002834C0" w:rsidRPr="0047451B">
        <w:rPr>
          <w:noProof/>
          <w:spacing w:val="-6"/>
        </w:rPr>
        <w:t>« </w:t>
      </w:r>
      <w:r w:rsidRPr="0047451B">
        <w:rPr>
          <w:noProof/>
          <w:spacing w:val="-6"/>
        </w:rPr>
        <w:t>SITUATIONS PARTICULIÈRES</w:t>
      </w:r>
      <w:bookmarkEnd w:id="95"/>
      <w:r w:rsidR="002834C0" w:rsidRPr="0047451B">
        <w:rPr>
          <w:noProof/>
          <w:spacing w:val="-6"/>
        </w:rPr>
        <w:t> »</w:t>
      </w:r>
    </w:p>
    <w:p w14:paraId="4BD423B1" w14:textId="77777777" w:rsidR="008F547E" w:rsidRPr="0047451B" w:rsidRDefault="008F547E" w:rsidP="00B36590">
      <w:pPr>
        <w:pStyle w:val="PrEPText"/>
        <w:spacing w:after="0"/>
        <w:rPr>
          <w:noProof/>
          <w:sz w:val="2"/>
        </w:rPr>
      </w:pPr>
    </w:p>
    <w:tbl>
      <w:tblPr>
        <w:tblW w:w="4918" w:type="pct"/>
        <w:tblInd w:w="153"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CellMar>
          <w:left w:w="0" w:type="dxa"/>
          <w:right w:w="0" w:type="dxa"/>
        </w:tblCellMar>
        <w:tblLook w:val="0420" w:firstRow="1" w:lastRow="0" w:firstColumn="0" w:lastColumn="0" w:noHBand="0" w:noVBand="1"/>
      </w:tblPr>
      <w:tblGrid>
        <w:gridCol w:w="2826"/>
        <w:gridCol w:w="6336"/>
      </w:tblGrid>
      <w:tr w:rsidR="00BE6DB5" w:rsidRPr="0047451B" w14:paraId="71894B05" w14:textId="77777777" w:rsidTr="00B45239">
        <w:trPr>
          <w:trHeight w:val="20"/>
        </w:trPr>
        <w:tc>
          <w:tcPr>
            <w:tcW w:w="2826" w:type="dxa"/>
            <w:shd w:val="clear" w:color="auto" w:fill="80B6E6"/>
            <w:tcMar>
              <w:top w:w="0" w:type="dxa"/>
              <w:left w:w="144" w:type="dxa"/>
              <w:bottom w:w="0" w:type="dxa"/>
              <w:right w:w="144" w:type="dxa"/>
            </w:tcMar>
            <w:hideMark/>
          </w:tcPr>
          <w:p w14:paraId="246A08D5" w14:textId="77777777" w:rsidR="00BE6DB5" w:rsidRPr="0047451B" w:rsidRDefault="00BE6DB5" w:rsidP="00B36590">
            <w:pPr>
              <w:tabs>
                <w:tab w:val="left" w:pos="216"/>
              </w:tabs>
              <w:spacing w:line="200" w:lineRule="exact"/>
              <w:ind w:left="216" w:hanging="216"/>
              <w:jc w:val="center"/>
              <w:rPr>
                <w:noProof/>
                <w:spacing w:val="-6"/>
                <w:szCs w:val="20"/>
              </w:rPr>
            </w:pPr>
            <w:r w:rsidRPr="0047451B">
              <w:rPr>
                <w:b/>
                <w:bCs/>
                <w:noProof/>
                <w:spacing w:val="-6"/>
                <w:szCs w:val="20"/>
              </w:rPr>
              <w:t>Situation</w:t>
            </w:r>
          </w:p>
        </w:tc>
        <w:tc>
          <w:tcPr>
            <w:tcW w:w="6336" w:type="dxa"/>
            <w:shd w:val="clear" w:color="auto" w:fill="80B6E6"/>
            <w:tcMar>
              <w:top w:w="0" w:type="dxa"/>
              <w:left w:w="144" w:type="dxa"/>
              <w:bottom w:w="0" w:type="dxa"/>
              <w:right w:w="144" w:type="dxa"/>
            </w:tcMar>
            <w:hideMark/>
          </w:tcPr>
          <w:p w14:paraId="12E18A74" w14:textId="77777777" w:rsidR="00BE6DB5" w:rsidRPr="0047451B" w:rsidRDefault="00BE6DB5" w:rsidP="00B36590">
            <w:pPr>
              <w:tabs>
                <w:tab w:val="left" w:pos="216"/>
              </w:tabs>
              <w:spacing w:line="200" w:lineRule="exact"/>
              <w:ind w:left="216" w:hanging="216"/>
              <w:jc w:val="center"/>
              <w:rPr>
                <w:noProof/>
                <w:spacing w:val="-6"/>
                <w:szCs w:val="20"/>
              </w:rPr>
            </w:pPr>
            <w:r w:rsidRPr="0047451B">
              <w:rPr>
                <w:b/>
                <w:bCs/>
                <w:noProof/>
                <w:spacing w:val="-6"/>
                <w:szCs w:val="20"/>
              </w:rPr>
              <w:t>Recommandation</w:t>
            </w:r>
          </w:p>
        </w:tc>
      </w:tr>
      <w:tr w:rsidR="00BE6DB5" w:rsidRPr="0047451B" w14:paraId="56C0C612" w14:textId="77777777" w:rsidTr="00B45239">
        <w:tc>
          <w:tcPr>
            <w:tcW w:w="2826" w:type="dxa"/>
            <w:shd w:val="clear" w:color="auto" w:fill="D8E5F5"/>
            <w:tcMar>
              <w:top w:w="0" w:type="dxa"/>
              <w:left w:w="72" w:type="dxa"/>
              <w:bottom w:w="0" w:type="dxa"/>
              <w:right w:w="14" w:type="dxa"/>
            </w:tcMar>
            <w:hideMark/>
          </w:tcPr>
          <w:p w14:paraId="3B0FF893" w14:textId="77777777" w:rsidR="00BE6DB5" w:rsidRPr="0047451B" w:rsidRDefault="00BE6DB5" w:rsidP="00D21155">
            <w:pPr>
              <w:tabs>
                <w:tab w:val="left" w:pos="216"/>
              </w:tabs>
              <w:spacing w:line="280" w:lineRule="exact"/>
              <w:rPr>
                <w:noProof/>
                <w:spacing w:val="-6"/>
              </w:rPr>
            </w:pPr>
            <w:r w:rsidRPr="0047451B">
              <w:rPr>
                <w:b/>
                <w:bCs/>
                <w:noProof/>
                <w:spacing w:val="-6"/>
              </w:rPr>
              <w:t>Contraception hormonale</w:t>
            </w:r>
          </w:p>
        </w:tc>
        <w:tc>
          <w:tcPr>
            <w:tcW w:w="6336" w:type="dxa"/>
            <w:shd w:val="clear" w:color="auto" w:fill="D8E5F5"/>
            <w:tcMar>
              <w:top w:w="0" w:type="dxa"/>
              <w:left w:w="138" w:type="dxa"/>
              <w:bottom w:w="0" w:type="dxa"/>
              <w:right w:w="138" w:type="dxa"/>
            </w:tcMar>
            <w:hideMark/>
          </w:tcPr>
          <w:p w14:paraId="6EBFFFAF" w14:textId="77777777" w:rsidR="001A1C91" w:rsidRPr="0047451B" w:rsidRDefault="001A1C91" w:rsidP="00D21155">
            <w:pPr>
              <w:numPr>
                <w:ilvl w:val="0"/>
                <w:numId w:val="267"/>
              </w:numPr>
              <w:tabs>
                <w:tab w:val="left" w:pos="216"/>
              </w:tabs>
              <w:spacing w:line="280" w:lineRule="exact"/>
              <w:ind w:left="216" w:hanging="216"/>
              <w:rPr>
                <w:noProof/>
                <w:spacing w:val="-6"/>
              </w:rPr>
            </w:pPr>
            <w:r w:rsidRPr="0047451B">
              <w:rPr>
                <w:noProof/>
                <w:spacing w:val="-6"/>
              </w:rPr>
              <w:t>La PrEP n</w:t>
            </w:r>
            <w:r w:rsidR="00BA3B87" w:rsidRPr="0047451B">
              <w:rPr>
                <w:noProof/>
                <w:spacing w:val="-6"/>
              </w:rPr>
              <w:t>’</w:t>
            </w:r>
            <w:r w:rsidRPr="0047451B">
              <w:rPr>
                <w:noProof/>
                <w:spacing w:val="-6"/>
              </w:rPr>
              <w:t>affecte pas l</w:t>
            </w:r>
            <w:r w:rsidR="00BA3B87" w:rsidRPr="0047451B">
              <w:rPr>
                <w:noProof/>
                <w:spacing w:val="-6"/>
              </w:rPr>
              <w:t>’</w:t>
            </w:r>
            <w:r w:rsidRPr="0047451B">
              <w:rPr>
                <w:noProof/>
                <w:spacing w:val="-6"/>
              </w:rPr>
              <w:t>efficacité des contraceptifs hormonaux et les contraceptifs hormonaux n</w:t>
            </w:r>
            <w:r w:rsidR="00BA3B87" w:rsidRPr="0047451B">
              <w:rPr>
                <w:noProof/>
                <w:spacing w:val="-6"/>
              </w:rPr>
              <w:t>’</w:t>
            </w:r>
            <w:r w:rsidRPr="0047451B">
              <w:rPr>
                <w:noProof/>
                <w:spacing w:val="-6"/>
              </w:rPr>
              <w:t>affectent pas l</w:t>
            </w:r>
            <w:r w:rsidR="00BA3B87" w:rsidRPr="0047451B">
              <w:rPr>
                <w:noProof/>
                <w:spacing w:val="-6"/>
              </w:rPr>
              <w:t>’</w:t>
            </w:r>
            <w:r w:rsidRPr="0047451B">
              <w:rPr>
                <w:noProof/>
                <w:spacing w:val="-6"/>
              </w:rPr>
              <w:t>efficacité de la PrEP.</w:t>
            </w:r>
          </w:p>
        </w:tc>
      </w:tr>
      <w:tr w:rsidR="00BE6DB5" w:rsidRPr="0047451B" w14:paraId="191F160D" w14:textId="77777777" w:rsidTr="00B45239">
        <w:tc>
          <w:tcPr>
            <w:tcW w:w="2826" w:type="dxa"/>
            <w:shd w:val="clear" w:color="auto" w:fill="EDF3FA"/>
            <w:tcMar>
              <w:top w:w="0" w:type="dxa"/>
              <w:left w:w="72" w:type="dxa"/>
              <w:bottom w:w="0" w:type="dxa"/>
              <w:right w:w="14" w:type="dxa"/>
            </w:tcMar>
            <w:hideMark/>
          </w:tcPr>
          <w:p w14:paraId="3C7B9727" w14:textId="77777777" w:rsidR="00BE6DB5" w:rsidRPr="0047451B" w:rsidRDefault="00BE6DB5" w:rsidP="00D21155">
            <w:pPr>
              <w:tabs>
                <w:tab w:val="left" w:pos="216"/>
              </w:tabs>
              <w:spacing w:line="280" w:lineRule="exact"/>
              <w:rPr>
                <w:noProof/>
                <w:spacing w:val="-6"/>
              </w:rPr>
            </w:pPr>
            <w:r w:rsidRPr="0047451B">
              <w:rPr>
                <w:b/>
                <w:bCs/>
                <w:noProof/>
                <w:spacing w:val="-6"/>
              </w:rPr>
              <w:t xml:space="preserve">Grossesse et allaitement </w:t>
            </w:r>
          </w:p>
        </w:tc>
        <w:tc>
          <w:tcPr>
            <w:tcW w:w="6336" w:type="dxa"/>
            <w:shd w:val="clear" w:color="auto" w:fill="EDF3FA"/>
            <w:tcMar>
              <w:top w:w="0" w:type="dxa"/>
              <w:left w:w="138" w:type="dxa"/>
              <w:bottom w:w="0" w:type="dxa"/>
              <w:right w:w="138" w:type="dxa"/>
            </w:tcMar>
            <w:hideMark/>
          </w:tcPr>
          <w:p w14:paraId="6C627B3F" w14:textId="77777777" w:rsidR="001A1C91" w:rsidRPr="0047451B" w:rsidRDefault="001A1C91" w:rsidP="00D21155">
            <w:pPr>
              <w:numPr>
                <w:ilvl w:val="0"/>
                <w:numId w:val="268"/>
              </w:numPr>
              <w:tabs>
                <w:tab w:val="left" w:pos="216"/>
              </w:tabs>
              <w:spacing w:line="280" w:lineRule="exact"/>
              <w:ind w:left="216" w:hanging="216"/>
              <w:rPr>
                <w:noProof/>
                <w:spacing w:val="-6"/>
              </w:rPr>
            </w:pPr>
            <w:r w:rsidRPr="0047451B">
              <w:rPr>
                <w:noProof/>
                <w:spacing w:val="-6"/>
              </w:rPr>
              <w:t>Les données appuient le recours à la PrEP chez les femmes enceintes et allaitantes exposées à un risque élevé et constant d</w:t>
            </w:r>
            <w:r w:rsidR="00BA3B87" w:rsidRPr="0047451B">
              <w:rPr>
                <w:noProof/>
                <w:spacing w:val="-6"/>
              </w:rPr>
              <w:t>’</w:t>
            </w:r>
            <w:r w:rsidRPr="0047451B">
              <w:rPr>
                <w:noProof/>
                <w:spacing w:val="-6"/>
              </w:rPr>
              <w:t>infection par le VIH.</w:t>
            </w:r>
          </w:p>
        </w:tc>
      </w:tr>
      <w:tr w:rsidR="00BE6DB5" w:rsidRPr="0047451B" w14:paraId="602442C5" w14:textId="77777777" w:rsidTr="00B45239">
        <w:tc>
          <w:tcPr>
            <w:tcW w:w="2826" w:type="dxa"/>
            <w:shd w:val="clear" w:color="auto" w:fill="D8E5F5"/>
            <w:tcMar>
              <w:top w:w="0" w:type="dxa"/>
              <w:left w:w="72" w:type="dxa"/>
              <w:bottom w:w="0" w:type="dxa"/>
              <w:right w:w="14" w:type="dxa"/>
            </w:tcMar>
            <w:hideMark/>
          </w:tcPr>
          <w:p w14:paraId="589DB56E" w14:textId="77777777" w:rsidR="00BE6DB5" w:rsidRPr="0047451B" w:rsidRDefault="00BE6DB5" w:rsidP="00D21155">
            <w:pPr>
              <w:tabs>
                <w:tab w:val="left" w:pos="216"/>
              </w:tabs>
              <w:spacing w:line="280" w:lineRule="exact"/>
              <w:rPr>
                <w:noProof/>
                <w:spacing w:val="-6"/>
              </w:rPr>
            </w:pPr>
            <w:r w:rsidRPr="0047451B">
              <w:rPr>
                <w:b/>
                <w:bCs/>
                <w:noProof/>
                <w:spacing w:val="-6"/>
              </w:rPr>
              <w:t>Infection par le virus de l’hépatite B</w:t>
            </w:r>
          </w:p>
        </w:tc>
        <w:tc>
          <w:tcPr>
            <w:tcW w:w="6336" w:type="dxa"/>
            <w:shd w:val="clear" w:color="auto" w:fill="D8E5F5"/>
            <w:tcMar>
              <w:top w:w="0" w:type="dxa"/>
              <w:left w:w="138" w:type="dxa"/>
              <w:bottom w:w="0" w:type="dxa"/>
              <w:right w:w="138" w:type="dxa"/>
            </w:tcMar>
            <w:hideMark/>
          </w:tcPr>
          <w:p w14:paraId="35462C75" w14:textId="77777777" w:rsidR="001A1C91" w:rsidRPr="0047451B" w:rsidRDefault="001A1C91" w:rsidP="00D21155">
            <w:pPr>
              <w:numPr>
                <w:ilvl w:val="0"/>
                <w:numId w:val="269"/>
              </w:numPr>
              <w:tabs>
                <w:tab w:val="left" w:pos="216"/>
              </w:tabs>
              <w:spacing w:line="280" w:lineRule="exact"/>
              <w:ind w:left="216" w:hanging="216"/>
              <w:rPr>
                <w:noProof/>
                <w:spacing w:val="-6"/>
              </w:rPr>
            </w:pPr>
            <w:r w:rsidRPr="0047451B">
              <w:rPr>
                <w:noProof/>
                <w:spacing w:val="-6"/>
              </w:rPr>
              <w:t>La vaccination contre l</w:t>
            </w:r>
            <w:r w:rsidR="00BA3B87" w:rsidRPr="0047451B">
              <w:rPr>
                <w:noProof/>
                <w:spacing w:val="-6"/>
              </w:rPr>
              <w:t>’</w:t>
            </w:r>
            <w:r w:rsidRPr="0047451B">
              <w:rPr>
                <w:noProof/>
                <w:spacing w:val="-6"/>
              </w:rPr>
              <w:t>hépatite B convient aux personnes exposées à un risque élevé d</w:t>
            </w:r>
            <w:r w:rsidR="00BA3B87" w:rsidRPr="0047451B">
              <w:rPr>
                <w:noProof/>
                <w:spacing w:val="-6"/>
              </w:rPr>
              <w:t>’</w:t>
            </w:r>
            <w:r w:rsidRPr="0047451B">
              <w:rPr>
                <w:noProof/>
                <w:spacing w:val="-6"/>
              </w:rPr>
              <w:t>infection par le VHB ou par le VIH.</w:t>
            </w:r>
          </w:p>
        </w:tc>
      </w:tr>
      <w:tr w:rsidR="00BE6DB5" w:rsidRPr="0047451B" w14:paraId="791FBEE6" w14:textId="77777777" w:rsidTr="00B45239">
        <w:tc>
          <w:tcPr>
            <w:tcW w:w="2826" w:type="dxa"/>
            <w:shd w:val="clear" w:color="auto" w:fill="EDF3FA"/>
            <w:tcMar>
              <w:top w:w="0" w:type="dxa"/>
              <w:left w:w="72" w:type="dxa"/>
              <w:bottom w:w="0" w:type="dxa"/>
              <w:right w:w="14" w:type="dxa"/>
            </w:tcMar>
            <w:hideMark/>
          </w:tcPr>
          <w:p w14:paraId="6A22573B" w14:textId="77777777" w:rsidR="00BE6DB5" w:rsidRPr="0047451B" w:rsidRDefault="00BE6DB5" w:rsidP="00D21155">
            <w:pPr>
              <w:tabs>
                <w:tab w:val="left" w:pos="216"/>
              </w:tabs>
              <w:spacing w:line="280" w:lineRule="exact"/>
              <w:rPr>
                <w:noProof/>
                <w:spacing w:val="-6"/>
              </w:rPr>
            </w:pPr>
            <w:r w:rsidRPr="0047451B">
              <w:rPr>
                <w:b/>
                <w:bCs/>
                <w:noProof/>
                <w:spacing w:val="-6"/>
              </w:rPr>
              <w:t>Prise en charge d</w:t>
            </w:r>
            <w:r w:rsidR="00BA3B87" w:rsidRPr="0047451B">
              <w:rPr>
                <w:b/>
                <w:bCs/>
                <w:noProof/>
                <w:spacing w:val="-6"/>
              </w:rPr>
              <w:t>’</w:t>
            </w:r>
            <w:r w:rsidRPr="0047451B">
              <w:rPr>
                <w:b/>
                <w:bCs/>
                <w:noProof/>
                <w:spacing w:val="-6"/>
              </w:rPr>
              <w:t>une exposition récente au VIH avec la PPE</w:t>
            </w:r>
          </w:p>
        </w:tc>
        <w:tc>
          <w:tcPr>
            <w:tcW w:w="6336" w:type="dxa"/>
            <w:shd w:val="clear" w:color="auto" w:fill="EDF3FA"/>
            <w:tcMar>
              <w:top w:w="0" w:type="dxa"/>
              <w:left w:w="138" w:type="dxa"/>
              <w:bottom w:w="0" w:type="dxa"/>
              <w:right w:w="138" w:type="dxa"/>
            </w:tcMar>
            <w:hideMark/>
          </w:tcPr>
          <w:p w14:paraId="42796034" w14:textId="77777777" w:rsidR="001A1C91" w:rsidRPr="0047451B" w:rsidRDefault="001A1C91" w:rsidP="00D21155">
            <w:pPr>
              <w:numPr>
                <w:ilvl w:val="0"/>
                <w:numId w:val="270"/>
              </w:numPr>
              <w:tabs>
                <w:tab w:val="left" w:pos="216"/>
              </w:tabs>
              <w:spacing w:line="280" w:lineRule="exact"/>
              <w:ind w:left="216" w:hanging="216"/>
              <w:rPr>
                <w:noProof/>
                <w:spacing w:val="-6"/>
              </w:rPr>
            </w:pPr>
            <w:r w:rsidRPr="0047451B">
              <w:rPr>
                <w:noProof/>
                <w:spacing w:val="-6"/>
              </w:rPr>
              <w:t>Une PPE devrait être proposée aux personnes qui ont été exposées au VIH dans les 72 dernières heures.</w:t>
            </w:r>
          </w:p>
          <w:p w14:paraId="456C88B3" w14:textId="77777777" w:rsidR="001A1C91" w:rsidRPr="0047451B" w:rsidRDefault="001A1C91" w:rsidP="00D21155">
            <w:pPr>
              <w:numPr>
                <w:ilvl w:val="0"/>
                <w:numId w:val="270"/>
              </w:numPr>
              <w:tabs>
                <w:tab w:val="left" w:pos="216"/>
              </w:tabs>
              <w:spacing w:line="280" w:lineRule="exact"/>
              <w:ind w:left="216" w:hanging="216"/>
              <w:rPr>
                <w:noProof/>
                <w:spacing w:val="-6"/>
              </w:rPr>
            </w:pPr>
            <w:r w:rsidRPr="0047451B">
              <w:rPr>
                <w:noProof/>
                <w:spacing w:val="-6"/>
              </w:rPr>
              <w:t>L</w:t>
            </w:r>
            <w:r w:rsidR="00BA3B87" w:rsidRPr="0047451B">
              <w:rPr>
                <w:noProof/>
                <w:spacing w:val="-6"/>
              </w:rPr>
              <w:t>’</w:t>
            </w:r>
            <w:r w:rsidRPr="0047451B">
              <w:rPr>
                <w:noProof/>
                <w:spacing w:val="-6"/>
              </w:rPr>
              <w:t xml:space="preserve">OMS recommande une PPE à base de TDF/3TC (ou FTC) associée, de préférence, à un inhibiteur de la protéase potentialisé pendant 28 jours (selon les recommandations nationales). </w:t>
            </w:r>
          </w:p>
          <w:p w14:paraId="6FC524C0" w14:textId="77777777" w:rsidR="001A1C91" w:rsidRPr="0047451B" w:rsidRDefault="001A1C91" w:rsidP="00D21155">
            <w:pPr>
              <w:numPr>
                <w:ilvl w:val="0"/>
                <w:numId w:val="270"/>
              </w:numPr>
              <w:tabs>
                <w:tab w:val="left" w:pos="216"/>
              </w:tabs>
              <w:spacing w:line="280" w:lineRule="exact"/>
              <w:ind w:left="216" w:hanging="216"/>
              <w:rPr>
                <w:noProof/>
                <w:spacing w:val="-6"/>
              </w:rPr>
            </w:pPr>
            <w:r w:rsidRPr="0047451B">
              <w:rPr>
                <w:noProof/>
                <w:spacing w:val="-6"/>
              </w:rPr>
              <w:t>Après 28 jours, la PPE devrait être remplacée par la PrEP si le test de dépistage du VIH demeure négatif et que le risque d</w:t>
            </w:r>
            <w:r w:rsidR="00BA3B87" w:rsidRPr="0047451B">
              <w:rPr>
                <w:noProof/>
                <w:spacing w:val="-6"/>
              </w:rPr>
              <w:t>’</w:t>
            </w:r>
            <w:r w:rsidRPr="0047451B">
              <w:rPr>
                <w:noProof/>
                <w:spacing w:val="-6"/>
              </w:rPr>
              <w:t>infection par le VIH reste élevé.</w:t>
            </w:r>
          </w:p>
        </w:tc>
      </w:tr>
    </w:tbl>
    <w:p w14:paraId="51EB8626" w14:textId="77777777" w:rsidR="00814D18" w:rsidRPr="0047451B" w:rsidRDefault="00814D18" w:rsidP="00B36590">
      <w:pPr>
        <w:pStyle w:val="PrEPText"/>
        <w:rPr>
          <w:noProof/>
        </w:rPr>
      </w:pPr>
    </w:p>
    <w:p w14:paraId="53863EBD" w14:textId="77777777" w:rsidR="00296245" w:rsidRPr="0047451B" w:rsidRDefault="00296245" w:rsidP="00B36590">
      <w:pPr>
        <w:pStyle w:val="Heading3"/>
        <w:rPr>
          <w:noProof/>
          <w:spacing w:val="-6"/>
        </w:rPr>
      </w:pPr>
      <w:bookmarkStart w:id="96" w:name="_Toc6955640"/>
      <w:r w:rsidRPr="0047451B">
        <w:rPr>
          <w:noProof/>
          <w:spacing w:val="-6"/>
        </w:rPr>
        <w:lastRenderedPageBreak/>
        <w:t>RÉDUIRE LA STIGMATISATION LIÉE À LA P</w:t>
      </w:r>
      <w:r w:rsidRPr="0047451B">
        <w:rPr>
          <w:caps w:val="0"/>
          <w:noProof/>
          <w:spacing w:val="-6"/>
        </w:rPr>
        <w:t>r</w:t>
      </w:r>
      <w:r w:rsidRPr="0047451B">
        <w:rPr>
          <w:noProof/>
          <w:spacing w:val="-6"/>
        </w:rPr>
        <w:t>EP</w:t>
      </w:r>
      <w:bookmarkEnd w:id="96"/>
    </w:p>
    <w:p w14:paraId="6021B7D1" w14:textId="77777777" w:rsidR="00667CB1" w:rsidRPr="0047451B" w:rsidRDefault="00984214" w:rsidP="00B36590">
      <w:pPr>
        <w:jc w:val="center"/>
        <w:rPr>
          <w:noProof/>
          <w:color w:val="548DD4"/>
          <w:spacing w:val="-6"/>
        </w:rPr>
      </w:pPr>
      <w:r w:rsidRPr="0047451B">
        <w:rPr>
          <w:noProof/>
          <w:color w:val="548DD4"/>
          <w:spacing w:val="-6"/>
          <w:lang w:val="en-US"/>
        </w:rPr>
        <w:drawing>
          <wp:inline distT="0" distB="0" distL="0" distR="0" wp14:anchorId="18E12ADB" wp14:editId="1135D92C">
            <wp:extent cx="4575362" cy="3422948"/>
            <wp:effectExtent l="25400" t="25400" r="98425" b="10795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7">
                      <a:extLst>
                        <a:ext uri="{28A0092B-C50C-407E-A947-70E740481C1C}">
                          <a14:useLocalDpi xmlns:a14="http://schemas.microsoft.com/office/drawing/2010/main" val="0"/>
                        </a:ext>
                      </a:extLst>
                    </a:blip>
                    <a:stretch>
                      <a:fillRect/>
                    </a:stretch>
                  </pic:blipFill>
                  <pic:spPr>
                    <a:xfrm>
                      <a:off x="0" y="0"/>
                      <a:ext cx="4575175" cy="3422650"/>
                    </a:xfrm>
                    <a:prstGeom prst="rect">
                      <a:avLst/>
                    </a:prstGeom>
                    <a:effectLst>
                      <a:outerShdw blurRad="50800" dist="38100" dir="2700000" algn="tl" rotWithShape="0">
                        <a:prstClr val="black">
                          <a:alpha val="40000"/>
                        </a:prstClr>
                      </a:outerShdw>
                    </a:effectLst>
                  </pic:spPr>
                </pic:pic>
              </a:graphicData>
            </a:graphic>
          </wp:inline>
        </w:drawing>
      </w:r>
    </w:p>
    <w:p w14:paraId="0895C0FE" w14:textId="77777777" w:rsidR="00D1194A" w:rsidRPr="0047451B" w:rsidRDefault="00DF492E" w:rsidP="008C69D0">
      <w:pPr>
        <w:pStyle w:val="Heading3"/>
        <w:rPr>
          <w:noProof/>
          <w:spacing w:val="-6"/>
        </w:rPr>
      </w:pPr>
      <w:bookmarkStart w:id="97" w:name="_Toc6955641"/>
      <w:r w:rsidRPr="0047451B">
        <w:rPr>
          <w:noProof/>
          <w:spacing w:val="-6"/>
        </w:rPr>
        <w:t xml:space="preserve">Lacunes Actuelle des </w:t>
      </w:r>
      <w:r w:rsidR="002431A8" w:rsidRPr="0047451B">
        <w:rPr>
          <w:noProof/>
          <w:spacing w:val="-6"/>
        </w:rPr>
        <w:t>CONNAISSANCE DE LA P</w:t>
      </w:r>
      <w:r w:rsidR="002431A8" w:rsidRPr="0047451B">
        <w:rPr>
          <w:caps w:val="0"/>
          <w:noProof/>
          <w:spacing w:val="-6"/>
        </w:rPr>
        <w:t>r</w:t>
      </w:r>
      <w:r w:rsidR="002431A8" w:rsidRPr="0047451B">
        <w:rPr>
          <w:noProof/>
          <w:spacing w:val="-6"/>
        </w:rPr>
        <w:t>EP ET NÉCESSITÉ D’UNE SURVEILLANCE CONTINUE</w:t>
      </w:r>
      <w:bookmarkEnd w:id="97"/>
    </w:p>
    <w:p w14:paraId="7419919C" w14:textId="77777777" w:rsidR="002431A8" w:rsidRPr="0047451B" w:rsidRDefault="00B12A4D" w:rsidP="008C69D0">
      <w:pPr>
        <w:pStyle w:val="PrEPText"/>
        <w:rPr>
          <w:bCs/>
          <w:noProof/>
        </w:rPr>
      </w:pPr>
      <w:r w:rsidRPr="0047451B">
        <w:rPr>
          <w:noProof/>
        </w:rPr>
        <w:t>L</w:t>
      </w:r>
      <w:r w:rsidR="00DF492E" w:rsidRPr="0047451B">
        <w:rPr>
          <w:noProof/>
        </w:rPr>
        <w:t xml:space="preserve">es lacunes actuelle des </w:t>
      </w:r>
      <w:r w:rsidRPr="0047451B">
        <w:rPr>
          <w:noProof/>
        </w:rPr>
        <w:t>connaissance</w:t>
      </w:r>
      <w:r w:rsidR="00DF492E" w:rsidRPr="0047451B">
        <w:rPr>
          <w:noProof/>
        </w:rPr>
        <w:t>s</w:t>
      </w:r>
      <w:r w:rsidRPr="0047451B">
        <w:rPr>
          <w:noProof/>
        </w:rPr>
        <w:t xml:space="preserve"> autour de la mise en </w:t>
      </w:r>
      <w:r w:rsidR="001A4320" w:rsidRPr="0047451B">
        <w:rPr>
          <w:noProof/>
        </w:rPr>
        <w:t>œuvre</w:t>
      </w:r>
      <w:r w:rsidRPr="0047451B">
        <w:rPr>
          <w:noProof/>
        </w:rPr>
        <w:t xml:space="preserve"> de la PrEP porte en général sur :</w:t>
      </w:r>
    </w:p>
    <w:p w14:paraId="13F3F680" w14:textId="77777777" w:rsidR="00B12A4D" w:rsidRPr="0047451B" w:rsidRDefault="0022003A" w:rsidP="00DF3082">
      <w:pPr>
        <w:pStyle w:val="PrEPBodyTextBulletedSub"/>
        <w:rPr>
          <w:noProof/>
        </w:rPr>
      </w:pPr>
      <w:r w:rsidRPr="0047451B">
        <w:rPr>
          <w:noProof/>
        </w:rPr>
        <w:t>L</w:t>
      </w:r>
      <w:r w:rsidR="00B12A4D" w:rsidRPr="0047451B">
        <w:rPr>
          <w:noProof/>
        </w:rPr>
        <w:t>a sécurité rénale d</w:t>
      </w:r>
      <w:r w:rsidR="00BA3B87" w:rsidRPr="0047451B">
        <w:rPr>
          <w:noProof/>
        </w:rPr>
        <w:t>’</w:t>
      </w:r>
      <w:r w:rsidR="00B12A4D" w:rsidRPr="0047451B">
        <w:rPr>
          <w:noProof/>
        </w:rPr>
        <w:t>une PrEP à base de FTC/TDF chez les personnes atteintes de diabète et d</w:t>
      </w:r>
      <w:r w:rsidR="00BA3B87" w:rsidRPr="0047451B">
        <w:rPr>
          <w:noProof/>
        </w:rPr>
        <w:t>’</w:t>
      </w:r>
      <w:r w:rsidR="00B12A4D" w:rsidRPr="0047451B">
        <w:rPr>
          <w:noProof/>
        </w:rPr>
        <w:t>hypertension systémique non contrôlée ;</w:t>
      </w:r>
    </w:p>
    <w:p w14:paraId="1144447A" w14:textId="77777777" w:rsidR="00B12A4D" w:rsidRPr="0047451B" w:rsidRDefault="0022003A" w:rsidP="00DF3082">
      <w:pPr>
        <w:pStyle w:val="PrEPBodyTextBulletedSub"/>
        <w:rPr>
          <w:noProof/>
        </w:rPr>
      </w:pPr>
      <w:r w:rsidRPr="0047451B">
        <w:rPr>
          <w:noProof/>
        </w:rPr>
        <w:t>L</w:t>
      </w:r>
      <w:r w:rsidR="00BA3B87" w:rsidRPr="0047451B">
        <w:rPr>
          <w:noProof/>
        </w:rPr>
        <w:t>’</w:t>
      </w:r>
      <w:r w:rsidR="00B12A4D" w:rsidRPr="0047451B">
        <w:rPr>
          <w:noProof/>
        </w:rPr>
        <w:t xml:space="preserve">utilisation du 3TC en association avec le TDF </w:t>
      </w:r>
      <w:r w:rsidRPr="0047451B">
        <w:rPr>
          <w:noProof/>
        </w:rPr>
        <w:t xml:space="preserve">pour la PrEP </w:t>
      </w:r>
      <w:r w:rsidR="00B12A4D" w:rsidRPr="0047451B">
        <w:rPr>
          <w:noProof/>
        </w:rPr>
        <w:t xml:space="preserve">(bien que le 3TC soit équivalent au FTC pour le traitement du VIH) ; </w:t>
      </w:r>
    </w:p>
    <w:p w14:paraId="0303A3BD" w14:textId="77777777" w:rsidR="00B12A4D" w:rsidRPr="0047451B" w:rsidRDefault="0022003A" w:rsidP="00DF3082">
      <w:pPr>
        <w:pStyle w:val="PrEPBodyTextBulletedSub"/>
        <w:rPr>
          <w:noProof/>
        </w:rPr>
      </w:pPr>
      <w:r w:rsidRPr="0047451B">
        <w:rPr>
          <w:noProof/>
        </w:rPr>
        <w:t>L</w:t>
      </w:r>
      <w:r w:rsidR="00B12A4D" w:rsidRPr="0047451B">
        <w:rPr>
          <w:noProof/>
        </w:rPr>
        <w:t>a comparaison de la PrEP quotidienne et de la PrEP à la demande ;</w:t>
      </w:r>
    </w:p>
    <w:p w14:paraId="3DAD2B9A" w14:textId="77777777" w:rsidR="00B12A4D" w:rsidRPr="0047451B" w:rsidRDefault="0022003A" w:rsidP="00DF3082">
      <w:pPr>
        <w:pStyle w:val="PrEPBodyTextBulletedSub"/>
        <w:rPr>
          <w:noProof/>
        </w:rPr>
      </w:pPr>
      <w:r w:rsidRPr="0047451B">
        <w:rPr>
          <w:noProof/>
        </w:rPr>
        <w:t>L</w:t>
      </w:r>
      <w:r w:rsidR="00BA3B87" w:rsidRPr="0047451B">
        <w:rPr>
          <w:noProof/>
        </w:rPr>
        <w:t>’</w:t>
      </w:r>
      <w:r w:rsidR="00B12A4D" w:rsidRPr="0047451B">
        <w:rPr>
          <w:noProof/>
        </w:rPr>
        <w:t>efficacité d</w:t>
      </w:r>
      <w:r w:rsidR="00BA3B87" w:rsidRPr="0047451B">
        <w:rPr>
          <w:noProof/>
        </w:rPr>
        <w:t>’</w:t>
      </w:r>
      <w:r w:rsidR="00B12A4D" w:rsidRPr="0047451B">
        <w:rPr>
          <w:noProof/>
        </w:rPr>
        <w:t>une PrEP orale à la demande chez la femme ;</w:t>
      </w:r>
    </w:p>
    <w:p w14:paraId="376E97A7" w14:textId="77777777" w:rsidR="00B12A4D" w:rsidRPr="0047451B" w:rsidRDefault="0022003A" w:rsidP="00DF3082">
      <w:pPr>
        <w:pStyle w:val="PrEPBodyTextBulletedSub"/>
        <w:rPr>
          <w:noProof/>
        </w:rPr>
      </w:pPr>
      <w:r w:rsidRPr="0047451B">
        <w:rPr>
          <w:noProof/>
        </w:rPr>
        <w:t>L</w:t>
      </w:r>
      <w:r w:rsidR="0022596B" w:rsidRPr="0047451B">
        <w:rPr>
          <w:noProof/>
        </w:rPr>
        <w:t>e rebond clinique du VHB après arrêt d</w:t>
      </w:r>
      <w:r w:rsidR="00BA3B87" w:rsidRPr="0047451B">
        <w:rPr>
          <w:noProof/>
        </w:rPr>
        <w:t>’</w:t>
      </w:r>
      <w:r w:rsidR="0022596B" w:rsidRPr="0047451B">
        <w:rPr>
          <w:noProof/>
        </w:rPr>
        <w:t>une PrEP à base de FTC/TDF : aucun cas observé lors des essais cliniques, bien que la plupart excluai</w:t>
      </w:r>
      <w:r w:rsidR="00C30958" w:rsidRPr="0047451B">
        <w:rPr>
          <w:noProof/>
        </w:rPr>
        <w:t>en</w:t>
      </w:r>
      <w:r w:rsidR="0022596B" w:rsidRPr="0047451B">
        <w:rPr>
          <w:noProof/>
        </w:rPr>
        <w:t>t les personnes atteintes d</w:t>
      </w:r>
      <w:r w:rsidR="00BA3B87" w:rsidRPr="0047451B">
        <w:rPr>
          <w:noProof/>
        </w:rPr>
        <w:t>’</w:t>
      </w:r>
      <w:r w:rsidR="0022596B" w:rsidRPr="0047451B">
        <w:rPr>
          <w:noProof/>
        </w:rPr>
        <w:t>une hépatite B.</w:t>
      </w:r>
    </w:p>
    <w:p w14:paraId="28BCB0F2" w14:textId="77777777" w:rsidR="00611648" w:rsidRPr="0047451B" w:rsidRDefault="002A1196" w:rsidP="008C69D0">
      <w:pPr>
        <w:pStyle w:val="PrEPText"/>
        <w:rPr>
          <w:noProof/>
        </w:rPr>
      </w:pPr>
      <w:r w:rsidRPr="0047451B">
        <w:rPr>
          <w:noProof/>
        </w:rPr>
        <w:t>L</w:t>
      </w:r>
      <w:r w:rsidR="00BA3B87" w:rsidRPr="0047451B">
        <w:rPr>
          <w:noProof/>
        </w:rPr>
        <w:t>’</w:t>
      </w:r>
      <w:r w:rsidRPr="0047451B">
        <w:rPr>
          <w:noProof/>
        </w:rPr>
        <w:t>OMS recommande la PrEP dans le cadre d</w:t>
      </w:r>
      <w:r w:rsidR="00BA3B87" w:rsidRPr="0047451B">
        <w:rPr>
          <w:noProof/>
        </w:rPr>
        <w:t>’</w:t>
      </w:r>
      <w:r w:rsidRPr="0047451B">
        <w:rPr>
          <w:noProof/>
        </w:rPr>
        <w:t>un programme de prévention complet du VIH intégré aux soins de PTME, anténatals et postnatals dans les milieux à forte incidence du VIH. La surveillance continue de la santé maternelle, de l</w:t>
      </w:r>
      <w:r w:rsidR="00BA3B87" w:rsidRPr="0047451B">
        <w:rPr>
          <w:noProof/>
        </w:rPr>
        <w:t>’</w:t>
      </w:r>
      <w:r w:rsidRPr="0047451B">
        <w:rPr>
          <w:noProof/>
        </w:rPr>
        <w:t>issue de la grossesse et de la santé du nourrisson reste toutefois nécessaire lors du déploiement de la PrEP chez les femmes en âge de procréer.</w:t>
      </w:r>
      <w:r w:rsidRPr="0047451B">
        <w:rPr>
          <w:rStyle w:val="FootnoteReference"/>
          <w:noProof/>
          <w:color w:val="548DD4"/>
        </w:rPr>
        <w:footnoteReference w:id="6"/>
      </w:r>
    </w:p>
    <w:p w14:paraId="69DCEE22" w14:textId="77777777" w:rsidR="007578D0" w:rsidRPr="0047451B" w:rsidRDefault="001776A2" w:rsidP="008C69D0">
      <w:pPr>
        <w:pStyle w:val="Heading3"/>
        <w:rPr>
          <w:noProof/>
          <w:spacing w:val="-6"/>
        </w:rPr>
      </w:pPr>
      <w:bookmarkStart w:id="98" w:name="_Toc6955642"/>
      <w:r w:rsidRPr="0047451B">
        <w:rPr>
          <w:noProof/>
          <w:spacing w:val="-6"/>
        </w:rPr>
        <w:t>MODULE 4 – EN BREF</w:t>
      </w:r>
      <w:bookmarkEnd w:id="98"/>
    </w:p>
    <w:p w14:paraId="5BA86D5C" w14:textId="77777777" w:rsidR="00B12A4D" w:rsidRPr="0047451B" w:rsidRDefault="00B12A4D" w:rsidP="00DF3082">
      <w:pPr>
        <w:pStyle w:val="PrEPBodyTextBulletedSub"/>
        <w:rPr>
          <w:noProof/>
        </w:rPr>
      </w:pPr>
      <w:r w:rsidRPr="0047451B">
        <w:rPr>
          <w:noProof/>
        </w:rPr>
        <w:t>Les utilisateurs de la PrEP devraient être informés sur la façon de reconnaître les signes et les symptômes d</w:t>
      </w:r>
      <w:r w:rsidR="00BA3B87" w:rsidRPr="0047451B">
        <w:rPr>
          <w:noProof/>
        </w:rPr>
        <w:t>’</w:t>
      </w:r>
      <w:r w:rsidRPr="0047451B">
        <w:rPr>
          <w:noProof/>
        </w:rPr>
        <w:t>une infection aiguë par le VIH.</w:t>
      </w:r>
    </w:p>
    <w:p w14:paraId="6778488C" w14:textId="77777777" w:rsidR="00B12A4D" w:rsidRPr="0047451B" w:rsidRDefault="00B12A4D" w:rsidP="00DF3082">
      <w:pPr>
        <w:pStyle w:val="PrEPBodyTextBulletedSub"/>
        <w:rPr>
          <w:noProof/>
        </w:rPr>
      </w:pPr>
      <w:r w:rsidRPr="0047451B">
        <w:rPr>
          <w:noProof/>
        </w:rPr>
        <w:lastRenderedPageBreak/>
        <w:t xml:space="preserve">Si une personne sous PrEP est dépistée séropositive au VIH, arrêtez immédiatement la PrEP et </w:t>
      </w:r>
      <w:r w:rsidR="005F077E" w:rsidRPr="0047451B">
        <w:rPr>
          <w:noProof/>
        </w:rPr>
        <w:t>mettez-la sous</w:t>
      </w:r>
      <w:r w:rsidRPr="0047451B">
        <w:rPr>
          <w:noProof/>
        </w:rPr>
        <w:t xml:space="preserve"> TAR au plus </w:t>
      </w:r>
      <w:r w:rsidR="005F077E" w:rsidRPr="0047451B">
        <w:rPr>
          <w:noProof/>
        </w:rPr>
        <w:t>vite</w:t>
      </w:r>
      <w:r w:rsidRPr="0047451B">
        <w:rPr>
          <w:noProof/>
        </w:rPr>
        <w:t xml:space="preserve">, </w:t>
      </w:r>
      <w:r w:rsidR="005F077E" w:rsidRPr="0047451B">
        <w:rPr>
          <w:noProof/>
        </w:rPr>
        <w:t>sans délai</w:t>
      </w:r>
      <w:r w:rsidRPr="0047451B">
        <w:rPr>
          <w:noProof/>
        </w:rPr>
        <w:t xml:space="preserve"> entre les deux traitements.</w:t>
      </w:r>
    </w:p>
    <w:p w14:paraId="0C8412CE" w14:textId="77777777" w:rsidR="00B12A4D" w:rsidRPr="0047451B" w:rsidRDefault="00B12A4D" w:rsidP="00DF3082">
      <w:pPr>
        <w:pStyle w:val="PrEPBodyTextBulletedSub"/>
        <w:rPr>
          <w:noProof/>
        </w:rPr>
      </w:pPr>
      <w:r w:rsidRPr="0047451B">
        <w:rPr>
          <w:noProof/>
        </w:rPr>
        <w:t xml:space="preserve">Si la confirmation du test de dépistage du VIH positif est retardée </w:t>
      </w:r>
      <w:r w:rsidR="005F077E" w:rsidRPr="0047451B">
        <w:rPr>
          <w:noProof/>
        </w:rPr>
        <w:t xml:space="preserve">de </w:t>
      </w:r>
      <w:r w:rsidRPr="0047451B">
        <w:rPr>
          <w:noProof/>
        </w:rPr>
        <w:t>plusieurs heures, passez à un TAR de suppression totale de la charge virale (trois ARV, conformément aux recommandations nationales).</w:t>
      </w:r>
    </w:p>
    <w:p w14:paraId="41D22A8C" w14:textId="77777777" w:rsidR="00664E9B" w:rsidRPr="0047451B" w:rsidRDefault="00B12A4D" w:rsidP="00DF3082">
      <w:pPr>
        <w:pStyle w:val="PrEPBodyTextBulletedSub"/>
        <w:rPr>
          <w:noProof/>
        </w:rPr>
        <w:sectPr w:rsidR="00664E9B" w:rsidRPr="0047451B" w:rsidSect="00BA2B52">
          <w:headerReference w:type="default" r:id="rId78"/>
          <w:headerReference w:type="first" r:id="rId79"/>
          <w:pgSz w:w="11907" w:h="16839" w:code="9"/>
          <w:pgMar w:top="1440" w:right="1440" w:bottom="1440" w:left="1440" w:header="720" w:footer="720" w:gutter="0"/>
          <w:cols w:space="720"/>
          <w:titlePg/>
          <w:docGrid w:linePitch="360"/>
        </w:sectPr>
      </w:pPr>
      <w:r w:rsidRPr="0047451B">
        <w:rPr>
          <w:noProof/>
        </w:rPr>
        <w:t>Dans l’idéal, le taux de créatinine dans le sang (</w:t>
      </w:r>
      <w:r w:rsidR="005F077E" w:rsidRPr="0047451B">
        <w:rPr>
          <w:noProof/>
        </w:rPr>
        <w:t>eDFG</w:t>
      </w:r>
      <w:r w:rsidRPr="0047451B">
        <w:rPr>
          <w:noProof/>
        </w:rPr>
        <w:t xml:space="preserve">) devrait être mesuré avant de commencer la PrEP et </w:t>
      </w:r>
      <w:r w:rsidRPr="0047451B">
        <w:rPr>
          <w:i/>
          <w:iCs/>
          <w:noProof/>
        </w:rPr>
        <w:t>au moins tous les 6 mois</w:t>
      </w:r>
      <w:r w:rsidRPr="0047451B">
        <w:rPr>
          <w:b/>
          <w:noProof/>
        </w:rPr>
        <w:t xml:space="preserve"> </w:t>
      </w:r>
      <w:r w:rsidRPr="0047451B">
        <w:rPr>
          <w:noProof/>
        </w:rPr>
        <w:t>après le début du traitement. L</w:t>
      </w:r>
      <w:r w:rsidR="00BA3B87" w:rsidRPr="0047451B">
        <w:rPr>
          <w:noProof/>
        </w:rPr>
        <w:t>’</w:t>
      </w:r>
      <w:r w:rsidRPr="0047451B">
        <w:rPr>
          <w:noProof/>
        </w:rPr>
        <w:t>attente des résultats de l</w:t>
      </w:r>
      <w:r w:rsidR="00BA3B87" w:rsidRPr="0047451B">
        <w:rPr>
          <w:noProof/>
        </w:rPr>
        <w:t>’</w:t>
      </w:r>
      <w:r w:rsidRPr="0047451B">
        <w:rPr>
          <w:noProof/>
        </w:rPr>
        <w:t>analyse de la créatinine ne devrait pas retarder le début de la PrEP.</w:t>
      </w:r>
    </w:p>
    <w:p w14:paraId="36B7222A" w14:textId="77777777" w:rsidR="006F02B7" w:rsidRPr="0047451B" w:rsidRDefault="00664E9B" w:rsidP="00D860B3">
      <w:pPr>
        <w:pStyle w:val="Heading1"/>
        <w:pageBreakBefore w:val="0"/>
        <w:rPr>
          <w:noProof/>
          <w:spacing w:val="-6"/>
        </w:rPr>
      </w:pPr>
      <w:bookmarkStart w:id="99" w:name="_Toc531945784"/>
      <w:bookmarkStart w:id="100" w:name="_Toc6955544"/>
      <w:bookmarkStart w:id="101" w:name="_Toc6955643"/>
      <w:r w:rsidRPr="0047451B">
        <w:rPr>
          <w:noProof/>
          <w:spacing w:val="-6"/>
        </w:rPr>
        <w:lastRenderedPageBreak/>
        <w:t>MODULE 5</w:t>
      </w:r>
      <w:r w:rsidR="005F077E" w:rsidRPr="0047451B">
        <w:rPr>
          <w:noProof/>
          <w:spacing w:val="-6"/>
        </w:rPr>
        <w:t>.</w:t>
      </w:r>
      <w:r w:rsidRPr="0047451B">
        <w:rPr>
          <w:noProof/>
          <w:spacing w:val="-6"/>
        </w:rPr>
        <w:t xml:space="preserve"> OUTILS DE SUIVI ET</w:t>
      </w:r>
      <w:r w:rsidRPr="0047451B">
        <w:rPr>
          <w:noProof/>
          <w:spacing w:val="-6"/>
        </w:rPr>
        <w:br/>
        <w:t>D</w:t>
      </w:r>
      <w:r w:rsidR="00BA3B87" w:rsidRPr="0047451B">
        <w:rPr>
          <w:noProof/>
          <w:spacing w:val="-6"/>
        </w:rPr>
        <w:t>’</w:t>
      </w:r>
      <w:r w:rsidRPr="0047451B">
        <w:rPr>
          <w:noProof/>
          <w:spacing w:val="-6"/>
        </w:rPr>
        <w:t>ÉVALUATION DE LA P</w:t>
      </w:r>
      <w:r w:rsidR="005F077E" w:rsidRPr="0047451B">
        <w:rPr>
          <w:noProof/>
          <w:spacing w:val="-6"/>
        </w:rPr>
        <w:t>r</w:t>
      </w:r>
      <w:r w:rsidRPr="0047451B">
        <w:rPr>
          <w:noProof/>
          <w:spacing w:val="-6"/>
        </w:rPr>
        <w:t>EP</w:t>
      </w:r>
      <w:bookmarkEnd w:id="99"/>
      <w:bookmarkEnd w:id="100"/>
      <w:bookmarkEnd w:id="101"/>
    </w:p>
    <w:p w14:paraId="2AA66EEA" w14:textId="77777777" w:rsidR="006F02B7" w:rsidRPr="0047451B" w:rsidRDefault="006F02B7" w:rsidP="006F02B7">
      <w:pPr>
        <w:pStyle w:val="Heading6"/>
        <w:rPr>
          <w:noProof/>
          <w:spacing w:val="-6"/>
        </w:rPr>
      </w:pPr>
      <w:r w:rsidRPr="0047451B">
        <w:rPr>
          <w:noProof/>
          <w:spacing w:val="-6"/>
        </w:rPr>
        <w:t>OBJECTIFS D’APPRENTISSAGE</w:t>
      </w:r>
    </w:p>
    <w:p w14:paraId="4DF9CFB0" w14:textId="77777777" w:rsidR="006F02B7" w:rsidRPr="0047451B" w:rsidRDefault="006F02B7" w:rsidP="00C40554">
      <w:pPr>
        <w:pStyle w:val="PrEPText"/>
        <w:spacing w:after="0"/>
        <w:rPr>
          <w:noProof/>
        </w:rPr>
      </w:pPr>
      <w:r w:rsidRPr="0047451B">
        <w:rPr>
          <w:noProof/>
        </w:rPr>
        <w:t>À la fin du Module 5, les participants sauront :</w:t>
      </w:r>
    </w:p>
    <w:p w14:paraId="03A17420" w14:textId="77777777" w:rsidR="006F02B7" w:rsidRPr="0047451B" w:rsidRDefault="00663657" w:rsidP="0001486C">
      <w:pPr>
        <w:pStyle w:val="PrEPBodyTextBulletedSub"/>
        <w:rPr>
          <w:noProof/>
        </w:rPr>
      </w:pPr>
      <w:r w:rsidRPr="0047451B">
        <w:rPr>
          <w:noProof/>
        </w:rPr>
        <w:t>R</w:t>
      </w:r>
      <w:r w:rsidR="006F02B7" w:rsidRPr="0047451B">
        <w:rPr>
          <w:noProof/>
        </w:rPr>
        <w:t>emplir correctement le registre d</w:t>
      </w:r>
      <w:r w:rsidR="00BA3B87" w:rsidRPr="0047451B">
        <w:rPr>
          <w:noProof/>
        </w:rPr>
        <w:t>’</w:t>
      </w:r>
      <w:r w:rsidR="006F02B7" w:rsidRPr="0047451B">
        <w:rPr>
          <w:noProof/>
        </w:rPr>
        <w:t>évaluation de l’admissibilité à la PrEP, l</w:t>
      </w:r>
      <w:r w:rsidRPr="0047451B">
        <w:rPr>
          <w:noProof/>
        </w:rPr>
        <w:t xml:space="preserve">a Fiche du client </w:t>
      </w:r>
      <w:r w:rsidR="006F02B7" w:rsidRPr="0047451B">
        <w:rPr>
          <w:noProof/>
        </w:rPr>
        <w:t>PrEP, le formulaire de suivi de la séroconversion et le registre des patients sous PrEP ;</w:t>
      </w:r>
    </w:p>
    <w:p w14:paraId="63F0934A" w14:textId="77777777" w:rsidR="006F02B7" w:rsidRPr="0047451B" w:rsidRDefault="00663657" w:rsidP="0001486C">
      <w:pPr>
        <w:pStyle w:val="PrEPBodyTextBulletedSub"/>
        <w:rPr>
          <w:noProof/>
        </w:rPr>
      </w:pPr>
      <w:r w:rsidRPr="0047451B">
        <w:rPr>
          <w:noProof/>
        </w:rPr>
        <w:t>U</w:t>
      </w:r>
      <w:r w:rsidR="006F02B7" w:rsidRPr="0047451B">
        <w:rPr>
          <w:noProof/>
        </w:rPr>
        <w:t>tiliser la liste de contrôle du prestataire relative au risque élevé lors des visites de suivi de la PrEP ;</w:t>
      </w:r>
    </w:p>
    <w:p w14:paraId="1F4F6968" w14:textId="77777777" w:rsidR="006F02B7" w:rsidRPr="0047451B" w:rsidRDefault="00663657" w:rsidP="0001486C">
      <w:pPr>
        <w:pStyle w:val="PrEPBodyTextBulletedSub"/>
        <w:rPr>
          <w:noProof/>
        </w:rPr>
      </w:pPr>
      <w:r w:rsidRPr="0047451B">
        <w:rPr>
          <w:noProof/>
        </w:rPr>
        <w:t>R</w:t>
      </w:r>
      <w:r w:rsidR="006F02B7" w:rsidRPr="0047451B">
        <w:rPr>
          <w:noProof/>
        </w:rPr>
        <w:t xml:space="preserve">emplir correctement le </w:t>
      </w:r>
      <w:r w:rsidR="00A30CA4" w:rsidRPr="0047451B">
        <w:rPr>
          <w:noProof/>
        </w:rPr>
        <w:t xml:space="preserve">rapport des activités </w:t>
      </w:r>
      <w:r w:rsidR="006F02B7" w:rsidRPr="0047451B">
        <w:rPr>
          <w:noProof/>
        </w:rPr>
        <w:t xml:space="preserve">mensuel </w:t>
      </w:r>
      <w:r w:rsidR="00A30CA4" w:rsidRPr="0047451B">
        <w:rPr>
          <w:noProof/>
        </w:rPr>
        <w:t xml:space="preserve">de la </w:t>
      </w:r>
      <w:r w:rsidR="006F02B7" w:rsidRPr="0047451B">
        <w:rPr>
          <w:noProof/>
        </w:rPr>
        <w:t xml:space="preserve">PrEP et le rapport </w:t>
      </w:r>
      <w:r w:rsidR="00A30CA4" w:rsidRPr="0047451B">
        <w:rPr>
          <w:noProof/>
        </w:rPr>
        <w:t>des activités</w:t>
      </w:r>
      <w:r w:rsidR="00A30CA4" w:rsidRPr="0047451B">
        <w:rPr>
          <w:noProof/>
          <w:color w:val="FF0000"/>
        </w:rPr>
        <w:t xml:space="preserve"> </w:t>
      </w:r>
      <w:r w:rsidR="006F02B7" w:rsidRPr="0047451B">
        <w:rPr>
          <w:noProof/>
        </w:rPr>
        <w:t>trimestriel sur les cohortes de la PrEP ;</w:t>
      </w:r>
    </w:p>
    <w:p w14:paraId="448B875C" w14:textId="77777777" w:rsidR="006F02B7" w:rsidRPr="0047451B" w:rsidRDefault="00663657" w:rsidP="0001486C">
      <w:pPr>
        <w:pStyle w:val="PrEPBodyTextBulletedSub"/>
        <w:rPr>
          <w:noProof/>
        </w:rPr>
      </w:pPr>
      <w:r w:rsidRPr="0047451B">
        <w:rPr>
          <w:noProof/>
        </w:rPr>
        <w:t>D</w:t>
      </w:r>
      <w:r w:rsidR="006F02B7" w:rsidRPr="0047451B">
        <w:rPr>
          <w:noProof/>
        </w:rPr>
        <w:t>écrire comment adapter les outils de suivi et d</w:t>
      </w:r>
      <w:r w:rsidR="00BA3B87" w:rsidRPr="0047451B">
        <w:rPr>
          <w:noProof/>
        </w:rPr>
        <w:t>’</w:t>
      </w:r>
      <w:r w:rsidR="006F02B7" w:rsidRPr="0047451B">
        <w:rPr>
          <w:noProof/>
        </w:rPr>
        <w:t>évaluation de la PrEP à une utilisation locale ;</w:t>
      </w:r>
    </w:p>
    <w:p w14:paraId="37D4A053" w14:textId="77777777" w:rsidR="006F02B7" w:rsidRPr="0047451B" w:rsidRDefault="00663657" w:rsidP="0001486C">
      <w:pPr>
        <w:pStyle w:val="PrEPBodyTextBulletedSub"/>
        <w:rPr>
          <w:noProof/>
        </w:rPr>
      </w:pPr>
      <w:r w:rsidRPr="0047451B">
        <w:rPr>
          <w:noProof/>
        </w:rPr>
        <w:t>I</w:t>
      </w:r>
      <w:r w:rsidR="006F02B7" w:rsidRPr="0047451B">
        <w:rPr>
          <w:noProof/>
        </w:rPr>
        <w:t>dentifier l</w:t>
      </w:r>
      <w:r w:rsidR="002C3F18" w:rsidRPr="0047451B">
        <w:rPr>
          <w:noProof/>
        </w:rPr>
        <w:t>’</w:t>
      </w:r>
      <w:r w:rsidR="006F02B7" w:rsidRPr="0047451B">
        <w:rPr>
          <w:noProof/>
        </w:rPr>
        <w:t xml:space="preserve">ordre des étapes que les agents de santé </w:t>
      </w:r>
      <w:r w:rsidR="004C23A9" w:rsidRPr="0047451B">
        <w:rPr>
          <w:noProof/>
        </w:rPr>
        <w:t xml:space="preserve">doivent </w:t>
      </w:r>
      <w:r w:rsidR="006F02B7" w:rsidRPr="0047451B">
        <w:rPr>
          <w:noProof/>
        </w:rPr>
        <w:t>suivre lors de la première visite PrEP ;</w:t>
      </w:r>
    </w:p>
    <w:p w14:paraId="73176A10" w14:textId="77777777" w:rsidR="006F02B7" w:rsidRPr="0047451B" w:rsidRDefault="00663657" w:rsidP="0001486C">
      <w:pPr>
        <w:pStyle w:val="PrEPBodyTextBulletedSub"/>
        <w:rPr>
          <w:noProof/>
        </w:rPr>
      </w:pPr>
      <w:r w:rsidRPr="0047451B">
        <w:rPr>
          <w:noProof/>
        </w:rPr>
        <w:t>S</w:t>
      </w:r>
      <w:r w:rsidR="006F02B7" w:rsidRPr="0047451B">
        <w:rPr>
          <w:noProof/>
        </w:rPr>
        <w:t>avoir à quelles étapes de la première visite PrEP l</w:t>
      </w:r>
      <w:r w:rsidR="00BA3B87" w:rsidRPr="0047451B">
        <w:rPr>
          <w:noProof/>
        </w:rPr>
        <w:t>’</w:t>
      </w:r>
      <w:r w:rsidR="006F02B7" w:rsidRPr="0047451B">
        <w:rPr>
          <w:noProof/>
        </w:rPr>
        <w:t xml:space="preserve">agent de santé doit remplir ou se </w:t>
      </w:r>
      <w:r w:rsidR="00E57572" w:rsidRPr="0047451B">
        <w:rPr>
          <w:noProof/>
        </w:rPr>
        <w:t xml:space="preserve">référer </w:t>
      </w:r>
      <w:r w:rsidR="006F02B7" w:rsidRPr="0047451B">
        <w:rPr>
          <w:noProof/>
        </w:rPr>
        <w:t>au registre d</w:t>
      </w:r>
      <w:r w:rsidR="00BA3B87" w:rsidRPr="0047451B">
        <w:rPr>
          <w:noProof/>
        </w:rPr>
        <w:t>’</w:t>
      </w:r>
      <w:r w:rsidR="006F02B7" w:rsidRPr="0047451B">
        <w:rPr>
          <w:noProof/>
        </w:rPr>
        <w:t>évaluation de l</w:t>
      </w:r>
      <w:r w:rsidR="00BA3B87" w:rsidRPr="0047451B">
        <w:rPr>
          <w:noProof/>
        </w:rPr>
        <w:t>’</w:t>
      </w:r>
      <w:r w:rsidR="006F02B7" w:rsidRPr="0047451B">
        <w:rPr>
          <w:noProof/>
        </w:rPr>
        <w:t xml:space="preserve">admissibilité à la PrEP, </w:t>
      </w:r>
      <w:r w:rsidR="00A30CA4" w:rsidRPr="0047451B">
        <w:rPr>
          <w:noProof/>
        </w:rPr>
        <w:t xml:space="preserve">La fiche d’évaluation </w:t>
      </w:r>
      <w:r w:rsidR="006F02B7" w:rsidRPr="0047451B">
        <w:rPr>
          <w:noProof/>
        </w:rPr>
        <w:t>d</w:t>
      </w:r>
      <w:r w:rsidR="00A30CA4" w:rsidRPr="0047451B">
        <w:rPr>
          <w:noProof/>
        </w:rPr>
        <w:t xml:space="preserve">es </w:t>
      </w:r>
      <w:r w:rsidR="006F02B7" w:rsidRPr="0047451B">
        <w:rPr>
          <w:noProof/>
        </w:rPr>
        <w:t>risque</w:t>
      </w:r>
      <w:r w:rsidR="00A30CA4" w:rsidRPr="0047451B">
        <w:rPr>
          <w:noProof/>
        </w:rPr>
        <w:t>s</w:t>
      </w:r>
      <w:r w:rsidR="006F02B7" w:rsidRPr="0047451B">
        <w:rPr>
          <w:noProof/>
        </w:rPr>
        <w:t xml:space="preserve"> et d</w:t>
      </w:r>
      <w:r w:rsidR="00BA3B87" w:rsidRPr="0047451B">
        <w:rPr>
          <w:noProof/>
        </w:rPr>
        <w:t>’</w:t>
      </w:r>
      <w:r w:rsidR="006F02B7" w:rsidRPr="0047451B">
        <w:rPr>
          <w:noProof/>
        </w:rPr>
        <w:t>admissibilité à la PrEP, aux conseils intégrés par étapes, au registre des patients sous PrEP et</w:t>
      </w:r>
      <w:r w:rsidR="00A30CA4" w:rsidRPr="0047451B">
        <w:rPr>
          <w:noProof/>
        </w:rPr>
        <w:t xml:space="preserve">, la Fiche du client </w:t>
      </w:r>
      <w:r w:rsidR="006F02B7" w:rsidRPr="0047451B">
        <w:rPr>
          <w:noProof/>
        </w:rPr>
        <w:t>PrEP ;</w:t>
      </w:r>
    </w:p>
    <w:p w14:paraId="644CE6D0" w14:textId="77777777" w:rsidR="006F02B7" w:rsidRPr="0047451B" w:rsidRDefault="00663657" w:rsidP="0001486C">
      <w:pPr>
        <w:pStyle w:val="PrEPBodyTextBulletedSub"/>
        <w:rPr>
          <w:noProof/>
        </w:rPr>
      </w:pPr>
      <w:r w:rsidRPr="0047451B">
        <w:rPr>
          <w:noProof/>
        </w:rPr>
        <w:t>I</w:t>
      </w:r>
      <w:r w:rsidR="006F02B7" w:rsidRPr="0047451B">
        <w:rPr>
          <w:noProof/>
        </w:rPr>
        <w:t>dentifier l</w:t>
      </w:r>
      <w:r w:rsidR="002C3F18" w:rsidRPr="0047451B">
        <w:rPr>
          <w:noProof/>
        </w:rPr>
        <w:t xml:space="preserve">’ </w:t>
      </w:r>
      <w:r w:rsidR="006F02B7" w:rsidRPr="0047451B">
        <w:rPr>
          <w:noProof/>
        </w:rPr>
        <w:t xml:space="preserve">ordre des étapes que les agents de santé </w:t>
      </w:r>
      <w:r w:rsidR="00E57572" w:rsidRPr="0047451B">
        <w:rPr>
          <w:noProof/>
        </w:rPr>
        <w:t xml:space="preserve">doivent </w:t>
      </w:r>
      <w:r w:rsidR="006F02B7" w:rsidRPr="0047451B">
        <w:rPr>
          <w:noProof/>
        </w:rPr>
        <w:t>suivre lors d</w:t>
      </w:r>
      <w:r w:rsidR="00BA3B87" w:rsidRPr="0047451B">
        <w:rPr>
          <w:noProof/>
        </w:rPr>
        <w:t>’</w:t>
      </w:r>
      <w:r w:rsidR="006F02B7" w:rsidRPr="0047451B">
        <w:rPr>
          <w:noProof/>
        </w:rPr>
        <w:t>une visite de suivi de la PrEP ;</w:t>
      </w:r>
    </w:p>
    <w:p w14:paraId="753FB544" w14:textId="77777777" w:rsidR="006F02B7" w:rsidRPr="0047451B" w:rsidRDefault="00663657" w:rsidP="0001486C">
      <w:pPr>
        <w:pStyle w:val="PrEPBodyTextBulletedSub"/>
        <w:rPr>
          <w:noProof/>
        </w:rPr>
      </w:pPr>
      <w:r w:rsidRPr="0047451B">
        <w:rPr>
          <w:noProof/>
        </w:rPr>
        <w:t>S</w:t>
      </w:r>
      <w:r w:rsidR="006F02B7" w:rsidRPr="0047451B">
        <w:rPr>
          <w:noProof/>
        </w:rPr>
        <w:t>avoir à quelles étapes de la visite de suivi l</w:t>
      </w:r>
      <w:r w:rsidR="00BA3B87" w:rsidRPr="0047451B">
        <w:rPr>
          <w:noProof/>
        </w:rPr>
        <w:t>’</w:t>
      </w:r>
      <w:r w:rsidR="006F02B7" w:rsidRPr="0047451B">
        <w:rPr>
          <w:noProof/>
        </w:rPr>
        <w:t xml:space="preserve">agent de santé doit remplir ou se </w:t>
      </w:r>
      <w:r w:rsidR="00E57572" w:rsidRPr="0047451B">
        <w:rPr>
          <w:noProof/>
        </w:rPr>
        <w:t xml:space="preserve">référer </w:t>
      </w:r>
      <w:r w:rsidR="006F02B7" w:rsidRPr="0047451B">
        <w:rPr>
          <w:noProof/>
        </w:rPr>
        <w:t xml:space="preserve">à la liste de contrôle du prestataire relative au risque élevé, aux conseils intégrés par étapes, au registre des patients sous PrEP et </w:t>
      </w:r>
      <w:r w:rsidR="00384D50" w:rsidRPr="0047451B">
        <w:rPr>
          <w:noProof/>
        </w:rPr>
        <w:t>à</w:t>
      </w:r>
      <w:r w:rsidR="00A30CA4" w:rsidRPr="0047451B">
        <w:rPr>
          <w:noProof/>
        </w:rPr>
        <w:t xml:space="preserve"> la Fiche du client </w:t>
      </w:r>
      <w:r w:rsidR="006F02B7" w:rsidRPr="0047451B">
        <w:rPr>
          <w:noProof/>
        </w:rPr>
        <w:t>PrEP ;</w:t>
      </w:r>
    </w:p>
    <w:p w14:paraId="2819EDA3" w14:textId="77777777" w:rsidR="006F02B7" w:rsidRPr="0047451B" w:rsidRDefault="00663657" w:rsidP="0001486C">
      <w:pPr>
        <w:pStyle w:val="PrEPBodyTextBulletedSub"/>
        <w:rPr>
          <w:noProof/>
        </w:rPr>
      </w:pPr>
      <w:r w:rsidRPr="0047451B">
        <w:rPr>
          <w:noProof/>
        </w:rPr>
        <w:t>U</w:t>
      </w:r>
      <w:r w:rsidR="006F02B7" w:rsidRPr="0047451B">
        <w:rPr>
          <w:noProof/>
        </w:rPr>
        <w:t>tiliser la liste de contrôle du prestataire pour la première visite PrEP et la liste de contrôle du prestataire pour les visites de suivi de la PrEP afin d</w:t>
      </w:r>
      <w:r w:rsidR="00BA3B87" w:rsidRPr="0047451B">
        <w:rPr>
          <w:noProof/>
        </w:rPr>
        <w:t>’</w:t>
      </w:r>
      <w:r w:rsidR="006F02B7" w:rsidRPr="0047451B">
        <w:rPr>
          <w:noProof/>
        </w:rPr>
        <w:t>orienter la première visite et les visites de suivi.</w:t>
      </w:r>
    </w:p>
    <w:p w14:paraId="05BE4A7A" w14:textId="77777777" w:rsidR="00937A03" w:rsidRPr="0047451B" w:rsidRDefault="002C3F18" w:rsidP="00B36590">
      <w:pPr>
        <w:pStyle w:val="Heading3"/>
        <w:rPr>
          <w:noProof/>
          <w:spacing w:val="-6"/>
        </w:rPr>
      </w:pPr>
      <w:bookmarkStart w:id="102" w:name="_Toc6955644"/>
      <w:r w:rsidRPr="0047451B">
        <w:rPr>
          <w:noProof/>
          <w:spacing w:val="-6"/>
        </w:rPr>
        <w:t xml:space="preserve">OUTILS </w:t>
      </w:r>
      <w:r w:rsidR="00B12A4D" w:rsidRPr="0047451B">
        <w:rPr>
          <w:noProof/>
          <w:spacing w:val="-6"/>
        </w:rPr>
        <w:t>DE SUIVI ET D’ÉVALUATION</w:t>
      </w:r>
      <w:bookmarkEnd w:id="102"/>
    </w:p>
    <w:p w14:paraId="703BF000" w14:textId="77777777" w:rsidR="00B12A4D" w:rsidRPr="0047451B" w:rsidRDefault="00B12A4D" w:rsidP="008C69D0">
      <w:pPr>
        <w:pStyle w:val="PrEPText"/>
        <w:rPr>
          <w:noProof/>
        </w:rPr>
      </w:pPr>
      <w:r w:rsidRPr="0047451B">
        <w:rPr>
          <w:noProof/>
        </w:rPr>
        <w:t xml:space="preserve">Les </w:t>
      </w:r>
      <w:r w:rsidR="002C3F18" w:rsidRPr="0047451B">
        <w:rPr>
          <w:noProof/>
        </w:rPr>
        <w:t>outils</w:t>
      </w:r>
      <w:r w:rsidRPr="0047451B">
        <w:rPr>
          <w:noProof/>
        </w:rPr>
        <w:t xml:space="preserve"> de suivi et d</w:t>
      </w:r>
      <w:r w:rsidR="00BA3B87" w:rsidRPr="0047451B">
        <w:rPr>
          <w:noProof/>
        </w:rPr>
        <w:t>’</w:t>
      </w:r>
      <w:r w:rsidRPr="0047451B">
        <w:rPr>
          <w:noProof/>
        </w:rPr>
        <w:t>évaluation traités dans ce module sont les suivants :</w:t>
      </w:r>
    </w:p>
    <w:p w14:paraId="46732D5B" w14:textId="77777777" w:rsidR="00611648" w:rsidRPr="0047451B" w:rsidRDefault="008D31CE" w:rsidP="0001486C">
      <w:pPr>
        <w:pStyle w:val="PrEPBodyTextBulletedSub"/>
        <w:rPr>
          <w:noProof/>
        </w:rPr>
      </w:pPr>
      <w:r w:rsidRPr="0047451B">
        <w:rPr>
          <w:noProof/>
        </w:rPr>
        <w:t xml:space="preserve">La fiche d’évaluation </w:t>
      </w:r>
      <w:r w:rsidR="00C7686B" w:rsidRPr="0047451B">
        <w:rPr>
          <w:noProof/>
        </w:rPr>
        <w:t>d</w:t>
      </w:r>
      <w:r w:rsidRPr="0047451B">
        <w:rPr>
          <w:noProof/>
        </w:rPr>
        <w:t>es</w:t>
      </w:r>
      <w:r w:rsidR="00C7686B" w:rsidRPr="0047451B">
        <w:rPr>
          <w:noProof/>
        </w:rPr>
        <w:t xml:space="preserve"> risque</w:t>
      </w:r>
      <w:r w:rsidR="00384D50" w:rsidRPr="0047451B">
        <w:rPr>
          <w:noProof/>
        </w:rPr>
        <w:t>s</w:t>
      </w:r>
      <w:r w:rsidR="00C7686B" w:rsidRPr="0047451B">
        <w:rPr>
          <w:noProof/>
        </w:rPr>
        <w:t xml:space="preserve"> et d</w:t>
      </w:r>
      <w:r w:rsidR="00BA3B87" w:rsidRPr="0047451B">
        <w:rPr>
          <w:noProof/>
        </w:rPr>
        <w:t>’</w:t>
      </w:r>
      <w:r w:rsidR="00C7686B" w:rsidRPr="0047451B">
        <w:rPr>
          <w:noProof/>
        </w:rPr>
        <w:t xml:space="preserve">admissibilité à la PrEP ; </w:t>
      </w:r>
    </w:p>
    <w:p w14:paraId="4B9FD18D" w14:textId="77777777" w:rsidR="00611648" w:rsidRPr="0047451B" w:rsidRDefault="008D31CE" w:rsidP="0001486C">
      <w:pPr>
        <w:pStyle w:val="PrEPBodyTextBulletedSub"/>
        <w:rPr>
          <w:noProof/>
        </w:rPr>
      </w:pPr>
      <w:r w:rsidRPr="0047451B">
        <w:rPr>
          <w:noProof/>
        </w:rPr>
        <w:t>L</w:t>
      </w:r>
      <w:r w:rsidR="00C7686B" w:rsidRPr="0047451B">
        <w:rPr>
          <w:noProof/>
        </w:rPr>
        <w:t>e registre d</w:t>
      </w:r>
      <w:r w:rsidR="00BA3B87" w:rsidRPr="0047451B">
        <w:rPr>
          <w:noProof/>
        </w:rPr>
        <w:t>’</w:t>
      </w:r>
      <w:r w:rsidR="00C7686B" w:rsidRPr="0047451B">
        <w:rPr>
          <w:noProof/>
        </w:rPr>
        <w:t>évaluation de l’admissibilité à la PrEP ;</w:t>
      </w:r>
    </w:p>
    <w:p w14:paraId="4D36F1BA" w14:textId="77777777" w:rsidR="00611648" w:rsidRPr="0047451B" w:rsidRDefault="008D31CE" w:rsidP="0001486C">
      <w:pPr>
        <w:pStyle w:val="PrEPBodyTextBulletedSub"/>
        <w:rPr>
          <w:noProof/>
        </w:rPr>
      </w:pPr>
      <w:r w:rsidRPr="0047451B">
        <w:rPr>
          <w:noProof/>
        </w:rPr>
        <w:t xml:space="preserve">La fiche du client </w:t>
      </w:r>
      <w:r w:rsidR="00C7686B" w:rsidRPr="0047451B">
        <w:rPr>
          <w:noProof/>
        </w:rPr>
        <w:t>PrEP ;</w:t>
      </w:r>
    </w:p>
    <w:p w14:paraId="4FE44ECD" w14:textId="77777777" w:rsidR="00611648" w:rsidRPr="0047451B" w:rsidRDefault="00945971" w:rsidP="0001486C">
      <w:pPr>
        <w:pStyle w:val="PrEPBodyTextBulletedSub"/>
        <w:rPr>
          <w:noProof/>
        </w:rPr>
      </w:pPr>
      <w:r w:rsidRPr="0047451B">
        <w:rPr>
          <w:noProof/>
        </w:rPr>
        <w:t>le registre des patients sous PrEP ;</w:t>
      </w:r>
    </w:p>
    <w:p w14:paraId="04AFED56" w14:textId="77777777" w:rsidR="00611648" w:rsidRPr="0047451B" w:rsidRDefault="008D31CE" w:rsidP="0001486C">
      <w:pPr>
        <w:pStyle w:val="PrEPBodyTextBulletedSub"/>
        <w:rPr>
          <w:noProof/>
        </w:rPr>
      </w:pPr>
      <w:r w:rsidRPr="0047451B">
        <w:rPr>
          <w:noProof/>
        </w:rPr>
        <w:t>Le</w:t>
      </w:r>
      <w:r w:rsidR="00C7686B" w:rsidRPr="0047451B">
        <w:rPr>
          <w:noProof/>
        </w:rPr>
        <w:t xml:space="preserve"> formulaire de suivi de la séroconversion ;</w:t>
      </w:r>
    </w:p>
    <w:p w14:paraId="6C30AE11" w14:textId="77777777" w:rsidR="00611648" w:rsidRPr="0047451B" w:rsidRDefault="008D31CE" w:rsidP="0001486C">
      <w:pPr>
        <w:pStyle w:val="PrEPBodyTextBulletedSub"/>
        <w:rPr>
          <w:noProof/>
        </w:rPr>
      </w:pPr>
      <w:r w:rsidRPr="0047451B">
        <w:rPr>
          <w:noProof/>
        </w:rPr>
        <w:t>Le rapport des activités</w:t>
      </w:r>
      <w:r w:rsidR="00C7686B" w:rsidRPr="0047451B">
        <w:rPr>
          <w:noProof/>
        </w:rPr>
        <w:t xml:space="preserve"> mensuel </w:t>
      </w:r>
      <w:r w:rsidRPr="0047451B">
        <w:rPr>
          <w:noProof/>
        </w:rPr>
        <w:t xml:space="preserve">de la </w:t>
      </w:r>
      <w:r w:rsidR="00C7686B" w:rsidRPr="0047451B">
        <w:rPr>
          <w:noProof/>
        </w:rPr>
        <w:t>PrEP ;</w:t>
      </w:r>
    </w:p>
    <w:p w14:paraId="720442BF" w14:textId="4B8B54A5" w:rsidR="008C69D0" w:rsidRPr="0047451B" w:rsidRDefault="008D31CE" w:rsidP="008C69D0">
      <w:pPr>
        <w:pStyle w:val="PrEPBodyTextBulletedSub"/>
        <w:rPr>
          <w:noProof/>
        </w:rPr>
      </w:pPr>
      <w:r w:rsidRPr="0047451B">
        <w:rPr>
          <w:noProof/>
        </w:rPr>
        <w:t>L</w:t>
      </w:r>
      <w:r w:rsidR="00C7686B" w:rsidRPr="0047451B">
        <w:rPr>
          <w:noProof/>
        </w:rPr>
        <w:t xml:space="preserve">e rapport </w:t>
      </w:r>
      <w:r w:rsidRPr="0047451B">
        <w:rPr>
          <w:noProof/>
        </w:rPr>
        <w:t xml:space="preserve">des activités </w:t>
      </w:r>
      <w:r w:rsidR="00C7686B" w:rsidRPr="0047451B">
        <w:rPr>
          <w:noProof/>
        </w:rPr>
        <w:t>trimestriel sur les cohortes de la PrEP.</w:t>
      </w:r>
    </w:p>
    <w:p w14:paraId="288185BC" w14:textId="77777777" w:rsidR="00B655F2" w:rsidRPr="0047451B" w:rsidRDefault="00384D50" w:rsidP="008C69D0">
      <w:pPr>
        <w:pStyle w:val="Heading5"/>
        <w:rPr>
          <w:noProof/>
          <w:spacing w:val="-6"/>
        </w:rPr>
      </w:pPr>
      <w:r w:rsidRPr="0047451B">
        <w:rPr>
          <w:noProof/>
          <w:spacing w:val="-6"/>
        </w:rPr>
        <w:t>Fiche d’</w:t>
      </w:r>
      <w:r w:rsidR="008D31CE" w:rsidRPr="0047451B">
        <w:rPr>
          <w:noProof/>
          <w:spacing w:val="-6"/>
        </w:rPr>
        <w:t xml:space="preserve">évaluation </w:t>
      </w:r>
      <w:r w:rsidR="00B655F2" w:rsidRPr="0047451B">
        <w:rPr>
          <w:noProof/>
          <w:spacing w:val="-6"/>
        </w:rPr>
        <w:t>d</w:t>
      </w:r>
      <w:r w:rsidR="008D31CE" w:rsidRPr="0047451B">
        <w:rPr>
          <w:noProof/>
          <w:spacing w:val="-6"/>
        </w:rPr>
        <w:t>es</w:t>
      </w:r>
      <w:r w:rsidR="00B655F2" w:rsidRPr="0047451B">
        <w:rPr>
          <w:noProof/>
          <w:spacing w:val="-6"/>
        </w:rPr>
        <w:t xml:space="preserve"> risque</w:t>
      </w:r>
      <w:r w:rsidR="008D31CE" w:rsidRPr="0047451B">
        <w:rPr>
          <w:noProof/>
          <w:spacing w:val="-6"/>
        </w:rPr>
        <w:t>s</w:t>
      </w:r>
      <w:r w:rsidR="00B655F2" w:rsidRPr="0047451B">
        <w:rPr>
          <w:noProof/>
          <w:spacing w:val="-6"/>
        </w:rPr>
        <w:t xml:space="preserve"> et d</w:t>
      </w:r>
      <w:r w:rsidR="00BA3B87" w:rsidRPr="0047451B">
        <w:rPr>
          <w:noProof/>
          <w:spacing w:val="-6"/>
        </w:rPr>
        <w:t>’</w:t>
      </w:r>
      <w:r w:rsidR="00B655F2" w:rsidRPr="0047451B">
        <w:rPr>
          <w:noProof/>
          <w:spacing w:val="-6"/>
        </w:rPr>
        <w:t>admissibilité à la PrEP (Module 3)</w:t>
      </w:r>
    </w:p>
    <w:p w14:paraId="0BF449F4" w14:textId="77777777" w:rsidR="006512BE" w:rsidRPr="0047451B" w:rsidRDefault="008C3F0D" w:rsidP="0001486C">
      <w:pPr>
        <w:pStyle w:val="PrEPBodyTextBulletedSub"/>
        <w:rPr>
          <w:strike/>
          <w:noProof/>
        </w:rPr>
      </w:pPr>
      <w:r w:rsidRPr="0047451B">
        <w:rPr>
          <w:noProof/>
        </w:rPr>
        <w:t>Le</w:t>
      </w:r>
      <w:r w:rsidR="008D31CE" w:rsidRPr="0047451B">
        <w:rPr>
          <w:noProof/>
        </w:rPr>
        <w:t xml:space="preserve"> client est la source des informati</w:t>
      </w:r>
      <w:r w:rsidR="00384D50" w:rsidRPr="0047451B">
        <w:rPr>
          <w:noProof/>
        </w:rPr>
        <w:t>ons pour remplir cette fiche d’</w:t>
      </w:r>
      <w:r w:rsidR="008D31CE" w:rsidRPr="0047451B">
        <w:rPr>
          <w:noProof/>
        </w:rPr>
        <w:t>évaluation et d</w:t>
      </w:r>
      <w:r w:rsidR="00BA3B87" w:rsidRPr="0047451B">
        <w:rPr>
          <w:noProof/>
        </w:rPr>
        <w:t>’</w:t>
      </w:r>
      <w:r w:rsidR="008D31CE" w:rsidRPr="0047451B">
        <w:rPr>
          <w:noProof/>
        </w:rPr>
        <w:t>admissibilit</w:t>
      </w:r>
      <w:r w:rsidR="00384D50" w:rsidRPr="0047451B">
        <w:rPr>
          <w:noProof/>
        </w:rPr>
        <w:t>é.</w:t>
      </w:r>
    </w:p>
    <w:p w14:paraId="35C5C226" w14:textId="77777777" w:rsidR="00F04215" w:rsidRPr="0047451B" w:rsidRDefault="00F04215" w:rsidP="008C69D0">
      <w:pPr>
        <w:pStyle w:val="Heading5"/>
        <w:keepNext/>
        <w:rPr>
          <w:noProof/>
          <w:spacing w:val="-6"/>
        </w:rPr>
      </w:pPr>
      <w:r w:rsidRPr="0047451B">
        <w:rPr>
          <w:noProof/>
          <w:spacing w:val="-6"/>
        </w:rPr>
        <w:lastRenderedPageBreak/>
        <w:t>Registre d</w:t>
      </w:r>
      <w:r w:rsidR="00BA3B87" w:rsidRPr="0047451B">
        <w:rPr>
          <w:noProof/>
          <w:spacing w:val="-6"/>
        </w:rPr>
        <w:t>’</w:t>
      </w:r>
      <w:r w:rsidRPr="0047451B">
        <w:rPr>
          <w:noProof/>
          <w:spacing w:val="-6"/>
        </w:rPr>
        <w:t xml:space="preserve">évaluation de l’admissibilité à la PrEP </w:t>
      </w:r>
    </w:p>
    <w:p w14:paraId="7EB60198" w14:textId="77777777" w:rsidR="006512BE" w:rsidRPr="0047451B" w:rsidRDefault="007773A4" w:rsidP="0001486C">
      <w:pPr>
        <w:pStyle w:val="PrEPBodyTextBulletedSub"/>
        <w:rPr>
          <w:noProof/>
        </w:rPr>
      </w:pPr>
      <w:r w:rsidRPr="0047451B">
        <w:rPr>
          <w:noProof/>
        </w:rPr>
        <w:t>Complétez le registre d</w:t>
      </w:r>
      <w:r w:rsidR="00BA3B87" w:rsidRPr="0047451B">
        <w:rPr>
          <w:noProof/>
        </w:rPr>
        <w:t>’</w:t>
      </w:r>
      <w:r w:rsidRPr="0047451B">
        <w:rPr>
          <w:noProof/>
        </w:rPr>
        <w:t>évaluation de l’admissibilité à la PrEP à l</w:t>
      </w:r>
      <w:r w:rsidR="00BA3B87" w:rsidRPr="0047451B">
        <w:rPr>
          <w:noProof/>
        </w:rPr>
        <w:t>’</w:t>
      </w:r>
      <w:r w:rsidRPr="0047451B">
        <w:rPr>
          <w:noProof/>
        </w:rPr>
        <w:t>issue de la première évaluation de l’admissibilité à la PrEP.</w:t>
      </w:r>
    </w:p>
    <w:p w14:paraId="27682399" w14:textId="77777777" w:rsidR="006512BE" w:rsidRPr="0047451B" w:rsidRDefault="007773A4" w:rsidP="0001486C">
      <w:pPr>
        <w:pStyle w:val="PrEPBodyTextBulletedSub"/>
        <w:rPr>
          <w:noProof/>
        </w:rPr>
      </w:pPr>
      <w:r w:rsidRPr="0047451B">
        <w:rPr>
          <w:noProof/>
        </w:rPr>
        <w:t xml:space="preserve">Ce document doit contenir </w:t>
      </w:r>
      <w:r w:rsidRPr="0047451B">
        <w:rPr>
          <w:i/>
          <w:noProof/>
        </w:rPr>
        <w:t>toutes les personnes</w:t>
      </w:r>
      <w:r w:rsidRPr="0047451B">
        <w:rPr>
          <w:noProof/>
        </w:rPr>
        <w:t xml:space="preserve"> </w:t>
      </w:r>
      <w:r w:rsidR="00384D50" w:rsidRPr="0047451B">
        <w:rPr>
          <w:noProof/>
        </w:rPr>
        <w:t>évaluées</w:t>
      </w:r>
      <w:r w:rsidR="008D31CE" w:rsidRPr="0047451B">
        <w:rPr>
          <w:noProof/>
        </w:rPr>
        <w:t xml:space="preserve"> </w:t>
      </w:r>
      <w:r w:rsidRPr="0047451B">
        <w:rPr>
          <w:noProof/>
        </w:rPr>
        <w:t>pour la PrEP, qu</w:t>
      </w:r>
      <w:r w:rsidR="00BA3B87" w:rsidRPr="0047451B">
        <w:rPr>
          <w:noProof/>
        </w:rPr>
        <w:t>’</w:t>
      </w:r>
      <w:r w:rsidRPr="0047451B">
        <w:rPr>
          <w:noProof/>
        </w:rPr>
        <w:t>elles soient admissibles à la PrEP ou qu</w:t>
      </w:r>
      <w:r w:rsidR="00BA3B87" w:rsidRPr="0047451B">
        <w:rPr>
          <w:noProof/>
        </w:rPr>
        <w:t>’</w:t>
      </w:r>
      <w:r w:rsidRPr="0047451B">
        <w:rPr>
          <w:noProof/>
        </w:rPr>
        <w:t>elles l</w:t>
      </w:r>
      <w:r w:rsidR="00BA3B87" w:rsidRPr="0047451B">
        <w:rPr>
          <w:noProof/>
        </w:rPr>
        <w:t>’</w:t>
      </w:r>
      <w:r w:rsidRPr="0047451B">
        <w:rPr>
          <w:noProof/>
        </w:rPr>
        <w:t>aient refusée.</w:t>
      </w:r>
    </w:p>
    <w:p w14:paraId="612A7654" w14:textId="77777777" w:rsidR="006512BE" w:rsidRPr="0047451B" w:rsidRDefault="006512BE" w:rsidP="0001486C">
      <w:pPr>
        <w:pStyle w:val="PrEPBodyTextBulletedSub"/>
        <w:rPr>
          <w:noProof/>
        </w:rPr>
      </w:pPr>
      <w:r w:rsidRPr="0047451B">
        <w:rPr>
          <w:noProof/>
        </w:rPr>
        <w:t xml:space="preserve">Le registre indique le nombre de personnes admissibles à la PrEP, et parmi celles-ci, les personnes qui ont accepté ou refusé le traitement. </w:t>
      </w:r>
    </w:p>
    <w:p w14:paraId="350A54E0" w14:textId="77777777" w:rsidR="006512BE" w:rsidRPr="0047451B" w:rsidRDefault="007773A4" w:rsidP="0001486C">
      <w:pPr>
        <w:pStyle w:val="PrEPBodyTextBulletedSub"/>
        <w:rPr>
          <w:noProof/>
        </w:rPr>
      </w:pPr>
      <w:r w:rsidRPr="0047451B">
        <w:rPr>
          <w:noProof/>
        </w:rPr>
        <w:t>L</w:t>
      </w:r>
      <w:r w:rsidR="008D31CE" w:rsidRPr="0047451B">
        <w:rPr>
          <w:noProof/>
        </w:rPr>
        <w:t xml:space="preserve">a fiche d’évaluation </w:t>
      </w:r>
      <w:r w:rsidRPr="0047451B">
        <w:rPr>
          <w:noProof/>
        </w:rPr>
        <w:t>d</w:t>
      </w:r>
      <w:r w:rsidR="008D31CE" w:rsidRPr="0047451B">
        <w:rPr>
          <w:noProof/>
        </w:rPr>
        <w:t>es</w:t>
      </w:r>
      <w:r w:rsidRPr="0047451B">
        <w:rPr>
          <w:noProof/>
        </w:rPr>
        <w:t xml:space="preserve"> risque</w:t>
      </w:r>
      <w:r w:rsidR="008D31CE" w:rsidRPr="0047451B">
        <w:rPr>
          <w:noProof/>
        </w:rPr>
        <w:t>s</w:t>
      </w:r>
      <w:r w:rsidRPr="0047451B">
        <w:rPr>
          <w:noProof/>
        </w:rPr>
        <w:t xml:space="preserve"> et d</w:t>
      </w:r>
      <w:r w:rsidR="00BA3B87" w:rsidRPr="0047451B">
        <w:rPr>
          <w:noProof/>
        </w:rPr>
        <w:t>’</w:t>
      </w:r>
      <w:r w:rsidRPr="0047451B">
        <w:rPr>
          <w:noProof/>
        </w:rPr>
        <w:t xml:space="preserve">admissibilité à la PrEP est le document source pour </w:t>
      </w:r>
      <w:r w:rsidR="008D31CE" w:rsidRPr="0047451B">
        <w:rPr>
          <w:noProof/>
        </w:rPr>
        <w:t xml:space="preserve">compléter </w:t>
      </w:r>
      <w:r w:rsidRPr="0047451B">
        <w:rPr>
          <w:noProof/>
        </w:rPr>
        <w:t>le registre d</w:t>
      </w:r>
      <w:r w:rsidR="00BA3B87" w:rsidRPr="0047451B">
        <w:rPr>
          <w:noProof/>
        </w:rPr>
        <w:t>’</w:t>
      </w:r>
      <w:r w:rsidRPr="0047451B">
        <w:rPr>
          <w:noProof/>
        </w:rPr>
        <w:t>évaluation de l’admissibilité à la PrEP.</w:t>
      </w:r>
    </w:p>
    <w:p w14:paraId="6866DF7A" w14:textId="77777777" w:rsidR="00B32302" w:rsidRPr="0047451B" w:rsidRDefault="00B32302" w:rsidP="0001486C">
      <w:pPr>
        <w:pStyle w:val="PrEPBodyTextBulletedSub"/>
        <w:rPr>
          <w:noProof/>
        </w:rPr>
      </w:pPr>
      <w:r w:rsidRPr="0047451B">
        <w:rPr>
          <w:noProof/>
        </w:rPr>
        <w:t>Les données permettent d</w:t>
      </w:r>
      <w:r w:rsidR="00BA3B87" w:rsidRPr="0047451B">
        <w:rPr>
          <w:noProof/>
        </w:rPr>
        <w:t>’</w:t>
      </w:r>
      <w:r w:rsidRPr="0047451B">
        <w:rPr>
          <w:noProof/>
        </w:rPr>
        <w:t>informer les centres de soins et les ministères de la Santé sur l</w:t>
      </w:r>
      <w:r w:rsidR="00BA3B87" w:rsidRPr="0047451B">
        <w:rPr>
          <w:noProof/>
        </w:rPr>
        <w:t>’</w:t>
      </w:r>
      <w:r w:rsidRPr="0047451B">
        <w:rPr>
          <w:noProof/>
        </w:rPr>
        <w:t>admissibilité à la PrEP, le taux d</w:t>
      </w:r>
      <w:r w:rsidR="00BA3B87" w:rsidRPr="0047451B">
        <w:rPr>
          <w:noProof/>
        </w:rPr>
        <w:t>’</w:t>
      </w:r>
      <w:r w:rsidRPr="0047451B">
        <w:rPr>
          <w:noProof/>
        </w:rPr>
        <w:t>acceptation et les principales raisons de non</w:t>
      </w:r>
      <w:r w:rsidR="00C6369C" w:rsidRPr="0047451B">
        <w:rPr>
          <w:noProof/>
        </w:rPr>
        <w:t>-</w:t>
      </w:r>
      <w:r w:rsidRPr="0047451B">
        <w:rPr>
          <w:noProof/>
        </w:rPr>
        <w:t>admissibilité ou de refus du traitement de la part des personnes.</w:t>
      </w:r>
    </w:p>
    <w:p w14:paraId="4D983DCF" w14:textId="77777777" w:rsidR="00B32302" w:rsidRPr="0047451B" w:rsidRDefault="00B32302" w:rsidP="0001486C">
      <w:pPr>
        <w:pStyle w:val="PrEPBodyTextBulletedSub"/>
        <w:rPr>
          <w:noProof/>
        </w:rPr>
      </w:pPr>
      <w:r w:rsidRPr="0047451B">
        <w:rPr>
          <w:noProof/>
        </w:rPr>
        <w:t>Elles permettent d</w:t>
      </w:r>
      <w:r w:rsidR="00BA3B87" w:rsidRPr="0047451B">
        <w:rPr>
          <w:noProof/>
        </w:rPr>
        <w:t>’</w:t>
      </w:r>
      <w:r w:rsidRPr="0047451B">
        <w:rPr>
          <w:noProof/>
        </w:rPr>
        <w:t>étayer les efforts de sensibilisation et d</w:t>
      </w:r>
      <w:r w:rsidR="00BA3B87" w:rsidRPr="0047451B">
        <w:rPr>
          <w:noProof/>
        </w:rPr>
        <w:t>’</w:t>
      </w:r>
      <w:r w:rsidRPr="0047451B">
        <w:rPr>
          <w:noProof/>
        </w:rPr>
        <w:t xml:space="preserve">éducation ainsi que les </w:t>
      </w:r>
      <w:r w:rsidR="002C3F18" w:rsidRPr="0047451B">
        <w:rPr>
          <w:noProof/>
        </w:rPr>
        <w:t>matériels</w:t>
      </w:r>
      <w:r w:rsidRPr="0047451B">
        <w:rPr>
          <w:noProof/>
        </w:rPr>
        <w:t xml:space="preserve"> d</w:t>
      </w:r>
      <w:r w:rsidR="00BA3B87" w:rsidRPr="0047451B">
        <w:rPr>
          <w:noProof/>
        </w:rPr>
        <w:t>’</w:t>
      </w:r>
      <w:r w:rsidRPr="0047451B">
        <w:rPr>
          <w:noProof/>
        </w:rPr>
        <w:t>information, d</w:t>
      </w:r>
      <w:r w:rsidR="00BA3B87" w:rsidRPr="0047451B">
        <w:rPr>
          <w:noProof/>
        </w:rPr>
        <w:t>’</w:t>
      </w:r>
      <w:r w:rsidRPr="0047451B">
        <w:rPr>
          <w:noProof/>
        </w:rPr>
        <w:t>éducation et de communication.</w:t>
      </w:r>
    </w:p>
    <w:p w14:paraId="64881D04" w14:textId="77777777" w:rsidR="00E161ED" w:rsidRPr="0047451B" w:rsidRDefault="007773A4" w:rsidP="0001486C">
      <w:pPr>
        <w:pStyle w:val="PrEPBodyTextBulletedSub"/>
        <w:rPr>
          <w:noProof/>
        </w:rPr>
      </w:pPr>
      <w:r w:rsidRPr="0047451B">
        <w:rPr>
          <w:noProof/>
        </w:rPr>
        <w:t>Le fait qu</w:t>
      </w:r>
      <w:r w:rsidR="00BA3B87" w:rsidRPr="0047451B">
        <w:rPr>
          <w:noProof/>
        </w:rPr>
        <w:t>’</w:t>
      </w:r>
      <w:r w:rsidRPr="0047451B">
        <w:rPr>
          <w:noProof/>
        </w:rPr>
        <w:t xml:space="preserve">un grand nombre de personnes </w:t>
      </w:r>
      <w:r w:rsidR="00E1096D" w:rsidRPr="0047451B">
        <w:rPr>
          <w:noProof/>
        </w:rPr>
        <w:t xml:space="preserve">évaluées </w:t>
      </w:r>
      <w:r w:rsidRPr="0047451B">
        <w:rPr>
          <w:noProof/>
        </w:rPr>
        <w:t>ne soient pas admissibles peut indiquer la nécessité de revoir le registre d</w:t>
      </w:r>
      <w:r w:rsidR="00BA3B87" w:rsidRPr="0047451B">
        <w:rPr>
          <w:noProof/>
        </w:rPr>
        <w:t>’</w:t>
      </w:r>
      <w:r w:rsidRPr="0047451B">
        <w:rPr>
          <w:noProof/>
        </w:rPr>
        <w:t>évaluatio</w:t>
      </w:r>
      <w:r w:rsidR="002834C0" w:rsidRPr="0047451B">
        <w:rPr>
          <w:noProof/>
        </w:rPr>
        <w:t xml:space="preserve">n de l’admissibilité à la PrEP, </w:t>
      </w:r>
      <w:r w:rsidRPr="0047451B">
        <w:rPr>
          <w:noProof/>
        </w:rPr>
        <w:t>en ajoutant une autre population clé ou des g</w:t>
      </w:r>
      <w:r w:rsidR="002834C0" w:rsidRPr="0047451B">
        <w:rPr>
          <w:noProof/>
        </w:rPr>
        <w:t>roupes vulnérables, par exemple</w:t>
      </w:r>
      <w:r w:rsidRPr="0047451B">
        <w:rPr>
          <w:noProof/>
        </w:rPr>
        <w:t>.</w:t>
      </w:r>
    </w:p>
    <w:p w14:paraId="54CE1518" w14:textId="77777777" w:rsidR="009F561D" w:rsidRPr="0047451B" w:rsidRDefault="00E1096D" w:rsidP="008C69D0">
      <w:pPr>
        <w:pStyle w:val="Heading5"/>
        <w:rPr>
          <w:noProof/>
          <w:spacing w:val="-6"/>
        </w:rPr>
      </w:pPr>
      <w:r w:rsidRPr="0047451B">
        <w:rPr>
          <w:noProof/>
          <w:spacing w:val="-6"/>
        </w:rPr>
        <w:t xml:space="preserve">Fiche du client </w:t>
      </w:r>
      <w:r w:rsidR="009F561D" w:rsidRPr="0047451B">
        <w:rPr>
          <w:noProof/>
          <w:spacing w:val="-6"/>
        </w:rPr>
        <w:t>PrEP</w:t>
      </w:r>
    </w:p>
    <w:p w14:paraId="010C101E" w14:textId="77777777" w:rsidR="00B32302" w:rsidRPr="0047451B" w:rsidRDefault="00B32302" w:rsidP="0001486C">
      <w:pPr>
        <w:pStyle w:val="PrEPBodyTextBulletedSub"/>
        <w:rPr>
          <w:noProof/>
        </w:rPr>
      </w:pPr>
      <w:r w:rsidRPr="0047451B">
        <w:rPr>
          <w:noProof/>
        </w:rPr>
        <w:t>Ce</w:t>
      </w:r>
      <w:r w:rsidR="00E1096D" w:rsidRPr="0047451B">
        <w:rPr>
          <w:noProof/>
        </w:rPr>
        <w:t xml:space="preserve">tte fiche </w:t>
      </w:r>
      <w:r w:rsidRPr="0047451B">
        <w:rPr>
          <w:noProof/>
        </w:rPr>
        <w:t>doit être rempli</w:t>
      </w:r>
      <w:r w:rsidR="00111EF7" w:rsidRPr="0047451B">
        <w:rPr>
          <w:noProof/>
        </w:rPr>
        <w:t>e</w:t>
      </w:r>
      <w:r w:rsidRPr="0047451B">
        <w:rPr>
          <w:noProof/>
        </w:rPr>
        <w:t xml:space="preserve"> après la première évaluation de l’admissibilité à la PrEP, pour les patients qui acceptent de </w:t>
      </w:r>
      <w:r w:rsidR="00E1096D" w:rsidRPr="0047451B">
        <w:rPr>
          <w:noProof/>
        </w:rPr>
        <w:t>commenc</w:t>
      </w:r>
      <w:r w:rsidR="00111EF7" w:rsidRPr="0047451B">
        <w:rPr>
          <w:noProof/>
        </w:rPr>
        <w:t>er</w:t>
      </w:r>
      <w:r w:rsidR="00E1096D" w:rsidRPr="0047451B">
        <w:rPr>
          <w:noProof/>
        </w:rPr>
        <w:t xml:space="preserve"> </w:t>
      </w:r>
      <w:r w:rsidRPr="0047451B">
        <w:rPr>
          <w:noProof/>
        </w:rPr>
        <w:t>une PrEP.</w:t>
      </w:r>
    </w:p>
    <w:p w14:paraId="46D2EC92" w14:textId="77777777" w:rsidR="00B32302" w:rsidRPr="0047451B" w:rsidRDefault="00B32302" w:rsidP="0001486C">
      <w:pPr>
        <w:pStyle w:val="PrEPBodyTextBulletedSub"/>
        <w:rPr>
          <w:noProof/>
        </w:rPr>
      </w:pPr>
      <w:r w:rsidRPr="0047451B">
        <w:rPr>
          <w:noProof/>
        </w:rPr>
        <w:t>Le prestataire doit poser des questions au patient afin de pouvoir remplir certaines sections du document.</w:t>
      </w:r>
    </w:p>
    <w:p w14:paraId="24CA742F" w14:textId="77777777" w:rsidR="00B32302" w:rsidRPr="0047451B" w:rsidRDefault="00B32302" w:rsidP="0001486C">
      <w:pPr>
        <w:pStyle w:val="PrEPBodyTextBulletedSub"/>
        <w:rPr>
          <w:noProof/>
        </w:rPr>
      </w:pPr>
      <w:r w:rsidRPr="0047451B">
        <w:rPr>
          <w:noProof/>
        </w:rPr>
        <w:t>Les autres sections sont à remplir à l</w:t>
      </w:r>
      <w:r w:rsidR="00BA3B87" w:rsidRPr="0047451B">
        <w:rPr>
          <w:noProof/>
        </w:rPr>
        <w:t>’</w:t>
      </w:r>
      <w:r w:rsidRPr="0047451B">
        <w:rPr>
          <w:noProof/>
        </w:rPr>
        <w:t>aide des résultats du test et des informations obtenues lors de l</w:t>
      </w:r>
      <w:r w:rsidR="00BA3B87" w:rsidRPr="0047451B">
        <w:rPr>
          <w:noProof/>
        </w:rPr>
        <w:t>’</w:t>
      </w:r>
      <w:r w:rsidRPr="0047451B">
        <w:rPr>
          <w:noProof/>
        </w:rPr>
        <w:t>évaluation de l’admissibilité à la PrEP.</w:t>
      </w:r>
    </w:p>
    <w:p w14:paraId="05D7F789" w14:textId="77777777" w:rsidR="00B32302" w:rsidRPr="0047451B" w:rsidRDefault="00EC74CA" w:rsidP="0001486C">
      <w:pPr>
        <w:pStyle w:val="PrEPBodyTextBulletedSub"/>
        <w:rPr>
          <w:noProof/>
        </w:rPr>
      </w:pPr>
      <w:r w:rsidRPr="0047451B">
        <w:rPr>
          <w:noProof/>
        </w:rPr>
        <w:t>Ce</w:t>
      </w:r>
      <w:r w:rsidR="00E1096D" w:rsidRPr="0047451B">
        <w:rPr>
          <w:noProof/>
        </w:rPr>
        <w:t>tte fiche</w:t>
      </w:r>
      <w:r w:rsidRPr="0047451B">
        <w:rPr>
          <w:noProof/>
        </w:rPr>
        <w:t xml:space="preserve"> est complété</w:t>
      </w:r>
      <w:r w:rsidR="00111EF7" w:rsidRPr="0047451B">
        <w:rPr>
          <w:noProof/>
        </w:rPr>
        <w:t>e</w:t>
      </w:r>
      <w:r w:rsidRPr="0047451B">
        <w:rPr>
          <w:noProof/>
        </w:rPr>
        <w:t xml:space="preserve"> avec le patient en consultant l</w:t>
      </w:r>
      <w:r w:rsidR="00111EF7" w:rsidRPr="0047451B">
        <w:rPr>
          <w:noProof/>
        </w:rPr>
        <w:t>a fiche d’</w:t>
      </w:r>
      <w:r w:rsidR="00E1096D" w:rsidRPr="0047451B">
        <w:rPr>
          <w:noProof/>
        </w:rPr>
        <w:t>évaluation</w:t>
      </w:r>
      <w:r w:rsidRPr="0047451B">
        <w:rPr>
          <w:noProof/>
        </w:rPr>
        <w:t xml:space="preserve"> d</w:t>
      </w:r>
      <w:r w:rsidR="00E1096D" w:rsidRPr="0047451B">
        <w:rPr>
          <w:noProof/>
        </w:rPr>
        <w:t>es</w:t>
      </w:r>
      <w:r w:rsidRPr="0047451B">
        <w:rPr>
          <w:noProof/>
        </w:rPr>
        <w:t xml:space="preserve"> risque</w:t>
      </w:r>
      <w:r w:rsidR="00E1096D" w:rsidRPr="0047451B">
        <w:rPr>
          <w:noProof/>
        </w:rPr>
        <w:t>s</w:t>
      </w:r>
      <w:r w:rsidRPr="0047451B">
        <w:rPr>
          <w:noProof/>
        </w:rPr>
        <w:t xml:space="preserve"> et d</w:t>
      </w:r>
      <w:r w:rsidR="00BA3B87" w:rsidRPr="0047451B">
        <w:rPr>
          <w:noProof/>
        </w:rPr>
        <w:t>’</w:t>
      </w:r>
      <w:r w:rsidRPr="0047451B">
        <w:rPr>
          <w:noProof/>
        </w:rPr>
        <w:t>admissibilité à la PrEP.</w:t>
      </w:r>
    </w:p>
    <w:p w14:paraId="493FE8AF" w14:textId="77777777" w:rsidR="008C2EFA" w:rsidRPr="0047451B" w:rsidRDefault="00EC74CA" w:rsidP="0001486C">
      <w:pPr>
        <w:pStyle w:val="PrEPBodyTextBulletedSub"/>
        <w:rPr>
          <w:b/>
          <w:noProof/>
        </w:rPr>
      </w:pPr>
      <w:r w:rsidRPr="0047451B">
        <w:rPr>
          <w:noProof/>
        </w:rPr>
        <w:t>La section Visites de suivi de la PrEP d</w:t>
      </w:r>
      <w:r w:rsidR="002C3F18" w:rsidRPr="0047451B">
        <w:rPr>
          <w:noProof/>
        </w:rPr>
        <w:t>e la fiche</w:t>
      </w:r>
      <w:r w:rsidRPr="0047451B">
        <w:rPr>
          <w:noProof/>
        </w:rPr>
        <w:t xml:space="preserve"> sera </w:t>
      </w:r>
      <w:r w:rsidR="00E1096D" w:rsidRPr="0047451B">
        <w:rPr>
          <w:noProof/>
        </w:rPr>
        <w:t>complét</w:t>
      </w:r>
      <w:r w:rsidR="00111EF7" w:rsidRPr="0047451B">
        <w:rPr>
          <w:noProof/>
        </w:rPr>
        <w:t>ée</w:t>
      </w:r>
      <w:r w:rsidR="00E1096D" w:rsidRPr="0047451B">
        <w:rPr>
          <w:noProof/>
        </w:rPr>
        <w:t xml:space="preserve"> </w:t>
      </w:r>
      <w:r w:rsidRPr="0047451B">
        <w:rPr>
          <w:noProof/>
        </w:rPr>
        <w:t>à chaque visite de suivi.</w:t>
      </w:r>
    </w:p>
    <w:p w14:paraId="33CE57F8" w14:textId="77777777" w:rsidR="008C2EFA" w:rsidRPr="0047451B" w:rsidRDefault="008C2EFA" w:rsidP="008C69D0">
      <w:pPr>
        <w:pStyle w:val="Heading5"/>
        <w:rPr>
          <w:noProof/>
          <w:spacing w:val="-6"/>
        </w:rPr>
      </w:pPr>
      <w:r w:rsidRPr="0047451B">
        <w:rPr>
          <w:noProof/>
          <w:spacing w:val="-6"/>
        </w:rPr>
        <w:t>Registre des patients sous PrEP</w:t>
      </w:r>
    </w:p>
    <w:p w14:paraId="0E118922" w14:textId="77777777" w:rsidR="008C2EFA" w:rsidRPr="0047451B" w:rsidRDefault="00E1096D" w:rsidP="0001486C">
      <w:pPr>
        <w:pStyle w:val="PrEPBodyTextBulletedSub"/>
        <w:rPr>
          <w:noProof/>
        </w:rPr>
      </w:pPr>
      <w:r w:rsidRPr="0047451B">
        <w:rPr>
          <w:noProof/>
        </w:rPr>
        <w:t xml:space="preserve">Lorsque chaque nouveau client commence la </w:t>
      </w:r>
      <w:r w:rsidR="008C2EFA" w:rsidRPr="0047451B">
        <w:rPr>
          <w:noProof/>
        </w:rPr>
        <w:t xml:space="preserve">PrEP, les informations pertinentes </w:t>
      </w:r>
      <w:r w:rsidRPr="0047451B">
        <w:rPr>
          <w:noProof/>
        </w:rPr>
        <w:t xml:space="preserve">sont ajoutées à </w:t>
      </w:r>
      <w:r w:rsidR="008C2EFA" w:rsidRPr="0047451B">
        <w:rPr>
          <w:noProof/>
        </w:rPr>
        <w:t xml:space="preserve">ce registre et </w:t>
      </w:r>
      <w:r w:rsidR="00793155" w:rsidRPr="0047451B">
        <w:rPr>
          <w:noProof/>
        </w:rPr>
        <w:t>les visites de suivi du client sont enregistrées</w:t>
      </w:r>
      <w:r w:rsidR="00111EF7" w:rsidRPr="0047451B">
        <w:rPr>
          <w:noProof/>
        </w:rPr>
        <w:t>.</w:t>
      </w:r>
    </w:p>
    <w:p w14:paraId="51C68E21" w14:textId="77777777" w:rsidR="00E1096D" w:rsidRPr="0047451B" w:rsidRDefault="00EC74CA" w:rsidP="0001486C">
      <w:pPr>
        <w:pStyle w:val="PrEPBodyTextBulletedSub"/>
        <w:rPr>
          <w:noProof/>
        </w:rPr>
      </w:pPr>
      <w:r w:rsidRPr="0047451B">
        <w:rPr>
          <w:noProof/>
        </w:rPr>
        <w:t xml:space="preserve">Le document source pour </w:t>
      </w:r>
      <w:r w:rsidR="00793155" w:rsidRPr="0047451B">
        <w:rPr>
          <w:noProof/>
        </w:rPr>
        <w:t xml:space="preserve">compléter </w:t>
      </w:r>
      <w:r w:rsidRPr="0047451B">
        <w:rPr>
          <w:noProof/>
        </w:rPr>
        <w:t>ce registre est l</w:t>
      </w:r>
      <w:r w:rsidR="00793155" w:rsidRPr="0047451B">
        <w:rPr>
          <w:noProof/>
        </w:rPr>
        <w:t>a fiche du client</w:t>
      </w:r>
      <w:r w:rsidRPr="0047451B">
        <w:rPr>
          <w:noProof/>
        </w:rPr>
        <w:t xml:space="preserve"> PrEP.</w:t>
      </w:r>
    </w:p>
    <w:p w14:paraId="49476B58" w14:textId="77777777" w:rsidR="008C2EFA" w:rsidRPr="0047451B" w:rsidRDefault="008C2EFA" w:rsidP="008C69D0">
      <w:pPr>
        <w:pStyle w:val="Heading5"/>
        <w:rPr>
          <w:noProof/>
          <w:spacing w:val="-6"/>
        </w:rPr>
      </w:pPr>
      <w:r w:rsidRPr="0047451B">
        <w:rPr>
          <w:noProof/>
          <w:spacing w:val="-6"/>
        </w:rPr>
        <w:t>Formulaire de suivi de la séroconversion</w:t>
      </w:r>
    </w:p>
    <w:p w14:paraId="53EDE343" w14:textId="77777777" w:rsidR="008C2EFA" w:rsidRPr="0047451B" w:rsidRDefault="008C2EFA" w:rsidP="008C69D0">
      <w:pPr>
        <w:pStyle w:val="PrEPText"/>
        <w:rPr>
          <w:noProof/>
        </w:rPr>
      </w:pPr>
      <w:r w:rsidRPr="0047451B">
        <w:rPr>
          <w:noProof/>
        </w:rPr>
        <w:t>Une séroconversion se produit lorsque :</w:t>
      </w:r>
    </w:p>
    <w:p w14:paraId="68346870" w14:textId="77777777" w:rsidR="008C2EFA" w:rsidRPr="0047451B" w:rsidRDefault="00172111" w:rsidP="0001486C">
      <w:pPr>
        <w:pStyle w:val="PrEPBodyTextBulletedSub"/>
        <w:rPr>
          <w:noProof/>
        </w:rPr>
      </w:pPr>
      <w:r w:rsidRPr="0047451B">
        <w:rPr>
          <w:noProof/>
        </w:rPr>
        <w:t>L</w:t>
      </w:r>
      <w:r w:rsidR="008C2EFA" w:rsidRPr="0047451B">
        <w:rPr>
          <w:noProof/>
        </w:rPr>
        <w:t xml:space="preserve">e patient était déjà atteint d’une infection aiguë par le VIH avant de </w:t>
      </w:r>
      <w:r w:rsidRPr="0047451B">
        <w:rPr>
          <w:noProof/>
        </w:rPr>
        <w:t xml:space="preserve">commencer </w:t>
      </w:r>
      <w:r w:rsidR="008C2EFA" w:rsidRPr="0047451B">
        <w:rPr>
          <w:noProof/>
        </w:rPr>
        <w:t>une PrEP ;</w:t>
      </w:r>
    </w:p>
    <w:p w14:paraId="3D978E7E" w14:textId="77777777" w:rsidR="008C2EFA" w:rsidRPr="0047451B" w:rsidRDefault="00172111" w:rsidP="0001486C">
      <w:pPr>
        <w:pStyle w:val="PrEPBodyTextBulletedSub"/>
        <w:rPr>
          <w:noProof/>
        </w:rPr>
      </w:pPr>
      <w:r w:rsidRPr="0047451B">
        <w:rPr>
          <w:noProof/>
        </w:rPr>
        <w:t>L</w:t>
      </w:r>
      <w:r w:rsidR="008C2EFA" w:rsidRPr="0047451B">
        <w:rPr>
          <w:noProof/>
        </w:rPr>
        <w:t>e patient n</w:t>
      </w:r>
      <w:r w:rsidR="00BA3B87" w:rsidRPr="0047451B">
        <w:rPr>
          <w:noProof/>
        </w:rPr>
        <w:t>’</w:t>
      </w:r>
      <w:r w:rsidR="008C2EFA" w:rsidRPr="0047451B">
        <w:rPr>
          <w:noProof/>
        </w:rPr>
        <w:t xml:space="preserve">a pas bien suivi son traitement et a été exposé au VIH. </w:t>
      </w:r>
    </w:p>
    <w:p w14:paraId="7A4250A3" w14:textId="77777777" w:rsidR="008C2EFA" w:rsidRPr="0047451B" w:rsidRDefault="008C2EFA" w:rsidP="008C69D0">
      <w:pPr>
        <w:pStyle w:val="PrEPText"/>
        <w:rPr>
          <w:i/>
          <w:noProof/>
        </w:rPr>
      </w:pPr>
      <w:r w:rsidRPr="0047451B">
        <w:rPr>
          <w:i/>
          <w:noProof/>
        </w:rPr>
        <w:t>Importance du formulaire de suivi de la séroconversion</w:t>
      </w:r>
    </w:p>
    <w:p w14:paraId="5D1C6763" w14:textId="77777777" w:rsidR="008C2EFA" w:rsidRPr="0047451B" w:rsidRDefault="008C2EFA" w:rsidP="0001486C">
      <w:pPr>
        <w:pStyle w:val="PrEPBodyTextBulletedSub"/>
        <w:rPr>
          <w:noProof/>
        </w:rPr>
      </w:pPr>
      <w:r w:rsidRPr="0047451B">
        <w:rPr>
          <w:noProof/>
        </w:rPr>
        <w:t>Ce formulaire est rempli lors des visites de suivi des patients sous PrEP qui deviennent séropositifs au VIH.</w:t>
      </w:r>
    </w:p>
    <w:p w14:paraId="25B729A4" w14:textId="77777777" w:rsidR="008C2EFA" w:rsidRPr="0047451B" w:rsidRDefault="008C2EFA" w:rsidP="0001486C">
      <w:pPr>
        <w:pStyle w:val="PrEPBodyTextBulletedSub"/>
        <w:rPr>
          <w:noProof/>
        </w:rPr>
      </w:pPr>
      <w:r w:rsidRPr="0047451B">
        <w:rPr>
          <w:noProof/>
        </w:rPr>
        <w:lastRenderedPageBreak/>
        <w:t>Le registre des patients sous PrEP et l</w:t>
      </w:r>
      <w:r w:rsidR="00172111" w:rsidRPr="0047451B">
        <w:rPr>
          <w:noProof/>
        </w:rPr>
        <w:t xml:space="preserve">a fiche de prise en charge </w:t>
      </w:r>
      <w:r w:rsidRPr="0047451B">
        <w:rPr>
          <w:noProof/>
        </w:rPr>
        <w:t xml:space="preserve">de TAR sont les documents sources pour </w:t>
      </w:r>
      <w:r w:rsidR="00172111" w:rsidRPr="0047451B">
        <w:rPr>
          <w:noProof/>
        </w:rPr>
        <w:t xml:space="preserve">compléter </w:t>
      </w:r>
      <w:r w:rsidRPr="0047451B">
        <w:rPr>
          <w:noProof/>
        </w:rPr>
        <w:t xml:space="preserve">ce </w:t>
      </w:r>
      <w:r w:rsidR="003853D0" w:rsidRPr="0047451B">
        <w:rPr>
          <w:noProof/>
        </w:rPr>
        <w:t>formulaire</w:t>
      </w:r>
      <w:r w:rsidRPr="0047451B">
        <w:rPr>
          <w:noProof/>
        </w:rPr>
        <w:t>.</w:t>
      </w:r>
    </w:p>
    <w:p w14:paraId="7EC548E6" w14:textId="77777777" w:rsidR="008C2EFA" w:rsidRPr="0047451B" w:rsidRDefault="008C2EFA" w:rsidP="0001486C">
      <w:pPr>
        <w:pStyle w:val="PrEPBodyTextBulletedSub"/>
        <w:rPr>
          <w:noProof/>
        </w:rPr>
      </w:pPr>
      <w:r w:rsidRPr="0047451B">
        <w:rPr>
          <w:noProof/>
        </w:rPr>
        <w:t>R</w:t>
      </w:r>
      <w:r w:rsidR="00172111" w:rsidRPr="0047451B">
        <w:rPr>
          <w:noProof/>
        </w:rPr>
        <w:t>éférez</w:t>
      </w:r>
      <w:r w:rsidRPr="0047451B">
        <w:rPr>
          <w:noProof/>
        </w:rPr>
        <w:t>-vous aux définitions de variable et de code, si nécessaire, pour remplir le formulaire.</w:t>
      </w:r>
    </w:p>
    <w:p w14:paraId="718A94F7" w14:textId="77777777" w:rsidR="008C2EFA" w:rsidRPr="0047451B" w:rsidRDefault="008C2EFA" w:rsidP="0001486C">
      <w:pPr>
        <w:pStyle w:val="PrEPBodyTextBulletedSub"/>
        <w:rPr>
          <w:noProof/>
        </w:rPr>
      </w:pPr>
      <w:r w:rsidRPr="0047451B">
        <w:rPr>
          <w:noProof/>
        </w:rPr>
        <w:t>Le formulaire de suivi de la séroconversion garantira une mise en lien et un suivi appropriés des patients diagnostiqués séropositifs au VIH et facilitera l</w:t>
      </w:r>
      <w:r w:rsidR="002C3F18" w:rsidRPr="0047451B">
        <w:rPr>
          <w:noProof/>
        </w:rPr>
        <w:t>a notification</w:t>
      </w:r>
      <w:r w:rsidRPr="0047451B">
        <w:rPr>
          <w:noProof/>
        </w:rPr>
        <w:t xml:space="preserve"> des séroconversions </w:t>
      </w:r>
      <w:r w:rsidR="002C3F18" w:rsidRPr="0047451B">
        <w:rPr>
          <w:noProof/>
        </w:rPr>
        <w:t xml:space="preserve">pour la </w:t>
      </w:r>
      <w:r w:rsidRPr="0047451B">
        <w:rPr>
          <w:noProof/>
        </w:rPr>
        <w:t>surveill</w:t>
      </w:r>
      <w:r w:rsidR="002C3F18" w:rsidRPr="0047451B">
        <w:rPr>
          <w:noProof/>
        </w:rPr>
        <w:t>ance.</w:t>
      </w:r>
    </w:p>
    <w:p w14:paraId="6C81B9D8" w14:textId="77777777" w:rsidR="008C2EFA" w:rsidRPr="0047451B" w:rsidRDefault="00172111" w:rsidP="008C69D0">
      <w:pPr>
        <w:pStyle w:val="Heading5"/>
        <w:spacing w:before="0" w:after="0"/>
        <w:rPr>
          <w:noProof/>
          <w:spacing w:val="-6"/>
        </w:rPr>
      </w:pPr>
      <w:r w:rsidRPr="0047451B">
        <w:rPr>
          <w:noProof/>
          <w:spacing w:val="-6"/>
        </w:rPr>
        <w:t xml:space="preserve">Rapport des activités </w:t>
      </w:r>
      <w:r w:rsidR="008C2EFA" w:rsidRPr="0047451B">
        <w:rPr>
          <w:noProof/>
          <w:spacing w:val="-6"/>
        </w:rPr>
        <w:t xml:space="preserve">mensuel </w:t>
      </w:r>
      <w:r w:rsidRPr="0047451B">
        <w:rPr>
          <w:noProof/>
          <w:spacing w:val="-6"/>
        </w:rPr>
        <w:t xml:space="preserve">de la </w:t>
      </w:r>
      <w:r w:rsidR="008C2EFA" w:rsidRPr="0047451B">
        <w:rPr>
          <w:noProof/>
          <w:spacing w:val="-6"/>
        </w:rPr>
        <w:t>PrEP</w:t>
      </w:r>
    </w:p>
    <w:p w14:paraId="47C385E2" w14:textId="77777777" w:rsidR="00B32302" w:rsidRPr="0047451B" w:rsidRDefault="00B32302" w:rsidP="0001486C">
      <w:pPr>
        <w:pStyle w:val="PrEPBodyTextBulletedSub"/>
        <w:rPr>
          <w:noProof/>
        </w:rPr>
      </w:pPr>
      <w:r w:rsidRPr="0047451B">
        <w:rPr>
          <w:noProof/>
        </w:rPr>
        <w:t>Dans l</w:t>
      </w:r>
      <w:r w:rsidR="00BA3B87" w:rsidRPr="0047451B">
        <w:rPr>
          <w:noProof/>
        </w:rPr>
        <w:t>’</w:t>
      </w:r>
      <w:r w:rsidRPr="0047451B">
        <w:rPr>
          <w:noProof/>
        </w:rPr>
        <w:t xml:space="preserve">idéal, toutes les données de tous les lieux de dépistage du VIH </w:t>
      </w:r>
      <w:r w:rsidR="003853D0" w:rsidRPr="0047451B">
        <w:rPr>
          <w:noProof/>
        </w:rPr>
        <w:t xml:space="preserve">se référant </w:t>
      </w:r>
      <w:r w:rsidRPr="0047451B">
        <w:rPr>
          <w:noProof/>
        </w:rPr>
        <w:t>à la PrEP au sein d</w:t>
      </w:r>
      <w:r w:rsidR="00BA3B87" w:rsidRPr="0047451B">
        <w:rPr>
          <w:noProof/>
        </w:rPr>
        <w:t>’</w:t>
      </w:r>
      <w:r w:rsidRPr="0047451B">
        <w:rPr>
          <w:noProof/>
        </w:rPr>
        <w:t xml:space="preserve">un établissement doivent être réunies et indiquées ici. </w:t>
      </w:r>
    </w:p>
    <w:p w14:paraId="32F41707" w14:textId="77777777" w:rsidR="00B32302" w:rsidRPr="0047451B" w:rsidRDefault="00B32302" w:rsidP="0001486C">
      <w:pPr>
        <w:pStyle w:val="PrEPBodyTextBulletedSub"/>
        <w:rPr>
          <w:noProof/>
        </w:rPr>
      </w:pPr>
      <w:r w:rsidRPr="0047451B">
        <w:rPr>
          <w:noProof/>
        </w:rPr>
        <w:t xml:space="preserve">Le nombre de patients dépistés séronégatifs au VIH représente le « dénominateur » </w:t>
      </w:r>
      <w:r w:rsidR="003853D0" w:rsidRPr="0047451B">
        <w:rPr>
          <w:noProof/>
        </w:rPr>
        <w:t>des</w:t>
      </w:r>
      <w:r w:rsidRPr="0047451B">
        <w:rPr>
          <w:noProof/>
        </w:rPr>
        <w:t xml:space="preserve"> personnes pouvant être soumises à l’évaluation de l</w:t>
      </w:r>
      <w:r w:rsidR="00BA3B87" w:rsidRPr="0047451B">
        <w:rPr>
          <w:noProof/>
        </w:rPr>
        <w:t>’</w:t>
      </w:r>
      <w:r w:rsidRPr="0047451B">
        <w:rPr>
          <w:noProof/>
        </w:rPr>
        <w:t>admissibilité la PrEP. Les données pour le</w:t>
      </w:r>
      <w:r w:rsidR="003853D0" w:rsidRPr="0047451B">
        <w:rPr>
          <w:noProof/>
        </w:rPr>
        <w:t xml:space="preserve"> tableau </w:t>
      </w:r>
      <w:r w:rsidRPr="0047451B">
        <w:rPr>
          <w:noProof/>
        </w:rPr>
        <w:t xml:space="preserve">de dépistage du VIH </w:t>
      </w:r>
      <w:r w:rsidR="003853D0" w:rsidRPr="0047451B">
        <w:rPr>
          <w:noProof/>
        </w:rPr>
        <w:t>et de résultats</w:t>
      </w:r>
      <w:r w:rsidRPr="0047451B">
        <w:rPr>
          <w:noProof/>
        </w:rPr>
        <w:t xml:space="preserve"> </w:t>
      </w:r>
      <w:r w:rsidR="002834C0" w:rsidRPr="0047451B">
        <w:rPr>
          <w:noProof/>
        </w:rPr>
        <w:t>devraient être</w:t>
      </w:r>
      <w:r w:rsidRPr="0047451B">
        <w:rPr>
          <w:noProof/>
        </w:rPr>
        <w:t xml:space="preserve"> tiré</w:t>
      </w:r>
      <w:r w:rsidR="003853D0" w:rsidRPr="0047451B">
        <w:rPr>
          <w:noProof/>
        </w:rPr>
        <w:t>e</w:t>
      </w:r>
      <w:r w:rsidRPr="0047451B">
        <w:rPr>
          <w:noProof/>
        </w:rPr>
        <w:t xml:space="preserve">s des registres des services de dépistage du VIH du centre de soins. </w:t>
      </w:r>
    </w:p>
    <w:p w14:paraId="59243EE8" w14:textId="77777777" w:rsidR="00092AFA" w:rsidRPr="0047451B" w:rsidRDefault="00B32302" w:rsidP="0001486C">
      <w:pPr>
        <w:pStyle w:val="PrEPBodyTextBulletedSub"/>
        <w:rPr>
          <w:b/>
          <w:noProof/>
          <w:color w:val="548DD4"/>
        </w:rPr>
      </w:pPr>
      <w:r w:rsidRPr="0047451B">
        <w:rPr>
          <w:noProof/>
        </w:rPr>
        <w:t>Le registre des patients sous PrEP et le registre d</w:t>
      </w:r>
      <w:r w:rsidR="00BA3B87" w:rsidRPr="0047451B">
        <w:rPr>
          <w:noProof/>
        </w:rPr>
        <w:t>’</w:t>
      </w:r>
      <w:r w:rsidRPr="0047451B">
        <w:rPr>
          <w:noProof/>
        </w:rPr>
        <w:t xml:space="preserve">évaluation de l’admissibilité à la PrEP sont les documents sources pour </w:t>
      </w:r>
      <w:r w:rsidR="00172111" w:rsidRPr="0047451B">
        <w:rPr>
          <w:noProof/>
        </w:rPr>
        <w:t xml:space="preserve">compléter </w:t>
      </w:r>
      <w:r w:rsidRPr="0047451B">
        <w:rPr>
          <w:noProof/>
        </w:rPr>
        <w:t>ce document.</w:t>
      </w:r>
    </w:p>
    <w:p w14:paraId="5E8E428A" w14:textId="77777777" w:rsidR="00092AFA" w:rsidRPr="0047451B" w:rsidRDefault="00092AFA" w:rsidP="008C69D0">
      <w:pPr>
        <w:pStyle w:val="Heading5"/>
        <w:spacing w:before="0" w:after="0"/>
        <w:rPr>
          <w:noProof/>
          <w:spacing w:val="-6"/>
        </w:rPr>
      </w:pPr>
      <w:r w:rsidRPr="0047451B">
        <w:rPr>
          <w:noProof/>
          <w:spacing w:val="-6"/>
        </w:rPr>
        <w:t xml:space="preserve">Rapport </w:t>
      </w:r>
      <w:r w:rsidR="00172111" w:rsidRPr="0047451B">
        <w:rPr>
          <w:noProof/>
          <w:spacing w:val="-6"/>
        </w:rPr>
        <w:t xml:space="preserve">des activités </w:t>
      </w:r>
      <w:r w:rsidRPr="0047451B">
        <w:rPr>
          <w:noProof/>
          <w:spacing w:val="-6"/>
        </w:rPr>
        <w:t>trimestriel sur les cohortes de la PrEP</w:t>
      </w:r>
    </w:p>
    <w:p w14:paraId="129B966E" w14:textId="77777777" w:rsidR="00B32302" w:rsidRPr="0047451B" w:rsidRDefault="00B32302" w:rsidP="0001486C">
      <w:pPr>
        <w:pStyle w:val="PrEPBodyTextBulletedSub"/>
        <w:rPr>
          <w:noProof/>
        </w:rPr>
      </w:pPr>
      <w:r w:rsidRPr="0047451B">
        <w:rPr>
          <w:noProof/>
        </w:rPr>
        <w:t>Ce rapport est utilisé pour recueillir et suivre les données trimestrielles et les cohortes de la PrEP.</w:t>
      </w:r>
    </w:p>
    <w:p w14:paraId="75E6BBD2" w14:textId="77777777" w:rsidR="00B32302" w:rsidRPr="0047451B" w:rsidRDefault="00EC74CA" w:rsidP="0001486C">
      <w:pPr>
        <w:pStyle w:val="PrEPBodyTextBulletedSub"/>
        <w:rPr>
          <w:noProof/>
        </w:rPr>
      </w:pPr>
      <w:r w:rsidRPr="0047451B">
        <w:rPr>
          <w:noProof/>
        </w:rPr>
        <w:t xml:space="preserve">Le registre des patients sous PrEP est la source pour </w:t>
      </w:r>
      <w:r w:rsidR="00172111" w:rsidRPr="0047451B">
        <w:rPr>
          <w:noProof/>
        </w:rPr>
        <w:t xml:space="preserve">compléter </w:t>
      </w:r>
      <w:r w:rsidRPr="0047451B">
        <w:rPr>
          <w:noProof/>
        </w:rPr>
        <w:t xml:space="preserve">ce document. </w:t>
      </w:r>
    </w:p>
    <w:p w14:paraId="2FC05A88" w14:textId="77777777" w:rsidR="007E4F42" w:rsidRPr="0047451B" w:rsidRDefault="007E4F42" w:rsidP="008C69D0">
      <w:pPr>
        <w:pStyle w:val="Heading3"/>
        <w:spacing w:before="0" w:after="0"/>
        <w:rPr>
          <w:noProof/>
          <w:spacing w:val="-6"/>
        </w:rPr>
      </w:pPr>
      <w:bookmarkStart w:id="103" w:name="_Toc6955645"/>
    </w:p>
    <w:p w14:paraId="015DD4F9" w14:textId="77777777" w:rsidR="000D1919" w:rsidRPr="0047451B" w:rsidRDefault="00CA4BC5" w:rsidP="008C69D0">
      <w:pPr>
        <w:pStyle w:val="Heading3"/>
        <w:spacing w:before="0" w:after="0"/>
        <w:rPr>
          <w:noProof/>
          <w:spacing w:val="-6"/>
        </w:rPr>
      </w:pPr>
      <w:r w:rsidRPr="0047451B">
        <w:rPr>
          <w:noProof/>
          <w:spacing w:val="-6"/>
        </w:rPr>
        <w:t>SCÉNARIOS DE SUIVI ET D’ÉVALUATION</w:t>
      </w:r>
      <w:bookmarkEnd w:id="103"/>
    </w:p>
    <w:p w14:paraId="07C00577" w14:textId="77777777" w:rsidR="007E4F42" w:rsidRPr="0047451B" w:rsidRDefault="007E4F42" w:rsidP="008C69D0">
      <w:pPr>
        <w:pStyle w:val="Heading5"/>
        <w:spacing w:before="0" w:after="0"/>
        <w:rPr>
          <w:noProof/>
          <w:spacing w:val="-6"/>
        </w:rPr>
      </w:pPr>
    </w:p>
    <w:p w14:paraId="6C9E51C3" w14:textId="77777777" w:rsidR="006F02B7" w:rsidRPr="0047451B" w:rsidRDefault="006F02B7" w:rsidP="008C69D0">
      <w:pPr>
        <w:pStyle w:val="Heading5"/>
        <w:spacing w:before="0" w:after="0"/>
        <w:rPr>
          <w:noProof/>
          <w:spacing w:val="-6"/>
        </w:rPr>
      </w:pPr>
      <w:r w:rsidRPr="0047451B">
        <w:rPr>
          <w:noProof/>
          <w:spacing w:val="-6"/>
        </w:rPr>
        <w:t>Scén</w:t>
      </w:r>
      <w:r w:rsidR="00C6369C" w:rsidRPr="0047451B">
        <w:rPr>
          <w:noProof/>
          <w:spacing w:val="-6"/>
        </w:rPr>
        <w:t>ario de suivi et d</w:t>
      </w:r>
      <w:r w:rsidR="00BA3B87" w:rsidRPr="0047451B">
        <w:rPr>
          <w:noProof/>
          <w:spacing w:val="-6"/>
        </w:rPr>
        <w:t>’</w:t>
      </w:r>
      <w:r w:rsidR="00C6369C" w:rsidRPr="0047451B">
        <w:rPr>
          <w:noProof/>
          <w:spacing w:val="-6"/>
        </w:rPr>
        <w:t>évaluation n</w:t>
      </w:r>
      <w:r w:rsidRPr="0047451B">
        <w:rPr>
          <w:noProof/>
          <w:spacing w:val="-6"/>
        </w:rPr>
        <w:t>°</w:t>
      </w:r>
      <w:r w:rsidR="00C6369C" w:rsidRPr="0047451B">
        <w:rPr>
          <w:noProof/>
          <w:spacing w:val="-6"/>
        </w:rPr>
        <w:t> </w:t>
      </w:r>
      <w:r w:rsidRPr="0047451B">
        <w:rPr>
          <w:noProof/>
          <w:spacing w:val="-6"/>
        </w:rPr>
        <w:t>1</w:t>
      </w:r>
    </w:p>
    <w:p w14:paraId="10B39FA4" w14:textId="77777777" w:rsidR="006F02B7" w:rsidRPr="0047451B" w:rsidRDefault="006F02B7" w:rsidP="004C02B2">
      <w:pPr>
        <w:pStyle w:val="PrEPText"/>
        <w:rPr>
          <w:noProof/>
        </w:rPr>
      </w:pPr>
      <w:r w:rsidRPr="0047451B">
        <w:rPr>
          <w:noProof/>
        </w:rPr>
        <w:t>Joseph, un homme de 22 ans, s’est présenté au centre de soins parce qu</w:t>
      </w:r>
      <w:r w:rsidR="00BA3B87" w:rsidRPr="0047451B">
        <w:rPr>
          <w:noProof/>
        </w:rPr>
        <w:t>’</w:t>
      </w:r>
      <w:r w:rsidRPr="0047451B">
        <w:rPr>
          <w:noProof/>
        </w:rPr>
        <w:t xml:space="preserve">il aimerait </w:t>
      </w:r>
      <w:r w:rsidR="00223566" w:rsidRPr="0047451B">
        <w:rPr>
          <w:noProof/>
        </w:rPr>
        <w:t xml:space="preserve">commencer la </w:t>
      </w:r>
      <w:r w:rsidRPr="0047451B">
        <w:rPr>
          <w:noProof/>
        </w:rPr>
        <w:t>PrEP. Il dit utiliser des préservatifs de temps en temps lorsqu</w:t>
      </w:r>
      <w:r w:rsidR="00BA3B87" w:rsidRPr="0047451B">
        <w:rPr>
          <w:noProof/>
        </w:rPr>
        <w:t>’</w:t>
      </w:r>
      <w:r w:rsidRPr="0047451B">
        <w:rPr>
          <w:noProof/>
        </w:rPr>
        <w:t>il a des rapports sexuels avec son partenaire masculin séropositif au VIH. Son partenaire est en bonne santé et suit un TAR depuis 4 ans. Sa dernière charge virale remonte à « plusieurs mois » et s</w:t>
      </w:r>
      <w:r w:rsidR="00BA3B87" w:rsidRPr="0047451B">
        <w:rPr>
          <w:noProof/>
        </w:rPr>
        <w:t>’</w:t>
      </w:r>
      <w:r w:rsidRPr="0047451B">
        <w:rPr>
          <w:noProof/>
        </w:rPr>
        <w:t xml:space="preserve">élevait à 1 200 copies/ml. Leur dernier rapport sexuel sans protection date de la semaine passée. Joseph est en bonne santé et ne prend pas de médicaments. Son test rapide </w:t>
      </w:r>
      <w:r w:rsidR="003853D0" w:rsidRPr="0047451B">
        <w:rPr>
          <w:noProof/>
        </w:rPr>
        <w:t xml:space="preserve">de recherche </w:t>
      </w:r>
      <w:r w:rsidRPr="0047451B">
        <w:rPr>
          <w:noProof/>
        </w:rPr>
        <w:t>d</w:t>
      </w:r>
      <w:r w:rsidR="00BA3B87" w:rsidRPr="0047451B">
        <w:rPr>
          <w:noProof/>
        </w:rPr>
        <w:t>’</w:t>
      </w:r>
      <w:r w:rsidRPr="0047451B">
        <w:rPr>
          <w:noProof/>
        </w:rPr>
        <w:t>anticorps anti-VIH réalisé le jour de sa visite était négatif. Joseph indique qu’il aime vivre sa vie au jour le jour. Il dit ne pas être fait pour « suivre les ordres » et s</w:t>
      </w:r>
      <w:r w:rsidR="00BA3B87" w:rsidRPr="0047451B">
        <w:rPr>
          <w:noProof/>
        </w:rPr>
        <w:t>’</w:t>
      </w:r>
      <w:r w:rsidRPr="0047451B">
        <w:rPr>
          <w:noProof/>
        </w:rPr>
        <w:t>inquiète d’oublier de prendre ses comprimés. Joseph a accepté de commencer une PrEP.</w:t>
      </w:r>
    </w:p>
    <w:p w14:paraId="560000C3" w14:textId="77777777" w:rsidR="007E4F42" w:rsidRPr="0047451B" w:rsidRDefault="007E4F42" w:rsidP="008C69D0">
      <w:pPr>
        <w:pStyle w:val="Heading5"/>
        <w:spacing w:before="0" w:after="0"/>
        <w:rPr>
          <w:noProof/>
          <w:spacing w:val="-6"/>
        </w:rPr>
      </w:pPr>
    </w:p>
    <w:p w14:paraId="592A1CCB" w14:textId="77777777" w:rsidR="006F02B7" w:rsidRPr="0047451B" w:rsidRDefault="006F02B7" w:rsidP="008C69D0">
      <w:pPr>
        <w:pStyle w:val="Heading5"/>
        <w:spacing w:before="0" w:after="0"/>
        <w:rPr>
          <w:noProof/>
          <w:spacing w:val="-6"/>
        </w:rPr>
      </w:pPr>
      <w:r w:rsidRPr="0047451B">
        <w:rPr>
          <w:noProof/>
          <w:spacing w:val="-6"/>
        </w:rPr>
        <w:t>Scén</w:t>
      </w:r>
      <w:r w:rsidR="00C6369C" w:rsidRPr="0047451B">
        <w:rPr>
          <w:noProof/>
          <w:spacing w:val="-6"/>
        </w:rPr>
        <w:t>ario de suivi et d</w:t>
      </w:r>
      <w:r w:rsidR="00BA3B87" w:rsidRPr="0047451B">
        <w:rPr>
          <w:noProof/>
          <w:spacing w:val="-6"/>
        </w:rPr>
        <w:t>’</w:t>
      </w:r>
      <w:r w:rsidR="00C6369C" w:rsidRPr="0047451B">
        <w:rPr>
          <w:noProof/>
          <w:spacing w:val="-6"/>
        </w:rPr>
        <w:t>évaluation n</w:t>
      </w:r>
      <w:r w:rsidRPr="0047451B">
        <w:rPr>
          <w:noProof/>
          <w:spacing w:val="-6"/>
        </w:rPr>
        <w:t>°</w:t>
      </w:r>
      <w:r w:rsidR="00C6369C" w:rsidRPr="0047451B">
        <w:rPr>
          <w:noProof/>
          <w:spacing w:val="-6"/>
        </w:rPr>
        <w:t> </w:t>
      </w:r>
      <w:r w:rsidRPr="0047451B">
        <w:rPr>
          <w:noProof/>
          <w:spacing w:val="-6"/>
        </w:rPr>
        <w:t>2</w:t>
      </w:r>
    </w:p>
    <w:p w14:paraId="3F9F7D6D" w14:textId="77777777" w:rsidR="006F02B7" w:rsidRPr="0047451B" w:rsidRDefault="006F02B7" w:rsidP="004C02B2">
      <w:pPr>
        <w:pStyle w:val="PrEPText"/>
        <w:rPr>
          <w:noProof/>
        </w:rPr>
      </w:pPr>
      <w:r w:rsidRPr="0047451B">
        <w:rPr>
          <w:noProof/>
        </w:rPr>
        <w:t>Marie, une jeune femme de 18 ans, se présente au centre de soins</w:t>
      </w:r>
      <w:r w:rsidR="00C6369C" w:rsidRPr="0047451B">
        <w:rPr>
          <w:noProof/>
        </w:rPr>
        <w:t>,</w:t>
      </w:r>
      <w:r w:rsidRPr="0047451B">
        <w:rPr>
          <w:noProof/>
        </w:rPr>
        <w:t xml:space="preserve"> car elle se sent mal et craint d</w:t>
      </w:r>
      <w:r w:rsidR="00BA3B87" w:rsidRPr="0047451B">
        <w:rPr>
          <w:noProof/>
        </w:rPr>
        <w:t>’</w:t>
      </w:r>
      <w:r w:rsidRPr="0047451B">
        <w:rPr>
          <w:noProof/>
        </w:rPr>
        <w:t>être infectée par le VIH. Elle explique à contrecœur que, l</w:t>
      </w:r>
      <w:r w:rsidR="00BA3B87" w:rsidRPr="0047451B">
        <w:rPr>
          <w:noProof/>
        </w:rPr>
        <w:t>’</w:t>
      </w:r>
      <w:r w:rsidRPr="0047451B">
        <w:rPr>
          <w:noProof/>
        </w:rPr>
        <w:t>année dernière, elle a eu des rapports sexuels en échange d</w:t>
      </w:r>
      <w:r w:rsidR="00BA3B87" w:rsidRPr="0047451B">
        <w:rPr>
          <w:noProof/>
        </w:rPr>
        <w:t>’</w:t>
      </w:r>
      <w:r w:rsidRPr="0047451B">
        <w:rPr>
          <w:noProof/>
        </w:rPr>
        <w:t>argent ou de cadeaux pour subvenir aux besoins de ses 2 enfants. Certains de ses partenaires ont utilisé un préservatif, d</w:t>
      </w:r>
      <w:r w:rsidR="00BA3B87" w:rsidRPr="0047451B">
        <w:rPr>
          <w:noProof/>
        </w:rPr>
        <w:t>’</w:t>
      </w:r>
      <w:r w:rsidRPr="0047451B">
        <w:rPr>
          <w:noProof/>
        </w:rPr>
        <w:t>autres non. Elle ne sait pas si ces derniers étaient séropositifs au VIH. Marie dit se sentir fatiguée et malade depuis plusieurs semaines. Son test rapide</w:t>
      </w:r>
      <w:r w:rsidR="00F964A3" w:rsidRPr="0047451B">
        <w:rPr>
          <w:noProof/>
        </w:rPr>
        <w:t xml:space="preserve"> de recherche</w:t>
      </w:r>
      <w:r w:rsidRPr="0047451B">
        <w:rPr>
          <w:noProof/>
        </w:rPr>
        <w:t xml:space="preserve"> d</w:t>
      </w:r>
      <w:r w:rsidR="00BA3B87" w:rsidRPr="0047451B">
        <w:rPr>
          <w:noProof/>
        </w:rPr>
        <w:t>’</w:t>
      </w:r>
      <w:r w:rsidRPr="0047451B">
        <w:rPr>
          <w:noProof/>
        </w:rPr>
        <w:t>anticorps anti-VIH réalisé le jour de sa visite est négatif. Après que vous avez déterminé qu</w:t>
      </w:r>
      <w:r w:rsidR="00BA3B87" w:rsidRPr="0047451B">
        <w:rPr>
          <w:noProof/>
        </w:rPr>
        <w:t>’</w:t>
      </w:r>
      <w:r w:rsidRPr="0047451B">
        <w:rPr>
          <w:noProof/>
        </w:rPr>
        <w:t>aucune infection aiguë par le VIH n’est suspectée, Marie a accepté de commencer une PrEP.</w:t>
      </w:r>
    </w:p>
    <w:p w14:paraId="4A50AB57" w14:textId="77777777" w:rsidR="0001486C" w:rsidRPr="0047451B" w:rsidRDefault="0001486C" w:rsidP="008C69D0">
      <w:pPr>
        <w:pStyle w:val="Heading5"/>
        <w:spacing w:before="0" w:after="0"/>
        <w:rPr>
          <w:noProof/>
          <w:spacing w:val="-6"/>
        </w:rPr>
      </w:pPr>
    </w:p>
    <w:p w14:paraId="2C3E8105" w14:textId="77777777" w:rsidR="004C02B2" w:rsidRPr="0047451B" w:rsidRDefault="004C02B2" w:rsidP="008C69D0">
      <w:pPr>
        <w:pStyle w:val="Heading5"/>
        <w:spacing w:before="0" w:after="0"/>
        <w:rPr>
          <w:noProof/>
          <w:spacing w:val="-6"/>
        </w:rPr>
      </w:pPr>
    </w:p>
    <w:p w14:paraId="74E86D23" w14:textId="77777777" w:rsidR="004C02B2" w:rsidRPr="0047451B" w:rsidRDefault="004C02B2" w:rsidP="008C69D0">
      <w:pPr>
        <w:pStyle w:val="Heading5"/>
        <w:spacing w:before="0" w:after="0"/>
        <w:rPr>
          <w:noProof/>
          <w:spacing w:val="-6"/>
        </w:rPr>
      </w:pPr>
    </w:p>
    <w:p w14:paraId="3D3FD45F" w14:textId="77777777" w:rsidR="006F02B7" w:rsidRPr="0047451B" w:rsidRDefault="006F02B7" w:rsidP="008C69D0">
      <w:pPr>
        <w:pStyle w:val="Heading5"/>
        <w:spacing w:before="0" w:after="0"/>
        <w:rPr>
          <w:noProof/>
          <w:spacing w:val="-6"/>
        </w:rPr>
      </w:pPr>
      <w:r w:rsidRPr="0047451B">
        <w:rPr>
          <w:noProof/>
          <w:spacing w:val="-6"/>
        </w:rPr>
        <w:lastRenderedPageBreak/>
        <w:t>Scén</w:t>
      </w:r>
      <w:r w:rsidR="00C6369C" w:rsidRPr="0047451B">
        <w:rPr>
          <w:noProof/>
          <w:spacing w:val="-6"/>
        </w:rPr>
        <w:t>ario de suivi et d</w:t>
      </w:r>
      <w:r w:rsidR="00BA3B87" w:rsidRPr="0047451B">
        <w:rPr>
          <w:noProof/>
          <w:spacing w:val="-6"/>
        </w:rPr>
        <w:t>’</w:t>
      </w:r>
      <w:r w:rsidR="00C6369C" w:rsidRPr="0047451B">
        <w:rPr>
          <w:noProof/>
          <w:spacing w:val="-6"/>
        </w:rPr>
        <w:t>évaluation n</w:t>
      </w:r>
      <w:r w:rsidRPr="0047451B">
        <w:rPr>
          <w:noProof/>
          <w:spacing w:val="-6"/>
        </w:rPr>
        <w:t>°</w:t>
      </w:r>
      <w:r w:rsidR="00C6369C" w:rsidRPr="0047451B">
        <w:rPr>
          <w:noProof/>
          <w:spacing w:val="-6"/>
        </w:rPr>
        <w:t> </w:t>
      </w:r>
      <w:r w:rsidRPr="0047451B">
        <w:rPr>
          <w:noProof/>
          <w:spacing w:val="-6"/>
        </w:rPr>
        <w:t>3</w:t>
      </w:r>
    </w:p>
    <w:p w14:paraId="54C32391" w14:textId="77777777" w:rsidR="006F02B7" w:rsidRPr="0047451B" w:rsidRDefault="006F02B7" w:rsidP="004C02B2">
      <w:pPr>
        <w:pStyle w:val="PrEPText"/>
        <w:rPr>
          <w:noProof/>
        </w:rPr>
      </w:pPr>
      <w:r w:rsidRPr="0047451B">
        <w:rPr>
          <w:noProof/>
        </w:rPr>
        <w:t>Geraldine, une femme et mère de 30 ans, aimerait être mise sous PrEP. Elle s’est présentée au centre de soins, car elle a entendu dire qu</w:t>
      </w:r>
      <w:r w:rsidR="00BA3B87" w:rsidRPr="0047451B">
        <w:rPr>
          <w:noProof/>
        </w:rPr>
        <w:t>’</w:t>
      </w:r>
      <w:r w:rsidRPr="0047451B">
        <w:rPr>
          <w:noProof/>
        </w:rPr>
        <w:t>elle pouvait obtenir des médicaments qui prévien</w:t>
      </w:r>
      <w:r w:rsidR="00F964A3" w:rsidRPr="0047451B">
        <w:rPr>
          <w:noProof/>
        </w:rPr>
        <w:t>nent</w:t>
      </w:r>
      <w:r w:rsidRPr="0047451B">
        <w:rPr>
          <w:noProof/>
        </w:rPr>
        <w:t xml:space="preserve"> l</w:t>
      </w:r>
      <w:r w:rsidR="00BA3B87" w:rsidRPr="0047451B">
        <w:rPr>
          <w:noProof/>
        </w:rPr>
        <w:t>’</w:t>
      </w:r>
      <w:r w:rsidRPr="0047451B">
        <w:rPr>
          <w:noProof/>
        </w:rPr>
        <w:t>infection par le VIH. Elle soupçonne son mari de s</w:t>
      </w:r>
      <w:r w:rsidR="00BA3B87" w:rsidRPr="0047451B">
        <w:rPr>
          <w:noProof/>
        </w:rPr>
        <w:t>’</w:t>
      </w:r>
      <w:r w:rsidRPr="0047451B">
        <w:rPr>
          <w:noProof/>
        </w:rPr>
        <w:t>injecter des drogues, car il rentre à la maison avec des marques d</w:t>
      </w:r>
      <w:r w:rsidR="00BA3B87" w:rsidRPr="0047451B">
        <w:rPr>
          <w:noProof/>
        </w:rPr>
        <w:t>’</w:t>
      </w:r>
      <w:r w:rsidRPr="0047451B">
        <w:rPr>
          <w:noProof/>
        </w:rPr>
        <w:t>aiguilles sur les bras. Geraldine a peur que son mari soit atteint du VIH et qu</w:t>
      </w:r>
      <w:r w:rsidR="00BA3B87" w:rsidRPr="0047451B">
        <w:rPr>
          <w:noProof/>
        </w:rPr>
        <w:t>’</w:t>
      </w:r>
      <w:r w:rsidRPr="0047451B">
        <w:rPr>
          <w:noProof/>
        </w:rPr>
        <w:t>il l</w:t>
      </w:r>
      <w:r w:rsidR="00BA3B87" w:rsidRPr="0047451B">
        <w:rPr>
          <w:noProof/>
        </w:rPr>
        <w:t>’</w:t>
      </w:r>
      <w:r w:rsidRPr="0047451B">
        <w:rPr>
          <w:noProof/>
        </w:rPr>
        <w:t>infecte à son tour. Elle précise que son mari n</w:t>
      </w:r>
      <w:r w:rsidR="00BA3B87" w:rsidRPr="0047451B">
        <w:rPr>
          <w:noProof/>
        </w:rPr>
        <w:t>’</w:t>
      </w:r>
      <w:r w:rsidRPr="0047451B">
        <w:rPr>
          <w:noProof/>
        </w:rPr>
        <w:t xml:space="preserve">a pas été dépisté. Le test rapide </w:t>
      </w:r>
      <w:r w:rsidR="00F964A3" w:rsidRPr="0047451B">
        <w:rPr>
          <w:noProof/>
        </w:rPr>
        <w:t xml:space="preserve">de recherche </w:t>
      </w:r>
      <w:r w:rsidRPr="0047451B">
        <w:rPr>
          <w:noProof/>
        </w:rPr>
        <w:t>d</w:t>
      </w:r>
      <w:r w:rsidR="00BA3B87" w:rsidRPr="0047451B">
        <w:rPr>
          <w:noProof/>
        </w:rPr>
        <w:t>’</w:t>
      </w:r>
      <w:r w:rsidRPr="0047451B">
        <w:rPr>
          <w:noProof/>
        </w:rPr>
        <w:t>anticorps anti-VIH de Geraldine réalisé le jour de sa visite était négatif. Elle a hâte de commencer sa PrEP mais est inquiète à l’idée que son mari ne découvre ses comprimés et que cela le rende violent ou qu</w:t>
      </w:r>
      <w:r w:rsidR="00BA3B87" w:rsidRPr="0047451B">
        <w:rPr>
          <w:noProof/>
        </w:rPr>
        <w:t>’</w:t>
      </w:r>
      <w:r w:rsidRPr="0047451B">
        <w:rPr>
          <w:noProof/>
        </w:rPr>
        <w:t>il la contraigne d</w:t>
      </w:r>
      <w:r w:rsidR="00BA3B87" w:rsidRPr="0047451B">
        <w:rPr>
          <w:noProof/>
        </w:rPr>
        <w:t>’</w:t>
      </w:r>
      <w:r w:rsidRPr="0047451B">
        <w:rPr>
          <w:noProof/>
        </w:rPr>
        <w:t>arrêter le médicament. Geraldine a accepté de commencer une PrEP.</w:t>
      </w:r>
    </w:p>
    <w:p w14:paraId="5D385075" w14:textId="77777777" w:rsidR="007E4F42" w:rsidRPr="0047451B" w:rsidRDefault="007E4F42" w:rsidP="008C69D0">
      <w:pPr>
        <w:pStyle w:val="Heading5"/>
        <w:spacing w:before="0" w:after="0"/>
        <w:rPr>
          <w:noProof/>
          <w:spacing w:val="-6"/>
        </w:rPr>
      </w:pPr>
    </w:p>
    <w:p w14:paraId="54739017" w14:textId="77777777" w:rsidR="006F02B7" w:rsidRPr="0047451B" w:rsidRDefault="006F02B7" w:rsidP="008C69D0">
      <w:pPr>
        <w:pStyle w:val="Heading5"/>
        <w:spacing w:before="0" w:after="0"/>
        <w:rPr>
          <w:noProof/>
          <w:spacing w:val="-6"/>
        </w:rPr>
      </w:pPr>
      <w:r w:rsidRPr="0047451B">
        <w:rPr>
          <w:noProof/>
          <w:spacing w:val="-6"/>
        </w:rPr>
        <w:t>Scénario de suivi</w:t>
      </w:r>
      <w:r w:rsidR="00C6369C" w:rsidRPr="0047451B">
        <w:rPr>
          <w:noProof/>
          <w:spacing w:val="-6"/>
        </w:rPr>
        <w:t xml:space="preserve"> et d</w:t>
      </w:r>
      <w:r w:rsidR="00BA3B87" w:rsidRPr="0047451B">
        <w:rPr>
          <w:noProof/>
          <w:spacing w:val="-6"/>
        </w:rPr>
        <w:t>’</w:t>
      </w:r>
      <w:r w:rsidR="00C6369C" w:rsidRPr="0047451B">
        <w:rPr>
          <w:noProof/>
          <w:spacing w:val="-6"/>
        </w:rPr>
        <w:t>évaluation n</w:t>
      </w:r>
      <w:r w:rsidRPr="0047451B">
        <w:rPr>
          <w:noProof/>
          <w:spacing w:val="-6"/>
        </w:rPr>
        <w:t>°</w:t>
      </w:r>
      <w:r w:rsidR="00C6369C" w:rsidRPr="0047451B">
        <w:rPr>
          <w:noProof/>
          <w:spacing w:val="-6"/>
        </w:rPr>
        <w:t> </w:t>
      </w:r>
      <w:r w:rsidRPr="0047451B">
        <w:rPr>
          <w:noProof/>
          <w:spacing w:val="-6"/>
        </w:rPr>
        <w:t>4</w:t>
      </w:r>
    </w:p>
    <w:p w14:paraId="706B984C" w14:textId="77777777" w:rsidR="006F02B7" w:rsidRPr="0047451B" w:rsidRDefault="006F02B7" w:rsidP="004C02B2">
      <w:pPr>
        <w:pStyle w:val="PrEPText"/>
        <w:rPr>
          <w:noProof/>
        </w:rPr>
      </w:pPr>
      <w:r w:rsidRPr="0047451B">
        <w:rPr>
          <w:noProof/>
        </w:rPr>
        <w:t>Gabrielle, une femme mariée de 25 ans, s’est présentée au centre de soins inquiète du comportement de son mari. Depuis quelque temps, il lui arrive de ne pas rentrer de la nuit et il présente des marques d</w:t>
      </w:r>
      <w:r w:rsidR="00BA3B87" w:rsidRPr="0047451B">
        <w:rPr>
          <w:noProof/>
        </w:rPr>
        <w:t>’</w:t>
      </w:r>
      <w:r w:rsidRPr="0047451B">
        <w:rPr>
          <w:noProof/>
        </w:rPr>
        <w:t>aiguilles sur ses bras lorsqu</w:t>
      </w:r>
      <w:r w:rsidR="00BA3B87" w:rsidRPr="0047451B">
        <w:rPr>
          <w:noProof/>
        </w:rPr>
        <w:t>’</w:t>
      </w:r>
      <w:r w:rsidRPr="0047451B">
        <w:rPr>
          <w:noProof/>
        </w:rPr>
        <w:t>il revient. Elle a peur qu’il consomme de la drogue. Gabrielle est venue au centre de soins afin de se procurer des médicaments pour se protéger contre toute infection que son mari pourrait avoir. Elle a le sentiment de n’avoir aucun contrôle sur son comportement, mais qu’elle peut essayer de se protéger.</w:t>
      </w:r>
    </w:p>
    <w:p w14:paraId="6ABE828F" w14:textId="77777777" w:rsidR="006F02B7" w:rsidRPr="0047451B" w:rsidRDefault="006F02B7" w:rsidP="004C02B2">
      <w:pPr>
        <w:pStyle w:val="PrEPText"/>
        <w:rPr>
          <w:noProof/>
        </w:rPr>
      </w:pPr>
      <w:r w:rsidRPr="0047451B">
        <w:rPr>
          <w:noProof/>
        </w:rPr>
        <w:t>Malgré les problèmes qu’elle rencontre avec lui, Gabrielle a des rapports sexuels (vaginaux) avec son mari presque toutes les semaines. Il n</w:t>
      </w:r>
      <w:r w:rsidR="00BA3B87" w:rsidRPr="0047451B">
        <w:rPr>
          <w:noProof/>
        </w:rPr>
        <w:t>’</w:t>
      </w:r>
      <w:r w:rsidRPr="0047451B">
        <w:rPr>
          <w:noProof/>
        </w:rPr>
        <w:t>aime pas les préservatifs. Gabrielle ignore s’il a le VIH</w:t>
      </w:r>
      <w:r w:rsidR="00C6369C" w:rsidRPr="0047451B">
        <w:rPr>
          <w:noProof/>
        </w:rPr>
        <w:t>,</w:t>
      </w:r>
      <w:r w:rsidRPr="0047451B">
        <w:rPr>
          <w:noProof/>
        </w:rPr>
        <w:t xml:space="preserve"> car il refuse le dépistage ; il dit que ces tests sont faits pour les « mauvaises personnes ». Elle craint cependant qu’il ait des rapports sexuels avec d</w:t>
      </w:r>
      <w:r w:rsidR="00BA3B87" w:rsidRPr="0047451B">
        <w:rPr>
          <w:noProof/>
        </w:rPr>
        <w:t>’</w:t>
      </w:r>
      <w:r w:rsidRPr="0047451B">
        <w:rPr>
          <w:noProof/>
        </w:rPr>
        <w:t>autres femmes.</w:t>
      </w:r>
    </w:p>
    <w:p w14:paraId="29A397F8" w14:textId="77777777" w:rsidR="006F02B7" w:rsidRPr="0047451B" w:rsidRDefault="006F02B7" w:rsidP="004C02B2">
      <w:pPr>
        <w:pStyle w:val="PrEPText"/>
        <w:rPr>
          <w:noProof/>
        </w:rPr>
      </w:pPr>
      <w:r w:rsidRPr="0047451B">
        <w:rPr>
          <w:noProof/>
        </w:rPr>
        <w:t>Gabrielle n’a jamais eu d’IST. Elle n</w:t>
      </w:r>
      <w:r w:rsidR="00BA3B87" w:rsidRPr="0047451B">
        <w:rPr>
          <w:noProof/>
        </w:rPr>
        <w:t>’</w:t>
      </w:r>
      <w:r w:rsidRPr="0047451B">
        <w:rPr>
          <w:noProof/>
        </w:rPr>
        <w:t>a jamais pris de PPE. Elle ne consomme pas de drogue et ne partage pas de matériel d’injection avec d</w:t>
      </w:r>
      <w:r w:rsidR="00BA3B87" w:rsidRPr="0047451B">
        <w:rPr>
          <w:noProof/>
        </w:rPr>
        <w:t>’</w:t>
      </w:r>
      <w:r w:rsidRPr="0047451B">
        <w:rPr>
          <w:noProof/>
        </w:rPr>
        <w:t>autres personnes. Son dernier rapport sexuel avec son mari remonte à il y a deux nuits de cela. Elle se sent bien et n’a pas de fièvre, de rhume</w:t>
      </w:r>
      <w:r w:rsidR="00BA3B87" w:rsidRPr="0047451B">
        <w:rPr>
          <w:noProof/>
        </w:rPr>
        <w:t>,</w:t>
      </w:r>
      <w:r w:rsidRPr="0047451B">
        <w:rPr>
          <w:noProof/>
        </w:rPr>
        <w:t xml:space="preserve"> ni de symptôme </w:t>
      </w:r>
      <w:r w:rsidR="009A6C88" w:rsidRPr="0047451B">
        <w:rPr>
          <w:noProof/>
        </w:rPr>
        <w:t xml:space="preserve">d’état </w:t>
      </w:r>
      <w:r w:rsidRPr="0047451B">
        <w:rPr>
          <w:noProof/>
        </w:rPr>
        <w:t xml:space="preserve">grippal. Son test rapide </w:t>
      </w:r>
      <w:r w:rsidR="009A6C88" w:rsidRPr="0047451B">
        <w:rPr>
          <w:noProof/>
        </w:rPr>
        <w:t xml:space="preserve">de recherche </w:t>
      </w:r>
      <w:r w:rsidRPr="0047451B">
        <w:rPr>
          <w:noProof/>
        </w:rPr>
        <w:t>d</w:t>
      </w:r>
      <w:r w:rsidR="00BA3B87" w:rsidRPr="0047451B">
        <w:rPr>
          <w:noProof/>
        </w:rPr>
        <w:t>’</w:t>
      </w:r>
      <w:r w:rsidRPr="0047451B">
        <w:rPr>
          <w:noProof/>
        </w:rPr>
        <w:t>anticorps anti-VIH réalisé le jour de sa visite est négatif. Gabrielle a décidé de commencer une PrEP.</w:t>
      </w:r>
    </w:p>
    <w:p w14:paraId="0409CDC7" w14:textId="77777777" w:rsidR="007E4F42" w:rsidRPr="0047451B" w:rsidRDefault="007E4F42" w:rsidP="008C69D0">
      <w:pPr>
        <w:pStyle w:val="Heading5"/>
        <w:spacing w:before="0" w:after="0"/>
        <w:rPr>
          <w:noProof/>
          <w:spacing w:val="-6"/>
        </w:rPr>
      </w:pPr>
    </w:p>
    <w:p w14:paraId="0728061E" w14:textId="77777777" w:rsidR="00F14943" w:rsidRPr="0047451B" w:rsidRDefault="00F14943" w:rsidP="008C69D0">
      <w:pPr>
        <w:pStyle w:val="Heading5"/>
        <w:spacing w:before="0" w:after="0"/>
        <w:rPr>
          <w:rStyle w:val="Heading5Char"/>
          <w:b/>
          <w:noProof/>
          <w:spacing w:val="-6"/>
        </w:rPr>
      </w:pPr>
      <w:r w:rsidRPr="0047451B">
        <w:rPr>
          <w:noProof/>
          <w:spacing w:val="-6"/>
        </w:rPr>
        <w:t>Scén</w:t>
      </w:r>
      <w:r w:rsidR="00C6369C" w:rsidRPr="0047451B">
        <w:rPr>
          <w:noProof/>
          <w:spacing w:val="-6"/>
        </w:rPr>
        <w:t>ario de suivi et d</w:t>
      </w:r>
      <w:r w:rsidR="00BA3B87" w:rsidRPr="0047451B">
        <w:rPr>
          <w:noProof/>
          <w:spacing w:val="-6"/>
        </w:rPr>
        <w:t>’</w:t>
      </w:r>
      <w:r w:rsidR="00C6369C" w:rsidRPr="0047451B">
        <w:rPr>
          <w:noProof/>
          <w:spacing w:val="-6"/>
        </w:rPr>
        <w:t>évaluation n</w:t>
      </w:r>
      <w:r w:rsidRPr="0047451B">
        <w:rPr>
          <w:noProof/>
          <w:spacing w:val="-6"/>
        </w:rPr>
        <w:t>°</w:t>
      </w:r>
      <w:r w:rsidR="00C6369C" w:rsidRPr="0047451B">
        <w:rPr>
          <w:noProof/>
          <w:spacing w:val="-6"/>
        </w:rPr>
        <w:t> </w:t>
      </w:r>
      <w:r w:rsidRPr="0047451B">
        <w:rPr>
          <w:noProof/>
          <w:spacing w:val="-6"/>
        </w:rPr>
        <w:t>5</w:t>
      </w:r>
    </w:p>
    <w:p w14:paraId="257F5091" w14:textId="77777777" w:rsidR="00F14943" w:rsidRPr="0047451B" w:rsidRDefault="00F14943" w:rsidP="004C02B2">
      <w:pPr>
        <w:pStyle w:val="PrEPText"/>
        <w:rPr>
          <w:rStyle w:val="Heading5Char"/>
          <w:b w:val="0"/>
          <w:noProof/>
        </w:rPr>
      </w:pPr>
      <w:r w:rsidRPr="0047451B">
        <w:rPr>
          <w:rStyle w:val="Heading5Char"/>
          <w:b w:val="0"/>
          <w:noProof/>
        </w:rPr>
        <w:t xml:space="preserve">Justine, travailleuse du sexe âgée de 19 ans vivant avec son petit ami, est née garçon mais vit comme une femme depuis l’âge de 15 ans. Elle a eu des rapports sexuels avec </w:t>
      </w:r>
      <w:r w:rsidR="009A6C88" w:rsidRPr="0047451B">
        <w:rPr>
          <w:rStyle w:val="Heading5Char"/>
          <w:b w:val="0"/>
          <w:noProof/>
        </w:rPr>
        <w:t>différents</w:t>
      </w:r>
      <w:r w:rsidRPr="0047451B">
        <w:rPr>
          <w:rStyle w:val="Heading5Char"/>
          <w:b w:val="0"/>
          <w:noProof/>
        </w:rPr>
        <w:t xml:space="preserve"> partenaires masculins au cours des 6 derniers mois, quelques fois sans préservatif. Elle ne sait pas si elle a une IST, mais n’a aucun symptôme. </w:t>
      </w:r>
    </w:p>
    <w:p w14:paraId="20428FD6" w14:textId="77777777" w:rsidR="00F14943" w:rsidRPr="0047451B" w:rsidRDefault="00F14943" w:rsidP="004C02B2">
      <w:pPr>
        <w:pStyle w:val="PrEPText"/>
        <w:rPr>
          <w:rStyle w:val="Heading5Char"/>
          <w:b w:val="0"/>
          <w:noProof/>
        </w:rPr>
      </w:pPr>
      <w:r w:rsidRPr="0047451B">
        <w:rPr>
          <w:rStyle w:val="Heading5Char"/>
          <w:b w:val="0"/>
          <w:noProof/>
        </w:rPr>
        <w:t xml:space="preserve">Le petit-ami de Justine vit avec le VIH et </w:t>
      </w:r>
      <w:r w:rsidR="00FC2656" w:rsidRPr="0047451B">
        <w:rPr>
          <w:rStyle w:val="Heading5Char"/>
          <w:b w:val="0"/>
          <w:noProof/>
        </w:rPr>
        <w:t>suit un</w:t>
      </w:r>
      <w:r w:rsidRPr="0047451B">
        <w:rPr>
          <w:rStyle w:val="Heading5Char"/>
          <w:b w:val="0"/>
          <w:noProof/>
        </w:rPr>
        <w:t xml:space="preserve"> TAR depuis environ un an. Il observe très bien son traitement et est en bonne santé. Justine est fière de lui. Justine et son petit-ami utilisent des préservatifs lors de leurs rapports sexuels.</w:t>
      </w:r>
    </w:p>
    <w:p w14:paraId="3494D152" w14:textId="77777777" w:rsidR="00F14943" w:rsidRPr="0047451B" w:rsidRDefault="00F14943" w:rsidP="004C02B2">
      <w:pPr>
        <w:pStyle w:val="PrEPText"/>
        <w:rPr>
          <w:rStyle w:val="Heading5Char"/>
          <w:b w:val="0"/>
          <w:noProof/>
        </w:rPr>
      </w:pPr>
      <w:r w:rsidRPr="0047451B">
        <w:rPr>
          <w:rStyle w:val="Heading5Char"/>
          <w:b w:val="0"/>
          <w:noProof/>
        </w:rPr>
        <w:t xml:space="preserve">Il y a quelques semaines, Justine a passé un test de dépistage du VIH après une mauvaise rencontre </w:t>
      </w:r>
      <w:r w:rsidR="00414335" w:rsidRPr="0047451B">
        <w:rPr>
          <w:rStyle w:val="Heading5Char"/>
          <w:b w:val="0"/>
          <w:noProof/>
        </w:rPr>
        <w:t xml:space="preserve">effrayante </w:t>
      </w:r>
      <w:r w:rsidRPr="0047451B">
        <w:rPr>
          <w:rStyle w:val="Heading5Char"/>
          <w:b w:val="0"/>
          <w:noProof/>
        </w:rPr>
        <w:t>avec un client. Le test était négatif. Justine revient au centre de soins aujourd</w:t>
      </w:r>
      <w:r w:rsidR="00BA3B87" w:rsidRPr="0047451B">
        <w:rPr>
          <w:rStyle w:val="Heading5Char"/>
          <w:b w:val="0"/>
          <w:noProof/>
        </w:rPr>
        <w:t>’</w:t>
      </w:r>
      <w:r w:rsidRPr="0047451B">
        <w:rPr>
          <w:rStyle w:val="Heading5Char"/>
          <w:b w:val="0"/>
          <w:noProof/>
        </w:rPr>
        <w:t>hui</w:t>
      </w:r>
      <w:r w:rsidR="00C6369C" w:rsidRPr="0047451B">
        <w:rPr>
          <w:rStyle w:val="Heading5Char"/>
          <w:b w:val="0"/>
          <w:noProof/>
        </w:rPr>
        <w:t>,</w:t>
      </w:r>
      <w:r w:rsidRPr="0047451B">
        <w:rPr>
          <w:rStyle w:val="Heading5Char"/>
          <w:b w:val="0"/>
          <w:noProof/>
        </w:rPr>
        <w:t xml:space="preserve"> car elle se sent mal. Elle a de la fièvre et des frissons depuis quelques jours et aimerait des médicaments pour aller mieux. Vous déterminez qu</w:t>
      </w:r>
      <w:r w:rsidR="00BA3B87" w:rsidRPr="0047451B">
        <w:rPr>
          <w:rStyle w:val="Heading5Char"/>
          <w:b w:val="0"/>
          <w:noProof/>
        </w:rPr>
        <w:t>’</w:t>
      </w:r>
      <w:r w:rsidRPr="0047451B">
        <w:rPr>
          <w:rStyle w:val="Heading5Char"/>
          <w:b w:val="0"/>
          <w:noProof/>
        </w:rPr>
        <w:t>aucune infection aiguë par le VIH n</w:t>
      </w:r>
      <w:r w:rsidR="00BA3B87" w:rsidRPr="0047451B">
        <w:rPr>
          <w:rStyle w:val="Heading5Char"/>
          <w:b w:val="0"/>
          <w:noProof/>
        </w:rPr>
        <w:t>’</w:t>
      </w:r>
      <w:r w:rsidRPr="0047451B">
        <w:rPr>
          <w:rStyle w:val="Heading5Char"/>
          <w:b w:val="0"/>
          <w:noProof/>
        </w:rPr>
        <w:t>est suspectée. Justine accepte de commencer une PrEP.</w:t>
      </w:r>
    </w:p>
    <w:p w14:paraId="4C2F02B1" w14:textId="77777777" w:rsidR="007E4F42" w:rsidRPr="0047451B" w:rsidRDefault="007E4F42" w:rsidP="008C69D0">
      <w:pPr>
        <w:pStyle w:val="Heading5"/>
        <w:spacing w:before="0" w:after="0"/>
        <w:rPr>
          <w:noProof/>
          <w:spacing w:val="-6"/>
        </w:rPr>
      </w:pPr>
    </w:p>
    <w:p w14:paraId="42871A37" w14:textId="77777777" w:rsidR="008C69D0" w:rsidRPr="0047451B" w:rsidRDefault="008C69D0" w:rsidP="008C69D0">
      <w:pPr>
        <w:pStyle w:val="Heading5"/>
        <w:spacing w:before="0" w:after="0"/>
        <w:rPr>
          <w:noProof/>
          <w:spacing w:val="-6"/>
        </w:rPr>
      </w:pPr>
    </w:p>
    <w:p w14:paraId="5405889F" w14:textId="77777777" w:rsidR="00F14943" w:rsidRPr="0047451B" w:rsidRDefault="00F14943" w:rsidP="008C69D0">
      <w:pPr>
        <w:pStyle w:val="Heading5"/>
        <w:spacing w:before="0" w:after="0"/>
        <w:rPr>
          <w:rStyle w:val="Heading5Char"/>
          <w:rFonts w:eastAsia="ヒラギノ角ゴ Pro W3"/>
          <w:b/>
          <w:noProof/>
          <w:spacing w:val="-6"/>
        </w:rPr>
      </w:pPr>
      <w:r w:rsidRPr="0047451B">
        <w:rPr>
          <w:noProof/>
          <w:spacing w:val="-6"/>
        </w:rPr>
        <w:t>Scén</w:t>
      </w:r>
      <w:r w:rsidR="00C6369C" w:rsidRPr="0047451B">
        <w:rPr>
          <w:noProof/>
          <w:spacing w:val="-6"/>
        </w:rPr>
        <w:t>ario de suivi et d</w:t>
      </w:r>
      <w:r w:rsidR="00BA3B87" w:rsidRPr="0047451B">
        <w:rPr>
          <w:noProof/>
          <w:spacing w:val="-6"/>
        </w:rPr>
        <w:t>’</w:t>
      </w:r>
      <w:r w:rsidR="00C6369C" w:rsidRPr="0047451B">
        <w:rPr>
          <w:noProof/>
          <w:spacing w:val="-6"/>
        </w:rPr>
        <w:t>évaluation n</w:t>
      </w:r>
      <w:r w:rsidRPr="0047451B">
        <w:rPr>
          <w:noProof/>
          <w:spacing w:val="-6"/>
        </w:rPr>
        <w:t>°</w:t>
      </w:r>
      <w:r w:rsidR="00C6369C" w:rsidRPr="0047451B">
        <w:rPr>
          <w:noProof/>
          <w:spacing w:val="-6"/>
        </w:rPr>
        <w:t> </w:t>
      </w:r>
      <w:r w:rsidRPr="0047451B">
        <w:rPr>
          <w:noProof/>
          <w:spacing w:val="-6"/>
        </w:rPr>
        <w:t>6</w:t>
      </w:r>
    </w:p>
    <w:p w14:paraId="73571107" w14:textId="77777777" w:rsidR="00F14943" w:rsidRPr="0047451B" w:rsidRDefault="00F14943" w:rsidP="004C02B2">
      <w:pPr>
        <w:pStyle w:val="PrEPText"/>
        <w:rPr>
          <w:noProof/>
        </w:rPr>
      </w:pPr>
      <w:r w:rsidRPr="0047451B">
        <w:rPr>
          <w:noProof/>
        </w:rPr>
        <w:t>Lucien, 25 ans, est un homme marié qui a régulièrement des rapports sexuels avec des hommes hors mariage, ainsi qu’avec son épouse. Sa femme ne sait rien de son activité sexuelle avec d</w:t>
      </w:r>
      <w:r w:rsidR="00BA3B87" w:rsidRPr="0047451B">
        <w:rPr>
          <w:noProof/>
        </w:rPr>
        <w:t>’</w:t>
      </w:r>
      <w:r w:rsidRPr="0047451B">
        <w:rPr>
          <w:noProof/>
        </w:rPr>
        <w:t xml:space="preserve">autres hommes. Lucien met un point d’honneur à utiliser des préservatifs lors de ses rapports sexuels avec des hommes, mais il ne fait pas avec sa femme. </w:t>
      </w:r>
    </w:p>
    <w:p w14:paraId="6E352E81" w14:textId="77777777" w:rsidR="00F14943" w:rsidRPr="0047451B" w:rsidRDefault="00F14943" w:rsidP="004C02B2">
      <w:pPr>
        <w:pStyle w:val="PrEPText"/>
        <w:rPr>
          <w:noProof/>
        </w:rPr>
      </w:pPr>
      <w:r w:rsidRPr="0047451B">
        <w:rPr>
          <w:noProof/>
        </w:rPr>
        <w:t>Lucien est venu au centre de soins</w:t>
      </w:r>
      <w:r w:rsidR="00C6369C" w:rsidRPr="0047451B">
        <w:rPr>
          <w:noProof/>
        </w:rPr>
        <w:t>,</w:t>
      </w:r>
      <w:r w:rsidRPr="0047451B">
        <w:rPr>
          <w:noProof/>
        </w:rPr>
        <w:t xml:space="preserve"> car, lors de son dernier rapport sexuel avec un homme, le préservatif s’est </w:t>
      </w:r>
      <w:r w:rsidR="00AA5CD1" w:rsidRPr="0047451B">
        <w:rPr>
          <w:noProof/>
        </w:rPr>
        <w:t>déchiré</w:t>
      </w:r>
      <w:r w:rsidRPr="0047451B">
        <w:rPr>
          <w:noProof/>
        </w:rPr>
        <w:t xml:space="preserve"> et il a peur d</w:t>
      </w:r>
      <w:r w:rsidR="00BA3B87" w:rsidRPr="0047451B">
        <w:rPr>
          <w:noProof/>
        </w:rPr>
        <w:t>’</w:t>
      </w:r>
      <w:r w:rsidRPr="0047451B">
        <w:rPr>
          <w:noProof/>
        </w:rPr>
        <w:t>avoir été infecté par le VIH. Il ne connaît pas le statut VIH de ses partenaires sexuels masculins. Il suppose que sa femme n’a pas le VIH, mais elle n’a pas été dépistée. Il ne consomme pas de drogue et ne partage pas de matériel d’injection avec d</w:t>
      </w:r>
      <w:r w:rsidR="00BA3B87" w:rsidRPr="0047451B">
        <w:rPr>
          <w:noProof/>
        </w:rPr>
        <w:t>’</w:t>
      </w:r>
      <w:r w:rsidRPr="0047451B">
        <w:rPr>
          <w:noProof/>
        </w:rPr>
        <w:t>autres personnes. Le résultat du test de dépistage du VIH de Lucien est négatif. Il accepte de commencer une PrEP.</w:t>
      </w:r>
    </w:p>
    <w:p w14:paraId="0945F989" w14:textId="77777777" w:rsidR="007E4F42" w:rsidRPr="0047451B" w:rsidRDefault="007E4F42" w:rsidP="008C69D0">
      <w:pPr>
        <w:pStyle w:val="Heading5"/>
        <w:spacing w:before="0" w:after="0"/>
        <w:rPr>
          <w:noProof/>
          <w:spacing w:val="-6"/>
        </w:rPr>
      </w:pPr>
    </w:p>
    <w:p w14:paraId="5C82BB2F" w14:textId="77777777" w:rsidR="00F14943" w:rsidRPr="0047451B" w:rsidRDefault="00F14943" w:rsidP="008C69D0">
      <w:pPr>
        <w:pStyle w:val="Heading5"/>
        <w:spacing w:before="0" w:after="0"/>
        <w:rPr>
          <w:rStyle w:val="Heading5Char"/>
          <w:rFonts w:eastAsia="ヒラギノ角ゴ Pro W3"/>
          <w:b/>
          <w:noProof/>
          <w:spacing w:val="-6"/>
        </w:rPr>
      </w:pPr>
      <w:r w:rsidRPr="0047451B">
        <w:rPr>
          <w:noProof/>
          <w:spacing w:val="-6"/>
        </w:rPr>
        <w:t>Scén</w:t>
      </w:r>
      <w:r w:rsidR="00C6369C" w:rsidRPr="0047451B">
        <w:rPr>
          <w:noProof/>
          <w:spacing w:val="-6"/>
        </w:rPr>
        <w:t>ario de suivi et d</w:t>
      </w:r>
      <w:r w:rsidR="00BA3B87" w:rsidRPr="0047451B">
        <w:rPr>
          <w:noProof/>
          <w:spacing w:val="-6"/>
        </w:rPr>
        <w:t>’</w:t>
      </w:r>
      <w:r w:rsidR="00C6369C" w:rsidRPr="0047451B">
        <w:rPr>
          <w:noProof/>
          <w:spacing w:val="-6"/>
        </w:rPr>
        <w:t>évaluation n</w:t>
      </w:r>
      <w:r w:rsidRPr="0047451B">
        <w:rPr>
          <w:noProof/>
          <w:spacing w:val="-6"/>
        </w:rPr>
        <w:t>°</w:t>
      </w:r>
      <w:r w:rsidR="00C6369C" w:rsidRPr="0047451B">
        <w:rPr>
          <w:noProof/>
          <w:spacing w:val="-6"/>
        </w:rPr>
        <w:t> </w:t>
      </w:r>
      <w:r w:rsidRPr="0047451B">
        <w:rPr>
          <w:noProof/>
          <w:spacing w:val="-6"/>
        </w:rPr>
        <w:t>7</w:t>
      </w:r>
    </w:p>
    <w:p w14:paraId="1E53DFAE" w14:textId="77777777" w:rsidR="00251CB9" w:rsidRPr="0047451B" w:rsidRDefault="00F14943" w:rsidP="004C02B2">
      <w:pPr>
        <w:pStyle w:val="PrEPText"/>
        <w:rPr>
          <w:noProof/>
        </w:rPr>
      </w:pPr>
      <w:r w:rsidRPr="0047451B">
        <w:rPr>
          <w:rStyle w:val="Heading5Char"/>
          <w:b w:val="0"/>
          <w:noProof/>
        </w:rPr>
        <w:t xml:space="preserve">Anne, une travailleuse du sexe, aimerait </w:t>
      </w:r>
      <w:r w:rsidR="00414335" w:rsidRPr="0047451B">
        <w:rPr>
          <w:rStyle w:val="Heading5Char"/>
          <w:b w:val="0"/>
          <w:noProof/>
        </w:rPr>
        <w:t xml:space="preserve">commencer la </w:t>
      </w:r>
      <w:r w:rsidRPr="0047451B">
        <w:rPr>
          <w:rStyle w:val="Heading5Char"/>
          <w:b w:val="0"/>
          <w:noProof/>
        </w:rPr>
        <w:t>PrEP. Elle utilise des préservatifs lorsqu</w:t>
      </w:r>
      <w:r w:rsidR="00BA3B87" w:rsidRPr="0047451B">
        <w:rPr>
          <w:rStyle w:val="Heading5Char"/>
          <w:b w:val="0"/>
          <w:noProof/>
        </w:rPr>
        <w:t>’</w:t>
      </w:r>
      <w:r w:rsidRPr="0047451B">
        <w:rPr>
          <w:rStyle w:val="Heading5Char"/>
          <w:b w:val="0"/>
          <w:noProof/>
        </w:rPr>
        <w:t>elle a des rapports sexuels avec ses clients, mais pas avec son partenaire de longue date dont elle ne connaît pas le statut VIH. Il y a 6 mois, elle a effectué un test de dépistage du VIH qui s</w:t>
      </w:r>
      <w:r w:rsidR="00BA3B87" w:rsidRPr="0047451B">
        <w:rPr>
          <w:rStyle w:val="Heading5Char"/>
          <w:b w:val="0"/>
          <w:noProof/>
        </w:rPr>
        <w:t>’</w:t>
      </w:r>
      <w:r w:rsidRPr="0047451B">
        <w:rPr>
          <w:rStyle w:val="Heading5Char"/>
          <w:b w:val="0"/>
          <w:noProof/>
        </w:rPr>
        <w:t>est révélé être négatif, car elle aimerait avoir un enfant avec son partenaire et souhaiterait éviter d</w:t>
      </w:r>
      <w:r w:rsidR="00BA3B87" w:rsidRPr="0047451B">
        <w:rPr>
          <w:rStyle w:val="Heading5Char"/>
          <w:b w:val="0"/>
          <w:noProof/>
        </w:rPr>
        <w:t>’</w:t>
      </w:r>
      <w:r w:rsidRPr="0047451B">
        <w:rPr>
          <w:rStyle w:val="Heading5Char"/>
          <w:b w:val="0"/>
          <w:noProof/>
        </w:rPr>
        <w:t>être infectée par le virus. Elle utilise un contraceptif hormonal injectable, car elle oubliait de prendre sa pilule tous les jours. Le résultat du test de dépistage du VIH d’Anne est négatif. Elle a décidé de commencer une PrEP.</w:t>
      </w:r>
      <w:r w:rsidRPr="0047451B">
        <w:rPr>
          <w:noProof/>
        </w:rPr>
        <w:br w:type="page"/>
      </w:r>
    </w:p>
    <w:p w14:paraId="12B8D561" w14:textId="77777777" w:rsidR="00F14943" w:rsidRPr="0047451B" w:rsidRDefault="00F14943" w:rsidP="008C69D0">
      <w:pPr>
        <w:pStyle w:val="Heading3"/>
        <w:spacing w:before="120" w:after="0"/>
        <w:rPr>
          <w:noProof/>
          <w:spacing w:val="-6"/>
        </w:rPr>
      </w:pPr>
      <w:bookmarkStart w:id="104" w:name="_Toc6955646"/>
      <w:r w:rsidRPr="0047451B">
        <w:rPr>
          <w:noProof/>
          <w:spacing w:val="-6"/>
        </w:rPr>
        <w:lastRenderedPageBreak/>
        <w:t>Exemples de donn</w:t>
      </w:r>
      <w:r w:rsidR="00C73C06" w:rsidRPr="0047451B">
        <w:rPr>
          <w:noProof/>
          <w:spacing w:val="-6"/>
        </w:rPr>
        <w:t>É</w:t>
      </w:r>
      <w:r w:rsidRPr="0047451B">
        <w:rPr>
          <w:noProof/>
          <w:spacing w:val="-6"/>
        </w:rPr>
        <w:t xml:space="preserve">es </w:t>
      </w:r>
      <w:r w:rsidR="00C73C06" w:rsidRPr="0047451B">
        <w:rPr>
          <w:noProof/>
          <w:spacing w:val="-6"/>
        </w:rPr>
        <w:t>À</w:t>
      </w:r>
      <w:r w:rsidRPr="0047451B">
        <w:rPr>
          <w:noProof/>
          <w:spacing w:val="-6"/>
        </w:rPr>
        <w:t xml:space="preserve"> rapporter dans le </w:t>
      </w:r>
      <w:r w:rsidR="00111EF7" w:rsidRPr="0047451B">
        <w:rPr>
          <w:noProof/>
          <w:spacing w:val="-6"/>
        </w:rPr>
        <w:t>Rapport DES ACTIVITÉ</w:t>
      </w:r>
      <w:r w:rsidR="00414335" w:rsidRPr="0047451B">
        <w:rPr>
          <w:noProof/>
          <w:spacing w:val="-6"/>
        </w:rPr>
        <w:t xml:space="preserve">S </w:t>
      </w:r>
      <w:r w:rsidRPr="0047451B">
        <w:rPr>
          <w:noProof/>
          <w:spacing w:val="-6"/>
        </w:rPr>
        <w:t xml:space="preserve">mensuel </w:t>
      </w:r>
      <w:r w:rsidR="00414335" w:rsidRPr="0047451B">
        <w:rPr>
          <w:noProof/>
          <w:spacing w:val="-6"/>
        </w:rPr>
        <w:t xml:space="preserve">DE LA </w:t>
      </w:r>
      <w:r w:rsidR="00041D23" w:rsidRPr="0047451B">
        <w:rPr>
          <w:noProof/>
          <w:spacing w:val="-6"/>
        </w:rPr>
        <w:t>P</w:t>
      </w:r>
      <w:r w:rsidR="00041D23" w:rsidRPr="0047451B">
        <w:rPr>
          <w:caps w:val="0"/>
          <w:noProof/>
          <w:spacing w:val="-6"/>
        </w:rPr>
        <w:t>r</w:t>
      </w:r>
      <w:r w:rsidR="00041D23" w:rsidRPr="0047451B">
        <w:rPr>
          <w:noProof/>
          <w:spacing w:val="-6"/>
        </w:rPr>
        <w:t>EP</w:t>
      </w:r>
      <w:bookmarkEnd w:id="104"/>
    </w:p>
    <w:p w14:paraId="57DEA26F" w14:textId="77777777" w:rsidR="00F14943" w:rsidRPr="0047451B" w:rsidRDefault="00F14943" w:rsidP="008C69D0">
      <w:pPr>
        <w:rPr>
          <w:b/>
          <w:noProof/>
          <w:spacing w:val="-6"/>
        </w:rPr>
      </w:pPr>
      <w:r w:rsidRPr="0047451B">
        <w:rPr>
          <w:b/>
          <w:noProof/>
          <w:spacing w:val="-6"/>
        </w:rPr>
        <w:t>Patients ayant passé un test de dépistage du VIH en vue de l</w:t>
      </w:r>
      <w:r w:rsidR="00AA5CD1" w:rsidRPr="0047451B">
        <w:rPr>
          <w:b/>
          <w:noProof/>
          <w:spacing w:val="-6"/>
        </w:rPr>
        <w:t>’évaluation de l’admissibilité à</w:t>
      </w:r>
      <w:r w:rsidRPr="0047451B">
        <w:rPr>
          <w:b/>
          <w:noProof/>
          <w:spacing w:val="-6"/>
        </w:rPr>
        <w:t xml:space="preserve"> la PrEP</w:t>
      </w:r>
    </w:p>
    <w:tbl>
      <w:tblPr>
        <w:tblW w:w="5256" w:type="pct"/>
        <w:jc w:val="center"/>
        <w:tblCellMar>
          <w:left w:w="0" w:type="dxa"/>
          <w:right w:w="0" w:type="dxa"/>
        </w:tblCellMar>
        <w:tblLook w:val="04A0" w:firstRow="1" w:lastRow="0" w:firstColumn="1" w:lastColumn="0" w:noHBand="0" w:noVBand="1"/>
      </w:tblPr>
      <w:tblGrid>
        <w:gridCol w:w="1091"/>
        <w:gridCol w:w="850"/>
        <w:gridCol w:w="1133"/>
        <w:gridCol w:w="6432"/>
      </w:tblGrid>
      <w:tr w:rsidR="00F14943" w:rsidRPr="0047451B" w14:paraId="2CD2D288" w14:textId="77777777" w:rsidTr="00E3727A">
        <w:trPr>
          <w:trHeight w:hRule="exact" w:val="288"/>
          <w:tblHeader/>
          <w:jc w:val="center"/>
        </w:trPr>
        <w:tc>
          <w:tcPr>
            <w:tcW w:w="574" w:type="pct"/>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hideMark/>
          </w:tcPr>
          <w:p w14:paraId="130A5F02" w14:textId="77777777" w:rsidR="00F14943" w:rsidRPr="0047451B" w:rsidRDefault="00F14943" w:rsidP="00B36590">
            <w:pPr>
              <w:spacing w:line="240" w:lineRule="exact"/>
              <w:jc w:val="center"/>
              <w:rPr>
                <w:rFonts w:cs="Arial"/>
                <w:b/>
                <w:bCs/>
                <w:noProof/>
                <w:spacing w:val="-6"/>
                <w:sz w:val="20"/>
                <w:szCs w:val="20"/>
              </w:rPr>
            </w:pPr>
            <w:r w:rsidRPr="0047451B">
              <w:rPr>
                <w:b/>
                <w:bCs/>
                <w:noProof/>
                <w:spacing w:val="-6"/>
                <w:sz w:val="20"/>
                <w:szCs w:val="20"/>
              </w:rPr>
              <w:t>SEXE</w:t>
            </w:r>
          </w:p>
        </w:tc>
        <w:tc>
          <w:tcPr>
            <w:tcW w:w="447"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0FEB8BAC" w14:textId="77777777" w:rsidR="00F14943" w:rsidRPr="0047451B" w:rsidRDefault="00F14943" w:rsidP="00B36590">
            <w:pPr>
              <w:spacing w:line="240" w:lineRule="exact"/>
              <w:jc w:val="center"/>
              <w:rPr>
                <w:rFonts w:cs="Arial"/>
                <w:b/>
                <w:bCs/>
                <w:i/>
                <w:iCs/>
                <w:noProof/>
                <w:color w:val="272727"/>
                <w:spacing w:val="-6"/>
                <w:sz w:val="20"/>
                <w:szCs w:val="20"/>
              </w:rPr>
            </w:pPr>
            <w:r w:rsidRPr="0047451B">
              <w:rPr>
                <w:b/>
                <w:bCs/>
                <w:noProof/>
                <w:spacing w:val="-6"/>
                <w:sz w:val="20"/>
                <w:szCs w:val="20"/>
              </w:rPr>
              <w:t>ÂGE</w:t>
            </w:r>
          </w:p>
        </w:tc>
        <w:tc>
          <w:tcPr>
            <w:tcW w:w="596"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5A5A04F3" w14:textId="77777777" w:rsidR="00F14943" w:rsidRPr="0047451B" w:rsidRDefault="00F14943" w:rsidP="00B36590">
            <w:pPr>
              <w:spacing w:line="240" w:lineRule="exact"/>
              <w:jc w:val="center"/>
              <w:rPr>
                <w:rFonts w:cs="Arial"/>
                <w:b/>
                <w:bCs/>
                <w:i/>
                <w:iCs/>
                <w:noProof/>
                <w:color w:val="272727"/>
                <w:spacing w:val="-6"/>
                <w:sz w:val="20"/>
                <w:szCs w:val="20"/>
              </w:rPr>
            </w:pPr>
            <w:r w:rsidRPr="0047451B">
              <w:rPr>
                <w:b/>
                <w:bCs/>
                <w:noProof/>
                <w:spacing w:val="-6"/>
                <w:sz w:val="20"/>
                <w:szCs w:val="20"/>
              </w:rPr>
              <w:t>STATUT VIH</w:t>
            </w:r>
          </w:p>
        </w:tc>
        <w:tc>
          <w:tcPr>
            <w:tcW w:w="3383" w:type="pct"/>
            <w:tcBorders>
              <w:top w:val="single" w:sz="6" w:space="0" w:color="000000"/>
              <w:left w:val="single" w:sz="6" w:space="0" w:color="CCCCCC"/>
              <w:bottom w:val="single" w:sz="6" w:space="0" w:color="000000"/>
              <w:right w:val="single" w:sz="6" w:space="0" w:color="000000"/>
            </w:tcBorders>
            <w:shd w:val="clear" w:color="auto" w:fill="D9D9D9"/>
            <w:tcMar>
              <w:top w:w="0" w:type="dxa"/>
              <w:left w:w="29" w:type="dxa"/>
              <w:bottom w:w="0" w:type="dxa"/>
              <w:right w:w="0" w:type="dxa"/>
            </w:tcMar>
            <w:vAlign w:val="center"/>
            <w:hideMark/>
          </w:tcPr>
          <w:p w14:paraId="4A7CB259" w14:textId="77777777" w:rsidR="00F14943" w:rsidRPr="0047451B" w:rsidRDefault="00F14943" w:rsidP="00B36590">
            <w:pPr>
              <w:spacing w:line="240" w:lineRule="exact"/>
              <w:jc w:val="center"/>
              <w:rPr>
                <w:rFonts w:cs="Arial"/>
                <w:b/>
                <w:bCs/>
                <w:i/>
                <w:iCs/>
                <w:noProof/>
                <w:color w:val="272727"/>
                <w:spacing w:val="-6"/>
                <w:sz w:val="20"/>
                <w:szCs w:val="20"/>
              </w:rPr>
            </w:pPr>
            <w:r w:rsidRPr="0047451B">
              <w:rPr>
                <w:b/>
                <w:bCs/>
                <w:noProof/>
                <w:spacing w:val="-6"/>
                <w:sz w:val="20"/>
                <w:szCs w:val="20"/>
              </w:rPr>
              <w:t>SITUATION</w:t>
            </w:r>
          </w:p>
        </w:tc>
      </w:tr>
      <w:tr w:rsidR="00F14943" w:rsidRPr="0047451B" w14:paraId="51F19749" w14:textId="77777777" w:rsidTr="00E3727A">
        <w:trPr>
          <w:trHeight w:hRule="exact" w:val="288"/>
          <w:jc w:val="center"/>
        </w:trPr>
        <w:tc>
          <w:tcPr>
            <w:tcW w:w="574"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EE368D9" w14:textId="77777777" w:rsidR="00F14943" w:rsidRPr="0047451B" w:rsidRDefault="00F14943" w:rsidP="007E4F42">
            <w:pPr>
              <w:spacing w:line="240" w:lineRule="exact"/>
              <w:jc w:val="center"/>
              <w:rPr>
                <w:rFonts w:cs="Arial"/>
                <w:noProof/>
                <w:spacing w:val="-6"/>
                <w:sz w:val="22"/>
              </w:rPr>
            </w:pPr>
            <w:r w:rsidRPr="0047451B">
              <w:rPr>
                <w:noProof/>
                <w:spacing w:val="-6"/>
                <w:sz w:val="22"/>
              </w:rPr>
              <w:t>Féminin</w:t>
            </w:r>
          </w:p>
        </w:tc>
        <w:tc>
          <w:tcPr>
            <w:tcW w:w="447"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53A2492" w14:textId="77777777" w:rsidR="00F14943" w:rsidRPr="0047451B" w:rsidRDefault="00F14943" w:rsidP="007E4F42">
            <w:pPr>
              <w:spacing w:line="240" w:lineRule="exact"/>
              <w:jc w:val="center"/>
              <w:rPr>
                <w:rFonts w:cs="Arial"/>
                <w:noProof/>
                <w:spacing w:val="-6"/>
                <w:sz w:val="22"/>
              </w:rPr>
            </w:pPr>
            <w:r w:rsidRPr="0047451B">
              <w:rPr>
                <w:noProof/>
                <w:spacing w:val="-6"/>
                <w:sz w:val="22"/>
              </w:rPr>
              <w:t>21</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299E9C8"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5AA50FB" w14:textId="77777777" w:rsidR="00F14943" w:rsidRPr="0047451B" w:rsidRDefault="00F14943" w:rsidP="007E4F42">
            <w:pPr>
              <w:spacing w:line="240" w:lineRule="exact"/>
              <w:rPr>
                <w:rFonts w:cs="Arial"/>
                <w:noProof/>
                <w:spacing w:val="-6"/>
                <w:sz w:val="22"/>
              </w:rPr>
            </w:pPr>
            <w:r w:rsidRPr="0047451B">
              <w:rPr>
                <w:noProof/>
                <w:spacing w:val="-6"/>
                <w:sz w:val="22"/>
              </w:rPr>
              <w:t>Partenaire masculin séropositif au VIH</w:t>
            </w:r>
          </w:p>
        </w:tc>
      </w:tr>
      <w:tr w:rsidR="00F14943" w:rsidRPr="0047451B" w14:paraId="36C35A8A" w14:textId="77777777" w:rsidTr="00E3727A">
        <w:trPr>
          <w:trHeight w:hRule="exact" w:val="288"/>
          <w:jc w:val="center"/>
        </w:trPr>
        <w:tc>
          <w:tcPr>
            <w:tcW w:w="574"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C459DCB" w14:textId="77777777" w:rsidR="00F14943" w:rsidRPr="0047451B" w:rsidRDefault="00F14943" w:rsidP="007E4F42">
            <w:pPr>
              <w:spacing w:line="240" w:lineRule="exact"/>
              <w:jc w:val="center"/>
              <w:rPr>
                <w:rFonts w:cs="Arial"/>
                <w:noProof/>
                <w:spacing w:val="-6"/>
                <w:sz w:val="22"/>
              </w:rPr>
            </w:pPr>
            <w:r w:rsidRPr="0047451B">
              <w:rPr>
                <w:noProof/>
                <w:spacing w:val="-6"/>
                <w:sz w:val="22"/>
              </w:rPr>
              <w:t>Féminin</w:t>
            </w:r>
          </w:p>
        </w:tc>
        <w:tc>
          <w:tcPr>
            <w:tcW w:w="447"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5C33928" w14:textId="77777777" w:rsidR="00F14943" w:rsidRPr="0047451B" w:rsidRDefault="00F14943" w:rsidP="007E4F42">
            <w:pPr>
              <w:spacing w:line="240" w:lineRule="exact"/>
              <w:jc w:val="center"/>
              <w:rPr>
                <w:rFonts w:cs="Arial"/>
                <w:noProof/>
                <w:spacing w:val="-6"/>
                <w:sz w:val="22"/>
              </w:rPr>
            </w:pPr>
            <w:r w:rsidRPr="0047451B">
              <w:rPr>
                <w:noProof/>
                <w:spacing w:val="-6"/>
                <w:sz w:val="22"/>
              </w:rPr>
              <w:t>18</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D748727" w14:textId="77777777" w:rsidR="00F14943" w:rsidRPr="0047451B" w:rsidRDefault="00F14943" w:rsidP="007E4F42">
            <w:pPr>
              <w:spacing w:line="240" w:lineRule="exact"/>
              <w:jc w:val="center"/>
              <w:rPr>
                <w:rFonts w:cs="Arial"/>
                <w:noProof/>
                <w:spacing w:val="-6"/>
                <w:sz w:val="22"/>
              </w:rPr>
            </w:pPr>
            <w:r w:rsidRPr="0047451B">
              <w:rPr>
                <w:noProof/>
                <w:spacing w:val="-6"/>
                <w:sz w:val="22"/>
              </w:rPr>
              <w:t>Positif</w:t>
            </w:r>
          </w:p>
        </w:tc>
        <w:tc>
          <w:tcPr>
            <w:tcW w:w="338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3A71B1EB" w14:textId="77777777" w:rsidR="00F14943" w:rsidRPr="0047451B" w:rsidRDefault="00F14943" w:rsidP="007E4F42">
            <w:pPr>
              <w:spacing w:line="240" w:lineRule="exact"/>
              <w:rPr>
                <w:rFonts w:cs="Arial"/>
                <w:noProof/>
                <w:spacing w:val="-6"/>
                <w:sz w:val="22"/>
              </w:rPr>
            </w:pPr>
            <w:r w:rsidRPr="0047451B">
              <w:rPr>
                <w:noProof/>
                <w:spacing w:val="-6"/>
                <w:sz w:val="22"/>
              </w:rPr>
              <w:t>Travailleuse du sexe</w:t>
            </w:r>
          </w:p>
        </w:tc>
      </w:tr>
      <w:tr w:rsidR="00F14943" w:rsidRPr="0047451B" w14:paraId="6C8B0694" w14:textId="77777777" w:rsidTr="00E3727A">
        <w:trPr>
          <w:trHeight w:hRule="exact" w:val="230"/>
          <w:jc w:val="center"/>
        </w:trPr>
        <w:tc>
          <w:tcPr>
            <w:tcW w:w="574"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F75359F" w14:textId="77777777" w:rsidR="00F14943" w:rsidRPr="0047451B" w:rsidRDefault="00F14943" w:rsidP="007E4F42">
            <w:pPr>
              <w:spacing w:line="240" w:lineRule="exact"/>
              <w:jc w:val="center"/>
              <w:rPr>
                <w:rFonts w:cs="Arial"/>
                <w:noProof/>
                <w:spacing w:val="-6"/>
                <w:sz w:val="22"/>
              </w:rPr>
            </w:pPr>
            <w:r w:rsidRPr="0047451B">
              <w:rPr>
                <w:noProof/>
                <w:spacing w:val="-6"/>
                <w:sz w:val="22"/>
              </w:rPr>
              <w:t>Masculin</w:t>
            </w:r>
          </w:p>
        </w:tc>
        <w:tc>
          <w:tcPr>
            <w:tcW w:w="447"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E971EA1" w14:textId="77777777" w:rsidR="00F14943" w:rsidRPr="0047451B" w:rsidRDefault="00F14943" w:rsidP="007E4F42">
            <w:pPr>
              <w:spacing w:line="240" w:lineRule="exact"/>
              <w:jc w:val="center"/>
              <w:rPr>
                <w:rFonts w:cs="Arial"/>
                <w:noProof/>
                <w:spacing w:val="-6"/>
                <w:sz w:val="22"/>
              </w:rPr>
            </w:pPr>
            <w:r w:rsidRPr="0047451B">
              <w:rPr>
                <w:noProof/>
                <w:spacing w:val="-6"/>
                <w:sz w:val="22"/>
              </w:rPr>
              <w:t>35</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67EE8B9"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1DB2B9B5" w14:textId="77777777" w:rsidR="00F14943" w:rsidRPr="0047451B" w:rsidRDefault="00F14943" w:rsidP="007E4F42">
            <w:pPr>
              <w:spacing w:line="240" w:lineRule="exact"/>
              <w:rPr>
                <w:rFonts w:cs="Arial"/>
                <w:noProof/>
                <w:spacing w:val="-6"/>
                <w:sz w:val="22"/>
              </w:rPr>
            </w:pPr>
            <w:r w:rsidRPr="0047451B">
              <w:rPr>
                <w:noProof/>
                <w:spacing w:val="-6"/>
                <w:sz w:val="22"/>
              </w:rPr>
              <w:t>Consommateur de drogues injectables, suspicion d</w:t>
            </w:r>
            <w:r w:rsidR="00BA3B87" w:rsidRPr="0047451B">
              <w:rPr>
                <w:noProof/>
                <w:spacing w:val="-6"/>
                <w:sz w:val="22"/>
              </w:rPr>
              <w:t>’</w:t>
            </w:r>
            <w:r w:rsidRPr="0047451B">
              <w:rPr>
                <w:noProof/>
                <w:spacing w:val="-6"/>
                <w:sz w:val="22"/>
              </w:rPr>
              <w:t>infection aiguë par le VIH</w:t>
            </w:r>
          </w:p>
        </w:tc>
      </w:tr>
      <w:tr w:rsidR="00F14943" w:rsidRPr="0047451B" w14:paraId="4E6E27AF" w14:textId="77777777" w:rsidTr="00E3727A">
        <w:trPr>
          <w:trHeight w:hRule="exact" w:val="288"/>
          <w:jc w:val="center"/>
        </w:trPr>
        <w:tc>
          <w:tcPr>
            <w:tcW w:w="574"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2C8853F4" w14:textId="77777777" w:rsidR="00F14943" w:rsidRPr="0047451B" w:rsidRDefault="00F14943" w:rsidP="007E4F42">
            <w:pPr>
              <w:spacing w:line="240" w:lineRule="exact"/>
              <w:jc w:val="center"/>
              <w:rPr>
                <w:rFonts w:cs="Arial"/>
                <w:noProof/>
                <w:spacing w:val="-6"/>
                <w:sz w:val="22"/>
              </w:rPr>
            </w:pPr>
            <w:r w:rsidRPr="0047451B">
              <w:rPr>
                <w:noProof/>
                <w:spacing w:val="-6"/>
                <w:sz w:val="22"/>
              </w:rPr>
              <w:t>Féminin</w:t>
            </w:r>
          </w:p>
        </w:tc>
        <w:tc>
          <w:tcPr>
            <w:tcW w:w="447"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509789B" w14:textId="77777777" w:rsidR="00F14943" w:rsidRPr="0047451B" w:rsidRDefault="00F14943" w:rsidP="007E4F42">
            <w:pPr>
              <w:spacing w:line="240" w:lineRule="exact"/>
              <w:jc w:val="center"/>
              <w:rPr>
                <w:rFonts w:cs="Arial"/>
                <w:noProof/>
                <w:spacing w:val="-6"/>
                <w:sz w:val="22"/>
              </w:rPr>
            </w:pPr>
            <w:r w:rsidRPr="0047451B">
              <w:rPr>
                <w:noProof/>
                <w:spacing w:val="-6"/>
                <w:sz w:val="22"/>
              </w:rPr>
              <w:t>17</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764984A"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493341BF" w14:textId="77777777" w:rsidR="00F14943" w:rsidRPr="0047451B" w:rsidRDefault="00880597" w:rsidP="007E4F42">
            <w:pPr>
              <w:spacing w:line="240" w:lineRule="exact"/>
              <w:rPr>
                <w:rFonts w:cs="Arial"/>
                <w:noProof/>
                <w:spacing w:val="-6"/>
                <w:sz w:val="22"/>
              </w:rPr>
            </w:pPr>
            <w:r w:rsidRPr="0047451B">
              <w:rPr>
                <w:noProof/>
                <w:spacing w:val="-6"/>
                <w:sz w:val="22"/>
              </w:rPr>
              <w:t>Sexe masculin à la naissance</w:t>
            </w:r>
          </w:p>
        </w:tc>
      </w:tr>
      <w:tr w:rsidR="00F14943" w:rsidRPr="0047451B" w14:paraId="68A4D9AE" w14:textId="77777777" w:rsidTr="00E3727A">
        <w:trPr>
          <w:trHeight w:hRule="exact" w:val="280"/>
          <w:jc w:val="center"/>
        </w:trPr>
        <w:tc>
          <w:tcPr>
            <w:tcW w:w="574"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2F5429B" w14:textId="77777777" w:rsidR="00F14943" w:rsidRPr="0047451B" w:rsidRDefault="00F14943" w:rsidP="007E4F42">
            <w:pPr>
              <w:spacing w:line="240" w:lineRule="exact"/>
              <w:jc w:val="center"/>
              <w:rPr>
                <w:rFonts w:cs="Arial"/>
                <w:noProof/>
                <w:spacing w:val="-6"/>
                <w:sz w:val="22"/>
              </w:rPr>
            </w:pPr>
            <w:r w:rsidRPr="0047451B">
              <w:rPr>
                <w:noProof/>
                <w:spacing w:val="-6"/>
                <w:sz w:val="22"/>
              </w:rPr>
              <w:t>Masculin</w:t>
            </w:r>
          </w:p>
        </w:tc>
        <w:tc>
          <w:tcPr>
            <w:tcW w:w="447"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60932F0" w14:textId="77777777" w:rsidR="00F14943" w:rsidRPr="0047451B" w:rsidRDefault="00F14943" w:rsidP="007E4F42">
            <w:pPr>
              <w:spacing w:line="240" w:lineRule="exact"/>
              <w:jc w:val="center"/>
              <w:rPr>
                <w:rFonts w:cs="Arial"/>
                <w:noProof/>
                <w:spacing w:val="-6"/>
                <w:sz w:val="22"/>
              </w:rPr>
            </w:pPr>
            <w:r w:rsidRPr="0047451B">
              <w:rPr>
                <w:noProof/>
                <w:spacing w:val="-6"/>
                <w:sz w:val="22"/>
              </w:rPr>
              <w:t>19</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9F3FA20"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4FCF8EC4" w14:textId="77777777" w:rsidR="00F14943" w:rsidRPr="0047451B" w:rsidRDefault="00F14943" w:rsidP="007E4F42">
            <w:pPr>
              <w:spacing w:line="240" w:lineRule="exact"/>
              <w:rPr>
                <w:rFonts w:cs="Arial"/>
                <w:noProof/>
                <w:spacing w:val="-6"/>
                <w:sz w:val="22"/>
              </w:rPr>
            </w:pPr>
            <w:r w:rsidRPr="0047451B">
              <w:rPr>
                <w:noProof/>
                <w:spacing w:val="-6"/>
                <w:sz w:val="22"/>
              </w:rPr>
              <w:t>Homme ayant des rapports sexuels avec des hommes</w:t>
            </w:r>
          </w:p>
        </w:tc>
      </w:tr>
      <w:tr w:rsidR="00F14943" w:rsidRPr="0047451B" w14:paraId="732ED2E6" w14:textId="77777777" w:rsidTr="008C69D0">
        <w:trPr>
          <w:trHeight w:hRule="exact" w:val="354"/>
          <w:jc w:val="center"/>
        </w:trPr>
        <w:tc>
          <w:tcPr>
            <w:tcW w:w="574"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73FD84E" w14:textId="77777777" w:rsidR="00F14943" w:rsidRPr="0047451B" w:rsidRDefault="00F14943" w:rsidP="007E4F42">
            <w:pPr>
              <w:spacing w:line="240" w:lineRule="exact"/>
              <w:jc w:val="center"/>
              <w:rPr>
                <w:rFonts w:cs="Arial"/>
                <w:noProof/>
                <w:spacing w:val="-6"/>
                <w:sz w:val="22"/>
              </w:rPr>
            </w:pPr>
            <w:r w:rsidRPr="0047451B">
              <w:rPr>
                <w:noProof/>
                <w:spacing w:val="-6"/>
                <w:sz w:val="22"/>
              </w:rPr>
              <w:t>Masculin</w:t>
            </w:r>
          </w:p>
        </w:tc>
        <w:tc>
          <w:tcPr>
            <w:tcW w:w="447"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759F7FD" w14:textId="77777777" w:rsidR="00F14943" w:rsidRPr="0047451B" w:rsidRDefault="00F14943" w:rsidP="007E4F42">
            <w:pPr>
              <w:spacing w:line="240" w:lineRule="exact"/>
              <w:jc w:val="center"/>
              <w:rPr>
                <w:rFonts w:cs="Arial"/>
                <w:noProof/>
                <w:spacing w:val="-6"/>
                <w:sz w:val="22"/>
              </w:rPr>
            </w:pPr>
            <w:r w:rsidRPr="0047451B">
              <w:rPr>
                <w:noProof/>
                <w:spacing w:val="-6"/>
                <w:sz w:val="22"/>
              </w:rPr>
              <w:t>25</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18B5B9C"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7A463A13" w14:textId="77777777" w:rsidR="00F14943" w:rsidRPr="0047451B" w:rsidRDefault="00F14943" w:rsidP="007E4F42">
            <w:pPr>
              <w:spacing w:line="240" w:lineRule="exact"/>
              <w:rPr>
                <w:rFonts w:cs="Arial"/>
                <w:noProof/>
                <w:spacing w:val="-6"/>
                <w:sz w:val="22"/>
              </w:rPr>
            </w:pPr>
            <w:r w:rsidRPr="0047451B">
              <w:rPr>
                <w:noProof/>
                <w:spacing w:val="-6"/>
                <w:sz w:val="22"/>
              </w:rPr>
              <w:t>Partenaire féminine séropositive au VIH</w:t>
            </w:r>
          </w:p>
        </w:tc>
      </w:tr>
      <w:tr w:rsidR="00F14943" w:rsidRPr="0047451B" w14:paraId="4613566C" w14:textId="77777777" w:rsidTr="00E3727A">
        <w:trPr>
          <w:trHeight w:hRule="exact" w:val="288"/>
          <w:jc w:val="center"/>
        </w:trPr>
        <w:tc>
          <w:tcPr>
            <w:tcW w:w="574"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65DC640" w14:textId="77777777" w:rsidR="00F14943" w:rsidRPr="0047451B" w:rsidRDefault="00F14943" w:rsidP="007E4F42">
            <w:pPr>
              <w:spacing w:line="240" w:lineRule="exact"/>
              <w:jc w:val="center"/>
              <w:rPr>
                <w:rFonts w:cs="Arial"/>
                <w:noProof/>
                <w:spacing w:val="-6"/>
                <w:sz w:val="22"/>
              </w:rPr>
            </w:pPr>
            <w:r w:rsidRPr="0047451B">
              <w:rPr>
                <w:noProof/>
                <w:spacing w:val="-6"/>
                <w:sz w:val="22"/>
              </w:rPr>
              <w:t>Féminin</w:t>
            </w:r>
          </w:p>
        </w:tc>
        <w:tc>
          <w:tcPr>
            <w:tcW w:w="447"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368B7977" w14:textId="77777777" w:rsidR="00F14943" w:rsidRPr="0047451B" w:rsidRDefault="00F14943" w:rsidP="007E4F42">
            <w:pPr>
              <w:spacing w:line="240" w:lineRule="exact"/>
              <w:jc w:val="center"/>
              <w:rPr>
                <w:rFonts w:cs="Arial"/>
                <w:noProof/>
                <w:spacing w:val="-6"/>
                <w:sz w:val="22"/>
              </w:rPr>
            </w:pPr>
            <w:r w:rsidRPr="0047451B">
              <w:rPr>
                <w:noProof/>
                <w:spacing w:val="-6"/>
                <w:sz w:val="22"/>
              </w:rPr>
              <w:t>31</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FBF9982"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1470CA73" w14:textId="77777777" w:rsidR="00F14943" w:rsidRPr="0047451B" w:rsidRDefault="00F14943" w:rsidP="007E4F42">
            <w:pPr>
              <w:spacing w:line="240" w:lineRule="exact"/>
              <w:rPr>
                <w:rFonts w:cs="Arial"/>
                <w:noProof/>
                <w:spacing w:val="-6"/>
                <w:sz w:val="22"/>
              </w:rPr>
            </w:pPr>
            <w:r w:rsidRPr="0047451B">
              <w:rPr>
                <w:noProof/>
                <w:spacing w:val="-6"/>
                <w:sz w:val="22"/>
              </w:rPr>
              <w:t>Mari ayant des rapports sexuels avec des hommes</w:t>
            </w:r>
          </w:p>
        </w:tc>
      </w:tr>
      <w:tr w:rsidR="00F14943" w:rsidRPr="0047451B" w14:paraId="0834C683" w14:textId="77777777" w:rsidTr="00E3727A">
        <w:trPr>
          <w:trHeight w:hRule="exact" w:val="288"/>
          <w:jc w:val="center"/>
        </w:trPr>
        <w:tc>
          <w:tcPr>
            <w:tcW w:w="574"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EE7535C" w14:textId="77777777" w:rsidR="00F14943" w:rsidRPr="0047451B" w:rsidRDefault="00F14943" w:rsidP="007E4F42">
            <w:pPr>
              <w:spacing w:line="240" w:lineRule="exact"/>
              <w:jc w:val="center"/>
              <w:rPr>
                <w:rFonts w:cs="Arial"/>
                <w:noProof/>
                <w:spacing w:val="-6"/>
                <w:sz w:val="22"/>
              </w:rPr>
            </w:pPr>
            <w:r w:rsidRPr="0047451B">
              <w:rPr>
                <w:noProof/>
                <w:spacing w:val="-6"/>
                <w:sz w:val="22"/>
              </w:rPr>
              <w:t>Féminin</w:t>
            </w:r>
          </w:p>
        </w:tc>
        <w:tc>
          <w:tcPr>
            <w:tcW w:w="447"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3B75E05E" w14:textId="77777777" w:rsidR="00F14943" w:rsidRPr="0047451B" w:rsidRDefault="00F14943" w:rsidP="007E4F42">
            <w:pPr>
              <w:spacing w:line="240" w:lineRule="exact"/>
              <w:jc w:val="center"/>
              <w:rPr>
                <w:rFonts w:cs="Arial"/>
                <w:noProof/>
                <w:spacing w:val="-6"/>
                <w:sz w:val="22"/>
              </w:rPr>
            </w:pPr>
            <w:r w:rsidRPr="0047451B">
              <w:rPr>
                <w:noProof/>
                <w:spacing w:val="-6"/>
                <w:sz w:val="22"/>
              </w:rPr>
              <w:t>26</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42D3803"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45CA97F7" w14:textId="77777777" w:rsidR="00F14943" w:rsidRPr="0047451B" w:rsidRDefault="00880597" w:rsidP="007E4F42">
            <w:pPr>
              <w:spacing w:line="240" w:lineRule="exact"/>
              <w:rPr>
                <w:rFonts w:cs="Arial"/>
                <w:noProof/>
                <w:spacing w:val="-6"/>
                <w:sz w:val="22"/>
              </w:rPr>
            </w:pPr>
            <w:r w:rsidRPr="0047451B">
              <w:rPr>
                <w:noProof/>
                <w:spacing w:val="-6"/>
                <w:sz w:val="22"/>
              </w:rPr>
              <w:t>Sexe masculin à la naissance</w:t>
            </w:r>
          </w:p>
        </w:tc>
      </w:tr>
      <w:tr w:rsidR="00F14943" w:rsidRPr="0047451B" w14:paraId="3B8512A8" w14:textId="77777777" w:rsidTr="00E3727A">
        <w:trPr>
          <w:trHeight w:hRule="exact" w:val="268"/>
          <w:jc w:val="center"/>
        </w:trPr>
        <w:tc>
          <w:tcPr>
            <w:tcW w:w="574"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BB032A7" w14:textId="77777777" w:rsidR="00F14943" w:rsidRPr="0047451B" w:rsidRDefault="00F14943" w:rsidP="007E4F42">
            <w:pPr>
              <w:spacing w:line="240" w:lineRule="exact"/>
              <w:jc w:val="center"/>
              <w:rPr>
                <w:rFonts w:cs="Arial"/>
                <w:noProof/>
                <w:spacing w:val="-6"/>
                <w:sz w:val="22"/>
              </w:rPr>
            </w:pPr>
            <w:r w:rsidRPr="0047451B">
              <w:rPr>
                <w:noProof/>
                <w:spacing w:val="-6"/>
                <w:sz w:val="22"/>
              </w:rPr>
              <w:t>Masculin</w:t>
            </w:r>
          </w:p>
        </w:tc>
        <w:tc>
          <w:tcPr>
            <w:tcW w:w="447"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194312B" w14:textId="77777777" w:rsidR="00F14943" w:rsidRPr="0047451B" w:rsidRDefault="00F14943" w:rsidP="007E4F42">
            <w:pPr>
              <w:spacing w:line="240" w:lineRule="exact"/>
              <w:jc w:val="center"/>
              <w:rPr>
                <w:rFonts w:cs="Arial"/>
                <w:noProof/>
                <w:spacing w:val="-6"/>
                <w:sz w:val="22"/>
              </w:rPr>
            </w:pPr>
            <w:r w:rsidRPr="0047451B">
              <w:rPr>
                <w:noProof/>
                <w:spacing w:val="-6"/>
                <w:sz w:val="22"/>
              </w:rPr>
              <w:t>45</w:t>
            </w:r>
          </w:p>
        </w:tc>
        <w:tc>
          <w:tcPr>
            <w:tcW w:w="59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D2F2C3F" w14:textId="77777777" w:rsidR="00F14943" w:rsidRPr="0047451B" w:rsidRDefault="00F14943" w:rsidP="007E4F42">
            <w:pPr>
              <w:spacing w:line="240" w:lineRule="exact"/>
              <w:jc w:val="center"/>
              <w:rPr>
                <w:rFonts w:cs="Arial"/>
                <w:noProof/>
                <w:spacing w:val="-6"/>
                <w:sz w:val="22"/>
              </w:rPr>
            </w:pPr>
            <w:r w:rsidRPr="0047451B">
              <w:rPr>
                <w:noProof/>
                <w:spacing w:val="-6"/>
                <w:sz w:val="22"/>
              </w:rPr>
              <w:t>Positif</w:t>
            </w:r>
          </w:p>
        </w:tc>
        <w:tc>
          <w:tcPr>
            <w:tcW w:w="338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65C11665" w14:textId="77777777" w:rsidR="00F14943" w:rsidRPr="0047451B" w:rsidRDefault="00F14943" w:rsidP="007E4F42">
            <w:pPr>
              <w:spacing w:line="240" w:lineRule="exact"/>
              <w:rPr>
                <w:rFonts w:cs="Arial"/>
                <w:noProof/>
                <w:spacing w:val="-6"/>
                <w:sz w:val="22"/>
              </w:rPr>
            </w:pPr>
            <w:r w:rsidRPr="0047451B">
              <w:rPr>
                <w:noProof/>
                <w:spacing w:val="-6"/>
                <w:sz w:val="22"/>
              </w:rPr>
              <w:t>Homme ayant des rapports sexuels avec des hommes</w:t>
            </w:r>
          </w:p>
        </w:tc>
      </w:tr>
      <w:tr w:rsidR="00F14943" w:rsidRPr="0047451B" w14:paraId="6ECA56AC" w14:textId="77777777" w:rsidTr="00E3727A">
        <w:trPr>
          <w:trHeight w:hRule="exact" w:val="288"/>
          <w:jc w:val="center"/>
        </w:trPr>
        <w:tc>
          <w:tcPr>
            <w:tcW w:w="574"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B299B6F" w14:textId="77777777" w:rsidR="00F14943" w:rsidRPr="0047451B" w:rsidRDefault="00F14943" w:rsidP="007E4F42">
            <w:pPr>
              <w:spacing w:line="240" w:lineRule="exact"/>
              <w:jc w:val="center"/>
              <w:rPr>
                <w:rFonts w:cs="Arial"/>
                <w:noProof/>
                <w:spacing w:val="-6"/>
                <w:sz w:val="22"/>
              </w:rPr>
            </w:pPr>
            <w:r w:rsidRPr="0047451B">
              <w:rPr>
                <w:noProof/>
                <w:spacing w:val="-6"/>
                <w:sz w:val="22"/>
              </w:rPr>
              <w:t>Féminin</w:t>
            </w:r>
          </w:p>
        </w:tc>
        <w:tc>
          <w:tcPr>
            <w:tcW w:w="447"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63CDA74" w14:textId="77777777" w:rsidR="00F14943" w:rsidRPr="0047451B" w:rsidRDefault="00F14943" w:rsidP="007E4F42">
            <w:pPr>
              <w:spacing w:line="240" w:lineRule="exact"/>
              <w:jc w:val="center"/>
              <w:rPr>
                <w:rFonts w:cs="Arial"/>
                <w:noProof/>
                <w:spacing w:val="-6"/>
                <w:sz w:val="22"/>
              </w:rPr>
            </w:pPr>
            <w:r w:rsidRPr="0047451B">
              <w:rPr>
                <w:noProof/>
                <w:spacing w:val="-6"/>
                <w:sz w:val="22"/>
              </w:rPr>
              <w:t>20</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795419F"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6403546A" w14:textId="77777777" w:rsidR="00F14943" w:rsidRPr="0047451B" w:rsidRDefault="00F14943" w:rsidP="007E4F42">
            <w:pPr>
              <w:spacing w:line="240" w:lineRule="exact"/>
              <w:rPr>
                <w:rFonts w:cs="Arial"/>
                <w:noProof/>
                <w:spacing w:val="-6"/>
                <w:sz w:val="22"/>
              </w:rPr>
            </w:pPr>
            <w:r w:rsidRPr="0047451B">
              <w:rPr>
                <w:noProof/>
                <w:spacing w:val="-6"/>
                <w:sz w:val="22"/>
              </w:rPr>
              <w:t>Travailleuse du sexe</w:t>
            </w:r>
          </w:p>
        </w:tc>
      </w:tr>
      <w:tr w:rsidR="00F14943" w:rsidRPr="0047451B" w14:paraId="1262C586" w14:textId="77777777" w:rsidTr="00E3727A">
        <w:trPr>
          <w:trHeight w:hRule="exact" w:val="486"/>
          <w:jc w:val="center"/>
        </w:trPr>
        <w:tc>
          <w:tcPr>
            <w:tcW w:w="574"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36C0177" w14:textId="77777777" w:rsidR="00F14943" w:rsidRPr="0047451B" w:rsidRDefault="00F14943" w:rsidP="007E4F42">
            <w:pPr>
              <w:spacing w:line="240" w:lineRule="exact"/>
              <w:jc w:val="center"/>
              <w:rPr>
                <w:rFonts w:cs="Arial"/>
                <w:noProof/>
                <w:spacing w:val="-6"/>
                <w:sz w:val="22"/>
              </w:rPr>
            </w:pPr>
            <w:r w:rsidRPr="0047451B">
              <w:rPr>
                <w:noProof/>
                <w:spacing w:val="-6"/>
                <w:sz w:val="22"/>
              </w:rPr>
              <w:t>Masculin</w:t>
            </w:r>
          </w:p>
        </w:tc>
        <w:tc>
          <w:tcPr>
            <w:tcW w:w="447"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41810B2C" w14:textId="77777777" w:rsidR="00F14943" w:rsidRPr="0047451B" w:rsidRDefault="00F14943" w:rsidP="007E4F42">
            <w:pPr>
              <w:spacing w:line="240" w:lineRule="exact"/>
              <w:jc w:val="center"/>
              <w:rPr>
                <w:rFonts w:cs="Arial"/>
                <w:noProof/>
                <w:spacing w:val="-6"/>
                <w:sz w:val="22"/>
              </w:rPr>
            </w:pPr>
            <w:r w:rsidRPr="0047451B">
              <w:rPr>
                <w:noProof/>
                <w:spacing w:val="-6"/>
                <w:sz w:val="22"/>
              </w:rPr>
              <w:t>28</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E9661C4"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3A315A52" w14:textId="77777777" w:rsidR="00F14943" w:rsidRPr="0047451B" w:rsidRDefault="00F14943" w:rsidP="007E4F42">
            <w:pPr>
              <w:spacing w:line="240" w:lineRule="exact"/>
              <w:rPr>
                <w:rFonts w:cs="Arial"/>
                <w:noProof/>
                <w:spacing w:val="-6"/>
                <w:sz w:val="22"/>
              </w:rPr>
            </w:pPr>
            <w:r w:rsidRPr="0047451B">
              <w:rPr>
                <w:noProof/>
                <w:spacing w:val="-6"/>
                <w:sz w:val="22"/>
              </w:rPr>
              <w:t>Homme ayant des rapports sexuels avec des travailleurs/euses du sexe, suspicion d</w:t>
            </w:r>
            <w:r w:rsidR="00BA3B87" w:rsidRPr="0047451B">
              <w:rPr>
                <w:noProof/>
                <w:spacing w:val="-6"/>
                <w:sz w:val="22"/>
              </w:rPr>
              <w:t>’</w:t>
            </w:r>
            <w:r w:rsidRPr="0047451B">
              <w:rPr>
                <w:noProof/>
                <w:spacing w:val="-6"/>
                <w:sz w:val="22"/>
              </w:rPr>
              <w:t>infection aiguë par le VIH</w:t>
            </w:r>
          </w:p>
        </w:tc>
      </w:tr>
      <w:tr w:rsidR="00F14943" w:rsidRPr="0047451B" w14:paraId="1AD699F4" w14:textId="77777777" w:rsidTr="00E3727A">
        <w:trPr>
          <w:trHeight w:hRule="exact" w:val="280"/>
          <w:jc w:val="center"/>
        </w:trPr>
        <w:tc>
          <w:tcPr>
            <w:tcW w:w="574"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2404EF6" w14:textId="77777777" w:rsidR="00F14943" w:rsidRPr="0047451B" w:rsidRDefault="00F14943" w:rsidP="007E4F42">
            <w:pPr>
              <w:spacing w:line="240" w:lineRule="exact"/>
              <w:jc w:val="center"/>
              <w:rPr>
                <w:rFonts w:cs="Arial"/>
                <w:noProof/>
                <w:spacing w:val="-6"/>
                <w:sz w:val="22"/>
              </w:rPr>
            </w:pPr>
            <w:r w:rsidRPr="0047451B">
              <w:rPr>
                <w:noProof/>
                <w:spacing w:val="-6"/>
                <w:sz w:val="22"/>
              </w:rPr>
              <w:t>Masculin</w:t>
            </w:r>
          </w:p>
        </w:tc>
        <w:tc>
          <w:tcPr>
            <w:tcW w:w="447"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282236CB" w14:textId="77777777" w:rsidR="00F14943" w:rsidRPr="0047451B" w:rsidRDefault="00F14943" w:rsidP="007E4F42">
            <w:pPr>
              <w:spacing w:line="240" w:lineRule="exact"/>
              <w:jc w:val="center"/>
              <w:rPr>
                <w:rFonts w:cs="Arial"/>
                <w:noProof/>
                <w:spacing w:val="-6"/>
                <w:sz w:val="22"/>
              </w:rPr>
            </w:pPr>
            <w:r w:rsidRPr="0047451B">
              <w:rPr>
                <w:noProof/>
                <w:spacing w:val="-6"/>
                <w:sz w:val="22"/>
              </w:rPr>
              <w:t>23</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39CD44D"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72895D8B" w14:textId="77777777" w:rsidR="00F14943" w:rsidRPr="0047451B" w:rsidRDefault="00F14943" w:rsidP="007E4F42">
            <w:pPr>
              <w:spacing w:line="240" w:lineRule="exact"/>
              <w:rPr>
                <w:rFonts w:cs="Arial"/>
                <w:noProof/>
                <w:spacing w:val="-6"/>
                <w:sz w:val="22"/>
              </w:rPr>
            </w:pPr>
            <w:r w:rsidRPr="0047451B">
              <w:rPr>
                <w:noProof/>
                <w:spacing w:val="-6"/>
                <w:sz w:val="22"/>
              </w:rPr>
              <w:t>Homme ayant des rapports sexuels avec des hommes</w:t>
            </w:r>
          </w:p>
        </w:tc>
      </w:tr>
      <w:tr w:rsidR="00F14943" w:rsidRPr="0047451B" w14:paraId="57300DA3" w14:textId="77777777" w:rsidTr="00E3727A">
        <w:trPr>
          <w:trHeight w:hRule="exact" w:val="288"/>
          <w:jc w:val="center"/>
        </w:trPr>
        <w:tc>
          <w:tcPr>
            <w:tcW w:w="574"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5DCF43E" w14:textId="77777777" w:rsidR="00F14943" w:rsidRPr="0047451B" w:rsidRDefault="00F14943" w:rsidP="007E4F42">
            <w:pPr>
              <w:spacing w:line="240" w:lineRule="exact"/>
              <w:jc w:val="center"/>
              <w:rPr>
                <w:rFonts w:cs="Arial"/>
                <w:noProof/>
                <w:spacing w:val="-6"/>
                <w:sz w:val="22"/>
              </w:rPr>
            </w:pPr>
            <w:r w:rsidRPr="0047451B">
              <w:rPr>
                <w:noProof/>
                <w:spacing w:val="-6"/>
                <w:sz w:val="22"/>
              </w:rPr>
              <w:t>Féminin</w:t>
            </w:r>
          </w:p>
        </w:tc>
        <w:tc>
          <w:tcPr>
            <w:tcW w:w="447"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7892B6C0" w14:textId="77777777" w:rsidR="00F14943" w:rsidRPr="0047451B" w:rsidRDefault="00F14943" w:rsidP="007E4F42">
            <w:pPr>
              <w:spacing w:line="240" w:lineRule="exact"/>
              <w:jc w:val="center"/>
              <w:rPr>
                <w:rFonts w:cs="Arial"/>
                <w:noProof/>
                <w:spacing w:val="-6"/>
                <w:sz w:val="22"/>
              </w:rPr>
            </w:pPr>
            <w:r w:rsidRPr="0047451B">
              <w:rPr>
                <w:noProof/>
                <w:spacing w:val="-6"/>
                <w:sz w:val="22"/>
              </w:rPr>
              <w:t>32</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F79E7DA" w14:textId="77777777" w:rsidR="00F14943" w:rsidRPr="0047451B" w:rsidRDefault="00F14943" w:rsidP="007E4F42">
            <w:pPr>
              <w:spacing w:line="240" w:lineRule="exact"/>
              <w:jc w:val="center"/>
              <w:rPr>
                <w:rFonts w:cs="Arial"/>
                <w:noProof/>
                <w:spacing w:val="-6"/>
                <w:sz w:val="22"/>
              </w:rPr>
            </w:pPr>
            <w:r w:rsidRPr="0047451B">
              <w:rPr>
                <w:noProof/>
                <w:spacing w:val="-6"/>
                <w:sz w:val="22"/>
              </w:rPr>
              <w:t>Positif</w:t>
            </w:r>
          </w:p>
        </w:tc>
        <w:tc>
          <w:tcPr>
            <w:tcW w:w="338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72C052A9" w14:textId="77777777" w:rsidR="00F14943" w:rsidRPr="0047451B" w:rsidRDefault="00F14943" w:rsidP="007E4F42">
            <w:pPr>
              <w:spacing w:line="240" w:lineRule="exact"/>
              <w:rPr>
                <w:rFonts w:cs="Arial"/>
                <w:noProof/>
                <w:spacing w:val="-6"/>
                <w:sz w:val="22"/>
              </w:rPr>
            </w:pPr>
            <w:r w:rsidRPr="0047451B">
              <w:rPr>
                <w:noProof/>
                <w:spacing w:val="-6"/>
                <w:sz w:val="22"/>
              </w:rPr>
              <w:t>Consommatrice de drogues injectables</w:t>
            </w:r>
          </w:p>
        </w:tc>
      </w:tr>
      <w:tr w:rsidR="00F14943" w:rsidRPr="0047451B" w14:paraId="31CDBB51" w14:textId="77777777" w:rsidTr="008C69D0">
        <w:trPr>
          <w:trHeight w:hRule="exact" w:val="277"/>
          <w:jc w:val="center"/>
        </w:trPr>
        <w:tc>
          <w:tcPr>
            <w:tcW w:w="574"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98803F3" w14:textId="77777777" w:rsidR="00F14943" w:rsidRPr="0047451B" w:rsidRDefault="00F14943" w:rsidP="007E4F42">
            <w:pPr>
              <w:spacing w:line="240" w:lineRule="exact"/>
              <w:jc w:val="center"/>
              <w:rPr>
                <w:rFonts w:cs="Arial"/>
                <w:noProof/>
                <w:spacing w:val="-6"/>
                <w:sz w:val="22"/>
              </w:rPr>
            </w:pPr>
            <w:r w:rsidRPr="0047451B">
              <w:rPr>
                <w:noProof/>
                <w:spacing w:val="-6"/>
                <w:sz w:val="22"/>
              </w:rPr>
              <w:t>Masculin</w:t>
            </w:r>
          </w:p>
        </w:tc>
        <w:tc>
          <w:tcPr>
            <w:tcW w:w="447"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220C6409" w14:textId="77777777" w:rsidR="00F14943" w:rsidRPr="0047451B" w:rsidRDefault="00F14943" w:rsidP="007E4F42">
            <w:pPr>
              <w:spacing w:line="240" w:lineRule="exact"/>
              <w:jc w:val="center"/>
              <w:rPr>
                <w:rFonts w:cs="Arial"/>
                <w:noProof/>
                <w:spacing w:val="-6"/>
                <w:sz w:val="22"/>
              </w:rPr>
            </w:pPr>
            <w:r w:rsidRPr="0047451B">
              <w:rPr>
                <w:noProof/>
                <w:spacing w:val="-6"/>
                <w:sz w:val="22"/>
              </w:rPr>
              <w:t>22</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066702E"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04EA766C" w14:textId="77777777" w:rsidR="00F14943" w:rsidRPr="0047451B" w:rsidRDefault="00F14943" w:rsidP="007E4F42">
            <w:pPr>
              <w:spacing w:line="240" w:lineRule="exact"/>
              <w:rPr>
                <w:rFonts w:cs="Arial"/>
                <w:noProof/>
                <w:spacing w:val="-6"/>
                <w:sz w:val="22"/>
              </w:rPr>
            </w:pPr>
            <w:r w:rsidRPr="0047451B">
              <w:rPr>
                <w:noProof/>
                <w:spacing w:val="-6"/>
                <w:sz w:val="22"/>
              </w:rPr>
              <w:t>Travailleur du sexe</w:t>
            </w:r>
          </w:p>
        </w:tc>
      </w:tr>
      <w:tr w:rsidR="00F14943" w:rsidRPr="0047451B" w14:paraId="674E344E" w14:textId="77777777" w:rsidTr="008C69D0">
        <w:trPr>
          <w:trHeight w:hRule="exact" w:val="266"/>
          <w:jc w:val="center"/>
        </w:trPr>
        <w:tc>
          <w:tcPr>
            <w:tcW w:w="574"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C97E11A" w14:textId="77777777" w:rsidR="00F14943" w:rsidRPr="0047451B" w:rsidRDefault="00F14943" w:rsidP="007E4F42">
            <w:pPr>
              <w:spacing w:line="240" w:lineRule="exact"/>
              <w:jc w:val="center"/>
              <w:rPr>
                <w:rFonts w:cs="Arial"/>
                <w:noProof/>
                <w:spacing w:val="-6"/>
                <w:sz w:val="22"/>
              </w:rPr>
            </w:pPr>
            <w:r w:rsidRPr="0047451B">
              <w:rPr>
                <w:noProof/>
                <w:spacing w:val="-6"/>
                <w:sz w:val="22"/>
              </w:rPr>
              <w:t>Féminin</w:t>
            </w:r>
          </w:p>
        </w:tc>
        <w:tc>
          <w:tcPr>
            <w:tcW w:w="447"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29A371A5" w14:textId="77777777" w:rsidR="00F14943" w:rsidRPr="0047451B" w:rsidRDefault="00F14943" w:rsidP="007E4F42">
            <w:pPr>
              <w:spacing w:line="240" w:lineRule="exact"/>
              <w:jc w:val="center"/>
              <w:rPr>
                <w:rFonts w:cs="Arial"/>
                <w:noProof/>
                <w:spacing w:val="-6"/>
                <w:sz w:val="22"/>
              </w:rPr>
            </w:pPr>
            <w:r w:rsidRPr="0047451B">
              <w:rPr>
                <w:noProof/>
                <w:spacing w:val="-6"/>
                <w:sz w:val="22"/>
              </w:rPr>
              <w:t>52</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E4BA08D"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365B4AB8" w14:textId="77777777" w:rsidR="00F14943" w:rsidRPr="0047451B" w:rsidRDefault="00F14943" w:rsidP="007E4F42">
            <w:pPr>
              <w:spacing w:line="240" w:lineRule="exact"/>
              <w:rPr>
                <w:rFonts w:cs="Arial"/>
                <w:noProof/>
                <w:spacing w:val="-6"/>
                <w:sz w:val="22"/>
              </w:rPr>
            </w:pPr>
            <w:r w:rsidRPr="0047451B">
              <w:rPr>
                <w:noProof/>
                <w:spacing w:val="-6"/>
                <w:sz w:val="22"/>
              </w:rPr>
              <w:t>Mari ayant des rapports sexuels avec des travailleurs/euses du sexe</w:t>
            </w:r>
          </w:p>
        </w:tc>
      </w:tr>
      <w:tr w:rsidR="00F14943" w:rsidRPr="0047451B" w14:paraId="5FF951F3" w14:textId="77777777" w:rsidTr="00E3727A">
        <w:trPr>
          <w:trHeight w:hRule="exact" w:val="288"/>
          <w:jc w:val="center"/>
        </w:trPr>
        <w:tc>
          <w:tcPr>
            <w:tcW w:w="574"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398EC5" w14:textId="77777777" w:rsidR="00F14943" w:rsidRPr="0047451B" w:rsidRDefault="00F14943" w:rsidP="007E4F42">
            <w:pPr>
              <w:spacing w:line="240" w:lineRule="exact"/>
              <w:jc w:val="center"/>
              <w:rPr>
                <w:rFonts w:cs="Arial"/>
                <w:noProof/>
                <w:spacing w:val="-6"/>
                <w:sz w:val="22"/>
              </w:rPr>
            </w:pPr>
            <w:r w:rsidRPr="0047451B">
              <w:rPr>
                <w:noProof/>
                <w:spacing w:val="-6"/>
                <w:sz w:val="22"/>
              </w:rPr>
              <w:t>Féminin</w:t>
            </w:r>
          </w:p>
        </w:tc>
        <w:tc>
          <w:tcPr>
            <w:tcW w:w="447"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126EDC3" w14:textId="77777777" w:rsidR="00F14943" w:rsidRPr="0047451B" w:rsidRDefault="00F14943" w:rsidP="007E4F42">
            <w:pPr>
              <w:spacing w:line="240" w:lineRule="exact"/>
              <w:jc w:val="center"/>
              <w:rPr>
                <w:rFonts w:cs="Arial"/>
                <w:noProof/>
                <w:spacing w:val="-6"/>
                <w:sz w:val="22"/>
              </w:rPr>
            </w:pPr>
            <w:r w:rsidRPr="0047451B">
              <w:rPr>
                <w:noProof/>
                <w:spacing w:val="-6"/>
                <w:sz w:val="22"/>
              </w:rPr>
              <w:t>19</w:t>
            </w:r>
          </w:p>
        </w:tc>
        <w:tc>
          <w:tcPr>
            <w:tcW w:w="59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D7C35A6" w14:textId="77777777" w:rsidR="00F14943" w:rsidRPr="0047451B" w:rsidRDefault="00F14943" w:rsidP="007E4F42">
            <w:pPr>
              <w:spacing w:line="240" w:lineRule="exact"/>
              <w:jc w:val="center"/>
              <w:rPr>
                <w:rFonts w:cs="Arial"/>
                <w:noProof/>
                <w:spacing w:val="-6"/>
                <w:sz w:val="22"/>
              </w:rPr>
            </w:pPr>
            <w:r w:rsidRPr="0047451B">
              <w:rPr>
                <w:noProof/>
                <w:spacing w:val="-6"/>
                <w:sz w:val="22"/>
              </w:rPr>
              <w:t>Négatif</w:t>
            </w:r>
          </w:p>
        </w:tc>
        <w:tc>
          <w:tcPr>
            <w:tcW w:w="3383"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7122D2AE" w14:textId="77777777" w:rsidR="00F14943" w:rsidRPr="0047451B" w:rsidRDefault="00F14943" w:rsidP="007E4F42">
            <w:pPr>
              <w:spacing w:line="240" w:lineRule="exact"/>
              <w:rPr>
                <w:rFonts w:cs="Arial"/>
                <w:noProof/>
                <w:spacing w:val="-6"/>
                <w:sz w:val="22"/>
              </w:rPr>
            </w:pPr>
            <w:r w:rsidRPr="0047451B">
              <w:rPr>
                <w:noProof/>
                <w:spacing w:val="-6"/>
                <w:sz w:val="22"/>
              </w:rPr>
              <w:t>Consommatrice de drogues injectables</w:t>
            </w:r>
          </w:p>
        </w:tc>
      </w:tr>
    </w:tbl>
    <w:p w14:paraId="7AC9B11D" w14:textId="77777777" w:rsidR="00F14943" w:rsidRPr="0047451B" w:rsidRDefault="00F14943" w:rsidP="008C69D0">
      <w:pPr>
        <w:pStyle w:val="Heading4"/>
        <w:rPr>
          <w:noProof/>
          <w:spacing w:val="-6"/>
        </w:rPr>
      </w:pPr>
      <w:r w:rsidRPr="0047451B">
        <w:rPr>
          <w:noProof/>
          <w:spacing w:val="-6"/>
        </w:rPr>
        <w:t>Patients ayant commencé une PrEP</w:t>
      </w:r>
    </w:p>
    <w:p w14:paraId="269C9D92" w14:textId="77777777" w:rsidR="00F14943" w:rsidRPr="0047451B" w:rsidRDefault="00F14943" w:rsidP="008C69D0">
      <w:pPr>
        <w:pStyle w:val="PrEPBodyTextBlack"/>
        <w:numPr>
          <w:ilvl w:val="0"/>
          <w:numId w:val="195"/>
        </w:numPr>
        <w:spacing w:after="360"/>
        <w:contextualSpacing w:val="0"/>
        <w:rPr>
          <w:noProof/>
          <w:spacing w:val="-6"/>
        </w:rPr>
      </w:pPr>
      <w:r w:rsidRPr="0047451B">
        <w:rPr>
          <w:noProof/>
          <w:spacing w:val="-6"/>
        </w:rPr>
        <w:t>Identifiés à partir des résultats du test de dépistage du VIH et des informations relatives à l’infection aiguë par le VIH susmentionnées.</w:t>
      </w:r>
    </w:p>
    <w:p w14:paraId="6155C394" w14:textId="77777777" w:rsidR="00F14943" w:rsidRPr="0047451B" w:rsidRDefault="00F14943" w:rsidP="00B36590">
      <w:pPr>
        <w:pStyle w:val="PrEPTableHead"/>
        <w:rPr>
          <w:noProof/>
          <w:spacing w:val="-6"/>
        </w:rPr>
      </w:pPr>
      <w:r w:rsidRPr="0047451B">
        <w:rPr>
          <w:noProof/>
          <w:spacing w:val="-6"/>
        </w:rPr>
        <w:t>Patients sous PrEP ayant effectué un test de dépistage du VIH dans le cadre de leur suivi</w:t>
      </w:r>
    </w:p>
    <w:tbl>
      <w:tblPr>
        <w:tblW w:w="5151" w:type="pct"/>
        <w:jc w:val="center"/>
        <w:tblCellMar>
          <w:left w:w="0" w:type="dxa"/>
          <w:right w:w="0" w:type="dxa"/>
        </w:tblCellMar>
        <w:tblLook w:val="04A0" w:firstRow="1" w:lastRow="0" w:firstColumn="1" w:lastColumn="0" w:noHBand="0" w:noVBand="1"/>
      </w:tblPr>
      <w:tblGrid>
        <w:gridCol w:w="825"/>
        <w:gridCol w:w="500"/>
        <w:gridCol w:w="852"/>
        <w:gridCol w:w="6220"/>
        <w:gridCol w:w="979"/>
      </w:tblGrid>
      <w:tr w:rsidR="00F14943" w:rsidRPr="0047451B" w14:paraId="7FEBF899" w14:textId="77777777" w:rsidTr="008C69D0">
        <w:trPr>
          <w:trHeight w:val="245"/>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29" w:type="dxa"/>
              <w:bottom w:w="0" w:type="dxa"/>
              <w:right w:w="0" w:type="dxa"/>
            </w:tcMar>
            <w:vAlign w:val="center"/>
            <w:hideMark/>
          </w:tcPr>
          <w:p w14:paraId="323CE0EE" w14:textId="77777777" w:rsidR="00F14943" w:rsidRPr="0047451B" w:rsidRDefault="00F14943" w:rsidP="00B36590">
            <w:pPr>
              <w:spacing w:line="240" w:lineRule="exact"/>
              <w:jc w:val="center"/>
              <w:rPr>
                <w:rFonts w:cs="Arial"/>
                <w:b/>
                <w:bCs/>
                <w:i/>
                <w:iCs/>
                <w:noProof/>
                <w:color w:val="272727"/>
                <w:spacing w:val="-6"/>
                <w:sz w:val="20"/>
                <w:szCs w:val="20"/>
              </w:rPr>
            </w:pPr>
            <w:r w:rsidRPr="0047451B">
              <w:rPr>
                <w:b/>
                <w:bCs/>
                <w:noProof/>
                <w:spacing w:val="-6"/>
                <w:sz w:val="20"/>
                <w:szCs w:val="20"/>
              </w:rPr>
              <w:t>SEXE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648DCDF8" w14:textId="77777777" w:rsidR="00F14943" w:rsidRPr="0047451B" w:rsidRDefault="00F14943" w:rsidP="00B36590">
            <w:pPr>
              <w:spacing w:line="240" w:lineRule="exact"/>
              <w:jc w:val="center"/>
              <w:rPr>
                <w:rFonts w:cs="Arial"/>
                <w:b/>
                <w:bCs/>
                <w:i/>
                <w:iCs/>
                <w:noProof/>
                <w:color w:val="272727"/>
                <w:spacing w:val="-6"/>
                <w:sz w:val="20"/>
                <w:szCs w:val="20"/>
              </w:rPr>
            </w:pPr>
            <w:r w:rsidRPr="0047451B">
              <w:rPr>
                <w:b/>
                <w:bCs/>
                <w:noProof/>
                <w:spacing w:val="-6"/>
                <w:sz w:val="20"/>
                <w:szCs w:val="20"/>
              </w:rPr>
              <w:t>ÂGE</w:t>
            </w:r>
          </w:p>
        </w:tc>
        <w:tc>
          <w:tcPr>
            <w:tcW w:w="449" w:type="pct"/>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2F23962F" w14:textId="77777777" w:rsidR="00F14943" w:rsidRPr="0047451B" w:rsidRDefault="00F14943" w:rsidP="00B36590">
            <w:pPr>
              <w:spacing w:line="240" w:lineRule="exact"/>
              <w:jc w:val="center"/>
              <w:rPr>
                <w:rFonts w:cs="Arial"/>
                <w:b/>
                <w:bCs/>
                <w:i/>
                <w:iCs/>
                <w:noProof/>
                <w:color w:val="272727"/>
                <w:spacing w:val="-6"/>
                <w:sz w:val="20"/>
                <w:szCs w:val="20"/>
              </w:rPr>
            </w:pPr>
            <w:r w:rsidRPr="0047451B">
              <w:rPr>
                <w:b/>
                <w:bCs/>
                <w:noProof/>
                <w:spacing w:val="-6"/>
                <w:sz w:val="20"/>
                <w:szCs w:val="20"/>
              </w:rPr>
              <w:t>STATUT VIH</w:t>
            </w:r>
          </w:p>
        </w:tc>
        <w:tc>
          <w:tcPr>
            <w:tcW w:w="3318" w:type="pct"/>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34562EB" w14:textId="77777777" w:rsidR="00F14943" w:rsidRPr="0047451B" w:rsidRDefault="00F14943" w:rsidP="00B36590">
            <w:pPr>
              <w:spacing w:line="240" w:lineRule="exact"/>
              <w:jc w:val="center"/>
              <w:rPr>
                <w:rFonts w:cs="Arial"/>
                <w:b/>
                <w:bCs/>
                <w:i/>
                <w:iCs/>
                <w:noProof/>
                <w:color w:val="272727"/>
                <w:spacing w:val="-6"/>
                <w:sz w:val="20"/>
                <w:szCs w:val="20"/>
              </w:rPr>
            </w:pPr>
            <w:r w:rsidRPr="0047451B">
              <w:rPr>
                <w:b/>
                <w:bCs/>
                <w:noProof/>
                <w:spacing w:val="-6"/>
                <w:sz w:val="20"/>
                <w:szCs w:val="20"/>
              </w:rPr>
              <w:t>SITUATION</w:t>
            </w:r>
          </w:p>
        </w:tc>
        <w:tc>
          <w:tcPr>
            <w:tcW w:w="523" w:type="pct"/>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17F07CAF" w14:textId="77777777" w:rsidR="00F14943" w:rsidRPr="0047451B" w:rsidRDefault="00F14943" w:rsidP="00B36590">
            <w:pPr>
              <w:spacing w:line="240" w:lineRule="exact"/>
              <w:jc w:val="center"/>
              <w:rPr>
                <w:rFonts w:cs="Arial"/>
                <w:b/>
                <w:bCs/>
                <w:i/>
                <w:iCs/>
                <w:noProof/>
                <w:color w:val="272727"/>
                <w:spacing w:val="-6"/>
                <w:sz w:val="20"/>
                <w:szCs w:val="20"/>
              </w:rPr>
            </w:pPr>
            <w:r w:rsidRPr="0047451B">
              <w:rPr>
                <w:b/>
                <w:bCs/>
                <w:noProof/>
                <w:spacing w:val="-6"/>
                <w:sz w:val="20"/>
                <w:szCs w:val="20"/>
              </w:rPr>
              <w:t>TEST DE SUIVI</w:t>
            </w:r>
          </w:p>
        </w:tc>
      </w:tr>
      <w:tr w:rsidR="00F14943" w:rsidRPr="0047451B" w14:paraId="774D5103"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AD112D" w14:textId="77777777" w:rsidR="00F14943" w:rsidRPr="0047451B" w:rsidRDefault="00F14943" w:rsidP="00B36590">
            <w:pPr>
              <w:spacing w:line="240" w:lineRule="exact"/>
              <w:rPr>
                <w:rFonts w:cs="Arial"/>
                <w:noProof/>
                <w:spacing w:val="-6"/>
                <w:sz w:val="22"/>
              </w:rPr>
            </w:pPr>
            <w:r w:rsidRPr="0047451B">
              <w:rPr>
                <w:noProof/>
                <w:spacing w:val="-6"/>
                <w:sz w:val="22"/>
              </w:rPr>
              <w:t>Féminin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78AE1B" w14:textId="77777777" w:rsidR="00F14943" w:rsidRPr="0047451B" w:rsidRDefault="00F14943" w:rsidP="00B36590">
            <w:pPr>
              <w:spacing w:line="240" w:lineRule="exact"/>
              <w:rPr>
                <w:rFonts w:cs="Arial"/>
                <w:noProof/>
                <w:spacing w:val="-6"/>
                <w:sz w:val="22"/>
              </w:rPr>
            </w:pPr>
            <w:r w:rsidRPr="0047451B">
              <w:rPr>
                <w:noProof/>
                <w:spacing w:val="-6"/>
                <w:sz w:val="22"/>
              </w:rPr>
              <w:t>21</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CBC3BF1"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546964" w14:textId="77777777" w:rsidR="00F14943" w:rsidRPr="0047451B" w:rsidRDefault="00F14943" w:rsidP="00B36590">
            <w:pPr>
              <w:spacing w:line="240" w:lineRule="exact"/>
              <w:rPr>
                <w:rFonts w:cs="Arial"/>
                <w:noProof/>
                <w:spacing w:val="-6"/>
                <w:sz w:val="22"/>
              </w:rPr>
            </w:pPr>
            <w:r w:rsidRPr="0047451B">
              <w:rPr>
                <w:noProof/>
                <w:spacing w:val="-6"/>
                <w:sz w:val="22"/>
              </w:rPr>
              <w:t>Partenaire masculin séropositif au VIH</w:t>
            </w:r>
          </w:p>
        </w:tc>
        <w:tc>
          <w:tcPr>
            <w:tcW w:w="523"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D5BD6D3"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r>
      <w:tr w:rsidR="00F14943" w:rsidRPr="0047451B" w14:paraId="4B1EDBB5"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C29E3BD" w14:textId="77777777" w:rsidR="00F14943" w:rsidRPr="0047451B" w:rsidRDefault="00F14943" w:rsidP="00B36590">
            <w:pPr>
              <w:spacing w:line="240" w:lineRule="exact"/>
              <w:rPr>
                <w:rFonts w:cs="Arial"/>
                <w:noProof/>
                <w:spacing w:val="-6"/>
                <w:sz w:val="22"/>
              </w:rPr>
            </w:pPr>
            <w:r w:rsidRPr="0047451B">
              <w:rPr>
                <w:noProof/>
                <w:spacing w:val="-6"/>
                <w:sz w:val="22"/>
              </w:rPr>
              <w:t>Féminin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E12A90C" w14:textId="77777777" w:rsidR="00F14943" w:rsidRPr="0047451B" w:rsidRDefault="00F14943" w:rsidP="00B36590">
            <w:pPr>
              <w:spacing w:line="240" w:lineRule="exact"/>
              <w:rPr>
                <w:rFonts w:cs="Arial"/>
                <w:noProof/>
                <w:spacing w:val="-6"/>
                <w:sz w:val="22"/>
              </w:rPr>
            </w:pPr>
            <w:r w:rsidRPr="0047451B">
              <w:rPr>
                <w:noProof/>
                <w:spacing w:val="-6"/>
                <w:sz w:val="22"/>
              </w:rPr>
              <w:t>18</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CEBEDAD" w14:textId="77777777" w:rsidR="00F14943" w:rsidRPr="0047451B" w:rsidRDefault="00F14943" w:rsidP="00B36590">
            <w:pPr>
              <w:spacing w:line="240" w:lineRule="exact"/>
              <w:rPr>
                <w:rFonts w:cs="Arial"/>
                <w:noProof/>
                <w:spacing w:val="-6"/>
                <w:sz w:val="22"/>
              </w:rPr>
            </w:pPr>
            <w:r w:rsidRPr="0047451B">
              <w:rPr>
                <w:noProof/>
                <w:spacing w:val="-6"/>
                <w:sz w:val="22"/>
              </w:rPr>
              <w:t>Positif</w:t>
            </w:r>
          </w:p>
        </w:tc>
        <w:tc>
          <w:tcPr>
            <w:tcW w:w="3318"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209E828" w14:textId="77777777" w:rsidR="00F14943" w:rsidRPr="0047451B" w:rsidRDefault="00F14943" w:rsidP="00B36590">
            <w:pPr>
              <w:spacing w:line="240" w:lineRule="exact"/>
              <w:rPr>
                <w:rFonts w:cs="Arial"/>
                <w:noProof/>
                <w:spacing w:val="-6"/>
                <w:sz w:val="22"/>
              </w:rPr>
            </w:pPr>
            <w:r w:rsidRPr="0047451B">
              <w:rPr>
                <w:noProof/>
                <w:spacing w:val="-6"/>
                <w:sz w:val="22"/>
              </w:rPr>
              <w:t>Travailleuse du sexe</w:t>
            </w:r>
          </w:p>
        </w:tc>
        <w:tc>
          <w:tcPr>
            <w:tcW w:w="5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1C05FF" w14:textId="77777777" w:rsidR="00F14943" w:rsidRPr="0047451B" w:rsidRDefault="00F14943" w:rsidP="00B36590">
            <w:pPr>
              <w:spacing w:line="240" w:lineRule="exact"/>
              <w:rPr>
                <w:rFonts w:cs="Arial"/>
                <w:noProof/>
                <w:spacing w:val="-6"/>
                <w:sz w:val="22"/>
              </w:rPr>
            </w:pPr>
          </w:p>
        </w:tc>
      </w:tr>
      <w:tr w:rsidR="00F14943" w:rsidRPr="0047451B" w14:paraId="70342101" w14:textId="77777777" w:rsidTr="008C69D0">
        <w:trPr>
          <w:trHeight w:val="25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9DF80F2" w14:textId="77777777" w:rsidR="00F14943" w:rsidRPr="0047451B" w:rsidRDefault="00F14943" w:rsidP="00B36590">
            <w:pPr>
              <w:spacing w:line="240" w:lineRule="exact"/>
              <w:rPr>
                <w:rFonts w:cs="Arial"/>
                <w:noProof/>
                <w:spacing w:val="-6"/>
                <w:sz w:val="22"/>
              </w:rPr>
            </w:pPr>
            <w:r w:rsidRPr="0047451B">
              <w:rPr>
                <w:noProof/>
                <w:spacing w:val="-6"/>
                <w:sz w:val="22"/>
              </w:rPr>
              <w:t>Masculin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E62CE16" w14:textId="77777777" w:rsidR="00F14943" w:rsidRPr="0047451B" w:rsidRDefault="00F14943" w:rsidP="00B36590">
            <w:pPr>
              <w:spacing w:line="240" w:lineRule="exact"/>
              <w:rPr>
                <w:rFonts w:cs="Arial"/>
                <w:noProof/>
                <w:spacing w:val="-6"/>
                <w:sz w:val="22"/>
              </w:rPr>
            </w:pPr>
            <w:r w:rsidRPr="0047451B">
              <w:rPr>
                <w:noProof/>
                <w:spacing w:val="-6"/>
                <w:sz w:val="22"/>
              </w:rPr>
              <w:t>35</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F88D35E"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F21B1E3" w14:textId="77777777" w:rsidR="00F14943" w:rsidRPr="0047451B" w:rsidRDefault="00F14943" w:rsidP="00B36590">
            <w:pPr>
              <w:spacing w:line="240" w:lineRule="exact"/>
              <w:rPr>
                <w:rFonts w:cs="Arial"/>
                <w:noProof/>
                <w:spacing w:val="-6"/>
                <w:sz w:val="22"/>
              </w:rPr>
            </w:pPr>
            <w:r w:rsidRPr="0047451B">
              <w:rPr>
                <w:noProof/>
                <w:spacing w:val="-6"/>
                <w:sz w:val="22"/>
              </w:rPr>
              <w:t>Consommateur de drogues injectables, suspicion d</w:t>
            </w:r>
            <w:r w:rsidR="00BA3B87" w:rsidRPr="0047451B">
              <w:rPr>
                <w:noProof/>
                <w:spacing w:val="-6"/>
                <w:sz w:val="22"/>
              </w:rPr>
              <w:t>’</w:t>
            </w:r>
            <w:r w:rsidRPr="0047451B">
              <w:rPr>
                <w:noProof/>
                <w:spacing w:val="-6"/>
                <w:sz w:val="22"/>
              </w:rPr>
              <w:t>infection aiguë par le VIH</w:t>
            </w:r>
          </w:p>
        </w:tc>
        <w:tc>
          <w:tcPr>
            <w:tcW w:w="523"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AB22B4F"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r>
      <w:tr w:rsidR="00F14943" w:rsidRPr="0047451B" w14:paraId="618E840B"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E3231E" w14:textId="77777777" w:rsidR="00F14943" w:rsidRPr="0047451B" w:rsidRDefault="00F14943" w:rsidP="00B36590">
            <w:pPr>
              <w:spacing w:line="240" w:lineRule="exact"/>
              <w:rPr>
                <w:rFonts w:cs="Arial"/>
                <w:noProof/>
                <w:spacing w:val="-6"/>
                <w:sz w:val="22"/>
              </w:rPr>
            </w:pPr>
            <w:r w:rsidRPr="0047451B">
              <w:rPr>
                <w:noProof/>
                <w:spacing w:val="-6"/>
                <w:sz w:val="22"/>
              </w:rPr>
              <w:t>Féminin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6C70434" w14:textId="77777777" w:rsidR="00F14943" w:rsidRPr="0047451B" w:rsidRDefault="00F14943" w:rsidP="00B36590">
            <w:pPr>
              <w:spacing w:line="240" w:lineRule="exact"/>
              <w:rPr>
                <w:rFonts w:cs="Arial"/>
                <w:noProof/>
                <w:spacing w:val="-6"/>
                <w:sz w:val="22"/>
              </w:rPr>
            </w:pPr>
            <w:r w:rsidRPr="0047451B">
              <w:rPr>
                <w:noProof/>
                <w:spacing w:val="-6"/>
                <w:sz w:val="22"/>
              </w:rPr>
              <w:t>17</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BF8EB3F"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765BE1B" w14:textId="77777777" w:rsidR="00F14943" w:rsidRPr="0047451B" w:rsidRDefault="00880597" w:rsidP="00B36590">
            <w:pPr>
              <w:spacing w:line="240" w:lineRule="exact"/>
              <w:rPr>
                <w:rFonts w:cs="Arial"/>
                <w:noProof/>
                <w:spacing w:val="-6"/>
                <w:sz w:val="22"/>
              </w:rPr>
            </w:pPr>
            <w:r w:rsidRPr="0047451B">
              <w:rPr>
                <w:noProof/>
                <w:spacing w:val="-6"/>
                <w:sz w:val="22"/>
              </w:rPr>
              <w:t>Sexe masculin à la naissance</w:t>
            </w:r>
          </w:p>
        </w:tc>
        <w:tc>
          <w:tcPr>
            <w:tcW w:w="523"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53AF324"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r>
      <w:tr w:rsidR="00F14943" w:rsidRPr="0047451B" w14:paraId="519D4855"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36C7D47" w14:textId="77777777" w:rsidR="00F14943" w:rsidRPr="0047451B" w:rsidRDefault="00F14943" w:rsidP="00B36590">
            <w:pPr>
              <w:spacing w:line="240" w:lineRule="exact"/>
              <w:rPr>
                <w:rFonts w:cs="Arial"/>
                <w:noProof/>
                <w:spacing w:val="-6"/>
                <w:sz w:val="22"/>
              </w:rPr>
            </w:pPr>
            <w:r w:rsidRPr="0047451B">
              <w:rPr>
                <w:noProof/>
                <w:spacing w:val="-6"/>
                <w:sz w:val="22"/>
              </w:rPr>
              <w:t>Masculin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40EDA1E" w14:textId="77777777" w:rsidR="00F14943" w:rsidRPr="0047451B" w:rsidRDefault="00F14943" w:rsidP="00B36590">
            <w:pPr>
              <w:spacing w:line="240" w:lineRule="exact"/>
              <w:rPr>
                <w:rFonts w:cs="Arial"/>
                <w:noProof/>
                <w:spacing w:val="-6"/>
                <w:sz w:val="22"/>
              </w:rPr>
            </w:pPr>
            <w:r w:rsidRPr="0047451B">
              <w:rPr>
                <w:noProof/>
                <w:spacing w:val="-6"/>
                <w:sz w:val="22"/>
              </w:rPr>
              <w:t>19</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8D29C1F"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BC2854" w14:textId="77777777" w:rsidR="00F14943" w:rsidRPr="0047451B" w:rsidRDefault="00F14943" w:rsidP="00B36590">
            <w:pPr>
              <w:spacing w:line="240" w:lineRule="exact"/>
              <w:rPr>
                <w:rFonts w:cs="Arial"/>
                <w:noProof/>
                <w:spacing w:val="-6"/>
                <w:sz w:val="22"/>
              </w:rPr>
            </w:pPr>
            <w:r w:rsidRPr="0047451B">
              <w:rPr>
                <w:noProof/>
                <w:spacing w:val="-6"/>
                <w:sz w:val="22"/>
              </w:rPr>
              <w:t>Homme ayant des rapports sexuels avec des hommes</w:t>
            </w:r>
          </w:p>
        </w:tc>
        <w:tc>
          <w:tcPr>
            <w:tcW w:w="523"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763FAE6"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r>
      <w:tr w:rsidR="00F14943" w:rsidRPr="0047451B" w14:paraId="375C9942"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9ECCB9C" w14:textId="77777777" w:rsidR="00F14943" w:rsidRPr="0047451B" w:rsidRDefault="00F14943" w:rsidP="00B36590">
            <w:pPr>
              <w:spacing w:line="240" w:lineRule="exact"/>
              <w:rPr>
                <w:rFonts w:cs="Arial"/>
                <w:noProof/>
                <w:spacing w:val="-6"/>
                <w:sz w:val="22"/>
              </w:rPr>
            </w:pPr>
            <w:r w:rsidRPr="0047451B">
              <w:rPr>
                <w:noProof/>
                <w:spacing w:val="-6"/>
                <w:sz w:val="22"/>
              </w:rPr>
              <w:t>Masculin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4BD446" w14:textId="77777777" w:rsidR="00F14943" w:rsidRPr="0047451B" w:rsidRDefault="00F14943" w:rsidP="00B36590">
            <w:pPr>
              <w:spacing w:line="240" w:lineRule="exact"/>
              <w:rPr>
                <w:rFonts w:cs="Arial"/>
                <w:noProof/>
                <w:spacing w:val="-6"/>
                <w:sz w:val="22"/>
              </w:rPr>
            </w:pPr>
            <w:r w:rsidRPr="0047451B">
              <w:rPr>
                <w:noProof/>
                <w:spacing w:val="-6"/>
                <w:sz w:val="22"/>
              </w:rPr>
              <w:t>25</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41B4889"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BA9812" w14:textId="77777777" w:rsidR="00F14943" w:rsidRPr="0047451B" w:rsidRDefault="00F14943" w:rsidP="00B36590">
            <w:pPr>
              <w:spacing w:line="240" w:lineRule="exact"/>
              <w:rPr>
                <w:rFonts w:cs="Arial"/>
                <w:noProof/>
                <w:spacing w:val="-6"/>
                <w:sz w:val="22"/>
              </w:rPr>
            </w:pPr>
            <w:r w:rsidRPr="0047451B">
              <w:rPr>
                <w:noProof/>
                <w:spacing w:val="-6"/>
                <w:sz w:val="22"/>
              </w:rPr>
              <w:t>Partenaire féminine séropositive au VIH</w:t>
            </w:r>
          </w:p>
        </w:tc>
        <w:tc>
          <w:tcPr>
            <w:tcW w:w="523"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68BE62"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r>
      <w:tr w:rsidR="00F14943" w:rsidRPr="0047451B" w14:paraId="6D2154BB"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67042EE" w14:textId="77777777" w:rsidR="00F14943" w:rsidRPr="0047451B" w:rsidRDefault="00F14943" w:rsidP="00B36590">
            <w:pPr>
              <w:spacing w:line="240" w:lineRule="exact"/>
              <w:rPr>
                <w:rFonts w:cs="Arial"/>
                <w:noProof/>
                <w:spacing w:val="-6"/>
                <w:sz w:val="22"/>
              </w:rPr>
            </w:pPr>
            <w:r w:rsidRPr="0047451B">
              <w:rPr>
                <w:noProof/>
                <w:spacing w:val="-6"/>
                <w:sz w:val="22"/>
              </w:rPr>
              <w:t>Féminin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C48904" w14:textId="77777777" w:rsidR="00F14943" w:rsidRPr="0047451B" w:rsidRDefault="00F14943" w:rsidP="00B36590">
            <w:pPr>
              <w:spacing w:line="240" w:lineRule="exact"/>
              <w:rPr>
                <w:rFonts w:cs="Arial"/>
                <w:noProof/>
                <w:spacing w:val="-6"/>
                <w:sz w:val="22"/>
              </w:rPr>
            </w:pPr>
            <w:r w:rsidRPr="0047451B">
              <w:rPr>
                <w:noProof/>
                <w:spacing w:val="-6"/>
                <w:sz w:val="22"/>
              </w:rPr>
              <w:t>31</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DC92F4D"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287670" w14:textId="77777777" w:rsidR="00F14943" w:rsidRPr="0047451B" w:rsidRDefault="00F14943" w:rsidP="00B36590">
            <w:pPr>
              <w:spacing w:line="240" w:lineRule="exact"/>
              <w:rPr>
                <w:rFonts w:cs="Arial"/>
                <w:noProof/>
                <w:spacing w:val="-6"/>
                <w:sz w:val="22"/>
              </w:rPr>
            </w:pPr>
            <w:r w:rsidRPr="0047451B">
              <w:rPr>
                <w:noProof/>
                <w:spacing w:val="-6"/>
                <w:sz w:val="22"/>
              </w:rPr>
              <w:t>Mari ayant des rapports sexuels avec des hommes</w:t>
            </w:r>
          </w:p>
        </w:tc>
        <w:tc>
          <w:tcPr>
            <w:tcW w:w="5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547BE2" w14:textId="77777777" w:rsidR="00F14943" w:rsidRPr="0047451B" w:rsidRDefault="00F14943" w:rsidP="00B36590">
            <w:pPr>
              <w:spacing w:line="240" w:lineRule="exact"/>
              <w:rPr>
                <w:rFonts w:cs="Arial"/>
                <w:noProof/>
                <w:spacing w:val="-6"/>
                <w:sz w:val="22"/>
              </w:rPr>
            </w:pPr>
            <w:r w:rsidRPr="0047451B">
              <w:rPr>
                <w:noProof/>
                <w:spacing w:val="-6"/>
                <w:sz w:val="22"/>
              </w:rPr>
              <w:t>Positif</w:t>
            </w:r>
          </w:p>
        </w:tc>
      </w:tr>
      <w:tr w:rsidR="00F14943" w:rsidRPr="0047451B" w14:paraId="30DD579E"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BC7CA6" w14:textId="77777777" w:rsidR="00F14943" w:rsidRPr="0047451B" w:rsidRDefault="00F14943" w:rsidP="00B36590">
            <w:pPr>
              <w:spacing w:line="240" w:lineRule="exact"/>
              <w:rPr>
                <w:rFonts w:cs="Arial"/>
                <w:noProof/>
                <w:spacing w:val="-6"/>
                <w:sz w:val="22"/>
              </w:rPr>
            </w:pPr>
            <w:r w:rsidRPr="0047451B">
              <w:rPr>
                <w:noProof/>
                <w:spacing w:val="-6"/>
                <w:sz w:val="22"/>
              </w:rPr>
              <w:t>Féminin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06C9BF" w14:textId="77777777" w:rsidR="00F14943" w:rsidRPr="0047451B" w:rsidRDefault="00F14943" w:rsidP="00B36590">
            <w:pPr>
              <w:spacing w:line="240" w:lineRule="exact"/>
              <w:rPr>
                <w:rFonts w:cs="Arial"/>
                <w:noProof/>
                <w:spacing w:val="-6"/>
                <w:sz w:val="22"/>
              </w:rPr>
            </w:pPr>
            <w:r w:rsidRPr="0047451B">
              <w:rPr>
                <w:noProof/>
                <w:spacing w:val="-6"/>
                <w:sz w:val="22"/>
              </w:rPr>
              <w:t>26</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37644E9"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B3E4BAD" w14:textId="77777777" w:rsidR="00F14943" w:rsidRPr="0047451B" w:rsidRDefault="00880597" w:rsidP="00B36590">
            <w:pPr>
              <w:spacing w:line="240" w:lineRule="exact"/>
              <w:rPr>
                <w:rFonts w:cs="Arial"/>
                <w:noProof/>
                <w:spacing w:val="-6"/>
                <w:sz w:val="22"/>
              </w:rPr>
            </w:pPr>
            <w:r w:rsidRPr="0047451B">
              <w:rPr>
                <w:noProof/>
                <w:spacing w:val="-6"/>
                <w:sz w:val="22"/>
              </w:rPr>
              <w:t>Sexe masculin à la naissance</w:t>
            </w:r>
          </w:p>
        </w:tc>
        <w:tc>
          <w:tcPr>
            <w:tcW w:w="523"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FEA0C0E"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r>
      <w:tr w:rsidR="00F14943" w:rsidRPr="0047451B" w14:paraId="64185F4E"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6771CC5" w14:textId="77777777" w:rsidR="00F14943" w:rsidRPr="0047451B" w:rsidRDefault="00F14943" w:rsidP="00B36590">
            <w:pPr>
              <w:spacing w:line="240" w:lineRule="exact"/>
              <w:rPr>
                <w:rFonts w:cs="Arial"/>
                <w:noProof/>
                <w:spacing w:val="-6"/>
                <w:sz w:val="22"/>
              </w:rPr>
            </w:pPr>
            <w:r w:rsidRPr="0047451B">
              <w:rPr>
                <w:noProof/>
                <w:spacing w:val="-6"/>
                <w:sz w:val="22"/>
              </w:rPr>
              <w:t>Masculin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2977947" w14:textId="77777777" w:rsidR="00F14943" w:rsidRPr="0047451B" w:rsidRDefault="00F14943" w:rsidP="00B36590">
            <w:pPr>
              <w:spacing w:line="240" w:lineRule="exact"/>
              <w:rPr>
                <w:rFonts w:cs="Arial"/>
                <w:noProof/>
                <w:spacing w:val="-6"/>
                <w:sz w:val="22"/>
              </w:rPr>
            </w:pPr>
            <w:r w:rsidRPr="0047451B">
              <w:rPr>
                <w:noProof/>
                <w:spacing w:val="-6"/>
                <w:sz w:val="22"/>
              </w:rPr>
              <w:t>45</w:t>
            </w:r>
          </w:p>
        </w:tc>
        <w:tc>
          <w:tcPr>
            <w:tcW w:w="4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1445C0" w14:textId="77777777" w:rsidR="00F14943" w:rsidRPr="0047451B" w:rsidRDefault="00F14943" w:rsidP="00B36590">
            <w:pPr>
              <w:spacing w:line="240" w:lineRule="exact"/>
              <w:rPr>
                <w:rFonts w:cs="Arial"/>
                <w:noProof/>
                <w:spacing w:val="-6"/>
                <w:sz w:val="22"/>
              </w:rPr>
            </w:pPr>
            <w:r w:rsidRPr="0047451B">
              <w:rPr>
                <w:noProof/>
                <w:spacing w:val="-6"/>
                <w:sz w:val="22"/>
              </w:rPr>
              <w:t>Positif</w:t>
            </w:r>
          </w:p>
        </w:tc>
        <w:tc>
          <w:tcPr>
            <w:tcW w:w="3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C4AFFE" w14:textId="77777777" w:rsidR="00F14943" w:rsidRPr="0047451B" w:rsidRDefault="00F14943" w:rsidP="00B36590">
            <w:pPr>
              <w:spacing w:line="240" w:lineRule="exact"/>
              <w:rPr>
                <w:rFonts w:cs="Arial"/>
                <w:noProof/>
                <w:spacing w:val="-6"/>
                <w:sz w:val="22"/>
              </w:rPr>
            </w:pPr>
            <w:r w:rsidRPr="0047451B">
              <w:rPr>
                <w:noProof/>
                <w:spacing w:val="-6"/>
                <w:sz w:val="22"/>
              </w:rPr>
              <w:t>Homme ayant des rapports sexuels avec des hommes</w:t>
            </w:r>
          </w:p>
        </w:tc>
        <w:tc>
          <w:tcPr>
            <w:tcW w:w="5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A06390" w14:textId="77777777" w:rsidR="00F14943" w:rsidRPr="0047451B" w:rsidRDefault="00F14943" w:rsidP="00B36590">
            <w:pPr>
              <w:spacing w:line="240" w:lineRule="exact"/>
              <w:rPr>
                <w:rFonts w:cs="Arial"/>
                <w:noProof/>
                <w:spacing w:val="-6"/>
                <w:sz w:val="22"/>
              </w:rPr>
            </w:pPr>
            <w:r w:rsidRPr="0047451B">
              <w:rPr>
                <w:noProof/>
                <w:spacing w:val="-6"/>
                <w:sz w:val="22"/>
              </w:rPr>
              <w:t>Positif</w:t>
            </w:r>
          </w:p>
        </w:tc>
      </w:tr>
      <w:tr w:rsidR="00F14943" w:rsidRPr="0047451B" w14:paraId="65550D01"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60D24EE" w14:textId="77777777" w:rsidR="00F14943" w:rsidRPr="0047451B" w:rsidRDefault="00F14943" w:rsidP="00B36590">
            <w:pPr>
              <w:spacing w:line="240" w:lineRule="exact"/>
              <w:rPr>
                <w:rFonts w:cs="Arial"/>
                <w:noProof/>
                <w:spacing w:val="-6"/>
                <w:sz w:val="22"/>
              </w:rPr>
            </w:pPr>
            <w:r w:rsidRPr="0047451B">
              <w:rPr>
                <w:noProof/>
                <w:spacing w:val="-6"/>
                <w:sz w:val="22"/>
              </w:rPr>
              <w:t>Féminin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4E8007" w14:textId="77777777" w:rsidR="00F14943" w:rsidRPr="0047451B" w:rsidRDefault="00F14943" w:rsidP="00B36590">
            <w:pPr>
              <w:spacing w:line="240" w:lineRule="exact"/>
              <w:rPr>
                <w:rFonts w:cs="Arial"/>
                <w:noProof/>
                <w:spacing w:val="-6"/>
                <w:sz w:val="22"/>
              </w:rPr>
            </w:pPr>
            <w:r w:rsidRPr="0047451B">
              <w:rPr>
                <w:noProof/>
                <w:spacing w:val="-6"/>
                <w:sz w:val="22"/>
              </w:rPr>
              <w:t>20</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B923D8D"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4FF5C3" w14:textId="77777777" w:rsidR="00F14943" w:rsidRPr="0047451B" w:rsidRDefault="00F14943" w:rsidP="00B36590">
            <w:pPr>
              <w:spacing w:line="240" w:lineRule="exact"/>
              <w:rPr>
                <w:rFonts w:cs="Arial"/>
                <w:noProof/>
                <w:spacing w:val="-6"/>
                <w:sz w:val="22"/>
              </w:rPr>
            </w:pPr>
            <w:r w:rsidRPr="0047451B">
              <w:rPr>
                <w:noProof/>
                <w:spacing w:val="-6"/>
                <w:sz w:val="22"/>
              </w:rPr>
              <w:t>Travailleuse du sexe</w:t>
            </w:r>
          </w:p>
        </w:tc>
        <w:tc>
          <w:tcPr>
            <w:tcW w:w="523"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A93DB69"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r>
      <w:tr w:rsidR="00F14943" w:rsidRPr="0047451B" w14:paraId="6C2C4A6E"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E0D29B" w14:textId="77777777" w:rsidR="00F14943" w:rsidRPr="0047451B" w:rsidRDefault="00F14943" w:rsidP="00B36590">
            <w:pPr>
              <w:spacing w:line="240" w:lineRule="exact"/>
              <w:rPr>
                <w:rFonts w:cs="Arial"/>
                <w:noProof/>
                <w:spacing w:val="-6"/>
                <w:sz w:val="22"/>
              </w:rPr>
            </w:pPr>
            <w:r w:rsidRPr="0047451B">
              <w:rPr>
                <w:noProof/>
                <w:spacing w:val="-6"/>
                <w:sz w:val="22"/>
              </w:rPr>
              <w:t>Masculin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FC45B8" w14:textId="77777777" w:rsidR="00F14943" w:rsidRPr="0047451B" w:rsidRDefault="00F14943" w:rsidP="00B36590">
            <w:pPr>
              <w:spacing w:line="240" w:lineRule="exact"/>
              <w:rPr>
                <w:rFonts w:cs="Arial"/>
                <w:noProof/>
                <w:spacing w:val="-6"/>
                <w:sz w:val="22"/>
              </w:rPr>
            </w:pPr>
            <w:r w:rsidRPr="0047451B">
              <w:rPr>
                <w:noProof/>
                <w:spacing w:val="-6"/>
                <w:sz w:val="22"/>
              </w:rPr>
              <w:t>28</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20B93A4"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2BAE5B" w14:textId="77777777" w:rsidR="00F14943" w:rsidRPr="0047451B" w:rsidRDefault="00F14943" w:rsidP="00B36590">
            <w:pPr>
              <w:spacing w:line="240" w:lineRule="exact"/>
              <w:rPr>
                <w:rFonts w:cs="Arial"/>
                <w:noProof/>
                <w:spacing w:val="-6"/>
                <w:sz w:val="22"/>
              </w:rPr>
            </w:pPr>
            <w:r w:rsidRPr="0047451B">
              <w:rPr>
                <w:noProof/>
                <w:spacing w:val="-6"/>
                <w:sz w:val="22"/>
              </w:rPr>
              <w:t>Homme ayant des rapports sexuels avec des travailleurs/euses du sexe, suspicion d</w:t>
            </w:r>
            <w:r w:rsidR="00BA3B87" w:rsidRPr="0047451B">
              <w:rPr>
                <w:noProof/>
                <w:spacing w:val="-6"/>
                <w:sz w:val="22"/>
              </w:rPr>
              <w:t>’</w:t>
            </w:r>
            <w:r w:rsidRPr="0047451B">
              <w:rPr>
                <w:noProof/>
                <w:spacing w:val="-6"/>
                <w:sz w:val="22"/>
              </w:rPr>
              <w:t>infection aiguë par le VIH</w:t>
            </w:r>
          </w:p>
        </w:tc>
        <w:tc>
          <w:tcPr>
            <w:tcW w:w="5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CCA03E" w14:textId="77777777" w:rsidR="00F14943" w:rsidRPr="0047451B" w:rsidRDefault="00F14943" w:rsidP="00B36590">
            <w:pPr>
              <w:spacing w:line="240" w:lineRule="exact"/>
              <w:rPr>
                <w:rFonts w:cs="Arial"/>
                <w:noProof/>
                <w:spacing w:val="-6"/>
                <w:sz w:val="22"/>
              </w:rPr>
            </w:pPr>
            <w:r w:rsidRPr="0047451B">
              <w:rPr>
                <w:noProof/>
                <w:spacing w:val="-6"/>
                <w:sz w:val="22"/>
              </w:rPr>
              <w:t>Positif</w:t>
            </w:r>
          </w:p>
        </w:tc>
      </w:tr>
      <w:tr w:rsidR="00F14943" w:rsidRPr="0047451B" w14:paraId="4F803969"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304AFA" w14:textId="77777777" w:rsidR="00F14943" w:rsidRPr="0047451B" w:rsidRDefault="00F14943" w:rsidP="00B36590">
            <w:pPr>
              <w:spacing w:line="240" w:lineRule="exact"/>
              <w:rPr>
                <w:rFonts w:cs="Arial"/>
                <w:noProof/>
                <w:spacing w:val="-6"/>
                <w:sz w:val="22"/>
              </w:rPr>
            </w:pPr>
            <w:r w:rsidRPr="0047451B">
              <w:rPr>
                <w:noProof/>
                <w:spacing w:val="-6"/>
                <w:sz w:val="22"/>
              </w:rPr>
              <w:t>Masculin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B9641D" w14:textId="77777777" w:rsidR="00F14943" w:rsidRPr="0047451B" w:rsidRDefault="00F14943" w:rsidP="00B36590">
            <w:pPr>
              <w:spacing w:line="240" w:lineRule="exact"/>
              <w:rPr>
                <w:rFonts w:cs="Arial"/>
                <w:noProof/>
                <w:spacing w:val="-6"/>
                <w:sz w:val="22"/>
              </w:rPr>
            </w:pPr>
            <w:r w:rsidRPr="0047451B">
              <w:rPr>
                <w:noProof/>
                <w:spacing w:val="-6"/>
                <w:sz w:val="22"/>
              </w:rPr>
              <w:t>23</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4279C9"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946F846" w14:textId="77777777" w:rsidR="00F14943" w:rsidRPr="0047451B" w:rsidRDefault="00F14943" w:rsidP="00B36590">
            <w:pPr>
              <w:spacing w:line="240" w:lineRule="exact"/>
              <w:rPr>
                <w:rFonts w:cs="Arial"/>
                <w:noProof/>
                <w:spacing w:val="-6"/>
                <w:sz w:val="22"/>
              </w:rPr>
            </w:pPr>
            <w:r w:rsidRPr="0047451B">
              <w:rPr>
                <w:noProof/>
                <w:spacing w:val="-6"/>
                <w:sz w:val="22"/>
              </w:rPr>
              <w:t>Homme ayant des rapports sexuels avec des hommes</w:t>
            </w:r>
          </w:p>
        </w:tc>
        <w:tc>
          <w:tcPr>
            <w:tcW w:w="523"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AF709D"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r>
      <w:tr w:rsidR="00F14943" w:rsidRPr="0047451B" w14:paraId="5C44C1AE"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274D16" w14:textId="77777777" w:rsidR="00F14943" w:rsidRPr="0047451B" w:rsidRDefault="00F14943" w:rsidP="00B36590">
            <w:pPr>
              <w:spacing w:line="240" w:lineRule="exact"/>
              <w:rPr>
                <w:rFonts w:cs="Arial"/>
                <w:noProof/>
                <w:spacing w:val="-6"/>
                <w:sz w:val="22"/>
              </w:rPr>
            </w:pPr>
            <w:r w:rsidRPr="0047451B">
              <w:rPr>
                <w:noProof/>
                <w:spacing w:val="-6"/>
                <w:sz w:val="22"/>
              </w:rPr>
              <w:t>Féminin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C4F399" w14:textId="77777777" w:rsidR="00F14943" w:rsidRPr="0047451B" w:rsidRDefault="00F14943" w:rsidP="00B36590">
            <w:pPr>
              <w:spacing w:line="240" w:lineRule="exact"/>
              <w:rPr>
                <w:rFonts w:cs="Arial"/>
                <w:noProof/>
                <w:spacing w:val="-6"/>
                <w:sz w:val="22"/>
              </w:rPr>
            </w:pPr>
            <w:r w:rsidRPr="0047451B">
              <w:rPr>
                <w:noProof/>
                <w:spacing w:val="-6"/>
                <w:sz w:val="22"/>
              </w:rPr>
              <w:t>32</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1C20DAC" w14:textId="77777777" w:rsidR="00F14943" w:rsidRPr="0047451B" w:rsidRDefault="00F14943" w:rsidP="00B36590">
            <w:pPr>
              <w:spacing w:line="240" w:lineRule="exact"/>
              <w:rPr>
                <w:rFonts w:cs="Arial"/>
                <w:noProof/>
                <w:spacing w:val="-6"/>
                <w:sz w:val="22"/>
              </w:rPr>
            </w:pPr>
            <w:r w:rsidRPr="0047451B">
              <w:rPr>
                <w:noProof/>
                <w:spacing w:val="-6"/>
                <w:sz w:val="22"/>
              </w:rPr>
              <w:t>Positif</w:t>
            </w:r>
          </w:p>
        </w:tc>
        <w:tc>
          <w:tcPr>
            <w:tcW w:w="3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935834" w14:textId="77777777" w:rsidR="00F14943" w:rsidRPr="0047451B" w:rsidRDefault="00F14943" w:rsidP="00B36590">
            <w:pPr>
              <w:spacing w:line="240" w:lineRule="exact"/>
              <w:rPr>
                <w:rFonts w:cs="Arial"/>
                <w:noProof/>
                <w:spacing w:val="-6"/>
                <w:sz w:val="22"/>
              </w:rPr>
            </w:pPr>
            <w:r w:rsidRPr="0047451B">
              <w:rPr>
                <w:noProof/>
                <w:spacing w:val="-6"/>
                <w:sz w:val="22"/>
              </w:rPr>
              <w:t>Consommatrice de drogues injectables</w:t>
            </w:r>
          </w:p>
        </w:tc>
        <w:tc>
          <w:tcPr>
            <w:tcW w:w="5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AB78C3" w14:textId="77777777" w:rsidR="00F14943" w:rsidRPr="0047451B" w:rsidRDefault="00F14943" w:rsidP="00B36590">
            <w:pPr>
              <w:spacing w:line="240" w:lineRule="exact"/>
              <w:rPr>
                <w:rFonts w:cs="Arial"/>
                <w:noProof/>
                <w:spacing w:val="-6"/>
                <w:sz w:val="22"/>
              </w:rPr>
            </w:pPr>
          </w:p>
        </w:tc>
      </w:tr>
      <w:tr w:rsidR="00F14943" w:rsidRPr="0047451B" w14:paraId="55C3EC8C"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C71F2E" w14:textId="77777777" w:rsidR="00F14943" w:rsidRPr="0047451B" w:rsidRDefault="00F14943" w:rsidP="00B36590">
            <w:pPr>
              <w:spacing w:line="240" w:lineRule="exact"/>
              <w:rPr>
                <w:rFonts w:cs="Arial"/>
                <w:noProof/>
                <w:spacing w:val="-6"/>
                <w:sz w:val="22"/>
              </w:rPr>
            </w:pPr>
            <w:r w:rsidRPr="0047451B">
              <w:rPr>
                <w:noProof/>
                <w:spacing w:val="-6"/>
                <w:sz w:val="22"/>
              </w:rPr>
              <w:t>Masculin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0401EC" w14:textId="77777777" w:rsidR="00F14943" w:rsidRPr="0047451B" w:rsidRDefault="00F14943" w:rsidP="00B36590">
            <w:pPr>
              <w:spacing w:line="240" w:lineRule="exact"/>
              <w:rPr>
                <w:rFonts w:cs="Arial"/>
                <w:noProof/>
                <w:spacing w:val="-6"/>
                <w:sz w:val="22"/>
              </w:rPr>
            </w:pPr>
            <w:r w:rsidRPr="0047451B">
              <w:rPr>
                <w:noProof/>
                <w:spacing w:val="-6"/>
                <w:sz w:val="22"/>
              </w:rPr>
              <w:t>22</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2CAAF40"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B1EF1D" w14:textId="77777777" w:rsidR="00F14943" w:rsidRPr="0047451B" w:rsidRDefault="00F14943" w:rsidP="00B36590">
            <w:pPr>
              <w:spacing w:line="240" w:lineRule="exact"/>
              <w:rPr>
                <w:rFonts w:cs="Arial"/>
                <w:noProof/>
                <w:spacing w:val="-6"/>
                <w:sz w:val="22"/>
              </w:rPr>
            </w:pPr>
            <w:r w:rsidRPr="0047451B">
              <w:rPr>
                <w:noProof/>
                <w:spacing w:val="-6"/>
                <w:sz w:val="22"/>
              </w:rPr>
              <w:t>Travailleur du sexe</w:t>
            </w:r>
          </w:p>
        </w:tc>
        <w:tc>
          <w:tcPr>
            <w:tcW w:w="52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2EDC3D" w14:textId="77777777" w:rsidR="00F14943" w:rsidRPr="0047451B" w:rsidRDefault="00F14943" w:rsidP="00B36590">
            <w:pPr>
              <w:spacing w:line="240" w:lineRule="exact"/>
              <w:rPr>
                <w:rFonts w:cs="Arial"/>
                <w:noProof/>
                <w:spacing w:val="-6"/>
                <w:sz w:val="22"/>
              </w:rPr>
            </w:pPr>
            <w:r w:rsidRPr="0047451B">
              <w:rPr>
                <w:noProof/>
                <w:spacing w:val="-6"/>
                <w:sz w:val="22"/>
              </w:rPr>
              <w:t>Positif</w:t>
            </w:r>
          </w:p>
        </w:tc>
      </w:tr>
      <w:tr w:rsidR="00F14943" w:rsidRPr="0047451B" w14:paraId="24D66780" w14:textId="77777777" w:rsidTr="008C69D0">
        <w:trPr>
          <w:trHeight w:val="122"/>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568F46" w14:textId="77777777" w:rsidR="00F14943" w:rsidRPr="0047451B" w:rsidRDefault="00F14943" w:rsidP="00B36590">
            <w:pPr>
              <w:spacing w:line="240" w:lineRule="exact"/>
              <w:rPr>
                <w:rFonts w:cs="Arial"/>
                <w:noProof/>
                <w:spacing w:val="-6"/>
                <w:sz w:val="22"/>
              </w:rPr>
            </w:pPr>
            <w:r w:rsidRPr="0047451B">
              <w:rPr>
                <w:noProof/>
                <w:spacing w:val="-6"/>
                <w:sz w:val="22"/>
              </w:rPr>
              <w:t>Féminin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C35729" w14:textId="77777777" w:rsidR="00F14943" w:rsidRPr="0047451B" w:rsidRDefault="00F14943" w:rsidP="00B36590">
            <w:pPr>
              <w:spacing w:line="240" w:lineRule="exact"/>
              <w:rPr>
                <w:rFonts w:cs="Arial"/>
                <w:noProof/>
                <w:spacing w:val="-6"/>
                <w:sz w:val="22"/>
              </w:rPr>
            </w:pPr>
            <w:r w:rsidRPr="0047451B">
              <w:rPr>
                <w:noProof/>
                <w:spacing w:val="-6"/>
                <w:sz w:val="22"/>
              </w:rPr>
              <w:t>52</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FF3747E"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C8F33F" w14:textId="77777777" w:rsidR="00F14943" w:rsidRPr="0047451B" w:rsidRDefault="00F14943" w:rsidP="00B36590">
            <w:pPr>
              <w:spacing w:line="240" w:lineRule="exact"/>
              <w:rPr>
                <w:rFonts w:cs="Arial"/>
                <w:noProof/>
                <w:spacing w:val="-6"/>
                <w:sz w:val="22"/>
              </w:rPr>
            </w:pPr>
            <w:r w:rsidRPr="0047451B">
              <w:rPr>
                <w:noProof/>
                <w:spacing w:val="-6"/>
                <w:sz w:val="22"/>
              </w:rPr>
              <w:t>Mari ayant des rapports sexuels avec des travailleurs/euses du sexe</w:t>
            </w:r>
          </w:p>
        </w:tc>
        <w:tc>
          <w:tcPr>
            <w:tcW w:w="523"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D2879D3"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r>
      <w:tr w:rsidR="00F14943" w:rsidRPr="0047451B" w14:paraId="51B40D31" w14:textId="77777777" w:rsidTr="008C69D0">
        <w:trPr>
          <w:trHeight w:val="69"/>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4D56CA" w14:textId="77777777" w:rsidR="00F14943" w:rsidRPr="0047451B" w:rsidRDefault="00F14943" w:rsidP="00B36590">
            <w:pPr>
              <w:spacing w:line="240" w:lineRule="exact"/>
              <w:rPr>
                <w:rFonts w:cs="Arial"/>
                <w:noProof/>
                <w:spacing w:val="-6"/>
                <w:sz w:val="22"/>
              </w:rPr>
            </w:pPr>
            <w:r w:rsidRPr="0047451B">
              <w:rPr>
                <w:noProof/>
                <w:spacing w:val="-6"/>
                <w:sz w:val="22"/>
              </w:rPr>
              <w:lastRenderedPageBreak/>
              <w:t>Féminin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207738D" w14:textId="77777777" w:rsidR="00F14943" w:rsidRPr="0047451B" w:rsidRDefault="00F14943" w:rsidP="00B36590">
            <w:pPr>
              <w:spacing w:line="240" w:lineRule="exact"/>
              <w:rPr>
                <w:rFonts w:cs="Arial"/>
                <w:noProof/>
                <w:spacing w:val="-6"/>
                <w:sz w:val="22"/>
              </w:rPr>
            </w:pPr>
            <w:r w:rsidRPr="0047451B">
              <w:rPr>
                <w:noProof/>
                <w:spacing w:val="-6"/>
                <w:sz w:val="22"/>
              </w:rPr>
              <w:t>19</w:t>
            </w:r>
          </w:p>
        </w:tc>
        <w:tc>
          <w:tcPr>
            <w:tcW w:w="449"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E8BED7"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c>
          <w:tcPr>
            <w:tcW w:w="33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EE170C" w14:textId="77777777" w:rsidR="00F14943" w:rsidRPr="0047451B" w:rsidRDefault="00F14943" w:rsidP="00B36590">
            <w:pPr>
              <w:spacing w:line="240" w:lineRule="exact"/>
              <w:rPr>
                <w:rFonts w:cs="Arial"/>
                <w:noProof/>
                <w:spacing w:val="-6"/>
                <w:sz w:val="22"/>
              </w:rPr>
            </w:pPr>
            <w:r w:rsidRPr="0047451B">
              <w:rPr>
                <w:noProof/>
                <w:spacing w:val="-6"/>
                <w:sz w:val="22"/>
              </w:rPr>
              <w:t>Consommatrice de drogues injectables</w:t>
            </w:r>
          </w:p>
        </w:tc>
        <w:tc>
          <w:tcPr>
            <w:tcW w:w="523"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9F6F223" w14:textId="77777777" w:rsidR="00F14943" w:rsidRPr="0047451B" w:rsidRDefault="00F14943" w:rsidP="00B36590">
            <w:pPr>
              <w:spacing w:line="240" w:lineRule="exact"/>
              <w:rPr>
                <w:rFonts w:cs="Arial"/>
                <w:noProof/>
                <w:spacing w:val="-6"/>
                <w:sz w:val="22"/>
              </w:rPr>
            </w:pPr>
            <w:r w:rsidRPr="0047451B">
              <w:rPr>
                <w:noProof/>
                <w:spacing w:val="-6"/>
                <w:sz w:val="22"/>
              </w:rPr>
              <w:t>Négatif</w:t>
            </w:r>
          </w:p>
        </w:tc>
      </w:tr>
    </w:tbl>
    <w:p w14:paraId="036B00E6" w14:textId="77777777" w:rsidR="00242D2E" w:rsidRPr="0047451B" w:rsidRDefault="00242D2E">
      <w:pPr>
        <w:spacing w:line="240" w:lineRule="auto"/>
        <w:rPr>
          <w:b/>
          <w:noProof/>
          <w:spacing w:val="-6"/>
        </w:rPr>
      </w:pPr>
    </w:p>
    <w:p w14:paraId="3B0E20D7" w14:textId="77777777" w:rsidR="00F14943" w:rsidRPr="0047451B" w:rsidRDefault="00F14943" w:rsidP="00E3727A">
      <w:pPr>
        <w:spacing w:line="280" w:lineRule="exact"/>
        <w:rPr>
          <w:b/>
          <w:noProof/>
          <w:spacing w:val="-6"/>
        </w:rPr>
      </w:pPr>
      <w:r w:rsidRPr="0047451B">
        <w:rPr>
          <w:b/>
          <w:noProof/>
          <w:spacing w:val="-6"/>
        </w:rPr>
        <w:t xml:space="preserve">Instructions pour le rapport </w:t>
      </w:r>
      <w:r w:rsidR="007645B2" w:rsidRPr="0047451B">
        <w:rPr>
          <w:b/>
          <w:noProof/>
          <w:spacing w:val="-6"/>
        </w:rPr>
        <w:t xml:space="preserve">activités </w:t>
      </w:r>
      <w:r w:rsidRPr="0047451B">
        <w:rPr>
          <w:b/>
          <w:noProof/>
          <w:spacing w:val="-6"/>
        </w:rPr>
        <w:t>trimestriel sur les cohortes de la PrEP</w:t>
      </w:r>
    </w:p>
    <w:p w14:paraId="280EB52B" w14:textId="77777777" w:rsidR="00F14943" w:rsidRPr="0047451B" w:rsidRDefault="00F14943" w:rsidP="00E63322">
      <w:pPr>
        <w:rPr>
          <w:noProof/>
          <w:spacing w:val="-6"/>
        </w:rPr>
      </w:pPr>
      <w:r w:rsidRPr="0047451B">
        <w:rPr>
          <w:noProof/>
          <w:spacing w:val="-6"/>
        </w:rPr>
        <w:t xml:space="preserve">Utilisez le </w:t>
      </w:r>
      <w:r w:rsidR="007645B2" w:rsidRPr="0047451B">
        <w:rPr>
          <w:noProof/>
          <w:spacing w:val="-6"/>
        </w:rPr>
        <w:t xml:space="preserve">rapport des activités </w:t>
      </w:r>
      <w:r w:rsidRPr="0047451B">
        <w:rPr>
          <w:noProof/>
          <w:spacing w:val="-6"/>
        </w:rPr>
        <w:t xml:space="preserve">mensuel </w:t>
      </w:r>
      <w:r w:rsidR="007645B2" w:rsidRPr="0047451B">
        <w:rPr>
          <w:noProof/>
          <w:spacing w:val="-6"/>
        </w:rPr>
        <w:t xml:space="preserve">de la </w:t>
      </w:r>
      <w:r w:rsidRPr="0047451B">
        <w:rPr>
          <w:noProof/>
          <w:spacing w:val="-6"/>
        </w:rPr>
        <w:t>PrEP et les informations (</w:t>
      </w:r>
      <w:r w:rsidRPr="0047451B">
        <w:rPr>
          <w:i/>
          <w:noProof/>
          <w:spacing w:val="-6"/>
        </w:rPr>
        <w:t>ci-dessous</w:t>
      </w:r>
      <w:r w:rsidRPr="0047451B">
        <w:rPr>
          <w:noProof/>
          <w:spacing w:val="-6"/>
        </w:rPr>
        <w:t xml:space="preserve">) pour compléter le rapport </w:t>
      </w:r>
      <w:r w:rsidR="007645B2" w:rsidRPr="0047451B">
        <w:rPr>
          <w:noProof/>
          <w:spacing w:val="-6"/>
        </w:rPr>
        <w:t xml:space="preserve">des activités </w:t>
      </w:r>
      <w:r w:rsidRPr="0047451B">
        <w:rPr>
          <w:noProof/>
          <w:spacing w:val="-6"/>
        </w:rPr>
        <w:t>trimestriel sur les cohortes de la PrEP pour la cohorte n° 1.</w:t>
      </w:r>
    </w:p>
    <w:p w14:paraId="5748FD06" w14:textId="77777777" w:rsidR="00F14943" w:rsidRPr="0047451B" w:rsidRDefault="00F14943" w:rsidP="00466957">
      <w:pPr>
        <w:pStyle w:val="PrEPBodyTextBulletedSub"/>
        <w:rPr>
          <w:noProof/>
        </w:rPr>
      </w:pPr>
      <w:r w:rsidRPr="0047451B">
        <w:rPr>
          <w:noProof/>
        </w:rPr>
        <w:t>Transféré vers : sexe : féminin, âge : 24 ans, statut : séronégatif au VIH, travailleuse du sexe.</w:t>
      </w:r>
    </w:p>
    <w:p w14:paraId="261FB72F" w14:textId="77777777" w:rsidR="00F14943" w:rsidRPr="0047451B" w:rsidRDefault="00F14943" w:rsidP="00466957">
      <w:pPr>
        <w:pStyle w:val="PrEPBodyTextBulletedSub"/>
        <w:rPr>
          <w:noProof/>
        </w:rPr>
      </w:pPr>
      <w:r w:rsidRPr="0047451B">
        <w:rPr>
          <w:noProof/>
        </w:rPr>
        <w:t>Transféré vers : sexe : masculin, âge : 55 ans, statut : séronégatif au VIH, homme ayant des rapports sexuels avec des hommes.</w:t>
      </w:r>
    </w:p>
    <w:p w14:paraId="29C33E0C" w14:textId="77777777" w:rsidR="00F14943" w:rsidRPr="0047451B" w:rsidRDefault="00F14943" w:rsidP="00466957">
      <w:pPr>
        <w:pStyle w:val="PrEPBodyTextBulletedSub"/>
        <w:rPr>
          <w:noProof/>
        </w:rPr>
      </w:pPr>
      <w:r w:rsidRPr="0047451B">
        <w:rPr>
          <w:noProof/>
        </w:rPr>
        <w:t>Une femme âgée de 19 ans, consommatrice de drogues injectables, a arrêté la PrEP à la suite d</w:t>
      </w:r>
      <w:r w:rsidR="00BA3B87" w:rsidRPr="0047451B">
        <w:rPr>
          <w:noProof/>
        </w:rPr>
        <w:t>’</w:t>
      </w:r>
      <w:r w:rsidRPr="0047451B">
        <w:rPr>
          <w:noProof/>
        </w:rPr>
        <w:t>un test positif au VIH.</w:t>
      </w:r>
    </w:p>
    <w:p w14:paraId="42302023" w14:textId="77777777" w:rsidR="00F14943" w:rsidRPr="0047451B" w:rsidRDefault="00F14943" w:rsidP="00466957">
      <w:pPr>
        <w:pStyle w:val="PrEPBodyTextBulletedSub"/>
        <w:rPr>
          <w:noProof/>
        </w:rPr>
      </w:pPr>
      <w:r w:rsidRPr="0047451B">
        <w:rPr>
          <w:noProof/>
        </w:rPr>
        <w:t>Aucun patient sous PrEP n’a arrêté le traitement</w:t>
      </w:r>
      <w:r w:rsidR="00C6369C" w:rsidRPr="0047451B">
        <w:rPr>
          <w:noProof/>
        </w:rPr>
        <w:t>,</w:t>
      </w:r>
      <w:r w:rsidRPr="0047451B">
        <w:rPr>
          <w:noProof/>
        </w:rPr>
        <w:t xml:space="preserve"> car il n’était plus exposé à un risque élevé.</w:t>
      </w:r>
    </w:p>
    <w:p w14:paraId="4B4DA705" w14:textId="77777777" w:rsidR="00F14943" w:rsidRPr="0047451B" w:rsidRDefault="00F14943" w:rsidP="00466957">
      <w:pPr>
        <w:pStyle w:val="PrEPBodyTextBulletedSub"/>
        <w:rPr>
          <w:noProof/>
        </w:rPr>
      </w:pPr>
      <w:r w:rsidRPr="0047451B">
        <w:rPr>
          <w:noProof/>
        </w:rPr>
        <w:t>Un homme de 45 ans ayant des rapports sexuels avec des hommes a été perdu de vue lors du suivi.</w:t>
      </w:r>
    </w:p>
    <w:p w14:paraId="7D0D4F84" w14:textId="77777777" w:rsidR="00F14943" w:rsidRPr="0047451B" w:rsidRDefault="00F14943" w:rsidP="00466957">
      <w:pPr>
        <w:pStyle w:val="PrEPBodyTextBulletedSub"/>
        <w:rPr>
          <w:noProof/>
        </w:rPr>
      </w:pPr>
      <w:r w:rsidRPr="0047451B">
        <w:rPr>
          <w:noProof/>
        </w:rPr>
        <w:t>Aucun patient sous PrEP de cette cohorte n’est décédé.</w:t>
      </w:r>
    </w:p>
    <w:p w14:paraId="02B07FF4" w14:textId="77777777" w:rsidR="004A3D9C" w:rsidRPr="0047451B" w:rsidRDefault="000D0970" w:rsidP="00E3727A">
      <w:pPr>
        <w:pStyle w:val="Heading3"/>
        <w:spacing w:line="280" w:lineRule="exact"/>
        <w:rPr>
          <w:noProof/>
          <w:spacing w:val="-6"/>
        </w:rPr>
      </w:pPr>
      <w:bookmarkStart w:id="105" w:name="_Toc6955647"/>
      <w:r w:rsidRPr="0047451B">
        <w:rPr>
          <w:noProof/>
          <w:spacing w:val="-6"/>
        </w:rPr>
        <w:t>POINTS D’ENTRÉ</w:t>
      </w:r>
      <w:r w:rsidR="00C73C06" w:rsidRPr="0047451B">
        <w:rPr>
          <w:noProof/>
          <w:spacing w:val="-6"/>
        </w:rPr>
        <w:t>E</w:t>
      </w:r>
      <w:r w:rsidRPr="0047451B">
        <w:rPr>
          <w:noProof/>
          <w:spacing w:val="-6"/>
        </w:rPr>
        <w:t xml:space="preserve"> POUR LA P</w:t>
      </w:r>
      <w:r w:rsidRPr="0047451B">
        <w:rPr>
          <w:caps w:val="0"/>
          <w:noProof/>
          <w:spacing w:val="-6"/>
        </w:rPr>
        <w:t>r</w:t>
      </w:r>
      <w:r w:rsidRPr="0047451B">
        <w:rPr>
          <w:noProof/>
          <w:spacing w:val="-6"/>
        </w:rPr>
        <w:t>EP</w:t>
      </w:r>
      <w:bookmarkEnd w:id="105"/>
    </w:p>
    <w:p w14:paraId="48297700" w14:textId="77777777" w:rsidR="00B32302" w:rsidRPr="0047451B" w:rsidRDefault="00B32302" w:rsidP="00466957">
      <w:pPr>
        <w:pStyle w:val="PrEPBodyTextBulletedSub"/>
        <w:rPr>
          <w:noProof/>
        </w:rPr>
      </w:pPr>
      <w:r w:rsidRPr="0047451B">
        <w:rPr>
          <w:noProof/>
        </w:rPr>
        <w:t>Centre de soins ambulatoire</w:t>
      </w:r>
      <w:r w:rsidR="002D72F6" w:rsidRPr="0047451B">
        <w:rPr>
          <w:noProof/>
        </w:rPr>
        <w:t>s</w:t>
      </w:r>
    </w:p>
    <w:p w14:paraId="79C72027" w14:textId="77777777" w:rsidR="00B32302" w:rsidRPr="0047451B" w:rsidRDefault="00B32302" w:rsidP="00466957">
      <w:pPr>
        <w:pStyle w:val="PrEPBodyTextBulletedSub"/>
        <w:rPr>
          <w:noProof/>
        </w:rPr>
      </w:pPr>
      <w:r w:rsidRPr="0047451B">
        <w:rPr>
          <w:noProof/>
        </w:rPr>
        <w:t>Dépistage du VIH (le plus courant)</w:t>
      </w:r>
    </w:p>
    <w:p w14:paraId="67297140" w14:textId="77777777" w:rsidR="00B32302" w:rsidRPr="0047451B" w:rsidRDefault="00B32302" w:rsidP="00466957">
      <w:pPr>
        <w:pStyle w:val="PrEPBodyTextBulletedSub"/>
        <w:rPr>
          <w:noProof/>
        </w:rPr>
      </w:pPr>
      <w:r w:rsidRPr="0047451B">
        <w:rPr>
          <w:noProof/>
        </w:rPr>
        <w:t>Dépistage des IST</w:t>
      </w:r>
    </w:p>
    <w:p w14:paraId="3BEA9278" w14:textId="77777777" w:rsidR="00B32302" w:rsidRPr="0047451B" w:rsidRDefault="00B32302" w:rsidP="00466957">
      <w:pPr>
        <w:pStyle w:val="PrEPBodyTextBulletedSub"/>
        <w:rPr>
          <w:noProof/>
        </w:rPr>
      </w:pPr>
      <w:r w:rsidRPr="0047451B">
        <w:rPr>
          <w:noProof/>
        </w:rPr>
        <w:t xml:space="preserve">Services liés aux violences sexuelles ou basées sur le genre </w:t>
      </w:r>
    </w:p>
    <w:p w14:paraId="3101E6DA" w14:textId="77777777" w:rsidR="00B32302" w:rsidRPr="0047451B" w:rsidRDefault="00B32302" w:rsidP="00466957">
      <w:pPr>
        <w:pStyle w:val="PrEPBodyTextBulletedSub"/>
        <w:rPr>
          <w:noProof/>
        </w:rPr>
      </w:pPr>
      <w:r w:rsidRPr="0047451B">
        <w:rPr>
          <w:noProof/>
        </w:rPr>
        <w:t xml:space="preserve">Services liés à la réduction des </w:t>
      </w:r>
      <w:r w:rsidR="002D72F6" w:rsidRPr="0047451B">
        <w:rPr>
          <w:noProof/>
        </w:rPr>
        <w:t>risques</w:t>
      </w:r>
      <w:r w:rsidRPr="0047451B">
        <w:rPr>
          <w:noProof/>
        </w:rPr>
        <w:t xml:space="preserve"> et d</w:t>
      </w:r>
      <w:r w:rsidR="00BA3B87" w:rsidRPr="0047451B">
        <w:rPr>
          <w:noProof/>
        </w:rPr>
        <w:t>’</w:t>
      </w:r>
      <w:r w:rsidRPr="0047451B">
        <w:rPr>
          <w:noProof/>
        </w:rPr>
        <w:t>addictologie</w:t>
      </w:r>
    </w:p>
    <w:p w14:paraId="31020A32" w14:textId="77777777" w:rsidR="00B32302" w:rsidRPr="0047451B" w:rsidRDefault="00B32302" w:rsidP="00466957">
      <w:pPr>
        <w:pStyle w:val="PrEPBodyTextBulletedSub"/>
        <w:rPr>
          <w:noProof/>
        </w:rPr>
      </w:pPr>
      <w:r w:rsidRPr="0047451B">
        <w:rPr>
          <w:noProof/>
        </w:rPr>
        <w:t>Services anténatals</w:t>
      </w:r>
    </w:p>
    <w:p w14:paraId="364DE134" w14:textId="77777777" w:rsidR="00B32302" w:rsidRPr="0047451B" w:rsidRDefault="00B32302" w:rsidP="00466957">
      <w:pPr>
        <w:pStyle w:val="PrEPBodyTextBulletedSub"/>
        <w:rPr>
          <w:noProof/>
        </w:rPr>
      </w:pPr>
      <w:r w:rsidRPr="0047451B">
        <w:rPr>
          <w:noProof/>
        </w:rPr>
        <w:t>Services de gynécologie ou de santé reproductive</w:t>
      </w:r>
    </w:p>
    <w:p w14:paraId="64C554D7" w14:textId="77777777" w:rsidR="00B32302" w:rsidRPr="0047451B" w:rsidRDefault="00B32302" w:rsidP="00466957">
      <w:pPr>
        <w:pStyle w:val="PrEPBodyTextBulletedSub"/>
        <w:rPr>
          <w:noProof/>
        </w:rPr>
      </w:pPr>
      <w:r w:rsidRPr="0047451B">
        <w:rPr>
          <w:noProof/>
        </w:rPr>
        <w:t xml:space="preserve">Hospitalisation </w:t>
      </w:r>
    </w:p>
    <w:p w14:paraId="0154AADB" w14:textId="77777777" w:rsidR="00B32302" w:rsidRPr="0047451B" w:rsidRDefault="007645B2" w:rsidP="00466957">
      <w:pPr>
        <w:pStyle w:val="PrEPBodyTextBulletedSub"/>
        <w:rPr>
          <w:noProof/>
        </w:rPr>
      </w:pPr>
      <w:r w:rsidRPr="0047451B">
        <w:rPr>
          <w:noProof/>
        </w:rPr>
        <w:t xml:space="preserve">Référé </w:t>
      </w:r>
      <w:r w:rsidR="00B32302" w:rsidRPr="0047451B">
        <w:rPr>
          <w:noProof/>
        </w:rPr>
        <w:t>par les services d</w:t>
      </w:r>
      <w:r w:rsidR="00BA3B87" w:rsidRPr="0047451B">
        <w:rPr>
          <w:noProof/>
        </w:rPr>
        <w:t>’</w:t>
      </w:r>
      <w:r w:rsidR="00B32302" w:rsidRPr="0047451B">
        <w:rPr>
          <w:noProof/>
        </w:rPr>
        <w:t xml:space="preserve">urgence ou le personnel hospitalier </w:t>
      </w:r>
    </w:p>
    <w:p w14:paraId="282B3281" w14:textId="77777777" w:rsidR="00B32302" w:rsidRPr="0047451B" w:rsidRDefault="00B32302" w:rsidP="00466957">
      <w:pPr>
        <w:pStyle w:val="PrEPBodyTextBulletedSub"/>
        <w:rPr>
          <w:noProof/>
        </w:rPr>
      </w:pPr>
      <w:r w:rsidRPr="0047451B">
        <w:rPr>
          <w:noProof/>
        </w:rPr>
        <w:t xml:space="preserve">Le dépistage du VIH au sein de la communauté. Les patients dépistés au sein de la communauté peuvent être </w:t>
      </w:r>
      <w:r w:rsidR="007645B2" w:rsidRPr="0047451B">
        <w:rPr>
          <w:noProof/>
        </w:rPr>
        <w:t>référé</w:t>
      </w:r>
      <w:r w:rsidR="00BA3B87" w:rsidRPr="0047451B">
        <w:rPr>
          <w:noProof/>
        </w:rPr>
        <w:t>s</w:t>
      </w:r>
      <w:r w:rsidR="007645B2" w:rsidRPr="0047451B">
        <w:rPr>
          <w:noProof/>
        </w:rPr>
        <w:t xml:space="preserve"> pour la</w:t>
      </w:r>
      <w:r w:rsidRPr="0047451B">
        <w:rPr>
          <w:noProof/>
        </w:rPr>
        <w:t xml:space="preserve"> PrEP.</w:t>
      </w:r>
    </w:p>
    <w:p w14:paraId="1C3D5961" w14:textId="77777777" w:rsidR="00B32302" w:rsidRPr="0047451B" w:rsidRDefault="00B32302" w:rsidP="00466957">
      <w:pPr>
        <w:pStyle w:val="PrEPBodyTextBulletedSub"/>
        <w:rPr>
          <w:noProof/>
        </w:rPr>
      </w:pPr>
      <w:r w:rsidRPr="0047451B">
        <w:rPr>
          <w:noProof/>
        </w:rPr>
        <w:t xml:space="preserve">La PTME. Les partenaires séronégatifs au VIH des femmes enceintes séropositives peuvent être </w:t>
      </w:r>
      <w:r w:rsidR="007645B2" w:rsidRPr="0047451B">
        <w:rPr>
          <w:noProof/>
        </w:rPr>
        <w:t>référé</w:t>
      </w:r>
      <w:r w:rsidR="00111EF7" w:rsidRPr="0047451B">
        <w:rPr>
          <w:noProof/>
        </w:rPr>
        <w:t>s</w:t>
      </w:r>
      <w:r w:rsidR="007645B2" w:rsidRPr="0047451B">
        <w:rPr>
          <w:noProof/>
        </w:rPr>
        <w:t xml:space="preserve"> pour la</w:t>
      </w:r>
      <w:r w:rsidRPr="0047451B">
        <w:rPr>
          <w:noProof/>
        </w:rPr>
        <w:t xml:space="preserve"> PrEP.</w:t>
      </w:r>
    </w:p>
    <w:p w14:paraId="789AAD66" w14:textId="77777777" w:rsidR="00B32302" w:rsidRPr="0047451B" w:rsidRDefault="00B32302" w:rsidP="00466957">
      <w:pPr>
        <w:pStyle w:val="PrEPBodyTextBulletedSub"/>
        <w:rPr>
          <w:noProof/>
        </w:rPr>
      </w:pPr>
      <w:r w:rsidRPr="0047451B">
        <w:rPr>
          <w:noProof/>
        </w:rPr>
        <w:t xml:space="preserve">Les services de PPE. Les patients ayant terminé la PPE peuvent être </w:t>
      </w:r>
      <w:r w:rsidR="007645B2" w:rsidRPr="0047451B">
        <w:rPr>
          <w:noProof/>
        </w:rPr>
        <w:t>référé</w:t>
      </w:r>
      <w:r w:rsidR="00BA3B87" w:rsidRPr="0047451B">
        <w:rPr>
          <w:noProof/>
        </w:rPr>
        <w:t>s</w:t>
      </w:r>
      <w:r w:rsidR="007645B2" w:rsidRPr="0047451B">
        <w:rPr>
          <w:noProof/>
        </w:rPr>
        <w:t xml:space="preserve"> pour la </w:t>
      </w:r>
      <w:r w:rsidRPr="0047451B">
        <w:rPr>
          <w:noProof/>
        </w:rPr>
        <w:t>PrEP.</w:t>
      </w:r>
    </w:p>
    <w:p w14:paraId="60FB0B5D" w14:textId="77777777" w:rsidR="00A653E2" w:rsidRPr="0047451B" w:rsidRDefault="00A653E2" w:rsidP="00E63322">
      <w:pPr>
        <w:pStyle w:val="Heading5"/>
        <w:rPr>
          <w:noProof/>
          <w:spacing w:val="-6"/>
        </w:rPr>
      </w:pPr>
      <w:r w:rsidRPr="0047451B">
        <w:rPr>
          <w:noProof/>
          <w:spacing w:val="-6"/>
        </w:rPr>
        <w:t>Transition de la PPE à la PrEP</w:t>
      </w:r>
    </w:p>
    <w:p w14:paraId="19EFE733" w14:textId="77777777" w:rsidR="004A3D9C" w:rsidRPr="0047451B" w:rsidRDefault="004A3D9C" w:rsidP="00466957">
      <w:pPr>
        <w:pStyle w:val="PrEPBodyTextBulletedSub"/>
        <w:rPr>
          <w:noProof/>
        </w:rPr>
      </w:pPr>
      <w:r w:rsidRPr="0047451B">
        <w:rPr>
          <w:noProof/>
        </w:rPr>
        <w:t>Les patients qui ont régulièrement recours à une PPE peuvent être des candidats à la PrEP.</w:t>
      </w:r>
    </w:p>
    <w:p w14:paraId="23853F09" w14:textId="77777777" w:rsidR="004A3D9C" w:rsidRPr="0047451B" w:rsidRDefault="004A3D9C" w:rsidP="00466957">
      <w:pPr>
        <w:pStyle w:val="PrEPBodyTextBulletedSub"/>
        <w:rPr>
          <w:noProof/>
        </w:rPr>
      </w:pPr>
      <w:r w:rsidRPr="0047451B">
        <w:rPr>
          <w:noProof/>
        </w:rPr>
        <w:t xml:space="preserve">Les </w:t>
      </w:r>
      <w:r w:rsidR="00854734" w:rsidRPr="0047451B">
        <w:rPr>
          <w:noProof/>
        </w:rPr>
        <w:t xml:space="preserve">visites de la </w:t>
      </w:r>
      <w:r w:rsidRPr="0047451B">
        <w:rPr>
          <w:noProof/>
        </w:rPr>
        <w:t xml:space="preserve"> PPE doivent être </w:t>
      </w:r>
      <w:r w:rsidR="00854734" w:rsidRPr="0047451B">
        <w:rPr>
          <w:noProof/>
        </w:rPr>
        <w:t>considérées</w:t>
      </w:r>
      <w:r w:rsidRPr="0047451B">
        <w:rPr>
          <w:noProof/>
        </w:rPr>
        <w:t xml:space="preserve"> comme une opportunité de prévention pour aider les personnes à risque à bénéficier de services de réduction du risque élevé et de prévention du VIH, y compris de la PrEP. </w:t>
      </w:r>
    </w:p>
    <w:p w14:paraId="4A18F974" w14:textId="5104EDA3" w:rsidR="008C69D0" w:rsidRPr="0047451B" w:rsidRDefault="004A3D9C" w:rsidP="00E63322">
      <w:pPr>
        <w:pStyle w:val="PrEPBodyTextBulletedSub"/>
        <w:rPr>
          <w:noProof/>
        </w:rPr>
      </w:pPr>
      <w:r w:rsidRPr="0047451B">
        <w:rPr>
          <w:noProof/>
        </w:rPr>
        <w:lastRenderedPageBreak/>
        <w:t>Le PrEP assure une meilleure protection contre le VIH que le recours répété à la PPE.</w:t>
      </w:r>
    </w:p>
    <w:p w14:paraId="3B26B7E0" w14:textId="77777777" w:rsidR="00656949" w:rsidRPr="0047451B" w:rsidRDefault="00656949" w:rsidP="00E63322">
      <w:pPr>
        <w:pStyle w:val="Heading5"/>
        <w:rPr>
          <w:noProof/>
          <w:spacing w:val="-6"/>
        </w:rPr>
      </w:pPr>
      <w:r w:rsidRPr="0047451B">
        <w:rPr>
          <w:noProof/>
          <w:spacing w:val="-6"/>
        </w:rPr>
        <w:t>Points d</w:t>
      </w:r>
      <w:r w:rsidR="00BA3B87" w:rsidRPr="0047451B">
        <w:rPr>
          <w:noProof/>
          <w:spacing w:val="-6"/>
        </w:rPr>
        <w:t>’</w:t>
      </w:r>
      <w:r w:rsidRPr="0047451B">
        <w:rPr>
          <w:noProof/>
          <w:spacing w:val="-6"/>
        </w:rPr>
        <w:t>entrée à la PrEP et utilisation des outils de suivi et d</w:t>
      </w:r>
      <w:r w:rsidR="00BA3B87" w:rsidRPr="0047451B">
        <w:rPr>
          <w:noProof/>
          <w:spacing w:val="-6"/>
        </w:rPr>
        <w:t>’</w:t>
      </w:r>
      <w:r w:rsidRPr="0047451B">
        <w:rPr>
          <w:noProof/>
          <w:spacing w:val="-6"/>
        </w:rPr>
        <w:t xml:space="preserve">évaluation </w:t>
      </w:r>
    </w:p>
    <w:p w14:paraId="5768D2F5" w14:textId="77777777" w:rsidR="004A3D9C" w:rsidRPr="0047451B" w:rsidRDefault="004A3D9C" w:rsidP="00466957">
      <w:pPr>
        <w:pStyle w:val="PrEPBodyTextBulletedSub"/>
        <w:rPr>
          <w:noProof/>
        </w:rPr>
      </w:pPr>
      <w:r w:rsidRPr="0047451B">
        <w:rPr>
          <w:noProof/>
        </w:rPr>
        <w:t>Si votre établissement propose plusieurs points d</w:t>
      </w:r>
      <w:r w:rsidR="00BA3B87" w:rsidRPr="0047451B">
        <w:rPr>
          <w:noProof/>
        </w:rPr>
        <w:t>’</w:t>
      </w:r>
      <w:r w:rsidRPr="0047451B">
        <w:rPr>
          <w:noProof/>
        </w:rPr>
        <w:t>entrée, il convient d</w:t>
      </w:r>
      <w:r w:rsidR="00BA3B87" w:rsidRPr="0047451B">
        <w:rPr>
          <w:noProof/>
        </w:rPr>
        <w:t>’</w:t>
      </w:r>
      <w:r w:rsidRPr="0047451B">
        <w:rPr>
          <w:noProof/>
        </w:rPr>
        <w:t>adapter les outils de suivi et d</w:t>
      </w:r>
      <w:r w:rsidR="00BA3B87" w:rsidRPr="0047451B">
        <w:rPr>
          <w:noProof/>
        </w:rPr>
        <w:t>’</w:t>
      </w:r>
      <w:r w:rsidRPr="0047451B">
        <w:rPr>
          <w:noProof/>
        </w:rPr>
        <w:t xml:space="preserve">évaluation de la PrEP à ces points. </w:t>
      </w:r>
    </w:p>
    <w:p w14:paraId="6B71DEE3" w14:textId="77777777" w:rsidR="00855B55" w:rsidRPr="0047451B" w:rsidRDefault="004A3D9C" w:rsidP="00466957">
      <w:pPr>
        <w:pStyle w:val="PrEPBodyTextBulletedSub"/>
        <w:rPr>
          <w:noProof/>
        </w:rPr>
      </w:pPr>
      <w:r w:rsidRPr="0047451B">
        <w:rPr>
          <w:noProof/>
        </w:rPr>
        <w:t>Vous obtiendrez ainsi des informations très utiles sur l</w:t>
      </w:r>
      <w:r w:rsidR="00BA3B87" w:rsidRPr="0047451B">
        <w:rPr>
          <w:noProof/>
        </w:rPr>
        <w:t>’</w:t>
      </w:r>
      <w:r w:rsidRPr="0047451B">
        <w:rPr>
          <w:noProof/>
        </w:rPr>
        <w:t xml:space="preserve">origine des patients sous PrEP, ce qui vous aidera à </w:t>
      </w:r>
      <w:r w:rsidR="00854734" w:rsidRPr="0047451B">
        <w:rPr>
          <w:noProof/>
        </w:rPr>
        <w:t xml:space="preserve">devélopper </w:t>
      </w:r>
      <w:r w:rsidRPr="0047451B">
        <w:rPr>
          <w:noProof/>
        </w:rPr>
        <w:t xml:space="preserve"> les stratégies nationales de prévention et de </w:t>
      </w:r>
      <w:r w:rsidR="00854734" w:rsidRPr="0047451B">
        <w:rPr>
          <w:noProof/>
        </w:rPr>
        <w:t xml:space="preserve">création </w:t>
      </w:r>
      <w:r w:rsidRPr="0047451B">
        <w:rPr>
          <w:noProof/>
        </w:rPr>
        <w:t>de la demande.</w:t>
      </w:r>
    </w:p>
    <w:p w14:paraId="0A809B29" w14:textId="77777777" w:rsidR="00855B55" w:rsidRPr="0047451B" w:rsidRDefault="00855B55" w:rsidP="00B36590">
      <w:pPr>
        <w:pStyle w:val="Heading3"/>
        <w:rPr>
          <w:strike/>
          <w:noProof/>
          <w:spacing w:val="-6"/>
        </w:rPr>
      </w:pPr>
      <w:bookmarkStart w:id="106" w:name="_Toc6955648"/>
      <w:r w:rsidRPr="0047451B">
        <w:rPr>
          <w:noProof/>
          <w:spacing w:val="-6"/>
        </w:rPr>
        <w:t xml:space="preserve">LE </w:t>
      </w:r>
      <w:r w:rsidR="007645B2" w:rsidRPr="0047451B">
        <w:rPr>
          <w:noProof/>
          <w:spacing w:val="-6"/>
        </w:rPr>
        <w:t xml:space="preserve">FLUX </w:t>
      </w:r>
      <w:r w:rsidR="00BA3B87" w:rsidRPr="0047451B">
        <w:rPr>
          <w:noProof/>
          <w:spacing w:val="-6"/>
        </w:rPr>
        <w:t xml:space="preserve"> CLINIQUE </w:t>
      </w:r>
      <w:r w:rsidR="001C0DC5" w:rsidRPr="0047451B">
        <w:rPr>
          <w:noProof/>
          <w:spacing w:val="-6"/>
        </w:rPr>
        <w:t xml:space="preserve">du patient </w:t>
      </w:r>
      <w:r w:rsidR="00041D23" w:rsidRPr="0047451B">
        <w:rPr>
          <w:noProof/>
          <w:spacing w:val="-6"/>
        </w:rPr>
        <w:t>P</w:t>
      </w:r>
      <w:r w:rsidR="00041D23" w:rsidRPr="0047451B">
        <w:rPr>
          <w:caps w:val="0"/>
          <w:noProof/>
          <w:spacing w:val="-6"/>
        </w:rPr>
        <w:t>r</w:t>
      </w:r>
      <w:r w:rsidR="00041D23" w:rsidRPr="0047451B">
        <w:rPr>
          <w:noProof/>
          <w:spacing w:val="-6"/>
        </w:rPr>
        <w:t>EP</w:t>
      </w:r>
      <w:bookmarkEnd w:id="106"/>
    </w:p>
    <w:p w14:paraId="02CD2E91" w14:textId="77777777" w:rsidR="004A3D9C" w:rsidRPr="0047451B" w:rsidRDefault="004A3D9C" w:rsidP="00E63322">
      <w:pPr>
        <w:pStyle w:val="PrEPText"/>
        <w:rPr>
          <w:noProof/>
        </w:rPr>
      </w:pPr>
      <w:r w:rsidRPr="0047451B">
        <w:rPr>
          <w:noProof/>
        </w:rPr>
        <w:t>Le flux de patients PrEP décrit l</w:t>
      </w:r>
      <w:r w:rsidR="00BA3B87" w:rsidRPr="0047451B">
        <w:rPr>
          <w:noProof/>
        </w:rPr>
        <w:t>’</w:t>
      </w:r>
      <w:r w:rsidRPr="0047451B">
        <w:rPr>
          <w:noProof/>
        </w:rPr>
        <w:t>ordre des services de PrEP dont les patients bénéficient, qu</w:t>
      </w:r>
      <w:r w:rsidR="00BA3B87" w:rsidRPr="0047451B">
        <w:rPr>
          <w:noProof/>
        </w:rPr>
        <w:t>’</w:t>
      </w:r>
      <w:r w:rsidRPr="0047451B">
        <w:rPr>
          <w:noProof/>
        </w:rPr>
        <w:t>ils soient nouveaux ou non. Le flux des patients doit être adapté à la structure clinique et aux procédures existantes.</w:t>
      </w:r>
    </w:p>
    <w:p w14:paraId="14802CC5" w14:textId="77777777" w:rsidR="00BA2B52" w:rsidRPr="0047451B" w:rsidRDefault="00BA2B52" w:rsidP="00E63322">
      <w:pPr>
        <w:pStyle w:val="Heading5"/>
        <w:rPr>
          <w:noProof/>
          <w:spacing w:val="-6"/>
        </w:rPr>
      </w:pPr>
      <w:r w:rsidRPr="0047451B">
        <w:rPr>
          <w:noProof/>
          <w:spacing w:val="-6"/>
        </w:rPr>
        <w:t>Le</w:t>
      </w:r>
      <w:r w:rsidR="007645B2" w:rsidRPr="0047451B">
        <w:rPr>
          <w:noProof/>
          <w:spacing w:val="-6"/>
        </w:rPr>
        <w:t xml:space="preserve"> flux clinique</w:t>
      </w:r>
      <w:r w:rsidR="001C0DC5" w:rsidRPr="0047451B">
        <w:rPr>
          <w:noProof/>
          <w:spacing w:val="-6"/>
        </w:rPr>
        <w:t xml:space="preserve"> du patient</w:t>
      </w:r>
      <w:r w:rsidR="007645B2" w:rsidRPr="0047451B">
        <w:rPr>
          <w:noProof/>
          <w:spacing w:val="-6"/>
        </w:rPr>
        <w:t xml:space="preserve"> PrEP</w:t>
      </w:r>
      <w:r w:rsidRPr="0047451B">
        <w:rPr>
          <w:noProof/>
          <w:spacing w:val="-6"/>
        </w:rPr>
        <w:t> : étapes de la première visite</w:t>
      </w:r>
    </w:p>
    <w:p w14:paraId="14424EF9" w14:textId="77777777" w:rsidR="00BA2B52" w:rsidRPr="0047451B" w:rsidRDefault="00BA2B52" w:rsidP="00E63322">
      <w:pPr>
        <w:spacing w:after="120"/>
        <w:ind w:right="-144"/>
        <w:rPr>
          <w:i/>
          <w:noProof/>
          <w:spacing w:val="-6"/>
        </w:rPr>
      </w:pPr>
      <w:r w:rsidRPr="0047451B">
        <w:rPr>
          <w:noProof/>
          <w:spacing w:val="-6"/>
          <w:sz w:val="18"/>
          <w:szCs w:val="18"/>
        </w:rPr>
        <w:sym w:font="Wingdings 3" w:char="F075"/>
      </w:r>
      <w:r w:rsidRPr="0047451B">
        <w:rPr>
          <w:i/>
          <w:noProof/>
          <w:spacing w:val="-6"/>
          <w:sz w:val="18"/>
          <w:szCs w:val="18"/>
        </w:rPr>
        <w:t xml:space="preserve"> </w:t>
      </w:r>
      <w:r w:rsidRPr="0047451B">
        <w:rPr>
          <w:i/>
          <w:noProof/>
          <w:spacing w:val="-6"/>
        </w:rPr>
        <w:t xml:space="preserve">Les agents de santé devraient s’appuyer sur la liste de contrôle du prestataire pour la première visite PrEP qui les </w:t>
      </w:r>
      <w:r w:rsidR="00BE2D62" w:rsidRPr="0047451B">
        <w:rPr>
          <w:i/>
          <w:noProof/>
          <w:spacing w:val="-6"/>
        </w:rPr>
        <w:t xml:space="preserve">guidera </w:t>
      </w:r>
      <w:r w:rsidRPr="0047451B">
        <w:rPr>
          <w:i/>
          <w:noProof/>
          <w:spacing w:val="-6"/>
        </w:rPr>
        <w:t xml:space="preserve">lors de cette visite. </w:t>
      </w:r>
    </w:p>
    <w:p w14:paraId="4EDC62EC" w14:textId="77777777" w:rsidR="00BA2B52" w:rsidRPr="0047451B" w:rsidRDefault="00BA2B52" w:rsidP="00E63322">
      <w:pPr>
        <w:keepNext/>
        <w:numPr>
          <w:ilvl w:val="3"/>
          <w:numId w:val="199"/>
        </w:numPr>
        <w:tabs>
          <w:tab w:val="left" w:pos="360"/>
        </w:tabs>
        <w:spacing w:before="240"/>
        <w:ind w:left="360"/>
        <w:rPr>
          <w:rFonts w:eastAsia="Calibri"/>
          <w:noProof/>
          <w:spacing w:val="-6"/>
        </w:rPr>
      </w:pPr>
      <w:r w:rsidRPr="0047451B">
        <w:rPr>
          <w:noProof/>
          <w:spacing w:val="-6"/>
        </w:rPr>
        <w:t xml:space="preserve">Le patient arrive à l’établissement pour les services de dépistage du VIH. </w:t>
      </w:r>
    </w:p>
    <w:p w14:paraId="77CBE7F9" w14:textId="77777777" w:rsidR="00BA2B52" w:rsidRPr="0047451B" w:rsidRDefault="00BA2B52" w:rsidP="00E63322">
      <w:pPr>
        <w:keepNext/>
        <w:numPr>
          <w:ilvl w:val="3"/>
          <w:numId w:val="199"/>
        </w:numPr>
        <w:tabs>
          <w:tab w:val="left" w:pos="360"/>
        </w:tabs>
        <w:spacing w:before="240"/>
        <w:ind w:left="360"/>
        <w:rPr>
          <w:rFonts w:eastAsia="Calibri"/>
          <w:noProof/>
          <w:spacing w:val="-6"/>
        </w:rPr>
      </w:pPr>
      <w:r w:rsidRPr="0047451B">
        <w:rPr>
          <w:noProof/>
          <w:spacing w:val="-6"/>
        </w:rPr>
        <w:t>Le patient reçoit des conseils avant le dépistage du VIH.</w:t>
      </w:r>
    </w:p>
    <w:p w14:paraId="648F3F67" w14:textId="77777777" w:rsidR="00BA2B52" w:rsidRPr="0047451B" w:rsidRDefault="00BA2B52" w:rsidP="00E63322">
      <w:pPr>
        <w:keepNext/>
        <w:numPr>
          <w:ilvl w:val="3"/>
          <w:numId w:val="199"/>
        </w:numPr>
        <w:tabs>
          <w:tab w:val="left" w:pos="360"/>
        </w:tabs>
        <w:spacing w:before="240"/>
        <w:ind w:left="360"/>
        <w:rPr>
          <w:rFonts w:eastAsia="Calibri"/>
          <w:noProof/>
          <w:spacing w:val="-6"/>
        </w:rPr>
      </w:pPr>
      <w:r w:rsidRPr="0047451B">
        <w:rPr>
          <w:noProof/>
          <w:spacing w:val="-6"/>
        </w:rPr>
        <w:t>Le patient passe le test de dépistage du VIH.</w:t>
      </w:r>
    </w:p>
    <w:p w14:paraId="66804DAC" w14:textId="77777777" w:rsidR="00BA2B52" w:rsidRPr="0047451B" w:rsidRDefault="00BA2B52" w:rsidP="00E63322">
      <w:pPr>
        <w:keepNext/>
        <w:numPr>
          <w:ilvl w:val="3"/>
          <w:numId w:val="199"/>
        </w:numPr>
        <w:tabs>
          <w:tab w:val="left" w:pos="360"/>
        </w:tabs>
        <w:spacing w:before="240"/>
        <w:ind w:left="360"/>
        <w:rPr>
          <w:rFonts w:eastAsia="Calibri"/>
          <w:noProof/>
          <w:spacing w:val="-6"/>
        </w:rPr>
      </w:pPr>
      <w:r w:rsidRPr="0047451B">
        <w:rPr>
          <w:noProof/>
          <w:spacing w:val="-6"/>
        </w:rPr>
        <w:t xml:space="preserve">Le patient reçoit les résultats du test de dépistage du VIH et des conseils après le dépistage. </w:t>
      </w:r>
    </w:p>
    <w:p w14:paraId="6330B7F8" w14:textId="77777777" w:rsidR="00BA2B52" w:rsidRPr="0047451B" w:rsidRDefault="00BA2B52" w:rsidP="00E63322">
      <w:pPr>
        <w:ind w:left="720"/>
        <w:rPr>
          <w:rFonts w:cs="Calibri"/>
          <w:noProof/>
          <w:spacing w:val="-6"/>
        </w:rPr>
      </w:pPr>
      <w:r w:rsidRPr="0047451B">
        <w:rPr>
          <w:b/>
          <w:noProof/>
          <w:spacing w:val="-6"/>
        </w:rPr>
        <w:t xml:space="preserve">4a. </w:t>
      </w:r>
      <w:r w:rsidRPr="0047451B">
        <w:rPr>
          <w:noProof/>
          <w:spacing w:val="-6"/>
        </w:rPr>
        <w:t xml:space="preserve">Les </w:t>
      </w:r>
      <w:r w:rsidRPr="0047451B">
        <w:rPr>
          <w:b/>
          <w:noProof/>
          <w:spacing w:val="-6"/>
        </w:rPr>
        <w:t>patients séropositifs au VIH</w:t>
      </w:r>
      <w:r w:rsidRPr="0047451B">
        <w:rPr>
          <w:noProof/>
          <w:spacing w:val="-6"/>
        </w:rPr>
        <w:t xml:space="preserve"> sont </w:t>
      </w:r>
      <w:r w:rsidR="00BE2D62" w:rsidRPr="0047451B">
        <w:rPr>
          <w:noProof/>
          <w:spacing w:val="-6"/>
        </w:rPr>
        <w:t xml:space="preserve">référés </w:t>
      </w:r>
      <w:r w:rsidRPr="0047451B">
        <w:rPr>
          <w:noProof/>
          <w:spacing w:val="-6"/>
        </w:rPr>
        <w:t xml:space="preserve">ou mis en lien avec les services de traitement et de soins du VIH. </w:t>
      </w:r>
    </w:p>
    <w:p w14:paraId="5F0E81EE" w14:textId="77777777" w:rsidR="00BA2B52" w:rsidRPr="0047451B" w:rsidRDefault="00BA2B52" w:rsidP="00E63322">
      <w:pPr>
        <w:ind w:left="720"/>
        <w:rPr>
          <w:rFonts w:cs="Calibri"/>
          <w:noProof/>
          <w:spacing w:val="-6"/>
        </w:rPr>
      </w:pPr>
      <w:r w:rsidRPr="0047451B">
        <w:rPr>
          <w:b/>
          <w:noProof/>
          <w:spacing w:val="-6"/>
        </w:rPr>
        <w:t xml:space="preserve">4b. </w:t>
      </w:r>
      <w:r w:rsidRPr="0047451B">
        <w:rPr>
          <w:noProof/>
          <w:spacing w:val="-6"/>
        </w:rPr>
        <w:t xml:space="preserve">Les </w:t>
      </w:r>
      <w:r w:rsidRPr="0047451B">
        <w:rPr>
          <w:b/>
          <w:noProof/>
          <w:spacing w:val="-6"/>
        </w:rPr>
        <w:t>patients séronégatifs au VIH</w:t>
      </w:r>
      <w:r w:rsidRPr="0047451B">
        <w:rPr>
          <w:noProof/>
          <w:spacing w:val="-6"/>
        </w:rPr>
        <w:t xml:space="preserve"> reçoivent des conseils sur </w:t>
      </w:r>
      <w:r w:rsidRPr="0047451B">
        <w:rPr>
          <w:i/>
          <w:noProof/>
          <w:spacing w:val="-6"/>
        </w:rPr>
        <w:t xml:space="preserve">toutes </w:t>
      </w:r>
      <w:r w:rsidRPr="0047451B">
        <w:rPr>
          <w:noProof/>
          <w:spacing w:val="-6"/>
        </w:rPr>
        <w:t xml:space="preserve">les méthodes de prévention du VIH, </w:t>
      </w:r>
      <w:r w:rsidR="00BE2D62" w:rsidRPr="0047451B">
        <w:rPr>
          <w:noProof/>
          <w:spacing w:val="-6"/>
        </w:rPr>
        <w:t>y compris</w:t>
      </w:r>
      <w:r w:rsidRPr="0047451B">
        <w:rPr>
          <w:noProof/>
          <w:spacing w:val="-6"/>
        </w:rPr>
        <w:t xml:space="preserve"> la PrEP. </w:t>
      </w:r>
    </w:p>
    <w:p w14:paraId="4A9B6353" w14:textId="77777777" w:rsidR="00BA2B52" w:rsidRPr="0047451B" w:rsidRDefault="00BA2B52" w:rsidP="00E63322">
      <w:pPr>
        <w:keepNext/>
        <w:tabs>
          <w:tab w:val="left" w:pos="360"/>
        </w:tabs>
        <w:spacing w:before="240"/>
        <w:ind w:left="360" w:hanging="360"/>
        <w:rPr>
          <w:rFonts w:eastAsia="Calibri"/>
          <w:noProof/>
          <w:spacing w:val="-6"/>
        </w:rPr>
      </w:pPr>
      <w:r w:rsidRPr="0047451B">
        <w:rPr>
          <w:noProof/>
          <w:spacing w:val="-6"/>
        </w:rPr>
        <w:t>5.</w:t>
      </w:r>
      <w:r w:rsidRPr="0047451B">
        <w:rPr>
          <w:noProof/>
          <w:spacing w:val="-6"/>
        </w:rPr>
        <w:tab/>
        <w:t>L</w:t>
      </w:r>
      <w:r w:rsidR="00BA3B87" w:rsidRPr="0047451B">
        <w:rPr>
          <w:noProof/>
          <w:spacing w:val="-6"/>
        </w:rPr>
        <w:t>’</w:t>
      </w:r>
      <w:r w:rsidRPr="0047451B">
        <w:rPr>
          <w:noProof/>
          <w:spacing w:val="-6"/>
        </w:rPr>
        <w:t>agent de santé détermine si le patient remplit les critères d</w:t>
      </w:r>
      <w:r w:rsidR="00BA3B87" w:rsidRPr="0047451B">
        <w:rPr>
          <w:noProof/>
          <w:spacing w:val="-6"/>
        </w:rPr>
        <w:t>’</w:t>
      </w:r>
      <w:r w:rsidRPr="0047451B">
        <w:rPr>
          <w:noProof/>
          <w:spacing w:val="-6"/>
        </w:rPr>
        <w:t>admissibilité à la PrEP en utilisant l</w:t>
      </w:r>
      <w:r w:rsidR="00BE2D62" w:rsidRPr="0047451B">
        <w:rPr>
          <w:noProof/>
          <w:spacing w:val="-6"/>
        </w:rPr>
        <w:t xml:space="preserve">a fiche d’évaluation </w:t>
      </w:r>
      <w:bookmarkStart w:id="107" w:name="_Hlk2590472"/>
      <w:r w:rsidRPr="0047451B">
        <w:rPr>
          <w:noProof/>
          <w:spacing w:val="-6"/>
        </w:rPr>
        <w:t>d</w:t>
      </w:r>
      <w:r w:rsidR="00BE2D62" w:rsidRPr="0047451B">
        <w:rPr>
          <w:noProof/>
          <w:spacing w:val="-6"/>
        </w:rPr>
        <w:t>es</w:t>
      </w:r>
      <w:r w:rsidRPr="0047451B">
        <w:rPr>
          <w:noProof/>
          <w:spacing w:val="-6"/>
        </w:rPr>
        <w:t xml:space="preserve"> risque</w:t>
      </w:r>
      <w:r w:rsidR="00BE2D62" w:rsidRPr="0047451B">
        <w:rPr>
          <w:noProof/>
          <w:spacing w:val="-6"/>
        </w:rPr>
        <w:t>s</w:t>
      </w:r>
      <w:r w:rsidRPr="0047451B">
        <w:rPr>
          <w:noProof/>
          <w:spacing w:val="-6"/>
        </w:rPr>
        <w:t xml:space="preserve"> et d</w:t>
      </w:r>
      <w:r w:rsidR="00BA3B87" w:rsidRPr="0047451B">
        <w:rPr>
          <w:noProof/>
          <w:spacing w:val="-6"/>
        </w:rPr>
        <w:t>’</w:t>
      </w:r>
      <w:r w:rsidRPr="0047451B">
        <w:rPr>
          <w:noProof/>
          <w:spacing w:val="-6"/>
        </w:rPr>
        <w:t>admissibilité à la PrEP</w:t>
      </w:r>
      <w:bookmarkEnd w:id="107"/>
      <w:r w:rsidRPr="0047451B">
        <w:rPr>
          <w:noProof/>
          <w:spacing w:val="-6"/>
        </w:rPr>
        <w:t xml:space="preserve">. </w:t>
      </w:r>
    </w:p>
    <w:p w14:paraId="463E3527" w14:textId="77777777" w:rsidR="00BA2B52" w:rsidRPr="0047451B" w:rsidRDefault="00BA2B52" w:rsidP="00E63322">
      <w:pPr>
        <w:tabs>
          <w:tab w:val="left" w:pos="360"/>
        </w:tabs>
        <w:spacing w:before="240"/>
        <w:ind w:left="360"/>
        <w:rPr>
          <w:rFonts w:eastAsia="Calibri"/>
          <w:noProof/>
          <w:spacing w:val="-6"/>
        </w:rPr>
      </w:pPr>
      <w:r w:rsidRPr="0047451B">
        <w:rPr>
          <w:b/>
          <w:noProof/>
          <w:spacing w:val="-6"/>
          <w:sz w:val="20"/>
          <w:szCs w:val="20"/>
        </w:rPr>
        <w:sym w:font="Wingdings 3" w:char="F075"/>
      </w:r>
      <w:r w:rsidRPr="0047451B">
        <w:rPr>
          <w:i/>
          <w:noProof/>
          <w:spacing w:val="-6"/>
        </w:rPr>
        <w:t xml:space="preserve">Remarque : il convient de </w:t>
      </w:r>
      <w:r w:rsidR="00BE2D62" w:rsidRPr="0047451B">
        <w:rPr>
          <w:i/>
          <w:noProof/>
          <w:spacing w:val="-6"/>
        </w:rPr>
        <w:t xml:space="preserve">compléter la fiche d’évaluation </w:t>
      </w:r>
      <w:r w:rsidRPr="0047451B">
        <w:rPr>
          <w:i/>
          <w:noProof/>
          <w:spacing w:val="-6"/>
        </w:rPr>
        <w:t>d</w:t>
      </w:r>
      <w:r w:rsidR="00BE2D62" w:rsidRPr="0047451B">
        <w:rPr>
          <w:i/>
          <w:noProof/>
          <w:spacing w:val="-6"/>
        </w:rPr>
        <w:t xml:space="preserve">es </w:t>
      </w:r>
      <w:r w:rsidRPr="0047451B">
        <w:rPr>
          <w:i/>
          <w:noProof/>
          <w:spacing w:val="-6"/>
        </w:rPr>
        <w:t>risque</w:t>
      </w:r>
      <w:r w:rsidR="00BE2D62" w:rsidRPr="0047451B">
        <w:rPr>
          <w:i/>
          <w:noProof/>
          <w:spacing w:val="-6"/>
        </w:rPr>
        <w:t xml:space="preserve">s </w:t>
      </w:r>
      <w:r w:rsidRPr="0047451B">
        <w:rPr>
          <w:i/>
          <w:noProof/>
          <w:spacing w:val="-6"/>
        </w:rPr>
        <w:t>et d</w:t>
      </w:r>
      <w:r w:rsidR="00BA3B87" w:rsidRPr="0047451B">
        <w:rPr>
          <w:i/>
          <w:noProof/>
          <w:spacing w:val="-6"/>
        </w:rPr>
        <w:t>’</w:t>
      </w:r>
      <w:r w:rsidRPr="0047451B">
        <w:rPr>
          <w:i/>
          <w:noProof/>
          <w:spacing w:val="-6"/>
        </w:rPr>
        <w:t>admissibilité à la PrEP dès lors que l’agent de santé présente la PrEP à un patient, indépendamment du fait que ce dernier soit intéressé ou non par le traitement, car 1) l</w:t>
      </w:r>
      <w:r w:rsidR="00BA3B87" w:rsidRPr="0047451B">
        <w:rPr>
          <w:i/>
          <w:noProof/>
          <w:spacing w:val="-6"/>
        </w:rPr>
        <w:t>’</w:t>
      </w:r>
      <w:r w:rsidRPr="0047451B">
        <w:rPr>
          <w:i/>
          <w:noProof/>
          <w:spacing w:val="-6"/>
        </w:rPr>
        <w:t>objet d</w:t>
      </w:r>
      <w:r w:rsidR="00BE2D62" w:rsidRPr="0047451B">
        <w:rPr>
          <w:i/>
          <w:noProof/>
          <w:spacing w:val="-6"/>
        </w:rPr>
        <w:t xml:space="preserve">e la fiche d’évaluation </w:t>
      </w:r>
      <w:r w:rsidRPr="0047451B">
        <w:rPr>
          <w:i/>
          <w:noProof/>
          <w:spacing w:val="-6"/>
        </w:rPr>
        <w:t>d</w:t>
      </w:r>
      <w:r w:rsidR="00BE2D62" w:rsidRPr="0047451B">
        <w:rPr>
          <w:i/>
          <w:noProof/>
          <w:spacing w:val="-6"/>
        </w:rPr>
        <w:t xml:space="preserve">es </w:t>
      </w:r>
      <w:r w:rsidRPr="0047451B">
        <w:rPr>
          <w:i/>
          <w:noProof/>
          <w:spacing w:val="-6"/>
        </w:rPr>
        <w:t>risque</w:t>
      </w:r>
      <w:r w:rsidR="00BE2D62" w:rsidRPr="0047451B">
        <w:rPr>
          <w:i/>
          <w:noProof/>
          <w:spacing w:val="-6"/>
        </w:rPr>
        <w:t>s</w:t>
      </w:r>
      <w:r w:rsidRPr="0047451B">
        <w:rPr>
          <w:i/>
          <w:noProof/>
          <w:spacing w:val="-6"/>
        </w:rPr>
        <w:t xml:space="preserve"> et d</w:t>
      </w:r>
      <w:r w:rsidR="00BA3B87" w:rsidRPr="0047451B">
        <w:rPr>
          <w:i/>
          <w:noProof/>
          <w:spacing w:val="-6"/>
        </w:rPr>
        <w:t>’</w:t>
      </w:r>
      <w:r w:rsidRPr="0047451B">
        <w:rPr>
          <w:i/>
          <w:noProof/>
          <w:spacing w:val="-6"/>
        </w:rPr>
        <w:t>admissibilité à la PrEP est d</w:t>
      </w:r>
      <w:r w:rsidR="00BA3B87" w:rsidRPr="0047451B">
        <w:rPr>
          <w:i/>
          <w:noProof/>
          <w:spacing w:val="-6"/>
        </w:rPr>
        <w:t>’</w:t>
      </w:r>
      <w:r w:rsidRPr="0047451B">
        <w:rPr>
          <w:i/>
          <w:noProof/>
          <w:spacing w:val="-6"/>
        </w:rPr>
        <w:t>évaluer l’admissibilité à la PrEP et non l’intérêt à son égard ; et 2) il vise également à recenser les personnes qui refusent la PrEP.</w:t>
      </w:r>
    </w:p>
    <w:p w14:paraId="5B89F661" w14:textId="77777777" w:rsidR="00BA2B52" w:rsidRPr="0047451B" w:rsidRDefault="00BA2B52" w:rsidP="00E63322">
      <w:pPr>
        <w:tabs>
          <w:tab w:val="left" w:pos="360"/>
        </w:tabs>
        <w:spacing w:before="240"/>
        <w:ind w:left="360" w:hanging="360"/>
        <w:rPr>
          <w:rFonts w:eastAsia="Calibri"/>
          <w:noProof/>
          <w:spacing w:val="-6"/>
        </w:rPr>
      </w:pPr>
      <w:r w:rsidRPr="0047451B">
        <w:rPr>
          <w:noProof/>
          <w:spacing w:val="-6"/>
        </w:rPr>
        <w:t>6.</w:t>
      </w:r>
      <w:r w:rsidRPr="0047451B">
        <w:rPr>
          <w:noProof/>
          <w:spacing w:val="-6"/>
        </w:rPr>
        <w:tab/>
        <w:t>L</w:t>
      </w:r>
      <w:r w:rsidR="00BA3B87" w:rsidRPr="0047451B">
        <w:rPr>
          <w:noProof/>
          <w:spacing w:val="-6"/>
        </w:rPr>
        <w:t>’</w:t>
      </w:r>
      <w:r w:rsidRPr="0047451B">
        <w:rPr>
          <w:noProof/>
          <w:spacing w:val="-6"/>
        </w:rPr>
        <w:t>agent de santé détermine si le patient remplit les critères d</w:t>
      </w:r>
      <w:r w:rsidR="00BA3B87" w:rsidRPr="0047451B">
        <w:rPr>
          <w:noProof/>
          <w:spacing w:val="-6"/>
        </w:rPr>
        <w:t>’</w:t>
      </w:r>
      <w:r w:rsidRPr="0047451B">
        <w:rPr>
          <w:noProof/>
          <w:spacing w:val="-6"/>
        </w:rPr>
        <w:t xml:space="preserve">admissibilité à la PrEP en utilisant </w:t>
      </w:r>
      <w:r w:rsidR="00BE2D62" w:rsidRPr="0047451B">
        <w:rPr>
          <w:noProof/>
          <w:spacing w:val="-6"/>
        </w:rPr>
        <w:t xml:space="preserve">la fiche d’évaluation </w:t>
      </w:r>
      <w:r w:rsidRPr="0047451B">
        <w:rPr>
          <w:noProof/>
          <w:spacing w:val="-6"/>
        </w:rPr>
        <w:t>d</w:t>
      </w:r>
      <w:r w:rsidR="00BE2D62" w:rsidRPr="0047451B">
        <w:rPr>
          <w:noProof/>
          <w:spacing w:val="-6"/>
        </w:rPr>
        <w:t>es</w:t>
      </w:r>
      <w:r w:rsidRPr="0047451B">
        <w:rPr>
          <w:noProof/>
          <w:spacing w:val="-6"/>
        </w:rPr>
        <w:t xml:space="preserve"> risque</w:t>
      </w:r>
      <w:r w:rsidR="00BE2D62" w:rsidRPr="0047451B">
        <w:rPr>
          <w:noProof/>
          <w:spacing w:val="-6"/>
        </w:rPr>
        <w:t>s</w:t>
      </w:r>
      <w:r w:rsidRPr="0047451B">
        <w:rPr>
          <w:noProof/>
          <w:spacing w:val="-6"/>
        </w:rPr>
        <w:t xml:space="preserve"> et d</w:t>
      </w:r>
      <w:r w:rsidR="00BA3B87" w:rsidRPr="0047451B">
        <w:rPr>
          <w:noProof/>
          <w:spacing w:val="-6"/>
        </w:rPr>
        <w:t>’</w:t>
      </w:r>
      <w:r w:rsidRPr="0047451B">
        <w:rPr>
          <w:noProof/>
          <w:spacing w:val="-6"/>
        </w:rPr>
        <w:t>admissibilité à la prophylaxie pré-exposition (PrEP).</w:t>
      </w:r>
    </w:p>
    <w:p w14:paraId="56BDBF94" w14:textId="77777777" w:rsidR="00BA2B52" w:rsidRPr="0047451B" w:rsidRDefault="00BA2B52" w:rsidP="00E63322">
      <w:pPr>
        <w:tabs>
          <w:tab w:val="left" w:pos="360"/>
        </w:tabs>
        <w:spacing w:before="240"/>
        <w:rPr>
          <w:rFonts w:eastAsia="Calibri"/>
          <w:b/>
          <w:noProof/>
          <w:spacing w:val="-6"/>
        </w:rPr>
      </w:pPr>
      <w:r w:rsidRPr="0047451B">
        <w:rPr>
          <w:noProof/>
          <w:spacing w:val="-6"/>
        </w:rPr>
        <w:t>7.</w:t>
      </w:r>
      <w:r w:rsidRPr="0047451B">
        <w:rPr>
          <w:noProof/>
          <w:spacing w:val="-6"/>
        </w:rPr>
        <w:tab/>
      </w:r>
      <w:r w:rsidRPr="0047451B">
        <w:rPr>
          <w:b/>
          <w:noProof/>
          <w:spacing w:val="-6"/>
        </w:rPr>
        <w:t xml:space="preserve">Le patient accepte ou refuse la PrEP. </w:t>
      </w:r>
    </w:p>
    <w:p w14:paraId="486B7086" w14:textId="77777777" w:rsidR="00BA2B52" w:rsidRPr="0047451B" w:rsidRDefault="00BA2B52" w:rsidP="00E63322">
      <w:pPr>
        <w:tabs>
          <w:tab w:val="left" w:pos="360"/>
        </w:tabs>
        <w:spacing w:before="240"/>
        <w:ind w:left="360" w:hanging="360"/>
        <w:rPr>
          <w:rFonts w:eastAsia="Calibri"/>
          <w:noProof/>
          <w:spacing w:val="-6"/>
        </w:rPr>
      </w:pPr>
      <w:r w:rsidRPr="0047451B">
        <w:rPr>
          <w:noProof/>
          <w:spacing w:val="-6"/>
        </w:rPr>
        <w:t>8.</w:t>
      </w:r>
      <w:r w:rsidRPr="0047451B">
        <w:rPr>
          <w:noProof/>
          <w:spacing w:val="-6"/>
        </w:rPr>
        <w:tab/>
        <w:t>L’agent de santé complète l</w:t>
      </w:r>
      <w:r w:rsidR="00BE2D62" w:rsidRPr="0047451B">
        <w:rPr>
          <w:noProof/>
          <w:spacing w:val="-6"/>
        </w:rPr>
        <w:t>a fiche d’évaluation</w:t>
      </w:r>
      <w:r w:rsidRPr="0047451B">
        <w:rPr>
          <w:noProof/>
          <w:spacing w:val="-6"/>
        </w:rPr>
        <w:t xml:space="preserve"> d</w:t>
      </w:r>
      <w:r w:rsidR="00BE2D62" w:rsidRPr="0047451B">
        <w:rPr>
          <w:noProof/>
          <w:spacing w:val="-6"/>
        </w:rPr>
        <w:t>es</w:t>
      </w:r>
      <w:r w:rsidRPr="0047451B">
        <w:rPr>
          <w:noProof/>
          <w:spacing w:val="-6"/>
        </w:rPr>
        <w:t xml:space="preserve"> risque</w:t>
      </w:r>
      <w:r w:rsidR="00BE2D62" w:rsidRPr="0047451B">
        <w:rPr>
          <w:noProof/>
          <w:spacing w:val="-6"/>
        </w:rPr>
        <w:t>s</w:t>
      </w:r>
      <w:r w:rsidRPr="0047451B">
        <w:rPr>
          <w:noProof/>
          <w:spacing w:val="-6"/>
        </w:rPr>
        <w:t xml:space="preserve"> et d</w:t>
      </w:r>
      <w:r w:rsidR="00BA3B87" w:rsidRPr="0047451B">
        <w:rPr>
          <w:noProof/>
          <w:spacing w:val="-6"/>
        </w:rPr>
        <w:t>’</w:t>
      </w:r>
      <w:r w:rsidRPr="0047451B">
        <w:rPr>
          <w:noProof/>
          <w:spacing w:val="-6"/>
        </w:rPr>
        <w:t xml:space="preserve">admissibilité à la PrEP et </w:t>
      </w:r>
      <w:r w:rsidR="00BE2D62" w:rsidRPr="0047451B">
        <w:rPr>
          <w:noProof/>
          <w:spacing w:val="-6"/>
        </w:rPr>
        <w:t>compl</w:t>
      </w:r>
      <w:r w:rsidR="00BA3B87" w:rsidRPr="0047451B">
        <w:rPr>
          <w:noProof/>
          <w:spacing w:val="-6"/>
        </w:rPr>
        <w:t>è</w:t>
      </w:r>
      <w:r w:rsidR="00BE2D62" w:rsidRPr="0047451B">
        <w:rPr>
          <w:noProof/>
          <w:spacing w:val="-6"/>
        </w:rPr>
        <w:t xml:space="preserve">te </w:t>
      </w:r>
      <w:r w:rsidRPr="0047451B">
        <w:rPr>
          <w:noProof/>
          <w:spacing w:val="-6"/>
        </w:rPr>
        <w:t>les informations correspondantes dans le registre d</w:t>
      </w:r>
      <w:r w:rsidR="00BA3B87" w:rsidRPr="0047451B">
        <w:rPr>
          <w:noProof/>
          <w:spacing w:val="-6"/>
        </w:rPr>
        <w:t>’</w:t>
      </w:r>
      <w:r w:rsidRPr="0047451B">
        <w:rPr>
          <w:noProof/>
          <w:spacing w:val="-6"/>
        </w:rPr>
        <w:t>évaluation de l</w:t>
      </w:r>
      <w:r w:rsidR="00BA3B87" w:rsidRPr="0047451B">
        <w:rPr>
          <w:noProof/>
          <w:spacing w:val="-6"/>
        </w:rPr>
        <w:t>’</w:t>
      </w:r>
      <w:r w:rsidRPr="0047451B">
        <w:rPr>
          <w:noProof/>
          <w:spacing w:val="-6"/>
        </w:rPr>
        <w:t xml:space="preserve">admissibilité à la PrEP. </w:t>
      </w:r>
    </w:p>
    <w:p w14:paraId="5CC8A3C3" w14:textId="77777777" w:rsidR="00BA2B52" w:rsidRPr="0047451B" w:rsidRDefault="00BA2B52" w:rsidP="00E63322">
      <w:pPr>
        <w:tabs>
          <w:tab w:val="left" w:pos="360"/>
        </w:tabs>
        <w:spacing w:before="240"/>
        <w:ind w:left="360" w:hanging="360"/>
        <w:rPr>
          <w:rFonts w:eastAsia="Calibri"/>
          <w:strike/>
          <w:noProof/>
          <w:spacing w:val="-6"/>
        </w:rPr>
      </w:pPr>
      <w:r w:rsidRPr="0047451B">
        <w:rPr>
          <w:noProof/>
          <w:spacing w:val="-6"/>
        </w:rPr>
        <w:lastRenderedPageBreak/>
        <w:t>9.</w:t>
      </w:r>
      <w:r w:rsidRPr="0047451B">
        <w:rPr>
          <w:noProof/>
          <w:spacing w:val="-6"/>
        </w:rPr>
        <w:tab/>
      </w:r>
      <w:r w:rsidRPr="0047451B">
        <w:rPr>
          <w:b/>
          <w:noProof/>
          <w:spacing w:val="-6"/>
        </w:rPr>
        <w:t>Si le patient accepte la PrEP :</w:t>
      </w:r>
      <w:r w:rsidRPr="0047451B">
        <w:rPr>
          <w:noProof/>
          <w:spacing w:val="-6"/>
        </w:rPr>
        <w:t xml:space="preserve"> l</w:t>
      </w:r>
      <w:r w:rsidR="00BA3B87" w:rsidRPr="0047451B">
        <w:rPr>
          <w:noProof/>
          <w:spacing w:val="-6"/>
        </w:rPr>
        <w:t>’</w:t>
      </w:r>
      <w:r w:rsidRPr="0047451B">
        <w:rPr>
          <w:noProof/>
          <w:spacing w:val="-6"/>
        </w:rPr>
        <w:t>agent de santé commence à remplir l</w:t>
      </w:r>
      <w:r w:rsidR="00BE2D62" w:rsidRPr="0047451B">
        <w:rPr>
          <w:noProof/>
          <w:spacing w:val="-6"/>
        </w:rPr>
        <w:t>a fiche du</w:t>
      </w:r>
      <w:r w:rsidRPr="0047451B">
        <w:rPr>
          <w:noProof/>
          <w:spacing w:val="-6"/>
        </w:rPr>
        <w:t xml:space="preserve"> </w:t>
      </w:r>
      <w:r w:rsidR="00BE2D62" w:rsidRPr="0047451B">
        <w:rPr>
          <w:noProof/>
          <w:spacing w:val="-6"/>
        </w:rPr>
        <w:t xml:space="preserve">client </w:t>
      </w:r>
      <w:r w:rsidRPr="0047451B">
        <w:rPr>
          <w:noProof/>
          <w:spacing w:val="-6"/>
        </w:rPr>
        <w:t xml:space="preserve">PrEP. </w:t>
      </w:r>
    </w:p>
    <w:p w14:paraId="183F5CF0" w14:textId="77777777" w:rsidR="00BA2B52" w:rsidRPr="0047451B" w:rsidRDefault="00BA2B52" w:rsidP="00E63322">
      <w:pPr>
        <w:spacing w:after="120"/>
        <w:ind w:left="360"/>
        <w:contextualSpacing/>
        <w:rPr>
          <w:rFonts w:eastAsia="Calibri"/>
          <w:noProof/>
          <w:spacing w:val="-6"/>
        </w:rPr>
      </w:pPr>
      <w:r w:rsidRPr="0047451B">
        <w:rPr>
          <w:noProof/>
          <w:spacing w:val="-6"/>
          <w:sz w:val="18"/>
          <w:szCs w:val="18"/>
        </w:rPr>
        <w:sym w:font="Wingdings 3" w:char="F075"/>
      </w:r>
      <w:r w:rsidRPr="0047451B">
        <w:rPr>
          <w:i/>
          <w:noProof/>
          <w:spacing w:val="-6"/>
        </w:rPr>
        <w:t xml:space="preserve">Remarque : les données relatives au VHB et à la créatinine seront </w:t>
      </w:r>
      <w:r w:rsidR="00BE2D62" w:rsidRPr="0047451B">
        <w:rPr>
          <w:i/>
          <w:noProof/>
          <w:spacing w:val="-6"/>
        </w:rPr>
        <w:t>compl</w:t>
      </w:r>
      <w:r w:rsidR="0088581E" w:rsidRPr="0047451B">
        <w:rPr>
          <w:i/>
          <w:noProof/>
          <w:spacing w:val="-6"/>
        </w:rPr>
        <w:t>é</w:t>
      </w:r>
      <w:r w:rsidR="00BE2D62" w:rsidRPr="0047451B">
        <w:rPr>
          <w:i/>
          <w:noProof/>
          <w:spacing w:val="-6"/>
        </w:rPr>
        <w:t xml:space="preserve">tées </w:t>
      </w:r>
      <w:r w:rsidRPr="0047451B">
        <w:rPr>
          <w:i/>
          <w:noProof/>
          <w:spacing w:val="-6"/>
        </w:rPr>
        <w:t>dans l</w:t>
      </w:r>
      <w:r w:rsidR="00BE2D62" w:rsidRPr="0047451B">
        <w:rPr>
          <w:i/>
          <w:noProof/>
          <w:spacing w:val="-6"/>
        </w:rPr>
        <w:t xml:space="preserve">a fiche du client </w:t>
      </w:r>
      <w:r w:rsidRPr="0047451B">
        <w:rPr>
          <w:i/>
          <w:noProof/>
          <w:spacing w:val="-6"/>
        </w:rPr>
        <w:t>PrEP ultérieurement, une fois les résultats de laboratoire disponibles.</w:t>
      </w:r>
    </w:p>
    <w:p w14:paraId="51DD28A5" w14:textId="77777777" w:rsidR="00BA2B52" w:rsidRPr="0047451B" w:rsidRDefault="00BA2B52" w:rsidP="00E63322">
      <w:pPr>
        <w:tabs>
          <w:tab w:val="left" w:pos="360"/>
        </w:tabs>
        <w:spacing w:before="240"/>
        <w:ind w:left="360" w:hanging="360"/>
        <w:rPr>
          <w:rFonts w:eastAsia="Calibri"/>
          <w:b/>
          <w:noProof/>
          <w:spacing w:val="-6"/>
        </w:rPr>
      </w:pPr>
      <w:r w:rsidRPr="0047451B">
        <w:rPr>
          <w:noProof/>
          <w:spacing w:val="-6"/>
        </w:rPr>
        <w:t>10.</w:t>
      </w:r>
      <w:r w:rsidRPr="0047451B">
        <w:rPr>
          <w:noProof/>
          <w:spacing w:val="-6"/>
        </w:rPr>
        <w:tab/>
      </w:r>
      <w:r w:rsidRPr="0047451B">
        <w:rPr>
          <w:b/>
          <w:noProof/>
          <w:spacing w:val="-6"/>
        </w:rPr>
        <w:t>Si le patient</w:t>
      </w:r>
      <w:r w:rsidRPr="0047451B">
        <w:rPr>
          <w:noProof/>
          <w:spacing w:val="-6"/>
        </w:rPr>
        <w:t xml:space="preserve"> </w:t>
      </w:r>
      <w:r w:rsidRPr="0047451B">
        <w:rPr>
          <w:b/>
          <w:noProof/>
          <w:spacing w:val="-6"/>
        </w:rPr>
        <w:t>décline l</w:t>
      </w:r>
      <w:r w:rsidR="00BA3B87" w:rsidRPr="0047451B">
        <w:rPr>
          <w:b/>
          <w:noProof/>
          <w:spacing w:val="-6"/>
        </w:rPr>
        <w:t>’</w:t>
      </w:r>
      <w:r w:rsidRPr="0047451B">
        <w:rPr>
          <w:b/>
          <w:noProof/>
          <w:spacing w:val="-6"/>
        </w:rPr>
        <w:t xml:space="preserve">offre de PrEP </w:t>
      </w:r>
      <w:r w:rsidR="0088581E" w:rsidRPr="0047451B">
        <w:rPr>
          <w:b/>
          <w:noProof/>
          <w:spacing w:val="-6"/>
        </w:rPr>
        <w:t xml:space="preserve">de </w:t>
      </w:r>
      <w:r w:rsidRPr="0047451B">
        <w:rPr>
          <w:b/>
          <w:noProof/>
          <w:spacing w:val="-6"/>
        </w:rPr>
        <w:t>l’agent de santé </w:t>
      </w:r>
      <w:r w:rsidRPr="0047451B">
        <w:rPr>
          <w:noProof/>
          <w:spacing w:val="-6"/>
        </w:rPr>
        <w:t>: l</w:t>
      </w:r>
      <w:r w:rsidR="00BA3B87" w:rsidRPr="0047451B">
        <w:rPr>
          <w:noProof/>
          <w:spacing w:val="-6"/>
        </w:rPr>
        <w:t>’</w:t>
      </w:r>
      <w:r w:rsidRPr="0047451B">
        <w:rPr>
          <w:noProof/>
          <w:spacing w:val="-6"/>
        </w:rPr>
        <w:t xml:space="preserve">agent de santé détermine et documente les raisons du refus et fournit des conseils et orientations supplémentaires sur la prévention et la réduction du risque. </w:t>
      </w:r>
    </w:p>
    <w:p w14:paraId="2C6D2A65" w14:textId="77777777" w:rsidR="00BA2B52" w:rsidRPr="0047451B" w:rsidRDefault="00BA2B52" w:rsidP="00E63322">
      <w:pPr>
        <w:tabs>
          <w:tab w:val="left" w:pos="360"/>
        </w:tabs>
        <w:spacing w:before="240" w:after="240"/>
        <w:ind w:left="360" w:hanging="360"/>
        <w:rPr>
          <w:rFonts w:eastAsia="Calibri"/>
          <w:noProof/>
          <w:spacing w:val="-6"/>
        </w:rPr>
      </w:pPr>
      <w:r w:rsidRPr="0047451B">
        <w:rPr>
          <w:noProof/>
          <w:spacing w:val="-6"/>
        </w:rPr>
        <w:t>11.</w:t>
      </w:r>
      <w:r w:rsidRPr="0047451B">
        <w:rPr>
          <w:noProof/>
          <w:spacing w:val="-6"/>
        </w:rPr>
        <w:tab/>
        <w:t>L’agent de santé fournit des conseils sur la prévention combinée et l</w:t>
      </w:r>
      <w:r w:rsidR="00BA3B87" w:rsidRPr="0047451B">
        <w:rPr>
          <w:noProof/>
          <w:spacing w:val="-6"/>
        </w:rPr>
        <w:t>’</w:t>
      </w:r>
      <w:r w:rsidRPr="0047451B">
        <w:rPr>
          <w:noProof/>
          <w:spacing w:val="-6"/>
        </w:rPr>
        <w:t>observance de la PrEP (en s</w:t>
      </w:r>
      <w:r w:rsidR="00BA3B87" w:rsidRPr="0047451B">
        <w:rPr>
          <w:noProof/>
          <w:spacing w:val="-6"/>
        </w:rPr>
        <w:t>’</w:t>
      </w:r>
      <w:r w:rsidRPr="0047451B">
        <w:rPr>
          <w:noProof/>
          <w:spacing w:val="-6"/>
        </w:rPr>
        <w:t>appuyant sur les Conseils intégrés par étapes).</w:t>
      </w:r>
    </w:p>
    <w:p w14:paraId="7300201B" w14:textId="77777777" w:rsidR="00BA2B52" w:rsidRPr="0047451B" w:rsidRDefault="00BA2B52" w:rsidP="00E63322">
      <w:pPr>
        <w:tabs>
          <w:tab w:val="left" w:pos="360"/>
        </w:tabs>
        <w:spacing w:before="240" w:after="240"/>
        <w:ind w:left="360" w:hanging="360"/>
        <w:rPr>
          <w:rFonts w:eastAsia="Calibri"/>
          <w:noProof/>
          <w:spacing w:val="-6"/>
        </w:rPr>
      </w:pPr>
      <w:r w:rsidRPr="0047451B">
        <w:rPr>
          <w:noProof/>
          <w:spacing w:val="-6"/>
        </w:rPr>
        <w:t>12.</w:t>
      </w:r>
      <w:r w:rsidRPr="0047451B">
        <w:rPr>
          <w:noProof/>
          <w:spacing w:val="-6"/>
        </w:rPr>
        <w:tab/>
        <w:t>L</w:t>
      </w:r>
      <w:r w:rsidR="00BA3B87" w:rsidRPr="0047451B">
        <w:rPr>
          <w:noProof/>
          <w:spacing w:val="-6"/>
        </w:rPr>
        <w:t>’</w:t>
      </w:r>
      <w:r w:rsidRPr="0047451B">
        <w:rPr>
          <w:noProof/>
          <w:spacing w:val="-6"/>
        </w:rPr>
        <w:t xml:space="preserve">agent de santé </w:t>
      </w:r>
      <w:r w:rsidR="0088581E" w:rsidRPr="0047451B">
        <w:rPr>
          <w:noProof/>
          <w:spacing w:val="-6"/>
        </w:rPr>
        <w:t xml:space="preserve">effectue </w:t>
      </w:r>
      <w:r w:rsidRPr="0047451B">
        <w:rPr>
          <w:noProof/>
          <w:spacing w:val="-6"/>
        </w:rPr>
        <w:t>un examen de routine du patient, incluant le dépistage et le traitement des IST et d</w:t>
      </w:r>
      <w:r w:rsidR="00BA3B87" w:rsidRPr="0047451B">
        <w:rPr>
          <w:noProof/>
          <w:spacing w:val="-6"/>
        </w:rPr>
        <w:t>’</w:t>
      </w:r>
      <w:r w:rsidRPr="0047451B">
        <w:rPr>
          <w:noProof/>
          <w:spacing w:val="-6"/>
        </w:rPr>
        <w:t>autres infect</w:t>
      </w:r>
      <w:r w:rsidR="00B76661" w:rsidRPr="0047451B">
        <w:rPr>
          <w:noProof/>
          <w:spacing w:val="-6"/>
        </w:rPr>
        <w:t>i</w:t>
      </w:r>
      <w:r w:rsidRPr="0047451B">
        <w:rPr>
          <w:noProof/>
          <w:spacing w:val="-6"/>
        </w:rPr>
        <w:t>ons et un test de grossesse (le cas échéant).</w:t>
      </w:r>
    </w:p>
    <w:p w14:paraId="66DCAD95" w14:textId="77777777" w:rsidR="00BA2B52" w:rsidRPr="0047451B" w:rsidRDefault="00BA2B52" w:rsidP="00E63322">
      <w:pPr>
        <w:tabs>
          <w:tab w:val="left" w:pos="360"/>
        </w:tabs>
        <w:spacing w:before="240" w:after="240"/>
        <w:ind w:left="360" w:hanging="360"/>
        <w:rPr>
          <w:rFonts w:eastAsia="Calibri"/>
          <w:noProof/>
          <w:spacing w:val="-6"/>
        </w:rPr>
      </w:pPr>
      <w:r w:rsidRPr="0047451B">
        <w:rPr>
          <w:noProof/>
          <w:spacing w:val="-6"/>
        </w:rPr>
        <w:t>13.</w:t>
      </w:r>
      <w:r w:rsidRPr="0047451B">
        <w:rPr>
          <w:noProof/>
          <w:spacing w:val="-6"/>
        </w:rPr>
        <w:tab/>
        <w:t xml:space="preserve">L’agent de santé </w:t>
      </w:r>
      <w:r w:rsidR="001C0DC5" w:rsidRPr="0047451B">
        <w:rPr>
          <w:noProof/>
          <w:spacing w:val="-6"/>
        </w:rPr>
        <w:t>donne</w:t>
      </w:r>
      <w:r w:rsidRPr="0047451B">
        <w:rPr>
          <w:noProof/>
          <w:spacing w:val="-6"/>
        </w:rPr>
        <w:t xml:space="preserve"> une ordonnance pour la PrEP et donne au patient une carte de rendez-vous incluant la date de la prochaine visite de suivi programmée de la PrEP. </w:t>
      </w:r>
    </w:p>
    <w:p w14:paraId="3AFC1E0C" w14:textId="77777777" w:rsidR="00BA2B52" w:rsidRPr="0047451B" w:rsidRDefault="00BA2B52" w:rsidP="00E63322">
      <w:pPr>
        <w:spacing w:after="240"/>
        <w:ind w:left="360" w:hanging="360"/>
        <w:rPr>
          <w:noProof/>
          <w:spacing w:val="-6"/>
        </w:rPr>
      </w:pPr>
      <w:r w:rsidRPr="0047451B">
        <w:rPr>
          <w:noProof/>
          <w:spacing w:val="-6"/>
        </w:rPr>
        <w:t>14.</w:t>
      </w:r>
      <w:r w:rsidRPr="0047451B">
        <w:rPr>
          <w:noProof/>
          <w:spacing w:val="-6"/>
        </w:rPr>
        <w:tab/>
        <w:t>Des échantillons sanguins sont prélevés pour les tests de dépistage du VHB et l</w:t>
      </w:r>
      <w:r w:rsidR="00BA3B87" w:rsidRPr="0047451B">
        <w:rPr>
          <w:noProof/>
          <w:spacing w:val="-6"/>
        </w:rPr>
        <w:t>’</w:t>
      </w:r>
      <w:r w:rsidRPr="0047451B">
        <w:rPr>
          <w:noProof/>
          <w:spacing w:val="-6"/>
        </w:rPr>
        <w:t>analyse de la créatinine sérique. Les prélèvements peuvent être effectués à n</w:t>
      </w:r>
      <w:r w:rsidR="00BA3B87" w:rsidRPr="0047451B">
        <w:rPr>
          <w:noProof/>
          <w:spacing w:val="-6"/>
        </w:rPr>
        <w:t>’</w:t>
      </w:r>
      <w:r w:rsidRPr="0047451B">
        <w:rPr>
          <w:noProof/>
          <w:spacing w:val="-6"/>
        </w:rPr>
        <w:t>importe quel moment une fois que le patient a accepté la PrEP, avant qu’il quitte le centre de soins.</w:t>
      </w:r>
    </w:p>
    <w:p w14:paraId="751981EE" w14:textId="77777777" w:rsidR="00BA2B52" w:rsidRPr="0047451B" w:rsidRDefault="00BA2B52" w:rsidP="00E63322">
      <w:pPr>
        <w:tabs>
          <w:tab w:val="left" w:pos="360"/>
        </w:tabs>
        <w:spacing w:before="240" w:after="120"/>
        <w:ind w:left="360" w:hanging="360"/>
        <w:rPr>
          <w:rFonts w:eastAsia="Calibri"/>
          <w:noProof/>
          <w:spacing w:val="-6"/>
        </w:rPr>
      </w:pPr>
      <w:r w:rsidRPr="0047451B">
        <w:rPr>
          <w:noProof/>
          <w:spacing w:val="-6"/>
        </w:rPr>
        <w:t>15.</w:t>
      </w:r>
      <w:r w:rsidRPr="0047451B">
        <w:rPr>
          <w:noProof/>
          <w:spacing w:val="-6"/>
        </w:rPr>
        <w:tab/>
        <w:t>Les médicaments pour la PrEP sont délivrés conformément à l’ordonnance et le patient quitte l</w:t>
      </w:r>
      <w:r w:rsidR="00BA3B87" w:rsidRPr="0047451B">
        <w:rPr>
          <w:noProof/>
          <w:spacing w:val="-6"/>
        </w:rPr>
        <w:t>’</w:t>
      </w:r>
      <w:r w:rsidRPr="0047451B">
        <w:rPr>
          <w:noProof/>
          <w:spacing w:val="-6"/>
        </w:rPr>
        <w:t>établissement.</w:t>
      </w:r>
      <w:r w:rsidRPr="0047451B">
        <w:rPr>
          <w:i/>
          <w:noProof/>
          <w:spacing w:val="-6"/>
        </w:rPr>
        <w:t xml:space="preserve"> </w:t>
      </w:r>
      <w:r w:rsidRPr="0047451B">
        <w:rPr>
          <w:noProof/>
          <w:spacing w:val="-6"/>
        </w:rPr>
        <w:t>Chaque pays devrait créer un registre de délivrance de la PrEP.</w:t>
      </w:r>
    </w:p>
    <w:p w14:paraId="6E9A83EA" w14:textId="77777777" w:rsidR="00BA2B52" w:rsidRPr="0047451B" w:rsidRDefault="00BA2B52" w:rsidP="00E63322">
      <w:pPr>
        <w:tabs>
          <w:tab w:val="left" w:pos="360"/>
        </w:tabs>
        <w:spacing w:before="240" w:after="240"/>
        <w:ind w:left="360" w:hanging="360"/>
        <w:rPr>
          <w:rFonts w:eastAsia="Calibri"/>
          <w:noProof/>
          <w:spacing w:val="-6"/>
        </w:rPr>
      </w:pPr>
      <w:r w:rsidRPr="0047451B">
        <w:rPr>
          <w:noProof/>
          <w:spacing w:val="-6"/>
        </w:rPr>
        <w:t>16.</w:t>
      </w:r>
      <w:r w:rsidRPr="0047451B">
        <w:rPr>
          <w:noProof/>
          <w:spacing w:val="-6"/>
        </w:rPr>
        <w:tab/>
        <w:t>L</w:t>
      </w:r>
      <w:r w:rsidR="00BA3B87" w:rsidRPr="0047451B">
        <w:rPr>
          <w:noProof/>
          <w:spacing w:val="-6"/>
        </w:rPr>
        <w:t>’</w:t>
      </w:r>
      <w:r w:rsidRPr="0047451B">
        <w:rPr>
          <w:noProof/>
          <w:spacing w:val="-6"/>
        </w:rPr>
        <w:t>agent de santé remplit l</w:t>
      </w:r>
      <w:r w:rsidR="0088581E" w:rsidRPr="0047451B">
        <w:rPr>
          <w:noProof/>
          <w:spacing w:val="-6"/>
        </w:rPr>
        <w:t xml:space="preserve">a fiche du client </w:t>
      </w:r>
      <w:r w:rsidRPr="0047451B">
        <w:rPr>
          <w:noProof/>
          <w:spacing w:val="-6"/>
        </w:rPr>
        <w:t xml:space="preserve">PrEP. </w:t>
      </w:r>
    </w:p>
    <w:p w14:paraId="38C39CF9" w14:textId="77777777" w:rsidR="00BA2B52" w:rsidRPr="0047451B" w:rsidRDefault="0088581E" w:rsidP="00E63322">
      <w:pPr>
        <w:pStyle w:val="Heading5"/>
        <w:rPr>
          <w:noProof/>
          <w:spacing w:val="-6"/>
        </w:rPr>
      </w:pPr>
      <w:r w:rsidRPr="0047451B">
        <w:rPr>
          <w:noProof/>
          <w:spacing w:val="-6"/>
        </w:rPr>
        <w:t>Le flux clinique d</w:t>
      </w:r>
      <w:r w:rsidR="001C0DC5" w:rsidRPr="0047451B">
        <w:rPr>
          <w:noProof/>
          <w:spacing w:val="-6"/>
        </w:rPr>
        <w:t xml:space="preserve">u patient </w:t>
      </w:r>
      <w:r w:rsidRPr="0047451B">
        <w:rPr>
          <w:noProof/>
          <w:spacing w:val="-6"/>
        </w:rPr>
        <w:t>PrEP</w:t>
      </w:r>
      <w:r w:rsidR="00BA2B52" w:rsidRPr="0047451B">
        <w:rPr>
          <w:noProof/>
          <w:spacing w:val="-6"/>
        </w:rPr>
        <w:t> : étapes des visites de suivi</w:t>
      </w:r>
    </w:p>
    <w:p w14:paraId="4369C4C3" w14:textId="77777777" w:rsidR="00BA2B52" w:rsidRPr="0047451B" w:rsidRDefault="00BA2B52" w:rsidP="00E63322">
      <w:pPr>
        <w:keepNext/>
        <w:spacing w:before="120"/>
        <w:rPr>
          <w:noProof/>
          <w:spacing w:val="-6"/>
        </w:rPr>
      </w:pPr>
      <w:r w:rsidRPr="0047451B">
        <w:rPr>
          <w:noProof/>
          <w:spacing w:val="-6"/>
          <w:sz w:val="18"/>
          <w:szCs w:val="18"/>
        </w:rPr>
        <w:sym w:font="Wingdings 3" w:char="F075"/>
      </w:r>
      <w:r w:rsidRPr="0047451B">
        <w:rPr>
          <w:noProof/>
          <w:spacing w:val="-6"/>
          <w:sz w:val="18"/>
          <w:szCs w:val="18"/>
        </w:rPr>
        <w:t xml:space="preserve"> </w:t>
      </w:r>
      <w:r w:rsidRPr="0047451B">
        <w:rPr>
          <w:i/>
          <w:noProof/>
          <w:spacing w:val="-6"/>
        </w:rPr>
        <w:t>Les agents de santé devraient s’appuyer sur la liste de contrôle du prestataire pour les visites de suivi de la PrEP qui les</w:t>
      </w:r>
      <w:r w:rsidR="0088581E" w:rsidRPr="0047451B">
        <w:rPr>
          <w:i/>
          <w:noProof/>
          <w:spacing w:val="-6"/>
        </w:rPr>
        <w:t xml:space="preserve"> guidera </w:t>
      </w:r>
      <w:r w:rsidRPr="0047451B">
        <w:rPr>
          <w:i/>
          <w:noProof/>
          <w:spacing w:val="-6"/>
        </w:rPr>
        <w:t>lors de ces visites.</w:t>
      </w:r>
    </w:p>
    <w:p w14:paraId="4BAE518B" w14:textId="77777777" w:rsidR="00BA2B52" w:rsidRPr="0047451B" w:rsidRDefault="00BA2B52" w:rsidP="00E63322">
      <w:pPr>
        <w:keepNext/>
        <w:tabs>
          <w:tab w:val="left" w:pos="360"/>
        </w:tabs>
        <w:spacing w:before="240"/>
        <w:ind w:left="360" w:hanging="360"/>
        <w:rPr>
          <w:noProof/>
          <w:spacing w:val="-6"/>
        </w:rPr>
      </w:pPr>
      <w:r w:rsidRPr="0047451B">
        <w:rPr>
          <w:noProof/>
          <w:spacing w:val="-6"/>
        </w:rPr>
        <w:t>1.</w:t>
      </w:r>
      <w:r w:rsidRPr="0047451B">
        <w:rPr>
          <w:noProof/>
          <w:spacing w:val="-6"/>
        </w:rPr>
        <w:tab/>
        <w:t xml:space="preserve">L’agent de santé prend connaissance des résultats de laboratoire relatifs à la créatinine et les </w:t>
      </w:r>
      <w:r w:rsidR="0088581E" w:rsidRPr="0047451B">
        <w:rPr>
          <w:noProof/>
          <w:spacing w:val="-6"/>
        </w:rPr>
        <w:t>compl</w:t>
      </w:r>
      <w:r w:rsidR="00BA3B87" w:rsidRPr="0047451B">
        <w:rPr>
          <w:noProof/>
          <w:spacing w:val="-6"/>
        </w:rPr>
        <w:t>è</w:t>
      </w:r>
      <w:r w:rsidR="0088581E" w:rsidRPr="0047451B">
        <w:rPr>
          <w:noProof/>
          <w:spacing w:val="-6"/>
        </w:rPr>
        <w:t xml:space="preserve">te </w:t>
      </w:r>
      <w:r w:rsidRPr="0047451B">
        <w:rPr>
          <w:noProof/>
          <w:spacing w:val="-6"/>
        </w:rPr>
        <w:t>dans l</w:t>
      </w:r>
      <w:r w:rsidR="0088581E" w:rsidRPr="0047451B">
        <w:rPr>
          <w:noProof/>
          <w:spacing w:val="-6"/>
        </w:rPr>
        <w:t xml:space="preserve">a fiche du client </w:t>
      </w:r>
      <w:r w:rsidRPr="0047451B">
        <w:rPr>
          <w:noProof/>
          <w:spacing w:val="-6"/>
        </w:rPr>
        <w:t>PrEP.</w:t>
      </w:r>
    </w:p>
    <w:p w14:paraId="797B2021" w14:textId="77777777" w:rsidR="00BA2B52" w:rsidRPr="0047451B" w:rsidRDefault="00BA2B52" w:rsidP="00E63322">
      <w:pPr>
        <w:keepNext/>
        <w:tabs>
          <w:tab w:val="left" w:pos="360"/>
        </w:tabs>
        <w:spacing w:before="240"/>
        <w:ind w:left="360" w:hanging="360"/>
        <w:rPr>
          <w:rFonts w:eastAsia="Calibri"/>
          <w:noProof/>
          <w:spacing w:val="-6"/>
        </w:rPr>
      </w:pPr>
      <w:r w:rsidRPr="0047451B">
        <w:rPr>
          <w:noProof/>
          <w:spacing w:val="-6"/>
        </w:rPr>
        <w:t>2.</w:t>
      </w:r>
      <w:r w:rsidRPr="0047451B">
        <w:rPr>
          <w:noProof/>
          <w:spacing w:val="-6"/>
        </w:rPr>
        <w:tab/>
        <w:t>L</w:t>
      </w:r>
      <w:r w:rsidR="00BA3B87" w:rsidRPr="0047451B">
        <w:rPr>
          <w:noProof/>
          <w:spacing w:val="-6"/>
        </w:rPr>
        <w:t>’</w:t>
      </w:r>
      <w:r w:rsidRPr="0047451B">
        <w:rPr>
          <w:noProof/>
          <w:spacing w:val="-6"/>
        </w:rPr>
        <w:t>agent de santé demande aux patients dont la clairance de la créatinine est en dehors de la fourchette normale d</w:t>
      </w:r>
      <w:r w:rsidR="00BA3B87" w:rsidRPr="0047451B">
        <w:rPr>
          <w:noProof/>
          <w:spacing w:val="-6"/>
        </w:rPr>
        <w:t>’</w:t>
      </w:r>
      <w:r w:rsidRPr="0047451B">
        <w:rPr>
          <w:noProof/>
          <w:spacing w:val="-6"/>
        </w:rPr>
        <w:t>arrêter la PrEP.</w:t>
      </w:r>
    </w:p>
    <w:p w14:paraId="038C7BA4" w14:textId="77777777" w:rsidR="00BA2B52" w:rsidRPr="0047451B" w:rsidRDefault="00BA2B52" w:rsidP="00E63322">
      <w:pPr>
        <w:keepNext/>
        <w:tabs>
          <w:tab w:val="left" w:pos="360"/>
        </w:tabs>
        <w:spacing w:before="240"/>
        <w:rPr>
          <w:rFonts w:eastAsia="Calibri"/>
          <w:noProof/>
          <w:spacing w:val="-6"/>
        </w:rPr>
      </w:pPr>
      <w:r w:rsidRPr="0047451B">
        <w:rPr>
          <w:noProof/>
          <w:spacing w:val="-6"/>
        </w:rPr>
        <w:t>3.</w:t>
      </w:r>
      <w:r w:rsidRPr="0047451B">
        <w:rPr>
          <w:noProof/>
          <w:spacing w:val="-6"/>
        </w:rPr>
        <w:tab/>
        <w:t>Le patient arrive au centre de soins pour une visite de suivi de la PrEP programmée.</w:t>
      </w:r>
    </w:p>
    <w:p w14:paraId="3F6FFA8D" w14:textId="77777777" w:rsidR="00BA2B52" w:rsidRPr="0047451B" w:rsidRDefault="00BA2B52" w:rsidP="00E63322">
      <w:pPr>
        <w:keepNext/>
        <w:tabs>
          <w:tab w:val="left" w:pos="360"/>
        </w:tabs>
        <w:spacing w:before="240"/>
        <w:rPr>
          <w:rFonts w:eastAsia="Calibri"/>
          <w:noProof/>
          <w:spacing w:val="-6"/>
        </w:rPr>
      </w:pPr>
      <w:r w:rsidRPr="0047451B">
        <w:rPr>
          <w:noProof/>
          <w:spacing w:val="-6"/>
        </w:rPr>
        <w:t>4.</w:t>
      </w:r>
      <w:r w:rsidRPr="0047451B">
        <w:rPr>
          <w:noProof/>
          <w:spacing w:val="-6"/>
        </w:rPr>
        <w:tab/>
        <w:t>Le patient reçoit des conseils avant le dépistage du VIH.</w:t>
      </w:r>
    </w:p>
    <w:p w14:paraId="45EBC100" w14:textId="77777777" w:rsidR="00BA2B52" w:rsidRPr="0047451B" w:rsidRDefault="00BA2B52" w:rsidP="00E63322">
      <w:pPr>
        <w:keepNext/>
        <w:tabs>
          <w:tab w:val="left" w:pos="360"/>
        </w:tabs>
        <w:spacing w:before="240"/>
        <w:rPr>
          <w:rFonts w:eastAsia="Calibri"/>
          <w:noProof/>
          <w:spacing w:val="-6"/>
        </w:rPr>
      </w:pPr>
      <w:r w:rsidRPr="0047451B">
        <w:rPr>
          <w:noProof/>
          <w:spacing w:val="-6"/>
        </w:rPr>
        <w:t>5.</w:t>
      </w:r>
      <w:r w:rsidRPr="0047451B">
        <w:rPr>
          <w:noProof/>
          <w:spacing w:val="-6"/>
        </w:rPr>
        <w:tab/>
        <w:t>Le patient passe le test de dépistage du VIH.</w:t>
      </w:r>
    </w:p>
    <w:p w14:paraId="0057E54F" w14:textId="77777777" w:rsidR="00BA2B52" w:rsidRPr="0047451B" w:rsidRDefault="00BA2B52" w:rsidP="00E63322">
      <w:pPr>
        <w:keepNext/>
        <w:tabs>
          <w:tab w:val="left" w:pos="360"/>
        </w:tabs>
        <w:spacing w:before="240"/>
        <w:rPr>
          <w:rFonts w:eastAsia="Calibri"/>
          <w:noProof/>
          <w:spacing w:val="-6"/>
        </w:rPr>
      </w:pPr>
      <w:r w:rsidRPr="0047451B">
        <w:rPr>
          <w:noProof/>
          <w:spacing w:val="-6"/>
        </w:rPr>
        <w:t>6.</w:t>
      </w:r>
      <w:r w:rsidRPr="0047451B">
        <w:rPr>
          <w:noProof/>
          <w:spacing w:val="-6"/>
        </w:rPr>
        <w:tab/>
        <w:t xml:space="preserve">Le patient reçoit les résultats du test de dépistage du VIH et des conseils après le dépistage. </w:t>
      </w:r>
    </w:p>
    <w:p w14:paraId="4704C60A" w14:textId="77777777" w:rsidR="00BA2B52" w:rsidRPr="0047451B" w:rsidRDefault="00BA2B52" w:rsidP="00E63322">
      <w:pPr>
        <w:spacing w:after="120"/>
        <w:ind w:left="900" w:hanging="360"/>
        <w:contextualSpacing/>
        <w:rPr>
          <w:rFonts w:eastAsia="Calibri"/>
          <w:noProof/>
          <w:spacing w:val="-6"/>
        </w:rPr>
      </w:pPr>
      <w:r w:rsidRPr="0047451B">
        <w:rPr>
          <w:b/>
          <w:noProof/>
          <w:spacing w:val="-6"/>
        </w:rPr>
        <w:t xml:space="preserve">6a. </w:t>
      </w:r>
      <w:r w:rsidRPr="0047451B">
        <w:rPr>
          <w:noProof/>
          <w:spacing w:val="-6"/>
        </w:rPr>
        <w:t xml:space="preserve">Les </w:t>
      </w:r>
      <w:r w:rsidRPr="0047451B">
        <w:rPr>
          <w:b/>
          <w:noProof/>
          <w:spacing w:val="-6"/>
        </w:rPr>
        <w:t>patients séropositifs au VIH</w:t>
      </w:r>
      <w:r w:rsidRPr="0047451B">
        <w:rPr>
          <w:noProof/>
          <w:spacing w:val="-6"/>
        </w:rPr>
        <w:t xml:space="preserve"> sont </w:t>
      </w:r>
      <w:r w:rsidR="0088581E" w:rsidRPr="0047451B">
        <w:rPr>
          <w:noProof/>
          <w:spacing w:val="-6"/>
        </w:rPr>
        <w:t xml:space="preserve">référés </w:t>
      </w:r>
      <w:r w:rsidRPr="0047451B">
        <w:rPr>
          <w:noProof/>
          <w:spacing w:val="-6"/>
        </w:rPr>
        <w:t>ou mis en lien avec les services de traitement et de soins du VIH. L</w:t>
      </w:r>
      <w:r w:rsidR="00BA3B87" w:rsidRPr="0047451B">
        <w:rPr>
          <w:noProof/>
          <w:spacing w:val="-6"/>
        </w:rPr>
        <w:t>’</w:t>
      </w:r>
      <w:r w:rsidRPr="0047451B">
        <w:rPr>
          <w:noProof/>
          <w:spacing w:val="-6"/>
        </w:rPr>
        <w:t>agent de santé remplit le formulaire de suivi de la séroconversion.</w:t>
      </w:r>
    </w:p>
    <w:p w14:paraId="1D2E4C45" w14:textId="77777777" w:rsidR="00BA2B52" w:rsidRPr="0047451B" w:rsidRDefault="00BA2B52" w:rsidP="00E63322">
      <w:pPr>
        <w:spacing w:after="120"/>
        <w:ind w:left="900" w:hanging="360"/>
        <w:contextualSpacing/>
        <w:rPr>
          <w:rFonts w:eastAsia="Calibri"/>
          <w:noProof/>
          <w:spacing w:val="-6"/>
        </w:rPr>
      </w:pPr>
      <w:r w:rsidRPr="0047451B">
        <w:rPr>
          <w:b/>
          <w:noProof/>
          <w:spacing w:val="-6"/>
        </w:rPr>
        <w:t xml:space="preserve">6b. </w:t>
      </w:r>
      <w:r w:rsidRPr="0047451B">
        <w:rPr>
          <w:noProof/>
          <w:spacing w:val="-6"/>
        </w:rPr>
        <w:t xml:space="preserve">Les </w:t>
      </w:r>
      <w:r w:rsidRPr="0047451B">
        <w:rPr>
          <w:b/>
          <w:noProof/>
          <w:spacing w:val="-6"/>
        </w:rPr>
        <w:t>patients séronégatifs au VIH</w:t>
      </w:r>
      <w:r w:rsidRPr="0047451B">
        <w:rPr>
          <w:noProof/>
          <w:spacing w:val="-6"/>
        </w:rPr>
        <w:t xml:space="preserve"> continuent le programme PrEP. </w:t>
      </w:r>
    </w:p>
    <w:p w14:paraId="1430C4BE" w14:textId="77777777" w:rsidR="00BA2B52" w:rsidRPr="0047451B" w:rsidRDefault="00BA2B52" w:rsidP="00E63322">
      <w:pPr>
        <w:keepNext/>
        <w:tabs>
          <w:tab w:val="left" w:pos="360"/>
        </w:tabs>
        <w:spacing w:before="240"/>
        <w:ind w:left="360" w:hanging="360"/>
        <w:rPr>
          <w:rFonts w:eastAsia="Calibri"/>
          <w:noProof/>
          <w:spacing w:val="-6"/>
        </w:rPr>
      </w:pPr>
      <w:r w:rsidRPr="0047451B">
        <w:rPr>
          <w:noProof/>
          <w:spacing w:val="-6"/>
        </w:rPr>
        <w:lastRenderedPageBreak/>
        <w:t>7.</w:t>
      </w:r>
      <w:r w:rsidRPr="0047451B">
        <w:rPr>
          <w:noProof/>
          <w:spacing w:val="-6"/>
        </w:rPr>
        <w:tab/>
        <w:t>L’agent de santé discute des résultats de laboratoire du test de dépistage du VHB et du taux sérique de créatinine avec le patient.</w:t>
      </w:r>
    </w:p>
    <w:p w14:paraId="2DF8600D" w14:textId="77777777" w:rsidR="00BA2B52" w:rsidRPr="0047451B" w:rsidRDefault="00BA2B52" w:rsidP="00E63322">
      <w:pPr>
        <w:spacing w:after="120"/>
        <w:ind w:left="900" w:hanging="360"/>
        <w:contextualSpacing/>
        <w:rPr>
          <w:rFonts w:eastAsia="Calibri" w:cs="Calibri"/>
          <w:noProof/>
          <w:spacing w:val="-6"/>
        </w:rPr>
      </w:pPr>
      <w:r w:rsidRPr="0047451B">
        <w:rPr>
          <w:b/>
          <w:noProof/>
          <w:spacing w:val="-6"/>
        </w:rPr>
        <w:t>7a. Si le patient est séropositif au VHB,</w:t>
      </w:r>
      <w:r w:rsidRPr="0047451B">
        <w:rPr>
          <w:noProof/>
          <w:spacing w:val="-6"/>
        </w:rPr>
        <w:t xml:space="preserve"> l</w:t>
      </w:r>
      <w:r w:rsidR="00BA3B87" w:rsidRPr="0047451B">
        <w:rPr>
          <w:noProof/>
          <w:spacing w:val="-6"/>
        </w:rPr>
        <w:t>’</w:t>
      </w:r>
      <w:r w:rsidRPr="0047451B">
        <w:rPr>
          <w:noProof/>
          <w:spacing w:val="-6"/>
        </w:rPr>
        <w:t xml:space="preserve">agent de santé envisage un traitement contre l’hépatite B conformément aux recommandations nationales et apporte des conseils au patient sur le possible rebond virémique du VHB. </w:t>
      </w:r>
    </w:p>
    <w:p w14:paraId="2C89A0F3" w14:textId="77777777" w:rsidR="00BA2B52" w:rsidRPr="0047451B" w:rsidRDefault="00BA2B52" w:rsidP="00E63322">
      <w:pPr>
        <w:spacing w:after="120"/>
        <w:ind w:left="900" w:hanging="360"/>
        <w:contextualSpacing/>
        <w:rPr>
          <w:rFonts w:eastAsia="Calibri"/>
          <w:noProof/>
          <w:spacing w:val="-6"/>
        </w:rPr>
      </w:pPr>
      <w:r w:rsidRPr="0047451B">
        <w:rPr>
          <w:b/>
          <w:noProof/>
          <w:spacing w:val="-6"/>
        </w:rPr>
        <w:t>7b. Si le patient est séronégatif au VHB,</w:t>
      </w:r>
      <w:r w:rsidRPr="0047451B">
        <w:rPr>
          <w:noProof/>
          <w:spacing w:val="-6"/>
        </w:rPr>
        <w:t xml:space="preserve"> l’agent de santé devrait discuter avec le patient de la vaccination contre le VHB (si elle est disponible dans le pays).</w:t>
      </w:r>
    </w:p>
    <w:p w14:paraId="36F05608" w14:textId="77777777" w:rsidR="00BA2B52" w:rsidRPr="0047451B" w:rsidRDefault="00BA2B52" w:rsidP="00E63322">
      <w:pPr>
        <w:tabs>
          <w:tab w:val="left" w:pos="360"/>
        </w:tabs>
        <w:spacing w:before="240"/>
        <w:ind w:left="360" w:hanging="360"/>
        <w:rPr>
          <w:rFonts w:eastAsia="Calibri"/>
          <w:noProof/>
          <w:spacing w:val="-6"/>
        </w:rPr>
      </w:pPr>
      <w:r w:rsidRPr="0047451B">
        <w:rPr>
          <w:noProof/>
          <w:spacing w:val="-6"/>
        </w:rPr>
        <w:t>8.</w:t>
      </w:r>
      <w:r w:rsidRPr="0047451B">
        <w:rPr>
          <w:noProof/>
          <w:spacing w:val="-6"/>
        </w:rPr>
        <w:tab/>
        <w:t xml:space="preserve">L’agent de santé vérifie si le patient souhaite bien </w:t>
      </w:r>
      <w:r w:rsidR="0088581E" w:rsidRPr="0047451B">
        <w:rPr>
          <w:noProof/>
          <w:spacing w:val="-6"/>
        </w:rPr>
        <w:t xml:space="preserve">continuer la </w:t>
      </w:r>
      <w:r w:rsidRPr="0047451B">
        <w:rPr>
          <w:noProof/>
          <w:spacing w:val="-6"/>
        </w:rPr>
        <w:t>PrEP.</w:t>
      </w:r>
    </w:p>
    <w:p w14:paraId="3D213CE2" w14:textId="77777777" w:rsidR="00BA2B52" w:rsidRPr="0047451B" w:rsidRDefault="00BA2B52" w:rsidP="00E63322">
      <w:pPr>
        <w:tabs>
          <w:tab w:val="left" w:pos="360"/>
        </w:tabs>
        <w:spacing w:before="240"/>
        <w:ind w:left="360" w:hanging="360"/>
        <w:rPr>
          <w:rFonts w:eastAsia="Calibri"/>
          <w:noProof/>
          <w:spacing w:val="-6"/>
        </w:rPr>
      </w:pPr>
      <w:r w:rsidRPr="0047451B">
        <w:rPr>
          <w:noProof/>
          <w:spacing w:val="-6"/>
        </w:rPr>
        <w:t>9.</w:t>
      </w:r>
      <w:r w:rsidRPr="0047451B">
        <w:rPr>
          <w:noProof/>
          <w:spacing w:val="-6"/>
        </w:rPr>
        <w:tab/>
        <w:t>L</w:t>
      </w:r>
      <w:r w:rsidR="00BA3B87" w:rsidRPr="0047451B">
        <w:rPr>
          <w:noProof/>
          <w:spacing w:val="-6"/>
        </w:rPr>
        <w:t>’</w:t>
      </w:r>
      <w:r w:rsidRPr="0047451B">
        <w:rPr>
          <w:noProof/>
          <w:spacing w:val="-6"/>
        </w:rPr>
        <w:t>agent de santé évalue si le patient est exposé à un risque élevé d</w:t>
      </w:r>
      <w:r w:rsidR="00BA3B87" w:rsidRPr="0047451B">
        <w:rPr>
          <w:noProof/>
          <w:spacing w:val="-6"/>
        </w:rPr>
        <w:t>’</w:t>
      </w:r>
      <w:r w:rsidRPr="0047451B">
        <w:rPr>
          <w:noProof/>
          <w:spacing w:val="-6"/>
        </w:rPr>
        <w:t>infection par le VIH en s</w:t>
      </w:r>
      <w:r w:rsidR="00BA3B87" w:rsidRPr="0047451B">
        <w:rPr>
          <w:noProof/>
          <w:spacing w:val="-6"/>
        </w:rPr>
        <w:t>’</w:t>
      </w:r>
      <w:r w:rsidRPr="0047451B">
        <w:rPr>
          <w:noProof/>
          <w:spacing w:val="-6"/>
        </w:rPr>
        <w:t>appuyant sur l</w:t>
      </w:r>
      <w:r w:rsidR="00BA3B87" w:rsidRPr="0047451B">
        <w:rPr>
          <w:noProof/>
          <w:spacing w:val="-6"/>
        </w:rPr>
        <w:t>’</w:t>
      </w:r>
      <w:r w:rsidRPr="0047451B">
        <w:rPr>
          <w:noProof/>
          <w:spacing w:val="-6"/>
        </w:rPr>
        <w:t>aide-mémoire que constitue la liste de contrôle du prestataire relative au risque élevé.</w:t>
      </w:r>
    </w:p>
    <w:p w14:paraId="3F298AFC" w14:textId="77777777" w:rsidR="00BA2B52" w:rsidRPr="0047451B" w:rsidRDefault="00BA2B52" w:rsidP="00E63322">
      <w:pPr>
        <w:tabs>
          <w:tab w:val="left" w:pos="360"/>
        </w:tabs>
        <w:spacing w:before="240"/>
        <w:ind w:left="284" w:hanging="284"/>
        <w:rPr>
          <w:rFonts w:eastAsia="Calibri"/>
          <w:noProof/>
          <w:spacing w:val="-6"/>
        </w:rPr>
      </w:pPr>
      <w:r w:rsidRPr="0047451B">
        <w:rPr>
          <w:noProof/>
          <w:spacing w:val="-6"/>
        </w:rPr>
        <w:t>10.</w:t>
      </w:r>
      <w:r w:rsidR="009F2AFB" w:rsidRPr="0047451B">
        <w:rPr>
          <w:noProof/>
          <w:spacing w:val="-6"/>
        </w:rPr>
        <w:tab/>
      </w:r>
      <w:r w:rsidRPr="0047451B">
        <w:rPr>
          <w:noProof/>
          <w:spacing w:val="-6"/>
        </w:rPr>
        <w:t>L</w:t>
      </w:r>
      <w:r w:rsidR="00BA3B87" w:rsidRPr="0047451B">
        <w:rPr>
          <w:noProof/>
          <w:spacing w:val="-6"/>
        </w:rPr>
        <w:t>’</w:t>
      </w:r>
      <w:r w:rsidRPr="0047451B">
        <w:rPr>
          <w:noProof/>
          <w:spacing w:val="-6"/>
        </w:rPr>
        <w:t>agent de santé évalue la présence éventuelle de signes et symptômes d’infection aiguë par le VIH.</w:t>
      </w:r>
    </w:p>
    <w:p w14:paraId="37C5BA11" w14:textId="77777777" w:rsidR="00BA2B52" w:rsidRPr="0047451B" w:rsidRDefault="00BA2B52" w:rsidP="00E63322">
      <w:pPr>
        <w:tabs>
          <w:tab w:val="left" w:pos="360"/>
        </w:tabs>
        <w:spacing w:before="240"/>
        <w:ind w:left="360" w:hanging="360"/>
        <w:rPr>
          <w:rFonts w:eastAsia="Calibri"/>
          <w:noProof/>
          <w:spacing w:val="-6"/>
        </w:rPr>
      </w:pPr>
      <w:r w:rsidRPr="0047451B">
        <w:rPr>
          <w:noProof/>
          <w:spacing w:val="-6"/>
        </w:rPr>
        <w:t>11.</w:t>
      </w:r>
      <w:r w:rsidRPr="0047451B">
        <w:rPr>
          <w:noProof/>
          <w:spacing w:val="-6"/>
        </w:rPr>
        <w:tab/>
        <w:t>L’agent de santé fournit des conseils sur la prévention combinée et l</w:t>
      </w:r>
      <w:r w:rsidR="00BA3B87" w:rsidRPr="0047451B">
        <w:rPr>
          <w:noProof/>
          <w:spacing w:val="-6"/>
        </w:rPr>
        <w:t>’</w:t>
      </w:r>
      <w:r w:rsidRPr="0047451B">
        <w:rPr>
          <w:noProof/>
          <w:spacing w:val="-6"/>
        </w:rPr>
        <w:t>observance de la PrEP (en s</w:t>
      </w:r>
      <w:r w:rsidR="00BA3B87" w:rsidRPr="0047451B">
        <w:rPr>
          <w:noProof/>
          <w:spacing w:val="-6"/>
        </w:rPr>
        <w:t>’</w:t>
      </w:r>
      <w:r w:rsidRPr="0047451B">
        <w:rPr>
          <w:noProof/>
          <w:spacing w:val="-6"/>
        </w:rPr>
        <w:t>appuyant sur les Conseils intégrés par étapes).</w:t>
      </w:r>
    </w:p>
    <w:p w14:paraId="377FF3D2" w14:textId="77777777" w:rsidR="00BA2B52" w:rsidRPr="0047451B" w:rsidRDefault="00BA2B52" w:rsidP="00E63322">
      <w:pPr>
        <w:tabs>
          <w:tab w:val="left" w:pos="360"/>
        </w:tabs>
        <w:spacing w:before="240"/>
        <w:rPr>
          <w:rFonts w:eastAsia="Calibri"/>
          <w:noProof/>
          <w:spacing w:val="-6"/>
        </w:rPr>
      </w:pPr>
      <w:r w:rsidRPr="0047451B">
        <w:rPr>
          <w:noProof/>
          <w:spacing w:val="-6"/>
        </w:rPr>
        <w:t>12.</w:t>
      </w:r>
      <w:r w:rsidRPr="0047451B">
        <w:rPr>
          <w:noProof/>
          <w:spacing w:val="-6"/>
        </w:rPr>
        <w:tab/>
        <w:t>L’agent de santé évalue et prend en charge les effets indésirables de la PrEP.</w:t>
      </w:r>
    </w:p>
    <w:p w14:paraId="42B98A5E" w14:textId="77777777" w:rsidR="00BA2B52" w:rsidRPr="0047451B" w:rsidRDefault="00BA2B52" w:rsidP="00E63322">
      <w:pPr>
        <w:tabs>
          <w:tab w:val="left" w:pos="360"/>
        </w:tabs>
        <w:spacing w:before="240"/>
        <w:rPr>
          <w:rFonts w:eastAsia="Calibri"/>
          <w:noProof/>
          <w:spacing w:val="-6"/>
        </w:rPr>
      </w:pPr>
      <w:r w:rsidRPr="0047451B">
        <w:rPr>
          <w:noProof/>
          <w:spacing w:val="-6"/>
        </w:rPr>
        <w:t>13.</w:t>
      </w:r>
      <w:r w:rsidRPr="0047451B">
        <w:rPr>
          <w:noProof/>
          <w:spacing w:val="-6"/>
        </w:rPr>
        <w:tab/>
        <w:t>L</w:t>
      </w:r>
      <w:r w:rsidR="00BA3B87" w:rsidRPr="0047451B">
        <w:rPr>
          <w:noProof/>
          <w:spacing w:val="-6"/>
        </w:rPr>
        <w:t>’</w:t>
      </w:r>
      <w:r w:rsidRPr="0047451B">
        <w:rPr>
          <w:noProof/>
          <w:spacing w:val="-6"/>
        </w:rPr>
        <w:t>agent de santé fournit des conseils sur la réduction d</w:t>
      </w:r>
      <w:r w:rsidR="00DE2A3A" w:rsidRPr="0047451B">
        <w:rPr>
          <w:noProof/>
          <w:spacing w:val="-6"/>
        </w:rPr>
        <w:t>es</w:t>
      </w:r>
      <w:r w:rsidRPr="0047451B">
        <w:rPr>
          <w:noProof/>
          <w:spacing w:val="-6"/>
        </w:rPr>
        <w:t xml:space="preserve"> risque</w:t>
      </w:r>
      <w:r w:rsidR="00DE2A3A" w:rsidRPr="0047451B">
        <w:rPr>
          <w:noProof/>
          <w:spacing w:val="-6"/>
        </w:rPr>
        <w:t>s</w:t>
      </w:r>
      <w:r w:rsidRPr="0047451B">
        <w:rPr>
          <w:noProof/>
          <w:spacing w:val="-6"/>
        </w:rPr>
        <w:t>.</w:t>
      </w:r>
    </w:p>
    <w:p w14:paraId="62FE1223" w14:textId="77777777" w:rsidR="00BA2B52" w:rsidRPr="0047451B" w:rsidRDefault="00BA2B52" w:rsidP="00E63322">
      <w:pPr>
        <w:tabs>
          <w:tab w:val="left" w:pos="360"/>
        </w:tabs>
        <w:spacing w:before="240"/>
        <w:ind w:left="360" w:hanging="360"/>
        <w:rPr>
          <w:rFonts w:eastAsia="Calibri"/>
          <w:noProof/>
          <w:spacing w:val="-6"/>
        </w:rPr>
      </w:pPr>
      <w:r w:rsidRPr="0047451B">
        <w:rPr>
          <w:noProof/>
          <w:spacing w:val="-6"/>
        </w:rPr>
        <w:t>14.</w:t>
      </w:r>
      <w:r w:rsidRPr="0047451B">
        <w:rPr>
          <w:noProof/>
          <w:spacing w:val="-6"/>
        </w:rPr>
        <w:tab/>
        <w:t>L</w:t>
      </w:r>
      <w:r w:rsidR="00BA3B87" w:rsidRPr="0047451B">
        <w:rPr>
          <w:noProof/>
          <w:spacing w:val="-6"/>
        </w:rPr>
        <w:t>’</w:t>
      </w:r>
      <w:r w:rsidRPr="0047451B">
        <w:rPr>
          <w:noProof/>
          <w:spacing w:val="-6"/>
        </w:rPr>
        <w:t xml:space="preserve">agent de santé </w:t>
      </w:r>
      <w:r w:rsidR="00DE2A3A" w:rsidRPr="0047451B">
        <w:rPr>
          <w:noProof/>
          <w:spacing w:val="-6"/>
        </w:rPr>
        <w:t xml:space="preserve">effectue </w:t>
      </w:r>
      <w:r w:rsidRPr="0047451B">
        <w:rPr>
          <w:noProof/>
          <w:spacing w:val="-6"/>
        </w:rPr>
        <w:t>un examen de routine du patient, incluant le dépistage et le traitement des IST et d</w:t>
      </w:r>
      <w:r w:rsidR="00BA3B87" w:rsidRPr="0047451B">
        <w:rPr>
          <w:noProof/>
          <w:spacing w:val="-6"/>
        </w:rPr>
        <w:t>’</w:t>
      </w:r>
      <w:r w:rsidRPr="0047451B">
        <w:rPr>
          <w:noProof/>
          <w:spacing w:val="-6"/>
        </w:rPr>
        <w:t>autres infect</w:t>
      </w:r>
      <w:r w:rsidR="00BA3B87" w:rsidRPr="0047451B">
        <w:rPr>
          <w:noProof/>
          <w:spacing w:val="-6"/>
        </w:rPr>
        <w:t>i</w:t>
      </w:r>
      <w:r w:rsidRPr="0047451B">
        <w:rPr>
          <w:noProof/>
          <w:spacing w:val="-6"/>
        </w:rPr>
        <w:t>ons et un test de grossesse (le cas échéant).</w:t>
      </w:r>
    </w:p>
    <w:p w14:paraId="480AA853" w14:textId="77777777" w:rsidR="00BA2B52" w:rsidRPr="0047451B" w:rsidRDefault="00BA2B52" w:rsidP="00E63322">
      <w:pPr>
        <w:tabs>
          <w:tab w:val="left" w:pos="360"/>
        </w:tabs>
        <w:spacing w:before="240"/>
        <w:ind w:left="360" w:hanging="360"/>
        <w:rPr>
          <w:rFonts w:eastAsia="Calibri"/>
          <w:noProof/>
          <w:spacing w:val="-6"/>
        </w:rPr>
      </w:pPr>
      <w:r w:rsidRPr="0047451B">
        <w:rPr>
          <w:noProof/>
          <w:spacing w:val="-6"/>
        </w:rPr>
        <w:t>15.</w:t>
      </w:r>
      <w:r w:rsidRPr="0047451B">
        <w:rPr>
          <w:noProof/>
          <w:spacing w:val="-6"/>
        </w:rPr>
        <w:tab/>
        <w:t>L’agent de santé renouvelle l’ordonnance pour la PrEP et donne au patient une carte de rendez-vous incluant la date de la prochaine visite de suivi programmée de la PrEP.</w:t>
      </w:r>
    </w:p>
    <w:p w14:paraId="5BE8494C" w14:textId="77777777" w:rsidR="00BA2B52" w:rsidRPr="0047451B" w:rsidRDefault="00BA2B52" w:rsidP="00E63322">
      <w:pPr>
        <w:keepNext/>
        <w:tabs>
          <w:tab w:val="left" w:pos="360"/>
        </w:tabs>
        <w:spacing w:before="240"/>
        <w:ind w:left="426" w:hanging="426"/>
        <w:rPr>
          <w:rFonts w:eastAsia="Calibri"/>
          <w:noProof/>
          <w:spacing w:val="-6"/>
        </w:rPr>
      </w:pPr>
      <w:r w:rsidRPr="0047451B">
        <w:rPr>
          <w:noProof/>
          <w:spacing w:val="-6"/>
        </w:rPr>
        <w:t>16.</w:t>
      </w:r>
      <w:r w:rsidRPr="0047451B">
        <w:rPr>
          <w:noProof/>
          <w:spacing w:val="-6"/>
        </w:rPr>
        <w:tab/>
        <w:t>Les échantillons de laboratoire sont prélevés tous les six mois pour un dosage sanguin de la créatinine.</w:t>
      </w:r>
    </w:p>
    <w:p w14:paraId="7950DDF2" w14:textId="77777777" w:rsidR="00BA2B52" w:rsidRPr="0047451B" w:rsidRDefault="00BA2B52" w:rsidP="00E63322">
      <w:pPr>
        <w:keepNext/>
        <w:tabs>
          <w:tab w:val="left" w:pos="360"/>
        </w:tabs>
        <w:spacing w:before="240"/>
        <w:rPr>
          <w:rFonts w:eastAsia="Calibri"/>
          <w:noProof/>
          <w:spacing w:val="-6"/>
        </w:rPr>
      </w:pPr>
      <w:r w:rsidRPr="0047451B">
        <w:rPr>
          <w:noProof/>
          <w:spacing w:val="-6"/>
        </w:rPr>
        <w:t xml:space="preserve"> 17.</w:t>
      </w:r>
      <w:r w:rsidRPr="0047451B">
        <w:rPr>
          <w:noProof/>
          <w:spacing w:val="-6"/>
        </w:rPr>
        <w:tab/>
        <w:t xml:space="preserve">En cas de taux de créatinine anormal, la PrEP est arrêtée. </w:t>
      </w:r>
    </w:p>
    <w:p w14:paraId="2E5F77FD" w14:textId="77777777" w:rsidR="00BA2B52" w:rsidRPr="0047451B" w:rsidRDefault="00BA2B52" w:rsidP="00E63322">
      <w:pPr>
        <w:keepNext/>
        <w:tabs>
          <w:tab w:val="left" w:pos="360"/>
        </w:tabs>
        <w:spacing w:before="240"/>
        <w:rPr>
          <w:rFonts w:eastAsia="Calibri"/>
          <w:noProof/>
          <w:spacing w:val="-6"/>
        </w:rPr>
      </w:pPr>
      <w:r w:rsidRPr="0047451B">
        <w:rPr>
          <w:noProof/>
          <w:spacing w:val="-6"/>
        </w:rPr>
        <w:t>18.</w:t>
      </w:r>
      <w:r w:rsidRPr="0047451B">
        <w:rPr>
          <w:noProof/>
          <w:spacing w:val="-6"/>
        </w:rPr>
        <w:tab/>
        <w:t>Les médicaments pour la PrEP sont délivrés conformément à l’ordonnance.</w:t>
      </w:r>
    </w:p>
    <w:p w14:paraId="1F8AEE1E" w14:textId="77777777" w:rsidR="00BA2B52" w:rsidRPr="0047451B" w:rsidRDefault="00BA2B52" w:rsidP="00E63322">
      <w:pPr>
        <w:tabs>
          <w:tab w:val="left" w:pos="360"/>
        </w:tabs>
        <w:spacing w:before="240"/>
        <w:ind w:left="360" w:hanging="360"/>
        <w:rPr>
          <w:rFonts w:eastAsia="Calibri"/>
          <w:noProof/>
          <w:spacing w:val="-6"/>
        </w:rPr>
      </w:pPr>
      <w:r w:rsidRPr="0047451B">
        <w:rPr>
          <w:noProof/>
          <w:spacing w:val="-6"/>
        </w:rPr>
        <w:t>19.</w:t>
      </w:r>
      <w:r w:rsidRPr="0047451B">
        <w:rPr>
          <w:noProof/>
          <w:spacing w:val="-6"/>
        </w:rPr>
        <w:tab/>
        <w:t>L</w:t>
      </w:r>
      <w:r w:rsidR="00BA3B87" w:rsidRPr="0047451B">
        <w:rPr>
          <w:noProof/>
          <w:spacing w:val="-6"/>
        </w:rPr>
        <w:t>’</w:t>
      </w:r>
      <w:r w:rsidRPr="0047451B">
        <w:rPr>
          <w:noProof/>
          <w:spacing w:val="-6"/>
        </w:rPr>
        <w:t xml:space="preserve">agent de santé </w:t>
      </w:r>
      <w:r w:rsidR="00DE2A3A" w:rsidRPr="0047451B">
        <w:rPr>
          <w:noProof/>
          <w:spacing w:val="-6"/>
        </w:rPr>
        <w:t>compl</w:t>
      </w:r>
      <w:r w:rsidR="00BA3B87" w:rsidRPr="0047451B">
        <w:rPr>
          <w:noProof/>
          <w:spacing w:val="-6"/>
        </w:rPr>
        <w:t>è</w:t>
      </w:r>
      <w:r w:rsidR="00DE2A3A" w:rsidRPr="0047451B">
        <w:rPr>
          <w:noProof/>
          <w:spacing w:val="-6"/>
        </w:rPr>
        <w:t xml:space="preserve">te </w:t>
      </w:r>
      <w:r w:rsidRPr="0047451B">
        <w:rPr>
          <w:noProof/>
          <w:spacing w:val="-6"/>
        </w:rPr>
        <w:t>les rubriques relatives au suivi dans l</w:t>
      </w:r>
      <w:r w:rsidR="00DE2A3A" w:rsidRPr="0047451B">
        <w:rPr>
          <w:noProof/>
          <w:spacing w:val="-6"/>
        </w:rPr>
        <w:t xml:space="preserve">a fiche du client </w:t>
      </w:r>
      <w:r w:rsidRPr="0047451B">
        <w:rPr>
          <w:noProof/>
          <w:spacing w:val="-6"/>
        </w:rPr>
        <w:t>PrEP et le registre des patients sous PrEP.</w:t>
      </w:r>
    </w:p>
    <w:p w14:paraId="2FDDBA22" w14:textId="77777777" w:rsidR="00BA2B52" w:rsidRPr="0047451B" w:rsidRDefault="00BA2B52" w:rsidP="00BA2B52">
      <w:pPr>
        <w:pBdr>
          <w:bottom w:val="single" w:sz="4" w:space="1" w:color="auto"/>
        </w:pBdr>
        <w:spacing w:before="360"/>
        <w:outlineLvl w:val="2"/>
        <w:rPr>
          <w:rFonts w:eastAsia="Calibri"/>
          <w:b/>
          <w:bCs/>
          <w:caps/>
          <w:noProof/>
          <w:spacing w:val="-6"/>
        </w:rPr>
      </w:pPr>
      <w:bookmarkStart w:id="108" w:name="_Toc6955649"/>
      <w:r w:rsidRPr="0047451B">
        <w:rPr>
          <w:b/>
          <w:bCs/>
          <w:caps/>
          <w:noProof/>
          <w:spacing w:val="-6"/>
        </w:rPr>
        <w:t>INTERRUPTION DE LA P</w:t>
      </w:r>
      <w:r w:rsidRPr="0047451B">
        <w:rPr>
          <w:b/>
          <w:bCs/>
          <w:noProof/>
          <w:spacing w:val="-6"/>
        </w:rPr>
        <w:t>r</w:t>
      </w:r>
      <w:r w:rsidRPr="0047451B">
        <w:rPr>
          <w:b/>
          <w:bCs/>
          <w:caps/>
          <w:noProof/>
          <w:spacing w:val="-6"/>
        </w:rPr>
        <w:t>EP</w:t>
      </w:r>
      <w:bookmarkEnd w:id="108"/>
    </w:p>
    <w:p w14:paraId="683A7DE5" w14:textId="77777777" w:rsidR="00BA2B52" w:rsidRPr="0047451B" w:rsidRDefault="00BA2B52" w:rsidP="00BA2B52">
      <w:pPr>
        <w:outlineLvl w:val="3"/>
        <w:rPr>
          <w:rFonts w:eastAsia="Calibri"/>
          <w:b/>
          <w:noProof/>
          <w:spacing w:val="-6"/>
        </w:rPr>
      </w:pPr>
      <w:r w:rsidRPr="0047451B">
        <w:rPr>
          <w:b/>
          <w:noProof/>
          <w:spacing w:val="-6"/>
        </w:rPr>
        <w:t>Les étapes à suivre pour interrompre la PrEP</w:t>
      </w:r>
    </w:p>
    <w:p w14:paraId="26FCA856" w14:textId="77777777" w:rsidR="00BA2B52" w:rsidRPr="0047451B" w:rsidRDefault="00BA2B52" w:rsidP="00BA2B52">
      <w:pPr>
        <w:tabs>
          <w:tab w:val="left" w:pos="360"/>
        </w:tabs>
        <w:spacing w:before="120"/>
        <w:ind w:left="360" w:hanging="360"/>
        <w:rPr>
          <w:rFonts w:eastAsia="Calibri"/>
          <w:noProof/>
          <w:spacing w:val="-6"/>
        </w:rPr>
      </w:pPr>
      <w:r w:rsidRPr="0047451B">
        <w:rPr>
          <w:noProof/>
          <w:spacing w:val="-6"/>
        </w:rPr>
        <w:t>1.</w:t>
      </w:r>
      <w:r w:rsidRPr="0047451B">
        <w:rPr>
          <w:noProof/>
          <w:spacing w:val="-6"/>
        </w:rPr>
        <w:tab/>
        <w:t>L</w:t>
      </w:r>
      <w:r w:rsidR="00BA3B87" w:rsidRPr="0047451B">
        <w:rPr>
          <w:noProof/>
          <w:spacing w:val="-6"/>
        </w:rPr>
        <w:t>’</w:t>
      </w:r>
      <w:r w:rsidRPr="0047451B">
        <w:rPr>
          <w:noProof/>
          <w:spacing w:val="-6"/>
        </w:rPr>
        <w:t xml:space="preserve">agent de santé évalue avec le </w:t>
      </w:r>
      <w:r w:rsidR="000C4C05" w:rsidRPr="0047451B">
        <w:rPr>
          <w:noProof/>
          <w:spacing w:val="-6"/>
        </w:rPr>
        <w:t xml:space="preserve">patient </w:t>
      </w:r>
      <w:r w:rsidRPr="0047451B">
        <w:rPr>
          <w:noProof/>
          <w:spacing w:val="-6"/>
        </w:rPr>
        <w:t>les raisons d</w:t>
      </w:r>
      <w:r w:rsidR="00BA3B87" w:rsidRPr="0047451B">
        <w:rPr>
          <w:noProof/>
          <w:spacing w:val="-6"/>
        </w:rPr>
        <w:t>’</w:t>
      </w:r>
      <w:r w:rsidRPr="0047451B">
        <w:rPr>
          <w:noProof/>
          <w:spacing w:val="-6"/>
        </w:rPr>
        <w:t xml:space="preserve">arrêter la PrEP et les </w:t>
      </w:r>
      <w:r w:rsidR="00DE2A3A" w:rsidRPr="0047451B">
        <w:rPr>
          <w:noProof/>
          <w:spacing w:val="-6"/>
        </w:rPr>
        <w:t>compl</w:t>
      </w:r>
      <w:r w:rsidR="00BA3B87" w:rsidRPr="0047451B">
        <w:rPr>
          <w:noProof/>
          <w:spacing w:val="-6"/>
        </w:rPr>
        <w:t>è</w:t>
      </w:r>
      <w:r w:rsidR="00DE2A3A" w:rsidRPr="0047451B">
        <w:rPr>
          <w:noProof/>
          <w:spacing w:val="-6"/>
        </w:rPr>
        <w:t>te</w:t>
      </w:r>
      <w:r w:rsidR="00FD3F04" w:rsidRPr="0047451B">
        <w:rPr>
          <w:noProof/>
          <w:spacing w:val="-6"/>
        </w:rPr>
        <w:t xml:space="preserve"> </w:t>
      </w:r>
      <w:r w:rsidRPr="0047451B">
        <w:rPr>
          <w:noProof/>
          <w:spacing w:val="-6"/>
        </w:rPr>
        <w:t xml:space="preserve">dans </w:t>
      </w:r>
      <w:r w:rsidR="00DE2A3A" w:rsidRPr="0047451B">
        <w:rPr>
          <w:noProof/>
          <w:spacing w:val="-6"/>
        </w:rPr>
        <w:t xml:space="preserve">la fiche du client </w:t>
      </w:r>
      <w:r w:rsidRPr="0047451B">
        <w:rPr>
          <w:noProof/>
          <w:spacing w:val="-6"/>
        </w:rPr>
        <w:t>PrEP et le registre des patients sous PrEP.</w:t>
      </w:r>
    </w:p>
    <w:p w14:paraId="45D2C588" w14:textId="77777777" w:rsidR="00BA2B52" w:rsidRPr="0047451B" w:rsidRDefault="00BA2B52" w:rsidP="00BA2B52">
      <w:pPr>
        <w:tabs>
          <w:tab w:val="left" w:pos="360"/>
        </w:tabs>
        <w:spacing w:before="240"/>
        <w:ind w:left="360" w:hanging="360"/>
        <w:rPr>
          <w:rFonts w:eastAsia="Calibri"/>
          <w:noProof/>
          <w:spacing w:val="-6"/>
        </w:rPr>
      </w:pPr>
      <w:r w:rsidRPr="0047451B">
        <w:rPr>
          <w:noProof/>
          <w:spacing w:val="-6"/>
        </w:rPr>
        <w:t>2.</w:t>
      </w:r>
      <w:r w:rsidRPr="0047451B">
        <w:rPr>
          <w:noProof/>
          <w:spacing w:val="-6"/>
        </w:rPr>
        <w:tab/>
        <w:t>L</w:t>
      </w:r>
      <w:r w:rsidR="00BA3B87" w:rsidRPr="0047451B">
        <w:rPr>
          <w:noProof/>
          <w:spacing w:val="-6"/>
        </w:rPr>
        <w:t>’</w:t>
      </w:r>
      <w:r w:rsidRPr="0047451B">
        <w:rPr>
          <w:noProof/>
          <w:spacing w:val="-6"/>
        </w:rPr>
        <w:t>agent de santé conseille au patient de continuer la PrEP pendant 28 jours après la dernière exposition possible au VIH, sauf indication contraire dans les recommandations de l’OMS.</w:t>
      </w:r>
    </w:p>
    <w:p w14:paraId="41F0C786" w14:textId="77777777" w:rsidR="00BA2B52" w:rsidRPr="0047451B" w:rsidRDefault="00BA2B52" w:rsidP="00BA2B52">
      <w:pPr>
        <w:tabs>
          <w:tab w:val="left" w:pos="360"/>
        </w:tabs>
        <w:spacing w:before="240"/>
        <w:rPr>
          <w:rFonts w:eastAsia="Calibri"/>
          <w:noProof/>
          <w:spacing w:val="-6"/>
        </w:rPr>
      </w:pPr>
      <w:r w:rsidRPr="0047451B">
        <w:rPr>
          <w:noProof/>
          <w:spacing w:val="-6"/>
        </w:rPr>
        <w:t>3.</w:t>
      </w:r>
      <w:r w:rsidRPr="0047451B">
        <w:rPr>
          <w:noProof/>
          <w:spacing w:val="-6"/>
        </w:rPr>
        <w:tab/>
        <w:t>L</w:t>
      </w:r>
      <w:r w:rsidR="00BA3B87" w:rsidRPr="0047451B">
        <w:rPr>
          <w:noProof/>
          <w:spacing w:val="-6"/>
        </w:rPr>
        <w:t>’</w:t>
      </w:r>
      <w:r w:rsidRPr="0047451B">
        <w:rPr>
          <w:noProof/>
          <w:spacing w:val="-6"/>
        </w:rPr>
        <w:t xml:space="preserve">agent de santé </w:t>
      </w:r>
      <w:r w:rsidR="00E67A4D" w:rsidRPr="0047451B">
        <w:rPr>
          <w:noProof/>
          <w:spacing w:val="-6"/>
        </w:rPr>
        <w:t xml:space="preserve">éduque </w:t>
      </w:r>
      <w:r w:rsidRPr="0047451B">
        <w:rPr>
          <w:noProof/>
          <w:spacing w:val="-6"/>
        </w:rPr>
        <w:t xml:space="preserve">le </w:t>
      </w:r>
      <w:r w:rsidR="00B42F65" w:rsidRPr="0047451B">
        <w:rPr>
          <w:noProof/>
          <w:spacing w:val="-6"/>
        </w:rPr>
        <w:t xml:space="preserve">patient </w:t>
      </w:r>
      <w:r w:rsidRPr="0047451B">
        <w:rPr>
          <w:noProof/>
          <w:spacing w:val="-6"/>
        </w:rPr>
        <w:t>à l’infection aiguë par le VIH.</w:t>
      </w:r>
    </w:p>
    <w:p w14:paraId="4D2346B5" w14:textId="77777777" w:rsidR="00BA2B52" w:rsidRPr="0047451B" w:rsidRDefault="00BA2B52" w:rsidP="00BA2B52">
      <w:pPr>
        <w:tabs>
          <w:tab w:val="left" w:pos="360"/>
        </w:tabs>
        <w:spacing w:before="240"/>
        <w:ind w:left="360" w:hanging="360"/>
        <w:rPr>
          <w:rFonts w:eastAsia="Calibri"/>
          <w:noProof/>
          <w:spacing w:val="-6"/>
        </w:rPr>
      </w:pPr>
      <w:r w:rsidRPr="0047451B">
        <w:rPr>
          <w:noProof/>
          <w:spacing w:val="-6"/>
        </w:rPr>
        <w:lastRenderedPageBreak/>
        <w:t>4.</w:t>
      </w:r>
      <w:r w:rsidRPr="0047451B">
        <w:rPr>
          <w:noProof/>
          <w:spacing w:val="-6"/>
        </w:rPr>
        <w:tab/>
        <w:t>L</w:t>
      </w:r>
      <w:r w:rsidR="00BA3B87" w:rsidRPr="0047451B">
        <w:rPr>
          <w:noProof/>
          <w:spacing w:val="-6"/>
        </w:rPr>
        <w:t>’</w:t>
      </w:r>
      <w:r w:rsidRPr="0047451B">
        <w:rPr>
          <w:noProof/>
          <w:spacing w:val="-6"/>
        </w:rPr>
        <w:t xml:space="preserve">agent de santé conseille le </w:t>
      </w:r>
      <w:r w:rsidR="00B42F65" w:rsidRPr="0047451B">
        <w:rPr>
          <w:noProof/>
          <w:spacing w:val="-6"/>
        </w:rPr>
        <w:t xml:space="preserve">patient </w:t>
      </w:r>
      <w:r w:rsidRPr="0047451B">
        <w:rPr>
          <w:noProof/>
          <w:spacing w:val="-6"/>
        </w:rPr>
        <w:t>sur l’utilisation d</w:t>
      </w:r>
      <w:r w:rsidR="00BA3B87" w:rsidRPr="0047451B">
        <w:rPr>
          <w:noProof/>
          <w:spacing w:val="-6"/>
        </w:rPr>
        <w:t>’</w:t>
      </w:r>
      <w:r w:rsidRPr="0047451B">
        <w:rPr>
          <w:noProof/>
          <w:spacing w:val="-6"/>
        </w:rPr>
        <w:t xml:space="preserve">autres méthodes de prévention, lui fournit des préservatifs, des lubrifiants et l’oriente vers les services de réduction des </w:t>
      </w:r>
      <w:r w:rsidR="00B42F65" w:rsidRPr="0047451B">
        <w:rPr>
          <w:noProof/>
          <w:spacing w:val="-6"/>
        </w:rPr>
        <w:t xml:space="preserve">risques </w:t>
      </w:r>
      <w:r w:rsidRPr="0047451B">
        <w:rPr>
          <w:noProof/>
          <w:spacing w:val="-6"/>
        </w:rPr>
        <w:t>selon qu’il convient.</w:t>
      </w:r>
    </w:p>
    <w:p w14:paraId="5D5C5E3A" w14:textId="77777777" w:rsidR="00BA2B52" w:rsidRPr="0047451B" w:rsidRDefault="00BA2B52" w:rsidP="00BA2B52">
      <w:pPr>
        <w:tabs>
          <w:tab w:val="left" w:pos="360"/>
        </w:tabs>
        <w:spacing w:before="240"/>
        <w:ind w:left="360" w:hanging="360"/>
        <w:rPr>
          <w:rFonts w:eastAsia="Calibri"/>
          <w:noProof/>
          <w:spacing w:val="-6"/>
        </w:rPr>
      </w:pPr>
      <w:r w:rsidRPr="0047451B">
        <w:rPr>
          <w:noProof/>
          <w:spacing w:val="-6"/>
        </w:rPr>
        <w:t>5.</w:t>
      </w:r>
      <w:r w:rsidRPr="0047451B">
        <w:rPr>
          <w:noProof/>
          <w:spacing w:val="-6"/>
        </w:rPr>
        <w:tab/>
        <w:t>L</w:t>
      </w:r>
      <w:r w:rsidR="00BA3B87" w:rsidRPr="0047451B">
        <w:rPr>
          <w:noProof/>
          <w:spacing w:val="-6"/>
        </w:rPr>
        <w:t>’</w:t>
      </w:r>
      <w:r w:rsidRPr="0047451B">
        <w:rPr>
          <w:noProof/>
          <w:spacing w:val="-6"/>
        </w:rPr>
        <w:t>agent de santé discute de la possibilité de reprendre la PrEP plus tard.</w:t>
      </w:r>
    </w:p>
    <w:p w14:paraId="3B97B40F" w14:textId="77777777" w:rsidR="00BA2B52" w:rsidRPr="0047451B" w:rsidRDefault="00BA2B52" w:rsidP="00BA2B52">
      <w:pPr>
        <w:keepNext/>
        <w:keepLines/>
        <w:spacing w:before="240"/>
        <w:outlineLvl w:val="3"/>
        <w:rPr>
          <w:b/>
          <w:noProof/>
          <w:spacing w:val="-6"/>
        </w:rPr>
      </w:pPr>
      <w:r w:rsidRPr="0047451B">
        <w:rPr>
          <w:b/>
          <w:noProof/>
          <w:spacing w:val="-6"/>
        </w:rPr>
        <w:t>Étapes supplémentaires</w:t>
      </w:r>
    </w:p>
    <w:p w14:paraId="45E366E2" w14:textId="77777777" w:rsidR="00BA2B52" w:rsidRPr="0047451B" w:rsidRDefault="00BA2B52" w:rsidP="00BA2B52">
      <w:pPr>
        <w:keepNext/>
        <w:numPr>
          <w:ilvl w:val="0"/>
          <w:numId w:val="216"/>
        </w:numPr>
        <w:tabs>
          <w:tab w:val="left" w:pos="360"/>
        </w:tabs>
        <w:spacing w:before="120"/>
        <w:ind w:left="360"/>
        <w:rPr>
          <w:rFonts w:eastAsia="Calibri"/>
          <w:noProof/>
          <w:spacing w:val="-6"/>
        </w:rPr>
      </w:pPr>
      <w:r w:rsidRPr="0047451B">
        <w:rPr>
          <w:noProof/>
          <w:spacing w:val="-6"/>
        </w:rPr>
        <w:t>L</w:t>
      </w:r>
      <w:r w:rsidR="00BA3B87" w:rsidRPr="0047451B">
        <w:rPr>
          <w:noProof/>
          <w:spacing w:val="-6"/>
        </w:rPr>
        <w:t>’</w:t>
      </w:r>
      <w:r w:rsidRPr="0047451B">
        <w:rPr>
          <w:noProof/>
          <w:spacing w:val="-6"/>
        </w:rPr>
        <w:t xml:space="preserve">agent de santé </w:t>
      </w:r>
      <w:r w:rsidR="00DE2A3A" w:rsidRPr="0047451B">
        <w:rPr>
          <w:noProof/>
          <w:spacing w:val="-6"/>
        </w:rPr>
        <w:t>compl</w:t>
      </w:r>
      <w:r w:rsidR="00BA3B87" w:rsidRPr="0047451B">
        <w:rPr>
          <w:noProof/>
          <w:spacing w:val="-6"/>
        </w:rPr>
        <w:t>è</w:t>
      </w:r>
      <w:r w:rsidR="00DE2A3A" w:rsidRPr="0047451B">
        <w:rPr>
          <w:noProof/>
          <w:spacing w:val="-6"/>
        </w:rPr>
        <w:t xml:space="preserve">te </w:t>
      </w:r>
      <w:r w:rsidRPr="0047451B">
        <w:rPr>
          <w:noProof/>
          <w:spacing w:val="-6"/>
        </w:rPr>
        <w:t>l</w:t>
      </w:r>
      <w:r w:rsidR="00DE2A3A" w:rsidRPr="0047451B">
        <w:rPr>
          <w:noProof/>
          <w:spacing w:val="-6"/>
        </w:rPr>
        <w:t xml:space="preserve">e rapport des activités </w:t>
      </w:r>
      <w:r w:rsidRPr="0047451B">
        <w:rPr>
          <w:noProof/>
          <w:spacing w:val="-6"/>
        </w:rPr>
        <w:t xml:space="preserve">mensuel </w:t>
      </w:r>
      <w:r w:rsidR="00DE2A3A" w:rsidRPr="0047451B">
        <w:rPr>
          <w:noProof/>
          <w:spacing w:val="-6"/>
        </w:rPr>
        <w:t xml:space="preserve">de la </w:t>
      </w:r>
      <w:r w:rsidRPr="0047451B">
        <w:rPr>
          <w:noProof/>
          <w:spacing w:val="-6"/>
        </w:rPr>
        <w:t>chaque mois pour tous les patients dont l’admissibilité à la PrEP a été évaluée.</w:t>
      </w:r>
    </w:p>
    <w:p w14:paraId="3FEED839" w14:textId="77777777" w:rsidR="00253F89" w:rsidRPr="0047451B" w:rsidRDefault="00BA2B52" w:rsidP="0044090C">
      <w:pPr>
        <w:widowControl w:val="0"/>
        <w:numPr>
          <w:ilvl w:val="0"/>
          <w:numId w:val="216"/>
        </w:numPr>
        <w:tabs>
          <w:tab w:val="left" w:pos="360"/>
        </w:tabs>
        <w:spacing w:before="120"/>
        <w:ind w:left="360"/>
        <w:rPr>
          <w:rFonts w:eastAsia="Calibri"/>
          <w:noProof/>
          <w:spacing w:val="-6"/>
        </w:rPr>
      </w:pPr>
      <w:r w:rsidRPr="0047451B">
        <w:rPr>
          <w:noProof/>
          <w:spacing w:val="-6"/>
        </w:rPr>
        <w:t>L</w:t>
      </w:r>
      <w:r w:rsidR="00BA3B87" w:rsidRPr="0047451B">
        <w:rPr>
          <w:noProof/>
          <w:spacing w:val="-6"/>
        </w:rPr>
        <w:t>’</w:t>
      </w:r>
      <w:r w:rsidRPr="0047451B">
        <w:rPr>
          <w:noProof/>
          <w:spacing w:val="-6"/>
        </w:rPr>
        <w:t xml:space="preserve">agent de santé </w:t>
      </w:r>
      <w:r w:rsidR="00DE2A3A" w:rsidRPr="0047451B">
        <w:rPr>
          <w:noProof/>
          <w:spacing w:val="-6"/>
        </w:rPr>
        <w:t>compl</w:t>
      </w:r>
      <w:r w:rsidR="00BA3B87" w:rsidRPr="0047451B">
        <w:rPr>
          <w:noProof/>
          <w:spacing w:val="-6"/>
        </w:rPr>
        <w:t>è</w:t>
      </w:r>
      <w:r w:rsidR="00DE2A3A" w:rsidRPr="0047451B">
        <w:rPr>
          <w:noProof/>
          <w:spacing w:val="-6"/>
        </w:rPr>
        <w:t xml:space="preserve">te </w:t>
      </w:r>
      <w:r w:rsidRPr="0047451B">
        <w:rPr>
          <w:noProof/>
          <w:spacing w:val="-6"/>
        </w:rPr>
        <w:t xml:space="preserve">le rapport </w:t>
      </w:r>
      <w:r w:rsidR="00DE2A3A" w:rsidRPr="0047451B">
        <w:rPr>
          <w:noProof/>
          <w:spacing w:val="-6"/>
        </w:rPr>
        <w:t xml:space="preserve">des activités </w:t>
      </w:r>
      <w:r w:rsidRPr="0047451B">
        <w:rPr>
          <w:noProof/>
          <w:spacing w:val="-6"/>
        </w:rPr>
        <w:t>trimestriel sur les cohortes de la PrEP pour tous les patients mis sous PrEP.</w:t>
      </w:r>
    </w:p>
    <w:p w14:paraId="48E9E0AB" w14:textId="77777777" w:rsidR="00D30DBA" w:rsidRPr="0047451B" w:rsidRDefault="00DE2A3A" w:rsidP="0044090C">
      <w:pPr>
        <w:pStyle w:val="Heading3"/>
        <w:keepNext w:val="0"/>
        <w:rPr>
          <w:noProof/>
          <w:spacing w:val="-6"/>
        </w:rPr>
      </w:pPr>
      <w:bookmarkStart w:id="109" w:name="_Toc6955650"/>
      <w:r w:rsidRPr="0047451B">
        <w:rPr>
          <w:noProof/>
          <w:spacing w:val="-6"/>
        </w:rPr>
        <w:t>Sensibilisation Pr</w:t>
      </w:r>
      <w:r w:rsidR="00BA3B87" w:rsidRPr="0047451B">
        <w:rPr>
          <w:noProof/>
          <w:spacing w:val="-6"/>
        </w:rPr>
        <w:t>É</w:t>
      </w:r>
      <w:r w:rsidRPr="0047451B">
        <w:rPr>
          <w:noProof/>
          <w:spacing w:val="-6"/>
        </w:rPr>
        <w:t xml:space="preserve">vue </w:t>
      </w:r>
      <w:r w:rsidR="00D30DBA" w:rsidRPr="0047451B">
        <w:rPr>
          <w:noProof/>
          <w:spacing w:val="-6"/>
        </w:rPr>
        <w:t xml:space="preserve">DANS LE CADRE DU SUIVI DE LA </w:t>
      </w:r>
      <w:r w:rsidR="00B42F65" w:rsidRPr="0047451B">
        <w:rPr>
          <w:noProof/>
          <w:spacing w:val="-6"/>
        </w:rPr>
        <w:t>P</w:t>
      </w:r>
      <w:r w:rsidR="00B42F65" w:rsidRPr="0047451B">
        <w:rPr>
          <w:caps w:val="0"/>
          <w:noProof/>
          <w:spacing w:val="-6"/>
        </w:rPr>
        <w:t>r</w:t>
      </w:r>
      <w:r w:rsidR="00B42F65" w:rsidRPr="0047451B">
        <w:rPr>
          <w:noProof/>
          <w:spacing w:val="-6"/>
        </w:rPr>
        <w:t>EP</w:t>
      </w:r>
      <w:bookmarkEnd w:id="109"/>
    </w:p>
    <w:p w14:paraId="4F5CD16B" w14:textId="77777777" w:rsidR="003723A9" w:rsidRPr="0047451B" w:rsidRDefault="003723A9" w:rsidP="00E63322">
      <w:pPr>
        <w:pStyle w:val="PrEPText"/>
        <w:rPr>
          <w:noProof/>
        </w:rPr>
      </w:pPr>
      <w:r w:rsidRPr="0047451B">
        <w:rPr>
          <w:noProof/>
        </w:rPr>
        <w:t>Lorsqu</w:t>
      </w:r>
      <w:r w:rsidR="00BA3B87" w:rsidRPr="0047451B">
        <w:rPr>
          <w:noProof/>
        </w:rPr>
        <w:t>’</w:t>
      </w:r>
      <w:r w:rsidRPr="0047451B">
        <w:rPr>
          <w:noProof/>
        </w:rPr>
        <w:t xml:space="preserve">un patient manque un rendez-vous de suivi de la PrEP (« visite de PrEP manquée »), un </w:t>
      </w:r>
      <w:r w:rsidR="00DE2A3A" w:rsidRPr="0047451B">
        <w:rPr>
          <w:noProof/>
        </w:rPr>
        <w:t xml:space="preserve">pair éducateur </w:t>
      </w:r>
      <w:r w:rsidRPr="0047451B">
        <w:rPr>
          <w:noProof/>
        </w:rPr>
        <w:t>ou un agent de santé devrait :</w:t>
      </w:r>
    </w:p>
    <w:p w14:paraId="36DAD2C8" w14:textId="77777777" w:rsidR="003723A9" w:rsidRPr="0047451B" w:rsidRDefault="00DE2A3A" w:rsidP="00E63322">
      <w:pPr>
        <w:pStyle w:val="PrEPTextNumberedBlack"/>
        <w:rPr>
          <w:noProof/>
          <w:spacing w:val="-6"/>
        </w:rPr>
      </w:pPr>
      <w:r w:rsidRPr="0047451B">
        <w:rPr>
          <w:noProof/>
          <w:spacing w:val="-6"/>
        </w:rPr>
        <w:t>E</w:t>
      </w:r>
      <w:r w:rsidR="003723A9" w:rsidRPr="0047451B">
        <w:rPr>
          <w:noProof/>
          <w:spacing w:val="-6"/>
        </w:rPr>
        <w:t>ssayer de le contacter par téléphone dans les 24 heures suivant le rendez-vous manqué</w:t>
      </w:r>
      <w:r w:rsidR="007A5FA2" w:rsidRPr="0047451B">
        <w:rPr>
          <w:noProof/>
          <w:spacing w:val="-6"/>
        </w:rPr>
        <w:t> :</w:t>
      </w:r>
    </w:p>
    <w:p w14:paraId="03D5257E" w14:textId="77777777" w:rsidR="003723A9" w:rsidRPr="0047451B" w:rsidRDefault="00DE2A3A" w:rsidP="001D65DB">
      <w:pPr>
        <w:pStyle w:val="PrEPBodyTextBulletedSub"/>
        <w:rPr>
          <w:noProof/>
        </w:rPr>
      </w:pPr>
      <w:r w:rsidRPr="0047451B">
        <w:rPr>
          <w:noProof/>
        </w:rPr>
        <w:t>S</w:t>
      </w:r>
      <w:r w:rsidR="003723A9" w:rsidRPr="0047451B">
        <w:rPr>
          <w:noProof/>
        </w:rPr>
        <w:t>i le patient est joignable par téléphone, reprogrammer le rendez-vous au plus tôt ;</w:t>
      </w:r>
    </w:p>
    <w:p w14:paraId="230BF64B" w14:textId="77777777" w:rsidR="003723A9" w:rsidRPr="0047451B" w:rsidRDefault="00DE2A3A" w:rsidP="00E63322">
      <w:pPr>
        <w:pStyle w:val="PrEPTextNumberedBlack"/>
        <w:rPr>
          <w:noProof/>
          <w:spacing w:val="-6"/>
        </w:rPr>
      </w:pPr>
      <w:r w:rsidRPr="0047451B">
        <w:rPr>
          <w:noProof/>
          <w:spacing w:val="-6"/>
        </w:rPr>
        <w:t>A</w:t>
      </w:r>
      <w:r w:rsidR="00A6305A" w:rsidRPr="0047451B">
        <w:rPr>
          <w:noProof/>
          <w:spacing w:val="-6"/>
        </w:rPr>
        <w:t xml:space="preserve">jouter les noms des patients </w:t>
      </w:r>
      <w:r w:rsidR="00A6305A" w:rsidRPr="0047451B">
        <w:rPr>
          <w:i/>
          <w:noProof/>
          <w:spacing w:val="-6"/>
        </w:rPr>
        <w:t>injoignables</w:t>
      </w:r>
      <w:r w:rsidR="00A6305A" w:rsidRPr="0047451B">
        <w:rPr>
          <w:noProof/>
          <w:spacing w:val="-6"/>
        </w:rPr>
        <w:t xml:space="preserve"> par téléphone à la liste des patients devant bénéficier de visites à domicile ou au sein de la communauté</w:t>
      </w:r>
      <w:r w:rsidR="007A5FA2" w:rsidRPr="0047451B">
        <w:rPr>
          <w:noProof/>
          <w:spacing w:val="-6"/>
        </w:rPr>
        <w:t> :</w:t>
      </w:r>
    </w:p>
    <w:p w14:paraId="1CF45279" w14:textId="77777777" w:rsidR="003723A9" w:rsidRPr="0047451B" w:rsidRDefault="00DE2A3A" w:rsidP="00466957">
      <w:pPr>
        <w:pStyle w:val="PrEPBodyTextBulletedSub"/>
        <w:rPr>
          <w:noProof/>
        </w:rPr>
      </w:pPr>
      <w:r w:rsidRPr="0047451B">
        <w:rPr>
          <w:noProof/>
        </w:rPr>
        <w:t>E</w:t>
      </w:r>
      <w:r w:rsidR="003723A9" w:rsidRPr="0047451B">
        <w:rPr>
          <w:noProof/>
        </w:rPr>
        <w:t>ssayer de visiter le patient à son domicile ou au sein de la communauté en se servant des coordonnées figurant dans le dossier</w:t>
      </w:r>
      <w:r w:rsidR="007A5FA2" w:rsidRPr="0047451B">
        <w:rPr>
          <w:noProof/>
        </w:rPr>
        <w:t>,</w:t>
      </w:r>
    </w:p>
    <w:p w14:paraId="640C9A69" w14:textId="77777777" w:rsidR="003723A9" w:rsidRPr="0047451B" w:rsidRDefault="00DE2A3A" w:rsidP="00466957">
      <w:pPr>
        <w:pStyle w:val="PrEPBodyTextBulletedSub"/>
        <w:rPr>
          <w:noProof/>
        </w:rPr>
      </w:pPr>
      <w:r w:rsidRPr="0047451B">
        <w:rPr>
          <w:noProof/>
        </w:rPr>
        <w:t>S</w:t>
      </w:r>
      <w:r w:rsidR="003723A9" w:rsidRPr="0047451B">
        <w:rPr>
          <w:noProof/>
        </w:rPr>
        <w:t xml:space="preserve">i le patient est retrouvé et remotivé grâce au </w:t>
      </w:r>
      <w:r w:rsidRPr="0047451B">
        <w:rPr>
          <w:noProof/>
        </w:rPr>
        <w:t>pair éducateur</w:t>
      </w:r>
      <w:r w:rsidR="003723A9" w:rsidRPr="0047451B">
        <w:rPr>
          <w:noProof/>
        </w:rPr>
        <w:t>, reprogrammer le rendez-vous au plus tôt</w:t>
      </w:r>
      <w:r w:rsidR="007A5FA2" w:rsidRPr="0047451B">
        <w:rPr>
          <w:noProof/>
        </w:rPr>
        <w:t>,</w:t>
      </w:r>
    </w:p>
    <w:p w14:paraId="528C9FA9" w14:textId="77777777" w:rsidR="003723A9" w:rsidRPr="0047451B" w:rsidRDefault="00DE2A3A" w:rsidP="00466957">
      <w:pPr>
        <w:pStyle w:val="PrEPBodyTextBulletedSub"/>
        <w:rPr>
          <w:noProof/>
        </w:rPr>
      </w:pPr>
      <w:r w:rsidRPr="0047451B">
        <w:rPr>
          <w:noProof/>
        </w:rPr>
        <w:t>S</w:t>
      </w:r>
      <w:r w:rsidR="003723A9" w:rsidRPr="0047451B">
        <w:rPr>
          <w:noProof/>
        </w:rPr>
        <w:t>i le patient ne souhaite pas retourner au centre de soins, lui apporter des conseils sur l</w:t>
      </w:r>
      <w:r w:rsidR="00BA3B87" w:rsidRPr="0047451B">
        <w:rPr>
          <w:noProof/>
        </w:rPr>
        <w:t>’</w:t>
      </w:r>
      <w:r w:rsidR="003723A9" w:rsidRPr="0047451B">
        <w:rPr>
          <w:noProof/>
        </w:rPr>
        <w:t>importance d’effectuer un test de dépistage du VIH avant d’arrêter la PrEP</w:t>
      </w:r>
      <w:r w:rsidR="007A5FA2" w:rsidRPr="0047451B">
        <w:rPr>
          <w:noProof/>
        </w:rPr>
        <w:t>,</w:t>
      </w:r>
    </w:p>
    <w:p w14:paraId="77D5F759" w14:textId="77777777" w:rsidR="003723A9" w:rsidRPr="0047451B" w:rsidRDefault="00DE2A3A" w:rsidP="00466957">
      <w:pPr>
        <w:pStyle w:val="PrEPBodyTextBulletedSub"/>
        <w:rPr>
          <w:noProof/>
        </w:rPr>
      </w:pPr>
      <w:r w:rsidRPr="0047451B">
        <w:rPr>
          <w:noProof/>
        </w:rPr>
        <w:t>M</w:t>
      </w:r>
      <w:r w:rsidR="001A1C91" w:rsidRPr="0047451B">
        <w:rPr>
          <w:noProof/>
        </w:rPr>
        <w:t>ettre à jour l</w:t>
      </w:r>
      <w:r w:rsidRPr="0047451B">
        <w:rPr>
          <w:noProof/>
        </w:rPr>
        <w:t xml:space="preserve">a fiche du client </w:t>
      </w:r>
      <w:r w:rsidR="001A1C91" w:rsidRPr="0047451B">
        <w:rPr>
          <w:noProof/>
        </w:rPr>
        <w:t>PrEP en indiquant que le patient a interrompu la PrEP et pourquoi</w:t>
      </w:r>
      <w:r w:rsidR="007A5FA2" w:rsidRPr="0047451B">
        <w:rPr>
          <w:noProof/>
        </w:rPr>
        <w:t>,</w:t>
      </w:r>
    </w:p>
    <w:p w14:paraId="667F132E" w14:textId="77777777" w:rsidR="003723A9" w:rsidRPr="0047451B" w:rsidRDefault="00DE2A3A" w:rsidP="00466957">
      <w:pPr>
        <w:pStyle w:val="PrEPBodyTextBulletedSub"/>
        <w:rPr>
          <w:noProof/>
        </w:rPr>
      </w:pPr>
      <w:r w:rsidRPr="0047451B">
        <w:rPr>
          <w:noProof/>
        </w:rPr>
        <w:t>S</w:t>
      </w:r>
      <w:r w:rsidR="003723A9" w:rsidRPr="0047451B">
        <w:rPr>
          <w:noProof/>
        </w:rPr>
        <w:t xml:space="preserve">i le patient </w:t>
      </w:r>
      <w:r w:rsidR="003723A9" w:rsidRPr="0047451B">
        <w:rPr>
          <w:i/>
          <w:noProof/>
        </w:rPr>
        <w:t xml:space="preserve">n’a pas pu être </w:t>
      </w:r>
      <w:r w:rsidR="003723A9" w:rsidRPr="0047451B">
        <w:rPr>
          <w:noProof/>
        </w:rPr>
        <w:t>localisé et contacté, continuer à essayer de prendre contact avec lui pendant 90 jours après le rendez-vous manqué</w:t>
      </w:r>
      <w:r w:rsidR="007A5FA2" w:rsidRPr="0047451B">
        <w:rPr>
          <w:noProof/>
        </w:rPr>
        <w:t> :</w:t>
      </w:r>
    </w:p>
    <w:p w14:paraId="340FC3AC" w14:textId="77777777" w:rsidR="003723A9" w:rsidRPr="0047451B" w:rsidRDefault="003975C7" w:rsidP="00466957">
      <w:pPr>
        <w:pStyle w:val="PrEPBodyTextBulletedSub"/>
        <w:rPr>
          <w:noProof/>
        </w:rPr>
      </w:pPr>
      <w:r w:rsidRPr="0047451B">
        <w:rPr>
          <w:noProof/>
        </w:rPr>
        <w:t>C</w:t>
      </w:r>
      <w:r w:rsidR="003723A9" w:rsidRPr="0047451B">
        <w:rPr>
          <w:noProof/>
        </w:rPr>
        <w:t>ontinuer à essayer de le joindre par téléphone (le cas échéant)</w:t>
      </w:r>
      <w:r w:rsidR="007A5FA2" w:rsidRPr="0047451B">
        <w:rPr>
          <w:noProof/>
        </w:rPr>
        <w:t>,</w:t>
      </w:r>
    </w:p>
    <w:p w14:paraId="5BD26FE7" w14:textId="77777777" w:rsidR="003723A9" w:rsidRPr="0047451B" w:rsidRDefault="003975C7" w:rsidP="00466957">
      <w:pPr>
        <w:pStyle w:val="PrEPBodyTextBulletedSub"/>
        <w:rPr>
          <w:noProof/>
        </w:rPr>
      </w:pPr>
      <w:r w:rsidRPr="0047451B">
        <w:rPr>
          <w:noProof/>
        </w:rPr>
        <w:t>D</w:t>
      </w:r>
      <w:r w:rsidR="003723A9" w:rsidRPr="0047451B">
        <w:rPr>
          <w:noProof/>
        </w:rPr>
        <w:t>ocumenter toutes les tentatives de joindre les patients ayant une « visite de PrEP manquée » et le résultat de ces tentatives ;</w:t>
      </w:r>
    </w:p>
    <w:p w14:paraId="331BE9A1" w14:textId="77777777" w:rsidR="003723A9" w:rsidRPr="0047451B" w:rsidRDefault="003975C7" w:rsidP="00E63322">
      <w:pPr>
        <w:pStyle w:val="PrEPTextNumberedBlack"/>
        <w:rPr>
          <w:noProof/>
          <w:spacing w:val="-6"/>
        </w:rPr>
      </w:pPr>
      <w:r w:rsidRPr="0047451B">
        <w:rPr>
          <w:noProof/>
          <w:spacing w:val="-6"/>
        </w:rPr>
        <w:t>L</w:t>
      </w:r>
      <w:r w:rsidR="003723A9" w:rsidRPr="0047451B">
        <w:rPr>
          <w:noProof/>
          <w:spacing w:val="-6"/>
        </w:rPr>
        <w:t xml:space="preserve">orsqu’un patient ayant une « visite de PrEP manquée » ne s’est pas représenté pour un rendez-vous depuis plus de 90 jours, </w:t>
      </w:r>
      <w:r w:rsidR="00BA3B87" w:rsidRPr="0047451B">
        <w:rPr>
          <w:noProof/>
          <w:spacing w:val="-6"/>
        </w:rPr>
        <w:t>classez-</w:t>
      </w:r>
      <w:r w:rsidRPr="0047451B">
        <w:rPr>
          <w:noProof/>
          <w:spacing w:val="-6"/>
        </w:rPr>
        <w:t xml:space="preserve">le </w:t>
      </w:r>
      <w:r w:rsidR="003723A9" w:rsidRPr="0047451B">
        <w:rPr>
          <w:noProof/>
          <w:spacing w:val="-6"/>
        </w:rPr>
        <w:t>dans la catégorie des perdus de vue lors du suivi</w:t>
      </w:r>
      <w:r w:rsidR="007A5FA2" w:rsidRPr="0047451B">
        <w:rPr>
          <w:noProof/>
          <w:spacing w:val="-6"/>
        </w:rPr>
        <w:t> :</w:t>
      </w:r>
    </w:p>
    <w:p w14:paraId="50DE90DE" w14:textId="77777777" w:rsidR="003723A9" w:rsidRPr="0047451B" w:rsidRDefault="003975C7" w:rsidP="00466957">
      <w:pPr>
        <w:pStyle w:val="PrEPBodyTextBulletedSub"/>
        <w:rPr>
          <w:noProof/>
        </w:rPr>
      </w:pPr>
      <w:r w:rsidRPr="0047451B">
        <w:rPr>
          <w:noProof/>
        </w:rPr>
        <w:t>U</w:t>
      </w:r>
      <w:r w:rsidR="00A6305A" w:rsidRPr="0047451B">
        <w:rPr>
          <w:noProof/>
        </w:rPr>
        <w:t>ne dernière tentative de joindre le patient peut être effectuée à 90 jours, mais passé ce délai, il n’est plus nécessaire d’essayer de le retrouver</w:t>
      </w:r>
      <w:r w:rsidR="007A5FA2" w:rsidRPr="0047451B">
        <w:rPr>
          <w:noProof/>
        </w:rPr>
        <w:t>,</w:t>
      </w:r>
    </w:p>
    <w:p w14:paraId="05686427" w14:textId="77777777" w:rsidR="00915962" w:rsidRPr="0047451B" w:rsidRDefault="003975C7" w:rsidP="00466957">
      <w:pPr>
        <w:pStyle w:val="PrEPBodyTextBulletedSub"/>
        <w:rPr>
          <w:noProof/>
        </w:rPr>
      </w:pPr>
      <w:r w:rsidRPr="0047451B">
        <w:rPr>
          <w:noProof/>
        </w:rPr>
        <w:t>L</w:t>
      </w:r>
      <w:r w:rsidR="003723A9" w:rsidRPr="0047451B">
        <w:rPr>
          <w:noProof/>
        </w:rPr>
        <w:t>orsqu</w:t>
      </w:r>
      <w:r w:rsidR="00BA3B87" w:rsidRPr="0047451B">
        <w:rPr>
          <w:noProof/>
        </w:rPr>
        <w:t>’</w:t>
      </w:r>
      <w:r w:rsidR="003723A9" w:rsidRPr="0047451B">
        <w:rPr>
          <w:noProof/>
        </w:rPr>
        <w:t>un patient n’a pas pu être joint et/ou qu</w:t>
      </w:r>
      <w:r w:rsidR="00BA3B87" w:rsidRPr="0047451B">
        <w:rPr>
          <w:noProof/>
        </w:rPr>
        <w:t>’</w:t>
      </w:r>
      <w:r w:rsidR="003723A9" w:rsidRPr="0047451B">
        <w:rPr>
          <w:noProof/>
        </w:rPr>
        <w:t>il n’a pas fourni suffisamment d</w:t>
      </w:r>
      <w:r w:rsidR="00BA3B87" w:rsidRPr="0047451B">
        <w:rPr>
          <w:noProof/>
        </w:rPr>
        <w:t>’</w:t>
      </w:r>
      <w:r w:rsidR="003723A9" w:rsidRPr="0047451B">
        <w:rPr>
          <w:noProof/>
        </w:rPr>
        <w:t xml:space="preserve">informations pour être classé dans une autre catégorie après 90 jours (par exemple, comme patient ayant interrompu la PrEP), documenter </w:t>
      </w:r>
      <w:r w:rsidRPr="0047451B">
        <w:rPr>
          <w:noProof/>
        </w:rPr>
        <w:t xml:space="preserve">le </w:t>
      </w:r>
      <w:r w:rsidR="003723A9" w:rsidRPr="0047451B">
        <w:rPr>
          <w:noProof/>
        </w:rPr>
        <w:t>comme perdu de vue lors du suivi dans les</w:t>
      </w:r>
      <w:r w:rsidRPr="0047451B">
        <w:rPr>
          <w:noProof/>
        </w:rPr>
        <w:t xml:space="preserve"> fiches</w:t>
      </w:r>
      <w:r w:rsidR="003723A9" w:rsidRPr="0047451B">
        <w:rPr>
          <w:noProof/>
        </w:rPr>
        <w:t xml:space="preserve"> et registre </w:t>
      </w:r>
      <w:r w:rsidRPr="0047451B">
        <w:rPr>
          <w:noProof/>
        </w:rPr>
        <w:t xml:space="preserve">de la </w:t>
      </w:r>
      <w:r w:rsidR="003723A9" w:rsidRPr="0047451B">
        <w:rPr>
          <w:noProof/>
        </w:rPr>
        <w:t>PrEP pertinents.</w:t>
      </w:r>
    </w:p>
    <w:p w14:paraId="10D6D4EF" w14:textId="77777777" w:rsidR="0062325C" w:rsidRPr="0047451B" w:rsidRDefault="0062325C" w:rsidP="00B36590">
      <w:pPr>
        <w:pStyle w:val="Heading3"/>
        <w:rPr>
          <w:noProof/>
          <w:spacing w:val="-6"/>
        </w:rPr>
      </w:pPr>
      <w:bookmarkStart w:id="110" w:name="_Toc6955651"/>
      <w:r w:rsidRPr="0047451B">
        <w:rPr>
          <w:noProof/>
          <w:spacing w:val="-6"/>
        </w:rPr>
        <w:lastRenderedPageBreak/>
        <w:t>D</w:t>
      </w:r>
      <w:r w:rsidR="007A5FA2" w:rsidRPr="0047451B">
        <w:rPr>
          <w:noProof/>
          <w:spacing w:val="-6"/>
        </w:rPr>
        <w:t>É</w:t>
      </w:r>
      <w:r w:rsidRPr="0047451B">
        <w:rPr>
          <w:noProof/>
          <w:spacing w:val="-6"/>
        </w:rPr>
        <w:t xml:space="preserve">finition des patients </w:t>
      </w:r>
      <w:r w:rsidR="003975C7" w:rsidRPr="0047451B">
        <w:rPr>
          <w:noProof/>
          <w:spacing w:val="-6"/>
        </w:rPr>
        <w:t xml:space="preserve">DE LA </w:t>
      </w:r>
      <w:r w:rsidRPr="0047451B">
        <w:rPr>
          <w:noProof/>
          <w:spacing w:val="-6"/>
        </w:rPr>
        <w:t>P</w:t>
      </w:r>
      <w:r w:rsidRPr="0047451B">
        <w:rPr>
          <w:caps w:val="0"/>
          <w:noProof/>
          <w:spacing w:val="-6"/>
        </w:rPr>
        <w:t>r</w:t>
      </w:r>
      <w:r w:rsidRPr="0047451B">
        <w:rPr>
          <w:noProof/>
          <w:spacing w:val="-6"/>
        </w:rPr>
        <w:t>EP</w:t>
      </w:r>
      <w:bookmarkEnd w:id="110"/>
    </w:p>
    <w:p w14:paraId="1CB3811C" w14:textId="77777777" w:rsidR="004A3D9C" w:rsidRPr="0047451B" w:rsidRDefault="004A3D9C" w:rsidP="00E63322">
      <w:pPr>
        <w:pStyle w:val="PrEPText"/>
        <w:rPr>
          <w:noProof/>
        </w:rPr>
      </w:pPr>
      <w:r w:rsidRPr="0047451B">
        <w:rPr>
          <w:b/>
          <w:noProof/>
        </w:rPr>
        <w:t xml:space="preserve">Patient </w:t>
      </w:r>
      <w:r w:rsidR="00E67A4D" w:rsidRPr="0047451B">
        <w:rPr>
          <w:b/>
          <w:noProof/>
        </w:rPr>
        <w:t>qui a commenc</w:t>
      </w:r>
      <w:r w:rsidR="00E67A4D" w:rsidRPr="0047451B">
        <w:rPr>
          <w:noProof/>
        </w:rPr>
        <w:t>é la PrEP</w:t>
      </w:r>
      <w:r w:rsidRPr="0047451B">
        <w:rPr>
          <w:b/>
          <w:noProof/>
        </w:rPr>
        <w:t xml:space="preserve"> : </w:t>
      </w:r>
      <w:r w:rsidRPr="0047451B">
        <w:rPr>
          <w:noProof/>
        </w:rPr>
        <w:t>patient qui a rempli tous les critères d</w:t>
      </w:r>
      <w:r w:rsidR="00BA3B87" w:rsidRPr="0047451B">
        <w:rPr>
          <w:noProof/>
        </w:rPr>
        <w:t>’</w:t>
      </w:r>
      <w:r w:rsidRPr="0047451B">
        <w:rPr>
          <w:noProof/>
        </w:rPr>
        <w:t>admissibilité dans l</w:t>
      </w:r>
      <w:r w:rsidR="003975C7" w:rsidRPr="0047451B">
        <w:rPr>
          <w:noProof/>
        </w:rPr>
        <w:t xml:space="preserve">a </w:t>
      </w:r>
      <w:r w:rsidR="00FD3F04" w:rsidRPr="0047451B">
        <w:rPr>
          <w:noProof/>
        </w:rPr>
        <w:t>fiche d’</w:t>
      </w:r>
      <w:r w:rsidR="003975C7" w:rsidRPr="0047451B">
        <w:rPr>
          <w:noProof/>
        </w:rPr>
        <w:t xml:space="preserve">évaluation </w:t>
      </w:r>
      <w:r w:rsidRPr="0047451B">
        <w:rPr>
          <w:noProof/>
        </w:rPr>
        <w:t>d</w:t>
      </w:r>
      <w:r w:rsidR="003975C7" w:rsidRPr="0047451B">
        <w:rPr>
          <w:noProof/>
        </w:rPr>
        <w:t>es</w:t>
      </w:r>
      <w:r w:rsidRPr="0047451B">
        <w:rPr>
          <w:noProof/>
        </w:rPr>
        <w:t xml:space="preserve"> risque</w:t>
      </w:r>
      <w:r w:rsidR="003975C7" w:rsidRPr="0047451B">
        <w:rPr>
          <w:noProof/>
        </w:rPr>
        <w:t>s</w:t>
      </w:r>
      <w:r w:rsidRPr="0047451B">
        <w:rPr>
          <w:noProof/>
        </w:rPr>
        <w:t xml:space="preserve"> et d</w:t>
      </w:r>
      <w:r w:rsidR="00BA3B87" w:rsidRPr="0047451B">
        <w:rPr>
          <w:noProof/>
        </w:rPr>
        <w:t>’</w:t>
      </w:r>
      <w:r w:rsidRPr="0047451B">
        <w:rPr>
          <w:noProof/>
        </w:rPr>
        <w:t>admissibilité à la PrEP et a commencé le traitement.</w:t>
      </w:r>
    </w:p>
    <w:p w14:paraId="2D6CD010" w14:textId="77777777" w:rsidR="004A3D9C" w:rsidRPr="0047451B" w:rsidRDefault="004A3D9C" w:rsidP="00E63322">
      <w:pPr>
        <w:pStyle w:val="PrEPText"/>
        <w:rPr>
          <w:noProof/>
        </w:rPr>
      </w:pPr>
      <w:r w:rsidRPr="0047451B">
        <w:rPr>
          <w:b/>
          <w:noProof/>
        </w:rPr>
        <w:t xml:space="preserve">Patient ayant refusé la PrEP : </w:t>
      </w:r>
      <w:r w:rsidRPr="0047451B">
        <w:rPr>
          <w:noProof/>
        </w:rPr>
        <w:t>patient qui a rempli tous les critères d</w:t>
      </w:r>
      <w:r w:rsidR="00BA3B87" w:rsidRPr="0047451B">
        <w:rPr>
          <w:noProof/>
        </w:rPr>
        <w:t>’</w:t>
      </w:r>
      <w:r w:rsidRPr="0047451B">
        <w:rPr>
          <w:noProof/>
        </w:rPr>
        <w:t xml:space="preserve">admissibilité dans </w:t>
      </w:r>
      <w:r w:rsidR="003975C7" w:rsidRPr="0047451B">
        <w:rPr>
          <w:noProof/>
        </w:rPr>
        <w:t xml:space="preserve">la </w:t>
      </w:r>
      <w:r w:rsidR="00FD3F04" w:rsidRPr="0047451B">
        <w:rPr>
          <w:noProof/>
        </w:rPr>
        <w:t>fiche d’</w:t>
      </w:r>
      <w:r w:rsidR="003975C7" w:rsidRPr="0047451B">
        <w:rPr>
          <w:noProof/>
        </w:rPr>
        <w:t xml:space="preserve">évaluation </w:t>
      </w:r>
      <w:r w:rsidRPr="0047451B">
        <w:rPr>
          <w:noProof/>
        </w:rPr>
        <w:t>d</w:t>
      </w:r>
      <w:r w:rsidR="003975C7" w:rsidRPr="0047451B">
        <w:rPr>
          <w:noProof/>
        </w:rPr>
        <w:t>es</w:t>
      </w:r>
      <w:r w:rsidRPr="0047451B">
        <w:rPr>
          <w:noProof/>
        </w:rPr>
        <w:t xml:space="preserve"> risque</w:t>
      </w:r>
      <w:r w:rsidR="00FD3F04" w:rsidRPr="0047451B">
        <w:rPr>
          <w:noProof/>
        </w:rPr>
        <w:t>s</w:t>
      </w:r>
      <w:r w:rsidRPr="0047451B">
        <w:rPr>
          <w:noProof/>
        </w:rPr>
        <w:t xml:space="preserve"> et d</w:t>
      </w:r>
      <w:r w:rsidR="00BA3B87" w:rsidRPr="0047451B">
        <w:rPr>
          <w:noProof/>
        </w:rPr>
        <w:t>’</w:t>
      </w:r>
      <w:r w:rsidRPr="0047451B">
        <w:rPr>
          <w:noProof/>
        </w:rPr>
        <w:t xml:space="preserve">admissibilité à la PrEP, mais a refusé le traitement. </w:t>
      </w:r>
    </w:p>
    <w:p w14:paraId="4276B4D4" w14:textId="77777777" w:rsidR="004A3D9C" w:rsidRPr="0047451B" w:rsidRDefault="004A3D9C" w:rsidP="00E63322">
      <w:pPr>
        <w:pStyle w:val="PrEPText"/>
        <w:rPr>
          <w:noProof/>
        </w:rPr>
      </w:pPr>
      <w:r w:rsidRPr="0047451B">
        <w:rPr>
          <w:b/>
          <w:noProof/>
        </w:rPr>
        <w:t xml:space="preserve">Patient ayant interrompu la PrEP : </w:t>
      </w:r>
      <w:r w:rsidRPr="0047451B">
        <w:rPr>
          <w:noProof/>
        </w:rPr>
        <w:t xml:space="preserve">patient qui a </w:t>
      </w:r>
      <w:r w:rsidR="00E67A4D" w:rsidRPr="0047451B">
        <w:rPr>
          <w:noProof/>
        </w:rPr>
        <w:t xml:space="preserve">commencé la </w:t>
      </w:r>
      <w:r w:rsidRPr="0047451B">
        <w:rPr>
          <w:noProof/>
        </w:rPr>
        <w:t>PrEP mais a été signalé comme ayant refusé de poursuivre le traitement pour quelque raison que ce soit.</w:t>
      </w:r>
    </w:p>
    <w:p w14:paraId="5F03F9A3" w14:textId="77777777" w:rsidR="004A3D9C" w:rsidRPr="0047451B" w:rsidRDefault="004A3D9C" w:rsidP="00E63322">
      <w:pPr>
        <w:pStyle w:val="PrEPText"/>
        <w:rPr>
          <w:noProof/>
        </w:rPr>
      </w:pPr>
      <w:r w:rsidRPr="0047451B">
        <w:rPr>
          <w:rStyle w:val="Heading5Char"/>
          <w:noProof/>
        </w:rPr>
        <w:t xml:space="preserve">Visite de PrEP manquée : </w:t>
      </w:r>
      <w:r w:rsidRPr="0047451B">
        <w:rPr>
          <w:noProof/>
        </w:rPr>
        <w:t xml:space="preserve">patient qui a </w:t>
      </w:r>
      <w:r w:rsidR="00E67A4D" w:rsidRPr="0047451B">
        <w:rPr>
          <w:noProof/>
        </w:rPr>
        <w:t xml:space="preserve">commencé la </w:t>
      </w:r>
      <w:r w:rsidRPr="0047451B">
        <w:rPr>
          <w:noProof/>
        </w:rPr>
        <w:t>PrEP et a manqué une visite de suivi dans les 90 derniers jours.</w:t>
      </w:r>
    </w:p>
    <w:p w14:paraId="368CCD23" w14:textId="77777777" w:rsidR="00EA128D" w:rsidRPr="0047451B" w:rsidRDefault="004A3D9C" w:rsidP="00E63322">
      <w:pPr>
        <w:pStyle w:val="PrEPText"/>
        <w:rPr>
          <w:noProof/>
        </w:rPr>
      </w:pPr>
      <w:r w:rsidRPr="0047451B">
        <w:rPr>
          <w:rStyle w:val="Heading5Char"/>
          <w:noProof/>
        </w:rPr>
        <w:t>Perdu de vue lors du suivi :</w:t>
      </w:r>
      <w:r w:rsidR="007A5FA2" w:rsidRPr="0047451B">
        <w:rPr>
          <w:rStyle w:val="Heading5Char"/>
          <w:noProof/>
        </w:rPr>
        <w:t xml:space="preserve"> </w:t>
      </w:r>
      <w:r w:rsidRPr="0047451B">
        <w:rPr>
          <w:noProof/>
        </w:rPr>
        <w:t xml:space="preserve">patient qui a </w:t>
      </w:r>
      <w:r w:rsidR="00E67A4D" w:rsidRPr="0047451B">
        <w:rPr>
          <w:noProof/>
        </w:rPr>
        <w:t xml:space="preserve">commencé la </w:t>
      </w:r>
      <w:r w:rsidRPr="0047451B">
        <w:rPr>
          <w:noProof/>
        </w:rPr>
        <w:t xml:space="preserve">PrEP et a manqué une visite de suivi depuis plus de 90 jours. </w:t>
      </w:r>
    </w:p>
    <w:p w14:paraId="52A69945" w14:textId="77777777" w:rsidR="00EA128D" w:rsidRPr="0047451B" w:rsidRDefault="00EA128D" w:rsidP="00EA128D">
      <w:pPr>
        <w:pStyle w:val="Heading3"/>
        <w:rPr>
          <w:noProof/>
          <w:spacing w:val="-6"/>
        </w:rPr>
      </w:pPr>
      <w:bookmarkStart w:id="111" w:name="_Toc6955652"/>
      <w:r w:rsidRPr="0047451B">
        <w:rPr>
          <w:noProof/>
          <w:spacing w:val="-6"/>
        </w:rPr>
        <w:t>MODULE 5 – EN BREF</w:t>
      </w:r>
      <w:bookmarkEnd w:id="111"/>
    </w:p>
    <w:p w14:paraId="5C52D8F0" w14:textId="77777777" w:rsidR="00EA128D" w:rsidRPr="0047451B" w:rsidRDefault="00EA128D" w:rsidP="00466957">
      <w:pPr>
        <w:pStyle w:val="PrEPBodyTextBulletedSub"/>
        <w:rPr>
          <w:noProof/>
        </w:rPr>
      </w:pPr>
      <w:r w:rsidRPr="0047451B">
        <w:rPr>
          <w:noProof/>
        </w:rPr>
        <w:t>Le suivi des données sur l</w:t>
      </w:r>
      <w:r w:rsidR="0088465C" w:rsidRPr="0047451B">
        <w:rPr>
          <w:noProof/>
        </w:rPr>
        <w:t xml:space="preserve">’évaluation de </w:t>
      </w:r>
      <w:r w:rsidRPr="0047451B">
        <w:rPr>
          <w:noProof/>
        </w:rPr>
        <w:t>l’admissibilité à la PrEP permet d</w:t>
      </w:r>
      <w:r w:rsidR="00BA3B87" w:rsidRPr="0047451B">
        <w:rPr>
          <w:noProof/>
        </w:rPr>
        <w:t>’</w:t>
      </w:r>
      <w:r w:rsidRPr="0047451B">
        <w:rPr>
          <w:noProof/>
        </w:rPr>
        <w:t>étayer les efforts de sensibilisation et d</w:t>
      </w:r>
      <w:r w:rsidR="00BA3B87" w:rsidRPr="0047451B">
        <w:rPr>
          <w:noProof/>
        </w:rPr>
        <w:t>’</w:t>
      </w:r>
      <w:r w:rsidRPr="0047451B">
        <w:rPr>
          <w:noProof/>
        </w:rPr>
        <w:t xml:space="preserve">éducation ainsi que les </w:t>
      </w:r>
      <w:r w:rsidR="00E67A4D" w:rsidRPr="0047451B">
        <w:rPr>
          <w:noProof/>
        </w:rPr>
        <w:t xml:space="preserve">matériels </w:t>
      </w:r>
      <w:r w:rsidRPr="0047451B">
        <w:rPr>
          <w:noProof/>
        </w:rPr>
        <w:t>d</w:t>
      </w:r>
      <w:r w:rsidR="00BA3B87" w:rsidRPr="0047451B">
        <w:rPr>
          <w:noProof/>
        </w:rPr>
        <w:t>’</w:t>
      </w:r>
      <w:r w:rsidRPr="0047451B">
        <w:rPr>
          <w:noProof/>
        </w:rPr>
        <w:t>information, d</w:t>
      </w:r>
      <w:r w:rsidR="00BA3B87" w:rsidRPr="0047451B">
        <w:rPr>
          <w:noProof/>
        </w:rPr>
        <w:t>’</w:t>
      </w:r>
      <w:r w:rsidRPr="0047451B">
        <w:rPr>
          <w:noProof/>
        </w:rPr>
        <w:t>éducation et de communication.</w:t>
      </w:r>
    </w:p>
    <w:p w14:paraId="7159461A" w14:textId="77777777" w:rsidR="00EA128D" w:rsidRPr="0047451B" w:rsidRDefault="00EA128D" w:rsidP="00466957">
      <w:pPr>
        <w:pStyle w:val="PrEPBodyTextBulletedSub"/>
        <w:rPr>
          <w:noProof/>
        </w:rPr>
      </w:pPr>
      <w:r w:rsidRPr="0047451B">
        <w:rPr>
          <w:noProof/>
        </w:rPr>
        <w:t xml:space="preserve">Le suivi des données sur la séroconversion garantira une mise en lien et un suivi appropriés des patients diagnostiqués séropositifs au VIH et </w:t>
      </w:r>
      <w:r w:rsidR="00E67A4D" w:rsidRPr="0047451B">
        <w:rPr>
          <w:noProof/>
        </w:rPr>
        <w:t xml:space="preserve">pourra </w:t>
      </w:r>
      <w:r w:rsidRPr="0047451B">
        <w:rPr>
          <w:noProof/>
        </w:rPr>
        <w:t>facilitera l</w:t>
      </w:r>
      <w:r w:rsidR="00E67A4D" w:rsidRPr="0047451B">
        <w:rPr>
          <w:noProof/>
        </w:rPr>
        <w:t>a notification</w:t>
      </w:r>
      <w:r w:rsidRPr="0047451B">
        <w:rPr>
          <w:noProof/>
        </w:rPr>
        <w:t xml:space="preserve"> des séroconversions </w:t>
      </w:r>
      <w:r w:rsidR="00E67A4D" w:rsidRPr="0047451B">
        <w:rPr>
          <w:noProof/>
        </w:rPr>
        <w:t xml:space="preserve">pour la </w:t>
      </w:r>
      <w:r w:rsidRPr="0047451B">
        <w:rPr>
          <w:noProof/>
        </w:rPr>
        <w:t>surveill</w:t>
      </w:r>
      <w:r w:rsidR="00E67A4D" w:rsidRPr="0047451B">
        <w:rPr>
          <w:noProof/>
        </w:rPr>
        <w:t xml:space="preserve">ance. </w:t>
      </w:r>
    </w:p>
    <w:p w14:paraId="08E34843" w14:textId="77777777" w:rsidR="00EA128D" w:rsidRPr="0047451B" w:rsidRDefault="00EA128D" w:rsidP="00466957">
      <w:pPr>
        <w:pStyle w:val="PrEPBodyTextBulletedSub"/>
        <w:rPr>
          <w:noProof/>
        </w:rPr>
      </w:pPr>
      <w:r w:rsidRPr="0047451B">
        <w:rPr>
          <w:noProof/>
        </w:rPr>
        <w:t>Les patients qui ont plusieurs fois recours à une PPE peuvent être des candidats à la PrEP. Orienter ces patients vers des services de réduction du risque élevé et de prévention du VIH, y compris de la PrEP.</w:t>
      </w:r>
    </w:p>
    <w:p w14:paraId="1257ECB6" w14:textId="77777777" w:rsidR="00664E9B" w:rsidRPr="0047451B" w:rsidRDefault="00EA128D" w:rsidP="00466957">
      <w:pPr>
        <w:pStyle w:val="PrEPBodyTextBulletedSub"/>
        <w:rPr>
          <w:noProof/>
        </w:rPr>
        <w:sectPr w:rsidR="00664E9B" w:rsidRPr="0047451B" w:rsidSect="00BA2B52">
          <w:headerReference w:type="default" r:id="rId80"/>
          <w:headerReference w:type="first" r:id="rId81"/>
          <w:pgSz w:w="11907" w:h="16839" w:code="9"/>
          <w:pgMar w:top="1440" w:right="1440" w:bottom="1440" w:left="1440" w:header="720" w:footer="720" w:gutter="0"/>
          <w:cols w:space="720"/>
          <w:titlePg/>
          <w:docGrid w:linePitch="360"/>
        </w:sectPr>
      </w:pPr>
      <w:r w:rsidRPr="0047451B">
        <w:rPr>
          <w:noProof/>
        </w:rPr>
        <w:t>Si votre établissement propose plusieurs points d</w:t>
      </w:r>
      <w:r w:rsidR="00BA3B87" w:rsidRPr="0047451B">
        <w:rPr>
          <w:noProof/>
        </w:rPr>
        <w:t>’</w:t>
      </w:r>
      <w:r w:rsidRPr="0047451B">
        <w:rPr>
          <w:noProof/>
        </w:rPr>
        <w:t>entrée, il convient d</w:t>
      </w:r>
      <w:r w:rsidR="00BA3B87" w:rsidRPr="0047451B">
        <w:rPr>
          <w:noProof/>
        </w:rPr>
        <w:t>’</w:t>
      </w:r>
      <w:r w:rsidRPr="0047451B">
        <w:rPr>
          <w:noProof/>
        </w:rPr>
        <w:t>adapter les outils de suivi et d</w:t>
      </w:r>
      <w:r w:rsidR="00BA3B87" w:rsidRPr="0047451B">
        <w:rPr>
          <w:noProof/>
        </w:rPr>
        <w:t>’</w:t>
      </w:r>
      <w:r w:rsidRPr="0047451B">
        <w:rPr>
          <w:noProof/>
        </w:rPr>
        <w:t>évaluation de la PrEP à ces points.</w:t>
      </w:r>
    </w:p>
    <w:p w14:paraId="5220C8B3" w14:textId="77777777" w:rsidR="00BA797B" w:rsidRPr="0047451B" w:rsidRDefault="00564FCE" w:rsidP="00B36590">
      <w:pPr>
        <w:pStyle w:val="Heading1"/>
        <w:pageBreakBefore w:val="0"/>
        <w:rPr>
          <w:noProof/>
          <w:spacing w:val="-6"/>
        </w:rPr>
      </w:pPr>
      <w:bookmarkStart w:id="112" w:name="_Toc6955545"/>
      <w:bookmarkStart w:id="113" w:name="_Toc6955653"/>
      <w:r w:rsidRPr="0047451B">
        <w:rPr>
          <w:noProof/>
          <w:spacing w:val="-6"/>
        </w:rPr>
        <w:lastRenderedPageBreak/>
        <w:t>MODULE 6</w:t>
      </w:r>
      <w:r w:rsidR="0088465C" w:rsidRPr="0047451B">
        <w:rPr>
          <w:noProof/>
          <w:spacing w:val="-6"/>
        </w:rPr>
        <w:t>.</w:t>
      </w:r>
      <w:r w:rsidRPr="0047451B">
        <w:rPr>
          <w:noProof/>
          <w:spacing w:val="-6"/>
        </w:rPr>
        <w:t xml:space="preserve"> QUESTIONNAIRE POST-FORMATION, ÉVALUATION ET CONCLUSION</w:t>
      </w:r>
      <w:bookmarkEnd w:id="112"/>
      <w:bookmarkEnd w:id="113"/>
    </w:p>
    <w:p w14:paraId="4EC058E9" w14:textId="77777777" w:rsidR="00564FCE" w:rsidRPr="0047451B" w:rsidRDefault="00564FCE" w:rsidP="00B36590">
      <w:pPr>
        <w:pStyle w:val="PrEPText"/>
        <w:rPr>
          <w:noProof/>
        </w:rPr>
      </w:pPr>
    </w:p>
    <w:p w14:paraId="441FD356" w14:textId="77777777" w:rsidR="00BA797B" w:rsidRPr="0047451B" w:rsidRDefault="00BA797B" w:rsidP="00B36590">
      <w:pPr>
        <w:pStyle w:val="PrEPText"/>
        <w:rPr>
          <w:noProof/>
        </w:rPr>
      </w:pPr>
      <w:r w:rsidRPr="0047451B">
        <w:rPr>
          <w:noProof/>
        </w:rPr>
        <w:t>Le formateur four</w:t>
      </w:r>
      <w:bookmarkStart w:id="114" w:name="_GoBack"/>
      <w:bookmarkEnd w:id="114"/>
      <w:r w:rsidRPr="0047451B">
        <w:rPr>
          <w:noProof/>
        </w:rPr>
        <w:t>nira le</w:t>
      </w:r>
      <w:r w:rsidR="003975C7" w:rsidRPr="0047451B">
        <w:rPr>
          <w:noProof/>
        </w:rPr>
        <w:t>s</w:t>
      </w:r>
      <w:r w:rsidRPr="0047451B">
        <w:rPr>
          <w:noProof/>
        </w:rPr>
        <w:t xml:space="preserve"> questionnaire</w:t>
      </w:r>
      <w:r w:rsidR="003975C7" w:rsidRPr="0047451B">
        <w:rPr>
          <w:noProof/>
        </w:rPr>
        <w:t>s</w:t>
      </w:r>
      <w:r w:rsidRPr="0047451B">
        <w:rPr>
          <w:noProof/>
        </w:rPr>
        <w:t xml:space="preserve"> post-formation et le formulaire d</w:t>
      </w:r>
      <w:r w:rsidR="00BA3B87" w:rsidRPr="0047451B">
        <w:rPr>
          <w:noProof/>
        </w:rPr>
        <w:t>’</w:t>
      </w:r>
      <w:r w:rsidRPr="0047451B">
        <w:rPr>
          <w:noProof/>
        </w:rPr>
        <w:t>évaluation de la formation.</w:t>
      </w:r>
    </w:p>
    <w:p w14:paraId="13FB6B47" w14:textId="77777777" w:rsidR="002B7666" w:rsidRPr="0047451B" w:rsidRDefault="00716B11" w:rsidP="00B36590">
      <w:pPr>
        <w:pStyle w:val="Heading1"/>
        <w:jc w:val="center"/>
        <w:rPr>
          <w:noProof/>
          <w:spacing w:val="-6"/>
        </w:rPr>
      </w:pPr>
      <w:bookmarkStart w:id="115" w:name="_Toc6955546"/>
      <w:bookmarkStart w:id="116" w:name="_Toc6955654"/>
      <w:r w:rsidRPr="0047451B">
        <w:rPr>
          <w:noProof/>
          <w:spacing w:val="-6"/>
        </w:rPr>
        <w:lastRenderedPageBreak/>
        <w:t>ANNEXES</w:t>
      </w:r>
      <w:bookmarkEnd w:id="115"/>
      <w:bookmarkEnd w:id="116"/>
    </w:p>
    <w:p w14:paraId="2F4F3EE3" w14:textId="77777777" w:rsidR="0025652D" w:rsidRPr="0047451B" w:rsidRDefault="00060923" w:rsidP="0025652D">
      <w:pPr>
        <w:pStyle w:val="ListParagraph"/>
        <w:numPr>
          <w:ilvl w:val="0"/>
          <w:numId w:val="16"/>
        </w:numPr>
        <w:spacing w:before="360" w:after="120"/>
        <w:contextualSpacing w:val="0"/>
        <w:rPr>
          <w:rFonts w:ascii="Garamond" w:hAnsi="Garamond"/>
          <w:b/>
          <w:noProof/>
          <w:spacing w:val="-6"/>
          <w:sz w:val="24"/>
          <w:szCs w:val="24"/>
        </w:rPr>
      </w:pPr>
      <w:r w:rsidRPr="0047451B">
        <w:rPr>
          <w:rFonts w:ascii="Garamond" w:hAnsi="Garamond"/>
          <w:b/>
          <w:noProof/>
          <w:spacing w:val="-6"/>
          <w:sz w:val="24"/>
          <w:szCs w:val="24"/>
        </w:rPr>
        <w:t>Questionnaire</w:t>
      </w:r>
      <w:r w:rsidR="00846BF9" w:rsidRPr="0047451B">
        <w:rPr>
          <w:rFonts w:ascii="Garamond" w:hAnsi="Garamond"/>
          <w:b/>
          <w:noProof/>
          <w:spacing w:val="-6"/>
          <w:sz w:val="24"/>
          <w:szCs w:val="24"/>
        </w:rPr>
        <w:t>s</w:t>
      </w:r>
      <w:r w:rsidRPr="0047451B">
        <w:rPr>
          <w:rFonts w:ascii="Garamond" w:hAnsi="Garamond"/>
          <w:b/>
          <w:noProof/>
          <w:spacing w:val="-6"/>
          <w:sz w:val="24"/>
          <w:szCs w:val="24"/>
        </w:rPr>
        <w:t xml:space="preserve"> pré et post-formation</w:t>
      </w:r>
    </w:p>
    <w:p w14:paraId="0E2C57DE" w14:textId="77777777" w:rsidR="00060923" w:rsidRPr="0047451B" w:rsidRDefault="0025652D" w:rsidP="00B36590">
      <w:pPr>
        <w:pStyle w:val="ListParagraph"/>
        <w:numPr>
          <w:ilvl w:val="0"/>
          <w:numId w:val="16"/>
        </w:numPr>
        <w:spacing w:before="360" w:after="120"/>
        <w:contextualSpacing w:val="0"/>
        <w:rPr>
          <w:rFonts w:ascii="Garamond" w:hAnsi="Garamond"/>
          <w:b/>
          <w:noProof/>
          <w:spacing w:val="-6"/>
          <w:sz w:val="24"/>
          <w:szCs w:val="24"/>
        </w:rPr>
      </w:pPr>
      <w:r w:rsidRPr="0047451B">
        <w:rPr>
          <w:rFonts w:ascii="Garamond" w:hAnsi="Garamond"/>
          <w:b/>
          <w:noProof/>
          <w:color w:val="212121"/>
          <w:sz w:val="24"/>
          <w:szCs w:val="24"/>
        </w:rPr>
        <w:t>Matériel</w:t>
      </w:r>
      <w:r w:rsidRPr="0047451B">
        <w:rPr>
          <w:rFonts w:ascii="Garamond" w:hAnsi="Garamond"/>
          <w:b/>
          <w:noProof/>
          <w:spacing w:val="-6"/>
          <w:sz w:val="24"/>
          <w:szCs w:val="24"/>
        </w:rPr>
        <w:t xml:space="preserve"> </w:t>
      </w:r>
      <w:r w:rsidR="008F0DCA" w:rsidRPr="0047451B">
        <w:rPr>
          <w:rFonts w:ascii="Garamond" w:hAnsi="Garamond"/>
          <w:b/>
          <w:noProof/>
          <w:color w:val="212121"/>
          <w:sz w:val="24"/>
          <w:szCs w:val="24"/>
        </w:rPr>
        <w:t xml:space="preserve">pour </w:t>
      </w:r>
      <w:r w:rsidR="00060923" w:rsidRPr="0047451B">
        <w:rPr>
          <w:rFonts w:ascii="Garamond" w:hAnsi="Garamond"/>
          <w:b/>
          <w:noProof/>
          <w:color w:val="212121"/>
          <w:sz w:val="24"/>
          <w:szCs w:val="24"/>
        </w:rPr>
        <w:t>le</w:t>
      </w:r>
      <w:r w:rsidR="008F0DCA" w:rsidRPr="0047451B">
        <w:rPr>
          <w:rFonts w:ascii="Garamond" w:hAnsi="Garamond"/>
          <w:b/>
          <w:noProof/>
          <w:color w:val="212121"/>
          <w:sz w:val="24"/>
          <w:szCs w:val="24"/>
        </w:rPr>
        <w:t xml:space="preserve"> manuel</w:t>
      </w:r>
      <w:r w:rsidR="00060923" w:rsidRPr="0047451B">
        <w:rPr>
          <w:rFonts w:ascii="Garamond" w:hAnsi="Garamond"/>
          <w:b/>
          <w:noProof/>
          <w:color w:val="212121"/>
          <w:sz w:val="24"/>
          <w:szCs w:val="24"/>
        </w:rPr>
        <w:t xml:space="preserve"> du</w:t>
      </w:r>
      <w:r w:rsidR="00060923" w:rsidRPr="0047451B">
        <w:rPr>
          <w:rFonts w:ascii="Garamond" w:hAnsi="Garamond"/>
          <w:b/>
          <w:noProof/>
          <w:spacing w:val="-6"/>
          <w:sz w:val="24"/>
          <w:szCs w:val="24"/>
        </w:rPr>
        <w:t xml:space="preserve"> participant</w:t>
      </w:r>
    </w:p>
    <w:p w14:paraId="5633AB7A" w14:textId="77777777" w:rsidR="00060923" w:rsidRPr="0047451B" w:rsidRDefault="0025652D" w:rsidP="00B36590">
      <w:pPr>
        <w:pStyle w:val="ListParagraph"/>
        <w:numPr>
          <w:ilvl w:val="0"/>
          <w:numId w:val="16"/>
        </w:numPr>
        <w:spacing w:before="360" w:after="120"/>
        <w:contextualSpacing w:val="0"/>
        <w:rPr>
          <w:rFonts w:ascii="Garamond" w:hAnsi="Garamond"/>
          <w:b/>
          <w:noProof/>
          <w:spacing w:val="-6"/>
          <w:sz w:val="24"/>
          <w:szCs w:val="24"/>
        </w:rPr>
      </w:pPr>
      <w:r w:rsidRPr="0047451B">
        <w:rPr>
          <w:rFonts w:ascii="Garamond" w:hAnsi="Garamond"/>
          <w:b/>
          <w:noProof/>
          <w:spacing w:val="-6"/>
          <w:sz w:val="24"/>
          <w:szCs w:val="24"/>
        </w:rPr>
        <w:t>Flux</w:t>
      </w:r>
      <w:r w:rsidR="00F968E7" w:rsidRPr="0047451B">
        <w:rPr>
          <w:rFonts w:ascii="Garamond" w:hAnsi="Garamond"/>
          <w:b/>
          <w:noProof/>
          <w:spacing w:val="-6"/>
          <w:sz w:val="24"/>
          <w:szCs w:val="24"/>
        </w:rPr>
        <w:t xml:space="preserve"> </w:t>
      </w:r>
      <w:r w:rsidR="00060923" w:rsidRPr="0047451B">
        <w:rPr>
          <w:rFonts w:ascii="Garamond" w:hAnsi="Garamond"/>
          <w:b/>
          <w:noProof/>
          <w:spacing w:val="-6"/>
          <w:sz w:val="24"/>
          <w:szCs w:val="24"/>
        </w:rPr>
        <w:t>clinique pour la PrEP</w:t>
      </w:r>
    </w:p>
    <w:p w14:paraId="17463A45" w14:textId="77777777" w:rsidR="00060923" w:rsidRPr="0047451B" w:rsidRDefault="00FD3F04" w:rsidP="00B36590">
      <w:pPr>
        <w:pStyle w:val="ListParagraph"/>
        <w:numPr>
          <w:ilvl w:val="0"/>
          <w:numId w:val="16"/>
        </w:numPr>
        <w:spacing w:before="360" w:after="120"/>
        <w:contextualSpacing w:val="0"/>
        <w:rPr>
          <w:rFonts w:ascii="Garamond" w:hAnsi="Garamond"/>
          <w:b/>
          <w:noProof/>
          <w:spacing w:val="-6"/>
          <w:sz w:val="24"/>
          <w:szCs w:val="24"/>
        </w:rPr>
      </w:pPr>
      <w:r w:rsidRPr="0047451B">
        <w:rPr>
          <w:rFonts w:ascii="Garamond" w:hAnsi="Garamond"/>
          <w:b/>
          <w:noProof/>
          <w:spacing w:val="-6"/>
          <w:sz w:val="24"/>
          <w:szCs w:val="24"/>
        </w:rPr>
        <w:t>É</w:t>
      </w:r>
      <w:r w:rsidR="0025652D" w:rsidRPr="0047451B">
        <w:rPr>
          <w:rFonts w:ascii="Garamond" w:hAnsi="Garamond"/>
          <w:b/>
          <w:noProof/>
          <w:spacing w:val="-6"/>
          <w:sz w:val="24"/>
          <w:szCs w:val="24"/>
        </w:rPr>
        <w:t xml:space="preserve">valuation </w:t>
      </w:r>
      <w:r w:rsidR="00060923" w:rsidRPr="0047451B">
        <w:rPr>
          <w:rFonts w:ascii="Garamond" w:hAnsi="Garamond"/>
          <w:b/>
          <w:noProof/>
          <w:spacing w:val="-6"/>
          <w:sz w:val="24"/>
          <w:szCs w:val="24"/>
        </w:rPr>
        <w:t>d</w:t>
      </w:r>
      <w:r w:rsidR="0025652D" w:rsidRPr="0047451B">
        <w:rPr>
          <w:rFonts w:ascii="Garamond" w:hAnsi="Garamond"/>
          <w:b/>
          <w:noProof/>
          <w:spacing w:val="-6"/>
          <w:sz w:val="24"/>
          <w:szCs w:val="24"/>
        </w:rPr>
        <w:t>es</w:t>
      </w:r>
      <w:r w:rsidR="00060923" w:rsidRPr="0047451B">
        <w:rPr>
          <w:rFonts w:ascii="Garamond" w:hAnsi="Garamond"/>
          <w:b/>
          <w:noProof/>
          <w:spacing w:val="-6"/>
          <w:sz w:val="24"/>
          <w:szCs w:val="24"/>
        </w:rPr>
        <w:t xml:space="preserve"> risque</w:t>
      </w:r>
      <w:r w:rsidR="0025652D" w:rsidRPr="0047451B">
        <w:rPr>
          <w:rFonts w:ascii="Garamond" w:hAnsi="Garamond"/>
          <w:b/>
          <w:noProof/>
          <w:spacing w:val="-6"/>
          <w:sz w:val="24"/>
          <w:szCs w:val="24"/>
        </w:rPr>
        <w:t>s</w:t>
      </w:r>
      <w:r w:rsidR="00060923" w:rsidRPr="0047451B">
        <w:rPr>
          <w:rFonts w:ascii="Garamond" w:hAnsi="Garamond"/>
          <w:b/>
          <w:noProof/>
          <w:spacing w:val="-6"/>
          <w:sz w:val="24"/>
          <w:szCs w:val="24"/>
        </w:rPr>
        <w:t xml:space="preserve"> d</w:t>
      </w:r>
      <w:r w:rsidR="00BA3B87" w:rsidRPr="0047451B">
        <w:rPr>
          <w:rFonts w:ascii="Garamond" w:hAnsi="Garamond"/>
          <w:b/>
          <w:noProof/>
          <w:spacing w:val="-6"/>
          <w:sz w:val="24"/>
          <w:szCs w:val="24"/>
        </w:rPr>
        <w:t>’</w:t>
      </w:r>
      <w:r w:rsidR="00060923" w:rsidRPr="0047451B">
        <w:rPr>
          <w:rFonts w:ascii="Garamond" w:hAnsi="Garamond"/>
          <w:b/>
          <w:noProof/>
          <w:spacing w:val="-6"/>
          <w:sz w:val="24"/>
          <w:szCs w:val="24"/>
        </w:rPr>
        <w:t>infection par le VIH</w:t>
      </w:r>
    </w:p>
    <w:p w14:paraId="7C361F76" w14:textId="77777777" w:rsidR="00060923" w:rsidRPr="0047451B" w:rsidRDefault="00060923" w:rsidP="00B36590">
      <w:pPr>
        <w:pStyle w:val="ListParagraph"/>
        <w:numPr>
          <w:ilvl w:val="0"/>
          <w:numId w:val="16"/>
        </w:numPr>
        <w:spacing w:before="360" w:after="120"/>
        <w:contextualSpacing w:val="0"/>
        <w:rPr>
          <w:rFonts w:ascii="Garamond" w:hAnsi="Garamond"/>
          <w:b/>
          <w:noProof/>
          <w:spacing w:val="-6"/>
          <w:sz w:val="24"/>
          <w:szCs w:val="24"/>
        </w:rPr>
      </w:pPr>
      <w:r w:rsidRPr="0047451B">
        <w:rPr>
          <w:rFonts w:ascii="Garamond" w:hAnsi="Garamond"/>
          <w:b/>
          <w:noProof/>
          <w:spacing w:val="-6"/>
          <w:sz w:val="24"/>
          <w:szCs w:val="24"/>
        </w:rPr>
        <w:t>Liste de contrôle du prestataire pour la première visite PrEP</w:t>
      </w:r>
    </w:p>
    <w:p w14:paraId="4361ED20" w14:textId="77777777" w:rsidR="00060923" w:rsidRPr="0047451B" w:rsidRDefault="00E3147A" w:rsidP="00B36590">
      <w:pPr>
        <w:pStyle w:val="ListParagraph"/>
        <w:numPr>
          <w:ilvl w:val="0"/>
          <w:numId w:val="16"/>
        </w:numPr>
        <w:spacing w:before="360" w:after="120"/>
        <w:contextualSpacing w:val="0"/>
        <w:rPr>
          <w:rFonts w:ascii="Garamond" w:hAnsi="Garamond"/>
          <w:b/>
          <w:noProof/>
          <w:spacing w:val="-6"/>
          <w:sz w:val="24"/>
          <w:szCs w:val="24"/>
        </w:rPr>
      </w:pPr>
      <w:r w:rsidRPr="0047451B">
        <w:rPr>
          <w:rFonts w:ascii="Garamond" w:hAnsi="Garamond"/>
          <w:b/>
          <w:noProof/>
          <w:spacing w:val="-6"/>
          <w:sz w:val="24"/>
          <w:szCs w:val="24"/>
        </w:rPr>
        <w:t>Liste de contrôle du prestataire pour les visites de suivi de la PrEP</w:t>
      </w:r>
    </w:p>
    <w:p w14:paraId="1ED2B6D3" w14:textId="77777777" w:rsidR="00435555" w:rsidRPr="0047451B" w:rsidRDefault="00435555" w:rsidP="00B36590">
      <w:pPr>
        <w:pStyle w:val="ListParagraph"/>
        <w:numPr>
          <w:ilvl w:val="0"/>
          <w:numId w:val="16"/>
        </w:numPr>
        <w:spacing w:before="360" w:after="120"/>
        <w:contextualSpacing w:val="0"/>
        <w:rPr>
          <w:rFonts w:ascii="Garamond" w:hAnsi="Garamond"/>
          <w:b/>
          <w:noProof/>
          <w:spacing w:val="-6"/>
          <w:sz w:val="24"/>
          <w:szCs w:val="24"/>
        </w:rPr>
      </w:pPr>
      <w:r w:rsidRPr="0047451B">
        <w:rPr>
          <w:rFonts w:ascii="Garamond" w:hAnsi="Garamond"/>
          <w:b/>
          <w:noProof/>
          <w:spacing w:val="-6"/>
          <w:sz w:val="24"/>
          <w:szCs w:val="24"/>
        </w:rPr>
        <w:t>Liste de contrôle du prestataire relative au risque élevé</w:t>
      </w:r>
    </w:p>
    <w:p w14:paraId="14BC7A19" w14:textId="77777777" w:rsidR="00581C1C" w:rsidRPr="0047451B" w:rsidRDefault="00581C1C" w:rsidP="00B36590">
      <w:pPr>
        <w:pStyle w:val="ListParagraph"/>
        <w:numPr>
          <w:ilvl w:val="0"/>
          <w:numId w:val="16"/>
        </w:numPr>
        <w:spacing w:before="360" w:after="120"/>
        <w:contextualSpacing w:val="0"/>
        <w:rPr>
          <w:rFonts w:ascii="Garamond" w:hAnsi="Garamond"/>
          <w:b/>
          <w:noProof/>
          <w:spacing w:val="-6"/>
          <w:sz w:val="24"/>
          <w:szCs w:val="24"/>
        </w:rPr>
      </w:pPr>
      <w:r w:rsidRPr="0047451B">
        <w:rPr>
          <w:rFonts w:ascii="Garamond" w:hAnsi="Garamond"/>
          <w:b/>
          <w:noProof/>
          <w:spacing w:val="-6"/>
          <w:sz w:val="24"/>
          <w:szCs w:val="24"/>
        </w:rPr>
        <w:t>Questions fréque</w:t>
      </w:r>
      <w:r w:rsidR="0025652D" w:rsidRPr="0047451B">
        <w:rPr>
          <w:rFonts w:ascii="Garamond" w:hAnsi="Garamond"/>
          <w:b/>
          <w:noProof/>
          <w:spacing w:val="-6"/>
          <w:sz w:val="24"/>
          <w:szCs w:val="24"/>
        </w:rPr>
        <w:t>m</w:t>
      </w:r>
      <w:r w:rsidR="00BA3B87" w:rsidRPr="0047451B">
        <w:rPr>
          <w:rFonts w:ascii="Garamond" w:hAnsi="Garamond"/>
          <w:b/>
          <w:noProof/>
          <w:spacing w:val="-6"/>
          <w:sz w:val="24"/>
          <w:szCs w:val="24"/>
        </w:rPr>
        <w:t>m</w:t>
      </w:r>
      <w:r w:rsidR="0025652D" w:rsidRPr="0047451B">
        <w:rPr>
          <w:rFonts w:ascii="Garamond" w:hAnsi="Garamond"/>
          <w:b/>
          <w:noProof/>
          <w:spacing w:val="-6"/>
          <w:sz w:val="24"/>
          <w:szCs w:val="24"/>
        </w:rPr>
        <w:t>ent</w:t>
      </w:r>
      <w:r w:rsidRPr="0047451B">
        <w:rPr>
          <w:rFonts w:ascii="Garamond" w:hAnsi="Garamond"/>
          <w:b/>
          <w:noProof/>
          <w:spacing w:val="-6"/>
          <w:sz w:val="24"/>
          <w:szCs w:val="24"/>
        </w:rPr>
        <w:t xml:space="preserve"> </w:t>
      </w:r>
      <w:r w:rsidR="00FD3F04" w:rsidRPr="0047451B">
        <w:rPr>
          <w:rFonts w:ascii="Garamond" w:hAnsi="Garamond"/>
          <w:b/>
          <w:noProof/>
          <w:spacing w:val="-6"/>
          <w:sz w:val="24"/>
          <w:szCs w:val="24"/>
        </w:rPr>
        <w:t>posées sur</w:t>
      </w:r>
      <w:r w:rsidRPr="0047451B">
        <w:rPr>
          <w:rFonts w:ascii="Garamond" w:hAnsi="Garamond"/>
          <w:b/>
          <w:noProof/>
          <w:spacing w:val="-6"/>
          <w:sz w:val="24"/>
          <w:szCs w:val="24"/>
        </w:rPr>
        <w:t xml:space="preserve"> la PrEP</w:t>
      </w:r>
    </w:p>
    <w:p w14:paraId="1DA4C276" w14:textId="77777777" w:rsidR="001C3A6C" w:rsidRPr="0047451B" w:rsidRDefault="001C3A6C" w:rsidP="002B7666">
      <w:pPr>
        <w:pStyle w:val="Title"/>
        <w:jc w:val="left"/>
        <w:rPr>
          <w:rFonts w:ascii="Garamond" w:hAnsi="Garamond"/>
          <w:noProof/>
          <w:color w:val="548DD4"/>
          <w:spacing w:val="-6"/>
          <w:sz w:val="32"/>
          <w:szCs w:val="32"/>
        </w:rPr>
      </w:pPr>
      <w:r w:rsidRPr="0047451B">
        <w:rPr>
          <w:noProof/>
          <w:spacing w:val="-6"/>
        </w:rPr>
        <w:br w:type="page"/>
      </w:r>
    </w:p>
    <w:p w14:paraId="54C4F73E" w14:textId="77777777" w:rsidR="00BA2B52" w:rsidRPr="0047451B" w:rsidRDefault="00BA2B52" w:rsidP="00BA2B52">
      <w:pPr>
        <w:keepNext/>
        <w:pBdr>
          <w:bottom w:val="single" w:sz="4" w:space="1" w:color="auto"/>
        </w:pBdr>
        <w:spacing w:after="60"/>
        <w:outlineLvl w:val="2"/>
        <w:rPr>
          <w:rFonts w:eastAsia="Calibri"/>
          <w:b/>
          <w:bCs/>
          <w:caps/>
          <w:noProof/>
          <w:spacing w:val="-6"/>
        </w:rPr>
      </w:pPr>
      <w:bookmarkStart w:id="117" w:name="_Toc6955655"/>
      <w:r w:rsidRPr="0047451B">
        <w:rPr>
          <w:b/>
          <w:iCs/>
          <w:caps/>
          <w:noProof/>
          <w:spacing w:val="-6"/>
          <w:sz w:val="36"/>
          <w:szCs w:val="36"/>
        </w:rPr>
        <w:lastRenderedPageBreak/>
        <w:t xml:space="preserve">A. </w:t>
      </w:r>
      <w:r w:rsidRPr="0047451B">
        <w:rPr>
          <w:b/>
          <w:iCs/>
          <w:noProof/>
          <w:spacing w:val="-6"/>
          <w:sz w:val="36"/>
          <w:szCs w:val="36"/>
        </w:rPr>
        <w:t>Questionnaire pré et post-formation pour la formation des prestataires à la PrEP en milieu médical</w:t>
      </w:r>
      <w:bookmarkEnd w:id="117"/>
    </w:p>
    <w:p w14:paraId="234DDF37" w14:textId="77777777" w:rsidR="00BA2B52" w:rsidRPr="0047451B" w:rsidRDefault="00BA2B52" w:rsidP="00BA2B52">
      <w:pPr>
        <w:spacing w:before="480" w:after="120"/>
        <w:rPr>
          <w:rFonts w:eastAsia="Calibri"/>
          <w:i/>
          <w:noProof/>
          <w:spacing w:val="-6"/>
        </w:rPr>
      </w:pPr>
      <w:r w:rsidRPr="0047451B">
        <w:rPr>
          <w:i/>
          <w:noProof/>
          <w:spacing w:val="-6"/>
        </w:rPr>
        <w:t xml:space="preserve">Veuillez cocher la bonne réponse pour chacune des questions suivantes : </w:t>
      </w:r>
    </w:p>
    <w:p w14:paraId="7D7904B6" w14:textId="77777777" w:rsidR="00BA2B52" w:rsidRPr="0047451B" w:rsidRDefault="00BA2B52" w:rsidP="00BA2B52">
      <w:pPr>
        <w:numPr>
          <w:ilvl w:val="0"/>
          <w:numId w:val="7"/>
        </w:numPr>
        <w:autoSpaceDE w:val="0"/>
        <w:autoSpaceDN w:val="0"/>
        <w:adjustRightInd w:val="0"/>
        <w:spacing w:line="240" w:lineRule="auto"/>
        <w:ind w:left="450"/>
        <w:contextualSpacing/>
        <w:rPr>
          <w:rFonts w:eastAsia="Calibri" w:cs="HelveticaNeue-Condensed"/>
          <w:noProof/>
          <w:spacing w:val="-6"/>
        </w:rPr>
      </w:pPr>
      <w:r w:rsidRPr="0047451B">
        <w:rPr>
          <w:b/>
          <w:noProof/>
          <w:spacing w:val="-6"/>
        </w:rPr>
        <w:t>Cette affirmation est-elle vraie ou fausse ? « La prophylaxie pré-exposition (PrEP) est un médicament qui se prend à vie. »</w:t>
      </w:r>
    </w:p>
    <w:p w14:paraId="26B6C21D" w14:textId="77777777" w:rsidR="00BA2B52" w:rsidRPr="0047451B" w:rsidRDefault="00BA2B52" w:rsidP="00BA2B52">
      <w:pPr>
        <w:numPr>
          <w:ilvl w:val="0"/>
          <w:numId w:val="6"/>
        </w:numPr>
        <w:autoSpaceDE w:val="0"/>
        <w:autoSpaceDN w:val="0"/>
        <w:adjustRightInd w:val="0"/>
        <w:spacing w:after="200"/>
        <w:ind w:left="1080"/>
        <w:contextualSpacing/>
        <w:rPr>
          <w:rFonts w:eastAsia="Calibri" w:cs="HelveticaNeue-Condensed"/>
          <w:noProof/>
          <w:spacing w:val="-6"/>
        </w:rPr>
      </w:pPr>
      <w:r w:rsidRPr="0047451B">
        <w:rPr>
          <w:noProof/>
          <w:spacing w:val="-6"/>
        </w:rPr>
        <w:t xml:space="preserve">Vrai </w:t>
      </w:r>
    </w:p>
    <w:p w14:paraId="4C41A016" w14:textId="77777777" w:rsidR="00BA2B52" w:rsidRPr="0047451B" w:rsidRDefault="00BA2B52" w:rsidP="00BA2B52">
      <w:pPr>
        <w:numPr>
          <w:ilvl w:val="0"/>
          <w:numId w:val="6"/>
        </w:numPr>
        <w:autoSpaceDE w:val="0"/>
        <w:autoSpaceDN w:val="0"/>
        <w:adjustRightInd w:val="0"/>
        <w:spacing w:after="200"/>
        <w:ind w:left="1080"/>
        <w:contextualSpacing/>
        <w:rPr>
          <w:rFonts w:eastAsia="Calibri" w:cs="HelveticaNeue-Condensed"/>
          <w:noProof/>
          <w:spacing w:val="-6"/>
        </w:rPr>
      </w:pPr>
      <w:r w:rsidRPr="0047451B">
        <w:rPr>
          <w:noProof/>
          <w:spacing w:val="-6"/>
        </w:rPr>
        <w:t>Faux</w:t>
      </w:r>
    </w:p>
    <w:p w14:paraId="0CA745C2" w14:textId="77777777" w:rsidR="00BA2B52" w:rsidRPr="0047451B" w:rsidRDefault="00BA2B52" w:rsidP="00BA2B52">
      <w:pPr>
        <w:numPr>
          <w:ilvl w:val="0"/>
          <w:numId w:val="7"/>
        </w:numPr>
        <w:autoSpaceDE w:val="0"/>
        <w:autoSpaceDN w:val="0"/>
        <w:adjustRightInd w:val="0"/>
        <w:spacing w:line="240" w:lineRule="auto"/>
        <w:ind w:left="450"/>
        <w:contextualSpacing/>
        <w:rPr>
          <w:rFonts w:eastAsia="Calibri" w:cs="HelveticaNeue-BoldCond"/>
          <w:b/>
          <w:bCs/>
          <w:noProof/>
          <w:spacing w:val="-6"/>
        </w:rPr>
      </w:pPr>
      <w:r w:rsidRPr="0047451B">
        <w:rPr>
          <w:b/>
          <w:bCs/>
          <w:noProof/>
          <w:spacing w:val="-6"/>
        </w:rPr>
        <w:t>Les conseils apportés en soutien à l’utilisation et à l’observance de la PrEP peuvent l’être par :</w:t>
      </w:r>
    </w:p>
    <w:p w14:paraId="082BEE2F" w14:textId="77777777" w:rsidR="00BA2B52" w:rsidRPr="0047451B" w:rsidRDefault="00BA2B52" w:rsidP="00BA2B52">
      <w:pPr>
        <w:autoSpaceDE w:val="0"/>
        <w:autoSpaceDN w:val="0"/>
        <w:adjustRightInd w:val="0"/>
        <w:ind w:firstLine="720"/>
        <w:rPr>
          <w:rFonts w:eastAsia="Calibri" w:cs="HelveticaNeue-BoldCond"/>
          <w:bCs/>
          <w:i/>
          <w:noProof/>
          <w:spacing w:val="-6"/>
        </w:rPr>
      </w:pPr>
      <w:r w:rsidRPr="0047451B">
        <w:rPr>
          <w:bCs/>
          <w:i/>
          <w:noProof/>
          <w:spacing w:val="-6"/>
        </w:rPr>
        <w:t>(Sélectionnez toutes les réponses applicables.)</w:t>
      </w:r>
    </w:p>
    <w:p w14:paraId="185D3839" w14:textId="77777777" w:rsidR="00BA2B52" w:rsidRPr="0047451B" w:rsidRDefault="0025652D" w:rsidP="00BA2B52">
      <w:pPr>
        <w:numPr>
          <w:ilvl w:val="0"/>
          <w:numId w:val="177"/>
        </w:numPr>
        <w:autoSpaceDE w:val="0"/>
        <w:autoSpaceDN w:val="0"/>
        <w:adjustRightInd w:val="0"/>
        <w:spacing w:after="200"/>
        <w:contextualSpacing/>
        <w:rPr>
          <w:rFonts w:eastAsia="Calibri" w:cs="HelveticaNeue-Condensed"/>
          <w:noProof/>
          <w:spacing w:val="-6"/>
        </w:rPr>
      </w:pPr>
      <w:r w:rsidRPr="0047451B">
        <w:rPr>
          <w:noProof/>
          <w:spacing w:val="-6"/>
        </w:rPr>
        <w:t>D</w:t>
      </w:r>
      <w:r w:rsidR="00BA2B52" w:rsidRPr="0047451B">
        <w:rPr>
          <w:noProof/>
          <w:spacing w:val="-6"/>
        </w:rPr>
        <w:t>es pharmaciens/iennes</w:t>
      </w:r>
    </w:p>
    <w:p w14:paraId="4B42B08F" w14:textId="77777777" w:rsidR="00BA2B52" w:rsidRPr="0047451B" w:rsidRDefault="0025652D" w:rsidP="00BA2B52">
      <w:pPr>
        <w:numPr>
          <w:ilvl w:val="0"/>
          <w:numId w:val="177"/>
        </w:numPr>
        <w:autoSpaceDE w:val="0"/>
        <w:autoSpaceDN w:val="0"/>
        <w:adjustRightInd w:val="0"/>
        <w:spacing w:after="200"/>
        <w:contextualSpacing/>
        <w:rPr>
          <w:rFonts w:eastAsia="Calibri" w:cs="HelveticaNeue-Condensed"/>
          <w:noProof/>
          <w:spacing w:val="-6"/>
        </w:rPr>
      </w:pPr>
      <w:r w:rsidRPr="0047451B">
        <w:rPr>
          <w:noProof/>
          <w:spacing w:val="-6"/>
        </w:rPr>
        <w:t>D</w:t>
      </w:r>
      <w:r w:rsidR="00BA2B52" w:rsidRPr="0047451B">
        <w:rPr>
          <w:noProof/>
          <w:spacing w:val="-6"/>
        </w:rPr>
        <w:t>es infirmiers/ières</w:t>
      </w:r>
    </w:p>
    <w:p w14:paraId="587C2D39" w14:textId="77777777" w:rsidR="00BA2B52" w:rsidRPr="0047451B" w:rsidRDefault="0025652D" w:rsidP="00BA2B52">
      <w:pPr>
        <w:numPr>
          <w:ilvl w:val="0"/>
          <w:numId w:val="177"/>
        </w:numPr>
        <w:autoSpaceDE w:val="0"/>
        <w:autoSpaceDN w:val="0"/>
        <w:adjustRightInd w:val="0"/>
        <w:spacing w:after="200"/>
        <w:contextualSpacing/>
        <w:rPr>
          <w:rFonts w:eastAsia="Calibri" w:cs="HelveticaNeue-Condensed"/>
          <w:noProof/>
          <w:spacing w:val="-6"/>
        </w:rPr>
      </w:pPr>
      <w:r w:rsidRPr="0047451B">
        <w:rPr>
          <w:noProof/>
          <w:spacing w:val="-6"/>
        </w:rPr>
        <w:t>D</w:t>
      </w:r>
      <w:r w:rsidR="00BA2B52" w:rsidRPr="0047451B">
        <w:rPr>
          <w:noProof/>
          <w:spacing w:val="-6"/>
        </w:rPr>
        <w:t xml:space="preserve">es conseillers/ères non professionnel/les </w:t>
      </w:r>
    </w:p>
    <w:p w14:paraId="2EDFC44A" w14:textId="77777777" w:rsidR="00BA2B52" w:rsidRPr="0047451B" w:rsidRDefault="0025652D" w:rsidP="00BA2B52">
      <w:pPr>
        <w:numPr>
          <w:ilvl w:val="0"/>
          <w:numId w:val="177"/>
        </w:numPr>
        <w:autoSpaceDE w:val="0"/>
        <w:autoSpaceDN w:val="0"/>
        <w:adjustRightInd w:val="0"/>
        <w:spacing w:after="200"/>
        <w:contextualSpacing/>
        <w:rPr>
          <w:rFonts w:eastAsia="Calibri" w:cs="HelveticaNeue-Condensed"/>
          <w:noProof/>
          <w:spacing w:val="-6"/>
        </w:rPr>
      </w:pPr>
      <w:r w:rsidRPr="0047451B">
        <w:rPr>
          <w:noProof/>
          <w:spacing w:val="-6"/>
        </w:rPr>
        <w:t>D</w:t>
      </w:r>
      <w:r w:rsidR="00BA2B52" w:rsidRPr="0047451B">
        <w:rPr>
          <w:noProof/>
          <w:spacing w:val="-6"/>
        </w:rPr>
        <w:t xml:space="preserve">es pairs </w:t>
      </w:r>
      <w:r w:rsidRPr="0047451B">
        <w:rPr>
          <w:noProof/>
          <w:spacing w:val="-6"/>
        </w:rPr>
        <w:t>éducateurs</w:t>
      </w:r>
    </w:p>
    <w:p w14:paraId="597A29E4" w14:textId="77777777" w:rsidR="00BA2B52" w:rsidRPr="0047451B" w:rsidRDefault="00BA2B52" w:rsidP="00BA2B52">
      <w:pPr>
        <w:numPr>
          <w:ilvl w:val="0"/>
          <w:numId w:val="7"/>
        </w:numPr>
        <w:autoSpaceDE w:val="0"/>
        <w:autoSpaceDN w:val="0"/>
        <w:adjustRightInd w:val="0"/>
        <w:spacing w:before="360" w:line="240" w:lineRule="auto"/>
        <w:ind w:left="446"/>
        <w:rPr>
          <w:rFonts w:eastAsia="Calibri" w:cs="HelveticaNeue-BoldCond"/>
          <w:b/>
          <w:bCs/>
          <w:noProof/>
          <w:spacing w:val="-6"/>
        </w:rPr>
      </w:pPr>
      <w:r w:rsidRPr="0047451B">
        <w:rPr>
          <w:b/>
          <w:noProof/>
          <w:spacing w:val="-6"/>
        </w:rPr>
        <w:t>Parmi les schémas posologiques suivants, lesquels sont recommandés par l’OMS pour la PrEP ?</w:t>
      </w:r>
      <w:r w:rsidRPr="0047451B">
        <w:rPr>
          <w:b/>
          <w:bCs/>
          <w:noProof/>
          <w:spacing w:val="-6"/>
        </w:rPr>
        <w:t xml:space="preserve"> </w:t>
      </w:r>
    </w:p>
    <w:p w14:paraId="3EA5F5F5" w14:textId="77777777" w:rsidR="00BA2B52" w:rsidRPr="0047451B" w:rsidRDefault="00BA2B52" w:rsidP="00BA2B52">
      <w:pPr>
        <w:autoSpaceDE w:val="0"/>
        <w:autoSpaceDN w:val="0"/>
        <w:adjustRightInd w:val="0"/>
        <w:ind w:firstLine="720"/>
        <w:rPr>
          <w:rFonts w:eastAsia="Calibri" w:cs="HelveticaNeue-BoldCond"/>
          <w:bCs/>
          <w:i/>
          <w:noProof/>
          <w:spacing w:val="-6"/>
        </w:rPr>
      </w:pPr>
      <w:r w:rsidRPr="0047451B">
        <w:rPr>
          <w:bCs/>
          <w:i/>
          <w:noProof/>
          <w:spacing w:val="-6"/>
        </w:rPr>
        <w:t>(Sélectionnez toutes les réponses applicables.)</w:t>
      </w:r>
    </w:p>
    <w:p w14:paraId="7FD98194" w14:textId="77777777" w:rsidR="00BA2B52" w:rsidRPr="0047451B" w:rsidRDefault="00BA2B52" w:rsidP="00BA2B52">
      <w:pPr>
        <w:numPr>
          <w:ilvl w:val="0"/>
          <w:numId w:val="9"/>
        </w:numPr>
        <w:contextualSpacing/>
        <w:rPr>
          <w:rFonts w:eastAsia="Calibri" w:cs="HelveticaNeue-Condensed"/>
          <w:noProof/>
          <w:spacing w:val="-6"/>
        </w:rPr>
      </w:pPr>
      <w:r w:rsidRPr="0047451B">
        <w:rPr>
          <w:noProof/>
          <w:spacing w:val="-6"/>
        </w:rPr>
        <w:t>Ténofovir/emtricitabine (TDF/FTC)</w:t>
      </w:r>
    </w:p>
    <w:p w14:paraId="564D1934" w14:textId="77777777" w:rsidR="00BA2B52" w:rsidRPr="0047451B" w:rsidRDefault="00BA2B52" w:rsidP="00BA2B52">
      <w:pPr>
        <w:numPr>
          <w:ilvl w:val="0"/>
          <w:numId w:val="9"/>
        </w:numPr>
        <w:contextualSpacing/>
        <w:rPr>
          <w:rFonts w:eastAsia="Calibri" w:cs="HelveticaNeue-Condensed"/>
          <w:noProof/>
          <w:spacing w:val="-6"/>
        </w:rPr>
      </w:pPr>
      <w:r w:rsidRPr="0047451B">
        <w:rPr>
          <w:noProof/>
          <w:spacing w:val="-6"/>
        </w:rPr>
        <w:t xml:space="preserve">Ténofovir/emtricitabine + éfavirenz (TDF/FTC) + (EFV) </w:t>
      </w:r>
    </w:p>
    <w:p w14:paraId="66CCC544" w14:textId="77777777" w:rsidR="00BA2B52" w:rsidRPr="0047451B" w:rsidRDefault="00BA2B52" w:rsidP="00BA2B52">
      <w:pPr>
        <w:numPr>
          <w:ilvl w:val="0"/>
          <w:numId w:val="9"/>
        </w:numPr>
        <w:contextualSpacing/>
        <w:rPr>
          <w:rFonts w:eastAsia="Calibri" w:cs="HelveticaNeue-Condensed"/>
          <w:noProof/>
          <w:spacing w:val="-6"/>
        </w:rPr>
      </w:pPr>
      <w:r w:rsidRPr="0047451B">
        <w:rPr>
          <w:noProof/>
          <w:spacing w:val="-6"/>
        </w:rPr>
        <w:t>Ténofovir/lamivudine (TDF/3TC)</w:t>
      </w:r>
    </w:p>
    <w:p w14:paraId="58B8B8B0" w14:textId="77777777" w:rsidR="00BA2B52" w:rsidRPr="0047451B" w:rsidRDefault="00BA2B52" w:rsidP="00BA2B52">
      <w:pPr>
        <w:numPr>
          <w:ilvl w:val="0"/>
          <w:numId w:val="9"/>
        </w:numPr>
        <w:contextualSpacing/>
        <w:rPr>
          <w:rFonts w:eastAsia="Calibri" w:cs="HelveticaNeue-Condensed"/>
          <w:noProof/>
          <w:spacing w:val="-6"/>
        </w:rPr>
      </w:pPr>
      <w:r w:rsidRPr="0047451B">
        <w:rPr>
          <w:noProof/>
          <w:spacing w:val="-6"/>
        </w:rPr>
        <w:t xml:space="preserve">Zidovudine/lamivudine (AZT/3TC) </w:t>
      </w:r>
    </w:p>
    <w:p w14:paraId="419222DC" w14:textId="77777777" w:rsidR="00BA2B52" w:rsidRPr="0047451B" w:rsidRDefault="00BA2B52" w:rsidP="00BA2B52">
      <w:pPr>
        <w:numPr>
          <w:ilvl w:val="0"/>
          <w:numId w:val="7"/>
        </w:numPr>
        <w:autoSpaceDE w:val="0"/>
        <w:autoSpaceDN w:val="0"/>
        <w:adjustRightInd w:val="0"/>
        <w:spacing w:before="360" w:line="240" w:lineRule="auto"/>
        <w:ind w:left="446"/>
        <w:rPr>
          <w:rFonts w:eastAsia="Calibri" w:cs="HelveticaNeue-BoldCond"/>
          <w:bCs/>
          <w:noProof/>
          <w:spacing w:val="-6"/>
        </w:rPr>
      </w:pPr>
      <w:r w:rsidRPr="0047451B">
        <w:rPr>
          <w:b/>
          <w:noProof/>
          <w:spacing w:val="-6"/>
        </w:rPr>
        <w:t>Cette affirmation est-elle vraie ou fausse ? « La PrEP est sans danger et peut être poursuivie durant la grossesse et l</w:t>
      </w:r>
      <w:r w:rsidR="00BA3B87" w:rsidRPr="0047451B">
        <w:rPr>
          <w:b/>
          <w:noProof/>
          <w:spacing w:val="-6"/>
        </w:rPr>
        <w:t>’</w:t>
      </w:r>
      <w:r w:rsidRPr="0047451B">
        <w:rPr>
          <w:b/>
          <w:noProof/>
          <w:spacing w:val="-6"/>
        </w:rPr>
        <w:t>allaitement. »</w:t>
      </w:r>
    </w:p>
    <w:p w14:paraId="1E50337B" w14:textId="77777777" w:rsidR="00BA2B52" w:rsidRPr="0047451B" w:rsidRDefault="00BA2B52" w:rsidP="00BA2B52">
      <w:pPr>
        <w:numPr>
          <w:ilvl w:val="0"/>
          <w:numId w:val="179"/>
        </w:numPr>
        <w:autoSpaceDE w:val="0"/>
        <w:autoSpaceDN w:val="0"/>
        <w:adjustRightInd w:val="0"/>
        <w:spacing w:after="200"/>
        <w:contextualSpacing/>
        <w:rPr>
          <w:rFonts w:eastAsia="Calibri" w:cs="HelveticaNeue-Condensed"/>
          <w:noProof/>
          <w:spacing w:val="-6"/>
        </w:rPr>
      </w:pPr>
      <w:r w:rsidRPr="0047451B">
        <w:rPr>
          <w:noProof/>
          <w:spacing w:val="-6"/>
        </w:rPr>
        <w:t xml:space="preserve">Vrai </w:t>
      </w:r>
    </w:p>
    <w:p w14:paraId="05D3BC32" w14:textId="77777777" w:rsidR="00BA2B52" w:rsidRPr="0047451B" w:rsidRDefault="00BA2B52" w:rsidP="00BA2B52">
      <w:pPr>
        <w:numPr>
          <w:ilvl w:val="0"/>
          <w:numId w:val="179"/>
        </w:numPr>
        <w:autoSpaceDE w:val="0"/>
        <w:autoSpaceDN w:val="0"/>
        <w:adjustRightInd w:val="0"/>
        <w:spacing w:after="200"/>
        <w:contextualSpacing/>
        <w:rPr>
          <w:rFonts w:eastAsia="Calibri" w:cs="HelveticaNeue-Condensed"/>
          <w:noProof/>
          <w:spacing w:val="-6"/>
        </w:rPr>
      </w:pPr>
      <w:r w:rsidRPr="0047451B">
        <w:rPr>
          <w:noProof/>
          <w:spacing w:val="-6"/>
        </w:rPr>
        <w:t>Faux</w:t>
      </w:r>
    </w:p>
    <w:p w14:paraId="26E77AB8" w14:textId="77777777" w:rsidR="00BA2B52" w:rsidRPr="0047451B" w:rsidRDefault="00BA2B52" w:rsidP="00BA2B52">
      <w:pPr>
        <w:numPr>
          <w:ilvl w:val="0"/>
          <w:numId w:val="7"/>
        </w:numPr>
        <w:autoSpaceDE w:val="0"/>
        <w:autoSpaceDN w:val="0"/>
        <w:adjustRightInd w:val="0"/>
        <w:spacing w:before="360" w:line="240" w:lineRule="auto"/>
        <w:ind w:left="446"/>
        <w:rPr>
          <w:rFonts w:eastAsia="Calibri" w:cs="HelveticaNeue-BoldCond"/>
          <w:b/>
          <w:bCs/>
          <w:noProof/>
          <w:spacing w:val="-6"/>
        </w:rPr>
      </w:pPr>
      <w:r w:rsidRPr="0047451B">
        <w:rPr>
          <w:b/>
          <w:bCs/>
          <w:noProof/>
          <w:spacing w:val="-6"/>
        </w:rPr>
        <w:t>La PrEP peut être utilisée sans danger avec :</w:t>
      </w:r>
    </w:p>
    <w:p w14:paraId="195BB34C" w14:textId="77777777" w:rsidR="00BA2B52" w:rsidRPr="0047451B" w:rsidRDefault="00BA2B52" w:rsidP="00BA2B52">
      <w:pPr>
        <w:autoSpaceDE w:val="0"/>
        <w:autoSpaceDN w:val="0"/>
        <w:adjustRightInd w:val="0"/>
        <w:ind w:firstLine="720"/>
        <w:rPr>
          <w:rFonts w:eastAsia="Calibri" w:cs="HelveticaNeue-BoldCond"/>
          <w:bCs/>
          <w:noProof/>
          <w:spacing w:val="-6"/>
        </w:rPr>
      </w:pPr>
      <w:r w:rsidRPr="0047451B">
        <w:rPr>
          <w:bCs/>
          <w:i/>
          <w:noProof/>
          <w:spacing w:val="-6"/>
        </w:rPr>
        <w:t>(Sélectionnez toutes les réponses applicables.)</w:t>
      </w:r>
    </w:p>
    <w:p w14:paraId="6DFA24E7" w14:textId="77777777" w:rsidR="00BA2B52" w:rsidRPr="0047451B" w:rsidRDefault="00BA2B52" w:rsidP="00BA2B52">
      <w:pPr>
        <w:numPr>
          <w:ilvl w:val="0"/>
          <w:numId w:val="180"/>
        </w:numPr>
        <w:ind w:left="1080"/>
        <w:contextualSpacing/>
        <w:rPr>
          <w:rFonts w:eastAsia="Calibri" w:cs="HelveticaNeue-Condensed"/>
          <w:noProof/>
          <w:spacing w:val="-6"/>
        </w:rPr>
      </w:pPr>
      <w:r w:rsidRPr="0047451B">
        <w:rPr>
          <w:noProof/>
          <w:spacing w:val="-6"/>
        </w:rPr>
        <w:t>une contraception hormonale ;</w:t>
      </w:r>
    </w:p>
    <w:p w14:paraId="306697E6" w14:textId="77777777" w:rsidR="00BA2B52" w:rsidRPr="0047451B" w:rsidRDefault="00BA2B52" w:rsidP="00BA2B52">
      <w:pPr>
        <w:numPr>
          <w:ilvl w:val="0"/>
          <w:numId w:val="180"/>
        </w:numPr>
        <w:ind w:left="1080"/>
        <w:contextualSpacing/>
        <w:rPr>
          <w:rFonts w:eastAsia="Calibri" w:cs="HelveticaNeue-Condensed"/>
          <w:noProof/>
          <w:spacing w:val="-6"/>
        </w:rPr>
      </w:pPr>
      <w:r w:rsidRPr="0047451B">
        <w:rPr>
          <w:noProof/>
          <w:spacing w:val="-6"/>
        </w:rPr>
        <w:t xml:space="preserve">des drogues récréatives ; </w:t>
      </w:r>
    </w:p>
    <w:p w14:paraId="6ADE0E45" w14:textId="77777777" w:rsidR="00BA2B52" w:rsidRPr="0047451B" w:rsidRDefault="00BA2B52" w:rsidP="00BA2B52">
      <w:pPr>
        <w:numPr>
          <w:ilvl w:val="0"/>
          <w:numId w:val="180"/>
        </w:numPr>
        <w:ind w:left="1080"/>
        <w:contextualSpacing/>
        <w:rPr>
          <w:rFonts w:eastAsia="Calibri" w:cs="HelveticaNeue-Condensed"/>
          <w:noProof/>
          <w:spacing w:val="-6"/>
        </w:rPr>
      </w:pPr>
      <w:r w:rsidRPr="0047451B">
        <w:rPr>
          <w:noProof/>
          <w:spacing w:val="-6"/>
        </w:rPr>
        <w:t>de l’alcool ;</w:t>
      </w:r>
    </w:p>
    <w:p w14:paraId="63D6645A" w14:textId="77777777" w:rsidR="00BA2B52" w:rsidRPr="0047451B" w:rsidRDefault="00BA2B52" w:rsidP="00BA2B52">
      <w:pPr>
        <w:numPr>
          <w:ilvl w:val="0"/>
          <w:numId w:val="180"/>
        </w:numPr>
        <w:ind w:left="1080"/>
        <w:contextualSpacing/>
        <w:rPr>
          <w:rFonts w:eastAsia="Calibri" w:cs="HelveticaNeue-Condensed"/>
          <w:noProof/>
          <w:spacing w:val="-6"/>
        </w:rPr>
      </w:pPr>
      <w:r w:rsidRPr="0047451B">
        <w:rPr>
          <w:noProof/>
          <w:spacing w:val="-6"/>
        </w:rPr>
        <w:t xml:space="preserve">des antibiotiques. </w:t>
      </w:r>
    </w:p>
    <w:p w14:paraId="32D4B121" w14:textId="77777777" w:rsidR="00BA2B52" w:rsidRPr="0047451B" w:rsidRDefault="00BA2B52" w:rsidP="00BA2B52">
      <w:pPr>
        <w:numPr>
          <w:ilvl w:val="0"/>
          <w:numId w:val="7"/>
        </w:numPr>
        <w:autoSpaceDE w:val="0"/>
        <w:autoSpaceDN w:val="0"/>
        <w:adjustRightInd w:val="0"/>
        <w:spacing w:before="360" w:line="240" w:lineRule="auto"/>
        <w:ind w:left="446"/>
        <w:rPr>
          <w:rFonts w:eastAsia="Calibri"/>
          <w:b/>
          <w:noProof/>
          <w:spacing w:val="-6"/>
        </w:rPr>
      </w:pPr>
      <w:r w:rsidRPr="0047451B">
        <w:rPr>
          <w:b/>
          <w:noProof/>
          <w:spacing w:val="-6"/>
        </w:rPr>
        <w:t>Il convient d</w:t>
      </w:r>
      <w:r w:rsidR="00BA3B87" w:rsidRPr="0047451B">
        <w:rPr>
          <w:b/>
          <w:noProof/>
          <w:spacing w:val="-6"/>
        </w:rPr>
        <w:t>’</w:t>
      </w:r>
      <w:r w:rsidRPr="0047451B">
        <w:rPr>
          <w:b/>
          <w:noProof/>
          <w:spacing w:val="-6"/>
        </w:rPr>
        <w:t>interrompre la PrEP si :</w:t>
      </w:r>
      <w:r w:rsidRPr="0047451B">
        <w:rPr>
          <w:noProof/>
          <w:spacing w:val="-6"/>
        </w:rPr>
        <w:t xml:space="preserve"> </w:t>
      </w:r>
    </w:p>
    <w:p w14:paraId="249C1010" w14:textId="77777777" w:rsidR="00BA2B52" w:rsidRPr="0047451B" w:rsidRDefault="00BA2B52" w:rsidP="00BA2B52">
      <w:pPr>
        <w:autoSpaceDE w:val="0"/>
        <w:autoSpaceDN w:val="0"/>
        <w:adjustRightInd w:val="0"/>
        <w:ind w:firstLine="720"/>
        <w:rPr>
          <w:rFonts w:eastAsia="Calibri" w:cs="HelveticaNeue-BoldCond"/>
          <w:bCs/>
          <w:i/>
          <w:noProof/>
          <w:spacing w:val="-6"/>
        </w:rPr>
      </w:pPr>
      <w:r w:rsidRPr="0047451B">
        <w:rPr>
          <w:bCs/>
          <w:i/>
          <w:noProof/>
          <w:spacing w:val="-6"/>
        </w:rPr>
        <w:t>(Sélectionnez toutes les réponses applicables.)</w:t>
      </w:r>
    </w:p>
    <w:p w14:paraId="1220FDD2" w14:textId="77777777" w:rsidR="00BA2B52" w:rsidRPr="0047451B" w:rsidRDefault="0025652D" w:rsidP="00BA2B52">
      <w:pPr>
        <w:numPr>
          <w:ilvl w:val="0"/>
          <w:numId w:val="10"/>
        </w:numPr>
        <w:ind w:left="1080"/>
        <w:contextualSpacing/>
        <w:rPr>
          <w:rFonts w:eastAsia="Calibri"/>
          <w:noProof/>
          <w:spacing w:val="-6"/>
        </w:rPr>
      </w:pPr>
      <w:r w:rsidRPr="0047451B">
        <w:rPr>
          <w:noProof/>
          <w:spacing w:val="-6"/>
        </w:rPr>
        <w:t>L</w:t>
      </w:r>
      <w:r w:rsidR="00BA3B87" w:rsidRPr="0047451B">
        <w:rPr>
          <w:noProof/>
          <w:spacing w:val="-6"/>
        </w:rPr>
        <w:t>’</w:t>
      </w:r>
      <w:r w:rsidR="00BA2B52" w:rsidRPr="0047451B">
        <w:rPr>
          <w:noProof/>
          <w:spacing w:val="-6"/>
        </w:rPr>
        <w:t xml:space="preserve">agent de santé estime qu’elle n’est plus adaptée pour le patient ; </w:t>
      </w:r>
    </w:p>
    <w:p w14:paraId="16B62A1F" w14:textId="77777777" w:rsidR="00BA2B52" w:rsidRPr="0047451B" w:rsidRDefault="0025652D" w:rsidP="00BA2B52">
      <w:pPr>
        <w:numPr>
          <w:ilvl w:val="0"/>
          <w:numId w:val="10"/>
        </w:numPr>
        <w:ind w:left="1080"/>
        <w:contextualSpacing/>
        <w:rPr>
          <w:rFonts w:eastAsia="Calibri"/>
          <w:noProof/>
          <w:spacing w:val="-6"/>
        </w:rPr>
      </w:pPr>
      <w:r w:rsidRPr="0047451B">
        <w:rPr>
          <w:noProof/>
          <w:spacing w:val="-6"/>
        </w:rPr>
        <w:t>L</w:t>
      </w:r>
      <w:r w:rsidR="00BA2B52" w:rsidRPr="0047451B">
        <w:rPr>
          <w:noProof/>
          <w:spacing w:val="-6"/>
        </w:rPr>
        <w:t>a clairance de la créatinine estimée passe sous le seuil de 60 ml/min ;</w:t>
      </w:r>
    </w:p>
    <w:p w14:paraId="657AB004" w14:textId="77777777" w:rsidR="00BA2B52" w:rsidRPr="0047451B" w:rsidRDefault="0025652D" w:rsidP="00BA2B52">
      <w:pPr>
        <w:numPr>
          <w:ilvl w:val="0"/>
          <w:numId w:val="10"/>
        </w:numPr>
        <w:ind w:left="1080"/>
        <w:contextualSpacing/>
        <w:rPr>
          <w:rFonts w:eastAsia="Calibri"/>
          <w:noProof/>
          <w:spacing w:val="-6"/>
        </w:rPr>
      </w:pPr>
      <w:r w:rsidRPr="0047451B">
        <w:rPr>
          <w:noProof/>
          <w:spacing w:val="-6"/>
        </w:rPr>
        <w:t>L</w:t>
      </w:r>
      <w:r w:rsidR="00BA2B52" w:rsidRPr="0047451B">
        <w:rPr>
          <w:noProof/>
          <w:spacing w:val="-6"/>
        </w:rPr>
        <w:t>e patient signale des maux de tête et d’estomac ;</w:t>
      </w:r>
    </w:p>
    <w:p w14:paraId="2EBF719B" w14:textId="77777777" w:rsidR="00BA2B52" w:rsidRPr="0047451B" w:rsidRDefault="0025652D" w:rsidP="00BA2B52">
      <w:pPr>
        <w:numPr>
          <w:ilvl w:val="0"/>
          <w:numId w:val="10"/>
        </w:numPr>
        <w:ind w:left="1080"/>
        <w:contextualSpacing/>
        <w:rPr>
          <w:rFonts w:eastAsia="Calibri" w:cs="HelveticaNeue-Condensed"/>
          <w:noProof/>
          <w:spacing w:val="-6"/>
        </w:rPr>
      </w:pPr>
      <w:r w:rsidRPr="0047451B">
        <w:rPr>
          <w:noProof/>
          <w:spacing w:val="-6"/>
        </w:rPr>
        <w:t>L</w:t>
      </w:r>
      <w:r w:rsidR="00BA2B52" w:rsidRPr="0047451B">
        <w:rPr>
          <w:noProof/>
          <w:spacing w:val="-6"/>
        </w:rPr>
        <w:t xml:space="preserve">e résultat du test de dépistage du VIH du patient est positif. </w:t>
      </w:r>
    </w:p>
    <w:p w14:paraId="01760D39" w14:textId="77777777" w:rsidR="00BA2B52" w:rsidRPr="0047451B" w:rsidRDefault="00BA2B52" w:rsidP="00BA2B52">
      <w:pPr>
        <w:keepNext/>
        <w:keepLines/>
        <w:numPr>
          <w:ilvl w:val="0"/>
          <w:numId w:val="7"/>
        </w:numPr>
        <w:autoSpaceDE w:val="0"/>
        <w:autoSpaceDN w:val="0"/>
        <w:adjustRightInd w:val="0"/>
        <w:spacing w:before="360" w:line="240" w:lineRule="auto"/>
        <w:ind w:left="446"/>
        <w:rPr>
          <w:rFonts w:eastAsia="Calibri"/>
          <w:noProof/>
          <w:spacing w:val="-6"/>
        </w:rPr>
      </w:pPr>
      <w:r w:rsidRPr="0047451B">
        <w:rPr>
          <w:b/>
          <w:noProof/>
          <w:spacing w:val="-6"/>
        </w:rPr>
        <w:lastRenderedPageBreak/>
        <w:t xml:space="preserve">Cette affirmation est-elle vraie ou fausse ? « La prophylaxie pré-exposition (PrEP) et la prophylaxie post-exposition (PPE) </w:t>
      </w:r>
      <w:bookmarkStart w:id="118" w:name="_Hlk526775505"/>
      <w:bookmarkEnd w:id="118"/>
      <w:r w:rsidRPr="0047451B">
        <w:rPr>
          <w:b/>
          <w:noProof/>
          <w:spacing w:val="-6"/>
        </w:rPr>
        <w:t>sont toutes deux utilisées par des personnes séronégatives au VIH pour éviter d’être infectées par le VIH</w:t>
      </w:r>
      <w:r w:rsidR="001004D2" w:rsidRPr="0047451B">
        <w:rPr>
          <w:b/>
          <w:noProof/>
          <w:spacing w:val="-6"/>
        </w:rPr>
        <w:t>.</w:t>
      </w:r>
      <w:r w:rsidRPr="0047451B">
        <w:rPr>
          <w:b/>
          <w:noProof/>
          <w:spacing w:val="-6"/>
        </w:rPr>
        <w:t> »</w:t>
      </w:r>
    </w:p>
    <w:p w14:paraId="28E5E2E1" w14:textId="77777777" w:rsidR="00BA2B52" w:rsidRPr="0047451B" w:rsidRDefault="00BA2B52" w:rsidP="00BA2B52">
      <w:pPr>
        <w:keepNext/>
        <w:keepLines/>
        <w:numPr>
          <w:ilvl w:val="0"/>
          <w:numId w:val="8"/>
        </w:numPr>
        <w:contextualSpacing/>
        <w:rPr>
          <w:rFonts w:eastAsia="Calibri"/>
          <w:noProof/>
          <w:spacing w:val="-6"/>
        </w:rPr>
      </w:pPr>
      <w:r w:rsidRPr="0047451B">
        <w:rPr>
          <w:noProof/>
          <w:spacing w:val="-6"/>
        </w:rPr>
        <w:t>Vrai</w:t>
      </w:r>
    </w:p>
    <w:p w14:paraId="163D9ACC" w14:textId="77777777" w:rsidR="00BA2B52" w:rsidRPr="0047451B" w:rsidRDefault="00BA2B52" w:rsidP="00BA2B52">
      <w:pPr>
        <w:keepNext/>
        <w:keepLines/>
        <w:numPr>
          <w:ilvl w:val="0"/>
          <w:numId w:val="8"/>
        </w:numPr>
        <w:contextualSpacing/>
        <w:rPr>
          <w:rFonts w:eastAsia="Calibri"/>
          <w:noProof/>
          <w:spacing w:val="-6"/>
        </w:rPr>
      </w:pPr>
      <w:r w:rsidRPr="0047451B">
        <w:rPr>
          <w:noProof/>
          <w:spacing w:val="-6"/>
        </w:rPr>
        <w:t>Faux</w:t>
      </w:r>
    </w:p>
    <w:p w14:paraId="546846E8" w14:textId="77777777" w:rsidR="00BA2B52" w:rsidRPr="0047451B" w:rsidRDefault="00BA2B52" w:rsidP="00BA2B52">
      <w:pPr>
        <w:numPr>
          <w:ilvl w:val="0"/>
          <w:numId w:val="7"/>
        </w:numPr>
        <w:autoSpaceDE w:val="0"/>
        <w:autoSpaceDN w:val="0"/>
        <w:adjustRightInd w:val="0"/>
        <w:spacing w:before="360" w:line="240" w:lineRule="auto"/>
        <w:ind w:left="446"/>
        <w:rPr>
          <w:rFonts w:eastAsia="Calibri" w:cs="HelveticaNeue-BoldCond"/>
          <w:bCs/>
          <w:noProof/>
          <w:spacing w:val="-6"/>
        </w:rPr>
      </w:pPr>
      <w:r w:rsidRPr="0047451B">
        <w:rPr>
          <w:b/>
          <w:noProof/>
          <w:spacing w:val="-6"/>
        </w:rPr>
        <w:t>La PrEP peut être proposée dans le cadre d</w:t>
      </w:r>
      <w:r w:rsidR="00BA3B87" w:rsidRPr="0047451B">
        <w:rPr>
          <w:b/>
          <w:noProof/>
          <w:spacing w:val="-6"/>
        </w:rPr>
        <w:t>’</w:t>
      </w:r>
      <w:r w:rsidRPr="0047451B">
        <w:rPr>
          <w:b/>
          <w:noProof/>
          <w:spacing w:val="-6"/>
        </w:rPr>
        <w:t>un programme de prévention complet du VIH pour :</w:t>
      </w:r>
      <w:r w:rsidRPr="0047451B">
        <w:rPr>
          <w:noProof/>
          <w:spacing w:val="-6"/>
        </w:rPr>
        <w:t xml:space="preserve"> </w:t>
      </w:r>
    </w:p>
    <w:p w14:paraId="3F751CB8" w14:textId="77777777" w:rsidR="00BA2B52" w:rsidRPr="0047451B" w:rsidRDefault="00BA2B52" w:rsidP="00BA2B52">
      <w:pPr>
        <w:autoSpaceDE w:val="0"/>
        <w:autoSpaceDN w:val="0"/>
        <w:adjustRightInd w:val="0"/>
        <w:ind w:firstLine="720"/>
        <w:rPr>
          <w:rFonts w:eastAsia="Calibri" w:cs="HelveticaNeue-BoldCond"/>
          <w:bCs/>
          <w:i/>
          <w:noProof/>
          <w:spacing w:val="-6"/>
        </w:rPr>
      </w:pPr>
      <w:r w:rsidRPr="0047451B">
        <w:rPr>
          <w:bCs/>
          <w:i/>
          <w:noProof/>
          <w:spacing w:val="-6"/>
        </w:rPr>
        <w:t>(Sélectionnez toutes les réponses applicables.)</w:t>
      </w:r>
    </w:p>
    <w:p w14:paraId="0ADB8654" w14:textId="77777777" w:rsidR="00BA2B52" w:rsidRPr="0047451B" w:rsidRDefault="0025652D" w:rsidP="00BA2B52">
      <w:pPr>
        <w:numPr>
          <w:ilvl w:val="0"/>
          <w:numId w:val="178"/>
        </w:numPr>
        <w:ind w:left="1080"/>
        <w:contextualSpacing/>
        <w:rPr>
          <w:rFonts w:eastAsia="Calibri"/>
          <w:noProof/>
          <w:spacing w:val="-6"/>
        </w:rPr>
      </w:pPr>
      <w:r w:rsidRPr="0047451B">
        <w:rPr>
          <w:noProof/>
          <w:spacing w:val="-6"/>
        </w:rPr>
        <w:t>L</w:t>
      </w:r>
      <w:r w:rsidR="00BA2B52" w:rsidRPr="0047451B">
        <w:rPr>
          <w:noProof/>
          <w:spacing w:val="-6"/>
        </w:rPr>
        <w:t>es hommes ayant des rapports sexuels avec des hommes ;</w:t>
      </w:r>
    </w:p>
    <w:p w14:paraId="22BD02EF" w14:textId="77777777" w:rsidR="00BA2B52" w:rsidRPr="0047451B" w:rsidRDefault="0025652D" w:rsidP="00BA2B52">
      <w:pPr>
        <w:numPr>
          <w:ilvl w:val="0"/>
          <w:numId w:val="178"/>
        </w:numPr>
        <w:ind w:left="1080"/>
        <w:contextualSpacing/>
        <w:rPr>
          <w:rFonts w:eastAsia="Calibri"/>
          <w:noProof/>
          <w:spacing w:val="-6"/>
        </w:rPr>
      </w:pPr>
      <w:r w:rsidRPr="0047451B">
        <w:rPr>
          <w:noProof/>
          <w:spacing w:val="-6"/>
        </w:rPr>
        <w:t>L</w:t>
      </w:r>
      <w:r w:rsidR="00BA2B52" w:rsidRPr="0047451B">
        <w:rPr>
          <w:noProof/>
          <w:spacing w:val="-6"/>
        </w:rPr>
        <w:t>es personnes ayant potentiellement été exposées au VIH dans les 72 heures précédentes ;</w:t>
      </w:r>
    </w:p>
    <w:p w14:paraId="48264A10" w14:textId="77777777" w:rsidR="00BA2B52" w:rsidRPr="0047451B" w:rsidRDefault="0025652D" w:rsidP="00BA2B52">
      <w:pPr>
        <w:numPr>
          <w:ilvl w:val="0"/>
          <w:numId w:val="178"/>
        </w:numPr>
        <w:ind w:left="1080"/>
        <w:contextualSpacing/>
        <w:rPr>
          <w:rFonts w:eastAsia="Calibri"/>
          <w:noProof/>
          <w:spacing w:val="-6"/>
        </w:rPr>
      </w:pPr>
      <w:r w:rsidRPr="0047451B">
        <w:rPr>
          <w:noProof/>
          <w:spacing w:val="-6"/>
        </w:rPr>
        <w:t>L</w:t>
      </w:r>
      <w:r w:rsidR="00BA2B52" w:rsidRPr="0047451B">
        <w:rPr>
          <w:noProof/>
          <w:spacing w:val="-6"/>
        </w:rPr>
        <w:t>es consommateurs de drogues injectables ;</w:t>
      </w:r>
    </w:p>
    <w:p w14:paraId="7FF42D56" w14:textId="77777777" w:rsidR="00BA2B52" w:rsidRPr="0047451B" w:rsidRDefault="0025652D" w:rsidP="00BA2B52">
      <w:pPr>
        <w:numPr>
          <w:ilvl w:val="0"/>
          <w:numId w:val="178"/>
        </w:numPr>
        <w:ind w:left="1080"/>
        <w:contextualSpacing/>
        <w:rPr>
          <w:rFonts w:eastAsia="Calibri" w:cs="HelveticaNeue-Condensed"/>
          <w:noProof/>
          <w:spacing w:val="-6"/>
        </w:rPr>
      </w:pPr>
      <w:r w:rsidRPr="0047451B">
        <w:rPr>
          <w:noProof/>
          <w:spacing w:val="-6"/>
        </w:rPr>
        <w:t>L</w:t>
      </w:r>
      <w:r w:rsidR="00BA2B52" w:rsidRPr="0047451B">
        <w:rPr>
          <w:noProof/>
          <w:spacing w:val="-6"/>
        </w:rPr>
        <w:t>es couples sérodiscordants.</w:t>
      </w:r>
    </w:p>
    <w:p w14:paraId="557C412A" w14:textId="77777777" w:rsidR="00BA2B52" w:rsidRPr="0047451B" w:rsidRDefault="00BA2B52" w:rsidP="00BA2B52">
      <w:pPr>
        <w:numPr>
          <w:ilvl w:val="0"/>
          <w:numId w:val="7"/>
        </w:numPr>
        <w:autoSpaceDE w:val="0"/>
        <w:autoSpaceDN w:val="0"/>
        <w:adjustRightInd w:val="0"/>
        <w:spacing w:before="360" w:line="240" w:lineRule="auto"/>
        <w:ind w:left="446"/>
        <w:rPr>
          <w:rFonts w:eastAsia="Calibri" w:cs="HelveticaNeue-Condensed"/>
          <w:noProof/>
          <w:spacing w:val="-6"/>
        </w:rPr>
      </w:pPr>
      <w:r w:rsidRPr="0047451B">
        <w:rPr>
          <w:b/>
          <w:noProof/>
          <w:spacing w:val="-6"/>
        </w:rPr>
        <w:t xml:space="preserve"> </w:t>
      </w:r>
      <w:bookmarkStart w:id="119" w:name="_Hlk526775292"/>
      <w:r w:rsidRPr="0047451B">
        <w:rPr>
          <w:b/>
          <w:noProof/>
          <w:spacing w:val="-6"/>
        </w:rPr>
        <w:t xml:space="preserve">Cette affirmation est-elle vraie ou fausse ? « La PrEP protège contre plusieurs infections sexuellement transmissibles. » </w:t>
      </w:r>
    </w:p>
    <w:p w14:paraId="1ADCCB17" w14:textId="77777777" w:rsidR="00BA2B52" w:rsidRPr="0047451B" w:rsidRDefault="00BA2B52" w:rsidP="00BA2B52">
      <w:pPr>
        <w:numPr>
          <w:ilvl w:val="0"/>
          <w:numId w:val="182"/>
        </w:numPr>
        <w:ind w:left="1080"/>
        <w:contextualSpacing/>
        <w:rPr>
          <w:rFonts w:eastAsia="Calibri" w:cs="HelveticaNeue-Condensed"/>
          <w:noProof/>
          <w:spacing w:val="-6"/>
        </w:rPr>
      </w:pPr>
      <w:r w:rsidRPr="0047451B">
        <w:rPr>
          <w:noProof/>
          <w:spacing w:val="-6"/>
        </w:rPr>
        <w:t>Vrai</w:t>
      </w:r>
    </w:p>
    <w:p w14:paraId="2367FB3D" w14:textId="77777777" w:rsidR="00BA2B52" w:rsidRPr="0047451B" w:rsidRDefault="00BA2B52" w:rsidP="00BA2B52">
      <w:pPr>
        <w:numPr>
          <w:ilvl w:val="0"/>
          <w:numId w:val="182"/>
        </w:numPr>
        <w:ind w:left="1080"/>
        <w:contextualSpacing/>
        <w:rPr>
          <w:rFonts w:eastAsia="Calibri" w:cs="HelveticaNeue-Condensed"/>
          <w:noProof/>
          <w:spacing w:val="-6"/>
        </w:rPr>
      </w:pPr>
      <w:r w:rsidRPr="0047451B">
        <w:rPr>
          <w:noProof/>
          <w:spacing w:val="-6"/>
        </w:rPr>
        <w:t>Faux</w:t>
      </w:r>
      <w:bookmarkEnd w:id="119"/>
    </w:p>
    <w:p w14:paraId="671E0A61" w14:textId="77777777" w:rsidR="00BA2B52" w:rsidRPr="0047451B" w:rsidRDefault="00BA2B52" w:rsidP="00BA2B52">
      <w:pPr>
        <w:numPr>
          <w:ilvl w:val="0"/>
          <w:numId w:val="7"/>
        </w:numPr>
        <w:autoSpaceDE w:val="0"/>
        <w:autoSpaceDN w:val="0"/>
        <w:adjustRightInd w:val="0"/>
        <w:spacing w:before="360" w:line="240" w:lineRule="auto"/>
        <w:ind w:left="446"/>
        <w:rPr>
          <w:rFonts w:eastAsia="Calibri" w:cs="HelveticaNeue-Condensed"/>
          <w:noProof/>
          <w:spacing w:val="-6"/>
        </w:rPr>
      </w:pPr>
      <w:r w:rsidRPr="0047451B">
        <w:rPr>
          <w:b/>
          <w:noProof/>
          <w:spacing w:val="-6"/>
        </w:rPr>
        <w:t>Cette affirmation est-elle vraie ou fausse ? « La PrEP est un nouveau médicament. »</w:t>
      </w:r>
    </w:p>
    <w:p w14:paraId="0681266D" w14:textId="77777777" w:rsidR="00BA2B52" w:rsidRPr="0047451B" w:rsidRDefault="00BA2B52" w:rsidP="00BA2B52">
      <w:pPr>
        <w:numPr>
          <w:ilvl w:val="0"/>
          <w:numId w:val="183"/>
        </w:numPr>
        <w:contextualSpacing/>
        <w:rPr>
          <w:rFonts w:eastAsia="Calibri" w:cs="HelveticaNeue-Condensed"/>
          <w:noProof/>
          <w:spacing w:val="-6"/>
        </w:rPr>
      </w:pPr>
      <w:r w:rsidRPr="0047451B">
        <w:rPr>
          <w:noProof/>
          <w:spacing w:val="-6"/>
        </w:rPr>
        <w:t>Vrai</w:t>
      </w:r>
    </w:p>
    <w:p w14:paraId="23ABC864" w14:textId="77777777" w:rsidR="00BA2B52" w:rsidRPr="0047451B" w:rsidRDefault="00BA2B52" w:rsidP="00BA2B52">
      <w:pPr>
        <w:numPr>
          <w:ilvl w:val="0"/>
          <w:numId w:val="183"/>
        </w:numPr>
        <w:contextualSpacing/>
        <w:rPr>
          <w:rFonts w:eastAsia="Calibri" w:cs="HelveticaNeue-Condensed"/>
          <w:noProof/>
          <w:spacing w:val="-6"/>
        </w:rPr>
      </w:pPr>
      <w:r w:rsidRPr="0047451B">
        <w:rPr>
          <w:noProof/>
          <w:spacing w:val="-6"/>
        </w:rPr>
        <w:t>Faux</w:t>
      </w:r>
    </w:p>
    <w:p w14:paraId="10335EED" w14:textId="77777777" w:rsidR="00BA2B52" w:rsidRPr="0047451B" w:rsidRDefault="00BA2B52" w:rsidP="00BA2B52">
      <w:pPr>
        <w:numPr>
          <w:ilvl w:val="0"/>
          <w:numId w:val="7"/>
        </w:numPr>
        <w:autoSpaceDE w:val="0"/>
        <w:autoSpaceDN w:val="0"/>
        <w:adjustRightInd w:val="0"/>
        <w:spacing w:before="360" w:line="240" w:lineRule="auto"/>
        <w:ind w:left="446"/>
        <w:rPr>
          <w:rFonts w:eastAsia="Calibri" w:cs="HelveticaNeue-BoldCond"/>
          <w:bCs/>
          <w:noProof/>
          <w:spacing w:val="-6"/>
        </w:rPr>
      </w:pPr>
      <w:r w:rsidRPr="0047451B">
        <w:rPr>
          <w:b/>
          <w:noProof/>
          <w:spacing w:val="-6"/>
        </w:rPr>
        <w:t>Les conseils apportés en soutien de l’observance de la PrEP devraient inclure :</w:t>
      </w:r>
    </w:p>
    <w:p w14:paraId="1DCD5F39" w14:textId="77777777" w:rsidR="00BA2B52" w:rsidRPr="0047451B" w:rsidRDefault="00BA2B52" w:rsidP="00BA2B52">
      <w:pPr>
        <w:ind w:left="720"/>
        <w:rPr>
          <w:rFonts w:eastAsia="Calibri" w:cs="HelveticaNeue-BoldCond"/>
          <w:bCs/>
          <w:i/>
          <w:noProof/>
          <w:spacing w:val="-6"/>
        </w:rPr>
      </w:pPr>
      <w:r w:rsidRPr="0047451B">
        <w:rPr>
          <w:bCs/>
          <w:i/>
          <w:noProof/>
          <w:spacing w:val="-6"/>
        </w:rPr>
        <w:t>(Sélectionnez toutes les réponses applicables.)</w:t>
      </w:r>
    </w:p>
    <w:p w14:paraId="6ACADF3A" w14:textId="77777777" w:rsidR="00BA2B52" w:rsidRPr="0047451B" w:rsidRDefault="0025652D" w:rsidP="00BA2B52">
      <w:pPr>
        <w:numPr>
          <w:ilvl w:val="0"/>
          <w:numId w:val="181"/>
        </w:numPr>
        <w:ind w:left="1080"/>
        <w:contextualSpacing/>
        <w:rPr>
          <w:rFonts w:eastAsia="Calibri"/>
          <w:noProof/>
          <w:spacing w:val="-6"/>
        </w:rPr>
      </w:pPr>
      <w:r w:rsidRPr="0047451B">
        <w:rPr>
          <w:noProof/>
          <w:spacing w:val="-6"/>
        </w:rPr>
        <w:t>U</w:t>
      </w:r>
      <w:r w:rsidR="00BA2B52" w:rsidRPr="0047451B">
        <w:rPr>
          <w:noProof/>
          <w:spacing w:val="-6"/>
        </w:rPr>
        <w:t>ne approche centrée sur le patient ;</w:t>
      </w:r>
    </w:p>
    <w:p w14:paraId="03E2A5E4" w14:textId="77777777" w:rsidR="00BA2B52" w:rsidRPr="0047451B" w:rsidRDefault="0025652D" w:rsidP="00BA2B52">
      <w:pPr>
        <w:numPr>
          <w:ilvl w:val="0"/>
          <w:numId w:val="181"/>
        </w:numPr>
        <w:ind w:left="1080"/>
        <w:contextualSpacing/>
        <w:rPr>
          <w:rFonts w:eastAsia="Calibri"/>
          <w:noProof/>
          <w:spacing w:val="-6"/>
        </w:rPr>
      </w:pPr>
      <w:r w:rsidRPr="0047451B">
        <w:rPr>
          <w:noProof/>
          <w:spacing w:val="-6"/>
        </w:rPr>
        <w:t>L</w:t>
      </w:r>
      <w:r w:rsidR="00BA2B52" w:rsidRPr="0047451B">
        <w:rPr>
          <w:noProof/>
          <w:spacing w:val="-6"/>
        </w:rPr>
        <w:t>’identification des obstacles à la prise de la PrEP ;</w:t>
      </w:r>
    </w:p>
    <w:p w14:paraId="2902CC02" w14:textId="77777777" w:rsidR="00BA2B52" w:rsidRPr="0047451B" w:rsidRDefault="0025652D" w:rsidP="00BA2B52">
      <w:pPr>
        <w:numPr>
          <w:ilvl w:val="0"/>
          <w:numId w:val="181"/>
        </w:numPr>
        <w:ind w:left="1080"/>
        <w:contextualSpacing/>
        <w:rPr>
          <w:rFonts w:eastAsia="Calibri"/>
          <w:noProof/>
          <w:spacing w:val="-6"/>
        </w:rPr>
      </w:pPr>
      <w:r w:rsidRPr="0047451B">
        <w:rPr>
          <w:noProof/>
          <w:spacing w:val="-6"/>
        </w:rPr>
        <w:t>L</w:t>
      </w:r>
      <w:r w:rsidR="00BA3B87" w:rsidRPr="0047451B">
        <w:rPr>
          <w:noProof/>
          <w:spacing w:val="-6"/>
        </w:rPr>
        <w:t>’</w:t>
      </w:r>
      <w:r w:rsidR="00BA2B52" w:rsidRPr="0047451B">
        <w:rPr>
          <w:noProof/>
          <w:spacing w:val="-6"/>
        </w:rPr>
        <w:t>identification de stratégies spécifiques au patient qui l’aideront à utiliser efficacement la PrEP ;</w:t>
      </w:r>
    </w:p>
    <w:p w14:paraId="6B593AB2" w14:textId="77777777" w:rsidR="00BA2B52" w:rsidRPr="0047451B" w:rsidRDefault="0025652D" w:rsidP="00BA2B52">
      <w:pPr>
        <w:numPr>
          <w:ilvl w:val="0"/>
          <w:numId w:val="181"/>
        </w:numPr>
        <w:ind w:left="1080"/>
        <w:contextualSpacing/>
        <w:rPr>
          <w:rFonts w:eastAsia="Calibri"/>
          <w:noProof/>
          <w:spacing w:val="-6"/>
        </w:rPr>
      </w:pPr>
      <w:r w:rsidRPr="0047451B">
        <w:rPr>
          <w:noProof/>
          <w:spacing w:val="-6"/>
        </w:rPr>
        <w:t>L</w:t>
      </w:r>
      <w:r w:rsidR="00BA2B52" w:rsidRPr="0047451B">
        <w:rPr>
          <w:noProof/>
          <w:spacing w:val="-6"/>
        </w:rPr>
        <w:t>’intégration de l’utilisation du préservatif.</w:t>
      </w:r>
    </w:p>
    <w:p w14:paraId="592DB3ED" w14:textId="77777777" w:rsidR="00BA2B52" w:rsidRPr="0047451B" w:rsidRDefault="00BA2B52" w:rsidP="00BA2B52">
      <w:pPr>
        <w:spacing w:after="200"/>
        <w:rPr>
          <w:rFonts w:eastAsia="Calibri" w:cs="HelveticaNeue-Condensed"/>
          <w:noProof/>
          <w:spacing w:val="-6"/>
        </w:rPr>
      </w:pPr>
    </w:p>
    <w:p w14:paraId="495C6F47" w14:textId="77777777" w:rsidR="00BA2B52" w:rsidRPr="0047451B" w:rsidRDefault="00BA2B52" w:rsidP="00BA2B52">
      <w:pPr>
        <w:spacing w:after="200"/>
        <w:rPr>
          <w:rFonts w:eastAsia="Calibri" w:cs="HelveticaNeue-Condensed"/>
          <w:noProof/>
          <w:spacing w:val="-6"/>
        </w:rPr>
        <w:sectPr w:rsidR="00BA2B52" w:rsidRPr="0047451B" w:rsidSect="00BA2B52">
          <w:headerReference w:type="default" r:id="rId82"/>
          <w:headerReference w:type="first" r:id="rId83"/>
          <w:pgSz w:w="11907" w:h="16839" w:code="9"/>
          <w:pgMar w:top="1440" w:right="1440" w:bottom="1440" w:left="1440" w:header="720" w:footer="720" w:gutter="0"/>
          <w:cols w:space="720"/>
          <w:titlePg/>
          <w:docGrid w:linePitch="360"/>
        </w:sectPr>
      </w:pPr>
      <w:r w:rsidRPr="0047451B">
        <w:rPr>
          <w:noProof/>
          <w:spacing w:val="-6"/>
        </w:rPr>
        <w:br w:type="page"/>
      </w:r>
    </w:p>
    <w:p w14:paraId="7A25CB02" w14:textId="77777777" w:rsidR="0049270D" w:rsidRPr="0047451B" w:rsidRDefault="007625D3" w:rsidP="00B36590">
      <w:pPr>
        <w:pStyle w:val="Heading1"/>
        <w:pageBreakBefore w:val="0"/>
        <w:rPr>
          <w:rFonts w:eastAsia="Batang"/>
          <w:noProof/>
          <w:spacing w:val="-6"/>
        </w:rPr>
      </w:pPr>
      <w:bookmarkStart w:id="120" w:name="_Toc6955547"/>
      <w:bookmarkStart w:id="121" w:name="_Toc6955656"/>
      <w:r w:rsidRPr="0047451B">
        <w:rPr>
          <w:noProof/>
          <w:spacing w:val="-6"/>
        </w:rPr>
        <w:lastRenderedPageBreak/>
        <w:t xml:space="preserve">B. </w:t>
      </w:r>
      <w:r w:rsidR="00F202A1" w:rsidRPr="0047451B">
        <w:rPr>
          <w:noProof/>
          <w:spacing w:val="-6"/>
        </w:rPr>
        <w:t xml:space="preserve">Les </w:t>
      </w:r>
      <w:r w:rsidR="00BA3B87" w:rsidRPr="0047451B">
        <w:rPr>
          <w:noProof/>
          <w:spacing w:val="-6"/>
        </w:rPr>
        <w:t>Maté</w:t>
      </w:r>
      <w:r w:rsidR="00F202A1" w:rsidRPr="0047451B">
        <w:rPr>
          <w:noProof/>
          <w:spacing w:val="-6"/>
        </w:rPr>
        <w:t>ri</w:t>
      </w:r>
      <w:r w:rsidR="00BA3B87" w:rsidRPr="0047451B">
        <w:rPr>
          <w:noProof/>
          <w:spacing w:val="-6"/>
        </w:rPr>
        <w:t>e</w:t>
      </w:r>
      <w:r w:rsidR="00F202A1" w:rsidRPr="0047451B">
        <w:rPr>
          <w:noProof/>
          <w:spacing w:val="-6"/>
        </w:rPr>
        <w:t xml:space="preserve">ls des </w:t>
      </w:r>
      <w:r w:rsidRPr="0047451B">
        <w:rPr>
          <w:noProof/>
          <w:spacing w:val="-6"/>
        </w:rPr>
        <w:t xml:space="preserve">Supports nécessaires pour les </w:t>
      </w:r>
      <w:r w:rsidR="008F0DCA" w:rsidRPr="0047451B">
        <w:rPr>
          <w:noProof/>
          <w:spacing w:val="-6"/>
        </w:rPr>
        <w:t xml:space="preserve">manuels </w:t>
      </w:r>
      <w:r w:rsidRPr="0047451B">
        <w:rPr>
          <w:noProof/>
          <w:spacing w:val="-6"/>
        </w:rPr>
        <w:t>des participants</w:t>
      </w:r>
      <w:bookmarkEnd w:id="120"/>
      <w:bookmarkEnd w:id="121"/>
    </w:p>
    <w:p w14:paraId="16EA123A" w14:textId="77777777" w:rsidR="0049270D" w:rsidRPr="0047451B" w:rsidRDefault="0049270D" w:rsidP="0049270D">
      <w:pPr>
        <w:spacing w:before="600" w:after="120"/>
        <w:ind w:left="720"/>
        <w:rPr>
          <w:rStyle w:val="Heading5Char"/>
          <w:rFonts w:eastAsia="Calibri"/>
          <w:noProof/>
          <w:spacing w:val="-6"/>
        </w:rPr>
      </w:pPr>
      <w:r w:rsidRPr="0047451B">
        <w:rPr>
          <w:noProof/>
          <w:spacing w:val="-6"/>
        </w:rPr>
        <w:t xml:space="preserve">      </w:t>
      </w:r>
      <w:r w:rsidRPr="0047451B">
        <w:rPr>
          <w:rStyle w:val="Heading5Char"/>
          <w:noProof/>
          <w:spacing w:val="-6"/>
        </w:rPr>
        <w:t xml:space="preserve">Chaque </w:t>
      </w:r>
      <w:r w:rsidR="008F0DCA" w:rsidRPr="0047451B">
        <w:rPr>
          <w:rStyle w:val="Heading5Char"/>
          <w:noProof/>
          <w:spacing w:val="-6"/>
        </w:rPr>
        <w:t>manue</w:t>
      </w:r>
      <w:r w:rsidR="00FD3F04" w:rsidRPr="0047451B">
        <w:rPr>
          <w:rStyle w:val="Heading5Char"/>
          <w:noProof/>
          <w:spacing w:val="-6"/>
        </w:rPr>
        <w:t>l</w:t>
      </w:r>
      <w:r w:rsidR="00F968E7" w:rsidRPr="0047451B">
        <w:rPr>
          <w:rStyle w:val="Heading5Char"/>
          <w:noProof/>
          <w:spacing w:val="-6"/>
        </w:rPr>
        <w:t xml:space="preserve"> (Farde) </w:t>
      </w:r>
      <w:r w:rsidRPr="0047451B">
        <w:rPr>
          <w:rStyle w:val="Heading5Char"/>
          <w:noProof/>
          <w:spacing w:val="-6"/>
        </w:rPr>
        <w:t>de participant devrait inclure les documents suivants :</w:t>
      </w:r>
    </w:p>
    <w:p w14:paraId="2CC9F059" w14:textId="77777777" w:rsidR="0049270D" w:rsidRPr="0047451B" w:rsidRDefault="0049270D" w:rsidP="0049270D">
      <w:pPr>
        <w:numPr>
          <w:ilvl w:val="0"/>
          <w:numId w:val="5"/>
        </w:numPr>
        <w:spacing w:before="240" w:after="120"/>
        <w:ind w:left="1440"/>
        <w:rPr>
          <w:rFonts w:eastAsia="Calibri"/>
          <w:b/>
          <w:noProof/>
          <w:spacing w:val="-6"/>
        </w:rPr>
      </w:pPr>
      <w:r w:rsidRPr="0047451B">
        <w:rPr>
          <w:b/>
          <w:noProof/>
          <w:spacing w:val="-6"/>
        </w:rPr>
        <w:t>Questionnaire</w:t>
      </w:r>
      <w:r w:rsidR="008F0DCA" w:rsidRPr="0047451B">
        <w:rPr>
          <w:b/>
          <w:noProof/>
          <w:spacing w:val="-6"/>
        </w:rPr>
        <w:t>s</w:t>
      </w:r>
      <w:r w:rsidRPr="0047451B">
        <w:rPr>
          <w:b/>
          <w:noProof/>
          <w:spacing w:val="-6"/>
        </w:rPr>
        <w:t xml:space="preserve"> préalable</w:t>
      </w:r>
      <w:r w:rsidR="00BA3B87" w:rsidRPr="0047451B">
        <w:rPr>
          <w:b/>
          <w:noProof/>
          <w:spacing w:val="-6"/>
        </w:rPr>
        <w:t>s</w:t>
      </w:r>
      <w:r w:rsidRPr="0047451B">
        <w:rPr>
          <w:b/>
          <w:noProof/>
          <w:spacing w:val="-6"/>
        </w:rPr>
        <w:t xml:space="preserve"> à la formation</w:t>
      </w:r>
    </w:p>
    <w:p w14:paraId="5A163F6D" w14:textId="77777777" w:rsidR="0049270D" w:rsidRPr="0047451B" w:rsidRDefault="0049270D" w:rsidP="0049270D">
      <w:pPr>
        <w:numPr>
          <w:ilvl w:val="0"/>
          <w:numId w:val="5"/>
        </w:numPr>
        <w:spacing w:before="240" w:after="120"/>
        <w:ind w:left="1440"/>
        <w:rPr>
          <w:rFonts w:eastAsia="Calibri"/>
          <w:b/>
          <w:noProof/>
          <w:spacing w:val="-6"/>
        </w:rPr>
      </w:pPr>
      <w:r w:rsidRPr="0047451B">
        <w:rPr>
          <w:b/>
          <w:noProof/>
          <w:spacing w:val="-6"/>
        </w:rPr>
        <w:t>Questionnaire</w:t>
      </w:r>
      <w:r w:rsidR="008F0DCA" w:rsidRPr="0047451B">
        <w:rPr>
          <w:b/>
          <w:noProof/>
          <w:spacing w:val="-6"/>
        </w:rPr>
        <w:t>s</w:t>
      </w:r>
      <w:r w:rsidRPr="0047451B">
        <w:rPr>
          <w:b/>
          <w:noProof/>
          <w:spacing w:val="-6"/>
        </w:rPr>
        <w:t xml:space="preserve"> post-formation</w:t>
      </w:r>
    </w:p>
    <w:p w14:paraId="228C222C" w14:textId="77777777" w:rsidR="0049270D" w:rsidRPr="0047451B" w:rsidRDefault="0049270D" w:rsidP="0049270D">
      <w:pPr>
        <w:numPr>
          <w:ilvl w:val="0"/>
          <w:numId w:val="5"/>
        </w:numPr>
        <w:spacing w:before="240" w:after="120"/>
        <w:ind w:left="1440"/>
        <w:rPr>
          <w:rFonts w:eastAsia="Calibri"/>
          <w:b/>
          <w:noProof/>
          <w:spacing w:val="-6"/>
        </w:rPr>
      </w:pPr>
      <w:r w:rsidRPr="0047451B">
        <w:rPr>
          <w:b/>
          <w:noProof/>
          <w:spacing w:val="-6"/>
        </w:rPr>
        <w:t xml:space="preserve">Formulaire d’évaluation de la formation </w:t>
      </w:r>
    </w:p>
    <w:p w14:paraId="7507C933" w14:textId="77777777" w:rsidR="0049270D" w:rsidRPr="0047451B" w:rsidRDefault="0049270D" w:rsidP="0049270D">
      <w:pPr>
        <w:numPr>
          <w:ilvl w:val="0"/>
          <w:numId w:val="5"/>
        </w:numPr>
        <w:spacing w:before="240" w:after="120"/>
        <w:ind w:left="1440"/>
        <w:rPr>
          <w:rFonts w:eastAsia="Calibri"/>
          <w:b/>
          <w:noProof/>
          <w:spacing w:val="-6"/>
        </w:rPr>
      </w:pPr>
      <w:r w:rsidRPr="0047451B">
        <w:rPr>
          <w:b/>
          <w:noProof/>
          <w:spacing w:val="-6"/>
        </w:rPr>
        <w:t>Aide-mémoire sur la PrEP</w:t>
      </w:r>
    </w:p>
    <w:p w14:paraId="46BE93DA" w14:textId="77777777" w:rsidR="0049270D" w:rsidRPr="0047451B" w:rsidRDefault="00F968E7" w:rsidP="0049270D">
      <w:pPr>
        <w:numPr>
          <w:ilvl w:val="1"/>
          <w:numId w:val="5"/>
        </w:numPr>
        <w:spacing w:line="360" w:lineRule="auto"/>
        <w:ind w:left="2160"/>
        <w:rPr>
          <w:rFonts w:eastAsia="Calibri"/>
          <w:b/>
          <w:noProof/>
          <w:spacing w:val="-6"/>
        </w:rPr>
      </w:pPr>
      <w:r w:rsidRPr="0047451B">
        <w:rPr>
          <w:b/>
          <w:noProof/>
          <w:spacing w:val="-6"/>
        </w:rPr>
        <w:t xml:space="preserve">Flux </w:t>
      </w:r>
      <w:r w:rsidR="0049270D" w:rsidRPr="0047451B">
        <w:rPr>
          <w:b/>
          <w:noProof/>
          <w:spacing w:val="-6"/>
        </w:rPr>
        <w:t>clinique pour la PrEP</w:t>
      </w:r>
    </w:p>
    <w:p w14:paraId="183AE272" w14:textId="77777777" w:rsidR="0049270D" w:rsidRPr="0047451B" w:rsidRDefault="00FD3F04" w:rsidP="0049270D">
      <w:pPr>
        <w:numPr>
          <w:ilvl w:val="1"/>
          <w:numId w:val="5"/>
        </w:numPr>
        <w:spacing w:line="360" w:lineRule="auto"/>
        <w:ind w:left="2160"/>
        <w:rPr>
          <w:rFonts w:eastAsia="Calibri"/>
          <w:b/>
          <w:noProof/>
          <w:spacing w:val="-6"/>
        </w:rPr>
      </w:pPr>
      <w:r w:rsidRPr="0047451B">
        <w:rPr>
          <w:b/>
          <w:noProof/>
          <w:spacing w:val="-6"/>
        </w:rPr>
        <w:t>Tableau d’</w:t>
      </w:r>
      <w:r w:rsidR="00F968E7" w:rsidRPr="0047451B">
        <w:rPr>
          <w:b/>
          <w:noProof/>
          <w:spacing w:val="-6"/>
        </w:rPr>
        <w:t xml:space="preserve">évaluation </w:t>
      </w:r>
      <w:r w:rsidR="0049270D" w:rsidRPr="0047451B">
        <w:rPr>
          <w:b/>
          <w:noProof/>
          <w:spacing w:val="-6"/>
        </w:rPr>
        <w:t>d</w:t>
      </w:r>
      <w:r w:rsidR="00F968E7" w:rsidRPr="0047451B">
        <w:rPr>
          <w:b/>
          <w:noProof/>
          <w:spacing w:val="-6"/>
        </w:rPr>
        <w:t xml:space="preserve">es </w:t>
      </w:r>
      <w:r w:rsidR="0049270D" w:rsidRPr="0047451B">
        <w:rPr>
          <w:b/>
          <w:noProof/>
          <w:spacing w:val="-6"/>
        </w:rPr>
        <w:t>risque</w:t>
      </w:r>
      <w:r w:rsidR="00F968E7" w:rsidRPr="0047451B">
        <w:rPr>
          <w:b/>
          <w:noProof/>
          <w:spacing w:val="-6"/>
        </w:rPr>
        <w:t>s</w:t>
      </w:r>
      <w:r w:rsidR="0049270D" w:rsidRPr="0047451B">
        <w:rPr>
          <w:b/>
          <w:noProof/>
          <w:spacing w:val="-6"/>
        </w:rPr>
        <w:t xml:space="preserve"> d</w:t>
      </w:r>
      <w:r w:rsidR="00BA3B87" w:rsidRPr="0047451B">
        <w:rPr>
          <w:b/>
          <w:noProof/>
          <w:spacing w:val="-6"/>
        </w:rPr>
        <w:t>’</w:t>
      </w:r>
      <w:r w:rsidR="0049270D" w:rsidRPr="0047451B">
        <w:rPr>
          <w:b/>
          <w:noProof/>
          <w:spacing w:val="-6"/>
        </w:rPr>
        <w:t>infection par le VIH</w:t>
      </w:r>
    </w:p>
    <w:p w14:paraId="260DF77F" w14:textId="77777777" w:rsidR="0049270D" w:rsidRPr="0047451B" w:rsidRDefault="0049270D" w:rsidP="0049270D">
      <w:pPr>
        <w:numPr>
          <w:ilvl w:val="1"/>
          <w:numId w:val="5"/>
        </w:numPr>
        <w:spacing w:line="360" w:lineRule="auto"/>
        <w:ind w:left="2160"/>
        <w:rPr>
          <w:rFonts w:eastAsia="Calibri"/>
          <w:b/>
          <w:noProof/>
          <w:spacing w:val="-6"/>
        </w:rPr>
      </w:pPr>
      <w:r w:rsidRPr="0047451B">
        <w:rPr>
          <w:b/>
          <w:noProof/>
          <w:spacing w:val="-6"/>
        </w:rPr>
        <w:t>Liste de contrôle du prestataire pour la première visite PrEP</w:t>
      </w:r>
    </w:p>
    <w:p w14:paraId="00DC92F1" w14:textId="77777777" w:rsidR="0049270D" w:rsidRPr="0047451B" w:rsidRDefault="0049270D" w:rsidP="0049270D">
      <w:pPr>
        <w:numPr>
          <w:ilvl w:val="1"/>
          <w:numId w:val="5"/>
        </w:numPr>
        <w:spacing w:line="360" w:lineRule="auto"/>
        <w:ind w:left="2160"/>
        <w:rPr>
          <w:rFonts w:eastAsia="Calibri"/>
          <w:b/>
          <w:noProof/>
          <w:spacing w:val="-6"/>
        </w:rPr>
      </w:pPr>
      <w:r w:rsidRPr="0047451B">
        <w:rPr>
          <w:b/>
          <w:noProof/>
          <w:spacing w:val="-6"/>
        </w:rPr>
        <w:t xml:space="preserve">Liste de contrôle du prestataire pour les visites de suivi de la PrEP </w:t>
      </w:r>
    </w:p>
    <w:p w14:paraId="28FDC5D3" w14:textId="77777777" w:rsidR="0049270D" w:rsidRPr="0047451B" w:rsidRDefault="0049270D" w:rsidP="0049270D">
      <w:pPr>
        <w:numPr>
          <w:ilvl w:val="1"/>
          <w:numId w:val="5"/>
        </w:numPr>
        <w:spacing w:line="360" w:lineRule="auto"/>
        <w:ind w:left="2160"/>
        <w:rPr>
          <w:rFonts w:eastAsia="Calibri"/>
          <w:b/>
          <w:noProof/>
          <w:spacing w:val="-6"/>
        </w:rPr>
      </w:pPr>
      <w:r w:rsidRPr="0047451B">
        <w:rPr>
          <w:b/>
          <w:noProof/>
          <w:spacing w:val="-6"/>
        </w:rPr>
        <w:t>Liste de contrôle du prestataire relative au risque élevé</w:t>
      </w:r>
    </w:p>
    <w:p w14:paraId="2A9AF1D1" w14:textId="77777777" w:rsidR="0049270D" w:rsidRPr="0047451B" w:rsidRDefault="0049270D" w:rsidP="0049270D">
      <w:pPr>
        <w:numPr>
          <w:ilvl w:val="1"/>
          <w:numId w:val="5"/>
        </w:numPr>
        <w:spacing w:line="360" w:lineRule="auto"/>
        <w:ind w:left="2160"/>
        <w:rPr>
          <w:rFonts w:eastAsia="Calibri"/>
          <w:b/>
          <w:noProof/>
          <w:spacing w:val="-6"/>
        </w:rPr>
      </w:pPr>
      <w:r w:rsidRPr="0047451B">
        <w:rPr>
          <w:b/>
          <w:noProof/>
          <w:spacing w:val="-6"/>
        </w:rPr>
        <w:t>Questions fréque</w:t>
      </w:r>
      <w:r w:rsidR="00F968E7" w:rsidRPr="0047451B">
        <w:rPr>
          <w:b/>
          <w:noProof/>
          <w:spacing w:val="-6"/>
        </w:rPr>
        <w:t>m</w:t>
      </w:r>
      <w:r w:rsidR="00BA3B87" w:rsidRPr="0047451B">
        <w:rPr>
          <w:b/>
          <w:noProof/>
          <w:spacing w:val="-6"/>
        </w:rPr>
        <w:t>m</w:t>
      </w:r>
      <w:r w:rsidR="00F968E7" w:rsidRPr="0047451B">
        <w:rPr>
          <w:b/>
          <w:noProof/>
          <w:spacing w:val="-6"/>
        </w:rPr>
        <w:t>ent</w:t>
      </w:r>
      <w:r w:rsidR="00BA3B87" w:rsidRPr="0047451B">
        <w:rPr>
          <w:b/>
          <w:noProof/>
          <w:spacing w:val="-6"/>
        </w:rPr>
        <w:t xml:space="preserve"> posées</w:t>
      </w:r>
      <w:r w:rsidRPr="0047451B">
        <w:rPr>
          <w:b/>
          <w:noProof/>
          <w:spacing w:val="-6"/>
        </w:rPr>
        <w:t xml:space="preserve"> </w:t>
      </w:r>
      <w:r w:rsidR="00F968E7" w:rsidRPr="0047451B">
        <w:rPr>
          <w:b/>
          <w:noProof/>
          <w:spacing w:val="-6"/>
        </w:rPr>
        <w:t xml:space="preserve">sur </w:t>
      </w:r>
      <w:r w:rsidRPr="0047451B">
        <w:rPr>
          <w:b/>
          <w:noProof/>
          <w:spacing w:val="-6"/>
        </w:rPr>
        <w:t xml:space="preserve">la PrEP </w:t>
      </w:r>
    </w:p>
    <w:p w14:paraId="153BACD1" w14:textId="77777777" w:rsidR="0049270D" w:rsidRPr="0047451B" w:rsidRDefault="0049270D" w:rsidP="0049270D">
      <w:pPr>
        <w:numPr>
          <w:ilvl w:val="0"/>
          <w:numId w:val="5"/>
        </w:numPr>
        <w:spacing w:before="240" w:after="120"/>
        <w:ind w:left="1440"/>
        <w:rPr>
          <w:rFonts w:eastAsia="Calibri"/>
          <w:b/>
          <w:noProof/>
          <w:spacing w:val="-6"/>
        </w:rPr>
      </w:pPr>
      <w:r w:rsidRPr="0047451B">
        <w:rPr>
          <w:b/>
          <w:noProof/>
          <w:spacing w:val="-6"/>
        </w:rPr>
        <w:t>Ensemble d</w:t>
      </w:r>
      <w:r w:rsidR="00BA3B87" w:rsidRPr="0047451B">
        <w:rPr>
          <w:b/>
          <w:noProof/>
          <w:spacing w:val="-6"/>
        </w:rPr>
        <w:t>’</w:t>
      </w:r>
      <w:r w:rsidRPr="0047451B">
        <w:rPr>
          <w:b/>
          <w:noProof/>
          <w:spacing w:val="-6"/>
        </w:rPr>
        <w:t>outils de suivi et d</w:t>
      </w:r>
      <w:r w:rsidR="00BA3B87" w:rsidRPr="0047451B">
        <w:rPr>
          <w:b/>
          <w:noProof/>
          <w:spacing w:val="-6"/>
        </w:rPr>
        <w:t>’</w:t>
      </w:r>
      <w:r w:rsidRPr="0047451B">
        <w:rPr>
          <w:b/>
          <w:noProof/>
          <w:spacing w:val="-6"/>
        </w:rPr>
        <w:t>évaluation de la PrEP, incluant les documents suivants :</w:t>
      </w:r>
    </w:p>
    <w:p w14:paraId="2D618D81" w14:textId="77777777" w:rsidR="0049270D" w:rsidRPr="0047451B" w:rsidRDefault="00F968E7" w:rsidP="0049270D">
      <w:pPr>
        <w:numPr>
          <w:ilvl w:val="1"/>
          <w:numId w:val="5"/>
        </w:numPr>
        <w:spacing w:line="360" w:lineRule="auto"/>
        <w:ind w:left="2160"/>
        <w:rPr>
          <w:rFonts w:eastAsia="Calibri"/>
          <w:b/>
          <w:noProof/>
          <w:spacing w:val="-6"/>
        </w:rPr>
      </w:pPr>
      <w:r w:rsidRPr="0047451B">
        <w:rPr>
          <w:b/>
          <w:noProof/>
          <w:spacing w:val="-6"/>
        </w:rPr>
        <w:t xml:space="preserve">Fiche d’évaluation </w:t>
      </w:r>
      <w:r w:rsidR="0049270D" w:rsidRPr="0047451B">
        <w:rPr>
          <w:b/>
          <w:noProof/>
          <w:spacing w:val="-6"/>
        </w:rPr>
        <w:t>d</w:t>
      </w:r>
      <w:r w:rsidRPr="0047451B">
        <w:rPr>
          <w:b/>
          <w:noProof/>
          <w:spacing w:val="-6"/>
        </w:rPr>
        <w:t>es</w:t>
      </w:r>
      <w:r w:rsidR="0049270D" w:rsidRPr="0047451B">
        <w:rPr>
          <w:b/>
          <w:noProof/>
          <w:spacing w:val="-6"/>
        </w:rPr>
        <w:t xml:space="preserve"> risque</w:t>
      </w:r>
      <w:r w:rsidRPr="0047451B">
        <w:rPr>
          <w:b/>
          <w:noProof/>
          <w:spacing w:val="-6"/>
        </w:rPr>
        <w:t>s</w:t>
      </w:r>
      <w:r w:rsidR="0049270D" w:rsidRPr="0047451B">
        <w:rPr>
          <w:b/>
          <w:noProof/>
          <w:spacing w:val="-6"/>
        </w:rPr>
        <w:t xml:space="preserve"> et d</w:t>
      </w:r>
      <w:r w:rsidR="00BA3B87" w:rsidRPr="0047451B">
        <w:rPr>
          <w:b/>
          <w:noProof/>
          <w:spacing w:val="-6"/>
        </w:rPr>
        <w:t>’</w:t>
      </w:r>
      <w:r w:rsidR="0049270D" w:rsidRPr="0047451B">
        <w:rPr>
          <w:b/>
          <w:noProof/>
          <w:spacing w:val="-6"/>
        </w:rPr>
        <w:t>admissibilité à la PrEP</w:t>
      </w:r>
    </w:p>
    <w:p w14:paraId="127E5935" w14:textId="77777777" w:rsidR="0049270D" w:rsidRPr="0047451B" w:rsidRDefault="0049270D" w:rsidP="0049270D">
      <w:pPr>
        <w:numPr>
          <w:ilvl w:val="1"/>
          <w:numId w:val="5"/>
        </w:numPr>
        <w:spacing w:line="360" w:lineRule="auto"/>
        <w:ind w:left="2160"/>
        <w:rPr>
          <w:rFonts w:eastAsia="Calibri"/>
          <w:b/>
          <w:noProof/>
          <w:spacing w:val="-6"/>
        </w:rPr>
      </w:pPr>
      <w:r w:rsidRPr="0047451B">
        <w:rPr>
          <w:b/>
          <w:noProof/>
          <w:spacing w:val="-6"/>
        </w:rPr>
        <w:t>Registre d’évaluation de l’admissibilité à la PrEP</w:t>
      </w:r>
    </w:p>
    <w:p w14:paraId="1430FF17" w14:textId="77777777" w:rsidR="0049270D" w:rsidRPr="0047451B" w:rsidRDefault="00F968E7" w:rsidP="0049270D">
      <w:pPr>
        <w:numPr>
          <w:ilvl w:val="1"/>
          <w:numId w:val="5"/>
        </w:numPr>
        <w:spacing w:line="360" w:lineRule="auto"/>
        <w:ind w:left="2160"/>
        <w:rPr>
          <w:b/>
          <w:noProof/>
          <w:spacing w:val="-6"/>
        </w:rPr>
      </w:pPr>
      <w:r w:rsidRPr="0047451B">
        <w:rPr>
          <w:b/>
          <w:noProof/>
          <w:spacing w:val="-6"/>
        </w:rPr>
        <w:t xml:space="preserve">Fiche du client </w:t>
      </w:r>
      <w:r w:rsidR="0049270D" w:rsidRPr="0047451B">
        <w:rPr>
          <w:b/>
          <w:noProof/>
          <w:spacing w:val="-6"/>
        </w:rPr>
        <w:t>PrEP</w:t>
      </w:r>
    </w:p>
    <w:p w14:paraId="36B6D35C" w14:textId="77777777" w:rsidR="0049270D" w:rsidRPr="0047451B" w:rsidRDefault="0049270D" w:rsidP="0049270D">
      <w:pPr>
        <w:numPr>
          <w:ilvl w:val="1"/>
          <w:numId w:val="5"/>
        </w:numPr>
        <w:spacing w:line="360" w:lineRule="auto"/>
        <w:ind w:left="2160"/>
        <w:rPr>
          <w:rFonts w:eastAsia="Calibri"/>
          <w:b/>
          <w:noProof/>
          <w:spacing w:val="-6"/>
        </w:rPr>
      </w:pPr>
      <w:r w:rsidRPr="0047451B">
        <w:rPr>
          <w:b/>
          <w:noProof/>
          <w:spacing w:val="-6"/>
        </w:rPr>
        <w:t>Registre des patients sous PrEP</w:t>
      </w:r>
    </w:p>
    <w:p w14:paraId="1ED742E2" w14:textId="77777777" w:rsidR="0049270D" w:rsidRPr="0047451B" w:rsidRDefault="0049270D" w:rsidP="0049270D">
      <w:pPr>
        <w:numPr>
          <w:ilvl w:val="1"/>
          <w:numId w:val="5"/>
        </w:numPr>
        <w:spacing w:line="360" w:lineRule="auto"/>
        <w:ind w:left="2160"/>
        <w:rPr>
          <w:rFonts w:eastAsia="Calibri"/>
          <w:b/>
          <w:noProof/>
          <w:spacing w:val="-6"/>
        </w:rPr>
      </w:pPr>
      <w:r w:rsidRPr="0047451B">
        <w:rPr>
          <w:b/>
          <w:noProof/>
          <w:spacing w:val="-6"/>
        </w:rPr>
        <w:t>Formulaire de suivi de la séroconversion</w:t>
      </w:r>
    </w:p>
    <w:p w14:paraId="432D9ACA" w14:textId="77777777" w:rsidR="0049270D" w:rsidRPr="0047451B" w:rsidRDefault="00F968E7" w:rsidP="0049270D">
      <w:pPr>
        <w:numPr>
          <w:ilvl w:val="1"/>
          <w:numId w:val="5"/>
        </w:numPr>
        <w:spacing w:line="360" w:lineRule="auto"/>
        <w:ind w:left="2160"/>
        <w:rPr>
          <w:rFonts w:eastAsia="Calibri"/>
          <w:b/>
          <w:noProof/>
          <w:spacing w:val="-6"/>
        </w:rPr>
      </w:pPr>
      <w:r w:rsidRPr="0047451B">
        <w:rPr>
          <w:b/>
          <w:noProof/>
          <w:spacing w:val="-6"/>
        </w:rPr>
        <w:t xml:space="preserve">Rapport des activités </w:t>
      </w:r>
      <w:r w:rsidR="0049270D" w:rsidRPr="0047451B">
        <w:rPr>
          <w:b/>
          <w:noProof/>
          <w:spacing w:val="-6"/>
        </w:rPr>
        <w:t>mensuel</w:t>
      </w:r>
      <w:r w:rsidRPr="0047451B">
        <w:rPr>
          <w:b/>
          <w:noProof/>
          <w:spacing w:val="-6"/>
        </w:rPr>
        <w:t xml:space="preserve"> de la </w:t>
      </w:r>
      <w:r w:rsidR="0049270D" w:rsidRPr="0047451B">
        <w:rPr>
          <w:b/>
          <w:noProof/>
          <w:spacing w:val="-6"/>
        </w:rPr>
        <w:t>PrEP</w:t>
      </w:r>
    </w:p>
    <w:p w14:paraId="4798042F" w14:textId="77777777" w:rsidR="0049270D" w:rsidRPr="0047451B" w:rsidRDefault="0049270D" w:rsidP="0049270D">
      <w:pPr>
        <w:numPr>
          <w:ilvl w:val="1"/>
          <w:numId w:val="5"/>
        </w:numPr>
        <w:spacing w:line="360" w:lineRule="auto"/>
        <w:ind w:left="2160"/>
        <w:rPr>
          <w:rFonts w:eastAsia="Calibri"/>
          <w:b/>
          <w:noProof/>
          <w:spacing w:val="-6"/>
        </w:rPr>
      </w:pPr>
      <w:r w:rsidRPr="0047451B">
        <w:rPr>
          <w:b/>
          <w:noProof/>
          <w:spacing w:val="-6"/>
        </w:rPr>
        <w:t xml:space="preserve">Rapport </w:t>
      </w:r>
      <w:r w:rsidR="00F968E7" w:rsidRPr="0047451B">
        <w:rPr>
          <w:b/>
          <w:noProof/>
          <w:spacing w:val="-6"/>
        </w:rPr>
        <w:t xml:space="preserve">des activités </w:t>
      </w:r>
      <w:r w:rsidRPr="0047451B">
        <w:rPr>
          <w:b/>
          <w:noProof/>
          <w:spacing w:val="-6"/>
        </w:rPr>
        <w:t xml:space="preserve">trimestriel </w:t>
      </w:r>
      <w:r w:rsidR="001004D2" w:rsidRPr="0047451B">
        <w:rPr>
          <w:b/>
          <w:noProof/>
          <w:spacing w:val="-6"/>
        </w:rPr>
        <w:t xml:space="preserve">sur les </w:t>
      </w:r>
      <w:r w:rsidRPr="0047451B">
        <w:rPr>
          <w:b/>
          <w:noProof/>
          <w:spacing w:val="-6"/>
        </w:rPr>
        <w:t>cohorte</w:t>
      </w:r>
      <w:r w:rsidR="001004D2" w:rsidRPr="0047451B">
        <w:rPr>
          <w:b/>
          <w:noProof/>
          <w:spacing w:val="-6"/>
        </w:rPr>
        <w:t>s de la</w:t>
      </w:r>
      <w:r w:rsidRPr="0047451B">
        <w:rPr>
          <w:b/>
          <w:noProof/>
          <w:spacing w:val="-6"/>
        </w:rPr>
        <w:t xml:space="preserve"> PrEP</w:t>
      </w:r>
    </w:p>
    <w:p w14:paraId="2DE55FE2" w14:textId="77777777" w:rsidR="002B7666" w:rsidRPr="0047451B" w:rsidRDefault="002B7666" w:rsidP="00B36590">
      <w:pPr>
        <w:pStyle w:val="PrEPText"/>
        <w:rPr>
          <w:noProof/>
        </w:rPr>
      </w:pPr>
    </w:p>
    <w:p w14:paraId="539C2EA7" w14:textId="77777777" w:rsidR="002B7666" w:rsidRPr="0047451B" w:rsidRDefault="002B7666" w:rsidP="00B169B5">
      <w:pPr>
        <w:rPr>
          <w:rFonts w:ascii="Calibri" w:hAnsi="Calibri"/>
          <w:noProof/>
          <w:color w:val="548DD4"/>
          <w:spacing w:val="-6"/>
          <w:highlight w:val="yellow"/>
        </w:rPr>
      </w:pPr>
      <w:r w:rsidRPr="0047451B">
        <w:rPr>
          <w:noProof/>
          <w:spacing w:val="-6"/>
        </w:rPr>
        <w:br w:type="page"/>
      </w:r>
    </w:p>
    <w:p w14:paraId="29B6966F" w14:textId="77777777" w:rsidR="00A975F7" w:rsidRPr="0047451B" w:rsidRDefault="00A975F7" w:rsidP="00A975F7">
      <w:pPr>
        <w:spacing w:after="200"/>
        <w:rPr>
          <w:rFonts w:ascii="Calibri" w:eastAsia="Calibri" w:hAnsi="Calibri"/>
          <w:noProof/>
          <w:color w:val="548DD4"/>
          <w:spacing w:val="-6"/>
          <w:sz w:val="22"/>
          <w:szCs w:val="22"/>
        </w:rPr>
        <w:sectPr w:rsidR="00A975F7" w:rsidRPr="0047451B" w:rsidSect="00F14943">
          <w:headerReference w:type="first" r:id="rId84"/>
          <w:footerReference w:type="first" r:id="rId85"/>
          <w:pgSz w:w="11909" w:h="16834" w:code="9"/>
          <w:pgMar w:top="1440" w:right="1440" w:bottom="1440" w:left="1440" w:header="720" w:footer="720" w:gutter="0"/>
          <w:cols w:space="720"/>
          <w:titlePg/>
          <w:docGrid w:linePitch="360"/>
        </w:sectPr>
      </w:pPr>
    </w:p>
    <w:p w14:paraId="5CB5EB07" w14:textId="77777777" w:rsidR="00060923" w:rsidRPr="0047451B" w:rsidRDefault="005304B8" w:rsidP="00014994">
      <w:pPr>
        <w:pStyle w:val="Heading3"/>
        <w:rPr>
          <w:noProof/>
          <w:spacing w:val="-6"/>
          <w:sz w:val="36"/>
          <w:szCs w:val="36"/>
        </w:rPr>
      </w:pPr>
      <w:bookmarkStart w:id="122" w:name="_Toc6955657"/>
      <w:r w:rsidRPr="0047451B">
        <w:rPr>
          <w:noProof/>
          <w:spacing w:val="-6"/>
          <w:sz w:val="36"/>
          <w:szCs w:val="36"/>
        </w:rPr>
        <w:lastRenderedPageBreak/>
        <w:t xml:space="preserve">C. </w:t>
      </w:r>
      <w:r w:rsidR="00F968E7" w:rsidRPr="0047451B">
        <w:rPr>
          <w:noProof/>
          <w:spacing w:val="-6"/>
          <w:sz w:val="36"/>
          <w:szCs w:val="36"/>
        </w:rPr>
        <w:t xml:space="preserve">FLUX </w:t>
      </w:r>
      <w:r w:rsidRPr="0047451B">
        <w:rPr>
          <w:noProof/>
          <w:spacing w:val="-6"/>
          <w:sz w:val="36"/>
          <w:szCs w:val="36"/>
        </w:rPr>
        <w:t>clinique pour la P</w:t>
      </w:r>
      <w:r w:rsidRPr="0047451B">
        <w:rPr>
          <w:caps w:val="0"/>
          <w:noProof/>
          <w:spacing w:val="-6"/>
          <w:sz w:val="36"/>
          <w:szCs w:val="36"/>
        </w:rPr>
        <w:t>r</w:t>
      </w:r>
      <w:r w:rsidRPr="0047451B">
        <w:rPr>
          <w:noProof/>
          <w:spacing w:val="-6"/>
          <w:sz w:val="36"/>
          <w:szCs w:val="36"/>
        </w:rPr>
        <w:t>EP</w:t>
      </w:r>
      <w:bookmarkEnd w:id="122"/>
    </w:p>
    <w:p w14:paraId="4A06490E" w14:textId="77777777" w:rsidR="0049270D" w:rsidRPr="0047451B" w:rsidRDefault="00984214" w:rsidP="0049270D">
      <w:pPr>
        <w:rPr>
          <w:rFonts w:eastAsia="Calibri"/>
          <w:noProof/>
          <w:spacing w:val="-6"/>
          <w:sz w:val="12"/>
        </w:rPr>
      </w:pPr>
      <w:r w:rsidRPr="0047451B">
        <w:rPr>
          <w:noProof/>
          <w:lang w:val="en-US"/>
        </w:rPr>
        <mc:AlternateContent>
          <mc:Choice Requires="wps">
            <w:drawing>
              <wp:anchor distT="0" distB="0" distL="114300" distR="114300" simplePos="0" relativeHeight="251660800" behindDoc="0" locked="0" layoutInCell="1" allowOverlap="1" wp14:anchorId="59D916A5" wp14:editId="7846917A">
                <wp:simplePos x="0" y="0"/>
                <wp:positionH relativeFrom="margin">
                  <wp:posOffset>1143000</wp:posOffset>
                </wp:positionH>
                <wp:positionV relativeFrom="paragraph">
                  <wp:posOffset>21590</wp:posOffset>
                </wp:positionV>
                <wp:extent cx="4838700" cy="695325"/>
                <wp:effectExtent l="0" t="0" r="38100" b="1587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8700" cy="695325"/>
                        </a:xfrm>
                        <a:prstGeom prst="rect">
                          <a:avLst/>
                        </a:prstGeom>
                        <a:solidFill>
                          <a:srgbClr val="FFFFFF"/>
                        </a:solidFill>
                        <a:ln w="25400">
                          <a:solidFill>
                            <a:srgbClr val="C0504D"/>
                          </a:solidFill>
                          <a:miter lim="800000"/>
                          <a:headEnd/>
                          <a:tailEnd/>
                        </a:ln>
                      </wps:spPr>
                      <wps:txbx>
                        <w:txbxContent>
                          <w:p w14:paraId="3CDB235C" w14:textId="77777777" w:rsidR="00FF6E34" w:rsidRPr="00B45239" w:rsidRDefault="00FF6E34" w:rsidP="0049270D">
                            <w:pPr>
                              <w:pStyle w:val="ListParagraph"/>
                              <w:numPr>
                                <w:ilvl w:val="0"/>
                                <w:numId w:val="11"/>
                              </w:numPr>
                              <w:spacing w:after="0" w:line="240" w:lineRule="auto"/>
                              <w:rPr>
                                <w:rFonts w:ascii="Garamond" w:hAnsi="Garamond"/>
                                <w:color w:val="000000"/>
                                <w:sz w:val="18"/>
                                <w:szCs w:val="18"/>
                              </w:rPr>
                            </w:pPr>
                            <w:r w:rsidRPr="00B45239">
                              <w:rPr>
                                <w:rFonts w:ascii="Garamond" w:hAnsi="Garamond"/>
                                <w:color w:val="000000"/>
                                <w:sz w:val="18"/>
                                <w:szCs w:val="18"/>
                              </w:rPr>
                              <w:t xml:space="preserve">Effectuez un test de dépistage rapide du VIH conformément aux recommandations/algorithmes nationaux. </w:t>
                            </w:r>
                          </w:p>
                          <w:p w14:paraId="3DE844AF" w14:textId="77777777" w:rsidR="00FF6E34" w:rsidRPr="00B45239" w:rsidRDefault="00FF6E34" w:rsidP="0049270D">
                            <w:pPr>
                              <w:pStyle w:val="ListParagraph"/>
                              <w:numPr>
                                <w:ilvl w:val="0"/>
                                <w:numId w:val="11"/>
                              </w:numPr>
                              <w:spacing w:after="0" w:line="240" w:lineRule="auto"/>
                              <w:rPr>
                                <w:color w:val="000000"/>
                                <w:sz w:val="18"/>
                                <w:szCs w:val="18"/>
                              </w:rPr>
                            </w:pPr>
                            <w:r w:rsidRPr="00B45239">
                              <w:rPr>
                                <w:rFonts w:ascii="Garamond" w:hAnsi="Garamond"/>
                                <w:color w:val="000000"/>
                                <w:sz w:val="18"/>
                                <w:szCs w:val="18"/>
                              </w:rPr>
                              <w:t>Mettez en lien rapidement les personnes séropositives au VIH avec les services de traitement et de soins.</w:t>
                            </w:r>
                            <w:r w:rsidRPr="00B45239">
                              <w:rPr>
                                <w:color w:val="000000"/>
                                <w:sz w:val="18"/>
                                <w:szCs w:val="1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9" type="#_x0000_t202" style="position:absolute;margin-left:90pt;margin-top:1.7pt;width:381pt;height:54.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" strokecolor="#c0504d" strokeweight="2pt">
                <v:path arrowok="t"/>
                <v:textbox>
                  <w:txbxContent>
                    <w:p w14:paraId="3CDB235C" w14:textId="77777777" w:rsidR="00FF6E34" w:rsidRPr="00B45239" w:rsidRDefault="00FF6E34" w:rsidP="0049270D">
                      <w:pPr>
                        <w:pStyle w:val="ListParagraph"/>
                        <w:numPr>
                          <w:ilvl w:val="0"/>
                          <w:numId w:val="11"/>
                        </w:numPr>
                        <w:spacing w:after="0" w:line="240" w:lineRule="auto"/>
                        <w:rPr>
                          <w:rFonts w:ascii="Garamond" w:hAnsi="Garamond"/>
                          <w:color w:val="000000"/>
                          <w:sz w:val="18"/>
                          <w:szCs w:val="18"/>
                        </w:rPr>
                      </w:pPr>
                      <w:r w:rsidRPr="00B45239">
                        <w:rPr>
                          <w:rFonts w:ascii="Garamond" w:hAnsi="Garamond"/>
                          <w:color w:val="000000"/>
                          <w:sz w:val="18"/>
                          <w:szCs w:val="18"/>
                        </w:rPr>
                        <w:t xml:space="preserve">Effectuez un test de dépistage rapide du VIH conformément aux recommandations/algorithmes nationaux. </w:t>
                      </w:r>
                    </w:p>
                    <w:p w14:paraId="3DE844AF" w14:textId="77777777" w:rsidR="00FF6E34" w:rsidRPr="00B45239" w:rsidRDefault="00FF6E34" w:rsidP="0049270D">
                      <w:pPr>
                        <w:pStyle w:val="ListParagraph"/>
                        <w:numPr>
                          <w:ilvl w:val="0"/>
                          <w:numId w:val="11"/>
                        </w:numPr>
                        <w:spacing w:after="0" w:line="240" w:lineRule="auto"/>
                        <w:rPr>
                          <w:color w:val="000000"/>
                          <w:sz w:val="18"/>
                          <w:szCs w:val="18"/>
                        </w:rPr>
                      </w:pPr>
                      <w:r w:rsidRPr="00B45239">
                        <w:rPr>
                          <w:rFonts w:ascii="Garamond" w:hAnsi="Garamond"/>
                          <w:color w:val="000000"/>
                          <w:sz w:val="18"/>
                          <w:szCs w:val="18"/>
                        </w:rPr>
                        <w:t>Mettez en lien rapidement les personnes séropositives au VIH avec les services de traitement et de soins.</w:t>
                      </w:r>
                      <w:r w:rsidRPr="00B45239">
                        <w:rPr>
                          <w:color w:val="000000"/>
                          <w:sz w:val="18"/>
                          <w:szCs w:val="18"/>
                        </w:rPr>
                        <w:t xml:space="preserve"> </w:t>
                      </w:r>
                    </w:p>
                  </w:txbxContent>
                </v:textbox>
                <w10:wrap anchorx="margin"/>
              </v:shape>
            </w:pict>
          </mc:Fallback>
        </mc:AlternateContent>
      </w:r>
      <w:r w:rsidRPr="0047451B">
        <w:rPr>
          <w:noProof/>
          <w:lang w:val="en-US"/>
        </w:rPr>
        <mc:AlternateContent>
          <mc:Choice Requires="wps">
            <w:drawing>
              <wp:anchor distT="0" distB="0" distL="114300" distR="114300" simplePos="0" relativeHeight="251655680" behindDoc="0" locked="0" layoutInCell="1" allowOverlap="1" wp14:anchorId="4647F7D8" wp14:editId="51FC037E">
                <wp:simplePos x="0" y="0"/>
                <wp:positionH relativeFrom="column">
                  <wp:posOffset>-381000</wp:posOffset>
                </wp:positionH>
                <wp:positionV relativeFrom="paragraph">
                  <wp:posOffset>126365</wp:posOffset>
                </wp:positionV>
                <wp:extent cx="1375410" cy="704850"/>
                <wp:effectExtent l="0" t="0" r="0" b="31750"/>
                <wp:wrapNone/>
                <wp:docPr id="22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704850"/>
                        </a:xfrm>
                        <a:prstGeom prst="rect">
                          <a:avLst/>
                        </a:prstGeom>
                        <a:gradFill rotWithShape="1">
                          <a:gsLst>
                            <a:gs pos="0">
                              <a:srgbClr val="FFE5E5"/>
                            </a:gs>
                            <a:gs pos="64999">
                              <a:srgbClr val="FFBEBD"/>
                            </a:gs>
                            <a:gs pos="100000">
                              <a:srgbClr val="FFA2A1"/>
                            </a:gs>
                          </a:gsLst>
                          <a:lin ang="5400000" scaled="1"/>
                        </a:gra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3ACC1F9" w14:textId="77777777" w:rsidR="00FF6E34" w:rsidRPr="008B1147" w:rsidRDefault="00FF6E34" w:rsidP="0049270D">
                            <w:pPr>
                              <w:jc w:val="center"/>
                              <w:rPr>
                                <w:b/>
                              </w:rPr>
                            </w:pPr>
                            <w:r>
                              <w:rPr>
                                <w:b/>
                              </w:rPr>
                              <w:t xml:space="preserve">Confirmez la séronégativité au VIH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7" o:spid="_x0000_s1030" style="position:absolute;margin-left:-29.95pt;margin-top:9.95pt;width:108.3pt;height: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" fillcolor="#ffe5e5" stroked="f">
                <v:fill color2="#ffa2a1" rotate="t" colors="0 #ffe5e5;42598f #ffbebd;1 #ffa2a1" focus="100%" type="gradient"/>
                <v:shadow on="t" color="gray" opacity="24903f" mv:blur="0" origin=",.5" offset="0,20000emu"/>
                <v:path arrowok="t"/>
                <v:textbox>
                  <w:txbxContent>
                    <w:p w14:paraId="13ACC1F9" w14:textId="77777777" w:rsidR="00FF6E34" w:rsidRPr="008B1147" w:rsidRDefault="00FF6E34" w:rsidP="0049270D">
                      <w:pPr>
                        <w:jc w:val="center"/>
                        <w:rPr>
                          <w:b/>
                        </w:rPr>
                      </w:pPr>
                      <w:r>
                        <w:rPr>
                          <w:b/>
                        </w:rPr>
                        <w:t xml:space="preserve">Confirmez la séronégativité au VIH </w:t>
                      </w:r>
                    </w:p>
                  </w:txbxContent>
                </v:textbox>
              </v:rect>
            </w:pict>
          </mc:Fallback>
        </mc:AlternateContent>
      </w:r>
    </w:p>
    <w:p w14:paraId="6E2D6BEF" w14:textId="77777777" w:rsidR="0049270D" w:rsidRPr="0047451B" w:rsidRDefault="0049270D" w:rsidP="0049270D">
      <w:pPr>
        <w:rPr>
          <w:rFonts w:eastAsia="Calibri"/>
          <w:b/>
          <w:bCs/>
          <w:i/>
          <w:iCs/>
          <w:noProof/>
          <w:color w:val="4F81BD"/>
          <w:spacing w:val="-6"/>
          <w:sz w:val="32"/>
          <w:szCs w:val="32"/>
        </w:rPr>
      </w:pPr>
    </w:p>
    <w:p w14:paraId="5F92A576" w14:textId="77777777" w:rsidR="0049270D" w:rsidRPr="0047451B" w:rsidRDefault="0049270D" w:rsidP="0049270D">
      <w:pPr>
        <w:rPr>
          <w:rFonts w:eastAsia="Calibri"/>
          <w:noProof/>
          <w:spacing w:val="-6"/>
          <w:sz w:val="32"/>
          <w:szCs w:val="32"/>
        </w:rPr>
      </w:pPr>
    </w:p>
    <w:p w14:paraId="17E2809A" w14:textId="77777777" w:rsidR="0049270D" w:rsidRPr="0047451B" w:rsidRDefault="00984214" w:rsidP="0049270D">
      <w:pPr>
        <w:rPr>
          <w:rFonts w:eastAsia="Calibri"/>
          <w:noProof/>
          <w:spacing w:val="-6"/>
          <w:sz w:val="32"/>
          <w:szCs w:val="32"/>
        </w:rPr>
      </w:pPr>
      <w:r w:rsidRPr="0047451B">
        <w:rPr>
          <w:noProof/>
          <w:lang w:val="en-US"/>
        </w:rPr>
        <mc:AlternateContent>
          <mc:Choice Requires="wps">
            <w:drawing>
              <wp:anchor distT="0" distB="0" distL="114300" distR="114300" simplePos="0" relativeHeight="251661824" behindDoc="0" locked="0" layoutInCell="1" allowOverlap="1" wp14:anchorId="4C1ED370" wp14:editId="55A24149">
                <wp:simplePos x="0" y="0"/>
                <wp:positionH relativeFrom="margin">
                  <wp:posOffset>1162050</wp:posOffset>
                </wp:positionH>
                <wp:positionV relativeFrom="paragraph">
                  <wp:posOffset>187960</wp:posOffset>
                </wp:positionV>
                <wp:extent cx="4838700" cy="2324100"/>
                <wp:effectExtent l="0" t="0" r="38100" b="38100"/>
                <wp:wrapNone/>
                <wp:docPr id="2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8700" cy="2324100"/>
                        </a:xfrm>
                        <a:prstGeom prst="rect">
                          <a:avLst/>
                        </a:prstGeom>
                        <a:solidFill>
                          <a:srgbClr val="FFFFFF"/>
                        </a:solidFill>
                        <a:ln w="25400">
                          <a:solidFill>
                            <a:srgbClr val="9BBB59"/>
                          </a:solidFill>
                          <a:miter lim="800000"/>
                          <a:headEnd/>
                          <a:tailEnd/>
                        </a:ln>
                      </wps:spPr>
                      <wps:txbx>
                        <w:txbxContent>
                          <w:p w14:paraId="6444AA20" w14:textId="77777777" w:rsidR="00FF6E34" w:rsidRPr="00B45239" w:rsidRDefault="00FF6E34" w:rsidP="0049270D">
                            <w:pPr>
                              <w:spacing w:line="240" w:lineRule="auto"/>
                              <w:rPr>
                                <w:b/>
                                <w:color w:val="000000"/>
                                <w:sz w:val="18"/>
                                <w:szCs w:val="18"/>
                              </w:rPr>
                            </w:pPr>
                            <w:r w:rsidRPr="00B45239">
                              <w:rPr>
                                <w:b/>
                                <w:bCs/>
                                <w:color w:val="000000"/>
                                <w:sz w:val="18"/>
                                <w:szCs w:val="18"/>
                              </w:rPr>
                              <w:t xml:space="preserve">Le patient sexuellement actif fait partie d’une population à forte prévalence du VIH (population générale ou groupe de population clé) </w:t>
                            </w:r>
                            <w:r w:rsidRPr="00B45239">
                              <w:rPr>
                                <w:b/>
                                <w:bCs/>
                                <w:i/>
                                <w:color w:val="000000"/>
                                <w:sz w:val="18"/>
                                <w:szCs w:val="18"/>
                              </w:rPr>
                              <w:t>et</w:t>
                            </w:r>
                            <w:r w:rsidRPr="00B45239">
                              <w:rPr>
                                <w:b/>
                                <w:bCs/>
                                <w:color w:val="000000"/>
                                <w:sz w:val="18"/>
                                <w:szCs w:val="18"/>
                              </w:rPr>
                              <w:t xml:space="preserve"> signale avoir vécu </w:t>
                            </w:r>
                            <w:r w:rsidRPr="00B45239">
                              <w:rPr>
                                <w:b/>
                                <w:bCs/>
                                <w:i/>
                                <w:color w:val="000000"/>
                                <w:sz w:val="18"/>
                                <w:szCs w:val="18"/>
                              </w:rPr>
                              <w:t>l’une</w:t>
                            </w:r>
                            <w:r w:rsidRPr="00B45239">
                              <w:rPr>
                                <w:b/>
                                <w:bCs/>
                                <w:color w:val="000000"/>
                                <w:sz w:val="18"/>
                                <w:szCs w:val="18"/>
                              </w:rPr>
                              <w:t xml:space="preserve"> des situations suivantes </w:t>
                            </w:r>
                            <w:r w:rsidRPr="00B45239">
                              <w:rPr>
                                <w:b/>
                                <w:bCs/>
                                <w:i/>
                                <w:color w:val="000000"/>
                                <w:sz w:val="18"/>
                                <w:szCs w:val="18"/>
                              </w:rPr>
                              <w:t>au cours des 6 derniers mois</w:t>
                            </w:r>
                            <w:r w:rsidRPr="00B45239">
                              <w:rPr>
                                <w:b/>
                                <w:bCs/>
                                <w:color w:val="000000"/>
                                <w:sz w:val="18"/>
                                <w:szCs w:val="18"/>
                              </w:rPr>
                              <w:t> :</w:t>
                            </w:r>
                          </w:p>
                          <w:p w14:paraId="393F73FA" w14:textId="77777777" w:rsidR="00FF6E34" w:rsidRPr="00B45239" w:rsidRDefault="00FF6E34" w:rsidP="0049270D">
                            <w:pPr>
                              <w:numPr>
                                <w:ilvl w:val="0"/>
                                <w:numId w:val="15"/>
                              </w:numPr>
                              <w:spacing w:line="240" w:lineRule="auto"/>
                              <w:rPr>
                                <w:color w:val="000000"/>
                                <w:sz w:val="18"/>
                                <w:szCs w:val="18"/>
                              </w:rPr>
                            </w:pPr>
                            <w:r w:rsidRPr="00B45239">
                              <w:rPr>
                                <w:color w:val="000000"/>
                                <w:sz w:val="18"/>
                                <w:szCs w:val="18"/>
                              </w:rPr>
                              <w:t>Rapport vaginal ou anal sans préservatif avec plusieurs partenaires ; OU</w:t>
                            </w:r>
                          </w:p>
                          <w:p w14:paraId="52511C4E" w14:textId="77777777" w:rsidR="00FF6E34" w:rsidRPr="00B45239" w:rsidRDefault="00FF6E34" w:rsidP="0049270D">
                            <w:pPr>
                              <w:numPr>
                                <w:ilvl w:val="0"/>
                                <w:numId w:val="15"/>
                              </w:numPr>
                              <w:spacing w:line="240" w:lineRule="auto"/>
                              <w:rPr>
                                <w:color w:val="000000"/>
                                <w:sz w:val="18"/>
                                <w:szCs w:val="18"/>
                              </w:rPr>
                            </w:pPr>
                            <w:r w:rsidRPr="00B45239">
                              <w:rPr>
                                <w:color w:val="000000"/>
                                <w:sz w:val="18"/>
                                <w:szCs w:val="18"/>
                              </w:rPr>
                              <w:t>Rapport sexuel avec un partenaire exposé à au moins un risque d’infection par le VIH ; OU</w:t>
                            </w:r>
                          </w:p>
                          <w:p w14:paraId="0CB7B80D" w14:textId="77777777" w:rsidR="00FF6E34" w:rsidRPr="00B45239" w:rsidRDefault="00FF6E34" w:rsidP="0049270D">
                            <w:pPr>
                              <w:numPr>
                                <w:ilvl w:val="0"/>
                                <w:numId w:val="15"/>
                              </w:numPr>
                              <w:spacing w:line="240" w:lineRule="auto"/>
                              <w:rPr>
                                <w:color w:val="000000"/>
                                <w:sz w:val="18"/>
                                <w:szCs w:val="18"/>
                              </w:rPr>
                            </w:pPr>
                            <w:r w:rsidRPr="00B45239">
                              <w:rPr>
                                <w:color w:val="000000"/>
                                <w:sz w:val="18"/>
                                <w:szCs w:val="18"/>
                              </w:rPr>
                              <w:t>Antécédent d’infection sexuellement transmissible (IST) confirmé par des analyses de laboratoire, ayant fait l’objet d’un traitement syndromique des IST ou auto-déclaré ; OU</w:t>
                            </w:r>
                          </w:p>
                          <w:p w14:paraId="7F1C8AC8" w14:textId="77777777" w:rsidR="00FF6E34" w:rsidRPr="00B45239" w:rsidRDefault="00FF6E34" w:rsidP="0049270D">
                            <w:pPr>
                              <w:numPr>
                                <w:ilvl w:val="0"/>
                                <w:numId w:val="15"/>
                              </w:numPr>
                              <w:spacing w:line="240" w:lineRule="auto"/>
                              <w:rPr>
                                <w:color w:val="000000"/>
                                <w:sz w:val="18"/>
                                <w:szCs w:val="18"/>
                              </w:rPr>
                            </w:pPr>
                            <w:r w:rsidRPr="00B45239">
                              <w:rPr>
                                <w:color w:val="000000"/>
                                <w:sz w:val="18"/>
                                <w:szCs w:val="18"/>
                              </w:rPr>
                              <w:t>Antécédent d’utilisation d’une prophylaxie post-exposition (PPE).</w:t>
                            </w:r>
                          </w:p>
                          <w:p w14:paraId="0505267A" w14:textId="77777777" w:rsidR="00FF6E34" w:rsidRPr="00B45239" w:rsidRDefault="00FF6E34" w:rsidP="0049270D">
                            <w:pPr>
                              <w:spacing w:before="60" w:after="60" w:line="240" w:lineRule="auto"/>
                              <w:rPr>
                                <w:b/>
                                <w:color w:val="000000"/>
                                <w:sz w:val="18"/>
                                <w:szCs w:val="18"/>
                              </w:rPr>
                            </w:pPr>
                            <w:r w:rsidRPr="00B45239">
                              <w:rPr>
                                <w:b/>
                                <w:color w:val="000000"/>
                                <w:sz w:val="18"/>
                                <w:szCs w:val="18"/>
                              </w:rPr>
                              <w:t>OU</w:t>
                            </w:r>
                          </w:p>
                          <w:p w14:paraId="31A1C7B3" w14:textId="77777777" w:rsidR="00FF6E34" w:rsidRPr="00B45239" w:rsidRDefault="00FF6E34" w:rsidP="0049270D">
                            <w:pPr>
                              <w:spacing w:line="240" w:lineRule="auto"/>
                              <w:rPr>
                                <w:b/>
                                <w:bCs/>
                                <w:color w:val="000000"/>
                                <w:sz w:val="18"/>
                                <w:szCs w:val="18"/>
                                <w:u w:val="single"/>
                              </w:rPr>
                            </w:pPr>
                            <w:r w:rsidRPr="00B45239">
                              <w:rPr>
                                <w:b/>
                                <w:bCs/>
                                <w:color w:val="000000"/>
                                <w:sz w:val="18"/>
                                <w:szCs w:val="18"/>
                              </w:rPr>
                              <w:t xml:space="preserve">Le patient signale avoir partagé du matériel et/ou équipement d’injection avec une autre personne au cours des </w:t>
                            </w:r>
                            <w:r w:rsidRPr="00B45239">
                              <w:rPr>
                                <w:b/>
                                <w:bCs/>
                                <w:i/>
                                <w:color w:val="000000"/>
                                <w:sz w:val="18"/>
                                <w:szCs w:val="18"/>
                              </w:rPr>
                              <w:t>6 derniers mois</w:t>
                            </w:r>
                          </w:p>
                          <w:p w14:paraId="2676EC67" w14:textId="77777777" w:rsidR="00FF6E34" w:rsidRPr="00B45239" w:rsidRDefault="00FF6E34" w:rsidP="0049270D">
                            <w:pPr>
                              <w:spacing w:before="60" w:after="60" w:line="240" w:lineRule="auto"/>
                              <w:rPr>
                                <w:b/>
                                <w:color w:val="000000"/>
                                <w:sz w:val="18"/>
                                <w:szCs w:val="18"/>
                              </w:rPr>
                            </w:pPr>
                            <w:r w:rsidRPr="00B45239">
                              <w:rPr>
                                <w:b/>
                                <w:bCs/>
                                <w:color w:val="000000"/>
                                <w:sz w:val="18"/>
                                <w:szCs w:val="18"/>
                              </w:rPr>
                              <w:t>OU</w:t>
                            </w:r>
                          </w:p>
                          <w:p w14:paraId="3B58051C" w14:textId="77777777" w:rsidR="00FF6E34" w:rsidRPr="00B45239" w:rsidRDefault="00FF6E34" w:rsidP="0049270D">
                            <w:pPr>
                              <w:spacing w:line="240" w:lineRule="auto"/>
                              <w:rPr>
                                <w:b/>
                                <w:color w:val="000000"/>
                                <w:sz w:val="18"/>
                                <w:szCs w:val="18"/>
                              </w:rPr>
                            </w:pPr>
                            <w:r w:rsidRPr="00B45239">
                              <w:rPr>
                                <w:b/>
                                <w:bCs/>
                                <w:color w:val="000000"/>
                                <w:sz w:val="18"/>
                                <w:szCs w:val="18"/>
                              </w:rPr>
                              <w:t xml:space="preserve">Le patient signale avoir eu des rapports sexuels au cours des 6 derniers mois </w:t>
                            </w:r>
                            <w:r w:rsidRPr="00B45239">
                              <w:rPr>
                                <w:b/>
                                <w:bCs/>
                                <w:iCs/>
                                <w:color w:val="000000"/>
                                <w:sz w:val="18"/>
                                <w:szCs w:val="18"/>
                              </w:rPr>
                              <w:t>avec</w:t>
                            </w:r>
                            <w:r w:rsidRPr="00B45239">
                              <w:rPr>
                                <w:b/>
                                <w:bCs/>
                                <w:i/>
                                <w:iCs/>
                                <w:color w:val="000000"/>
                                <w:sz w:val="18"/>
                                <w:szCs w:val="18"/>
                              </w:rPr>
                              <w:t xml:space="preserve"> </w:t>
                            </w:r>
                            <w:r w:rsidRPr="00B45239">
                              <w:rPr>
                                <w:b/>
                                <w:bCs/>
                                <w:iCs/>
                                <w:color w:val="000000"/>
                                <w:sz w:val="18"/>
                                <w:szCs w:val="18"/>
                              </w:rPr>
                              <w:t>un partenaire séropositif au VIH</w:t>
                            </w:r>
                            <w:r w:rsidRPr="00B45239">
                              <w:rPr>
                                <w:b/>
                                <w:bCs/>
                                <w:color w:val="000000"/>
                                <w:sz w:val="18"/>
                                <w:szCs w:val="18"/>
                              </w:rPr>
                              <w:t xml:space="preserve"> </w:t>
                            </w:r>
                            <w:r w:rsidRPr="00B45239">
                              <w:rPr>
                                <w:b/>
                                <w:bCs/>
                                <w:i/>
                                <w:color w:val="000000"/>
                                <w:sz w:val="18"/>
                                <w:szCs w:val="18"/>
                              </w:rPr>
                              <w:t>dont</w:t>
                            </w:r>
                            <w:r w:rsidRPr="00B45239">
                              <w:rPr>
                                <w:b/>
                                <w:bCs/>
                                <w:color w:val="000000"/>
                                <w:sz w:val="18"/>
                                <w:szCs w:val="18"/>
                              </w:rPr>
                              <w:t xml:space="preserve"> le traitement contre le VIH n’était pas efficace*. </w:t>
                            </w:r>
                          </w:p>
                          <w:p w14:paraId="3AC8C6E8" w14:textId="77777777" w:rsidR="00FF6E34" w:rsidRPr="007A5FA2" w:rsidRDefault="00FF6E34" w:rsidP="0049270D">
                            <w:pPr>
                              <w:rPr>
                                <w:b/>
                                <w:sz w:val="18"/>
                                <w:szCs w:val="18"/>
                              </w:rPr>
                            </w:pPr>
                            <w:r w:rsidRPr="00B45239">
                              <w:rPr>
                                <w:color w:val="000000"/>
                                <w:sz w:val="18"/>
                                <w:szCs w:val="18"/>
                              </w:rPr>
                              <w:t>*S</w:t>
                            </w:r>
                            <w:r w:rsidRPr="00B45239">
                              <w:rPr>
                                <w:i/>
                                <w:iCs/>
                                <w:color w:val="000000"/>
                                <w:sz w:val="18"/>
                                <w:szCs w:val="18"/>
                              </w:rPr>
                              <w:t>ous TAR depuis moins de 6 moins ou dont l’observance n’est pas constante ou inconnue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91.5pt;margin-top:14.8pt;width:381pt;height:18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" strokecolor="#9bbb59" strokeweight="2pt">
                <v:path arrowok="t"/>
                <v:textbox>
                  <w:txbxContent>
                    <w:p w14:paraId="6444AA20" w14:textId="77777777" w:rsidR="00FF6E34" w:rsidRPr="00B45239" w:rsidRDefault="00FF6E34" w:rsidP="0049270D">
                      <w:pPr>
                        <w:spacing w:line="240" w:lineRule="auto"/>
                        <w:rPr>
                          <w:b/>
                          <w:color w:val="000000"/>
                          <w:sz w:val="18"/>
                          <w:szCs w:val="18"/>
                        </w:rPr>
                      </w:pPr>
                      <w:r w:rsidRPr="00B45239">
                        <w:rPr>
                          <w:b/>
                          <w:bCs/>
                          <w:color w:val="000000"/>
                          <w:sz w:val="18"/>
                          <w:szCs w:val="18"/>
                        </w:rPr>
                        <w:t xml:space="preserve">Le patient sexuellement actif fait partie d’une population à forte prévalence du VIH (population générale ou groupe de population clé) </w:t>
                      </w:r>
                      <w:r w:rsidRPr="00B45239">
                        <w:rPr>
                          <w:b/>
                          <w:bCs/>
                          <w:i/>
                          <w:color w:val="000000"/>
                          <w:sz w:val="18"/>
                          <w:szCs w:val="18"/>
                        </w:rPr>
                        <w:t>et</w:t>
                      </w:r>
                      <w:r w:rsidRPr="00B45239">
                        <w:rPr>
                          <w:b/>
                          <w:bCs/>
                          <w:color w:val="000000"/>
                          <w:sz w:val="18"/>
                          <w:szCs w:val="18"/>
                        </w:rPr>
                        <w:t xml:space="preserve"> signale avoir vécu </w:t>
                      </w:r>
                      <w:r w:rsidRPr="00B45239">
                        <w:rPr>
                          <w:b/>
                          <w:bCs/>
                          <w:i/>
                          <w:color w:val="000000"/>
                          <w:sz w:val="18"/>
                          <w:szCs w:val="18"/>
                        </w:rPr>
                        <w:t>l’une</w:t>
                      </w:r>
                      <w:r w:rsidRPr="00B45239">
                        <w:rPr>
                          <w:b/>
                          <w:bCs/>
                          <w:color w:val="000000"/>
                          <w:sz w:val="18"/>
                          <w:szCs w:val="18"/>
                        </w:rPr>
                        <w:t xml:space="preserve"> des situations suivantes </w:t>
                      </w:r>
                      <w:r w:rsidRPr="00B45239">
                        <w:rPr>
                          <w:b/>
                          <w:bCs/>
                          <w:i/>
                          <w:color w:val="000000"/>
                          <w:sz w:val="18"/>
                          <w:szCs w:val="18"/>
                        </w:rPr>
                        <w:t>au cours des 6 derniers mois</w:t>
                      </w:r>
                      <w:r w:rsidRPr="00B45239">
                        <w:rPr>
                          <w:b/>
                          <w:bCs/>
                          <w:color w:val="000000"/>
                          <w:sz w:val="18"/>
                          <w:szCs w:val="18"/>
                        </w:rPr>
                        <w:t> :</w:t>
                      </w:r>
                    </w:p>
                    <w:p w14:paraId="393F73FA" w14:textId="77777777" w:rsidR="00FF6E34" w:rsidRPr="00B45239" w:rsidRDefault="00FF6E34" w:rsidP="0049270D">
                      <w:pPr>
                        <w:numPr>
                          <w:ilvl w:val="0"/>
                          <w:numId w:val="15"/>
                        </w:numPr>
                        <w:spacing w:line="240" w:lineRule="auto"/>
                        <w:rPr>
                          <w:color w:val="000000"/>
                          <w:sz w:val="18"/>
                          <w:szCs w:val="18"/>
                        </w:rPr>
                      </w:pPr>
                      <w:r w:rsidRPr="00B45239">
                        <w:rPr>
                          <w:color w:val="000000"/>
                          <w:sz w:val="18"/>
                          <w:szCs w:val="18"/>
                        </w:rPr>
                        <w:t>Rapport vaginal ou anal sans préservatif avec plusieurs partenaires ; OU</w:t>
                      </w:r>
                    </w:p>
                    <w:p w14:paraId="52511C4E" w14:textId="77777777" w:rsidR="00FF6E34" w:rsidRPr="00B45239" w:rsidRDefault="00FF6E34" w:rsidP="0049270D">
                      <w:pPr>
                        <w:numPr>
                          <w:ilvl w:val="0"/>
                          <w:numId w:val="15"/>
                        </w:numPr>
                        <w:spacing w:line="240" w:lineRule="auto"/>
                        <w:rPr>
                          <w:color w:val="000000"/>
                          <w:sz w:val="18"/>
                          <w:szCs w:val="18"/>
                        </w:rPr>
                      </w:pPr>
                      <w:r w:rsidRPr="00B45239">
                        <w:rPr>
                          <w:color w:val="000000"/>
                          <w:sz w:val="18"/>
                          <w:szCs w:val="18"/>
                        </w:rPr>
                        <w:t>Rapport sexuel avec un partenaire exposé à au moins un risque d’infection par le VIH ; OU</w:t>
                      </w:r>
                    </w:p>
                    <w:p w14:paraId="0CB7B80D" w14:textId="77777777" w:rsidR="00FF6E34" w:rsidRPr="00B45239" w:rsidRDefault="00FF6E34" w:rsidP="0049270D">
                      <w:pPr>
                        <w:numPr>
                          <w:ilvl w:val="0"/>
                          <w:numId w:val="15"/>
                        </w:numPr>
                        <w:spacing w:line="240" w:lineRule="auto"/>
                        <w:rPr>
                          <w:color w:val="000000"/>
                          <w:sz w:val="18"/>
                          <w:szCs w:val="18"/>
                        </w:rPr>
                      </w:pPr>
                      <w:r w:rsidRPr="00B45239">
                        <w:rPr>
                          <w:color w:val="000000"/>
                          <w:sz w:val="18"/>
                          <w:szCs w:val="18"/>
                        </w:rPr>
                        <w:t>Antécédent d’infection sexuellement transmissible (IST) confirmé par des analyses de laboratoire, ayant fait l’objet d’un traitement syndromique des IST ou auto-déclaré ; OU</w:t>
                      </w:r>
                    </w:p>
                    <w:p w14:paraId="7F1C8AC8" w14:textId="77777777" w:rsidR="00FF6E34" w:rsidRPr="00B45239" w:rsidRDefault="00FF6E34" w:rsidP="0049270D">
                      <w:pPr>
                        <w:numPr>
                          <w:ilvl w:val="0"/>
                          <w:numId w:val="15"/>
                        </w:numPr>
                        <w:spacing w:line="240" w:lineRule="auto"/>
                        <w:rPr>
                          <w:color w:val="000000"/>
                          <w:sz w:val="18"/>
                          <w:szCs w:val="18"/>
                        </w:rPr>
                      </w:pPr>
                      <w:r w:rsidRPr="00B45239">
                        <w:rPr>
                          <w:color w:val="000000"/>
                          <w:sz w:val="18"/>
                          <w:szCs w:val="18"/>
                        </w:rPr>
                        <w:t>Antécédent d’utilisation d’une prophylaxie post-exposition (PPE).</w:t>
                      </w:r>
                    </w:p>
                    <w:p w14:paraId="0505267A" w14:textId="77777777" w:rsidR="00FF6E34" w:rsidRPr="00B45239" w:rsidRDefault="00FF6E34" w:rsidP="0049270D">
                      <w:pPr>
                        <w:spacing w:before="60" w:after="60" w:line="240" w:lineRule="auto"/>
                        <w:rPr>
                          <w:b/>
                          <w:color w:val="000000"/>
                          <w:sz w:val="18"/>
                          <w:szCs w:val="18"/>
                        </w:rPr>
                      </w:pPr>
                      <w:r w:rsidRPr="00B45239">
                        <w:rPr>
                          <w:b/>
                          <w:color w:val="000000"/>
                          <w:sz w:val="18"/>
                          <w:szCs w:val="18"/>
                        </w:rPr>
                        <w:t>OU</w:t>
                      </w:r>
                    </w:p>
                    <w:p w14:paraId="31A1C7B3" w14:textId="77777777" w:rsidR="00FF6E34" w:rsidRPr="00B45239" w:rsidRDefault="00FF6E34" w:rsidP="0049270D">
                      <w:pPr>
                        <w:spacing w:line="240" w:lineRule="auto"/>
                        <w:rPr>
                          <w:b/>
                          <w:bCs/>
                          <w:color w:val="000000"/>
                          <w:sz w:val="18"/>
                          <w:szCs w:val="18"/>
                          <w:u w:val="single"/>
                        </w:rPr>
                      </w:pPr>
                      <w:r w:rsidRPr="00B45239">
                        <w:rPr>
                          <w:b/>
                          <w:bCs/>
                          <w:color w:val="000000"/>
                          <w:sz w:val="18"/>
                          <w:szCs w:val="18"/>
                        </w:rPr>
                        <w:t xml:space="preserve">Le patient signale avoir partagé du matériel et/ou équipement d’injection avec une autre personne au cours des </w:t>
                      </w:r>
                      <w:r w:rsidRPr="00B45239">
                        <w:rPr>
                          <w:b/>
                          <w:bCs/>
                          <w:i/>
                          <w:color w:val="000000"/>
                          <w:sz w:val="18"/>
                          <w:szCs w:val="18"/>
                        </w:rPr>
                        <w:t>6 derniers mois</w:t>
                      </w:r>
                    </w:p>
                    <w:p w14:paraId="2676EC67" w14:textId="77777777" w:rsidR="00FF6E34" w:rsidRPr="00B45239" w:rsidRDefault="00FF6E34" w:rsidP="0049270D">
                      <w:pPr>
                        <w:spacing w:before="60" w:after="60" w:line="240" w:lineRule="auto"/>
                        <w:rPr>
                          <w:b/>
                          <w:color w:val="000000"/>
                          <w:sz w:val="18"/>
                          <w:szCs w:val="18"/>
                        </w:rPr>
                      </w:pPr>
                      <w:r w:rsidRPr="00B45239">
                        <w:rPr>
                          <w:b/>
                          <w:bCs/>
                          <w:color w:val="000000"/>
                          <w:sz w:val="18"/>
                          <w:szCs w:val="18"/>
                        </w:rPr>
                        <w:t>OU</w:t>
                      </w:r>
                    </w:p>
                    <w:p w14:paraId="3B58051C" w14:textId="77777777" w:rsidR="00FF6E34" w:rsidRPr="00B45239" w:rsidRDefault="00FF6E34" w:rsidP="0049270D">
                      <w:pPr>
                        <w:spacing w:line="240" w:lineRule="auto"/>
                        <w:rPr>
                          <w:b/>
                          <w:color w:val="000000"/>
                          <w:sz w:val="18"/>
                          <w:szCs w:val="18"/>
                        </w:rPr>
                      </w:pPr>
                      <w:r w:rsidRPr="00B45239">
                        <w:rPr>
                          <w:b/>
                          <w:bCs/>
                          <w:color w:val="000000"/>
                          <w:sz w:val="18"/>
                          <w:szCs w:val="18"/>
                        </w:rPr>
                        <w:t xml:space="preserve">Le patient signale avoir eu des rapports sexuels au cours des 6 derniers mois </w:t>
                      </w:r>
                      <w:r w:rsidRPr="00B45239">
                        <w:rPr>
                          <w:b/>
                          <w:bCs/>
                          <w:iCs/>
                          <w:color w:val="000000"/>
                          <w:sz w:val="18"/>
                          <w:szCs w:val="18"/>
                        </w:rPr>
                        <w:t>avec</w:t>
                      </w:r>
                      <w:r w:rsidRPr="00B45239">
                        <w:rPr>
                          <w:b/>
                          <w:bCs/>
                          <w:i/>
                          <w:iCs/>
                          <w:color w:val="000000"/>
                          <w:sz w:val="18"/>
                          <w:szCs w:val="18"/>
                        </w:rPr>
                        <w:t xml:space="preserve"> </w:t>
                      </w:r>
                      <w:r w:rsidRPr="00B45239">
                        <w:rPr>
                          <w:b/>
                          <w:bCs/>
                          <w:iCs/>
                          <w:color w:val="000000"/>
                          <w:sz w:val="18"/>
                          <w:szCs w:val="18"/>
                        </w:rPr>
                        <w:t>un partenaire séropositif au VIH</w:t>
                      </w:r>
                      <w:r w:rsidRPr="00B45239">
                        <w:rPr>
                          <w:b/>
                          <w:bCs/>
                          <w:color w:val="000000"/>
                          <w:sz w:val="18"/>
                          <w:szCs w:val="18"/>
                        </w:rPr>
                        <w:t xml:space="preserve"> </w:t>
                      </w:r>
                      <w:r w:rsidRPr="00B45239">
                        <w:rPr>
                          <w:b/>
                          <w:bCs/>
                          <w:i/>
                          <w:color w:val="000000"/>
                          <w:sz w:val="18"/>
                          <w:szCs w:val="18"/>
                        </w:rPr>
                        <w:t>dont</w:t>
                      </w:r>
                      <w:r w:rsidRPr="00B45239">
                        <w:rPr>
                          <w:b/>
                          <w:bCs/>
                          <w:color w:val="000000"/>
                          <w:sz w:val="18"/>
                          <w:szCs w:val="18"/>
                        </w:rPr>
                        <w:t xml:space="preserve"> le traitement contre le VIH n’était pas efficace*. </w:t>
                      </w:r>
                    </w:p>
                    <w:p w14:paraId="3AC8C6E8" w14:textId="77777777" w:rsidR="00FF6E34" w:rsidRPr="007A5FA2" w:rsidRDefault="00FF6E34" w:rsidP="0049270D">
                      <w:pPr>
                        <w:rPr>
                          <w:b/>
                          <w:sz w:val="18"/>
                          <w:szCs w:val="18"/>
                        </w:rPr>
                      </w:pPr>
                      <w:r w:rsidRPr="00B45239">
                        <w:rPr>
                          <w:color w:val="000000"/>
                          <w:sz w:val="18"/>
                          <w:szCs w:val="18"/>
                        </w:rPr>
                        <w:t>*S</w:t>
                      </w:r>
                      <w:r w:rsidRPr="00B45239">
                        <w:rPr>
                          <w:i/>
                          <w:iCs/>
                          <w:color w:val="000000"/>
                          <w:sz w:val="18"/>
                          <w:szCs w:val="18"/>
                        </w:rPr>
                        <w:t>ous TAR depuis moins de 6 moins ou dont l’observance n’est pas constante ou inconnue</w:t>
                      </w:r>
                    </w:p>
                  </w:txbxContent>
                </v:textbox>
                <w10:wrap anchorx="margin"/>
              </v:shape>
            </w:pict>
          </mc:Fallback>
        </mc:AlternateContent>
      </w:r>
    </w:p>
    <w:p w14:paraId="676C5A87" w14:textId="77777777" w:rsidR="0049270D" w:rsidRPr="0047451B" w:rsidRDefault="00984214" w:rsidP="0049270D">
      <w:pPr>
        <w:rPr>
          <w:rFonts w:eastAsia="Calibri"/>
          <w:noProof/>
          <w:spacing w:val="-6"/>
          <w:sz w:val="32"/>
          <w:szCs w:val="32"/>
        </w:rPr>
      </w:pPr>
      <w:r w:rsidRPr="0047451B">
        <w:rPr>
          <w:noProof/>
          <w:lang w:val="en-US"/>
        </w:rPr>
        <mc:AlternateContent>
          <mc:Choice Requires="wps">
            <w:drawing>
              <wp:anchor distT="0" distB="0" distL="114300" distR="114300" simplePos="0" relativeHeight="251665920" behindDoc="0" locked="0" layoutInCell="1" allowOverlap="1" wp14:anchorId="4CAF5FF1" wp14:editId="7F0072E5">
                <wp:simplePos x="0" y="0"/>
                <wp:positionH relativeFrom="column">
                  <wp:posOffset>121285</wp:posOffset>
                </wp:positionH>
                <wp:positionV relativeFrom="paragraph">
                  <wp:posOffset>139700</wp:posOffset>
                </wp:positionV>
                <wp:extent cx="220980" cy="320040"/>
                <wp:effectExtent l="25400" t="0" r="33020" b="60960"/>
                <wp:wrapNone/>
                <wp:docPr id="224" name="Down Arrow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320040"/>
                        </a:xfrm>
                        <a:prstGeom prst="downArrow">
                          <a:avLst>
                            <a:gd name="adj1" fmla="val 50000"/>
                            <a:gd name="adj2" fmla="val 49999"/>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9.55pt;margin-top:11pt;width:17.4pt;height:2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" adj="14143" fillcolor="black" strokeweight="2pt">
                <v:path arrowok="t"/>
              </v:shape>
            </w:pict>
          </mc:Fallback>
        </mc:AlternateContent>
      </w:r>
    </w:p>
    <w:p w14:paraId="42D9CAEE" w14:textId="77777777" w:rsidR="0049270D" w:rsidRPr="0047451B" w:rsidRDefault="0049270D" w:rsidP="0049270D">
      <w:pPr>
        <w:rPr>
          <w:rFonts w:eastAsia="Calibri"/>
          <w:noProof/>
          <w:spacing w:val="-6"/>
          <w:sz w:val="32"/>
          <w:szCs w:val="32"/>
        </w:rPr>
      </w:pPr>
    </w:p>
    <w:p w14:paraId="384AD6CA" w14:textId="77777777" w:rsidR="0049270D" w:rsidRPr="0047451B" w:rsidRDefault="00984214" w:rsidP="0049270D">
      <w:pPr>
        <w:rPr>
          <w:rFonts w:eastAsia="Calibri"/>
          <w:noProof/>
          <w:spacing w:val="-6"/>
          <w:sz w:val="32"/>
          <w:szCs w:val="32"/>
        </w:rPr>
      </w:pPr>
      <w:r w:rsidRPr="0047451B">
        <w:rPr>
          <w:noProof/>
          <w:lang w:val="en-US"/>
        </w:rPr>
        <mc:AlternateContent>
          <mc:Choice Requires="wps">
            <w:drawing>
              <wp:anchor distT="0" distB="0" distL="114300" distR="114300" simplePos="0" relativeHeight="251656704" behindDoc="0" locked="0" layoutInCell="1" allowOverlap="1" wp14:anchorId="4F44ACEF" wp14:editId="18AB1C7A">
                <wp:simplePos x="0" y="0"/>
                <wp:positionH relativeFrom="column">
                  <wp:posOffset>-381000</wp:posOffset>
                </wp:positionH>
                <wp:positionV relativeFrom="paragraph">
                  <wp:posOffset>240665</wp:posOffset>
                </wp:positionV>
                <wp:extent cx="1375410" cy="706755"/>
                <wp:effectExtent l="0" t="0" r="0" b="29845"/>
                <wp:wrapNone/>
                <wp:docPr id="31"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706755"/>
                        </a:xfrm>
                        <a:prstGeom prst="rect">
                          <a:avLst/>
                        </a:prstGeom>
                        <a:gradFill rotWithShape="1">
                          <a:gsLst>
                            <a:gs pos="0">
                              <a:srgbClr val="F5FFE6"/>
                            </a:gs>
                            <a:gs pos="64999">
                              <a:srgbClr val="E4FDC2"/>
                            </a:gs>
                            <a:gs pos="100000">
                              <a:srgbClr val="DAFDA7"/>
                            </a:gs>
                          </a:gsLst>
                          <a:lin ang="5400000" scaled="1"/>
                        </a:gra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9CE457C" w14:textId="77777777" w:rsidR="00FF6E34" w:rsidRPr="008B1147" w:rsidRDefault="00FF6E34" w:rsidP="0049270D">
                            <w:pPr>
                              <w:jc w:val="center"/>
                              <w:rPr>
                                <w:b/>
                              </w:rPr>
                            </w:pPr>
                            <w:r>
                              <w:rPr>
                                <w:b/>
                              </w:rPr>
                              <w:t xml:space="preserve">Évaluez le risque élevé d’infection par le VIH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4" o:spid="_x0000_s1032" style="position:absolute;margin-left:-29.95pt;margin-top:18.95pt;width:108.3pt;height:5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" fillcolor="#f5ffe6" stroked="f">
                <v:fill color2="#dafda7" rotate="t" colors="0 #f5ffe6;42598f #e4fdc2;1 #dafda7" focus="100%" type="gradient"/>
                <v:shadow on="t" color="gray" opacity="24903f" mv:blur="0" origin=",.5" offset="0,20000emu"/>
                <v:path arrowok="t"/>
                <v:textbox>
                  <w:txbxContent>
                    <w:p w14:paraId="29CE457C" w14:textId="77777777" w:rsidR="00FF6E34" w:rsidRPr="008B1147" w:rsidRDefault="00FF6E34" w:rsidP="0049270D">
                      <w:pPr>
                        <w:jc w:val="center"/>
                        <w:rPr>
                          <w:b/>
                        </w:rPr>
                      </w:pPr>
                      <w:r>
                        <w:rPr>
                          <w:b/>
                        </w:rPr>
                        <w:t xml:space="preserve">Évaluez le risque élevé d’infection par le VIH </w:t>
                      </w:r>
                    </w:p>
                  </w:txbxContent>
                </v:textbox>
              </v:rect>
            </w:pict>
          </mc:Fallback>
        </mc:AlternateContent>
      </w:r>
    </w:p>
    <w:p w14:paraId="2A1EE46B" w14:textId="77777777" w:rsidR="0049270D" w:rsidRPr="0047451B" w:rsidRDefault="0049270D" w:rsidP="0049270D">
      <w:pPr>
        <w:rPr>
          <w:rFonts w:eastAsia="Calibri"/>
          <w:noProof/>
          <w:spacing w:val="-6"/>
          <w:sz w:val="32"/>
          <w:szCs w:val="32"/>
        </w:rPr>
      </w:pPr>
    </w:p>
    <w:p w14:paraId="7E2D98F6" w14:textId="77777777" w:rsidR="0049270D" w:rsidRPr="0047451B" w:rsidRDefault="0049270D" w:rsidP="0049270D">
      <w:pPr>
        <w:rPr>
          <w:rFonts w:eastAsia="Calibri"/>
          <w:noProof/>
          <w:spacing w:val="-6"/>
          <w:sz w:val="32"/>
          <w:szCs w:val="32"/>
        </w:rPr>
      </w:pPr>
    </w:p>
    <w:p w14:paraId="36520922" w14:textId="77777777" w:rsidR="0049270D" w:rsidRPr="0047451B" w:rsidRDefault="0049270D" w:rsidP="0049270D">
      <w:pPr>
        <w:rPr>
          <w:rFonts w:eastAsia="Calibri"/>
          <w:noProof/>
          <w:spacing w:val="-6"/>
          <w:sz w:val="32"/>
          <w:szCs w:val="32"/>
        </w:rPr>
      </w:pPr>
    </w:p>
    <w:p w14:paraId="04352942" w14:textId="77777777" w:rsidR="0049270D" w:rsidRPr="0047451B" w:rsidRDefault="0049270D" w:rsidP="0049270D">
      <w:pPr>
        <w:rPr>
          <w:rFonts w:eastAsia="Calibri"/>
          <w:noProof/>
          <w:spacing w:val="-6"/>
          <w:sz w:val="32"/>
          <w:szCs w:val="32"/>
        </w:rPr>
      </w:pPr>
    </w:p>
    <w:p w14:paraId="067C7C88" w14:textId="77777777" w:rsidR="0049270D" w:rsidRPr="0047451B" w:rsidRDefault="00984214" w:rsidP="0049270D">
      <w:pPr>
        <w:rPr>
          <w:rFonts w:eastAsia="Calibri"/>
          <w:noProof/>
          <w:spacing w:val="-6"/>
          <w:sz w:val="32"/>
          <w:szCs w:val="32"/>
        </w:rPr>
      </w:pPr>
      <w:r w:rsidRPr="0047451B">
        <w:rPr>
          <w:noProof/>
          <w:lang w:val="en-US"/>
        </w:rPr>
        <mc:AlternateContent>
          <mc:Choice Requires="wps">
            <w:drawing>
              <wp:anchor distT="0" distB="0" distL="114300" distR="114300" simplePos="0" relativeHeight="251666944" behindDoc="0" locked="0" layoutInCell="1" allowOverlap="1" wp14:anchorId="77702B04" wp14:editId="252F2939">
                <wp:simplePos x="0" y="0"/>
                <wp:positionH relativeFrom="column">
                  <wp:posOffset>165735</wp:posOffset>
                </wp:positionH>
                <wp:positionV relativeFrom="paragraph">
                  <wp:posOffset>121285</wp:posOffset>
                </wp:positionV>
                <wp:extent cx="220980" cy="320040"/>
                <wp:effectExtent l="25400" t="0" r="33020" b="60960"/>
                <wp:wrapNone/>
                <wp:docPr id="30" name="Down Arrow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320040"/>
                        </a:xfrm>
                        <a:prstGeom prst="downArrow">
                          <a:avLst>
                            <a:gd name="adj1" fmla="val 50000"/>
                            <a:gd name="adj2" fmla="val 49999"/>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203" o:spid="_x0000_s1026" type="#_x0000_t67" style="position:absolute;margin-left:13.05pt;margin-top:9.55pt;width:17.4pt;height:25.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" adj="14143" fillcolor="black" strokeweight="2pt">
                <v:path arrowok="t"/>
              </v:shape>
            </w:pict>
          </mc:Fallback>
        </mc:AlternateContent>
      </w:r>
    </w:p>
    <w:p w14:paraId="70C21FAE" w14:textId="77777777" w:rsidR="0049270D" w:rsidRPr="0047451B" w:rsidRDefault="00984214" w:rsidP="0049270D">
      <w:pPr>
        <w:rPr>
          <w:rFonts w:eastAsia="Calibri"/>
          <w:noProof/>
          <w:spacing w:val="-6"/>
          <w:sz w:val="32"/>
          <w:szCs w:val="32"/>
        </w:rPr>
      </w:pPr>
      <w:r w:rsidRPr="0047451B">
        <w:rPr>
          <w:noProof/>
          <w:lang w:val="en-US"/>
        </w:rPr>
        <mc:AlternateContent>
          <mc:Choice Requires="wps">
            <w:drawing>
              <wp:anchor distT="0" distB="0" distL="114300" distR="114300" simplePos="0" relativeHeight="251662848" behindDoc="0" locked="0" layoutInCell="1" allowOverlap="1" wp14:anchorId="1D4D316C" wp14:editId="356DBB2D">
                <wp:simplePos x="0" y="0"/>
                <wp:positionH relativeFrom="margin">
                  <wp:posOffset>1143000</wp:posOffset>
                </wp:positionH>
                <wp:positionV relativeFrom="paragraph">
                  <wp:posOffset>260350</wp:posOffset>
                </wp:positionV>
                <wp:extent cx="4867275" cy="1264920"/>
                <wp:effectExtent l="0" t="0" r="34925" b="3048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7275" cy="1264920"/>
                        </a:xfrm>
                        <a:prstGeom prst="rect">
                          <a:avLst/>
                        </a:prstGeom>
                        <a:solidFill>
                          <a:srgbClr val="FFFFFF"/>
                        </a:solidFill>
                        <a:ln w="25400">
                          <a:solidFill>
                            <a:srgbClr val="8064A2"/>
                          </a:solidFill>
                          <a:miter lim="800000"/>
                          <a:headEnd/>
                          <a:tailEnd/>
                        </a:ln>
                      </wps:spPr>
                      <wps:txbx>
                        <w:txbxContent>
                          <w:p w14:paraId="35C4C54B" w14:textId="77777777" w:rsidR="00FF6E34" w:rsidRPr="00B45239" w:rsidRDefault="00FF6E34" w:rsidP="0049270D">
                            <w:pPr>
                              <w:rPr>
                                <w:color w:val="000000"/>
                                <w:sz w:val="18"/>
                                <w:szCs w:val="18"/>
                              </w:rPr>
                            </w:pPr>
                            <w:r w:rsidRPr="00B45239">
                              <w:rPr>
                                <w:color w:val="000000"/>
                                <w:sz w:val="18"/>
                                <w:szCs w:val="18"/>
                              </w:rPr>
                              <w:t xml:space="preserve">Les patients sont admissibles s’ils remplissent </w:t>
                            </w:r>
                            <w:r w:rsidRPr="00B45239">
                              <w:rPr>
                                <w:b/>
                                <w:color w:val="000000"/>
                                <w:sz w:val="18"/>
                                <w:szCs w:val="18"/>
                              </w:rPr>
                              <w:t>TOUS</w:t>
                            </w:r>
                            <w:r w:rsidRPr="00B45239">
                              <w:rPr>
                                <w:color w:val="000000"/>
                                <w:sz w:val="18"/>
                                <w:szCs w:val="18"/>
                              </w:rPr>
                              <w:t xml:space="preserve"> les critères ci-dessous :</w:t>
                            </w:r>
                          </w:p>
                          <w:p w14:paraId="58D1AB61" w14:textId="77777777" w:rsidR="00FF6E34" w:rsidRPr="00B45239" w:rsidRDefault="00FF6E34" w:rsidP="0049270D">
                            <w:pPr>
                              <w:pStyle w:val="ListParagraph"/>
                              <w:numPr>
                                <w:ilvl w:val="0"/>
                                <w:numId w:val="12"/>
                              </w:numPr>
                              <w:spacing w:line="240" w:lineRule="auto"/>
                              <w:rPr>
                                <w:rFonts w:ascii="Garamond" w:hAnsi="Garamond"/>
                                <w:color w:val="000000"/>
                                <w:sz w:val="18"/>
                                <w:szCs w:val="18"/>
                              </w:rPr>
                            </w:pPr>
                            <w:r w:rsidRPr="00B45239">
                              <w:rPr>
                                <w:rFonts w:ascii="Garamond" w:hAnsi="Garamond"/>
                                <w:color w:val="000000"/>
                                <w:sz w:val="18"/>
                                <w:szCs w:val="18"/>
                              </w:rPr>
                              <w:t>Séronégativité au VIH ;</w:t>
                            </w:r>
                          </w:p>
                          <w:p w14:paraId="7EA89FF8" w14:textId="77777777" w:rsidR="00FF6E34" w:rsidRPr="00B45239" w:rsidRDefault="00FF6E34" w:rsidP="0049270D">
                            <w:pPr>
                              <w:pStyle w:val="ListParagraph"/>
                              <w:numPr>
                                <w:ilvl w:val="0"/>
                                <w:numId w:val="12"/>
                              </w:numPr>
                              <w:spacing w:line="240" w:lineRule="auto"/>
                              <w:rPr>
                                <w:rFonts w:ascii="Garamond" w:hAnsi="Garamond"/>
                                <w:color w:val="000000"/>
                                <w:sz w:val="18"/>
                                <w:szCs w:val="18"/>
                              </w:rPr>
                            </w:pPr>
                            <w:r w:rsidRPr="00B45239">
                              <w:rPr>
                                <w:rFonts w:ascii="Garamond" w:hAnsi="Garamond"/>
                                <w:color w:val="000000"/>
                                <w:sz w:val="18"/>
                                <w:szCs w:val="18"/>
                              </w:rPr>
                              <w:t xml:space="preserve">Exposition à un risque élevé d’infection par le VIH ; </w:t>
                            </w:r>
                          </w:p>
                          <w:p w14:paraId="260DF757" w14:textId="77777777" w:rsidR="00FF6E34" w:rsidRPr="00B45239" w:rsidRDefault="00FF6E34" w:rsidP="0049270D">
                            <w:pPr>
                              <w:pStyle w:val="ListParagraph"/>
                              <w:numPr>
                                <w:ilvl w:val="0"/>
                                <w:numId w:val="12"/>
                              </w:numPr>
                              <w:spacing w:line="240" w:lineRule="auto"/>
                              <w:rPr>
                                <w:rFonts w:ascii="Garamond" w:hAnsi="Garamond"/>
                                <w:color w:val="000000"/>
                                <w:sz w:val="18"/>
                                <w:szCs w:val="18"/>
                              </w:rPr>
                            </w:pPr>
                            <w:r w:rsidRPr="00B45239">
                              <w:rPr>
                                <w:rFonts w:ascii="Garamond" w:hAnsi="Garamond"/>
                                <w:color w:val="000000"/>
                                <w:sz w:val="18"/>
                                <w:szCs w:val="18"/>
                              </w:rPr>
                              <w:t xml:space="preserve">Absence de signes ou symptômes d’infection aiguë par le VIH ; </w:t>
                            </w:r>
                          </w:p>
                          <w:p w14:paraId="00D67D08" w14:textId="77777777" w:rsidR="00FF6E34" w:rsidRPr="00B45239" w:rsidRDefault="00FF6E34" w:rsidP="0049270D">
                            <w:pPr>
                              <w:pStyle w:val="ListParagraph"/>
                              <w:numPr>
                                <w:ilvl w:val="0"/>
                                <w:numId w:val="12"/>
                              </w:numPr>
                              <w:spacing w:after="120" w:line="240" w:lineRule="auto"/>
                              <w:contextualSpacing w:val="0"/>
                              <w:rPr>
                                <w:rFonts w:ascii="Garamond" w:hAnsi="Garamond"/>
                                <w:color w:val="000000"/>
                                <w:sz w:val="18"/>
                                <w:szCs w:val="18"/>
                              </w:rPr>
                            </w:pPr>
                            <w:r w:rsidRPr="00B45239">
                              <w:rPr>
                                <w:rFonts w:ascii="Garamond" w:hAnsi="Garamond"/>
                                <w:color w:val="000000"/>
                                <w:sz w:val="18"/>
                                <w:szCs w:val="18"/>
                              </w:rPr>
                              <w:t>Clairance de la créatinine (</w:t>
                            </w:r>
                            <w:proofErr w:type="spellStart"/>
                            <w:r w:rsidRPr="00B45239">
                              <w:rPr>
                                <w:rFonts w:ascii="Garamond" w:hAnsi="Garamond"/>
                                <w:color w:val="000000"/>
                                <w:sz w:val="18"/>
                                <w:szCs w:val="18"/>
                              </w:rPr>
                              <w:t>eDFG</w:t>
                            </w:r>
                            <w:proofErr w:type="spellEnd"/>
                            <w:r w:rsidRPr="00B45239">
                              <w:rPr>
                                <w:rFonts w:ascii="Garamond" w:hAnsi="Garamond"/>
                                <w:color w:val="000000"/>
                                <w:sz w:val="18"/>
                                <w:szCs w:val="18"/>
                              </w:rPr>
                              <w:t xml:space="preserve">) &gt; 60 ml/min.* </w:t>
                            </w:r>
                          </w:p>
                          <w:p w14:paraId="3F8746C4" w14:textId="77777777" w:rsidR="00FF6E34" w:rsidRPr="00B45239" w:rsidRDefault="00FF6E34" w:rsidP="0049270D">
                            <w:pPr>
                              <w:pStyle w:val="ListParagraph"/>
                              <w:spacing w:after="0" w:line="240" w:lineRule="auto"/>
                              <w:ind w:left="0"/>
                              <w:contextualSpacing w:val="0"/>
                              <w:rPr>
                                <w:i/>
                                <w:color w:val="000000"/>
                                <w:sz w:val="18"/>
                                <w:szCs w:val="18"/>
                              </w:rPr>
                            </w:pPr>
                            <w:r w:rsidRPr="00B45239">
                              <w:rPr>
                                <w:rFonts w:ascii="Garamond" w:hAnsi="Garamond"/>
                                <w:color w:val="000000"/>
                                <w:sz w:val="18"/>
                                <w:szCs w:val="18"/>
                              </w:rPr>
                              <w:t>*</w:t>
                            </w:r>
                            <w:r w:rsidRPr="00B45239">
                              <w:rPr>
                                <w:rFonts w:ascii="Garamond" w:hAnsi="Garamond"/>
                                <w:i/>
                                <w:color w:val="000000"/>
                                <w:sz w:val="18"/>
                                <w:szCs w:val="18"/>
                              </w:rPr>
                              <w:t xml:space="preserve">L’absence de résultats de la créatinine ne devrait pas retarder le début de la </w:t>
                            </w:r>
                            <w:proofErr w:type="spellStart"/>
                            <w:r w:rsidRPr="00B45239">
                              <w:rPr>
                                <w:rFonts w:ascii="Garamond" w:hAnsi="Garamond"/>
                                <w:i/>
                                <w:color w:val="000000"/>
                                <w:sz w:val="18"/>
                                <w:szCs w:val="18"/>
                              </w:rPr>
                              <w:t>PrEP</w:t>
                            </w:r>
                            <w:proofErr w:type="spellEnd"/>
                            <w:r w:rsidRPr="00B45239">
                              <w:rPr>
                                <w:rFonts w:ascii="Garamond" w:hAnsi="Garamond"/>
                                <w:i/>
                                <w:color w:val="000000"/>
                                <w:sz w:val="18"/>
                                <w:szCs w:val="18"/>
                              </w:rPr>
                              <w:t xml:space="preserve">. Les prestataires devraient mettre en route la </w:t>
                            </w:r>
                            <w:proofErr w:type="spellStart"/>
                            <w:r w:rsidRPr="00B45239">
                              <w:rPr>
                                <w:rFonts w:ascii="Garamond" w:hAnsi="Garamond"/>
                                <w:i/>
                                <w:color w:val="000000"/>
                                <w:sz w:val="18"/>
                                <w:szCs w:val="18"/>
                              </w:rPr>
                              <w:t>PrEP</w:t>
                            </w:r>
                            <w:proofErr w:type="spellEnd"/>
                            <w:r w:rsidRPr="00B45239">
                              <w:rPr>
                                <w:rFonts w:ascii="Garamond" w:hAnsi="Garamond"/>
                                <w:i/>
                                <w:color w:val="000000"/>
                                <w:sz w:val="18"/>
                                <w:szCs w:val="18"/>
                              </w:rPr>
                              <w:t xml:space="preserve"> le jour même, puis l’arrêter par la suite si l’</w:t>
                            </w:r>
                            <w:proofErr w:type="spellStart"/>
                            <w:r w:rsidRPr="00B45239">
                              <w:rPr>
                                <w:rFonts w:ascii="Garamond" w:hAnsi="Garamond"/>
                                <w:i/>
                                <w:color w:val="000000"/>
                                <w:sz w:val="18"/>
                                <w:szCs w:val="18"/>
                              </w:rPr>
                              <w:t>eDFG</w:t>
                            </w:r>
                            <w:proofErr w:type="spellEnd"/>
                            <w:r w:rsidRPr="00B45239">
                              <w:rPr>
                                <w:rFonts w:ascii="Garamond" w:hAnsi="Garamond"/>
                                <w:i/>
                                <w:color w:val="000000"/>
                                <w:sz w:val="18"/>
                                <w:szCs w:val="18"/>
                              </w:rPr>
                              <w:t xml:space="preserve"> du patient n’est pas compris dans la bonne fourchette.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90pt;margin-top:20.5pt;width:383.25pt;height:99.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" strokecolor="#8064a2" strokeweight="2pt">
                <v:path arrowok="t"/>
                <v:textbox>
                  <w:txbxContent>
                    <w:p w14:paraId="35C4C54B" w14:textId="77777777" w:rsidR="00FF6E34" w:rsidRPr="00B45239" w:rsidRDefault="00FF6E34" w:rsidP="0049270D">
                      <w:pPr>
                        <w:rPr>
                          <w:color w:val="000000"/>
                          <w:sz w:val="18"/>
                          <w:szCs w:val="18"/>
                        </w:rPr>
                      </w:pPr>
                      <w:r w:rsidRPr="00B45239">
                        <w:rPr>
                          <w:color w:val="000000"/>
                          <w:sz w:val="18"/>
                          <w:szCs w:val="18"/>
                        </w:rPr>
                        <w:t xml:space="preserve">Les patients sont admissibles s’ils remplissent </w:t>
                      </w:r>
                      <w:r w:rsidRPr="00B45239">
                        <w:rPr>
                          <w:b/>
                          <w:color w:val="000000"/>
                          <w:sz w:val="18"/>
                          <w:szCs w:val="18"/>
                        </w:rPr>
                        <w:t>TOUS</w:t>
                      </w:r>
                      <w:r w:rsidRPr="00B45239">
                        <w:rPr>
                          <w:color w:val="000000"/>
                          <w:sz w:val="18"/>
                          <w:szCs w:val="18"/>
                        </w:rPr>
                        <w:t xml:space="preserve"> les critères ci-dessous :</w:t>
                      </w:r>
                    </w:p>
                    <w:p w14:paraId="58D1AB61" w14:textId="77777777" w:rsidR="00FF6E34" w:rsidRPr="00B45239" w:rsidRDefault="00FF6E34" w:rsidP="0049270D">
                      <w:pPr>
                        <w:pStyle w:val="ListParagraph"/>
                        <w:numPr>
                          <w:ilvl w:val="0"/>
                          <w:numId w:val="12"/>
                        </w:numPr>
                        <w:spacing w:line="240" w:lineRule="auto"/>
                        <w:rPr>
                          <w:rFonts w:ascii="Garamond" w:hAnsi="Garamond"/>
                          <w:color w:val="000000"/>
                          <w:sz w:val="18"/>
                          <w:szCs w:val="18"/>
                        </w:rPr>
                      </w:pPr>
                      <w:r w:rsidRPr="00B45239">
                        <w:rPr>
                          <w:rFonts w:ascii="Garamond" w:hAnsi="Garamond"/>
                          <w:color w:val="000000"/>
                          <w:sz w:val="18"/>
                          <w:szCs w:val="18"/>
                        </w:rPr>
                        <w:t>Séronégativité au VIH ;</w:t>
                      </w:r>
                    </w:p>
                    <w:p w14:paraId="7EA89FF8" w14:textId="77777777" w:rsidR="00FF6E34" w:rsidRPr="00B45239" w:rsidRDefault="00FF6E34" w:rsidP="0049270D">
                      <w:pPr>
                        <w:pStyle w:val="ListParagraph"/>
                        <w:numPr>
                          <w:ilvl w:val="0"/>
                          <w:numId w:val="12"/>
                        </w:numPr>
                        <w:spacing w:line="240" w:lineRule="auto"/>
                        <w:rPr>
                          <w:rFonts w:ascii="Garamond" w:hAnsi="Garamond"/>
                          <w:color w:val="000000"/>
                          <w:sz w:val="18"/>
                          <w:szCs w:val="18"/>
                        </w:rPr>
                      </w:pPr>
                      <w:r w:rsidRPr="00B45239">
                        <w:rPr>
                          <w:rFonts w:ascii="Garamond" w:hAnsi="Garamond"/>
                          <w:color w:val="000000"/>
                          <w:sz w:val="18"/>
                          <w:szCs w:val="18"/>
                        </w:rPr>
                        <w:t xml:space="preserve">Exposition à un risque élevé d’infection par le VIH ; </w:t>
                      </w:r>
                    </w:p>
                    <w:p w14:paraId="260DF757" w14:textId="77777777" w:rsidR="00FF6E34" w:rsidRPr="00B45239" w:rsidRDefault="00FF6E34" w:rsidP="0049270D">
                      <w:pPr>
                        <w:pStyle w:val="ListParagraph"/>
                        <w:numPr>
                          <w:ilvl w:val="0"/>
                          <w:numId w:val="12"/>
                        </w:numPr>
                        <w:spacing w:line="240" w:lineRule="auto"/>
                        <w:rPr>
                          <w:rFonts w:ascii="Garamond" w:hAnsi="Garamond"/>
                          <w:color w:val="000000"/>
                          <w:sz w:val="18"/>
                          <w:szCs w:val="18"/>
                        </w:rPr>
                      </w:pPr>
                      <w:r w:rsidRPr="00B45239">
                        <w:rPr>
                          <w:rFonts w:ascii="Garamond" w:hAnsi="Garamond"/>
                          <w:color w:val="000000"/>
                          <w:sz w:val="18"/>
                          <w:szCs w:val="18"/>
                        </w:rPr>
                        <w:t xml:space="preserve">Absence de signes ou symptômes d’infection aiguë par le VIH ; </w:t>
                      </w:r>
                    </w:p>
                    <w:p w14:paraId="00D67D08" w14:textId="77777777" w:rsidR="00FF6E34" w:rsidRPr="00B45239" w:rsidRDefault="00FF6E34" w:rsidP="0049270D">
                      <w:pPr>
                        <w:pStyle w:val="ListParagraph"/>
                        <w:numPr>
                          <w:ilvl w:val="0"/>
                          <w:numId w:val="12"/>
                        </w:numPr>
                        <w:spacing w:after="120" w:line="240" w:lineRule="auto"/>
                        <w:contextualSpacing w:val="0"/>
                        <w:rPr>
                          <w:rFonts w:ascii="Garamond" w:hAnsi="Garamond"/>
                          <w:color w:val="000000"/>
                          <w:sz w:val="18"/>
                          <w:szCs w:val="18"/>
                        </w:rPr>
                      </w:pPr>
                      <w:r w:rsidRPr="00B45239">
                        <w:rPr>
                          <w:rFonts w:ascii="Garamond" w:hAnsi="Garamond"/>
                          <w:color w:val="000000"/>
                          <w:sz w:val="18"/>
                          <w:szCs w:val="18"/>
                        </w:rPr>
                        <w:t>Clairance de la créatinine (</w:t>
                      </w:r>
                      <w:proofErr w:type="spellStart"/>
                      <w:r w:rsidRPr="00B45239">
                        <w:rPr>
                          <w:rFonts w:ascii="Garamond" w:hAnsi="Garamond"/>
                          <w:color w:val="000000"/>
                          <w:sz w:val="18"/>
                          <w:szCs w:val="18"/>
                        </w:rPr>
                        <w:t>eDFG</w:t>
                      </w:r>
                      <w:proofErr w:type="spellEnd"/>
                      <w:r w:rsidRPr="00B45239">
                        <w:rPr>
                          <w:rFonts w:ascii="Garamond" w:hAnsi="Garamond"/>
                          <w:color w:val="000000"/>
                          <w:sz w:val="18"/>
                          <w:szCs w:val="18"/>
                        </w:rPr>
                        <w:t xml:space="preserve">) &gt; 60 ml/min.* </w:t>
                      </w:r>
                    </w:p>
                    <w:p w14:paraId="3F8746C4" w14:textId="77777777" w:rsidR="00FF6E34" w:rsidRPr="00B45239" w:rsidRDefault="00FF6E34" w:rsidP="0049270D">
                      <w:pPr>
                        <w:pStyle w:val="ListParagraph"/>
                        <w:spacing w:after="0" w:line="240" w:lineRule="auto"/>
                        <w:ind w:left="0"/>
                        <w:contextualSpacing w:val="0"/>
                        <w:rPr>
                          <w:i/>
                          <w:color w:val="000000"/>
                          <w:sz w:val="18"/>
                          <w:szCs w:val="18"/>
                        </w:rPr>
                      </w:pPr>
                      <w:r w:rsidRPr="00B45239">
                        <w:rPr>
                          <w:rFonts w:ascii="Garamond" w:hAnsi="Garamond"/>
                          <w:color w:val="000000"/>
                          <w:sz w:val="18"/>
                          <w:szCs w:val="18"/>
                        </w:rPr>
                        <w:t>*</w:t>
                      </w:r>
                      <w:r w:rsidRPr="00B45239">
                        <w:rPr>
                          <w:rFonts w:ascii="Garamond" w:hAnsi="Garamond"/>
                          <w:i/>
                          <w:color w:val="000000"/>
                          <w:sz w:val="18"/>
                          <w:szCs w:val="18"/>
                        </w:rPr>
                        <w:t xml:space="preserve">L’absence de résultats de la créatinine ne devrait pas retarder le début de la </w:t>
                      </w:r>
                      <w:proofErr w:type="spellStart"/>
                      <w:r w:rsidRPr="00B45239">
                        <w:rPr>
                          <w:rFonts w:ascii="Garamond" w:hAnsi="Garamond"/>
                          <w:i/>
                          <w:color w:val="000000"/>
                          <w:sz w:val="18"/>
                          <w:szCs w:val="18"/>
                        </w:rPr>
                        <w:t>PrEP</w:t>
                      </w:r>
                      <w:proofErr w:type="spellEnd"/>
                      <w:r w:rsidRPr="00B45239">
                        <w:rPr>
                          <w:rFonts w:ascii="Garamond" w:hAnsi="Garamond"/>
                          <w:i/>
                          <w:color w:val="000000"/>
                          <w:sz w:val="18"/>
                          <w:szCs w:val="18"/>
                        </w:rPr>
                        <w:t xml:space="preserve">. Les prestataires devraient mettre en route la </w:t>
                      </w:r>
                      <w:proofErr w:type="spellStart"/>
                      <w:r w:rsidRPr="00B45239">
                        <w:rPr>
                          <w:rFonts w:ascii="Garamond" w:hAnsi="Garamond"/>
                          <w:i/>
                          <w:color w:val="000000"/>
                          <w:sz w:val="18"/>
                          <w:szCs w:val="18"/>
                        </w:rPr>
                        <w:t>PrEP</w:t>
                      </w:r>
                      <w:proofErr w:type="spellEnd"/>
                      <w:r w:rsidRPr="00B45239">
                        <w:rPr>
                          <w:rFonts w:ascii="Garamond" w:hAnsi="Garamond"/>
                          <w:i/>
                          <w:color w:val="000000"/>
                          <w:sz w:val="18"/>
                          <w:szCs w:val="18"/>
                        </w:rPr>
                        <w:t xml:space="preserve"> le jour même, puis l’arrêter par la suite si l’</w:t>
                      </w:r>
                      <w:proofErr w:type="spellStart"/>
                      <w:r w:rsidRPr="00B45239">
                        <w:rPr>
                          <w:rFonts w:ascii="Garamond" w:hAnsi="Garamond"/>
                          <w:i/>
                          <w:color w:val="000000"/>
                          <w:sz w:val="18"/>
                          <w:szCs w:val="18"/>
                        </w:rPr>
                        <w:t>eDFG</w:t>
                      </w:r>
                      <w:proofErr w:type="spellEnd"/>
                      <w:r w:rsidRPr="00B45239">
                        <w:rPr>
                          <w:rFonts w:ascii="Garamond" w:hAnsi="Garamond"/>
                          <w:i/>
                          <w:color w:val="000000"/>
                          <w:sz w:val="18"/>
                          <w:szCs w:val="18"/>
                        </w:rPr>
                        <w:t xml:space="preserve"> du patient n’est pas compris dans la bonne fourchette. </w:t>
                      </w:r>
                    </w:p>
                  </w:txbxContent>
                </v:textbox>
                <w10:wrap anchorx="margin"/>
              </v:shape>
            </w:pict>
          </mc:Fallback>
        </mc:AlternateContent>
      </w:r>
    </w:p>
    <w:p w14:paraId="624651D7" w14:textId="77777777" w:rsidR="0049270D" w:rsidRPr="0047451B" w:rsidRDefault="00984214" w:rsidP="0049270D">
      <w:pPr>
        <w:rPr>
          <w:rFonts w:eastAsia="Calibri"/>
          <w:noProof/>
          <w:spacing w:val="-6"/>
          <w:sz w:val="32"/>
          <w:szCs w:val="32"/>
        </w:rPr>
      </w:pPr>
      <w:r w:rsidRPr="0047451B">
        <w:rPr>
          <w:noProof/>
          <w:lang w:val="en-US"/>
        </w:rPr>
        <mc:AlternateContent>
          <mc:Choice Requires="wps">
            <w:drawing>
              <wp:anchor distT="0" distB="0" distL="114300" distR="114300" simplePos="0" relativeHeight="251657728" behindDoc="0" locked="0" layoutInCell="1" allowOverlap="1" wp14:anchorId="4DB27700" wp14:editId="528C2A0B">
                <wp:simplePos x="0" y="0"/>
                <wp:positionH relativeFrom="column">
                  <wp:posOffset>-392430</wp:posOffset>
                </wp:positionH>
                <wp:positionV relativeFrom="paragraph">
                  <wp:posOffset>264160</wp:posOffset>
                </wp:positionV>
                <wp:extent cx="1375410" cy="706755"/>
                <wp:effectExtent l="0" t="0" r="0" b="29845"/>
                <wp:wrapNone/>
                <wp:docPr id="2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706755"/>
                        </a:xfrm>
                        <a:prstGeom prst="rect">
                          <a:avLst/>
                        </a:prstGeom>
                        <a:gradFill rotWithShape="1">
                          <a:gsLst>
                            <a:gs pos="0">
                              <a:srgbClr val="F0EAF9"/>
                            </a:gs>
                            <a:gs pos="64999">
                              <a:srgbClr val="D9CBEE"/>
                            </a:gs>
                            <a:gs pos="100000">
                              <a:srgbClr val="C9B5E8"/>
                            </a:gs>
                          </a:gsLst>
                          <a:lin ang="5400000" scaled="1"/>
                        </a:gra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729B4DC" w14:textId="77777777" w:rsidR="00FF6E34" w:rsidRPr="008B1147" w:rsidRDefault="00FF6E34" w:rsidP="0049270D">
                            <w:pPr>
                              <w:jc w:val="center"/>
                              <w:rPr>
                                <w:b/>
                              </w:rPr>
                            </w:pPr>
                            <w:r>
                              <w:rPr>
                                <w:b/>
                              </w:rPr>
                              <w:t xml:space="preserve">Déterminez l’admissibilité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0" o:spid="_x0000_s1034" style="position:absolute;margin-left:-30.85pt;margin-top:20.8pt;width:108.3pt;height:5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" fillcolor="#f0eaf9" stroked="f">
                <v:fill color2="#c9b5e8" rotate="t" colors="0 #f0eaf9;42598f #d9cbee;1 #c9b5e8" focus="100%" type="gradient"/>
                <v:shadow on="t" color="gray" opacity="24903f" mv:blur="0" origin=",.5" offset="0,20000emu"/>
                <v:path arrowok="t"/>
                <v:textbox>
                  <w:txbxContent>
                    <w:p w14:paraId="3729B4DC" w14:textId="77777777" w:rsidR="00FF6E34" w:rsidRPr="008B1147" w:rsidRDefault="00FF6E34" w:rsidP="0049270D">
                      <w:pPr>
                        <w:jc w:val="center"/>
                        <w:rPr>
                          <w:b/>
                        </w:rPr>
                      </w:pPr>
                      <w:r>
                        <w:rPr>
                          <w:b/>
                        </w:rPr>
                        <w:t xml:space="preserve">Déterminez l’admissibilité </w:t>
                      </w:r>
                    </w:p>
                  </w:txbxContent>
                </v:textbox>
              </v:rect>
            </w:pict>
          </mc:Fallback>
        </mc:AlternateContent>
      </w:r>
    </w:p>
    <w:p w14:paraId="3EBE9A38" w14:textId="77777777" w:rsidR="0049270D" w:rsidRPr="0047451B" w:rsidRDefault="0049270D" w:rsidP="0049270D">
      <w:pPr>
        <w:rPr>
          <w:rFonts w:eastAsia="Calibri"/>
          <w:noProof/>
          <w:spacing w:val="-6"/>
          <w:sz w:val="32"/>
          <w:szCs w:val="32"/>
        </w:rPr>
      </w:pPr>
    </w:p>
    <w:p w14:paraId="312F2C83" w14:textId="77777777" w:rsidR="0049270D" w:rsidRPr="0047451B" w:rsidRDefault="0049270D" w:rsidP="0049270D">
      <w:pPr>
        <w:rPr>
          <w:rFonts w:eastAsia="Calibri"/>
          <w:noProof/>
          <w:spacing w:val="-6"/>
          <w:sz w:val="32"/>
          <w:szCs w:val="32"/>
        </w:rPr>
      </w:pPr>
    </w:p>
    <w:p w14:paraId="79CB7314" w14:textId="77777777" w:rsidR="0049270D" w:rsidRPr="0047451B" w:rsidRDefault="0049270D" w:rsidP="0049270D">
      <w:pPr>
        <w:rPr>
          <w:noProof/>
          <w:spacing w:val="-6"/>
        </w:rPr>
      </w:pPr>
    </w:p>
    <w:p w14:paraId="0D0AD023" w14:textId="77777777" w:rsidR="0049270D" w:rsidRPr="0047451B" w:rsidRDefault="0049270D" w:rsidP="0049270D">
      <w:pPr>
        <w:rPr>
          <w:noProof/>
          <w:spacing w:val="-6"/>
        </w:rPr>
      </w:pPr>
    </w:p>
    <w:p w14:paraId="72DF8A94" w14:textId="77777777" w:rsidR="0049270D" w:rsidRPr="0047451B" w:rsidRDefault="00984214" w:rsidP="0049270D">
      <w:pPr>
        <w:spacing w:line="240" w:lineRule="auto"/>
        <w:rPr>
          <w:rFonts w:cs="Calibri"/>
          <w:b/>
          <w:bCs/>
          <w:iCs/>
          <w:noProof/>
          <w:spacing w:val="-6"/>
          <w:sz w:val="36"/>
          <w:szCs w:val="36"/>
        </w:rPr>
      </w:pPr>
      <w:r w:rsidRPr="0047451B">
        <w:rPr>
          <w:noProof/>
          <w:lang w:val="en-US"/>
        </w:rPr>
        <mc:AlternateContent>
          <mc:Choice Requires="wps">
            <w:drawing>
              <wp:anchor distT="0" distB="0" distL="114300" distR="114300" simplePos="0" relativeHeight="251664896" behindDoc="0" locked="0" layoutInCell="1" allowOverlap="1" wp14:anchorId="6635C92D" wp14:editId="3873B3BE">
                <wp:simplePos x="0" y="0"/>
                <wp:positionH relativeFrom="margin">
                  <wp:posOffset>1152525</wp:posOffset>
                </wp:positionH>
                <wp:positionV relativeFrom="paragraph">
                  <wp:posOffset>2018665</wp:posOffset>
                </wp:positionV>
                <wp:extent cx="4829175" cy="1797685"/>
                <wp:effectExtent l="0" t="0" r="22225" b="31115"/>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9175" cy="1797685"/>
                        </a:xfrm>
                        <a:prstGeom prst="rect">
                          <a:avLst/>
                        </a:prstGeom>
                        <a:solidFill>
                          <a:srgbClr val="FFFFFF"/>
                        </a:solidFill>
                        <a:ln w="25400">
                          <a:solidFill>
                            <a:srgbClr val="4F81BD"/>
                          </a:solidFill>
                          <a:miter lim="800000"/>
                          <a:headEnd/>
                          <a:tailEnd/>
                        </a:ln>
                      </wps:spPr>
                      <wps:txbx>
                        <w:txbxContent>
                          <w:p w14:paraId="29D1158B" w14:textId="77777777" w:rsidR="00FF6E34" w:rsidRPr="00B45239" w:rsidRDefault="00FF6E34" w:rsidP="0049270D">
                            <w:pPr>
                              <w:pStyle w:val="ListParagraph"/>
                              <w:numPr>
                                <w:ilvl w:val="0"/>
                                <w:numId w:val="14"/>
                              </w:numPr>
                              <w:spacing w:after="0" w:line="240" w:lineRule="auto"/>
                              <w:rPr>
                                <w:rFonts w:ascii="Garamond" w:hAnsi="Garamond"/>
                                <w:b/>
                                <w:color w:val="000000"/>
                                <w:spacing w:val="-6"/>
                                <w:sz w:val="18"/>
                                <w:szCs w:val="18"/>
                              </w:rPr>
                            </w:pPr>
                            <w:r w:rsidRPr="00B45239">
                              <w:rPr>
                                <w:rFonts w:ascii="Garamond" w:hAnsi="Garamond"/>
                                <w:b/>
                                <w:color w:val="000000"/>
                                <w:sz w:val="18"/>
                                <w:szCs w:val="18"/>
                              </w:rPr>
                              <w:t xml:space="preserve">Planifiez une visite de suivi un mois après la mise sous </w:t>
                            </w:r>
                            <w:proofErr w:type="spellStart"/>
                            <w:r w:rsidRPr="00B45239">
                              <w:rPr>
                                <w:rFonts w:ascii="Garamond" w:hAnsi="Garamond"/>
                                <w:b/>
                                <w:color w:val="000000"/>
                                <w:sz w:val="18"/>
                                <w:szCs w:val="18"/>
                              </w:rPr>
                              <w:t>PrEP</w:t>
                            </w:r>
                            <w:proofErr w:type="spellEnd"/>
                            <w:r w:rsidRPr="00B45239">
                              <w:rPr>
                                <w:rFonts w:ascii="Garamond" w:hAnsi="Garamond"/>
                                <w:b/>
                                <w:color w:val="000000"/>
                                <w:sz w:val="18"/>
                                <w:szCs w:val="18"/>
                              </w:rPr>
                              <w:t xml:space="preserve"> puis tous les trois mois.</w:t>
                            </w:r>
                          </w:p>
                          <w:p w14:paraId="55344B83" w14:textId="77777777" w:rsidR="00FF6E34" w:rsidRPr="00B45239" w:rsidRDefault="00FF6E34" w:rsidP="0049270D">
                            <w:pPr>
                              <w:spacing w:before="120" w:line="240" w:lineRule="auto"/>
                              <w:rPr>
                                <w:b/>
                                <w:color w:val="000000"/>
                                <w:sz w:val="18"/>
                                <w:szCs w:val="18"/>
                              </w:rPr>
                            </w:pPr>
                            <w:r w:rsidRPr="00B45239">
                              <w:rPr>
                                <w:b/>
                                <w:color w:val="000000"/>
                                <w:sz w:val="18"/>
                                <w:szCs w:val="18"/>
                              </w:rPr>
                              <w:t xml:space="preserve">Lors des visites de suivi : </w:t>
                            </w:r>
                          </w:p>
                          <w:p w14:paraId="5241CE82"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Répétez le test de dépistage du VIH.</w:t>
                            </w:r>
                          </w:p>
                          <w:p w14:paraId="419C3CF9"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 xml:space="preserve">Demandez au patient s’il a eu d’éventuels effets indésirables. </w:t>
                            </w:r>
                          </w:p>
                          <w:p w14:paraId="21DBFDF1"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Encouragez et surveillez l’observance.</w:t>
                            </w:r>
                          </w:p>
                          <w:p w14:paraId="0FA9C618"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 xml:space="preserve">Apportez des conseils sur la réduction du risque. </w:t>
                            </w:r>
                          </w:p>
                          <w:p w14:paraId="7F213B64"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 xml:space="preserve">Prodiguez des conseils sur la planification familiale et fournissez des préservatifs et lubrifiants. </w:t>
                            </w:r>
                          </w:p>
                          <w:p w14:paraId="38F05FC4"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Effectuez un dépistage des IST.</w:t>
                            </w:r>
                          </w:p>
                          <w:p w14:paraId="7896C687"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Répétez l’</w:t>
                            </w:r>
                            <w:proofErr w:type="spellStart"/>
                            <w:r w:rsidRPr="00B45239">
                              <w:rPr>
                                <w:rFonts w:ascii="Garamond" w:hAnsi="Garamond"/>
                                <w:color w:val="000000"/>
                                <w:sz w:val="18"/>
                                <w:szCs w:val="18"/>
                              </w:rPr>
                              <w:t>eDFG</w:t>
                            </w:r>
                            <w:proofErr w:type="spellEnd"/>
                            <w:r w:rsidRPr="00B45239">
                              <w:rPr>
                                <w:rFonts w:ascii="Garamond" w:hAnsi="Garamond"/>
                                <w:color w:val="000000"/>
                                <w:sz w:val="18"/>
                                <w:szCs w:val="18"/>
                              </w:rPr>
                              <w:t xml:space="preserve"> après six mois sous </w:t>
                            </w:r>
                            <w:proofErr w:type="spellStart"/>
                            <w:r w:rsidRPr="00B45239">
                              <w:rPr>
                                <w:rFonts w:ascii="Garamond" w:hAnsi="Garamond"/>
                                <w:color w:val="000000"/>
                                <w:sz w:val="18"/>
                                <w:szCs w:val="18"/>
                              </w:rPr>
                              <w:t>PrEP</w:t>
                            </w:r>
                            <w:proofErr w:type="spellEnd"/>
                            <w:r w:rsidRPr="00B45239">
                              <w:rPr>
                                <w:rFonts w:ascii="Garamond" w:hAnsi="Garamond"/>
                                <w:color w:val="000000"/>
                                <w:sz w:val="18"/>
                                <w:szCs w:val="18"/>
                              </w:rPr>
                              <w:t>.</w:t>
                            </w:r>
                          </w:p>
                          <w:p w14:paraId="4B4B3190"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 xml:space="preserve">Prescrivez une </w:t>
                            </w:r>
                            <w:proofErr w:type="spellStart"/>
                            <w:r w:rsidRPr="00B45239">
                              <w:rPr>
                                <w:rFonts w:ascii="Garamond" w:hAnsi="Garamond"/>
                                <w:color w:val="000000"/>
                                <w:sz w:val="18"/>
                                <w:szCs w:val="18"/>
                              </w:rPr>
                              <w:t>PrEP</w:t>
                            </w:r>
                            <w:proofErr w:type="spellEnd"/>
                            <w:r w:rsidRPr="00B45239">
                              <w:rPr>
                                <w:rFonts w:ascii="Garamond" w:hAnsi="Garamond"/>
                                <w:color w:val="000000"/>
                                <w:sz w:val="18"/>
                                <w:szCs w:val="18"/>
                              </w:rPr>
                              <w:t>.</w:t>
                            </w:r>
                          </w:p>
                          <w:p w14:paraId="1EB9395B" w14:textId="77777777" w:rsidR="00FF6E34" w:rsidRPr="00B45239" w:rsidRDefault="00FF6E34" w:rsidP="006B6592">
                            <w:pPr>
                              <w:pStyle w:val="ListParagraph"/>
                              <w:numPr>
                                <w:ilvl w:val="0"/>
                                <w:numId w:val="14"/>
                              </w:numPr>
                              <w:spacing w:line="240" w:lineRule="auto"/>
                              <w:rPr>
                                <w:rFonts w:ascii="Garamond" w:eastAsia="Times New Roman" w:hAnsi="Garamond"/>
                                <w:color w:val="000000"/>
                                <w:sz w:val="18"/>
                                <w:szCs w:val="18"/>
                              </w:rPr>
                            </w:pPr>
                            <w:r w:rsidRPr="00B45239">
                              <w:rPr>
                                <w:rFonts w:ascii="Garamond" w:hAnsi="Garamond"/>
                                <w:color w:val="000000"/>
                                <w:sz w:val="18"/>
                                <w:szCs w:val="18"/>
                              </w:rPr>
                              <w:t>Convenez d’une visite de suivi et donnez au patient une carte de rendez-vous en indiquant la 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90.75pt;margin-top:158.95pt;width:380.25pt;height:141.5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" strokecolor="#4f81bd" strokeweight="2pt">
                <v:path arrowok="t"/>
                <v:textbox>
                  <w:txbxContent>
                    <w:p w14:paraId="29D1158B" w14:textId="77777777" w:rsidR="00FF6E34" w:rsidRPr="00B45239" w:rsidRDefault="00FF6E34" w:rsidP="0049270D">
                      <w:pPr>
                        <w:pStyle w:val="ListParagraph"/>
                        <w:numPr>
                          <w:ilvl w:val="0"/>
                          <w:numId w:val="14"/>
                        </w:numPr>
                        <w:spacing w:after="0" w:line="240" w:lineRule="auto"/>
                        <w:rPr>
                          <w:rFonts w:ascii="Garamond" w:hAnsi="Garamond"/>
                          <w:b/>
                          <w:color w:val="000000"/>
                          <w:spacing w:val="-6"/>
                          <w:sz w:val="18"/>
                          <w:szCs w:val="18"/>
                        </w:rPr>
                      </w:pPr>
                      <w:r w:rsidRPr="00B45239">
                        <w:rPr>
                          <w:rFonts w:ascii="Garamond" w:hAnsi="Garamond"/>
                          <w:b/>
                          <w:color w:val="000000"/>
                          <w:sz w:val="18"/>
                          <w:szCs w:val="18"/>
                        </w:rPr>
                        <w:t xml:space="preserve">Planifiez une visite de suivi un mois après la mise sous </w:t>
                      </w:r>
                      <w:proofErr w:type="spellStart"/>
                      <w:r w:rsidRPr="00B45239">
                        <w:rPr>
                          <w:rFonts w:ascii="Garamond" w:hAnsi="Garamond"/>
                          <w:b/>
                          <w:color w:val="000000"/>
                          <w:sz w:val="18"/>
                          <w:szCs w:val="18"/>
                        </w:rPr>
                        <w:t>PrEP</w:t>
                      </w:r>
                      <w:proofErr w:type="spellEnd"/>
                      <w:r w:rsidRPr="00B45239">
                        <w:rPr>
                          <w:rFonts w:ascii="Garamond" w:hAnsi="Garamond"/>
                          <w:b/>
                          <w:color w:val="000000"/>
                          <w:sz w:val="18"/>
                          <w:szCs w:val="18"/>
                        </w:rPr>
                        <w:t xml:space="preserve"> puis tous les trois mois.</w:t>
                      </w:r>
                    </w:p>
                    <w:p w14:paraId="55344B83" w14:textId="77777777" w:rsidR="00FF6E34" w:rsidRPr="00B45239" w:rsidRDefault="00FF6E34" w:rsidP="0049270D">
                      <w:pPr>
                        <w:spacing w:before="120" w:line="240" w:lineRule="auto"/>
                        <w:rPr>
                          <w:b/>
                          <w:color w:val="000000"/>
                          <w:sz w:val="18"/>
                          <w:szCs w:val="18"/>
                        </w:rPr>
                      </w:pPr>
                      <w:r w:rsidRPr="00B45239">
                        <w:rPr>
                          <w:b/>
                          <w:color w:val="000000"/>
                          <w:sz w:val="18"/>
                          <w:szCs w:val="18"/>
                        </w:rPr>
                        <w:t xml:space="preserve">Lors des visites de suivi : </w:t>
                      </w:r>
                    </w:p>
                    <w:p w14:paraId="5241CE82"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Répétez le test de dépistage du VIH.</w:t>
                      </w:r>
                    </w:p>
                    <w:p w14:paraId="419C3CF9"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 xml:space="preserve">Demandez au patient s’il a eu d’éventuels effets indésirables. </w:t>
                      </w:r>
                    </w:p>
                    <w:p w14:paraId="21DBFDF1"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Encouragez et surveillez l’observance.</w:t>
                      </w:r>
                    </w:p>
                    <w:p w14:paraId="0FA9C618"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 xml:space="preserve">Apportez des conseils sur la réduction du risque. </w:t>
                      </w:r>
                    </w:p>
                    <w:p w14:paraId="7F213B64"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 xml:space="preserve">Prodiguez des conseils sur la planification familiale et fournissez des préservatifs et lubrifiants. </w:t>
                      </w:r>
                    </w:p>
                    <w:p w14:paraId="38F05FC4"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Effectuez un dépistage des IST.</w:t>
                      </w:r>
                    </w:p>
                    <w:p w14:paraId="7896C687"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Répétez l’</w:t>
                      </w:r>
                      <w:proofErr w:type="spellStart"/>
                      <w:r w:rsidRPr="00B45239">
                        <w:rPr>
                          <w:rFonts w:ascii="Garamond" w:hAnsi="Garamond"/>
                          <w:color w:val="000000"/>
                          <w:sz w:val="18"/>
                          <w:szCs w:val="18"/>
                        </w:rPr>
                        <w:t>eDFG</w:t>
                      </w:r>
                      <w:proofErr w:type="spellEnd"/>
                      <w:r w:rsidRPr="00B45239">
                        <w:rPr>
                          <w:rFonts w:ascii="Garamond" w:hAnsi="Garamond"/>
                          <w:color w:val="000000"/>
                          <w:sz w:val="18"/>
                          <w:szCs w:val="18"/>
                        </w:rPr>
                        <w:t xml:space="preserve"> après six mois sous </w:t>
                      </w:r>
                      <w:proofErr w:type="spellStart"/>
                      <w:r w:rsidRPr="00B45239">
                        <w:rPr>
                          <w:rFonts w:ascii="Garamond" w:hAnsi="Garamond"/>
                          <w:color w:val="000000"/>
                          <w:sz w:val="18"/>
                          <w:szCs w:val="18"/>
                        </w:rPr>
                        <w:t>PrEP</w:t>
                      </w:r>
                      <w:proofErr w:type="spellEnd"/>
                      <w:r w:rsidRPr="00B45239">
                        <w:rPr>
                          <w:rFonts w:ascii="Garamond" w:hAnsi="Garamond"/>
                          <w:color w:val="000000"/>
                          <w:sz w:val="18"/>
                          <w:szCs w:val="18"/>
                        </w:rPr>
                        <w:t>.</w:t>
                      </w:r>
                    </w:p>
                    <w:p w14:paraId="4B4B3190" w14:textId="77777777" w:rsidR="00FF6E34" w:rsidRPr="00B45239" w:rsidRDefault="00FF6E34" w:rsidP="0049270D">
                      <w:pPr>
                        <w:pStyle w:val="ListParagraph"/>
                        <w:numPr>
                          <w:ilvl w:val="0"/>
                          <w:numId w:val="14"/>
                        </w:numPr>
                        <w:spacing w:after="0" w:line="240" w:lineRule="auto"/>
                        <w:rPr>
                          <w:rFonts w:ascii="Garamond" w:hAnsi="Garamond"/>
                          <w:color w:val="000000"/>
                          <w:sz w:val="18"/>
                          <w:szCs w:val="18"/>
                        </w:rPr>
                      </w:pPr>
                      <w:r w:rsidRPr="00B45239">
                        <w:rPr>
                          <w:rFonts w:ascii="Garamond" w:hAnsi="Garamond"/>
                          <w:color w:val="000000"/>
                          <w:sz w:val="18"/>
                          <w:szCs w:val="18"/>
                        </w:rPr>
                        <w:t xml:space="preserve">Prescrivez une </w:t>
                      </w:r>
                      <w:proofErr w:type="spellStart"/>
                      <w:r w:rsidRPr="00B45239">
                        <w:rPr>
                          <w:rFonts w:ascii="Garamond" w:hAnsi="Garamond"/>
                          <w:color w:val="000000"/>
                          <w:sz w:val="18"/>
                          <w:szCs w:val="18"/>
                        </w:rPr>
                        <w:t>PrEP</w:t>
                      </w:r>
                      <w:proofErr w:type="spellEnd"/>
                      <w:r w:rsidRPr="00B45239">
                        <w:rPr>
                          <w:rFonts w:ascii="Garamond" w:hAnsi="Garamond"/>
                          <w:color w:val="000000"/>
                          <w:sz w:val="18"/>
                          <w:szCs w:val="18"/>
                        </w:rPr>
                        <w:t>.</w:t>
                      </w:r>
                    </w:p>
                    <w:p w14:paraId="1EB9395B" w14:textId="77777777" w:rsidR="00FF6E34" w:rsidRPr="00B45239" w:rsidRDefault="00FF6E34" w:rsidP="006B6592">
                      <w:pPr>
                        <w:pStyle w:val="ListParagraph"/>
                        <w:numPr>
                          <w:ilvl w:val="0"/>
                          <w:numId w:val="14"/>
                        </w:numPr>
                        <w:spacing w:line="240" w:lineRule="auto"/>
                        <w:rPr>
                          <w:rFonts w:ascii="Garamond" w:eastAsia="Times New Roman" w:hAnsi="Garamond"/>
                          <w:color w:val="000000"/>
                          <w:sz w:val="18"/>
                          <w:szCs w:val="18"/>
                        </w:rPr>
                      </w:pPr>
                      <w:r w:rsidRPr="00B45239">
                        <w:rPr>
                          <w:rFonts w:ascii="Garamond" w:hAnsi="Garamond"/>
                          <w:color w:val="000000"/>
                          <w:sz w:val="18"/>
                          <w:szCs w:val="18"/>
                        </w:rPr>
                        <w:t>Convenez d’une visite de suivi et donnez au patient une carte de rendez-vous en indiquant la date.</w:t>
                      </w:r>
                    </w:p>
                  </w:txbxContent>
                </v:textbox>
                <w10:wrap anchorx="margin"/>
              </v:shape>
            </w:pict>
          </mc:Fallback>
        </mc:AlternateContent>
      </w:r>
      <w:r w:rsidRPr="0047451B">
        <w:rPr>
          <w:noProof/>
          <w:lang w:val="en-US"/>
        </w:rPr>
        <mc:AlternateContent>
          <mc:Choice Requires="wps">
            <w:drawing>
              <wp:anchor distT="0" distB="0" distL="114300" distR="114300" simplePos="0" relativeHeight="251663872" behindDoc="0" locked="0" layoutInCell="1" allowOverlap="1" wp14:anchorId="49C3452F" wp14:editId="6341E8A6">
                <wp:simplePos x="0" y="0"/>
                <wp:positionH relativeFrom="margin">
                  <wp:posOffset>1153160</wp:posOffset>
                </wp:positionH>
                <wp:positionV relativeFrom="paragraph">
                  <wp:posOffset>160655</wp:posOffset>
                </wp:positionV>
                <wp:extent cx="4847590" cy="1752600"/>
                <wp:effectExtent l="0" t="0" r="29210" b="2540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47590" cy="1752600"/>
                        </a:xfrm>
                        <a:prstGeom prst="rect">
                          <a:avLst/>
                        </a:prstGeom>
                        <a:solidFill>
                          <a:srgbClr val="FFFFFF"/>
                        </a:solidFill>
                        <a:ln w="25400">
                          <a:solidFill>
                            <a:srgbClr val="F79646"/>
                          </a:solidFill>
                          <a:miter lim="800000"/>
                          <a:headEnd/>
                          <a:tailEnd/>
                        </a:ln>
                      </wps:spPr>
                      <wps:txbx>
                        <w:txbxContent>
                          <w:p w14:paraId="446EDC1E"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 xml:space="preserve">Fournissez des informations sur la </w:t>
                            </w:r>
                            <w:proofErr w:type="spellStart"/>
                            <w:r w:rsidRPr="00B45239">
                              <w:rPr>
                                <w:rFonts w:ascii="Garamond" w:hAnsi="Garamond"/>
                                <w:color w:val="000000"/>
                                <w:sz w:val="18"/>
                                <w:szCs w:val="18"/>
                              </w:rPr>
                              <w:t>PrEP</w:t>
                            </w:r>
                            <w:proofErr w:type="spellEnd"/>
                            <w:r w:rsidRPr="00B45239">
                              <w:rPr>
                                <w:rFonts w:ascii="Garamond" w:hAnsi="Garamond"/>
                                <w:color w:val="000000"/>
                                <w:sz w:val="18"/>
                                <w:szCs w:val="18"/>
                              </w:rPr>
                              <w:t>, l’importance de l’observance du traitement, les éventuels effets indésirables et un calendrier de suivi.</w:t>
                            </w:r>
                          </w:p>
                          <w:p w14:paraId="6BFF567E"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Dépistez et prenez en charge les IST.</w:t>
                            </w:r>
                          </w:p>
                          <w:p w14:paraId="3DA619AF"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Apportez des conseils sur la réduction du risque et fournir des préservatifs et lubrifiants.</w:t>
                            </w:r>
                          </w:p>
                          <w:p w14:paraId="2834166F"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 xml:space="preserve">Prodiguez des conseils sur l’observance de la </w:t>
                            </w:r>
                            <w:proofErr w:type="spellStart"/>
                            <w:r w:rsidRPr="00B45239">
                              <w:rPr>
                                <w:rFonts w:ascii="Garamond" w:hAnsi="Garamond"/>
                                <w:color w:val="000000"/>
                                <w:sz w:val="18"/>
                                <w:szCs w:val="18"/>
                              </w:rPr>
                              <w:t>PrEP</w:t>
                            </w:r>
                            <w:proofErr w:type="spellEnd"/>
                            <w:r w:rsidRPr="00B45239">
                              <w:rPr>
                                <w:rFonts w:ascii="Garamond" w:hAnsi="Garamond"/>
                                <w:color w:val="000000"/>
                                <w:sz w:val="18"/>
                                <w:szCs w:val="18"/>
                              </w:rPr>
                              <w:t>.</w:t>
                            </w:r>
                          </w:p>
                          <w:p w14:paraId="714D5B37"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 xml:space="preserve">Prescrivez une </w:t>
                            </w:r>
                            <w:proofErr w:type="spellStart"/>
                            <w:r w:rsidRPr="00B45239">
                              <w:rPr>
                                <w:rFonts w:ascii="Garamond" w:hAnsi="Garamond"/>
                                <w:color w:val="000000"/>
                                <w:sz w:val="18"/>
                                <w:szCs w:val="18"/>
                              </w:rPr>
                              <w:t>PrEP</w:t>
                            </w:r>
                            <w:proofErr w:type="spellEnd"/>
                            <w:r w:rsidRPr="00B45239">
                              <w:rPr>
                                <w:rFonts w:ascii="Garamond" w:hAnsi="Garamond"/>
                                <w:color w:val="000000"/>
                                <w:sz w:val="18"/>
                                <w:szCs w:val="18"/>
                              </w:rPr>
                              <w:t>.</w:t>
                            </w:r>
                          </w:p>
                          <w:p w14:paraId="3FB14457"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Convenez d’une visite de suivi et donnez au patient une carte de rendez-vous en indiquant la date.</w:t>
                            </w:r>
                          </w:p>
                          <w:p w14:paraId="0E97A516" w14:textId="77777777" w:rsidR="00FF6E34" w:rsidRPr="00B45239" w:rsidRDefault="00FF6E34" w:rsidP="0049270D">
                            <w:pPr>
                              <w:pStyle w:val="ListParagraph"/>
                              <w:numPr>
                                <w:ilvl w:val="0"/>
                                <w:numId w:val="13"/>
                              </w:numPr>
                              <w:spacing w:after="0" w:line="240" w:lineRule="auto"/>
                              <w:rPr>
                                <w:color w:val="000000"/>
                                <w:sz w:val="18"/>
                                <w:szCs w:val="18"/>
                              </w:rPr>
                            </w:pPr>
                            <w:r w:rsidRPr="00B45239">
                              <w:rPr>
                                <w:rFonts w:ascii="Garamond" w:hAnsi="Garamond"/>
                                <w:color w:val="000000"/>
                                <w:sz w:val="18"/>
                                <w:szCs w:val="18"/>
                              </w:rPr>
                              <w:t>Soulignez l’importance de revenir au centre de soins et d’informer un prestataire en cas d’apparition d’effets indésirables ou de signes et symptômes d’infection aiguë par</w:t>
                            </w:r>
                            <w:r w:rsidRPr="007A5FA2">
                              <w:rPr>
                                <w:rFonts w:ascii="Garamond" w:hAnsi="Garamond"/>
                                <w:sz w:val="18"/>
                                <w:szCs w:val="18"/>
                              </w:rPr>
                              <w:t xml:space="preserve"> </w:t>
                            </w:r>
                            <w:r w:rsidRPr="00B45239">
                              <w:rPr>
                                <w:rFonts w:ascii="Garamond" w:hAnsi="Garamond"/>
                                <w:color w:val="000000"/>
                                <w:sz w:val="18"/>
                                <w:szCs w:val="18"/>
                              </w:rPr>
                              <w:t>le VIH.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90.8pt;margin-top:12.65pt;width:381.7pt;height:13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" strokecolor="#f79646" strokeweight="2pt">
                <v:path arrowok="t"/>
                <v:textbox>
                  <w:txbxContent>
                    <w:p w14:paraId="446EDC1E"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 xml:space="preserve">Fournissez des informations sur la </w:t>
                      </w:r>
                      <w:proofErr w:type="spellStart"/>
                      <w:r w:rsidRPr="00B45239">
                        <w:rPr>
                          <w:rFonts w:ascii="Garamond" w:hAnsi="Garamond"/>
                          <w:color w:val="000000"/>
                          <w:sz w:val="18"/>
                          <w:szCs w:val="18"/>
                        </w:rPr>
                        <w:t>PrEP</w:t>
                      </w:r>
                      <w:proofErr w:type="spellEnd"/>
                      <w:r w:rsidRPr="00B45239">
                        <w:rPr>
                          <w:rFonts w:ascii="Garamond" w:hAnsi="Garamond"/>
                          <w:color w:val="000000"/>
                          <w:sz w:val="18"/>
                          <w:szCs w:val="18"/>
                        </w:rPr>
                        <w:t>, l’importance de l’observance du traitement, les éventuels effets indésirables et un calendrier de suivi.</w:t>
                      </w:r>
                    </w:p>
                    <w:p w14:paraId="6BFF567E"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Dépistez et prenez en charge les IST.</w:t>
                      </w:r>
                    </w:p>
                    <w:p w14:paraId="3DA619AF"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Apportez des conseils sur la réduction du risque et fournir des préservatifs et lubrifiants.</w:t>
                      </w:r>
                    </w:p>
                    <w:p w14:paraId="2834166F"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 xml:space="preserve">Prodiguez des conseils sur l’observance de la </w:t>
                      </w:r>
                      <w:proofErr w:type="spellStart"/>
                      <w:r w:rsidRPr="00B45239">
                        <w:rPr>
                          <w:rFonts w:ascii="Garamond" w:hAnsi="Garamond"/>
                          <w:color w:val="000000"/>
                          <w:sz w:val="18"/>
                          <w:szCs w:val="18"/>
                        </w:rPr>
                        <w:t>PrEP</w:t>
                      </w:r>
                      <w:proofErr w:type="spellEnd"/>
                      <w:r w:rsidRPr="00B45239">
                        <w:rPr>
                          <w:rFonts w:ascii="Garamond" w:hAnsi="Garamond"/>
                          <w:color w:val="000000"/>
                          <w:sz w:val="18"/>
                          <w:szCs w:val="18"/>
                        </w:rPr>
                        <w:t>.</w:t>
                      </w:r>
                    </w:p>
                    <w:p w14:paraId="714D5B37"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 xml:space="preserve">Prescrivez une </w:t>
                      </w:r>
                      <w:proofErr w:type="spellStart"/>
                      <w:r w:rsidRPr="00B45239">
                        <w:rPr>
                          <w:rFonts w:ascii="Garamond" w:hAnsi="Garamond"/>
                          <w:color w:val="000000"/>
                          <w:sz w:val="18"/>
                          <w:szCs w:val="18"/>
                        </w:rPr>
                        <w:t>PrEP</w:t>
                      </w:r>
                      <w:proofErr w:type="spellEnd"/>
                      <w:r w:rsidRPr="00B45239">
                        <w:rPr>
                          <w:rFonts w:ascii="Garamond" w:hAnsi="Garamond"/>
                          <w:color w:val="000000"/>
                          <w:sz w:val="18"/>
                          <w:szCs w:val="18"/>
                        </w:rPr>
                        <w:t>.</w:t>
                      </w:r>
                    </w:p>
                    <w:p w14:paraId="3FB14457" w14:textId="77777777" w:rsidR="00FF6E34" w:rsidRPr="00B45239" w:rsidRDefault="00FF6E34" w:rsidP="0049270D">
                      <w:pPr>
                        <w:pStyle w:val="ListParagraph"/>
                        <w:numPr>
                          <w:ilvl w:val="0"/>
                          <w:numId w:val="13"/>
                        </w:numPr>
                        <w:spacing w:after="0" w:line="240" w:lineRule="auto"/>
                        <w:rPr>
                          <w:rFonts w:ascii="Garamond" w:hAnsi="Garamond"/>
                          <w:color w:val="000000"/>
                          <w:sz w:val="18"/>
                          <w:szCs w:val="18"/>
                        </w:rPr>
                      </w:pPr>
                      <w:r w:rsidRPr="00B45239">
                        <w:rPr>
                          <w:rFonts w:ascii="Garamond" w:hAnsi="Garamond"/>
                          <w:color w:val="000000"/>
                          <w:sz w:val="18"/>
                          <w:szCs w:val="18"/>
                        </w:rPr>
                        <w:t>Convenez d’une visite de suivi et donnez au patient une carte de rendez-vous en indiquant la date.</w:t>
                      </w:r>
                    </w:p>
                    <w:p w14:paraId="0E97A516" w14:textId="77777777" w:rsidR="00FF6E34" w:rsidRPr="00B45239" w:rsidRDefault="00FF6E34" w:rsidP="0049270D">
                      <w:pPr>
                        <w:pStyle w:val="ListParagraph"/>
                        <w:numPr>
                          <w:ilvl w:val="0"/>
                          <w:numId w:val="13"/>
                        </w:numPr>
                        <w:spacing w:after="0" w:line="240" w:lineRule="auto"/>
                        <w:rPr>
                          <w:color w:val="000000"/>
                          <w:sz w:val="18"/>
                          <w:szCs w:val="18"/>
                        </w:rPr>
                      </w:pPr>
                      <w:r w:rsidRPr="00B45239">
                        <w:rPr>
                          <w:rFonts w:ascii="Garamond" w:hAnsi="Garamond"/>
                          <w:color w:val="000000"/>
                          <w:sz w:val="18"/>
                          <w:szCs w:val="18"/>
                        </w:rPr>
                        <w:t>Soulignez l’importance de revenir au centre de soins et d’informer un prestataire en cas d’apparition d’effets indésirables ou de signes et symptômes d’infection aiguë par</w:t>
                      </w:r>
                      <w:r w:rsidRPr="007A5FA2">
                        <w:rPr>
                          <w:rFonts w:ascii="Garamond" w:hAnsi="Garamond"/>
                          <w:sz w:val="18"/>
                          <w:szCs w:val="18"/>
                        </w:rPr>
                        <w:t xml:space="preserve"> </w:t>
                      </w:r>
                      <w:r w:rsidRPr="00B45239">
                        <w:rPr>
                          <w:rFonts w:ascii="Garamond" w:hAnsi="Garamond"/>
                          <w:color w:val="000000"/>
                          <w:sz w:val="18"/>
                          <w:szCs w:val="18"/>
                        </w:rPr>
                        <w:t>le VIH.</w:t>
                      </w:r>
                    </w:p>
                  </w:txbxContent>
                </v:textbox>
                <w10:wrap anchorx="margin"/>
              </v:shape>
            </w:pict>
          </mc:Fallback>
        </mc:AlternateContent>
      </w:r>
      <w:r w:rsidRPr="0047451B">
        <w:rPr>
          <w:noProof/>
          <w:lang w:val="en-US"/>
        </w:rPr>
        <mc:AlternateContent>
          <mc:Choice Requires="wps">
            <w:drawing>
              <wp:anchor distT="0" distB="0" distL="114300" distR="114300" simplePos="0" relativeHeight="251659776" behindDoc="0" locked="0" layoutInCell="1" allowOverlap="1" wp14:anchorId="72871A91" wp14:editId="44132CF4">
                <wp:simplePos x="0" y="0"/>
                <wp:positionH relativeFrom="column">
                  <wp:posOffset>-361950</wp:posOffset>
                </wp:positionH>
                <wp:positionV relativeFrom="paragraph">
                  <wp:posOffset>2516505</wp:posOffset>
                </wp:positionV>
                <wp:extent cx="1375410" cy="706755"/>
                <wp:effectExtent l="0" t="0" r="0" b="29845"/>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706755"/>
                        </a:xfrm>
                        <a:prstGeom prst="rect">
                          <a:avLst/>
                        </a:prstGeom>
                        <a:gradFill rotWithShape="1">
                          <a:gsLst>
                            <a:gs pos="0">
                              <a:srgbClr val="E5EEFF"/>
                            </a:gs>
                            <a:gs pos="64999">
                              <a:srgbClr val="BFD5FF"/>
                            </a:gs>
                            <a:gs pos="100000">
                              <a:srgbClr val="A3C4FF"/>
                            </a:gs>
                          </a:gsLst>
                          <a:lin ang="5400000" scaled="1"/>
                        </a:gra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3C6E77B" w14:textId="77777777" w:rsidR="00FF6E34" w:rsidRPr="008B1147" w:rsidRDefault="00FF6E34" w:rsidP="0049270D">
                            <w:pPr>
                              <w:jc w:val="center"/>
                              <w:rPr>
                                <w:b/>
                              </w:rPr>
                            </w:pPr>
                            <w:r>
                              <w:rPr>
                                <w:b/>
                              </w:rPr>
                              <w:t xml:space="preserve">Visites de suivi de la </w:t>
                            </w:r>
                            <w:proofErr w:type="spellStart"/>
                            <w:r>
                              <w:rPr>
                                <w:b/>
                              </w:rPr>
                              <w:t>PrEP</w:t>
                            </w:r>
                            <w:proofErr w:type="spellEnd"/>
                            <w:r>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37" style="position:absolute;margin-left:-28.45pt;margin-top:198.15pt;width:108.3pt;height:5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" fillcolor="#e5eeff" stroked="f">
                <v:fill color2="#a3c4ff" rotate="t" colors="0 #e5eeff;42598f #bfd5ff;1 #a3c4ff" focus="100%" type="gradient"/>
                <v:shadow on="t" color="gray" opacity="24903f" mv:blur="0" origin=",.5" offset="0,20000emu"/>
                <v:path arrowok="t"/>
                <v:textbox>
                  <w:txbxContent>
                    <w:p w14:paraId="53C6E77B" w14:textId="77777777" w:rsidR="00FF6E34" w:rsidRPr="008B1147" w:rsidRDefault="00FF6E34" w:rsidP="0049270D">
                      <w:pPr>
                        <w:jc w:val="center"/>
                        <w:rPr>
                          <w:b/>
                        </w:rPr>
                      </w:pPr>
                      <w:r>
                        <w:rPr>
                          <w:b/>
                        </w:rPr>
                        <w:t xml:space="preserve">Visites de suivi de la </w:t>
                      </w:r>
                      <w:proofErr w:type="spellStart"/>
                      <w:r>
                        <w:rPr>
                          <w:b/>
                        </w:rPr>
                        <w:t>PrEP</w:t>
                      </w:r>
                      <w:proofErr w:type="spellEnd"/>
                      <w:r>
                        <w:rPr>
                          <w:b/>
                        </w:rPr>
                        <w:t xml:space="preserve"> </w:t>
                      </w:r>
                    </w:p>
                  </w:txbxContent>
                </v:textbox>
              </v:rect>
            </w:pict>
          </mc:Fallback>
        </mc:AlternateContent>
      </w:r>
      <w:r w:rsidRPr="0047451B">
        <w:rPr>
          <w:noProof/>
          <w:lang w:val="en-US"/>
        </w:rPr>
        <mc:AlternateContent>
          <mc:Choice Requires="wps">
            <w:drawing>
              <wp:anchor distT="0" distB="0" distL="114300" distR="114300" simplePos="0" relativeHeight="251658752" behindDoc="0" locked="0" layoutInCell="1" allowOverlap="1" wp14:anchorId="2EB06548" wp14:editId="402A506D">
                <wp:simplePos x="0" y="0"/>
                <wp:positionH relativeFrom="column">
                  <wp:posOffset>-381000</wp:posOffset>
                </wp:positionH>
                <wp:positionV relativeFrom="paragraph">
                  <wp:posOffset>607060</wp:posOffset>
                </wp:positionV>
                <wp:extent cx="1375410" cy="706755"/>
                <wp:effectExtent l="0" t="0" r="0" b="29845"/>
                <wp:wrapNone/>
                <wp:docPr id="24"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706755"/>
                        </a:xfrm>
                        <a:prstGeom prst="rect">
                          <a:avLst/>
                        </a:prstGeom>
                        <a:gradFill rotWithShape="1">
                          <a:gsLst>
                            <a:gs pos="0">
                              <a:srgbClr val="FFEBDB"/>
                            </a:gs>
                            <a:gs pos="64999">
                              <a:srgbClr val="FFD0AA"/>
                            </a:gs>
                            <a:gs pos="100000">
                              <a:srgbClr val="FFBE86"/>
                            </a:gs>
                          </a:gsLst>
                          <a:lin ang="5400000" scaled="1"/>
                        </a:gradFill>
                        <a:ln>
                          <a:noFill/>
                        </a:ln>
                        <a:effectLst>
                          <a:outerShdw dist="20000" dir="5400000" rotWithShape="0">
                            <a:srgbClr val="80808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59EEDEE" w14:textId="77777777" w:rsidR="00FF6E34" w:rsidRPr="008B1147" w:rsidRDefault="00FF6E34" w:rsidP="0049270D">
                            <w:pPr>
                              <w:jc w:val="center"/>
                              <w:rPr>
                                <w:b/>
                              </w:rPr>
                            </w:pPr>
                            <w:r>
                              <w:rPr>
                                <w:b/>
                              </w:rPr>
                              <w:t xml:space="preserve">L’initiation de la </w:t>
                            </w:r>
                            <w:proofErr w:type="spellStart"/>
                            <w:r>
                              <w:rPr>
                                <w:b/>
                              </w:rPr>
                              <w:t>PrEP</w:t>
                            </w:r>
                            <w:proofErr w:type="spellEnd"/>
                            <w:r>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1" o:spid="_x0000_s1038" style="position:absolute;margin-left:-29.95pt;margin-top:47.8pt;width:108.3pt;height:5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" fillcolor="#ffebdb" stroked="f">
                <v:fill color2="#ffbe86" rotate="t" colors="0 #ffebdb;42598f #ffd0aa;1 #ffbe86" focus="100%" type="gradient"/>
                <v:shadow on="t" color="gray" opacity="24903f" mv:blur="0" origin=",.5" offset="0,20000emu"/>
                <v:path arrowok="t"/>
                <v:textbox>
                  <w:txbxContent>
                    <w:p w14:paraId="159EEDEE" w14:textId="77777777" w:rsidR="00FF6E34" w:rsidRPr="008B1147" w:rsidRDefault="00FF6E34" w:rsidP="0049270D">
                      <w:pPr>
                        <w:jc w:val="center"/>
                        <w:rPr>
                          <w:b/>
                        </w:rPr>
                      </w:pPr>
                      <w:r>
                        <w:rPr>
                          <w:b/>
                        </w:rPr>
                        <w:t xml:space="preserve">L’initiation de la </w:t>
                      </w:r>
                      <w:proofErr w:type="spellStart"/>
                      <w:r>
                        <w:rPr>
                          <w:b/>
                        </w:rPr>
                        <w:t>PrEP</w:t>
                      </w:r>
                      <w:proofErr w:type="spellEnd"/>
                      <w:r>
                        <w:rPr>
                          <w:b/>
                        </w:rPr>
                        <w:t xml:space="preserve"> </w:t>
                      </w:r>
                    </w:p>
                  </w:txbxContent>
                </v:textbox>
              </v:rect>
            </w:pict>
          </mc:Fallback>
        </mc:AlternateContent>
      </w:r>
      <w:r w:rsidRPr="0047451B">
        <w:rPr>
          <w:noProof/>
          <w:lang w:val="en-US"/>
        </w:rPr>
        <mc:AlternateContent>
          <mc:Choice Requires="wps">
            <w:drawing>
              <wp:anchor distT="0" distB="0" distL="114300" distR="114300" simplePos="0" relativeHeight="251667968" behindDoc="0" locked="0" layoutInCell="1" allowOverlap="1" wp14:anchorId="325C3433" wp14:editId="164B50C3">
                <wp:simplePos x="0" y="0"/>
                <wp:positionH relativeFrom="column">
                  <wp:posOffset>217170</wp:posOffset>
                </wp:positionH>
                <wp:positionV relativeFrom="paragraph">
                  <wp:posOffset>66675</wp:posOffset>
                </wp:positionV>
                <wp:extent cx="220980" cy="320040"/>
                <wp:effectExtent l="25400" t="0" r="33020" b="60960"/>
                <wp:wrapNone/>
                <wp:docPr id="9" name="Down Arrow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320040"/>
                        </a:xfrm>
                        <a:prstGeom prst="downArrow">
                          <a:avLst>
                            <a:gd name="adj1" fmla="val 50000"/>
                            <a:gd name="adj2" fmla="val 49999"/>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205" o:spid="_x0000_s1026" type="#_x0000_t67" style="position:absolute;margin-left:17.1pt;margin-top:5.25pt;width:17.4pt;height:2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" adj="14143" fillcolor="black" strokeweight="2pt">
                <v:path arrowok="t"/>
              </v:shape>
            </w:pict>
          </mc:Fallback>
        </mc:AlternateContent>
      </w:r>
      <w:r w:rsidRPr="0047451B">
        <w:rPr>
          <w:noProof/>
          <w:lang w:val="en-US"/>
        </w:rPr>
        <mc:AlternateContent>
          <mc:Choice Requires="wps">
            <w:drawing>
              <wp:anchor distT="0" distB="0" distL="114300" distR="114300" simplePos="0" relativeHeight="251668992" behindDoc="0" locked="0" layoutInCell="1" allowOverlap="1" wp14:anchorId="62660036" wp14:editId="7E22FA5F">
                <wp:simplePos x="0" y="0"/>
                <wp:positionH relativeFrom="column">
                  <wp:posOffset>220980</wp:posOffset>
                </wp:positionH>
                <wp:positionV relativeFrom="paragraph">
                  <wp:posOffset>1845310</wp:posOffset>
                </wp:positionV>
                <wp:extent cx="220980" cy="320040"/>
                <wp:effectExtent l="25400" t="0" r="33020" b="60960"/>
                <wp:wrapNone/>
                <wp:docPr id="8" name="Down Arrow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320040"/>
                        </a:xfrm>
                        <a:prstGeom prst="downArrow">
                          <a:avLst>
                            <a:gd name="adj1" fmla="val 50000"/>
                            <a:gd name="adj2" fmla="val 49999"/>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202" o:spid="_x0000_s1026" type="#_x0000_t67" style="position:absolute;margin-left:17.4pt;margin-top:145.3pt;width:17.4pt;height:25.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" adj="14143" fillcolor="black" strokeweight="2pt">
                <v:path arrowok="t"/>
              </v:shape>
            </w:pict>
          </mc:Fallback>
        </mc:AlternateContent>
      </w:r>
      <w:r w:rsidR="0049270D" w:rsidRPr="0047451B">
        <w:rPr>
          <w:noProof/>
          <w:spacing w:val="-6"/>
        </w:rPr>
        <w:br w:type="page"/>
      </w:r>
    </w:p>
    <w:p w14:paraId="04D454FE" w14:textId="77777777" w:rsidR="002B7666" w:rsidRPr="0047451B" w:rsidRDefault="005304B8" w:rsidP="00060923">
      <w:pPr>
        <w:pStyle w:val="Heading3"/>
        <w:rPr>
          <w:noProof/>
          <w:spacing w:val="-6"/>
          <w:sz w:val="36"/>
          <w:szCs w:val="36"/>
        </w:rPr>
      </w:pPr>
      <w:bookmarkStart w:id="123" w:name="_Toc6955658"/>
      <w:r w:rsidRPr="0047451B">
        <w:rPr>
          <w:caps w:val="0"/>
          <w:noProof/>
          <w:spacing w:val="-6"/>
          <w:sz w:val="36"/>
          <w:szCs w:val="36"/>
        </w:rPr>
        <w:lastRenderedPageBreak/>
        <w:t xml:space="preserve">D. </w:t>
      </w:r>
      <w:r w:rsidR="009E0202" w:rsidRPr="0047451B">
        <w:rPr>
          <w:caps w:val="0"/>
          <w:noProof/>
          <w:spacing w:val="-6"/>
          <w:sz w:val="36"/>
          <w:szCs w:val="36"/>
        </w:rPr>
        <w:t>É</w:t>
      </w:r>
      <w:r w:rsidR="00BE2953" w:rsidRPr="0047451B">
        <w:rPr>
          <w:caps w:val="0"/>
          <w:noProof/>
          <w:spacing w:val="-6"/>
          <w:sz w:val="36"/>
          <w:szCs w:val="36"/>
        </w:rPr>
        <w:t xml:space="preserve">valuation </w:t>
      </w:r>
      <w:r w:rsidRPr="0047451B">
        <w:rPr>
          <w:caps w:val="0"/>
          <w:noProof/>
          <w:spacing w:val="-6"/>
          <w:sz w:val="36"/>
          <w:szCs w:val="36"/>
        </w:rPr>
        <w:t>d</w:t>
      </w:r>
      <w:r w:rsidR="00BE2953" w:rsidRPr="0047451B">
        <w:rPr>
          <w:caps w:val="0"/>
          <w:noProof/>
          <w:spacing w:val="-6"/>
          <w:sz w:val="36"/>
          <w:szCs w:val="36"/>
        </w:rPr>
        <w:t>es</w:t>
      </w:r>
      <w:r w:rsidRPr="0047451B">
        <w:rPr>
          <w:caps w:val="0"/>
          <w:noProof/>
          <w:spacing w:val="-6"/>
          <w:sz w:val="36"/>
          <w:szCs w:val="36"/>
        </w:rPr>
        <w:t xml:space="preserve"> risque</w:t>
      </w:r>
      <w:r w:rsidR="00BE2953" w:rsidRPr="0047451B">
        <w:rPr>
          <w:caps w:val="0"/>
          <w:noProof/>
          <w:spacing w:val="-6"/>
          <w:sz w:val="36"/>
          <w:szCs w:val="36"/>
        </w:rPr>
        <w:t>s</w:t>
      </w:r>
      <w:r w:rsidRPr="0047451B">
        <w:rPr>
          <w:caps w:val="0"/>
          <w:noProof/>
          <w:spacing w:val="-6"/>
          <w:sz w:val="36"/>
          <w:szCs w:val="36"/>
        </w:rPr>
        <w:t xml:space="preserve"> d</w:t>
      </w:r>
      <w:r w:rsidR="00BA3B87" w:rsidRPr="0047451B">
        <w:rPr>
          <w:caps w:val="0"/>
          <w:noProof/>
          <w:spacing w:val="-6"/>
          <w:sz w:val="36"/>
          <w:szCs w:val="36"/>
        </w:rPr>
        <w:t>’</w:t>
      </w:r>
      <w:r w:rsidRPr="0047451B">
        <w:rPr>
          <w:caps w:val="0"/>
          <w:noProof/>
          <w:spacing w:val="-6"/>
          <w:sz w:val="36"/>
          <w:szCs w:val="36"/>
        </w:rPr>
        <w:t>infection par le VIH</w:t>
      </w:r>
      <w:r w:rsidRPr="0047451B">
        <w:rPr>
          <w:noProof/>
          <w:spacing w:val="-6"/>
          <w:sz w:val="36"/>
          <w:szCs w:val="36"/>
        </w:rPr>
        <w:br/>
      </w:r>
      <w:r w:rsidRPr="0047451B">
        <w:rPr>
          <w:b w:val="0"/>
          <w:i/>
          <w:caps w:val="0"/>
          <w:noProof/>
          <w:spacing w:val="-6"/>
          <w:sz w:val="28"/>
          <w:szCs w:val="28"/>
        </w:rPr>
        <w:t>(évalué d</w:t>
      </w:r>
      <w:r w:rsidR="00BA3B87" w:rsidRPr="0047451B">
        <w:rPr>
          <w:b w:val="0"/>
          <w:i/>
          <w:caps w:val="0"/>
          <w:noProof/>
          <w:spacing w:val="-6"/>
          <w:sz w:val="28"/>
          <w:szCs w:val="28"/>
        </w:rPr>
        <w:t>’</w:t>
      </w:r>
      <w:r w:rsidRPr="0047451B">
        <w:rPr>
          <w:b w:val="0"/>
          <w:i/>
          <w:caps w:val="0"/>
          <w:noProof/>
          <w:spacing w:val="-6"/>
          <w:sz w:val="28"/>
          <w:szCs w:val="28"/>
        </w:rPr>
        <w:t>après les antécédents du patient sur les six derniers mois)</w:t>
      </w:r>
      <w:bookmarkEnd w:id="123"/>
    </w:p>
    <w:p w14:paraId="60CD4640" w14:textId="77777777" w:rsidR="00060923" w:rsidRPr="0047451B" w:rsidRDefault="00060923" w:rsidP="00060923">
      <w:pPr>
        <w:rPr>
          <w:noProof/>
          <w:spacing w:val="-6"/>
        </w:rPr>
      </w:pPr>
    </w:p>
    <w:p w14:paraId="3E0CE502" w14:textId="77777777" w:rsidR="00037165" w:rsidRPr="0047451B" w:rsidRDefault="00984214" w:rsidP="00060923">
      <w:pPr>
        <w:rPr>
          <w:noProof/>
          <w:spacing w:val="-6"/>
        </w:rPr>
      </w:pPr>
      <w:r w:rsidRPr="0047451B">
        <w:rPr>
          <w:noProof/>
          <w:lang w:val="en-US"/>
        </w:rPr>
        <w:drawing>
          <wp:anchor distT="0" distB="0" distL="114300" distR="114300" simplePos="0" relativeHeight="251644416" behindDoc="1" locked="0" layoutInCell="1" allowOverlap="1" wp14:anchorId="1EEBF7CA" wp14:editId="5D8DBBCD">
            <wp:simplePos x="0" y="0"/>
            <wp:positionH relativeFrom="margin">
              <wp:posOffset>38100</wp:posOffset>
            </wp:positionH>
            <wp:positionV relativeFrom="paragraph">
              <wp:posOffset>216535</wp:posOffset>
            </wp:positionV>
            <wp:extent cx="5654040" cy="3213100"/>
            <wp:effectExtent l="0" t="0" r="10160" b="12700"/>
            <wp:wrapThrough wrapText="bothSides">
              <wp:wrapPolygon edited="0">
                <wp:start x="0" y="0"/>
                <wp:lineTo x="0" y="21515"/>
                <wp:lineTo x="21542" y="21515"/>
                <wp:lineTo x="21542" y="0"/>
                <wp:lineTo x="0" y="0"/>
              </wp:wrapPolygon>
            </wp:wrapThrough>
            <wp:docPr id="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54040" cy="32131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FBA5CD0" w14:textId="77777777" w:rsidR="00060923" w:rsidRPr="0047451B" w:rsidRDefault="00060923" w:rsidP="00060923">
      <w:pPr>
        <w:rPr>
          <w:rFonts w:ascii="Calibri" w:eastAsia="Calibri" w:hAnsi="Calibri"/>
          <w:noProof/>
          <w:spacing w:val="-6"/>
          <w:sz w:val="28"/>
          <w:szCs w:val="28"/>
        </w:rPr>
      </w:pPr>
    </w:p>
    <w:p w14:paraId="7B875E4B" w14:textId="77777777" w:rsidR="00037165" w:rsidRPr="0047451B" w:rsidRDefault="00716B11" w:rsidP="00060923">
      <w:pPr>
        <w:rPr>
          <w:noProof/>
          <w:color w:val="548DD4"/>
          <w:spacing w:val="-6"/>
        </w:rPr>
      </w:pPr>
      <w:r w:rsidRPr="0047451B">
        <w:rPr>
          <w:noProof/>
          <w:spacing w:val="-6"/>
        </w:rPr>
        <w:br w:type="page"/>
      </w:r>
    </w:p>
    <w:p w14:paraId="13394F12" w14:textId="77777777" w:rsidR="00060923" w:rsidRPr="0047451B" w:rsidRDefault="00D01F69" w:rsidP="00037165">
      <w:pPr>
        <w:pStyle w:val="Heading3"/>
        <w:rPr>
          <w:noProof/>
          <w:spacing w:val="-6"/>
          <w:sz w:val="36"/>
          <w:szCs w:val="36"/>
        </w:rPr>
      </w:pPr>
      <w:bookmarkStart w:id="124" w:name="_Toc6955659"/>
      <w:r w:rsidRPr="0047451B">
        <w:rPr>
          <w:noProof/>
          <w:spacing w:val="-6"/>
          <w:sz w:val="36"/>
          <w:szCs w:val="36"/>
        </w:rPr>
        <w:lastRenderedPageBreak/>
        <w:t xml:space="preserve">E. </w:t>
      </w:r>
      <w:r w:rsidRPr="0047451B">
        <w:rPr>
          <w:caps w:val="0"/>
          <w:noProof/>
          <w:spacing w:val="-6"/>
          <w:sz w:val="36"/>
          <w:szCs w:val="36"/>
        </w:rPr>
        <w:t xml:space="preserve">Liste de contrôle du prestataire pour la première visite </w:t>
      </w:r>
      <w:r w:rsidRPr="0047451B">
        <w:rPr>
          <w:noProof/>
          <w:spacing w:val="-6"/>
          <w:sz w:val="36"/>
          <w:szCs w:val="36"/>
        </w:rPr>
        <w:t>P</w:t>
      </w:r>
      <w:r w:rsidRPr="0047451B">
        <w:rPr>
          <w:caps w:val="0"/>
          <w:noProof/>
          <w:spacing w:val="-6"/>
          <w:sz w:val="36"/>
          <w:szCs w:val="36"/>
        </w:rPr>
        <w:t>r</w:t>
      </w:r>
      <w:r w:rsidRPr="0047451B">
        <w:rPr>
          <w:noProof/>
          <w:spacing w:val="-6"/>
          <w:sz w:val="36"/>
          <w:szCs w:val="36"/>
        </w:rPr>
        <w:t>EP</w:t>
      </w:r>
      <w:bookmarkEnd w:id="124"/>
      <w:r w:rsidRPr="0047451B">
        <w:rPr>
          <w:noProof/>
          <w:spacing w:val="-6"/>
          <w:sz w:val="36"/>
          <w:szCs w:val="36"/>
        </w:rPr>
        <w:t xml:space="preserve"> </w:t>
      </w:r>
    </w:p>
    <w:p w14:paraId="189B27B4"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b/>
          <w:noProof/>
          <w:color w:val="000000"/>
          <w:spacing w:val="-6"/>
        </w:rPr>
        <w:tab/>
      </w:r>
      <w:r w:rsidR="00BE2953" w:rsidRPr="0047451B">
        <w:rPr>
          <w:b/>
          <w:noProof/>
          <w:color w:val="000000"/>
          <w:spacing w:val="-6"/>
        </w:rPr>
        <w:t xml:space="preserve">Effectuez </w:t>
      </w:r>
      <w:r w:rsidRPr="0047451B">
        <w:rPr>
          <w:b/>
          <w:noProof/>
          <w:color w:val="000000"/>
          <w:spacing w:val="-6"/>
        </w:rPr>
        <w:t>un test de dépistage du VIH (conformément à l’algorithme prévu dans les recommandations nationales relatives au test de dépistage du VIH).</w:t>
      </w:r>
    </w:p>
    <w:p w14:paraId="134EE6C8" w14:textId="77777777" w:rsidR="0049270D" w:rsidRPr="0047451B" w:rsidRDefault="0049270D" w:rsidP="00E3727A">
      <w:pPr>
        <w:keepLines/>
        <w:spacing w:line="320" w:lineRule="exact"/>
        <w:ind w:left="360"/>
        <w:rPr>
          <w:rFonts w:eastAsia="MS Mincho"/>
          <w:noProof/>
          <w:spacing w:val="-6"/>
        </w:rPr>
      </w:pPr>
      <w:r w:rsidRPr="0047451B">
        <w:rPr>
          <w:noProof/>
          <w:spacing w:val="-6"/>
        </w:rPr>
        <w:t>Évaluez le statut VIH.</w:t>
      </w:r>
    </w:p>
    <w:p w14:paraId="54F83795"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b/>
          <w:noProof/>
          <w:color w:val="000000"/>
          <w:spacing w:val="-6"/>
        </w:rPr>
        <w:tab/>
        <w:t>Excluez une infection aiguë par le VIH.</w:t>
      </w:r>
    </w:p>
    <w:p w14:paraId="5179406B" w14:textId="77777777" w:rsidR="0049270D" w:rsidRPr="0047451B" w:rsidRDefault="0049270D" w:rsidP="00E3727A">
      <w:pPr>
        <w:keepLines/>
        <w:numPr>
          <w:ilvl w:val="0"/>
          <w:numId w:val="218"/>
        </w:numPr>
        <w:spacing w:line="320" w:lineRule="exact"/>
        <w:rPr>
          <w:rFonts w:eastAsia="MS Mincho"/>
          <w:noProof/>
          <w:spacing w:val="-6"/>
        </w:rPr>
      </w:pPr>
      <w:r w:rsidRPr="0047451B">
        <w:rPr>
          <w:noProof/>
          <w:spacing w:val="-6"/>
        </w:rPr>
        <w:t>Interrogez le patient sur sa dernière exposition potentielle au VIH.</w:t>
      </w:r>
    </w:p>
    <w:p w14:paraId="33A93B4A" w14:textId="77777777" w:rsidR="0049270D" w:rsidRPr="0047451B" w:rsidRDefault="0049270D" w:rsidP="00E3727A">
      <w:pPr>
        <w:keepLines/>
        <w:numPr>
          <w:ilvl w:val="0"/>
          <w:numId w:val="218"/>
        </w:numPr>
        <w:spacing w:line="320" w:lineRule="exact"/>
        <w:rPr>
          <w:rFonts w:eastAsia="MS Mincho"/>
          <w:noProof/>
          <w:spacing w:val="-6"/>
        </w:rPr>
      </w:pPr>
      <w:r w:rsidRPr="0047451B">
        <w:rPr>
          <w:noProof/>
          <w:spacing w:val="-6"/>
        </w:rPr>
        <w:t>Demandez-lui et observez s</w:t>
      </w:r>
      <w:r w:rsidR="00BA3B87" w:rsidRPr="0047451B">
        <w:rPr>
          <w:noProof/>
          <w:spacing w:val="-6"/>
        </w:rPr>
        <w:t>’</w:t>
      </w:r>
      <w:r w:rsidRPr="0047451B">
        <w:rPr>
          <w:noProof/>
          <w:spacing w:val="-6"/>
        </w:rPr>
        <w:t>il présente des symptômes grippaux.</w:t>
      </w:r>
    </w:p>
    <w:p w14:paraId="7E54475E"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b/>
          <w:noProof/>
          <w:color w:val="000000"/>
          <w:spacing w:val="-6"/>
        </w:rPr>
        <w:tab/>
        <w:t>Évaluez le risque élevé d</w:t>
      </w:r>
      <w:r w:rsidR="00BA3B87" w:rsidRPr="0047451B">
        <w:rPr>
          <w:b/>
          <w:noProof/>
          <w:color w:val="000000"/>
          <w:spacing w:val="-6"/>
        </w:rPr>
        <w:t>’</w:t>
      </w:r>
      <w:r w:rsidRPr="0047451B">
        <w:rPr>
          <w:b/>
          <w:noProof/>
          <w:color w:val="000000"/>
          <w:spacing w:val="-6"/>
        </w:rPr>
        <w:t xml:space="preserve">infection par le VIH. </w:t>
      </w:r>
    </w:p>
    <w:p w14:paraId="0242D7EA"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b/>
          <w:noProof/>
          <w:color w:val="000000"/>
          <w:spacing w:val="-6"/>
        </w:rPr>
        <w:tab/>
        <w:t xml:space="preserve">Recherchez des signes et symptômes de maladie rénale. </w:t>
      </w:r>
    </w:p>
    <w:p w14:paraId="5961DBBC" w14:textId="77777777" w:rsidR="0049270D" w:rsidRPr="0047451B" w:rsidRDefault="0049270D" w:rsidP="00E3727A">
      <w:pPr>
        <w:keepLines/>
        <w:spacing w:line="320" w:lineRule="exact"/>
        <w:ind w:left="360" w:right="-432"/>
        <w:rPr>
          <w:rFonts w:eastAsia="MS Mincho"/>
          <w:noProof/>
          <w:spacing w:val="-6"/>
        </w:rPr>
      </w:pPr>
      <w:r w:rsidRPr="0047451B">
        <w:rPr>
          <w:noProof/>
          <w:spacing w:val="-6"/>
        </w:rPr>
        <w:t>Pour identifier une éventuelle insuffisance rénale préexistante si les résultats de laboratoire ne sont pas disponible</w:t>
      </w:r>
      <w:r w:rsidR="0091590B" w:rsidRPr="0047451B">
        <w:rPr>
          <w:noProof/>
          <w:spacing w:val="-6"/>
        </w:rPr>
        <w:t>s</w:t>
      </w:r>
      <w:r w:rsidRPr="0047451B">
        <w:rPr>
          <w:noProof/>
          <w:spacing w:val="-6"/>
        </w:rPr>
        <w:t xml:space="preserve"> le jour du test de dépistage. </w:t>
      </w:r>
    </w:p>
    <w:p w14:paraId="1A37B031"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b/>
          <w:noProof/>
          <w:color w:val="000000"/>
          <w:spacing w:val="-6"/>
        </w:rPr>
        <w:tab/>
      </w:r>
      <w:r w:rsidR="00BE2953" w:rsidRPr="0047451B">
        <w:rPr>
          <w:b/>
          <w:noProof/>
          <w:color w:val="000000"/>
          <w:spacing w:val="-6"/>
        </w:rPr>
        <w:t xml:space="preserve">Effectuez un test </w:t>
      </w:r>
      <w:r w:rsidRPr="0047451B">
        <w:rPr>
          <w:b/>
          <w:noProof/>
          <w:color w:val="000000"/>
          <w:spacing w:val="-6"/>
        </w:rPr>
        <w:t xml:space="preserve">de la créatinine sérique (calculez </w:t>
      </w:r>
      <w:r w:rsidR="0091590B" w:rsidRPr="0047451B">
        <w:rPr>
          <w:b/>
          <w:noProof/>
          <w:color w:val="000000"/>
          <w:spacing w:val="-6"/>
        </w:rPr>
        <w:t>l’eDFG</w:t>
      </w:r>
      <w:r w:rsidRPr="0047451B">
        <w:rPr>
          <w:b/>
          <w:noProof/>
          <w:color w:val="000000"/>
          <w:spacing w:val="-6"/>
        </w:rPr>
        <w:t>)</w:t>
      </w:r>
    </w:p>
    <w:p w14:paraId="656EF9B3" w14:textId="77777777" w:rsidR="0049270D" w:rsidRPr="0047451B" w:rsidRDefault="0049270D" w:rsidP="00E3727A">
      <w:pPr>
        <w:keepLines/>
        <w:spacing w:line="320" w:lineRule="exact"/>
        <w:ind w:left="360"/>
        <w:rPr>
          <w:noProof/>
          <w:spacing w:val="-6"/>
        </w:rPr>
      </w:pPr>
      <w:r w:rsidRPr="0047451B">
        <w:rPr>
          <w:noProof/>
          <w:spacing w:val="-6"/>
        </w:rPr>
        <w:t>*L</w:t>
      </w:r>
      <w:r w:rsidR="00BA3B87" w:rsidRPr="0047451B">
        <w:rPr>
          <w:noProof/>
          <w:spacing w:val="-6"/>
        </w:rPr>
        <w:t>’</w:t>
      </w:r>
      <w:r w:rsidRPr="0047451B">
        <w:rPr>
          <w:noProof/>
          <w:spacing w:val="-6"/>
        </w:rPr>
        <w:t xml:space="preserve">absence de résultats de la créatinine ne devrait pas retarder le début de la PrEP. Les prestataires devraient </w:t>
      </w:r>
      <w:r w:rsidR="00DA1336" w:rsidRPr="0047451B">
        <w:rPr>
          <w:noProof/>
          <w:spacing w:val="-6"/>
        </w:rPr>
        <w:t xml:space="preserve">commencer </w:t>
      </w:r>
      <w:r w:rsidRPr="0047451B">
        <w:rPr>
          <w:noProof/>
          <w:spacing w:val="-6"/>
        </w:rPr>
        <w:t xml:space="preserve">la PrEP le jour même, puis l’arrêter si </w:t>
      </w:r>
      <w:r w:rsidR="0091590B" w:rsidRPr="0047451B">
        <w:rPr>
          <w:noProof/>
          <w:spacing w:val="-6"/>
        </w:rPr>
        <w:t xml:space="preserve">l’eDFG </w:t>
      </w:r>
      <w:r w:rsidRPr="0047451B">
        <w:rPr>
          <w:noProof/>
          <w:spacing w:val="-6"/>
        </w:rPr>
        <w:t xml:space="preserve">du patient n’est pas </w:t>
      </w:r>
      <w:r w:rsidR="00DA1336" w:rsidRPr="0047451B">
        <w:rPr>
          <w:noProof/>
          <w:spacing w:val="-6"/>
        </w:rPr>
        <w:t>normale</w:t>
      </w:r>
      <w:r w:rsidRPr="0047451B">
        <w:rPr>
          <w:noProof/>
          <w:spacing w:val="-6"/>
        </w:rPr>
        <w:t>.</w:t>
      </w:r>
    </w:p>
    <w:p w14:paraId="6D6E472E"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b/>
          <w:noProof/>
          <w:color w:val="000000"/>
          <w:spacing w:val="-6"/>
        </w:rPr>
        <w:tab/>
      </w:r>
      <w:r w:rsidR="00DA1336" w:rsidRPr="0047451B">
        <w:rPr>
          <w:b/>
          <w:noProof/>
          <w:color w:val="000000"/>
          <w:spacing w:val="-6"/>
        </w:rPr>
        <w:t xml:space="preserve">Effectuez </w:t>
      </w:r>
      <w:r w:rsidRPr="0047451B">
        <w:rPr>
          <w:b/>
          <w:noProof/>
          <w:color w:val="000000"/>
          <w:spacing w:val="-6"/>
        </w:rPr>
        <w:t>un test de dépistage de l’hépatite B (Ag</w:t>
      </w:r>
      <w:r w:rsidR="0091590B" w:rsidRPr="0047451B">
        <w:rPr>
          <w:b/>
          <w:noProof/>
          <w:color w:val="000000"/>
          <w:spacing w:val="-6"/>
        </w:rPr>
        <w:t> </w:t>
      </w:r>
      <w:r w:rsidRPr="0047451B">
        <w:rPr>
          <w:b/>
          <w:noProof/>
          <w:color w:val="000000"/>
          <w:spacing w:val="-6"/>
        </w:rPr>
        <w:t xml:space="preserve">HBs) </w:t>
      </w:r>
    </w:p>
    <w:p w14:paraId="3AAD92EB" w14:textId="77777777" w:rsidR="0049270D" w:rsidRPr="0047451B" w:rsidRDefault="0049270D" w:rsidP="00E3727A">
      <w:pPr>
        <w:keepLines/>
        <w:numPr>
          <w:ilvl w:val="0"/>
          <w:numId w:val="218"/>
        </w:numPr>
        <w:spacing w:line="320" w:lineRule="exact"/>
        <w:rPr>
          <w:rFonts w:eastAsia="MS Mincho"/>
          <w:noProof/>
          <w:spacing w:val="-6"/>
        </w:rPr>
      </w:pPr>
      <w:r w:rsidRPr="0047451B">
        <w:rPr>
          <w:noProof/>
          <w:spacing w:val="-6"/>
        </w:rPr>
        <w:t>Pour détecter une infection non diagnostiquée par l</w:t>
      </w:r>
      <w:r w:rsidR="00BA3B87" w:rsidRPr="0047451B">
        <w:rPr>
          <w:noProof/>
          <w:spacing w:val="-6"/>
        </w:rPr>
        <w:t>’</w:t>
      </w:r>
      <w:r w:rsidRPr="0047451B">
        <w:rPr>
          <w:noProof/>
          <w:spacing w:val="-6"/>
        </w:rPr>
        <w:t>hépatite B.</w:t>
      </w:r>
    </w:p>
    <w:p w14:paraId="2FEA07BB" w14:textId="77777777" w:rsidR="0049270D" w:rsidRPr="0047451B" w:rsidRDefault="0049270D" w:rsidP="00E3727A">
      <w:pPr>
        <w:keepLines/>
        <w:numPr>
          <w:ilvl w:val="0"/>
          <w:numId w:val="218"/>
        </w:numPr>
        <w:spacing w:line="320" w:lineRule="exact"/>
        <w:rPr>
          <w:rFonts w:eastAsia="MS Mincho"/>
          <w:noProof/>
          <w:spacing w:val="-6"/>
        </w:rPr>
      </w:pPr>
      <w:r w:rsidRPr="0047451B">
        <w:rPr>
          <w:noProof/>
          <w:spacing w:val="-6"/>
        </w:rPr>
        <w:t>Pour identifier les personnes pouvant bénéficier d’une vaccination contre l’hépatite B.</w:t>
      </w:r>
    </w:p>
    <w:p w14:paraId="403759EA"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b/>
          <w:noProof/>
          <w:color w:val="000000"/>
          <w:spacing w:val="-6"/>
        </w:rPr>
        <w:tab/>
        <w:t>Dépistez les infections sexuellement transmissibles (IST).</w:t>
      </w:r>
    </w:p>
    <w:p w14:paraId="26813CB4" w14:textId="77777777" w:rsidR="0049270D" w:rsidRPr="0047451B" w:rsidRDefault="0049270D" w:rsidP="00E3727A">
      <w:pPr>
        <w:keepLines/>
        <w:numPr>
          <w:ilvl w:val="0"/>
          <w:numId w:val="218"/>
        </w:numPr>
        <w:spacing w:line="320" w:lineRule="exact"/>
        <w:rPr>
          <w:rFonts w:eastAsia="MS Mincho"/>
          <w:noProof/>
          <w:spacing w:val="-6"/>
          <w:sz w:val="28"/>
          <w:szCs w:val="28"/>
        </w:rPr>
      </w:pPr>
      <w:r w:rsidRPr="0047451B">
        <w:rPr>
          <w:noProof/>
          <w:spacing w:val="-6"/>
        </w:rPr>
        <w:t>Effectuez un dépistage syndromique ou étiologique des IST (selon les recommandations locales).</w:t>
      </w:r>
    </w:p>
    <w:p w14:paraId="47027EEF" w14:textId="77777777" w:rsidR="0049270D" w:rsidRPr="0047451B" w:rsidRDefault="00DA1336" w:rsidP="00E3727A">
      <w:pPr>
        <w:keepLines/>
        <w:numPr>
          <w:ilvl w:val="0"/>
          <w:numId w:val="218"/>
        </w:numPr>
        <w:spacing w:line="320" w:lineRule="exact"/>
        <w:rPr>
          <w:rFonts w:eastAsia="MS Mincho"/>
          <w:noProof/>
          <w:spacing w:val="-6"/>
        </w:rPr>
      </w:pPr>
      <w:r w:rsidRPr="0047451B">
        <w:rPr>
          <w:noProof/>
          <w:spacing w:val="-6"/>
        </w:rPr>
        <w:t xml:space="preserve">Effectuez </w:t>
      </w:r>
      <w:r w:rsidR="0049270D" w:rsidRPr="0047451B">
        <w:rPr>
          <w:noProof/>
          <w:spacing w:val="-6"/>
        </w:rPr>
        <w:t xml:space="preserve">un test rapide de la réagine plasmatique (RPR) pour la syphilis (s’il est disponible). </w:t>
      </w:r>
    </w:p>
    <w:p w14:paraId="45CC83D8"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b/>
          <w:noProof/>
          <w:color w:val="000000"/>
          <w:spacing w:val="-6"/>
        </w:rPr>
        <w:tab/>
        <w:t xml:space="preserve">Apportez des conseils sur la réduction du risque. </w:t>
      </w:r>
    </w:p>
    <w:p w14:paraId="51EADA52" w14:textId="77777777" w:rsidR="0049270D" w:rsidRPr="0047451B" w:rsidRDefault="0049270D" w:rsidP="00E3727A">
      <w:pPr>
        <w:keepLines/>
        <w:numPr>
          <w:ilvl w:val="0"/>
          <w:numId w:val="218"/>
        </w:numPr>
        <w:spacing w:line="320" w:lineRule="exact"/>
        <w:rPr>
          <w:rFonts w:eastAsia="MS Mincho"/>
          <w:noProof/>
          <w:spacing w:val="-6"/>
        </w:rPr>
      </w:pPr>
      <w:r w:rsidRPr="0047451B">
        <w:rPr>
          <w:noProof/>
          <w:spacing w:val="-6"/>
        </w:rPr>
        <w:t xml:space="preserve">Orientez le patient selon ses besoins (vers des services de soutien social, des programmes de réduction des </w:t>
      </w:r>
      <w:r w:rsidR="0091590B" w:rsidRPr="0047451B">
        <w:rPr>
          <w:noProof/>
          <w:spacing w:val="-6"/>
        </w:rPr>
        <w:t>risques</w:t>
      </w:r>
      <w:r w:rsidRPr="0047451B">
        <w:rPr>
          <w:noProof/>
          <w:spacing w:val="-6"/>
        </w:rPr>
        <w:t xml:space="preserve"> ou de lutte contre la violence basée sur le genre, etc.).</w:t>
      </w:r>
    </w:p>
    <w:p w14:paraId="39C6685C"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b/>
          <w:noProof/>
          <w:color w:val="000000"/>
          <w:spacing w:val="-6"/>
        </w:rPr>
        <w:tab/>
        <w:t>Fournissez des conseils en planification familiale.</w:t>
      </w:r>
    </w:p>
    <w:p w14:paraId="0B9E72D5" w14:textId="77777777" w:rsidR="0049270D" w:rsidRPr="0047451B" w:rsidRDefault="00DA1336" w:rsidP="00E3727A">
      <w:pPr>
        <w:keepLines/>
        <w:numPr>
          <w:ilvl w:val="0"/>
          <w:numId w:val="218"/>
        </w:numPr>
        <w:spacing w:line="320" w:lineRule="exact"/>
        <w:rPr>
          <w:rFonts w:eastAsia="MS Mincho"/>
          <w:b/>
          <w:noProof/>
          <w:spacing w:val="-6"/>
        </w:rPr>
      </w:pPr>
      <w:r w:rsidRPr="0047451B">
        <w:rPr>
          <w:noProof/>
          <w:spacing w:val="-6"/>
        </w:rPr>
        <w:t xml:space="preserve">Effectuez </w:t>
      </w:r>
      <w:r w:rsidR="0049270D" w:rsidRPr="0047451B">
        <w:rPr>
          <w:noProof/>
          <w:spacing w:val="-6"/>
        </w:rPr>
        <w:t>un test de grossesse chez les femmes.</w:t>
      </w:r>
    </w:p>
    <w:p w14:paraId="58A80DF3" w14:textId="77777777" w:rsidR="0049270D" w:rsidRPr="0047451B" w:rsidRDefault="0049270D" w:rsidP="00E3727A">
      <w:pPr>
        <w:keepLines/>
        <w:numPr>
          <w:ilvl w:val="0"/>
          <w:numId w:val="218"/>
        </w:numPr>
        <w:spacing w:line="320" w:lineRule="exact"/>
        <w:rPr>
          <w:rFonts w:eastAsia="MS Mincho"/>
          <w:noProof/>
          <w:spacing w:val="-6"/>
        </w:rPr>
      </w:pPr>
      <w:r w:rsidRPr="0047451B">
        <w:rPr>
          <w:noProof/>
          <w:spacing w:val="-6"/>
        </w:rPr>
        <w:t>Fournissez des préservatifs et des lubrifiants.</w:t>
      </w:r>
    </w:p>
    <w:p w14:paraId="422C0270" w14:textId="77777777" w:rsidR="0049270D" w:rsidRPr="0047451B" w:rsidRDefault="0049270D" w:rsidP="00E3727A">
      <w:pPr>
        <w:keepLines/>
        <w:numPr>
          <w:ilvl w:val="0"/>
          <w:numId w:val="218"/>
        </w:numPr>
        <w:spacing w:line="320" w:lineRule="exact"/>
        <w:rPr>
          <w:rFonts w:eastAsia="MS Mincho"/>
          <w:noProof/>
          <w:spacing w:val="-6"/>
        </w:rPr>
      </w:pPr>
      <w:r w:rsidRPr="0047451B">
        <w:rPr>
          <w:noProof/>
          <w:spacing w:val="-6"/>
        </w:rPr>
        <w:t>Fournissez d</w:t>
      </w:r>
      <w:r w:rsidR="00BA3B87" w:rsidRPr="0047451B">
        <w:rPr>
          <w:noProof/>
          <w:spacing w:val="-6"/>
        </w:rPr>
        <w:t>’</w:t>
      </w:r>
      <w:r w:rsidRPr="0047451B">
        <w:rPr>
          <w:noProof/>
          <w:spacing w:val="-6"/>
        </w:rPr>
        <w:t xml:space="preserve">autres méthodes de contraception. </w:t>
      </w:r>
    </w:p>
    <w:p w14:paraId="2D665064" w14:textId="77777777" w:rsidR="0049270D" w:rsidRPr="0047451B" w:rsidRDefault="0049270D" w:rsidP="00590DF7">
      <w:pPr>
        <w:tabs>
          <w:tab w:val="left" w:pos="360"/>
        </w:tabs>
        <w:spacing w:line="320" w:lineRule="exact"/>
        <w:ind w:left="360" w:hanging="360"/>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b/>
          <w:noProof/>
          <w:color w:val="000000"/>
          <w:spacing w:val="-6"/>
        </w:rPr>
        <w:tab/>
        <w:t>Fournissez des informations sur la PrEP, l</w:t>
      </w:r>
      <w:r w:rsidR="00BA3B87" w:rsidRPr="0047451B">
        <w:rPr>
          <w:b/>
          <w:noProof/>
          <w:color w:val="000000"/>
          <w:spacing w:val="-6"/>
        </w:rPr>
        <w:t>’</w:t>
      </w:r>
      <w:r w:rsidRPr="0047451B">
        <w:rPr>
          <w:b/>
          <w:noProof/>
          <w:color w:val="000000"/>
          <w:spacing w:val="-6"/>
        </w:rPr>
        <w:t>importance de l</w:t>
      </w:r>
      <w:r w:rsidR="00BA3B87" w:rsidRPr="0047451B">
        <w:rPr>
          <w:b/>
          <w:noProof/>
          <w:color w:val="000000"/>
          <w:spacing w:val="-6"/>
        </w:rPr>
        <w:t>’</w:t>
      </w:r>
      <w:r w:rsidRPr="0047451B">
        <w:rPr>
          <w:b/>
          <w:noProof/>
          <w:color w:val="000000"/>
          <w:spacing w:val="-6"/>
        </w:rPr>
        <w:t xml:space="preserve">observance du traitement, les éventuels effets indésirables et un calendrier de suivi. </w:t>
      </w:r>
    </w:p>
    <w:p w14:paraId="4926CDAA"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b/>
          <w:noProof/>
          <w:color w:val="000000"/>
          <w:spacing w:val="-6"/>
        </w:rPr>
        <w:tab/>
        <w:t>Prodiguez des conseils sur l</w:t>
      </w:r>
      <w:r w:rsidR="00BA3B87" w:rsidRPr="0047451B">
        <w:rPr>
          <w:b/>
          <w:noProof/>
          <w:color w:val="000000"/>
          <w:spacing w:val="-6"/>
        </w:rPr>
        <w:t>’</w:t>
      </w:r>
      <w:r w:rsidRPr="0047451B">
        <w:rPr>
          <w:b/>
          <w:noProof/>
          <w:color w:val="000000"/>
          <w:spacing w:val="-6"/>
        </w:rPr>
        <w:t>observance de la PrEP.</w:t>
      </w:r>
    </w:p>
    <w:p w14:paraId="70ACDB94"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noProof/>
          <w:color w:val="000000"/>
          <w:spacing w:val="-6"/>
        </w:rPr>
        <w:tab/>
      </w:r>
      <w:r w:rsidRPr="0047451B">
        <w:rPr>
          <w:b/>
          <w:noProof/>
          <w:color w:val="000000"/>
          <w:spacing w:val="-6"/>
        </w:rPr>
        <w:t>Prescrivez une PrEP.</w:t>
      </w:r>
    </w:p>
    <w:p w14:paraId="3270C164" w14:textId="77777777" w:rsidR="0049270D" w:rsidRPr="0047451B" w:rsidRDefault="0049270D" w:rsidP="00E3727A">
      <w:pPr>
        <w:tabs>
          <w:tab w:val="left" w:pos="360"/>
        </w:tabs>
        <w:spacing w:line="320" w:lineRule="exact"/>
        <w:rPr>
          <w:rFonts w:eastAsia="MS Mincho"/>
          <w:b/>
          <w:noProof/>
          <w:color w:val="000000"/>
          <w:spacing w:val="-6"/>
        </w:rPr>
      </w:pPr>
      <w:r w:rsidRPr="0047451B">
        <w:rPr>
          <w:b/>
          <w:noProof/>
          <w:color w:val="000000"/>
          <w:spacing w:val="-6"/>
        </w:rPr>
        <w:sym w:font="Wingdings" w:char="F071"/>
      </w:r>
      <w:r w:rsidRPr="0047451B">
        <w:rPr>
          <w:b/>
          <w:noProof/>
          <w:color w:val="000000"/>
          <w:spacing w:val="-6"/>
        </w:rPr>
        <w:t xml:space="preserve"> </w:t>
      </w:r>
      <w:r w:rsidRPr="0047451B">
        <w:rPr>
          <w:noProof/>
          <w:color w:val="000000"/>
          <w:spacing w:val="-6"/>
        </w:rPr>
        <w:tab/>
      </w:r>
      <w:r w:rsidRPr="0047451B">
        <w:rPr>
          <w:b/>
          <w:noProof/>
          <w:color w:val="000000"/>
          <w:spacing w:val="-6"/>
        </w:rPr>
        <w:t>Planifiez le prochain rendez-vous de suivi de la PrEP et donnez au patient une carte de rendez-vous.</w:t>
      </w:r>
    </w:p>
    <w:p w14:paraId="2AB7E049" w14:textId="77777777" w:rsidR="0049270D" w:rsidRPr="0047451B" w:rsidRDefault="0049270D" w:rsidP="00E3727A">
      <w:pPr>
        <w:spacing w:line="320" w:lineRule="exact"/>
        <w:jc w:val="center"/>
        <w:rPr>
          <w:rFonts w:eastAsia="MS Mincho" w:cs="Arial"/>
          <w:b/>
          <w:noProof/>
          <w:spacing w:val="-6"/>
        </w:rPr>
      </w:pPr>
    </w:p>
    <w:p w14:paraId="6B242AE1" w14:textId="77777777" w:rsidR="0047576C" w:rsidRPr="0047451B" w:rsidRDefault="0049270D" w:rsidP="00E3727A">
      <w:pPr>
        <w:spacing w:line="320" w:lineRule="exact"/>
        <w:jc w:val="center"/>
        <w:rPr>
          <w:noProof/>
          <w:color w:val="548DD4"/>
          <w:spacing w:val="-6"/>
        </w:rPr>
      </w:pPr>
      <w:r w:rsidRPr="0047451B">
        <w:rPr>
          <w:i/>
          <w:noProof/>
          <w:spacing w:val="-6"/>
        </w:rPr>
        <w:t>*Cette liste de contrôle doit être harmonisée avec les recommandations nationales relatives à la PrEP.</w:t>
      </w:r>
    </w:p>
    <w:p w14:paraId="658DFC30" w14:textId="77777777" w:rsidR="00037165" w:rsidRPr="0047451B" w:rsidRDefault="00037165" w:rsidP="009E49BB">
      <w:pPr>
        <w:jc w:val="center"/>
        <w:rPr>
          <w:rFonts w:eastAsia="MS Mincho" w:cs="Arial"/>
          <w:b/>
          <w:noProof/>
          <w:color w:val="548DD4"/>
          <w:spacing w:val="-6"/>
        </w:rPr>
      </w:pPr>
      <w:r w:rsidRPr="0047451B">
        <w:rPr>
          <w:noProof/>
          <w:spacing w:val="-6"/>
        </w:rPr>
        <w:br w:type="page"/>
      </w:r>
    </w:p>
    <w:p w14:paraId="1310A06C" w14:textId="77777777" w:rsidR="003F4145" w:rsidRPr="0047451B" w:rsidRDefault="00F70A85" w:rsidP="003F4145">
      <w:pPr>
        <w:keepNext/>
        <w:pBdr>
          <w:bottom w:val="single" w:sz="4" w:space="1" w:color="auto"/>
        </w:pBdr>
        <w:spacing w:line="240" w:lineRule="auto"/>
        <w:ind w:right="-288"/>
        <w:outlineLvl w:val="1"/>
        <w:rPr>
          <w:rFonts w:eastAsia="MS Mincho" w:cs="Calibri"/>
          <w:iCs/>
          <w:noProof/>
          <w:spacing w:val="-6"/>
          <w:sz w:val="32"/>
          <w:szCs w:val="22"/>
        </w:rPr>
      </w:pPr>
      <w:bookmarkStart w:id="125" w:name="_Toc6955660"/>
      <w:r w:rsidRPr="0047451B">
        <w:rPr>
          <w:b/>
          <w:noProof/>
          <w:spacing w:val="-6"/>
          <w:sz w:val="32"/>
          <w:szCs w:val="36"/>
        </w:rPr>
        <w:lastRenderedPageBreak/>
        <w:t>F.</w:t>
      </w:r>
      <w:r w:rsidRPr="0047451B">
        <w:rPr>
          <w:noProof/>
          <w:spacing w:val="-6"/>
          <w:sz w:val="32"/>
          <w:szCs w:val="36"/>
        </w:rPr>
        <w:t xml:space="preserve"> </w:t>
      </w:r>
      <w:r w:rsidRPr="0047451B">
        <w:rPr>
          <w:b/>
          <w:bCs/>
          <w:iCs/>
          <w:noProof/>
          <w:spacing w:val="-6"/>
          <w:sz w:val="32"/>
          <w:szCs w:val="22"/>
        </w:rPr>
        <w:t>Liste de contrôle du prestataire pour les visites de suivi de la PrEP</w:t>
      </w:r>
      <w:bookmarkEnd w:id="125"/>
    </w:p>
    <w:p w14:paraId="7FE700AF" w14:textId="77777777" w:rsidR="003F4145" w:rsidRPr="0047451B" w:rsidRDefault="003F4145" w:rsidP="003F4145">
      <w:pPr>
        <w:spacing w:line="240" w:lineRule="auto"/>
        <w:rPr>
          <w:rFonts w:eastAsia="MS Mincho"/>
          <w:noProof/>
          <w:color w:val="000000"/>
          <w:spacing w:val="-6"/>
        </w:rPr>
      </w:pPr>
    </w:p>
    <w:p w14:paraId="5C123548" w14:textId="77777777" w:rsidR="003F4145" w:rsidRPr="0047451B" w:rsidRDefault="003F4145" w:rsidP="003F4145">
      <w:pPr>
        <w:spacing w:line="240" w:lineRule="auto"/>
        <w:rPr>
          <w:rFonts w:eastAsia="MS Mincho"/>
          <w:noProof/>
          <w:color w:val="000000"/>
          <w:spacing w:val="-6"/>
        </w:rPr>
      </w:pPr>
    </w:p>
    <w:p w14:paraId="4192E0CD" w14:textId="77777777" w:rsidR="003F4145" w:rsidRPr="0047451B" w:rsidRDefault="003F4145" w:rsidP="003F4145">
      <w:pPr>
        <w:tabs>
          <w:tab w:val="left" w:pos="360"/>
        </w:tabs>
        <w:spacing w:line="240" w:lineRule="auto"/>
        <w:rPr>
          <w:rFonts w:eastAsia="MS Mincho"/>
          <w:b/>
          <w:noProof/>
          <w:color w:val="000000"/>
          <w:spacing w:val="-6"/>
        </w:rPr>
      </w:pPr>
      <w:r w:rsidRPr="0047451B">
        <w:rPr>
          <w:noProof/>
          <w:color w:val="000000"/>
          <w:spacing w:val="-6"/>
        </w:rPr>
        <w:sym w:font="Wingdings" w:char="F071"/>
      </w:r>
      <w:r w:rsidRPr="0047451B">
        <w:rPr>
          <w:b/>
          <w:noProof/>
          <w:color w:val="000000"/>
          <w:spacing w:val="-6"/>
        </w:rPr>
        <w:t xml:space="preserve"> </w:t>
      </w:r>
      <w:r w:rsidRPr="0047451B">
        <w:rPr>
          <w:b/>
          <w:noProof/>
          <w:color w:val="000000"/>
          <w:spacing w:val="-6"/>
        </w:rPr>
        <w:tab/>
        <w:t>Apportez de brefs conseils sur la PrEP</w:t>
      </w:r>
    </w:p>
    <w:p w14:paraId="3AC6E38D" w14:textId="77777777" w:rsidR="003F4145" w:rsidRPr="0047451B" w:rsidRDefault="003F4145" w:rsidP="003F4145">
      <w:pPr>
        <w:ind w:left="720" w:hanging="360"/>
        <w:contextualSpacing/>
        <w:rPr>
          <w:rFonts w:eastAsia="MS Mincho" w:cs="Arial"/>
          <w:noProof/>
          <w:spacing w:val="-6"/>
        </w:rPr>
      </w:pPr>
      <w:r w:rsidRPr="0047451B">
        <w:rPr>
          <w:noProof/>
          <w:spacing w:val="-6"/>
        </w:rPr>
        <w:t>Demandez au patient s</w:t>
      </w:r>
      <w:r w:rsidR="00BA3B87" w:rsidRPr="0047451B">
        <w:rPr>
          <w:noProof/>
          <w:spacing w:val="-6"/>
        </w:rPr>
        <w:t>’</w:t>
      </w:r>
      <w:r w:rsidRPr="0047451B">
        <w:rPr>
          <w:noProof/>
          <w:spacing w:val="-6"/>
        </w:rPr>
        <w:t>il a remarqué des signes et symptômes d</w:t>
      </w:r>
      <w:r w:rsidR="00BA3B87" w:rsidRPr="0047451B">
        <w:rPr>
          <w:noProof/>
          <w:spacing w:val="-6"/>
        </w:rPr>
        <w:t>’</w:t>
      </w:r>
      <w:r w:rsidRPr="0047451B">
        <w:rPr>
          <w:noProof/>
          <w:spacing w:val="-6"/>
        </w:rPr>
        <w:t>infection aiguë par le VIH.</w:t>
      </w:r>
    </w:p>
    <w:p w14:paraId="7B147235" w14:textId="77777777" w:rsidR="003F4145" w:rsidRPr="0047451B" w:rsidRDefault="003F4145" w:rsidP="003F4145">
      <w:pPr>
        <w:ind w:left="720" w:hanging="360"/>
        <w:contextualSpacing/>
        <w:rPr>
          <w:rFonts w:eastAsia="MS Mincho" w:cs="Arial"/>
          <w:noProof/>
          <w:spacing w:val="-6"/>
        </w:rPr>
      </w:pPr>
      <w:r w:rsidRPr="0047451B">
        <w:rPr>
          <w:noProof/>
          <w:spacing w:val="-6"/>
        </w:rPr>
        <w:t>Évaluez s’il est toujours exposé à un risque élevé d</w:t>
      </w:r>
      <w:r w:rsidR="00BA3B87" w:rsidRPr="0047451B">
        <w:rPr>
          <w:noProof/>
          <w:spacing w:val="-6"/>
        </w:rPr>
        <w:t>’</w:t>
      </w:r>
      <w:r w:rsidRPr="0047451B">
        <w:rPr>
          <w:noProof/>
          <w:spacing w:val="-6"/>
        </w:rPr>
        <w:t>infection par le VIH.</w:t>
      </w:r>
    </w:p>
    <w:p w14:paraId="5A6E6139" w14:textId="77777777" w:rsidR="003F4145" w:rsidRPr="0047451B" w:rsidRDefault="003F4145" w:rsidP="003F4145">
      <w:pPr>
        <w:ind w:left="720" w:hanging="360"/>
        <w:contextualSpacing/>
        <w:rPr>
          <w:rFonts w:eastAsia="MS Mincho" w:cs="Arial"/>
          <w:noProof/>
          <w:spacing w:val="-6"/>
        </w:rPr>
      </w:pPr>
      <w:r w:rsidRPr="0047451B">
        <w:rPr>
          <w:noProof/>
          <w:spacing w:val="-6"/>
        </w:rPr>
        <w:t>Vérifiez si le patient souhaite rester sous PrEP.</w:t>
      </w:r>
    </w:p>
    <w:p w14:paraId="5794BF37" w14:textId="77777777" w:rsidR="003F4145" w:rsidRPr="0047451B" w:rsidRDefault="003F4145" w:rsidP="003F4145">
      <w:pPr>
        <w:ind w:left="720" w:hanging="360"/>
        <w:contextualSpacing/>
        <w:rPr>
          <w:rFonts w:eastAsia="MS Mincho" w:cs="Arial"/>
          <w:b/>
          <w:noProof/>
          <w:spacing w:val="-6"/>
        </w:rPr>
      </w:pPr>
      <w:r w:rsidRPr="0047451B">
        <w:rPr>
          <w:noProof/>
          <w:spacing w:val="-6"/>
        </w:rPr>
        <w:t xml:space="preserve">Faites le point sur les facteurs </w:t>
      </w:r>
      <w:r w:rsidR="0091590B" w:rsidRPr="0047451B">
        <w:rPr>
          <w:noProof/>
          <w:spacing w:val="-6"/>
        </w:rPr>
        <w:t>facilitant et les facteurs limitant</w:t>
      </w:r>
      <w:r w:rsidRPr="0047451B">
        <w:rPr>
          <w:noProof/>
          <w:spacing w:val="-6"/>
        </w:rPr>
        <w:t xml:space="preserve"> l</w:t>
      </w:r>
      <w:r w:rsidR="00BA3B87" w:rsidRPr="0047451B">
        <w:rPr>
          <w:noProof/>
          <w:spacing w:val="-6"/>
        </w:rPr>
        <w:t>’</w:t>
      </w:r>
      <w:r w:rsidRPr="0047451B">
        <w:rPr>
          <w:noProof/>
          <w:spacing w:val="-6"/>
        </w:rPr>
        <w:t>utilisation de la PrEP.</w:t>
      </w:r>
    </w:p>
    <w:p w14:paraId="00789653" w14:textId="77777777" w:rsidR="003F4145" w:rsidRPr="0047451B" w:rsidRDefault="003F4145" w:rsidP="003F4145">
      <w:pPr>
        <w:tabs>
          <w:tab w:val="left" w:pos="360"/>
        </w:tabs>
        <w:spacing w:before="240" w:line="240" w:lineRule="auto"/>
        <w:rPr>
          <w:rFonts w:eastAsia="MS Mincho"/>
          <w:b/>
          <w:noProof/>
          <w:color w:val="000000"/>
          <w:spacing w:val="-6"/>
        </w:rPr>
      </w:pPr>
      <w:r w:rsidRPr="0047451B">
        <w:rPr>
          <w:noProof/>
          <w:spacing w:val="-6"/>
        </w:rPr>
        <w:sym w:font="Wingdings" w:char="F071"/>
      </w:r>
      <w:r w:rsidRPr="0047451B">
        <w:rPr>
          <w:noProof/>
          <w:spacing w:val="-6"/>
        </w:rPr>
        <w:tab/>
      </w:r>
      <w:r w:rsidRPr="0047451B">
        <w:rPr>
          <w:b/>
          <w:noProof/>
          <w:color w:val="000000"/>
          <w:spacing w:val="-6"/>
        </w:rPr>
        <w:t>Fournissez des conseils sur l’observance</w:t>
      </w:r>
    </w:p>
    <w:p w14:paraId="2D2B8C80" w14:textId="77777777" w:rsidR="003F4145" w:rsidRPr="0047451B" w:rsidRDefault="003F4145" w:rsidP="003F4145">
      <w:pPr>
        <w:ind w:left="720" w:hanging="360"/>
        <w:contextualSpacing/>
        <w:rPr>
          <w:rFonts w:eastAsia="MS Mincho" w:cs="Arial"/>
          <w:noProof/>
          <w:spacing w:val="-6"/>
        </w:rPr>
      </w:pPr>
      <w:r w:rsidRPr="0047451B">
        <w:rPr>
          <w:noProof/>
          <w:spacing w:val="-6"/>
        </w:rPr>
        <w:t>Évaluez l</w:t>
      </w:r>
      <w:r w:rsidR="00BA3B87" w:rsidRPr="0047451B">
        <w:rPr>
          <w:noProof/>
          <w:spacing w:val="-6"/>
        </w:rPr>
        <w:t>’</w:t>
      </w:r>
      <w:r w:rsidRPr="0047451B">
        <w:rPr>
          <w:noProof/>
          <w:spacing w:val="-6"/>
        </w:rPr>
        <w:t>observance et les obstacles à cette dernière.</w:t>
      </w:r>
    </w:p>
    <w:p w14:paraId="7AB9D3A1" w14:textId="77777777" w:rsidR="003F4145" w:rsidRPr="0047451B" w:rsidRDefault="003F4145" w:rsidP="003F4145">
      <w:pPr>
        <w:ind w:left="720" w:hanging="360"/>
        <w:contextualSpacing/>
        <w:rPr>
          <w:rFonts w:eastAsia="MS Mincho" w:cs="Arial"/>
          <w:noProof/>
          <w:spacing w:val="-6"/>
        </w:rPr>
      </w:pPr>
      <w:r w:rsidRPr="0047451B">
        <w:rPr>
          <w:noProof/>
          <w:spacing w:val="-6"/>
        </w:rPr>
        <w:t>Prodiguez des conseils sur l</w:t>
      </w:r>
      <w:r w:rsidR="00BA3B87" w:rsidRPr="0047451B">
        <w:rPr>
          <w:noProof/>
          <w:spacing w:val="-6"/>
        </w:rPr>
        <w:t>’</w:t>
      </w:r>
      <w:r w:rsidRPr="0047451B">
        <w:rPr>
          <w:noProof/>
          <w:spacing w:val="-6"/>
        </w:rPr>
        <w:t>observance.</w:t>
      </w:r>
    </w:p>
    <w:p w14:paraId="45F8B79E" w14:textId="77777777" w:rsidR="003F4145" w:rsidRPr="0047451B" w:rsidRDefault="003F4145" w:rsidP="003F4145">
      <w:pPr>
        <w:ind w:left="720" w:hanging="360"/>
        <w:contextualSpacing/>
        <w:rPr>
          <w:rFonts w:eastAsia="MS Mincho" w:cs="Arial"/>
          <w:b/>
          <w:noProof/>
          <w:spacing w:val="-6"/>
        </w:rPr>
      </w:pPr>
      <w:r w:rsidRPr="0047451B">
        <w:rPr>
          <w:noProof/>
          <w:spacing w:val="-6"/>
        </w:rPr>
        <w:t>Discutez de l’importance d</w:t>
      </w:r>
      <w:r w:rsidR="00BA3B87" w:rsidRPr="0047451B">
        <w:rPr>
          <w:noProof/>
          <w:spacing w:val="-6"/>
        </w:rPr>
        <w:t>’</w:t>
      </w:r>
      <w:r w:rsidRPr="0047451B">
        <w:rPr>
          <w:noProof/>
          <w:spacing w:val="-6"/>
        </w:rPr>
        <w:t>utiliser efficacement la PrEP.</w:t>
      </w:r>
    </w:p>
    <w:p w14:paraId="71A90ED3" w14:textId="77777777" w:rsidR="003F4145" w:rsidRPr="0047451B" w:rsidRDefault="003F4145" w:rsidP="003F4145">
      <w:pPr>
        <w:tabs>
          <w:tab w:val="left" w:pos="360"/>
        </w:tabs>
        <w:spacing w:before="240" w:line="240" w:lineRule="auto"/>
        <w:rPr>
          <w:rFonts w:eastAsia="MS Mincho"/>
          <w:b/>
          <w:noProof/>
          <w:color w:val="000000"/>
          <w:spacing w:val="-6"/>
        </w:rPr>
      </w:pPr>
      <w:r w:rsidRPr="0047451B">
        <w:rPr>
          <w:noProof/>
          <w:spacing w:val="-6"/>
        </w:rPr>
        <w:sym w:font="Wingdings" w:char="F071"/>
      </w:r>
      <w:r w:rsidRPr="0047451B">
        <w:rPr>
          <w:b/>
          <w:noProof/>
          <w:color w:val="000000"/>
          <w:spacing w:val="-6"/>
        </w:rPr>
        <w:t xml:space="preserve"> </w:t>
      </w:r>
      <w:r w:rsidRPr="0047451B">
        <w:rPr>
          <w:b/>
          <w:noProof/>
          <w:color w:val="000000"/>
          <w:spacing w:val="-6"/>
        </w:rPr>
        <w:tab/>
        <w:t>Évaluez et prenez en charge les effets indésirables</w:t>
      </w:r>
    </w:p>
    <w:p w14:paraId="7DAA9A1A" w14:textId="77777777" w:rsidR="003F4145" w:rsidRPr="0047451B" w:rsidRDefault="003F4145" w:rsidP="003F4145">
      <w:pPr>
        <w:ind w:left="720" w:hanging="360"/>
        <w:contextualSpacing/>
        <w:rPr>
          <w:rFonts w:eastAsia="MS Mincho" w:cs="Arial"/>
          <w:b/>
          <w:noProof/>
          <w:spacing w:val="-6"/>
        </w:rPr>
      </w:pPr>
      <w:r w:rsidRPr="0047451B">
        <w:rPr>
          <w:noProof/>
          <w:spacing w:val="-6"/>
        </w:rPr>
        <w:t xml:space="preserve"> Demandez au patient s</w:t>
      </w:r>
      <w:r w:rsidR="00BA3B87" w:rsidRPr="0047451B">
        <w:rPr>
          <w:noProof/>
          <w:spacing w:val="-6"/>
        </w:rPr>
        <w:t>’</w:t>
      </w:r>
      <w:r w:rsidRPr="0047451B">
        <w:rPr>
          <w:noProof/>
          <w:spacing w:val="-6"/>
        </w:rPr>
        <w:t>il présente des effets indésirables et prenez-les en charge le cas échéant.</w:t>
      </w:r>
    </w:p>
    <w:p w14:paraId="14E6D58D" w14:textId="77777777" w:rsidR="003F4145" w:rsidRPr="0047451B" w:rsidRDefault="003F4145" w:rsidP="003F4145">
      <w:pPr>
        <w:tabs>
          <w:tab w:val="left" w:pos="360"/>
        </w:tabs>
        <w:spacing w:before="240" w:line="240" w:lineRule="auto"/>
        <w:rPr>
          <w:rFonts w:eastAsia="MS Mincho"/>
          <w:b/>
          <w:noProof/>
          <w:color w:val="000000"/>
          <w:spacing w:val="-6"/>
        </w:rPr>
      </w:pPr>
      <w:r w:rsidRPr="0047451B">
        <w:rPr>
          <w:noProof/>
          <w:spacing w:val="-6"/>
        </w:rPr>
        <w:sym w:font="Wingdings" w:char="F071"/>
      </w:r>
      <w:r w:rsidRPr="0047451B">
        <w:rPr>
          <w:b/>
          <w:noProof/>
          <w:color w:val="000000"/>
          <w:spacing w:val="-6"/>
        </w:rPr>
        <w:t xml:space="preserve"> </w:t>
      </w:r>
      <w:r w:rsidRPr="0047451B">
        <w:rPr>
          <w:b/>
          <w:noProof/>
          <w:color w:val="000000"/>
          <w:spacing w:val="-6"/>
        </w:rPr>
        <w:tab/>
        <w:t>Confirmez le statut VIH négatif.</w:t>
      </w:r>
    </w:p>
    <w:p w14:paraId="769B50AB" w14:textId="77777777" w:rsidR="003F4145" w:rsidRPr="0047451B" w:rsidRDefault="003F4145" w:rsidP="003F4145">
      <w:pPr>
        <w:ind w:left="720" w:hanging="360"/>
        <w:contextualSpacing/>
        <w:rPr>
          <w:rFonts w:eastAsia="MS Mincho" w:cs="Arial"/>
          <w:b/>
          <w:noProof/>
          <w:spacing w:val="-6"/>
        </w:rPr>
      </w:pPr>
      <w:r w:rsidRPr="0047451B">
        <w:rPr>
          <w:noProof/>
          <w:spacing w:val="-6"/>
        </w:rPr>
        <w:t>Planifiez une visite de suivi un mois après la mise sous PrEP puis tous les trois mois.</w:t>
      </w:r>
    </w:p>
    <w:p w14:paraId="3F72B724" w14:textId="77777777" w:rsidR="003F4145" w:rsidRPr="0047451B" w:rsidRDefault="003F4145" w:rsidP="003F4145">
      <w:pPr>
        <w:tabs>
          <w:tab w:val="left" w:pos="360"/>
        </w:tabs>
        <w:spacing w:before="240" w:line="240" w:lineRule="auto"/>
        <w:rPr>
          <w:rFonts w:eastAsia="MS Mincho"/>
          <w:b/>
          <w:noProof/>
          <w:color w:val="000000"/>
          <w:spacing w:val="-6"/>
        </w:rPr>
      </w:pPr>
      <w:r w:rsidRPr="0047451B">
        <w:rPr>
          <w:noProof/>
          <w:spacing w:val="-6"/>
        </w:rPr>
        <w:sym w:font="Wingdings" w:char="F071"/>
      </w:r>
      <w:r w:rsidRPr="0047451B">
        <w:rPr>
          <w:b/>
          <w:noProof/>
          <w:color w:val="000000"/>
          <w:spacing w:val="-6"/>
        </w:rPr>
        <w:t xml:space="preserve"> </w:t>
      </w:r>
      <w:r w:rsidRPr="0047451B">
        <w:rPr>
          <w:b/>
          <w:noProof/>
          <w:color w:val="000000"/>
          <w:spacing w:val="-6"/>
        </w:rPr>
        <w:tab/>
        <w:t>Calculez la clairance de la créatinine estimée (</w:t>
      </w:r>
      <w:r w:rsidR="0091590B" w:rsidRPr="0047451B">
        <w:rPr>
          <w:b/>
          <w:noProof/>
          <w:color w:val="000000"/>
          <w:spacing w:val="-6"/>
        </w:rPr>
        <w:t>eDFG</w:t>
      </w:r>
      <w:r w:rsidRPr="0047451B">
        <w:rPr>
          <w:b/>
          <w:noProof/>
          <w:color w:val="000000"/>
          <w:spacing w:val="-6"/>
        </w:rPr>
        <w:t>) </w:t>
      </w:r>
      <w:r w:rsidR="00497ED3" w:rsidRPr="0047451B">
        <w:rPr>
          <w:b/>
          <w:noProof/>
          <w:color w:val="000000"/>
          <w:spacing w:val="-6"/>
        </w:rPr>
        <w:t xml:space="preserve">- </w:t>
      </w:r>
      <w:r w:rsidRPr="0047451B">
        <w:rPr>
          <w:b/>
          <w:noProof/>
          <w:color w:val="000000"/>
          <w:spacing w:val="-6"/>
        </w:rPr>
        <w:t>Fréquence recommandée</w:t>
      </w:r>
    </w:p>
    <w:p w14:paraId="2EE8C635" w14:textId="77777777" w:rsidR="003F4145" w:rsidRPr="0047451B" w:rsidRDefault="003F4145" w:rsidP="003F4145">
      <w:pPr>
        <w:ind w:left="720" w:hanging="360"/>
        <w:contextualSpacing/>
        <w:rPr>
          <w:rFonts w:eastAsia="MS Mincho" w:cs="Arial"/>
          <w:noProof/>
          <w:spacing w:val="-6"/>
        </w:rPr>
      </w:pPr>
      <w:r w:rsidRPr="0047451B">
        <w:rPr>
          <w:noProof/>
          <w:spacing w:val="-6"/>
        </w:rPr>
        <w:t xml:space="preserve">Au moins tous les 6 mois (ou </w:t>
      </w:r>
      <w:r w:rsidRPr="0047451B">
        <w:rPr>
          <w:i/>
          <w:noProof/>
          <w:spacing w:val="-6"/>
        </w:rPr>
        <w:t>plus fréquemment</w:t>
      </w:r>
      <w:r w:rsidRPr="0047451B">
        <w:rPr>
          <w:noProof/>
          <w:spacing w:val="-6"/>
        </w:rPr>
        <w:t xml:space="preserve"> en cas d</w:t>
      </w:r>
      <w:r w:rsidR="00BA3B87" w:rsidRPr="0047451B">
        <w:rPr>
          <w:noProof/>
          <w:spacing w:val="-6"/>
        </w:rPr>
        <w:t>’</w:t>
      </w:r>
      <w:r w:rsidRPr="0047451B">
        <w:rPr>
          <w:noProof/>
          <w:spacing w:val="-6"/>
        </w:rPr>
        <w:t>antécédents de maladies affectant les reins, tels que le diabète, l</w:t>
      </w:r>
      <w:r w:rsidR="00BA3B87" w:rsidRPr="0047451B">
        <w:rPr>
          <w:noProof/>
          <w:spacing w:val="-6"/>
        </w:rPr>
        <w:t>’</w:t>
      </w:r>
      <w:r w:rsidRPr="0047451B">
        <w:rPr>
          <w:noProof/>
          <w:spacing w:val="-6"/>
        </w:rPr>
        <w:t>hypertension artérielle ou une néphropathie chronique).</w:t>
      </w:r>
    </w:p>
    <w:p w14:paraId="3308A8D6" w14:textId="77777777" w:rsidR="003F4145" w:rsidRPr="0047451B" w:rsidRDefault="003F4145" w:rsidP="003F4145">
      <w:pPr>
        <w:ind w:left="720" w:hanging="360"/>
        <w:contextualSpacing/>
        <w:rPr>
          <w:rFonts w:eastAsia="MS Mincho" w:cs="Arial"/>
          <w:b/>
          <w:noProof/>
          <w:spacing w:val="-6"/>
        </w:rPr>
      </w:pPr>
      <w:r w:rsidRPr="0047451B">
        <w:rPr>
          <w:noProof/>
          <w:spacing w:val="-6"/>
        </w:rPr>
        <w:t xml:space="preserve">Prenez connaissance des résultats du </w:t>
      </w:r>
      <w:r w:rsidR="00DA1336" w:rsidRPr="0047451B">
        <w:rPr>
          <w:noProof/>
          <w:spacing w:val="-6"/>
        </w:rPr>
        <w:t xml:space="preserve">test </w:t>
      </w:r>
      <w:r w:rsidRPr="0047451B">
        <w:rPr>
          <w:noProof/>
          <w:spacing w:val="-6"/>
        </w:rPr>
        <w:t>de la créatinine, calculez la clairance de la créatinine et reportez les résultats dans les formulaires pertinents.</w:t>
      </w:r>
    </w:p>
    <w:p w14:paraId="6E41DB74" w14:textId="77777777" w:rsidR="003F4145" w:rsidRPr="0047451B" w:rsidRDefault="003F4145" w:rsidP="003F4145">
      <w:pPr>
        <w:numPr>
          <w:ilvl w:val="0"/>
          <w:numId w:val="219"/>
        </w:numPr>
        <w:tabs>
          <w:tab w:val="left" w:pos="360"/>
        </w:tabs>
        <w:spacing w:before="240" w:line="240" w:lineRule="auto"/>
        <w:rPr>
          <w:rFonts w:eastAsia="MS Mincho"/>
          <w:b/>
          <w:noProof/>
          <w:color w:val="000000"/>
          <w:spacing w:val="-6"/>
        </w:rPr>
      </w:pPr>
      <w:r w:rsidRPr="0047451B">
        <w:rPr>
          <w:b/>
          <w:noProof/>
          <w:color w:val="000000"/>
          <w:spacing w:val="-6"/>
        </w:rPr>
        <w:t>Dépistez les infections sexuellement transmissibles (IST)</w:t>
      </w:r>
    </w:p>
    <w:p w14:paraId="6F8CD671" w14:textId="77777777" w:rsidR="003F4145" w:rsidRPr="0047451B" w:rsidRDefault="003F4145" w:rsidP="003F4145">
      <w:pPr>
        <w:tabs>
          <w:tab w:val="left" w:pos="360"/>
        </w:tabs>
        <w:spacing w:before="240" w:line="240" w:lineRule="auto"/>
        <w:rPr>
          <w:rFonts w:eastAsia="MS Mincho"/>
          <w:b/>
          <w:noProof/>
          <w:color w:val="000000"/>
          <w:spacing w:val="-6"/>
        </w:rPr>
      </w:pPr>
      <w:r w:rsidRPr="0047451B">
        <w:rPr>
          <w:noProof/>
          <w:spacing w:val="-6"/>
        </w:rPr>
        <w:sym w:font="Wingdings" w:char="F071"/>
      </w:r>
      <w:r w:rsidRPr="0047451B">
        <w:rPr>
          <w:b/>
          <w:noProof/>
          <w:color w:val="000000"/>
          <w:spacing w:val="-6"/>
        </w:rPr>
        <w:t xml:space="preserve"> </w:t>
      </w:r>
      <w:r w:rsidRPr="0047451B">
        <w:rPr>
          <w:b/>
          <w:noProof/>
          <w:color w:val="000000"/>
          <w:spacing w:val="-6"/>
        </w:rPr>
        <w:tab/>
        <w:t>Prodiguez des conseils sur la réduction des risques.</w:t>
      </w:r>
    </w:p>
    <w:p w14:paraId="090B9D12" w14:textId="77777777" w:rsidR="003F4145" w:rsidRPr="0047451B" w:rsidRDefault="003F4145" w:rsidP="004126CD">
      <w:pPr>
        <w:ind w:left="426" w:hanging="66"/>
        <w:contextualSpacing/>
        <w:rPr>
          <w:rFonts w:eastAsia="MS Mincho" w:cs="Arial"/>
          <w:b/>
          <w:noProof/>
          <w:spacing w:val="-6"/>
        </w:rPr>
      </w:pPr>
      <w:r w:rsidRPr="0047451B">
        <w:rPr>
          <w:noProof/>
          <w:spacing w:val="-6"/>
        </w:rPr>
        <w:t xml:space="preserve">Orientez le patient selon ses besoins spécifiques (vers des services de soutien social, des programmes de réduction des </w:t>
      </w:r>
      <w:r w:rsidR="00497ED3" w:rsidRPr="0047451B">
        <w:rPr>
          <w:noProof/>
          <w:spacing w:val="-6"/>
        </w:rPr>
        <w:t xml:space="preserve">risques </w:t>
      </w:r>
      <w:r w:rsidRPr="0047451B">
        <w:rPr>
          <w:noProof/>
          <w:spacing w:val="-6"/>
        </w:rPr>
        <w:t>ou de lutte contre la violence basée sur le genre, etc.).</w:t>
      </w:r>
    </w:p>
    <w:p w14:paraId="1D95844C" w14:textId="77777777" w:rsidR="003F4145" w:rsidRPr="0047451B" w:rsidRDefault="003F4145" w:rsidP="003F4145">
      <w:pPr>
        <w:tabs>
          <w:tab w:val="left" w:pos="360"/>
        </w:tabs>
        <w:spacing w:before="240" w:line="240" w:lineRule="auto"/>
        <w:rPr>
          <w:rFonts w:eastAsia="MS Mincho"/>
          <w:b/>
          <w:noProof/>
          <w:spacing w:val="-6"/>
        </w:rPr>
      </w:pPr>
      <w:r w:rsidRPr="0047451B">
        <w:rPr>
          <w:noProof/>
          <w:spacing w:val="-6"/>
        </w:rPr>
        <w:sym w:font="Wingdings" w:char="F071"/>
      </w:r>
      <w:bookmarkStart w:id="126" w:name="_Hlk526257017"/>
      <w:r w:rsidRPr="0047451B">
        <w:rPr>
          <w:b/>
          <w:noProof/>
          <w:color w:val="000000"/>
          <w:spacing w:val="-6"/>
        </w:rPr>
        <w:t xml:space="preserve"> </w:t>
      </w:r>
      <w:r w:rsidRPr="0047451B">
        <w:rPr>
          <w:b/>
          <w:noProof/>
          <w:color w:val="000000"/>
          <w:spacing w:val="-6"/>
        </w:rPr>
        <w:tab/>
        <w:t>Dispensez des conseils en planification familiale</w:t>
      </w:r>
    </w:p>
    <w:p w14:paraId="0C011966" w14:textId="77777777" w:rsidR="003F4145" w:rsidRPr="0047451B" w:rsidRDefault="00DA1336" w:rsidP="003F4145">
      <w:pPr>
        <w:ind w:left="720" w:hanging="360"/>
        <w:contextualSpacing/>
        <w:rPr>
          <w:rFonts w:eastAsia="MS Mincho" w:cs="Arial"/>
          <w:b/>
          <w:noProof/>
          <w:spacing w:val="-6"/>
        </w:rPr>
      </w:pPr>
      <w:r w:rsidRPr="0047451B">
        <w:rPr>
          <w:noProof/>
          <w:spacing w:val="-6"/>
        </w:rPr>
        <w:t xml:space="preserve">Effectuez </w:t>
      </w:r>
      <w:r w:rsidR="003F4145" w:rsidRPr="0047451B">
        <w:rPr>
          <w:noProof/>
          <w:spacing w:val="-6"/>
        </w:rPr>
        <w:t>un test de grossesse chez les femmes, le cas échéant.</w:t>
      </w:r>
    </w:p>
    <w:p w14:paraId="213823F7" w14:textId="77777777" w:rsidR="003F4145" w:rsidRPr="0047451B" w:rsidRDefault="003F4145" w:rsidP="003F4145">
      <w:pPr>
        <w:ind w:left="720" w:hanging="360"/>
        <w:contextualSpacing/>
        <w:rPr>
          <w:rFonts w:eastAsia="MS Mincho" w:cs="Arial"/>
          <w:noProof/>
          <w:spacing w:val="-6"/>
        </w:rPr>
      </w:pPr>
      <w:r w:rsidRPr="0047451B">
        <w:rPr>
          <w:noProof/>
          <w:spacing w:val="-6"/>
        </w:rPr>
        <w:t>Fournissez des préservatifs et des lubrifiants.</w:t>
      </w:r>
    </w:p>
    <w:p w14:paraId="01C88045" w14:textId="77777777" w:rsidR="003F4145" w:rsidRPr="0047451B" w:rsidRDefault="003F4145" w:rsidP="003F4145">
      <w:pPr>
        <w:ind w:left="720" w:hanging="360"/>
        <w:contextualSpacing/>
        <w:rPr>
          <w:rFonts w:eastAsia="MS Mincho" w:cs="Arial"/>
          <w:noProof/>
          <w:spacing w:val="-6"/>
        </w:rPr>
      </w:pPr>
      <w:r w:rsidRPr="0047451B">
        <w:rPr>
          <w:noProof/>
          <w:spacing w:val="-6"/>
        </w:rPr>
        <w:t>Fournissez d</w:t>
      </w:r>
      <w:r w:rsidR="00BA3B87" w:rsidRPr="0047451B">
        <w:rPr>
          <w:noProof/>
          <w:spacing w:val="-6"/>
        </w:rPr>
        <w:t>’</w:t>
      </w:r>
      <w:r w:rsidRPr="0047451B">
        <w:rPr>
          <w:noProof/>
          <w:spacing w:val="-6"/>
        </w:rPr>
        <w:t>autres méthodes de contraception</w:t>
      </w:r>
      <w:bookmarkEnd w:id="126"/>
      <w:r w:rsidRPr="0047451B">
        <w:rPr>
          <w:noProof/>
          <w:spacing w:val="-6"/>
        </w:rPr>
        <w:t>.</w:t>
      </w:r>
    </w:p>
    <w:p w14:paraId="03ED79C3" w14:textId="77777777" w:rsidR="003F4145" w:rsidRPr="0047451B" w:rsidRDefault="003F4145" w:rsidP="003F4145">
      <w:pPr>
        <w:tabs>
          <w:tab w:val="left" w:pos="360"/>
        </w:tabs>
        <w:spacing w:before="240" w:line="240" w:lineRule="auto"/>
        <w:rPr>
          <w:rFonts w:eastAsia="MS Mincho"/>
          <w:b/>
          <w:noProof/>
          <w:color w:val="000000"/>
          <w:spacing w:val="-6"/>
        </w:rPr>
      </w:pPr>
      <w:r w:rsidRPr="0047451B">
        <w:rPr>
          <w:noProof/>
          <w:spacing w:val="-6"/>
        </w:rPr>
        <w:sym w:font="Wingdings" w:char="F071"/>
      </w:r>
      <w:r w:rsidRPr="0047451B">
        <w:rPr>
          <w:b/>
          <w:noProof/>
          <w:color w:val="000000"/>
          <w:spacing w:val="-6"/>
        </w:rPr>
        <w:t xml:space="preserve"> </w:t>
      </w:r>
      <w:r w:rsidRPr="0047451B">
        <w:rPr>
          <w:b/>
          <w:noProof/>
          <w:color w:val="000000"/>
          <w:spacing w:val="-6"/>
        </w:rPr>
        <w:tab/>
        <w:t xml:space="preserve">Prescrivez la PrEP. </w:t>
      </w:r>
    </w:p>
    <w:p w14:paraId="4864E524" w14:textId="77777777" w:rsidR="003F4145" w:rsidRPr="0047451B" w:rsidRDefault="003F4145" w:rsidP="003F4145">
      <w:pPr>
        <w:tabs>
          <w:tab w:val="left" w:pos="360"/>
        </w:tabs>
        <w:spacing w:before="240" w:line="240" w:lineRule="auto"/>
        <w:rPr>
          <w:rFonts w:eastAsia="MS Mincho"/>
          <w:b/>
          <w:noProof/>
          <w:color w:val="000000"/>
          <w:spacing w:val="-6"/>
        </w:rPr>
      </w:pPr>
      <w:r w:rsidRPr="0047451B">
        <w:rPr>
          <w:noProof/>
          <w:spacing w:val="-6"/>
        </w:rPr>
        <w:sym w:font="Wingdings" w:char="F071"/>
      </w:r>
      <w:r w:rsidRPr="0047451B">
        <w:rPr>
          <w:b/>
          <w:noProof/>
          <w:color w:val="000000"/>
          <w:spacing w:val="-6"/>
        </w:rPr>
        <w:t xml:space="preserve"> </w:t>
      </w:r>
      <w:r w:rsidRPr="0047451B">
        <w:rPr>
          <w:b/>
          <w:noProof/>
          <w:color w:val="000000"/>
          <w:spacing w:val="-6"/>
        </w:rPr>
        <w:tab/>
        <w:t>Planifiez le prochain rendez et donnez au patient une carte de rendez-vous.</w:t>
      </w:r>
    </w:p>
    <w:p w14:paraId="61B7627E" w14:textId="77777777" w:rsidR="003F4145" w:rsidRPr="0047451B" w:rsidRDefault="00984214" w:rsidP="004126CD">
      <w:pPr>
        <w:spacing w:line="240" w:lineRule="auto"/>
        <w:jc w:val="center"/>
        <w:rPr>
          <w:rFonts w:eastAsia="MS Mincho"/>
          <w:b/>
          <w:bCs/>
          <w:noProof/>
          <w:color w:val="0000FF"/>
          <w:spacing w:val="-6"/>
          <w:sz w:val="8"/>
          <w:szCs w:val="8"/>
        </w:rPr>
      </w:pPr>
      <w:r w:rsidRPr="0047451B">
        <w:rPr>
          <w:noProof/>
          <w:lang w:val="en-US"/>
        </w:rPr>
        <mc:AlternateContent>
          <mc:Choice Requires="wps">
            <w:drawing>
              <wp:anchor distT="0" distB="0" distL="114300" distR="114300" simplePos="0" relativeHeight="251670016" behindDoc="0" locked="0" layoutInCell="1" allowOverlap="1" wp14:anchorId="216A82E3" wp14:editId="0E2C0906">
                <wp:simplePos x="0" y="0"/>
                <wp:positionH relativeFrom="column">
                  <wp:posOffset>0</wp:posOffset>
                </wp:positionH>
                <wp:positionV relativeFrom="paragraph">
                  <wp:posOffset>57785</wp:posOffset>
                </wp:positionV>
                <wp:extent cx="5733415" cy="806450"/>
                <wp:effectExtent l="76200" t="70485" r="95885" b="100965"/>
                <wp:wrapSquare wrapText="bothSides"/>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3415" cy="806450"/>
                        </a:xfrm>
                        <a:prstGeom prst="rect">
                          <a:avLst/>
                        </a:prstGeom>
                        <a:solidFill>
                          <a:srgbClr val="FDEADA"/>
                        </a:solidFill>
                        <a:ln>
                          <a:noFill/>
                        </a:ln>
                        <a:effectLst>
                          <a:outerShdw blurRad="63500" dist="38100" dir="2700000" algn="tl"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4AA80E7D" w14:textId="77777777" w:rsidR="00FF6E34" w:rsidRPr="000B672F" w:rsidRDefault="00FF6E34" w:rsidP="003F4145">
                            <w:pPr>
                              <w:spacing w:line="240" w:lineRule="auto"/>
                              <w:jc w:val="center"/>
                              <w:rPr>
                                <w:rFonts w:eastAsia="MS Mincho"/>
                                <w:b/>
                                <w:bCs/>
                                <w:spacing w:val="-8"/>
                              </w:rPr>
                            </w:pPr>
                            <w:r>
                              <w:rPr>
                                <w:b/>
                                <w:bCs/>
                              </w:rPr>
                              <w:t xml:space="preserve">ARRÊTEZ LA </w:t>
                            </w:r>
                            <w:proofErr w:type="spellStart"/>
                            <w:r>
                              <w:rPr>
                                <w:b/>
                                <w:bCs/>
                              </w:rPr>
                              <w:t>PrEP</w:t>
                            </w:r>
                            <w:proofErr w:type="spellEnd"/>
                            <w:r>
                              <w:rPr>
                                <w:b/>
                                <w:bCs/>
                              </w:rPr>
                              <w:br/>
                              <w:t xml:space="preserve">lorsqu’un patient sous </w:t>
                            </w:r>
                            <w:proofErr w:type="spellStart"/>
                            <w:r>
                              <w:rPr>
                                <w:b/>
                                <w:bCs/>
                              </w:rPr>
                              <w:t>PrEP</w:t>
                            </w:r>
                            <w:proofErr w:type="spellEnd"/>
                            <w:r>
                              <w:rPr>
                                <w:b/>
                                <w:bCs/>
                              </w:rPr>
                              <w:t xml:space="preserve"> est diagnostiqué séropositif au VIH lors du test de dépistage et mettez-le en lien rapidement avec les services de traitement et de soins. </w:t>
                            </w:r>
                            <w:r>
                              <w:rPr>
                                <w:b/>
                                <w:bCs/>
                              </w:rPr>
                              <w:br/>
                              <w:t>Commencez immédiatement le TAR pour l’infection par le VIH.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9" type="#_x0000_t202" style="position:absolute;left:0;text-align:left;margin-left:0;margin-top:4.55pt;width:451.45pt;height:63.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" fillcolor="#fdeada" stroked="f" strokeweight=".5pt">
                <v:shadow on="t" opacity="26213f" origin="-.5,-.5" offset="26941emu,26941emu"/>
                <v:path arrowok="t"/>
                <v:textbox>
                  <w:txbxContent>
                    <w:p w14:paraId="4AA80E7D" w14:textId="77777777" w:rsidR="00FF6E34" w:rsidRPr="000B672F" w:rsidRDefault="00FF6E34" w:rsidP="003F4145">
                      <w:pPr>
                        <w:spacing w:line="240" w:lineRule="auto"/>
                        <w:jc w:val="center"/>
                        <w:rPr>
                          <w:rFonts w:eastAsia="MS Mincho"/>
                          <w:b/>
                          <w:bCs/>
                          <w:spacing w:val="-8"/>
                        </w:rPr>
                      </w:pPr>
                      <w:r>
                        <w:rPr>
                          <w:b/>
                          <w:bCs/>
                        </w:rPr>
                        <w:t xml:space="preserve">ARRÊTEZ LA </w:t>
                      </w:r>
                      <w:proofErr w:type="spellStart"/>
                      <w:r>
                        <w:rPr>
                          <w:b/>
                          <w:bCs/>
                        </w:rPr>
                        <w:t>PrEP</w:t>
                      </w:r>
                      <w:proofErr w:type="spellEnd"/>
                      <w:r>
                        <w:rPr>
                          <w:b/>
                          <w:bCs/>
                        </w:rPr>
                        <w:br/>
                        <w:t xml:space="preserve">lorsqu’un patient sous </w:t>
                      </w:r>
                      <w:proofErr w:type="spellStart"/>
                      <w:r>
                        <w:rPr>
                          <w:b/>
                          <w:bCs/>
                        </w:rPr>
                        <w:t>PrEP</w:t>
                      </w:r>
                      <w:proofErr w:type="spellEnd"/>
                      <w:r>
                        <w:rPr>
                          <w:b/>
                          <w:bCs/>
                        </w:rPr>
                        <w:t xml:space="preserve"> est diagnostiqué séropositif au VIH lors du test de dépistage et mettez-le en lien rapidement avec les services de traitement et de soins. </w:t>
                      </w:r>
                      <w:r>
                        <w:rPr>
                          <w:b/>
                          <w:bCs/>
                        </w:rPr>
                        <w:br/>
                        <w:t>Commencez immédiatement le TAR pour l’infection par le VIH.</w:t>
                      </w:r>
                    </w:p>
                  </w:txbxContent>
                </v:textbox>
                <w10:wrap type="square"/>
              </v:shape>
            </w:pict>
          </mc:Fallback>
        </mc:AlternateContent>
      </w:r>
      <w:r w:rsidR="003F4145" w:rsidRPr="0047451B">
        <w:rPr>
          <w:i/>
          <w:noProof/>
          <w:spacing w:val="-6"/>
        </w:rPr>
        <w:t>*Cette liste de contrôle doit être harmonisée avec les recommandations nationales relatives à la PrEP*</w:t>
      </w:r>
      <w:r w:rsidR="003F4145" w:rsidRPr="0047451B">
        <w:rPr>
          <w:noProof/>
          <w:spacing w:val="-6"/>
        </w:rPr>
        <w:br w:type="page"/>
      </w:r>
    </w:p>
    <w:p w14:paraId="534A772E" w14:textId="77777777" w:rsidR="003F4145" w:rsidRPr="0047451B" w:rsidRDefault="00DA1336" w:rsidP="003F4145">
      <w:pPr>
        <w:pStyle w:val="Heading3"/>
        <w:pBdr>
          <w:bottom w:val="single" w:sz="4" w:space="0" w:color="auto"/>
        </w:pBdr>
        <w:rPr>
          <w:rFonts w:eastAsia="MS Mincho"/>
          <w:noProof/>
          <w:spacing w:val="-6"/>
          <w:sz w:val="36"/>
          <w:szCs w:val="36"/>
        </w:rPr>
      </w:pPr>
      <w:bookmarkStart w:id="127" w:name="_Toc6955661"/>
      <w:r w:rsidRPr="0047451B">
        <w:rPr>
          <w:noProof/>
          <w:spacing w:val="-6"/>
          <w:sz w:val="36"/>
          <w:szCs w:val="36"/>
        </w:rPr>
        <w:lastRenderedPageBreak/>
        <w:t>G</w:t>
      </w:r>
      <w:r w:rsidR="00F70A85" w:rsidRPr="0047451B">
        <w:rPr>
          <w:noProof/>
          <w:spacing w:val="-6"/>
          <w:sz w:val="36"/>
          <w:szCs w:val="36"/>
        </w:rPr>
        <w:t>. Liste de contr</w:t>
      </w:r>
      <w:r w:rsidR="00631F1C" w:rsidRPr="0047451B">
        <w:rPr>
          <w:noProof/>
          <w:spacing w:val="-6"/>
          <w:sz w:val="36"/>
          <w:szCs w:val="36"/>
        </w:rPr>
        <w:t>Ô</w:t>
      </w:r>
      <w:r w:rsidR="00F70A85" w:rsidRPr="0047451B">
        <w:rPr>
          <w:noProof/>
          <w:spacing w:val="-6"/>
          <w:sz w:val="36"/>
          <w:szCs w:val="36"/>
        </w:rPr>
        <w:t xml:space="preserve">le du prestataire relative au risque </w:t>
      </w:r>
      <w:r w:rsidR="00631F1C" w:rsidRPr="0047451B">
        <w:rPr>
          <w:noProof/>
          <w:spacing w:val="-6"/>
          <w:sz w:val="36"/>
          <w:szCs w:val="36"/>
        </w:rPr>
        <w:t>É</w:t>
      </w:r>
      <w:r w:rsidR="00F70A85" w:rsidRPr="0047451B">
        <w:rPr>
          <w:noProof/>
          <w:spacing w:val="-6"/>
          <w:sz w:val="36"/>
          <w:szCs w:val="36"/>
        </w:rPr>
        <w:t>lev</w:t>
      </w:r>
      <w:r w:rsidR="00631F1C" w:rsidRPr="0047451B">
        <w:rPr>
          <w:noProof/>
          <w:spacing w:val="-6"/>
          <w:sz w:val="36"/>
          <w:szCs w:val="36"/>
        </w:rPr>
        <w:t>É</w:t>
      </w:r>
      <w:bookmarkEnd w:id="127"/>
    </w:p>
    <w:p w14:paraId="6ACAFFC4" w14:textId="77777777" w:rsidR="003F4145" w:rsidRPr="0047451B" w:rsidRDefault="003F4145" w:rsidP="003F4145">
      <w:pPr>
        <w:pStyle w:val="PrEPSpaceafter1Head"/>
        <w:rPr>
          <w:noProof/>
          <w:color w:val="auto"/>
          <w:spacing w:val="-6"/>
        </w:rPr>
      </w:pPr>
    </w:p>
    <w:tbl>
      <w:tblPr>
        <w:tblW w:w="9587" w:type="dxa"/>
        <w:jc w:val="center"/>
        <w:tblLook w:val="04A0" w:firstRow="1" w:lastRow="0" w:firstColumn="1" w:lastColumn="0" w:noHBand="0" w:noVBand="1"/>
      </w:tblPr>
      <w:tblGrid>
        <w:gridCol w:w="9587"/>
      </w:tblGrid>
      <w:tr w:rsidR="003F4145" w:rsidRPr="0047451B" w14:paraId="3B76EA95" w14:textId="77777777" w:rsidTr="00B45239">
        <w:trPr>
          <w:trHeight w:val="776"/>
          <w:jc w:val="center"/>
        </w:trPr>
        <w:tc>
          <w:tcPr>
            <w:tcW w:w="9587" w:type="dxa"/>
            <w:shd w:val="clear" w:color="auto" w:fill="auto"/>
            <w:vAlign w:val="center"/>
          </w:tcPr>
          <w:p w14:paraId="08C2FD2A" w14:textId="77777777" w:rsidR="003F4145" w:rsidRPr="0047451B" w:rsidRDefault="003F4145" w:rsidP="00B45239">
            <w:pPr>
              <w:spacing w:line="260" w:lineRule="exact"/>
              <w:rPr>
                <w:b/>
                <w:noProof/>
                <w:spacing w:val="-6"/>
              </w:rPr>
            </w:pPr>
            <w:r w:rsidRPr="0047451B">
              <w:rPr>
                <w:b/>
                <w:noProof/>
                <w:spacing w:val="-6"/>
              </w:rPr>
              <w:t xml:space="preserve">Les prestataires devraient évaluer si le patient </w:t>
            </w:r>
            <w:r w:rsidR="00FE42C7" w:rsidRPr="0047451B">
              <w:rPr>
                <w:b/>
                <w:noProof/>
                <w:spacing w:val="-6"/>
              </w:rPr>
              <w:t xml:space="preserve">continue à courir des </w:t>
            </w:r>
            <w:r w:rsidRPr="0047451B">
              <w:rPr>
                <w:b/>
                <w:noProof/>
                <w:spacing w:val="-6"/>
              </w:rPr>
              <w:t>risque</w:t>
            </w:r>
            <w:r w:rsidR="009E0202" w:rsidRPr="0047451B">
              <w:rPr>
                <w:b/>
                <w:noProof/>
                <w:spacing w:val="-6"/>
              </w:rPr>
              <w:t>s</w:t>
            </w:r>
            <w:r w:rsidRPr="0047451B">
              <w:rPr>
                <w:b/>
                <w:noProof/>
                <w:spacing w:val="-6"/>
              </w:rPr>
              <w:t xml:space="preserve"> d’infection par le VIH lors de chaque visite de suivi de la PrEP en lui posant les questions suivantes. </w:t>
            </w:r>
            <w:r w:rsidRPr="0047451B">
              <w:rPr>
                <w:b/>
                <w:i/>
                <w:noProof/>
                <w:spacing w:val="-6"/>
              </w:rPr>
              <w:t xml:space="preserve">Si au moins un critère est coché, le patient </w:t>
            </w:r>
            <w:r w:rsidR="00FE42C7" w:rsidRPr="0047451B">
              <w:rPr>
                <w:b/>
                <w:i/>
                <w:noProof/>
                <w:spacing w:val="-6"/>
              </w:rPr>
              <w:t xml:space="preserve">continue à </w:t>
            </w:r>
            <w:r w:rsidR="00BA3B87" w:rsidRPr="0047451B">
              <w:rPr>
                <w:b/>
                <w:i/>
                <w:noProof/>
                <w:spacing w:val="-6"/>
              </w:rPr>
              <w:t>ê</w:t>
            </w:r>
            <w:r w:rsidR="00FE42C7" w:rsidRPr="0047451B">
              <w:rPr>
                <w:b/>
                <w:i/>
                <w:noProof/>
                <w:spacing w:val="-6"/>
              </w:rPr>
              <w:t>tre</w:t>
            </w:r>
            <w:r w:rsidRPr="0047451B">
              <w:rPr>
                <w:b/>
                <w:i/>
                <w:noProof/>
                <w:spacing w:val="-6"/>
              </w:rPr>
              <w:t xml:space="preserve"> exposé à un risque élevé.</w:t>
            </w:r>
          </w:p>
        </w:tc>
      </w:tr>
      <w:tr w:rsidR="003F4145" w:rsidRPr="0047451B" w14:paraId="0E66B0BB" w14:textId="77777777" w:rsidTr="00B45239">
        <w:trPr>
          <w:trHeight w:val="430"/>
          <w:jc w:val="center"/>
        </w:trPr>
        <w:tc>
          <w:tcPr>
            <w:tcW w:w="9587" w:type="dxa"/>
            <w:shd w:val="clear" w:color="auto" w:fill="auto"/>
            <w:vAlign w:val="center"/>
          </w:tcPr>
          <w:p w14:paraId="5C12240E" w14:textId="77777777" w:rsidR="003F4145" w:rsidRPr="0047451B" w:rsidRDefault="003F4145" w:rsidP="00B45239">
            <w:pPr>
              <w:spacing w:line="260" w:lineRule="exact"/>
              <w:rPr>
                <w:noProof/>
                <w:spacing w:val="-6"/>
              </w:rPr>
            </w:pPr>
          </w:p>
          <w:p w14:paraId="3EFE0354" w14:textId="77777777" w:rsidR="003F4145" w:rsidRPr="0047451B" w:rsidRDefault="003F4145" w:rsidP="00B45239">
            <w:pPr>
              <w:spacing w:line="260" w:lineRule="exact"/>
              <w:rPr>
                <w:noProof/>
                <w:spacing w:val="-6"/>
              </w:rPr>
            </w:pPr>
            <w:r w:rsidRPr="0047451B">
              <w:rPr>
                <w:b/>
                <w:noProof/>
                <w:spacing w:val="-6"/>
              </w:rPr>
              <w:t xml:space="preserve">Avez-vous... </w:t>
            </w:r>
          </w:p>
          <w:p w14:paraId="31D289FA" w14:textId="77777777" w:rsidR="003F4145" w:rsidRPr="0047451B" w:rsidRDefault="00FE42C7" w:rsidP="00B45239">
            <w:pPr>
              <w:pStyle w:val="ListParagraph"/>
              <w:numPr>
                <w:ilvl w:val="0"/>
                <w:numId w:val="166"/>
              </w:numPr>
              <w:spacing w:after="0" w:line="260" w:lineRule="exact"/>
              <w:rPr>
                <w:rFonts w:ascii="Garamond" w:hAnsi="Garamond" w:cs="Calibri"/>
                <w:noProof/>
                <w:spacing w:val="-6"/>
                <w:sz w:val="24"/>
                <w:szCs w:val="24"/>
              </w:rPr>
            </w:pPr>
            <w:r w:rsidRPr="0047451B">
              <w:rPr>
                <w:rFonts w:ascii="Garamond" w:hAnsi="Garamond"/>
                <w:noProof/>
                <w:spacing w:val="-6"/>
                <w:sz w:val="24"/>
                <w:szCs w:val="24"/>
              </w:rPr>
              <w:t>E</w:t>
            </w:r>
            <w:r w:rsidR="003F4145" w:rsidRPr="0047451B">
              <w:rPr>
                <w:rFonts w:ascii="Garamond" w:hAnsi="Garamond"/>
                <w:noProof/>
                <w:spacing w:val="-6"/>
                <w:sz w:val="24"/>
                <w:szCs w:val="24"/>
              </w:rPr>
              <w:t xml:space="preserve">u un rapport vaginal avec plus d’un partenaire dont vous ne connaissez pas le statut VIH au cours des 6 derniers mois ? </w:t>
            </w:r>
          </w:p>
          <w:p w14:paraId="75041B33" w14:textId="77777777" w:rsidR="003F4145" w:rsidRPr="0047451B" w:rsidRDefault="003F4145" w:rsidP="00B45239">
            <w:pPr>
              <w:pStyle w:val="ListParagraph"/>
              <w:spacing w:after="0" w:line="260" w:lineRule="exact"/>
              <w:rPr>
                <w:rFonts w:ascii="Garamond" w:hAnsi="Garamond" w:cs="Calibri"/>
                <w:noProof/>
                <w:spacing w:val="-6"/>
                <w:sz w:val="24"/>
                <w:szCs w:val="24"/>
              </w:rPr>
            </w:pPr>
            <w:r w:rsidRPr="0047451B">
              <w:rPr>
                <w:rFonts w:ascii="Garamond" w:hAnsi="Garamond"/>
                <w:noProof/>
                <w:spacing w:val="-6"/>
                <w:sz w:val="24"/>
                <w:szCs w:val="24"/>
              </w:rPr>
              <w:t xml:space="preserve">O </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N</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(Si la réponse est </w:t>
            </w:r>
            <w:r w:rsidRPr="0047451B">
              <w:rPr>
                <w:rFonts w:ascii="Garamond" w:hAnsi="Garamond"/>
                <w:i/>
                <w:noProof/>
                <w:spacing w:val="-6"/>
                <w:sz w:val="24"/>
                <w:szCs w:val="24"/>
              </w:rPr>
              <w:t>oui</w:t>
            </w:r>
            <w:r w:rsidRPr="0047451B">
              <w:rPr>
                <w:rFonts w:ascii="Garamond" w:hAnsi="Garamond"/>
                <w:noProof/>
                <w:spacing w:val="-6"/>
                <w:sz w:val="24"/>
                <w:szCs w:val="24"/>
              </w:rPr>
              <w:t>, cochez la case risque élevé.)</w:t>
            </w:r>
          </w:p>
          <w:p w14:paraId="39947C7F" w14:textId="77777777" w:rsidR="003F4145" w:rsidRPr="0047451B" w:rsidRDefault="00FE42C7" w:rsidP="00B45239">
            <w:pPr>
              <w:pStyle w:val="ListParagraph"/>
              <w:numPr>
                <w:ilvl w:val="0"/>
                <w:numId w:val="168"/>
              </w:numPr>
              <w:spacing w:before="240" w:after="0" w:line="260" w:lineRule="exact"/>
              <w:ind w:left="691"/>
              <w:contextualSpacing w:val="0"/>
              <w:rPr>
                <w:rFonts w:ascii="Garamond" w:hAnsi="Garamond" w:cs="Calibri"/>
                <w:noProof/>
                <w:spacing w:val="-6"/>
                <w:sz w:val="24"/>
                <w:szCs w:val="24"/>
              </w:rPr>
            </w:pPr>
            <w:r w:rsidRPr="0047451B">
              <w:rPr>
                <w:rFonts w:ascii="Garamond" w:hAnsi="Garamond"/>
                <w:noProof/>
                <w:spacing w:val="-6"/>
                <w:sz w:val="24"/>
                <w:szCs w:val="24"/>
              </w:rPr>
              <w:t>E</w:t>
            </w:r>
            <w:r w:rsidR="003F4145" w:rsidRPr="0047451B">
              <w:rPr>
                <w:rFonts w:ascii="Garamond" w:hAnsi="Garamond"/>
                <w:noProof/>
                <w:spacing w:val="-6"/>
                <w:sz w:val="24"/>
                <w:szCs w:val="24"/>
              </w:rPr>
              <w:t>u un rapport vaginal sans préservatif au cours des 6 derniers mois ?</w:t>
            </w:r>
          </w:p>
          <w:p w14:paraId="1078EF7A" w14:textId="77777777" w:rsidR="003F4145" w:rsidRPr="0047451B" w:rsidRDefault="003F4145" w:rsidP="00B45239">
            <w:pPr>
              <w:pStyle w:val="ListParagraph"/>
              <w:spacing w:after="0" w:line="260" w:lineRule="exact"/>
              <w:rPr>
                <w:rFonts w:ascii="Garamond" w:hAnsi="Garamond" w:cs="Calibri"/>
                <w:noProof/>
                <w:spacing w:val="-6"/>
                <w:sz w:val="24"/>
                <w:szCs w:val="24"/>
              </w:rPr>
            </w:pPr>
            <w:r w:rsidRPr="0047451B">
              <w:rPr>
                <w:rFonts w:ascii="Garamond" w:hAnsi="Garamond"/>
                <w:noProof/>
                <w:spacing w:val="-6"/>
                <w:sz w:val="24"/>
                <w:szCs w:val="24"/>
              </w:rPr>
              <w:t xml:space="preserve">O </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N</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(Si la réponse est </w:t>
            </w:r>
            <w:r w:rsidRPr="0047451B">
              <w:rPr>
                <w:rFonts w:ascii="Garamond" w:hAnsi="Garamond"/>
                <w:i/>
                <w:noProof/>
                <w:spacing w:val="-6"/>
                <w:sz w:val="24"/>
                <w:szCs w:val="24"/>
              </w:rPr>
              <w:t>oui</w:t>
            </w:r>
            <w:r w:rsidRPr="0047451B">
              <w:rPr>
                <w:rFonts w:ascii="Garamond" w:hAnsi="Garamond"/>
                <w:noProof/>
                <w:spacing w:val="-6"/>
                <w:sz w:val="24"/>
                <w:szCs w:val="24"/>
              </w:rPr>
              <w:t>, cochez la case risque élevé.)</w:t>
            </w:r>
          </w:p>
          <w:p w14:paraId="0A87DEE9" w14:textId="77777777" w:rsidR="003F4145" w:rsidRPr="0047451B" w:rsidRDefault="00FE42C7" w:rsidP="00B45239">
            <w:pPr>
              <w:pStyle w:val="ListParagraph"/>
              <w:numPr>
                <w:ilvl w:val="0"/>
                <w:numId w:val="166"/>
              </w:numPr>
              <w:spacing w:before="240" w:after="0" w:line="260" w:lineRule="exact"/>
              <w:ind w:left="691"/>
              <w:contextualSpacing w:val="0"/>
              <w:rPr>
                <w:rFonts w:ascii="Garamond" w:hAnsi="Garamond" w:cs="Calibri"/>
                <w:noProof/>
                <w:spacing w:val="-6"/>
                <w:sz w:val="24"/>
                <w:szCs w:val="24"/>
              </w:rPr>
            </w:pPr>
            <w:r w:rsidRPr="0047451B">
              <w:rPr>
                <w:rFonts w:ascii="Garamond" w:hAnsi="Garamond"/>
                <w:noProof/>
                <w:spacing w:val="-6"/>
                <w:sz w:val="24"/>
                <w:szCs w:val="24"/>
              </w:rPr>
              <w:t>E</w:t>
            </w:r>
            <w:r w:rsidR="003F4145" w:rsidRPr="0047451B">
              <w:rPr>
                <w:rFonts w:ascii="Garamond" w:hAnsi="Garamond"/>
                <w:noProof/>
                <w:spacing w:val="-6"/>
                <w:sz w:val="24"/>
                <w:szCs w:val="24"/>
              </w:rPr>
              <w:t xml:space="preserve">u un rapport anal au cours des 6 derniers mois ? </w:t>
            </w:r>
          </w:p>
          <w:p w14:paraId="197F3DFB" w14:textId="77777777" w:rsidR="003F4145" w:rsidRPr="0047451B" w:rsidRDefault="003F4145" w:rsidP="00B45239">
            <w:pPr>
              <w:pStyle w:val="ListParagraph"/>
              <w:spacing w:after="0" w:line="260" w:lineRule="exact"/>
              <w:rPr>
                <w:rFonts w:ascii="Garamond" w:hAnsi="Garamond" w:cs="Calibri"/>
                <w:noProof/>
                <w:spacing w:val="-6"/>
                <w:sz w:val="24"/>
                <w:szCs w:val="24"/>
              </w:rPr>
            </w:pPr>
            <w:r w:rsidRPr="0047451B">
              <w:rPr>
                <w:rFonts w:ascii="Garamond" w:hAnsi="Garamond"/>
                <w:noProof/>
                <w:spacing w:val="-6"/>
                <w:sz w:val="24"/>
                <w:szCs w:val="24"/>
              </w:rPr>
              <w:t xml:space="preserve">O </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N</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(Si la réponse est </w:t>
            </w:r>
            <w:r w:rsidRPr="0047451B">
              <w:rPr>
                <w:rFonts w:ascii="Garamond" w:hAnsi="Garamond"/>
                <w:i/>
                <w:noProof/>
                <w:spacing w:val="-6"/>
                <w:sz w:val="24"/>
                <w:szCs w:val="24"/>
              </w:rPr>
              <w:t>oui</w:t>
            </w:r>
            <w:r w:rsidRPr="0047451B">
              <w:rPr>
                <w:rFonts w:ascii="Garamond" w:hAnsi="Garamond"/>
                <w:noProof/>
                <w:spacing w:val="-6"/>
                <w:sz w:val="24"/>
                <w:szCs w:val="24"/>
              </w:rPr>
              <w:t>, cochez la case risque élevé.)</w:t>
            </w:r>
          </w:p>
          <w:p w14:paraId="4179758A" w14:textId="77777777" w:rsidR="003F4145" w:rsidRPr="0047451B" w:rsidRDefault="00FE42C7" w:rsidP="00B45239">
            <w:pPr>
              <w:pStyle w:val="ListParagraph"/>
              <w:numPr>
                <w:ilvl w:val="0"/>
                <w:numId w:val="166"/>
              </w:numPr>
              <w:spacing w:before="240" w:after="0" w:line="260" w:lineRule="exact"/>
              <w:ind w:left="691"/>
              <w:contextualSpacing w:val="0"/>
              <w:rPr>
                <w:rFonts w:ascii="Garamond" w:hAnsi="Garamond" w:cs="Calibri"/>
                <w:noProof/>
                <w:spacing w:val="-6"/>
                <w:sz w:val="24"/>
                <w:szCs w:val="24"/>
              </w:rPr>
            </w:pPr>
            <w:r w:rsidRPr="0047451B">
              <w:rPr>
                <w:rFonts w:ascii="Garamond" w:hAnsi="Garamond"/>
                <w:noProof/>
                <w:spacing w:val="-6"/>
                <w:sz w:val="24"/>
                <w:szCs w:val="24"/>
              </w:rPr>
              <w:t>E</w:t>
            </w:r>
            <w:r w:rsidR="003F4145" w:rsidRPr="0047451B">
              <w:rPr>
                <w:rFonts w:ascii="Garamond" w:hAnsi="Garamond"/>
                <w:noProof/>
                <w:spacing w:val="-6"/>
                <w:sz w:val="24"/>
                <w:szCs w:val="24"/>
              </w:rPr>
              <w:t>u un rapport sexuel en échange d</w:t>
            </w:r>
            <w:r w:rsidR="00BA3B87" w:rsidRPr="0047451B">
              <w:rPr>
                <w:rFonts w:ascii="Garamond" w:hAnsi="Garamond"/>
                <w:noProof/>
                <w:spacing w:val="-6"/>
                <w:sz w:val="24"/>
                <w:szCs w:val="24"/>
              </w:rPr>
              <w:t>’</w:t>
            </w:r>
            <w:r w:rsidR="003F4145" w:rsidRPr="0047451B">
              <w:rPr>
                <w:rFonts w:ascii="Garamond" w:hAnsi="Garamond"/>
                <w:noProof/>
                <w:spacing w:val="-6"/>
                <w:sz w:val="24"/>
                <w:szCs w:val="24"/>
              </w:rPr>
              <w:t xml:space="preserve">argent, de biens ou de services au cours des 6 derniers mois ? </w:t>
            </w:r>
          </w:p>
          <w:p w14:paraId="6B9F012D" w14:textId="77777777" w:rsidR="003F4145" w:rsidRPr="0047451B" w:rsidRDefault="003F4145" w:rsidP="00B45239">
            <w:pPr>
              <w:pStyle w:val="ListParagraph"/>
              <w:spacing w:after="0" w:line="260" w:lineRule="exact"/>
              <w:rPr>
                <w:rFonts w:ascii="Garamond" w:hAnsi="Garamond" w:cs="Calibri"/>
                <w:noProof/>
                <w:spacing w:val="-6"/>
                <w:sz w:val="24"/>
                <w:szCs w:val="24"/>
              </w:rPr>
            </w:pPr>
            <w:r w:rsidRPr="0047451B">
              <w:rPr>
                <w:rFonts w:ascii="Garamond" w:hAnsi="Garamond"/>
                <w:noProof/>
                <w:spacing w:val="-6"/>
                <w:sz w:val="24"/>
                <w:szCs w:val="24"/>
              </w:rPr>
              <w:t xml:space="preserve">O </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N</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(Si la réponse est </w:t>
            </w:r>
            <w:r w:rsidRPr="0047451B">
              <w:rPr>
                <w:rFonts w:ascii="Garamond" w:hAnsi="Garamond"/>
                <w:i/>
                <w:noProof/>
                <w:spacing w:val="-6"/>
                <w:sz w:val="24"/>
                <w:szCs w:val="24"/>
              </w:rPr>
              <w:t>oui</w:t>
            </w:r>
            <w:r w:rsidRPr="0047451B">
              <w:rPr>
                <w:rFonts w:ascii="Garamond" w:hAnsi="Garamond"/>
                <w:noProof/>
                <w:spacing w:val="-6"/>
                <w:sz w:val="24"/>
                <w:szCs w:val="24"/>
              </w:rPr>
              <w:t>, cochez la case risque élevé.)</w:t>
            </w:r>
          </w:p>
          <w:p w14:paraId="4DFD1794" w14:textId="77777777" w:rsidR="003F4145" w:rsidRPr="0047451B" w:rsidRDefault="00FE42C7" w:rsidP="00B45239">
            <w:pPr>
              <w:pStyle w:val="ListParagraph"/>
              <w:numPr>
                <w:ilvl w:val="0"/>
                <w:numId w:val="166"/>
              </w:numPr>
              <w:spacing w:before="240" w:after="0" w:line="260" w:lineRule="exact"/>
              <w:ind w:left="691"/>
              <w:contextualSpacing w:val="0"/>
              <w:rPr>
                <w:rFonts w:ascii="Garamond" w:hAnsi="Garamond" w:cs="Calibri"/>
                <w:noProof/>
                <w:spacing w:val="-6"/>
                <w:sz w:val="24"/>
                <w:szCs w:val="24"/>
              </w:rPr>
            </w:pPr>
            <w:r w:rsidRPr="0047451B">
              <w:rPr>
                <w:rFonts w:ascii="Garamond" w:hAnsi="Garamond"/>
                <w:noProof/>
                <w:spacing w:val="-6"/>
                <w:sz w:val="24"/>
                <w:szCs w:val="24"/>
              </w:rPr>
              <w:t>C</w:t>
            </w:r>
            <w:r w:rsidR="003F4145" w:rsidRPr="0047451B">
              <w:rPr>
                <w:rFonts w:ascii="Garamond" w:hAnsi="Garamond"/>
                <w:noProof/>
                <w:spacing w:val="-6"/>
                <w:sz w:val="24"/>
                <w:szCs w:val="24"/>
              </w:rPr>
              <w:t xml:space="preserve">onsommé des drogues injectables au cours des 6 derniers mois ? </w:t>
            </w:r>
          </w:p>
          <w:p w14:paraId="017E68E7" w14:textId="77777777" w:rsidR="003F4145" w:rsidRPr="0047451B" w:rsidRDefault="003F4145" w:rsidP="00B45239">
            <w:pPr>
              <w:pStyle w:val="ListParagraph"/>
              <w:spacing w:after="0" w:line="260" w:lineRule="exact"/>
              <w:rPr>
                <w:rFonts w:ascii="Garamond" w:hAnsi="Garamond" w:cs="Calibri"/>
                <w:noProof/>
                <w:spacing w:val="-6"/>
                <w:sz w:val="24"/>
                <w:szCs w:val="24"/>
              </w:rPr>
            </w:pPr>
            <w:r w:rsidRPr="0047451B">
              <w:rPr>
                <w:rFonts w:ascii="Garamond" w:hAnsi="Garamond"/>
                <w:noProof/>
                <w:spacing w:val="-6"/>
                <w:sz w:val="24"/>
                <w:szCs w:val="24"/>
              </w:rPr>
              <w:t xml:space="preserve">O </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N</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(Si la réponse est </w:t>
            </w:r>
            <w:r w:rsidRPr="0047451B">
              <w:rPr>
                <w:rFonts w:ascii="Garamond" w:hAnsi="Garamond"/>
                <w:i/>
                <w:noProof/>
                <w:spacing w:val="-6"/>
                <w:sz w:val="24"/>
                <w:szCs w:val="24"/>
              </w:rPr>
              <w:t>oui</w:t>
            </w:r>
            <w:r w:rsidRPr="0047451B">
              <w:rPr>
                <w:rFonts w:ascii="Garamond" w:hAnsi="Garamond"/>
                <w:noProof/>
                <w:spacing w:val="-6"/>
                <w:sz w:val="24"/>
                <w:szCs w:val="24"/>
              </w:rPr>
              <w:t>, cochez la case risque élevé.)</w:t>
            </w:r>
          </w:p>
          <w:p w14:paraId="698B1B1D" w14:textId="77777777" w:rsidR="003F4145" w:rsidRPr="0047451B" w:rsidRDefault="00FE42C7" w:rsidP="00B45239">
            <w:pPr>
              <w:pStyle w:val="ListParagraph"/>
              <w:numPr>
                <w:ilvl w:val="0"/>
                <w:numId w:val="166"/>
              </w:numPr>
              <w:spacing w:before="240" w:after="0" w:line="260" w:lineRule="exact"/>
              <w:ind w:left="691"/>
              <w:contextualSpacing w:val="0"/>
              <w:rPr>
                <w:rFonts w:ascii="Garamond" w:hAnsi="Garamond" w:cs="Calibri"/>
                <w:noProof/>
                <w:spacing w:val="-6"/>
                <w:sz w:val="24"/>
                <w:szCs w:val="24"/>
              </w:rPr>
            </w:pPr>
            <w:r w:rsidRPr="0047451B">
              <w:rPr>
                <w:rFonts w:ascii="Garamond" w:hAnsi="Garamond"/>
                <w:noProof/>
                <w:spacing w:val="-6"/>
                <w:sz w:val="24"/>
                <w:szCs w:val="24"/>
              </w:rPr>
              <w:t>R</w:t>
            </w:r>
            <w:r w:rsidR="003F4145" w:rsidRPr="0047451B">
              <w:rPr>
                <w:rFonts w:ascii="Garamond" w:hAnsi="Garamond"/>
                <w:noProof/>
                <w:spacing w:val="-6"/>
                <w:sz w:val="24"/>
                <w:szCs w:val="24"/>
              </w:rPr>
              <w:t>eçu un diagnostic d’infection sexuellement transmissible (IST) plus d</w:t>
            </w:r>
            <w:r w:rsidR="00BA3B87" w:rsidRPr="0047451B">
              <w:rPr>
                <w:rFonts w:ascii="Garamond" w:hAnsi="Garamond"/>
                <w:noProof/>
                <w:spacing w:val="-6"/>
                <w:sz w:val="24"/>
                <w:szCs w:val="24"/>
              </w:rPr>
              <w:t>’</w:t>
            </w:r>
            <w:r w:rsidR="003F4145" w:rsidRPr="0047451B">
              <w:rPr>
                <w:rFonts w:ascii="Garamond" w:hAnsi="Garamond"/>
                <w:noProof/>
                <w:spacing w:val="-6"/>
                <w:sz w:val="24"/>
                <w:szCs w:val="24"/>
              </w:rPr>
              <w:t xml:space="preserve">une fois au cours des 12 derniers mois ? </w:t>
            </w:r>
          </w:p>
          <w:p w14:paraId="189C2665" w14:textId="77777777" w:rsidR="003F4145" w:rsidRPr="0047451B" w:rsidRDefault="003F4145" w:rsidP="00B45239">
            <w:pPr>
              <w:pStyle w:val="ListParagraph"/>
              <w:spacing w:after="0" w:line="260" w:lineRule="exact"/>
              <w:rPr>
                <w:rFonts w:ascii="Garamond" w:hAnsi="Garamond" w:cs="Calibri"/>
                <w:noProof/>
                <w:spacing w:val="-6"/>
                <w:sz w:val="24"/>
                <w:szCs w:val="24"/>
              </w:rPr>
            </w:pPr>
            <w:r w:rsidRPr="0047451B">
              <w:rPr>
                <w:rFonts w:ascii="Garamond" w:hAnsi="Garamond"/>
                <w:noProof/>
                <w:spacing w:val="-6"/>
                <w:sz w:val="24"/>
                <w:szCs w:val="24"/>
              </w:rPr>
              <w:t xml:space="preserve">O </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N</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(Si la réponse est </w:t>
            </w:r>
            <w:r w:rsidRPr="0047451B">
              <w:rPr>
                <w:rFonts w:ascii="Garamond" w:hAnsi="Garamond"/>
                <w:i/>
                <w:noProof/>
                <w:spacing w:val="-6"/>
                <w:sz w:val="24"/>
                <w:szCs w:val="24"/>
              </w:rPr>
              <w:t>oui</w:t>
            </w:r>
            <w:r w:rsidRPr="0047451B">
              <w:rPr>
                <w:rFonts w:ascii="Garamond" w:hAnsi="Garamond"/>
                <w:noProof/>
                <w:spacing w:val="-6"/>
                <w:sz w:val="24"/>
                <w:szCs w:val="24"/>
              </w:rPr>
              <w:t>, cochez la case risque élevé.)</w:t>
            </w:r>
          </w:p>
          <w:p w14:paraId="39799D20" w14:textId="77777777" w:rsidR="003F4145" w:rsidRPr="0047451B" w:rsidRDefault="00FE42C7" w:rsidP="00B45239">
            <w:pPr>
              <w:pStyle w:val="ListParagraph"/>
              <w:numPr>
                <w:ilvl w:val="0"/>
                <w:numId w:val="167"/>
              </w:numPr>
              <w:spacing w:before="240" w:after="0" w:line="260" w:lineRule="exact"/>
              <w:ind w:left="691"/>
              <w:contextualSpacing w:val="0"/>
              <w:rPr>
                <w:rFonts w:ascii="Garamond" w:hAnsi="Garamond" w:cs="Calibri"/>
                <w:noProof/>
                <w:spacing w:val="-6"/>
                <w:sz w:val="24"/>
                <w:szCs w:val="24"/>
              </w:rPr>
            </w:pPr>
            <w:r w:rsidRPr="0047451B">
              <w:rPr>
                <w:rFonts w:ascii="Garamond" w:hAnsi="Garamond"/>
                <w:noProof/>
                <w:spacing w:val="-6"/>
                <w:sz w:val="24"/>
                <w:szCs w:val="24"/>
              </w:rPr>
              <w:t>P</w:t>
            </w:r>
            <w:r w:rsidR="003F4145" w:rsidRPr="0047451B">
              <w:rPr>
                <w:rFonts w:ascii="Garamond" w:hAnsi="Garamond"/>
                <w:noProof/>
                <w:spacing w:val="-6"/>
                <w:sz w:val="24"/>
                <w:szCs w:val="24"/>
              </w:rPr>
              <w:t>ris une prophylaxie post-exposition (PPE) après une exposition au VIH au cours des 6 derniers mois ?</w:t>
            </w:r>
          </w:p>
          <w:p w14:paraId="098DA374" w14:textId="77777777" w:rsidR="003F4145" w:rsidRPr="0047451B" w:rsidRDefault="003F4145" w:rsidP="00B45239">
            <w:pPr>
              <w:pStyle w:val="ListParagraph"/>
              <w:spacing w:after="0" w:line="260" w:lineRule="exact"/>
              <w:ind w:left="360" w:firstLine="335"/>
              <w:rPr>
                <w:rFonts w:ascii="Garamond" w:hAnsi="Garamond" w:cs="Calibri"/>
                <w:noProof/>
                <w:spacing w:val="-6"/>
                <w:sz w:val="24"/>
                <w:szCs w:val="24"/>
              </w:rPr>
            </w:pPr>
            <w:r w:rsidRPr="0047451B">
              <w:rPr>
                <w:rFonts w:ascii="Garamond" w:hAnsi="Garamond"/>
                <w:noProof/>
                <w:spacing w:val="-6"/>
                <w:sz w:val="24"/>
                <w:szCs w:val="24"/>
              </w:rPr>
              <w:t xml:space="preserve">O </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N</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sz w:val="24"/>
                <w:szCs w:val="24"/>
              </w:rPr>
              <w:t xml:space="preserve"> (Si la réponse est </w:t>
            </w:r>
            <w:r w:rsidRPr="0047451B">
              <w:rPr>
                <w:rFonts w:ascii="Garamond" w:hAnsi="Garamond"/>
                <w:i/>
                <w:noProof/>
                <w:spacing w:val="-6"/>
                <w:sz w:val="24"/>
                <w:szCs w:val="24"/>
              </w:rPr>
              <w:t>oui</w:t>
            </w:r>
            <w:r w:rsidRPr="0047451B">
              <w:rPr>
                <w:rFonts w:ascii="Garamond" w:hAnsi="Garamond"/>
                <w:noProof/>
                <w:spacing w:val="-6"/>
                <w:sz w:val="24"/>
                <w:szCs w:val="24"/>
              </w:rPr>
              <w:t>, cochez la case risque élevé.)</w:t>
            </w:r>
          </w:p>
          <w:p w14:paraId="19C44FEA" w14:textId="77777777" w:rsidR="003F4145" w:rsidRPr="0047451B" w:rsidRDefault="00FE42C7" w:rsidP="00B45239">
            <w:pPr>
              <w:pStyle w:val="ListParagraph"/>
              <w:numPr>
                <w:ilvl w:val="0"/>
                <w:numId w:val="166"/>
              </w:numPr>
              <w:spacing w:before="240" w:after="0" w:line="260" w:lineRule="exact"/>
              <w:ind w:left="691"/>
              <w:contextualSpacing w:val="0"/>
              <w:rPr>
                <w:rFonts w:ascii="Garamond" w:hAnsi="Garamond" w:cs="Calibri"/>
                <w:noProof/>
                <w:spacing w:val="-6"/>
                <w:sz w:val="24"/>
                <w:szCs w:val="24"/>
              </w:rPr>
            </w:pPr>
            <w:r w:rsidRPr="0047451B">
              <w:rPr>
                <w:rFonts w:ascii="Garamond" w:hAnsi="Garamond"/>
                <w:noProof/>
                <w:spacing w:val="-6"/>
                <w:sz w:val="24"/>
                <w:szCs w:val="24"/>
              </w:rPr>
              <w:t>U</w:t>
            </w:r>
            <w:r w:rsidR="003F4145" w:rsidRPr="0047451B">
              <w:rPr>
                <w:rFonts w:ascii="Garamond" w:hAnsi="Garamond"/>
                <w:noProof/>
                <w:spacing w:val="-6"/>
                <w:sz w:val="24"/>
                <w:szCs w:val="24"/>
              </w:rPr>
              <w:t xml:space="preserve">n partenaire vivant avec le VIH ? </w:t>
            </w:r>
          </w:p>
          <w:p w14:paraId="1B3A9562" w14:textId="77777777" w:rsidR="003F4145" w:rsidRPr="0047451B" w:rsidRDefault="003F4145" w:rsidP="00B45239">
            <w:pPr>
              <w:spacing w:line="260" w:lineRule="exact"/>
              <w:ind w:firstLine="785"/>
              <w:rPr>
                <w:rFonts w:cs="Calibri"/>
                <w:noProof/>
                <w:spacing w:val="-6"/>
              </w:rPr>
            </w:pPr>
            <w:r w:rsidRPr="0047451B">
              <w:rPr>
                <w:noProof/>
                <w:spacing w:val="-6"/>
              </w:rPr>
              <w:t xml:space="preserve">O </w:t>
            </w:r>
            <w:r w:rsidR="001D529A" w:rsidRPr="0047451B">
              <w:rPr>
                <w:noProof/>
                <w:spacing w:val="-6"/>
              </w:rPr>
              <w:fldChar w:fldCharType="begin">
                <w:ffData>
                  <w:name w:val="Check1"/>
                  <w:enabled/>
                  <w:calcOnExit/>
                  <w:checkBox>
                    <w:sizeAuto/>
                    <w:default w:val="0"/>
                  </w:checkBox>
                </w:ffData>
              </w:fldChar>
            </w:r>
            <w:r w:rsidRPr="0047451B">
              <w:rPr>
                <w:noProof/>
                <w:spacing w:val="-6"/>
              </w:rPr>
              <w:instrText xml:space="preserve"> FORMCHECKBOX </w:instrText>
            </w:r>
            <w:r w:rsidR="001D529A" w:rsidRPr="0047451B">
              <w:rPr>
                <w:noProof/>
                <w:spacing w:val="-6"/>
              </w:rPr>
            </w:r>
            <w:r w:rsidR="001D529A" w:rsidRPr="0047451B">
              <w:rPr>
                <w:noProof/>
                <w:spacing w:val="-6"/>
              </w:rPr>
              <w:fldChar w:fldCharType="end"/>
            </w:r>
            <w:r w:rsidRPr="0047451B">
              <w:rPr>
                <w:noProof/>
                <w:spacing w:val="-6"/>
              </w:rPr>
              <w:t xml:space="preserve"> N</w:t>
            </w:r>
            <w:r w:rsidR="001D529A" w:rsidRPr="0047451B">
              <w:rPr>
                <w:noProof/>
                <w:spacing w:val="-6"/>
              </w:rPr>
              <w:fldChar w:fldCharType="begin">
                <w:ffData>
                  <w:name w:val="Check1"/>
                  <w:enabled/>
                  <w:calcOnExit/>
                  <w:checkBox>
                    <w:sizeAuto/>
                    <w:default w:val="0"/>
                  </w:checkBox>
                </w:ffData>
              </w:fldChar>
            </w:r>
            <w:r w:rsidRPr="0047451B">
              <w:rPr>
                <w:noProof/>
                <w:spacing w:val="-6"/>
              </w:rPr>
              <w:instrText xml:space="preserve"> FORMCHECKBOX </w:instrText>
            </w:r>
            <w:r w:rsidR="001D529A" w:rsidRPr="0047451B">
              <w:rPr>
                <w:noProof/>
                <w:spacing w:val="-6"/>
              </w:rPr>
            </w:r>
            <w:r w:rsidR="001D529A" w:rsidRPr="0047451B">
              <w:rPr>
                <w:noProof/>
                <w:spacing w:val="-6"/>
              </w:rPr>
              <w:fldChar w:fldCharType="end"/>
            </w:r>
            <w:r w:rsidRPr="0047451B">
              <w:rPr>
                <w:noProof/>
                <w:spacing w:val="-6"/>
              </w:rPr>
              <w:t xml:space="preserve"> Ne sai</w:t>
            </w:r>
            <w:r w:rsidR="008A2F31" w:rsidRPr="0047451B">
              <w:rPr>
                <w:noProof/>
                <w:spacing w:val="-6"/>
              </w:rPr>
              <w:t>t</w:t>
            </w:r>
            <w:r w:rsidRPr="0047451B">
              <w:rPr>
                <w:noProof/>
                <w:spacing w:val="-6"/>
              </w:rPr>
              <w:t xml:space="preserve"> pas </w:t>
            </w:r>
            <w:r w:rsidR="001D529A" w:rsidRPr="0047451B">
              <w:rPr>
                <w:noProof/>
                <w:spacing w:val="-6"/>
              </w:rPr>
              <w:fldChar w:fldCharType="begin">
                <w:ffData>
                  <w:name w:val="Check1"/>
                  <w:enabled/>
                  <w:calcOnExit/>
                  <w:checkBox>
                    <w:sizeAuto/>
                    <w:default w:val="0"/>
                  </w:checkBox>
                </w:ffData>
              </w:fldChar>
            </w:r>
            <w:r w:rsidRPr="0047451B">
              <w:rPr>
                <w:noProof/>
                <w:spacing w:val="-6"/>
              </w:rPr>
              <w:instrText xml:space="preserve"> FORMCHECKBOX </w:instrText>
            </w:r>
            <w:r w:rsidR="001D529A" w:rsidRPr="0047451B">
              <w:rPr>
                <w:noProof/>
                <w:spacing w:val="-6"/>
              </w:rPr>
            </w:r>
            <w:r w:rsidR="001D529A" w:rsidRPr="0047451B">
              <w:rPr>
                <w:noProof/>
                <w:spacing w:val="-6"/>
              </w:rPr>
              <w:fldChar w:fldCharType="end"/>
            </w:r>
            <w:r w:rsidRPr="0047451B">
              <w:rPr>
                <w:noProof/>
                <w:spacing w:val="-6"/>
              </w:rPr>
              <w:t xml:space="preserve"> (Si la réponse est </w:t>
            </w:r>
            <w:r w:rsidRPr="0047451B">
              <w:rPr>
                <w:i/>
                <w:noProof/>
                <w:spacing w:val="-6"/>
              </w:rPr>
              <w:t>non</w:t>
            </w:r>
            <w:r w:rsidRPr="0047451B">
              <w:rPr>
                <w:noProof/>
                <w:spacing w:val="-6"/>
              </w:rPr>
              <w:t xml:space="preserve"> ou </w:t>
            </w:r>
            <w:r w:rsidRPr="0047451B">
              <w:rPr>
                <w:i/>
                <w:noProof/>
                <w:spacing w:val="-6"/>
              </w:rPr>
              <w:t>ne sai</w:t>
            </w:r>
            <w:r w:rsidR="008A2F31" w:rsidRPr="0047451B">
              <w:rPr>
                <w:i/>
                <w:noProof/>
                <w:spacing w:val="-6"/>
              </w:rPr>
              <w:t>t</w:t>
            </w:r>
            <w:r w:rsidRPr="0047451B">
              <w:rPr>
                <w:i/>
                <w:noProof/>
                <w:spacing w:val="-6"/>
              </w:rPr>
              <w:t xml:space="preserve"> pas</w:t>
            </w:r>
            <w:r w:rsidRPr="0047451B">
              <w:rPr>
                <w:noProof/>
                <w:spacing w:val="-6"/>
              </w:rPr>
              <w:t>, continuez jusqu</w:t>
            </w:r>
            <w:r w:rsidR="00BA3B87" w:rsidRPr="0047451B">
              <w:rPr>
                <w:noProof/>
                <w:spacing w:val="-6"/>
              </w:rPr>
              <w:t>’</w:t>
            </w:r>
            <w:r w:rsidRPr="0047451B">
              <w:rPr>
                <w:noProof/>
                <w:spacing w:val="-6"/>
              </w:rPr>
              <w:t>à la Classification du risque du patient.)</w:t>
            </w:r>
          </w:p>
          <w:p w14:paraId="31818E1E" w14:textId="77777777" w:rsidR="003F4145" w:rsidRPr="0047451B" w:rsidRDefault="003F4145" w:rsidP="00B45239">
            <w:pPr>
              <w:pStyle w:val="ListParagraph"/>
              <w:numPr>
                <w:ilvl w:val="0"/>
                <w:numId w:val="166"/>
              </w:numPr>
              <w:spacing w:before="240" w:after="0" w:line="260" w:lineRule="exact"/>
              <w:ind w:left="691"/>
              <w:contextualSpacing w:val="0"/>
              <w:rPr>
                <w:rFonts w:ascii="Garamond" w:hAnsi="Garamond"/>
                <w:noProof/>
                <w:spacing w:val="-6"/>
                <w:sz w:val="24"/>
                <w:szCs w:val="24"/>
              </w:rPr>
            </w:pPr>
            <w:r w:rsidRPr="0047451B">
              <w:rPr>
                <w:rFonts w:ascii="Garamond" w:hAnsi="Garamond"/>
                <w:noProof/>
                <w:spacing w:val="-6"/>
                <w:sz w:val="24"/>
                <w:szCs w:val="24"/>
              </w:rPr>
              <w:t xml:space="preserve">Votre partenaire séropositif au VIH est-il sous TAR ? </w:t>
            </w:r>
          </w:p>
          <w:p w14:paraId="5235F39B" w14:textId="77777777" w:rsidR="003F4145" w:rsidRPr="0047451B" w:rsidRDefault="003F4145" w:rsidP="00B45239">
            <w:pPr>
              <w:pStyle w:val="ListParagraph"/>
              <w:spacing w:after="0" w:line="260" w:lineRule="exact"/>
              <w:rPr>
                <w:rFonts w:ascii="Garamond" w:hAnsi="Garamond" w:cs="Calibri"/>
                <w:noProof/>
                <w:spacing w:val="-6"/>
                <w:sz w:val="24"/>
                <w:szCs w:val="24"/>
              </w:rPr>
            </w:pPr>
            <w:r w:rsidRPr="0047451B">
              <w:rPr>
                <w:rFonts w:ascii="Garamond" w:hAnsi="Garamond"/>
                <w:noProof/>
                <w:spacing w:val="-6"/>
              </w:rPr>
              <w:t xml:space="preserve">O </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rPr>
              <w:t xml:space="preserve"> N</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rPr>
              <w:t xml:space="preserve"> Ne sai</w:t>
            </w:r>
            <w:r w:rsidR="008A2F31" w:rsidRPr="0047451B">
              <w:rPr>
                <w:rFonts w:ascii="Garamond" w:hAnsi="Garamond"/>
                <w:noProof/>
                <w:spacing w:val="-6"/>
              </w:rPr>
              <w:t>t</w:t>
            </w:r>
            <w:r w:rsidRPr="0047451B">
              <w:rPr>
                <w:rFonts w:ascii="Garamond" w:hAnsi="Garamond"/>
                <w:noProof/>
                <w:spacing w:val="-6"/>
              </w:rPr>
              <w:t xml:space="preserve"> pas </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rPr>
              <w:t xml:space="preserve"> (Si la réponse est </w:t>
            </w:r>
            <w:r w:rsidRPr="0047451B">
              <w:rPr>
                <w:rFonts w:ascii="Garamond" w:hAnsi="Garamond"/>
                <w:i/>
                <w:noProof/>
                <w:spacing w:val="-6"/>
              </w:rPr>
              <w:t>non</w:t>
            </w:r>
            <w:r w:rsidRPr="0047451B">
              <w:rPr>
                <w:rFonts w:ascii="Garamond" w:hAnsi="Garamond"/>
                <w:noProof/>
                <w:spacing w:val="-6"/>
              </w:rPr>
              <w:t xml:space="preserve"> ou </w:t>
            </w:r>
            <w:r w:rsidRPr="0047451B">
              <w:rPr>
                <w:rFonts w:ascii="Garamond" w:hAnsi="Garamond"/>
                <w:i/>
                <w:noProof/>
                <w:spacing w:val="-6"/>
              </w:rPr>
              <w:t>ne sai</w:t>
            </w:r>
            <w:r w:rsidR="008A2F31" w:rsidRPr="0047451B">
              <w:rPr>
                <w:rFonts w:ascii="Garamond" w:hAnsi="Garamond"/>
                <w:i/>
                <w:noProof/>
                <w:spacing w:val="-6"/>
              </w:rPr>
              <w:t>t</w:t>
            </w:r>
            <w:r w:rsidRPr="0047451B">
              <w:rPr>
                <w:rFonts w:ascii="Garamond" w:hAnsi="Garamond"/>
                <w:i/>
                <w:noProof/>
                <w:spacing w:val="-6"/>
              </w:rPr>
              <w:t xml:space="preserve"> pas</w:t>
            </w:r>
            <w:r w:rsidRPr="0047451B">
              <w:rPr>
                <w:rFonts w:ascii="Garamond" w:hAnsi="Garamond"/>
                <w:noProof/>
                <w:spacing w:val="-6"/>
              </w:rPr>
              <w:t>, cochez la case risque élevé.)</w:t>
            </w:r>
          </w:p>
          <w:p w14:paraId="7ACF71EC" w14:textId="77777777" w:rsidR="003F4145" w:rsidRPr="0047451B" w:rsidRDefault="003F4145" w:rsidP="00B45239">
            <w:pPr>
              <w:pStyle w:val="ListParagraph"/>
              <w:numPr>
                <w:ilvl w:val="0"/>
                <w:numId w:val="166"/>
              </w:numPr>
              <w:spacing w:before="240" w:after="0" w:line="260" w:lineRule="exact"/>
              <w:ind w:left="691"/>
              <w:contextualSpacing w:val="0"/>
              <w:rPr>
                <w:rFonts w:ascii="Garamond" w:hAnsi="Garamond" w:cs="Calibri"/>
                <w:noProof/>
                <w:spacing w:val="-6"/>
                <w:sz w:val="24"/>
                <w:szCs w:val="24"/>
              </w:rPr>
            </w:pPr>
            <w:r w:rsidRPr="0047451B">
              <w:rPr>
                <w:rFonts w:ascii="Garamond" w:hAnsi="Garamond"/>
                <w:noProof/>
                <w:spacing w:val="-6"/>
                <w:sz w:val="24"/>
                <w:szCs w:val="24"/>
              </w:rPr>
              <w:t xml:space="preserve">Votre partenaire séropositif au VIH est-il sous TAR depuis </w:t>
            </w:r>
            <w:r w:rsidRPr="0047451B">
              <w:rPr>
                <w:rFonts w:ascii="Garamond" w:hAnsi="Garamond"/>
                <w:i/>
                <w:noProof/>
                <w:spacing w:val="-6"/>
                <w:sz w:val="24"/>
                <w:szCs w:val="24"/>
              </w:rPr>
              <w:t>moins de</w:t>
            </w:r>
            <w:r w:rsidRPr="0047451B">
              <w:rPr>
                <w:rFonts w:ascii="Garamond" w:hAnsi="Garamond"/>
                <w:noProof/>
                <w:spacing w:val="-6"/>
                <w:sz w:val="24"/>
                <w:szCs w:val="24"/>
              </w:rPr>
              <w:t xml:space="preserve"> 6 mois ?</w:t>
            </w:r>
          </w:p>
          <w:p w14:paraId="03526B2A" w14:textId="77777777" w:rsidR="003F4145" w:rsidRPr="0047451B" w:rsidRDefault="003F4145" w:rsidP="00B45239">
            <w:pPr>
              <w:pStyle w:val="ListParagraph"/>
              <w:spacing w:after="0" w:line="260" w:lineRule="exact"/>
              <w:rPr>
                <w:rFonts w:ascii="Garamond" w:hAnsi="Garamond"/>
                <w:noProof/>
                <w:spacing w:val="-6"/>
                <w:sz w:val="24"/>
                <w:szCs w:val="24"/>
              </w:rPr>
            </w:pPr>
            <w:r w:rsidRPr="0047451B">
              <w:rPr>
                <w:rFonts w:ascii="Garamond" w:hAnsi="Garamond"/>
                <w:noProof/>
                <w:spacing w:val="-6"/>
              </w:rPr>
              <w:t xml:space="preserve">O </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rPr>
              <w:t xml:space="preserve"> N</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rPr>
              <w:t xml:space="preserve"> Ne sai</w:t>
            </w:r>
            <w:r w:rsidR="008A2F31" w:rsidRPr="0047451B">
              <w:rPr>
                <w:rFonts w:ascii="Garamond" w:hAnsi="Garamond"/>
                <w:noProof/>
                <w:spacing w:val="-6"/>
              </w:rPr>
              <w:t>t</w:t>
            </w:r>
            <w:r w:rsidRPr="0047451B">
              <w:rPr>
                <w:rFonts w:ascii="Garamond" w:hAnsi="Garamond"/>
                <w:noProof/>
                <w:spacing w:val="-6"/>
              </w:rPr>
              <w:t xml:space="preserve"> pas </w:t>
            </w:r>
            <w:r w:rsidR="001D529A" w:rsidRPr="0047451B">
              <w:rPr>
                <w:rFonts w:ascii="Garamond" w:hAnsi="Garamond"/>
                <w:noProof/>
                <w:spacing w:val="-6"/>
                <w:sz w:val="24"/>
                <w:szCs w:val="24"/>
              </w:rPr>
              <w:fldChar w:fldCharType="begin">
                <w:ffData>
                  <w:name w:val="Check1"/>
                  <w:enabled/>
                  <w:calcOnExit/>
                  <w:checkBox>
                    <w:sizeAuto/>
                    <w:default w:val="0"/>
                  </w:checkBox>
                </w:ffData>
              </w:fldChar>
            </w:r>
            <w:r w:rsidRPr="0047451B">
              <w:rPr>
                <w:rFonts w:ascii="Garamond" w:hAnsi="Garamond"/>
                <w:noProof/>
                <w:spacing w:val="-6"/>
                <w:sz w:val="24"/>
                <w:szCs w:val="24"/>
              </w:rPr>
              <w:instrText xml:space="preserve"> FORMCHECKBOX </w:instrText>
            </w:r>
            <w:r w:rsidR="001D529A" w:rsidRPr="0047451B">
              <w:rPr>
                <w:rFonts w:ascii="Garamond" w:hAnsi="Garamond"/>
                <w:noProof/>
                <w:spacing w:val="-6"/>
                <w:sz w:val="24"/>
                <w:szCs w:val="24"/>
              </w:rPr>
            </w:r>
            <w:r w:rsidR="001D529A" w:rsidRPr="0047451B">
              <w:rPr>
                <w:rFonts w:ascii="Garamond" w:hAnsi="Garamond"/>
                <w:noProof/>
                <w:spacing w:val="-6"/>
                <w:sz w:val="24"/>
                <w:szCs w:val="24"/>
              </w:rPr>
              <w:fldChar w:fldCharType="end"/>
            </w:r>
            <w:r w:rsidRPr="0047451B">
              <w:rPr>
                <w:rFonts w:ascii="Garamond" w:hAnsi="Garamond"/>
                <w:noProof/>
                <w:spacing w:val="-6"/>
              </w:rPr>
              <w:t xml:space="preserve"> (Si la réponse est </w:t>
            </w:r>
            <w:r w:rsidRPr="0047451B">
              <w:rPr>
                <w:rFonts w:ascii="Garamond" w:hAnsi="Garamond"/>
                <w:i/>
                <w:noProof/>
                <w:spacing w:val="-6"/>
              </w:rPr>
              <w:t>non</w:t>
            </w:r>
            <w:r w:rsidRPr="0047451B">
              <w:rPr>
                <w:rFonts w:ascii="Garamond" w:hAnsi="Garamond"/>
                <w:noProof/>
                <w:spacing w:val="-6"/>
              </w:rPr>
              <w:t xml:space="preserve"> ou </w:t>
            </w:r>
            <w:r w:rsidRPr="0047451B">
              <w:rPr>
                <w:rFonts w:ascii="Garamond" w:hAnsi="Garamond"/>
                <w:i/>
                <w:noProof/>
                <w:spacing w:val="-6"/>
              </w:rPr>
              <w:t>ne sai</w:t>
            </w:r>
            <w:r w:rsidR="008A2F31" w:rsidRPr="0047451B">
              <w:rPr>
                <w:rFonts w:ascii="Garamond" w:hAnsi="Garamond"/>
                <w:i/>
                <w:noProof/>
                <w:spacing w:val="-6"/>
              </w:rPr>
              <w:t>t</w:t>
            </w:r>
            <w:r w:rsidRPr="0047451B">
              <w:rPr>
                <w:rFonts w:ascii="Garamond" w:hAnsi="Garamond"/>
                <w:i/>
                <w:noProof/>
                <w:spacing w:val="-6"/>
              </w:rPr>
              <w:t xml:space="preserve"> pas</w:t>
            </w:r>
            <w:r w:rsidRPr="0047451B">
              <w:rPr>
                <w:rFonts w:ascii="Garamond" w:hAnsi="Garamond"/>
                <w:noProof/>
                <w:spacing w:val="-6"/>
              </w:rPr>
              <w:t>, cochez la case risque élevé.)</w:t>
            </w:r>
          </w:p>
          <w:p w14:paraId="0BE5EAA0" w14:textId="77777777" w:rsidR="003F4145" w:rsidRPr="0047451B" w:rsidRDefault="003F4145" w:rsidP="00B45239">
            <w:pPr>
              <w:pStyle w:val="ListParagraph"/>
              <w:spacing w:after="0" w:line="260" w:lineRule="exact"/>
              <w:rPr>
                <w:rFonts w:ascii="Garamond" w:hAnsi="Garamond"/>
                <w:i/>
                <w:noProof/>
                <w:spacing w:val="-6"/>
                <w:sz w:val="24"/>
                <w:szCs w:val="24"/>
              </w:rPr>
            </w:pPr>
          </w:p>
        </w:tc>
      </w:tr>
      <w:tr w:rsidR="003F4145" w:rsidRPr="0047451B" w14:paraId="30878F5D" w14:textId="77777777" w:rsidTr="00B45239">
        <w:trPr>
          <w:trHeight w:val="1242"/>
          <w:jc w:val="center"/>
        </w:trPr>
        <w:tc>
          <w:tcPr>
            <w:tcW w:w="9587" w:type="dxa"/>
            <w:shd w:val="clear" w:color="auto" w:fill="auto"/>
            <w:vAlign w:val="center"/>
          </w:tcPr>
          <w:p w14:paraId="1496ADAD" w14:textId="77777777" w:rsidR="003F4145" w:rsidRPr="0047451B" w:rsidRDefault="003F4145" w:rsidP="00B45239">
            <w:pPr>
              <w:spacing w:after="60" w:line="260" w:lineRule="exact"/>
              <w:jc w:val="center"/>
              <w:rPr>
                <w:rFonts w:cs="Tahoma"/>
                <w:b/>
                <w:noProof/>
                <w:spacing w:val="-6"/>
                <w:sz w:val="28"/>
                <w:szCs w:val="28"/>
              </w:rPr>
            </w:pPr>
            <w:r w:rsidRPr="0047451B">
              <w:rPr>
                <w:b/>
                <w:noProof/>
                <w:spacing w:val="-6"/>
                <w:sz w:val="28"/>
                <w:szCs w:val="28"/>
              </w:rPr>
              <w:t>Classification du risque du patient</w:t>
            </w:r>
          </w:p>
          <w:p w14:paraId="73916F78" w14:textId="77777777" w:rsidR="003F4145" w:rsidRPr="0047451B" w:rsidRDefault="001D529A" w:rsidP="00B45239">
            <w:pPr>
              <w:spacing w:line="260" w:lineRule="exact"/>
              <w:ind w:left="440"/>
              <w:rPr>
                <w:i/>
                <w:noProof/>
                <w:spacing w:val="-6"/>
              </w:rPr>
            </w:pPr>
            <w:r w:rsidRPr="0047451B">
              <w:rPr>
                <w:b/>
                <w:noProof/>
                <w:spacing w:val="-6"/>
              </w:rPr>
              <w:fldChar w:fldCharType="begin">
                <w:ffData>
                  <w:name w:val="Check3"/>
                  <w:enabled/>
                  <w:calcOnExit w:val="0"/>
                  <w:checkBox>
                    <w:sizeAuto/>
                    <w:default w:val="0"/>
                  </w:checkBox>
                </w:ffData>
              </w:fldChar>
            </w:r>
            <w:r w:rsidR="003F4145" w:rsidRPr="0047451B">
              <w:rPr>
                <w:b/>
                <w:noProof/>
                <w:spacing w:val="-6"/>
              </w:rPr>
              <w:instrText xml:space="preserve"> FORMCHECKBOX </w:instrText>
            </w:r>
            <w:r w:rsidRPr="0047451B">
              <w:rPr>
                <w:b/>
                <w:noProof/>
                <w:spacing w:val="-6"/>
              </w:rPr>
            </w:r>
            <w:r w:rsidRPr="0047451B">
              <w:rPr>
                <w:b/>
                <w:noProof/>
                <w:spacing w:val="-6"/>
              </w:rPr>
              <w:fldChar w:fldCharType="end"/>
            </w:r>
            <w:r w:rsidR="003F4145" w:rsidRPr="0047451B">
              <w:rPr>
                <w:b/>
                <w:noProof/>
                <w:spacing w:val="-6"/>
              </w:rPr>
              <w:t xml:space="preserve"> EST EXPOSÉ À UN RISQUE ÉLEVÉ (</w:t>
            </w:r>
            <w:r w:rsidR="003F4145" w:rsidRPr="0047451B">
              <w:rPr>
                <w:i/>
                <w:noProof/>
                <w:spacing w:val="-6"/>
              </w:rPr>
              <w:t>Au moins un critère indiquant un risque élevé est coché ci-dessus)</w:t>
            </w:r>
          </w:p>
          <w:p w14:paraId="2D6E37D5" w14:textId="77777777" w:rsidR="004204C3" w:rsidRPr="0047451B" w:rsidRDefault="004204C3" w:rsidP="00B45239">
            <w:pPr>
              <w:spacing w:line="260" w:lineRule="exact"/>
              <w:ind w:left="440"/>
              <w:rPr>
                <w:rFonts w:cs="Calibri"/>
                <w:b/>
                <w:noProof/>
                <w:spacing w:val="-6"/>
              </w:rPr>
            </w:pPr>
          </w:p>
          <w:p w14:paraId="7860B187" w14:textId="77777777" w:rsidR="003F4145" w:rsidRPr="0047451B" w:rsidRDefault="001D529A" w:rsidP="00B45239">
            <w:pPr>
              <w:spacing w:line="260" w:lineRule="exact"/>
              <w:ind w:left="440"/>
              <w:rPr>
                <w:rFonts w:cs="Tahoma"/>
                <w:b/>
                <w:noProof/>
                <w:spacing w:val="-6"/>
              </w:rPr>
            </w:pPr>
            <w:r w:rsidRPr="0047451B">
              <w:rPr>
                <w:b/>
                <w:noProof/>
                <w:spacing w:val="-6"/>
              </w:rPr>
              <w:fldChar w:fldCharType="begin">
                <w:ffData>
                  <w:name w:val="Check3"/>
                  <w:enabled/>
                  <w:calcOnExit w:val="0"/>
                  <w:checkBox>
                    <w:sizeAuto/>
                    <w:default w:val="0"/>
                  </w:checkBox>
                </w:ffData>
              </w:fldChar>
            </w:r>
            <w:r w:rsidR="003F4145" w:rsidRPr="0047451B">
              <w:rPr>
                <w:b/>
                <w:noProof/>
                <w:spacing w:val="-6"/>
              </w:rPr>
              <w:instrText xml:space="preserve"> FORMCHECKBOX </w:instrText>
            </w:r>
            <w:r w:rsidRPr="0047451B">
              <w:rPr>
                <w:b/>
                <w:noProof/>
                <w:spacing w:val="-6"/>
              </w:rPr>
            </w:r>
            <w:r w:rsidRPr="0047451B">
              <w:rPr>
                <w:b/>
                <w:noProof/>
                <w:spacing w:val="-6"/>
              </w:rPr>
              <w:fldChar w:fldCharType="end"/>
            </w:r>
            <w:r w:rsidR="003F4145" w:rsidRPr="0047451B">
              <w:rPr>
                <w:b/>
                <w:noProof/>
                <w:spacing w:val="-6"/>
              </w:rPr>
              <w:t xml:space="preserve"> N’EST PAS EXPOSÉ À UN RISQUE ÉLEVÉ</w:t>
            </w:r>
            <w:r w:rsidR="003F4145" w:rsidRPr="0047451B">
              <w:rPr>
                <w:i/>
                <w:noProof/>
                <w:spacing w:val="-6"/>
                <w:sz w:val="20"/>
                <w:szCs w:val="20"/>
              </w:rPr>
              <w:t xml:space="preserve"> </w:t>
            </w:r>
            <w:r w:rsidR="003F4145" w:rsidRPr="0047451B">
              <w:rPr>
                <w:i/>
                <w:noProof/>
                <w:spacing w:val="-6"/>
              </w:rPr>
              <w:t>(Aucun des critères indiquant un risque élevé n’est coché ci-dessus)</w:t>
            </w:r>
          </w:p>
        </w:tc>
      </w:tr>
    </w:tbl>
    <w:p w14:paraId="5B93BE6C" w14:textId="77777777" w:rsidR="003F4145" w:rsidRPr="0047451B" w:rsidRDefault="003F4145" w:rsidP="003F4145">
      <w:pPr>
        <w:spacing w:line="240" w:lineRule="auto"/>
        <w:rPr>
          <w:rFonts w:eastAsia="MS Mincho" w:cs="Arial"/>
          <w:b/>
          <w:noProof/>
          <w:spacing w:val="-6"/>
          <w:sz w:val="2"/>
          <w:szCs w:val="2"/>
        </w:rPr>
      </w:pPr>
    </w:p>
    <w:p w14:paraId="4DFD14B1" w14:textId="77777777" w:rsidR="00AE0FD4" w:rsidRPr="0047451B" w:rsidRDefault="00AE0FD4">
      <w:pPr>
        <w:spacing w:line="240" w:lineRule="auto"/>
        <w:rPr>
          <w:noProof/>
          <w:color w:val="548DD4"/>
          <w:spacing w:val="-6"/>
        </w:rPr>
      </w:pPr>
      <w:r w:rsidRPr="0047451B">
        <w:rPr>
          <w:noProof/>
          <w:spacing w:val="-6"/>
        </w:rPr>
        <w:br w:type="page"/>
      </w:r>
    </w:p>
    <w:p w14:paraId="010FB3E1" w14:textId="77777777" w:rsidR="003F4145" w:rsidRPr="0047451B" w:rsidRDefault="00575D39" w:rsidP="003F4145">
      <w:pPr>
        <w:pageBreakBefore/>
        <w:pBdr>
          <w:bottom w:val="single" w:sz="4" w:space="1" w:color="auto"/>
        </w:pBdr>
        <w:rPr>
          <w:rFonts w:eastAsia="MS Mincho"/>
          <w:b/>
          <w:noProof/>
          <w:spacing w:val="-6"/>
          <w:sz w:val="36"/>
          <w:szCs w:val="36"/>
        </w:rPr>
      </w:pPr>
      <w:r w:rsidRPr="0047451B">
        <w:rPr>
          <w:b/>
          <w:noProof/>
          <w:spacing w:val="-6"/>
          <w:sz w:val="36"/>
          <w:szCs w:val="36"/>
        </w:rPr>
        <w:lastRenderedPageBreak/>
        <w:t>H.</w:t>
      </w:r>
      <w:r w:rsidRPr="0047451B">
        <w:rPr>
          <w:noProof/>
          <w:spacing w:val="-6"/>
          <w:sz w:val="36"/>
          <w:szCs w:val="36"/>
        </w:rPr>
        <w:t xml:space="preserve"> </w:t>
      </w:r>
      <w:r w:rsidRPr="0047451B">
        <w:rPr>
          <w:b/>
          <w:noProof/>
          <w:spacing w:val="-6"/>
          <w:sz w:val="36"/>
          <w:szCs w:val="36"/>
        </w:rPr>
        <w:t>Questions</w:t>
      </w:r>
      <w:r w:rsidR="00FE42C7" w:rsidRPr="0047451B">
        <w:rPr>
          <w:b/>
          <w:noProof/>
          <w:spacing w:val="-6"/>
          <w:sz w:val="36"/>
          <w:szCs w:val="36"/>
        </w:rPr>
        <w:t xml:space="preserve"> </w:t>
      </w:r>
      <w:r w:rsidRPr="0047451B">
        <w:rPr>
          <w:b/>
          <w:noProof/>
          <w:spacing w:val="-6"/>
          <w:sz w:val="36"/>
          <w:szCs w:val="36"/>
        </w:rPr>
        <w:t>fréque</w:t>
      </w:r>
      <w:r w:rsidR="00FE42C7" w:rsidRPr="0047451B">
        <w:rPr>
          <w:b/>
          <w:noProof/>
          <w:spacing w:val="-6"/>
          <w:sz w:val="36"/>
          <w:szCs w:val="36"/>
        </w:rPr>
        <w:t>m</w:t>
      </w:r>
      <w:r w:rsidR="00BA3B87" w:rsidRPr="0047451B">
        <w:rPr>
          <w:b/>
          <w:noProof/>
          <w:spacing w:val="-6"/>
          <w:sz w:val="36"/>
          <w:szCs w:val="36"/>
        </w:rPr>
        <w:t>m</w:t>
      </w:r>
      <w:r w:rsidR="00FE42C7" w:rsidRPr="0047451B">
        <w:rPr>
          <w:b/>
          <w:noProof/>
          <w:spacing w:val="-6"/>
          <w:sz w:val="36"/>
          <w:szCs w:val="36"/>
        </w:rPr>
        <w:t xml:space="preserve">ent </w:t>
      </w:r>
      <w:r w:rsidR="009E0202" w:rsidRPr="0047451B">
        <w:rPr>
          <w:b/>
          <w:noProof/>
          <w:spacing w:val="-6"/>
          <w:sz w:val="36"/>
          <w:szCs w:val="36"/>
        </w:rPr>
        <w:t>posées</w:t>
      </w:r>
      <w:r w:rsidRPr="0047451B">
        <w:rPr>
          <w:b/>
          <w:noProof/>
          <w:spacing w:val="-6"/>
          <w:sz w:val="36"/>
          <w:szCs w:val="36"/>
        </w:rPr>
        <w:t xml:space="preserve"> </w:t>
      </w:r>
      <w:r w:rsidR="009E0202" w:rsidRPr="0047451B">
        <w:rPr>
          <w:b/>
          <w:noProof/>
          <w:spacing w:val="-6"/>
          <w:sz w:val="36"/>
          <w:szCs w:val="36"/>
        </w:rPr>
        <w:t>sur</w:t>
      </w:r>
      <w:r w:rsidRPr="0047451B">
        <w:rPr>
          <w:b/>
          <w:noProof/>
          <w:spacing w:val="-6"/>
          <w:sz w:val="36"/>
          <w:szCs w:val="36"/>
        </w:rPr>
        <w:t xml:space="preserve"> la PrEP</w:t>
      </w:r>
    </w:p>
    <w:p w14:paraId="52746F97" w14:textId="77777777" w:rsidR="003F4145" w:rsidRPr="0047451B" w:rsidRDefault="003F4145" w:rsidP="004204C3">
      <w:pPr>
        <w:spacing w:line="260" w:lineRule="exact"/>
        <w:rPr>
          <w:noProof/>
          <w:color w:val="000000"/>
          <w:spacing w:val="-6"/>
        </w:rPr>
      </w:pPr>
    </w:p>
    <w:p w14:paraId="57E9DE2E" w14:textId="77777777" w:rsidR="003F4145" w:rsidRPr="0047451B" w:rsidRDefault="003F4145" w:rsidP="009D5F33">
      <w:pPr>
        <w:keepNext/>
        <w:outlineLvl w:val="6"/>
        <w:rPr>
          <w:b/>
          <w:bCs/>
          <w:noProof/>
          <w:spacing w:val="-6"/>
          <w:szCs w:val="20"/>
        </w:rPr>
      </w:pPr>
      <w:r w:rsidRPr="0047451B">
        <w:rPr>
          <w:b/>
          <w:bCs/>
          <w:noProof/>
          <w:spacing w:val="-6"/>
          <w:szCs w:val="20"/>
        </w:rPr>
        <w:t>Qu’est-ce que la PrEP ?</w:t>
      </w:r>
    </w:p>
    <w:p w14:paraId="41FD6659" w14:textId="77777777" w:rsidR="003F4145" w:rsidRPr="0047451B" w:rsidRDefault="003F4145" w:rsidP="009D5F33">
      <w:pPr>
        <w:keepLines/>
        <w:ind w:right="-360"/>
        <w:rPr>
          <w:b/>
          <w:noProof/>
          <w:spacing w:val="-6"/>
          <w:szCs w:val="20"/>
        </w:rPr>
      </w:pPr>
      <w:r w:rsidRPr="0047451B">
        <w:rPr>
          <w:noProof/>
          <w:spacing w:val="-6"/>
        </w:rPr>
        <w:t xml:space="preserve">Le sigle PrEP signifie </w:t>
      </w:r>
      <w:r w:rsidRPr="0047451B">
        <w:rPr>
          <w:b/>
          <w:noProof/>
          <w:spacing w:val="-6"/>
          <w:szCs w:val="20"/>
        </w:rPr>
        <w:t>pr</w:t>
      </w:r>
      <w:r w:rsidR="00CE64D5" w:rsidRPr="0047451B">
        <w:rPr>
          <w:b/>
          <w:noProof/>
          <w:spacing w:val="-6"/>
          <w:szCs w:val="20"/>
        </w:rPr>
        <w:t>e</w:t>
      </w:r>
      <w:r w:rsidRPr="0047451B">
        <w:rPr>
          <w:noProof/>
          <w:spacing w:val="-6"/>
        </w:rPr>
        <w:t>-</w:t>
      </w:r>
      <w:r w:rsidRPr="0047451B">
        <w:rPr>
          <w:b/>
          <w:noProof/>
          <w:spacing w:val="-6"/>
          <w:szCs w:val="20"/>
        </w:rPr>
        <w:t>e</w:t>
      </w:r>
      <w:r w:rsidRPr="0047451B">
        <w:rPr>
          <w:noProof/>
          <w:spacing w:val="-6"/>
        </w:rPr>
        <w:t xml:space="preserve">xposure </w:t>
      </w:r>
      <w:r w:rsidRPr="0047451B">
        <w:rPr>
          <w:b/>
          <w:noProof/>
          <w:spacing w:val="-6"/>
          <w:szCs w:val="20"/>
        </w:rPr>
        <w:t>p</w:t>
      </w:r>
      <w:r w:rsidRPr="0047451B">
        <w:rPr>
          <w:noProof/>
          <w:spacing w:val="-6"/>
        </w:rPr>
        <w:t>rophylaxis (prophylaxie pré-exposition). Il s</w:t>
      </w:r>
      <w:r w:rsidR="00BA3B87" w:rsidRPr="0047451B">
        <w:rPr>
          <w:noProof/>
          <w:spacing w:val="-6"/>
        </w:rPr>
        <w:t>’</w:t>
      </w:r>
      <w:r w:rsidRPr="0047451B">
        <w:rPr>
          <w:noProof/>
          <w:spacing w:val="-6"/>
        </w:rPr>
        <w:t>agit d</w:t>
      </w:r>
      <w:r w:rsidR="00BA3B87" w:rsidRPr="0047451B">
        <w:rPr>
          <w:noProof/>
          <w:spacing w:val="-6"/>
        </w:rPr>
        <w:t>’</w:t>
      </w:r>
      <w:r w:rsidRPr="0047451B">
        <w:rPr>
          <w:noProof/>
          <w:spacing w:val="-6"/>
        </w:rPr>
        <w:t xml:space="preserve">un comprimé unique à prendre tous les jours qui vous </w:t>
      </w:r>
      <w:r w:rsidRPr="0047451B">
        <w:rPr>
          <w:b/>
          <w:noProof/>
          <w:spacing w:val="-6"/>
          <w:szCs w:val="20"/>
        </w:rPr>
        <w:t>protège</w:t>
      </w:r>
      <w:r w:rsidRPr="0047451B">
        <w:rPr>
          <w:noProof/>
          <w:spacing w:val="-6"/>
        </w:rPr>
        <w:t xml:space="preserve"> contre l</w:t>
      </w:r>
      <w:r w:rsidR="00BA3B87" w:rsidRPr="0047451B">
        <w:rPr>
          <w:noProof/>
          <w:spacing w:val="-6"/>
        </w:rPr>
        <w:t>’</w:t>
      </w:r>
      <w:r w:rsidRPr="0047451B">
        <w:rPr>
          <w:noProof/>
          <w:spacing w:val="-6"/>
        </w:rPr>
        <w:t xml:space="preserve">infection par le VIH. Elle est efficace si vous la prenez </w:t>
      </w:r>
      <w:r w:rsidRPr="0047451B">
        <w:rPr>
          <w:b/>
          <w:noProof/>
          <w:spacing w:val="-6"/>
          <w:szCs w:val="20"/>
        </w:rPr>
        <w:t>avant</w:t>
      </w:r>
      <w:r w:rsidRPr="0047451B">
        <w:rPr>
          <w:noProof/>
          <w:spacing w:val="-6"/>
        </w:rPr>
        <w:t xml:space="preserve"> d’être exposé(e) au VIH.</w:t>
      </w:r>
    </w:p>
    <w:p w14:paraId="314C43CB"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Qui devrait avoir accès à la PrEP ?</w:t>
      </w:r>
    </w:p>
    <w:p w14:paraId="55D185F5" w14:textId="77777777" w:rsidR="003F4145" w:rsidRPr="0047451B" w:rsidRDefault="003F4145" w:rsidP="009D5F33">
      <w:pPr>
        <w:keepLines/>
        <w:ind w:right="-360"/>
        <w:rPr>
          <w:noProof/>
          <w:spacing w:val="-6"/>
        </w:rPr>
      </w:pPr>
      <w:r w:rsidRPr="0047451B">
        <w:rPr>
          <w:noProof/>
          <w:spacing w:val="-6"/>
        </w:rPr>
        <w:t xml:space="preserve">La PrEP est destinée à </w:t>
      </w:r>
      <w:r w:rsidRPr="0047451B">
        <w:rPr>
          <w:b/>
          <w:noProof/>
          <w:spacing w:val="-6"/>
          <w:szCs w:val="20"/>
        </w:rPr>
        <w:t>toute personne</w:t>
      </w:r>
      <w:r w:rsidRPr="0047451B">
        <w:rPr>
          <w:noProof/>
          <w:spacing w:val="-6"/>
        </w:rPr>
        <w:t xml:space="preserve"> (homme ou femme) exposée à un risque élevé d’être infectée par le VIH. Elle peut être prise dans les situations ou au moment où vous pouvez avoir un risque élevé d</w:t>
      </w:r>
      <w:r w:rsidR="00BA3B87" w:rsidRPr="0047451B">
        <w:rPr>
          <w:noProof/>
          <w:spacing w:val="-6"/>
        </w:rPr>
        <w:t>’</w:t>
      </w:r>
      <w:r w:rsidRPr="0047451B">
        <w:rPr>
          <w:noProof/>
          <w:spacing w:val="-6"/>
        </w:rPr>
        <w:t>infection par le VIH.</w:t>
      </w:r>
    </w:p>
    <w:p w14:paraId="620CDF38" w14:textId="77777777" w:rsidR="00FE42C7" w:rsidRPr="0047451B" w:rsidRDefault="00FE42C7" w:rsidP="009D5F33">
      <w:pPr>
        <w:keepLines/>
        <w:ind w:right="-360"/>
        <w:rPr>
          <w:rFonts w:cs="YQQTL P+ Frutiger"/>
          <w:noProof/>
          <w:color w:val="000000"/>
          <w:spacing w:val="-6"/>
          <w:sz w:val="21"/>
          <w:szCs w:val="21"/>
        </w:rPr>
      </w:pPr>
    </w:p>
    <w:p w14:paraId="22DC51AB" w14:textId="77777777" w:rsidR="003F4145" w:rsidRPr="0047451B" w:rsidRDefault="00FE42C7" w:rsidP="009D5F33">
      <w:pPr>
        <w:keepNext/>
        <w:outlineLvl w:val="6"/>
        <w:rPr>
          <w:b/>
          <w:bCs/>
          <w:noProof/>
          <w:spacing w:val="-6"/>
          <w:szCs w:val="20"/>
        </w:rPr>
      </w:pPr>
      <w:r w:rsidRPr="0047451B">
        <w:rPr>
          <w:b/>
          <w:bCs/>
          <w:noProof/>
          <w:spacing w:val="-6"/>
          <w:szCs w:val="20"/>
        </w:rPr>
        <w:t xml:space="preserve">La PrEP est-elle </w:t>
      </w:r>
      <w:r w:rsidR="003F4145" w:rsidRPr="0047451B">
        <w:rPr>
          <w:b/>
          <w:bCs/>
          <w:noProof/>
          <w:spacing w:val="-6"/>
          <w:szCs w:val="20"/>
        </w:rPr>
        <w:t xml:space="preserve">un nouveau médicament ? </w:t>
      </w:r>
    </w:p>
    <w:p w14:paraId="7935DD4B" w14:textId="77777777" w:rsidR="003F4145" w:rsidRPr="0047451B" w:rsidRDefault="003F4145" w:rsidP="009D5F33">
      <w:pPr>
        <w:keepLines/>
        <w:ind w:right="-360"/>
        <w:rPr>
          <w:b/>
          <w:noProof/>
          <w:spacing w:val="-6"/>
          <w:szCs w:val="20"/>
        </w:rPr>
      </w:pPr>
      <w:r w:rsidRPr="0047451B">
        <w:rPr>
          <w:noProof/>
          <w:spacing w:val="-6"/>
        </w:rPr>
        <w:t xml:space="preserve">Non. Ce n’est pas un nouveau médicament. La PrEP se compose de médicaments antirétroviraux (contre le VIH) utilisés dans le traitement des personnes séropositives au VIH et dans le cadre de la prévention de la transmission mère-enfant du virus (PTME). </w:t>
      </w:r>
    </w:p>
    <w:p w14:paraId="22776DB9"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 xml:space="preserve">Quand et comment </w:t>
      </w:r>
      <w:r w:rsidR="00C00A8F" w:rsidRPr="0047451B">
        <w:rPr>
          <w:b/>
          <w:bCs/>
          <w:noProof/>
          <w:spacing w:val="-6"/>
          <w:szCs w:val="20"/>
        </w:rPr>
        <w:t xml:space="preserve">je peux </w:t>
      </w:r>
      <w:r w:rsidR="003F4145" w:rsidRPr="0047451B">
        <w:rPr>
          <w:b/>
          <w:bCs/>
          <w:noProof/>
          <w:spacing w:val="-6"/>
          <w:szCs w:val="20"/>
        </w:rPr>
        <w:t>utiliser la PrEP ?</w:t>
      </w:r>
    </w:p>
    <w:p w14:paraId="5AB92633" w14:textId="77777777" w:rsidR="003F4145" w:rsidRPr="0047451B" w:rsidRDefault="003F4145" w:rsidP="009D5F33">
      <w:pPr>
        <w:keepLines/>
        <w:numPr>
          <w:ilvl w:val="0"/>
          <w:numId w:val="218"/>
        </w:numPr>
        <w:ind w:left="216" w:right="-360" w:hanging="216"/>
        <w:rPr>
          <w:noProof/>
          <w:spacing w:val="-6"/>
        </w:rPr>
      </w:pPr>
      <w:r w:rsidRPr="0047451B">
        <w:rPr>
          <w:noProof/>
          <w:spacing w:val="-6"/>
        </w:rPr>
        <w:t xml:space="preserve">Consultez un prestataire de soins pour savoir si vous êtes admissible à la PrEP. </w:t>
      </w:r>
    </w:p>
    <w:p w14:paraId="0BFB641F" w14:textId="77777777" w:rsidR="003F4145" w:rsidRPr="0047451B" w:rsidRDefault="003F4145" w:rsidP="009D5F33">
      <w:pPr>
        <w:keepLines/>
        <w:numPr>
          <w:ilvl w:val="0"/>
          <w:numId w:val="218"/>
        </w:numPr>
        <w:ind w:left="216" w:right="-360" w:hanging="216"/>
        <w:rPr>
          <w:noProof/>
          <w:spacing w:val="-6"/>
        </w:rPr>
      </w:pPr>
      <w:r w:rsidRPr="0047451B">
        <w:rPr>
          <w:noProof/>
          <w:spacing w:val="-6"/>
        </w:rPr>
        <w:t>S</w:t>
      </w:r>
      <w:r w:rsidR="00BA3B87" w:rsidRPr="0047451B">
        <w:rPr>
          <w:noProof/>
          <w:spacing w:val="-6"/>
        </w:rPr>
        <w:t>’</w:t>
      </w:r>
      <w:r w:rsidRPr="0047451B">
        <w:rPr>
          <w:noProof/>
          <w:spacing w:val="-6"/>
        </w:rPr>
        <w:t>il vous prescrit une PrEP, vous devrez prendre un comprimé tous les jours.</w:t>
      </w:r>
    </w:p>
    <w:p w14:paraId="463CBAD3" w14:textId="77777777" w:rsidR="003F4145" w:rsidRPr="0047451B" w:rsidRDefault="003F4145" w:rsidP="009D5F33">
      <w:pPr>
        <w:keepLines/>
        <w:numPr>
          <w:ilvl w:val="0"/>
          <w:numId w:val="218"/>
        </w:numPr>
        <w:ind w:left="216" w:right="-432" w:hanging="216"/>
        <w:rPr>
          <w:noProof/>
          <w:spacing w:val="-6"/>
        </w:rPr>
      </w:pPr>
      <w:r w:rsidRPr="0047451B">
        <w:rPr>
          <w:noProof/>
          <w:spacing w:val="-6"/>
        </w:rPr>
        <w:t>Vous pouvez prendre la PrEP à tout moment de la journée, à des heures différentes de la journée, à condition de prendre un comprimé par jour.</w:t>
      </w:r>
    </w:p>
    <w:p w14:paraId="22D80805" w14:textId="77777777" w:rsidR="003F4145" w:rsidRPr="0047451B" w:rsidRDefault="003F4145" w:rsidP="009D5F33">
      <w:pPr>
        <w:keepLines/>
        <w:numPr>
          <w:ilvl w:val="0"/>
          <w:numId w:val="218"/>
        </w:numPr>
        <w:ind w:left="216" w:right="-360" w:hanging="216"/>
        <w:rPr>
          <w:noProof/>
          <w:spacing w:val="-6"/>
        </w:rPr>
      </w:pPr>
      <w:r w:rsidRPr="0047451B">
        <w:rPr>
          <w:noProof/>
          <w:spacing w:val="-6"/>
        </w:rPr>
        <w:t>Vous pouvez prendre la PrEP avec ou sans nourriture.</w:t>
      </w:r>
    </w:p>
    <w:p w14:paraId="54B879B6" w14:textId="77777777" w:rsidR="003F4145" w:rsidRPr="0047451B" w:rsidRDefault="003F4145" w:rsidP="009D5F33">
      <w:pPr>
        <w:keepLines/>
        <w:numPr>
          <w:ilvl w:val="0"/>
          <w:numId w:val="218"/>
        </w:numPr>
        <w:ind w:left="216" w:right="-360" w:hanging="216"/>
        <w:rPr>
          <w:noProof/>
          <w:spacing w:val="-6"/>
        </w:rPr>
      </w:pPr>
      <w:r w:rsidRPr="0047451B">
        <w:rPr>
          <w:noProof/>
          <w:spacing w:val="-6"/>
        </w:rPr>
        <w:t>Lorsque vous commencez ou recommencez à prendre la PrEP, vous devez la prendre tous les jours pendant au moins 7 jours avant d’être protégé(e).</w:t>
      </w:r>
    </w:p>
    <w:p w14:paraId="44222969" w14:textId="77777777" w:rsidR="003F4145" w:rsidRPr="0047451B" w:rsidRDefault="003F4145" w:rsidP="009D5F33">
      <w:pPr>
        <w:keepLines/>
        <w:numPr>
          <w:ilvl w:val="0"/>
          <w:numId w:val="218"/>
        </w:numPr>
        <w:ind w:left="216" w:right="-360" w:hanging="216"/>
        <w:rPr>
          <w:noProof/>
          <w:spacing w:val="-6"/>
        </w:rPr>
      </w:pPr>
      <w:r w:rsidRPr="0047451B">
        <w:rPr>
          <w:noProof/>
          <w:spacing w:val="-6"/>
        </w:rPr>
        <w:t xml:space="preserve">Vous devez </w:t>
      </w:r>
      <w:r w:rsidR="00E939FA" w:rsidRPr="0047451B">
        <w:rPr>
          <w:noProof/>
          <w:spacing w:val="-6"/>
        </w:rPr>
        <w:t xml:space="preserve">revoir </w:t>
      </w:r>
      <w:r w:rsidRPr="0047451B">
        <w:rPr>
          <w:noProof/>
          <w:spacing w:val="-6"/>
        </w:rPr>
        <w:t>votre prestataire de soins lors de visites de suivi régulières tout au long de votre PrEP.</w:t>
      </w:r>
    </w:p>
    <w:p w14:paraId="6D9B895E" w14:textId="77777777" w:rsidR="003F4145" w:rsidRPr="0047451B" w:rsidRDefault="003F4145" w:rsidP="009D5F33">
      <w:pPr>
        <w:keepLines/>
        <w:numPr>
          <w:ilvl w:val="0"/>
          <w:numId w:val="218"/>
        </w:numPr>
        <w:ind w:left="216" w:right="-360" w:hanging="216"/>
        <w:rPr>
          <w:noProof/>
          <w:spacing w:val="-6"/>
        </w:rPr>
      </w:pPr>
      <w:r w:rsidRPr="0047451B">
        <w:rPr>
          <w:noProof/>
          <w:spacing w:val="-6"/>
        </w:rPr>
        <w:t>Pendant que vous êtes sous PrEP, vous devez effectuer un test de dépistage du VIH tous les 3 mois pour vérifier que vous n’êtes pas infecté(e) par le virus.</w:t>
      </w:r>
    </w:p>
    <w:p w14:paraId="02F1CE64"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Combien de temps dois-je utiliser la PrEP ?</w:t>
      </w:r>
    </w:p>
    <w:p w14:paraId="118793E5" w14:textId="77777777" w:rsidR="003F4145" w:rsidRPr="0047451B" w:rsidRDefault="003F4145" w:rsidP="009D5F33">
      <w:pPr>
        <w:keepLines/>
        <w:ind w:right="-360"/>
        <w:rPr>
          <w:noProof/>
          <w:spacing w:val="-6"/>
        </w:rPr>
      </w:pPr>
      <w:r w:rsidRPr="0047451B">
        <w:rPr>
          <w:noProof/>
          <w:spacing w:val="-6"/>
        </w:rPr>
        <w:t>La PrEP est recommandée comme une protection supplémentaire pour les personnes exposées à un risque élevé et continu d</w:t>
      </w:r>
      <w:r w:rsidR="00BA3B87" w:rsidRPr="0047451B">
        <w:rPr>
          <w:noProof/>
          <w:spacing w:val="-6"/>
        </w:rPr>
        <w:t>’</w:t>
      </w:r>
      <w:r w:rsidRPr="0047451B">
        <w:rPr>
          <w:noProof/>
          <w:spacing w:val="-6"/>
        </w:rPr>
        <w:t>infection par le VIH. Pour la plupart des personnes, la PrEP ne sera pas un traitement à vie. Vous la prendrez pendant une période de votre vie où vous considérez être régulièrement et souvent exposé(e) à un risque d</w:t>
      </w:r>
      <w:r w:rsidR="00BA3B87" w:rsidRPr="0047451B">
        <w:rPr>
          <w:noProof/>
          <w:spacing w:val="-6"/>
        </w:rPr>
        <w:t>’</w:t>
      </w:r>
      <w:r w:rsidRPr="0047451B">
        <w:rPr>
          <w:noProof/>
          <w:spacing w:val="-6"/>
        </w:rPr>
        <w:t xml:space="preserve">infection par le VIH. Dans le cadre de vos soins de suivi de la PrEP, votre prestataire de soins vous aidera à évaluer votre niveau de risque et à décider si oui ou non la PrEP reste appropriée </w:t>
      </w:r>
      <w:r w:rsidR="00E939FA" w:rsidRPr="0047451B">
        <w:rPr>
          <w:noProof/>
          <w:spacing w:val="-6"/>
        </w:rPr>
        <w:t xml:space="preserve">à </w:t>
      </w:r>
      <w:r w:rsidRPr="0047451B">
        <w:rPr>
          <w:noProof/>
          <w:spacing w:val="-6"/>
        </w:rPr>
        <w:t>votre situation. Si vous souhaitez arrêter la PrEP, parlez-en avec votre prestataire de soins pour définir comment l’arrêter sans danger.</w:t>
      </w:r>
    </w:p>
    <w:p w14:paraId="19416933"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Quelle est l’efficacité de la PrEP ?</w:t>
      </w:r>
    </w:p>
    <w:p w14:paraId="7D6D8C0F" w14:textId="77777777" w:rsidR="003F4145" w:rsidRPr="0047451B" w:rsidRDefault="003F4145" w:rsidP="009D5F33">
      <w:pPr>
        <w:keepLines/>
        <w:ind w:right="-360"/>
        <w:rPr>
          <w:b/>
          <w:noProof/>
          <w:spacing w:val="-6"/>
          <w:szCs w:val="20"/>
        </w:rPr>
      </w:pPr>
      <w:r w:rsidRPr="0047451B">
        <w:rPr>
          <w:noProof/>
          <w:spacing w:val="-6"/>
        </w:rPr>
        <w:t>La PrEP ne confère pas une protection à 100 %, mais elle est très efficace et offre une très bonne protection contre le VIH. Chez les patients qui prennent leur médicament de façon systématique, conformément à leur prescription, la PrEP réduit le risque d</w:t>
      </w:r>
      <w:r w:rsidR="00BA3B87" w:rsidRPr="0047451B">
        <w:rPr>
          <w:noProof/>
          <w:spacing w:val="-6"/>
        </w:rPr>
        <w:t>’</w:t>
      </w:r>
      <w:r w:rsidRPr="0047451B">
        <w:rPr>
          <w:noProof/>
          <w:spacing w:val="-6"/>
        </w:rPr>
        <w:t>infection par le VIH pendant les rapports sexuels de plus de 90 %.</w:t>
      </w:r>
    </w:p>
    <w:p w14:paraId="6EA3270A" w14:textId="77777777" w:rsidR="003F4145" w:rsidRPr="0047451B" w:rsidRDefault="004204C3" w:rsidP="009D5F33">
      <w:pPr>
        <w:keepNext/>
        <w:outlineLvl w:val="6"/>
        <w:rPr>
          <w:b/>
          <w:bCs/>
          <w:noProof/>
          <w:spacing w:val="-6"/>
          <w:szCs w:val="20"/>
        </w:rPr>
      </w:pPr>
      <w:r w:rsidRPr="0047451B">
        <w:rPr>
          <w:b/>
          <w:bCs/>
          <w:noProof/>
          <w:spacing w:val="-6"/>
          <w:szCs w:val="20"/>
        </w:rPr>
        <w:lastRenderedPageBreak/>
        <w:br/>
      </w:r>
      <w:r w:rsidR="003F4145" w:rsidRPr="0047451B">
        <w:rPr>
          <w:b/>
          <w:bCs/>
          <w:noProof/>
          <w:spacing w:val="-6"/>
          <w:szCs w:val="20"/>
        </w:rPr>
        <w:t xml:space="preserve">Que faire si j’oublie de prendre une dose ? </w:t>
      </w:r>
    </w:p>
    <w:p w14:paraId="041D93C3" w14:textId="77777777" w:rsidR="003F4145" w:rsidRPr="0047451B" w:rsidRDefault="003F4145" w:rsidP="009D5F33">
      <w:pPr>
        <w:keepLines/>
        <w:ind w:right="-360"/>
        <w:rPr>
          <w:b/>
          <w:noProof/>
          <w:spacing w:val="-6"/>
        </w:rPr>
      </w:pPr>
      <w:r w:rsidRPr="0047451B">
        <w:rPr>
          <w:noProof/>
          <w:spacing w:val="-6"/>
        </w:rPr>
        <w:t xml:space="preserve">Si vous oubliez de prendre une dose, prenez-la </w:t>
      </w:r>
      <w:r w:rsidR="00E939FA" w:rsidRPr="0047451B">
        <w:rPr>
          <w:noProof/>
          <w:spacing w:val="-6"/>
        </w:rPr>
        <w:t xml:space="preserve">dès que </w:t>
      </w:r>
      <w:r w:rsidRPr="0047451B">
        <w:rPr>
          <w:noProof/>
          <w:spacing w:val="-6"/>
        </w:rPr>
        <w:t>vous vous en rappelez. Par exemple, si vous prenez généralement votre PrEP le matin, mais qu’un jour vous vous rendez compte vers 22 h que vous l’avez oubliée, vous pouvez prendre un comprimé à ce moment-là et reprendre votre comprimé comme d</w:t>
      </w:r>
      <w:r w:rsidR="00BA3B87" w:rsidRPr="0047451B">
        <w:rPr>
          <w:noProof/>
          <w:spacing w:val="-6"/>
        </w:rPr>
        <w:t>’</w:t>
      </w:r>
      <w:r w:rsidRPr="0047451B">
        <w:rPr>
          <w:noProof/>
          <w:spacing w:val="-6"/>
        </w:rPr>
        <w:t>habitude le lendemain matin. N’oubliez pas que la PrEP est efficace lorsqu’elle est prise tous les jours.</w:t>
      </w:r>
    </w:p>
    <w:p w14:paraId="7DBA4D51"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La PrEP est-elle un vaccin contre le VIH ?</w:t>
      </w:r>
    </w:p>
    <w:p w14:paraId="6F352671" w14:textId="77777777" w:rsidR="003F4145" w:rsidRPr="0047451B" w:rsidRDefault="003F4145" w:rsidP="009D5F33">
      <w:pPr>
        <w:keepLines/>
        <w:ind w:right="-360"/>
        <w:rPr>
          <w:b/>
          <w:noProof/>
          <w:spacing w:val="-6"/>
          <w:szCs w:val="20"/>
        </w:rPr>
      </w:pPr>
      <w:r w:rsidRPr="0047451B">
        <w:rPr>
          <w:noProof/>
          <w:spacing w:val="-6"/>
        </w:rPr>
        <w:t>Non. La PrEP n’est pas un vaccin contre le VIH. C’est un comprimé qui n’est efficace que s</w:t>
      </w:r>
      <w:r w:rsidR="00BA3B87" w:rsidRPr="0047451B">
        <w:rPr>
          <w:noProof/>
          <w:spacing w:val="-6"/>
        </w:rPr>
        <w:t>’</w:t>
      </w:r>
      <w:r w:rsidRPr="0047451B">
        <w:rPr>
          <w:noProof/>
          <w:spacing w:val="-6"/>
        </w:rPr>
        <w:t xml:space="preserve">il est pris de façon systématique et correctement : un comprimé tous les jours. Contrairement </w:t>
      </w:r>
      <w:r w:rsidR="00E939FA" w:rsidRPr="0047451B">
        <w:rPr>
          <w:noProof/>
          <w:spacing w:val="-6"/>
        </w:rPr>
        <w:t xml:space="preserve">à un </w:t>
      </w:r>
      <w:r w:rsidRPr="0047451B">
        <w:rPr>
          <w:noProof/>
          <w:spacing w:val="-6"/>
        </w:rPr>
        <w:t xml:space="preserve">vaccin, la PrEP n’est plus efficace lorsque vous arrêtez de la prendre. </w:t>
      </w:r>
    </w:p>
    <w:p w14:paraId="6510AD5E"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 xml:space="preserve">Aurai-je des effets indésirables pendant que je prends la PrEP ? </w:t>
      </w:r>
    </w:p>
    <w:p w14:paraId="4BD7D3C7" w14:textId="77777777" w:rsidR="003F4145" w:rsidRPr="0047451B" w:rsidRDefault="003F4145" w:rsidP="009D5F33">
      <w:pPr>
        <w:keepLines/>
        <w:ind w:right="-360"/>
        <w:rPr>
          <w:b/>
          <w:noProof/>
          <w:spacing w:val="-6"/>
          <w:szCs w:val="20"/>
        </w:rPr>
      </w:pPr>
      <w:r w:rsidRPr="0047451B">
        <w:rPr>
          <w:noProof/>
          <w:spacing w:val="-6"/>
        </w:rPr>
        <w:t>Vous pouvez avoir des effets indésirables tels que des nausées, des vomissements ou des douleurs abdominales, mais ils disparaissent généralement dans les premières semaines suivant le début de la PrEP.</w:t>
      </w:r>
    </w:p>
    <w:p w14:paraId="31E450F6"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La PrEP aura-t-elle des effets sur mon foie ?</w:t>
      </w:r>
    </w:p>
    <w:p w14:paraId="1F02B4C7" w14:textId="77777777" w:rsidR="003F4145" w:rsidRPr="0047451B" w:rsidRDefault="003F4145" w:rsidP="009D5F33">
      <w:pPr>
        <w:keepLines/>
        <w:ind w:right="-360"/>
        <w:rPr>
          <w:b/>
          <w:noProof/>
          <w:spacing w:val="-6"/>
          <w:szCs w:val="20"/>
        </w:rPr>
      </w:pPr>
      <w:r w:rsidRPr="0047451B">
        <w:rPr>
          <w:noProof/>
          <w:spacing w:val="-6"/>
        </w:rPr>
        <w:t xml:space="preserve">Non. Plusieurs études ont montré que le médicament utilisé pour la PrEP n’a pas d’effet sur le foie. Cependant, il est aussi utilisé pour traiter l’hépatite B (une maladie du foie). Par conséquent, avant de commencer la PrEP, vous devriez commencer par passer un test de dépistage de l’hépatite B pour vous assurer que votre foie va bien. </w:t>
      </w:r>
    </w:p>
    <w:p w14:paraId="45DDEDBD"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La PrEP aura-t-elle des effets sur mes reins ?</w:t>
      </w:r>
    </w:p>
    <w:p w14:paraId="6DF65562" w14:textId="77777777" w:rsidR="003F4145" w:rsidRPr="0047451B" w:rsidRDefault="003F4145" w:rsidP="009D5F33">
      <w:pPr>
        <w:keepLines/>
        <w:ind w:right="-360"/>
        <w:rPr>
          <w:b/>
          <w:noProof/>
          <w:spacing w:val="-6"/>
          <w:szCs w:val="20"/>
        </w:rPr>
      </w:pPr>
      <w:r w:rsidRPr="0047451B">
        <w:rPr>
          <w:noProof/>
          <w:spacing w:val="-6"/>
        </w:rPr>
        <w:t xml:space="preserve">Chez certains patients, la PrEP peut altérer les reins. Il est important que la fonction rénale des patients sous PrEP soit contrôlée régulièrement par un prestataire de soins qui effectuera un </w:t>
      </w:r>
      <w:r w:rsidR="00C00A8F" w:rsidRPr="0047451B">
        <w:rPr>
          <w:noProof/>
          <w:spacing w:val="-6"/>
        </w:rPr>
        <w:t xml:space="preserve">test </w:t>
      </w:r>
      <w:r w:rsidRPr="0047451B">
        <w:rPr>
          <w:noProof/>
          <w:spacing w:val="-6"/>
        </w:rPr>
        <w:t>de la créatinine, car les problèmes rénaux causés par la PrEP ne sont pas toujours visibles ou ne sont parfois associés à aucun symptôme.</w:t>
      </w:r>
    </w:p>
    <w:p w14:paraId="1E3675C2"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Est-ce que je peux prendre la PrEP si je consomme de l</w:t>
      </w:r>
      <w:r w:rsidR="00BA3B87" w:rsidRPr="0047451B">
        <w:rPr>
          <w:b/>
          <w:bCs/>
          <w:noProof/>
          <w:spacing w:val="-6"/>
          <w:szCs w:val="20"/>
        </w:rPr>
        <w:t>’</w:t>
      </w:r>
      <w:r w:rsidR="003F4145" w:rsidRPr="0047451B">
        <w:rPr>
          <w:b/>
          <w:bCs/>
          <w:noProof/>
          <w:spacing w:val="-6"/>
          <w:szCs w:val="20"/>
        </w:rPr>
        <w:t>alcool ou de la drogue ?</w:t>
      </w:r>
    </w:p>
    <w:p w14:paraId="2A504F59" w14:textId="77777777" w:rsidR="003F4145" w:rsidRPr="0047451B" w:rsidRDefault="003F4145" w:rsidP="009D5F33">
      <w:pPr>
        <w:keepLines/>
        <w:ind w:right="-360"/>
        <w:rPr>
          <w:noProof/>
          <w:spacing w:val="-6"/>
          <w:szCs w:val="20"/>
        </w:rPr>
      </w:pPr>
      <w:r w:rsidRPr="0047451B">
        <w:rPr>
          <w:noProof/>
          <w:spacing w:val="-6"/>
        </w:rPr>
        <w:t>Oui. La PrEP est efficace même si vous buvez de l’alcool et/ou consommez des drogues récréatives.</w:t>
      </w:r>
      <w:r w:rsidRPr="0047451B">
        <w:rPr>
          <w:b/>
          <w:noProof/>
          <w:spacing w:val="-6"/>
          <w:szCs w:val="20"/>
        </w:rPr>
        <w:t xml:space="preserve"> </w:t>
      </w:r>
      <w:r w:rsidRPr="0047451B">
        <w:rPr>
          <w:noProof/>
          <w:spacing w:val="-6"/>
        </w:rPr>
        <w:t>Néanmoins, cela peut vous conduire à oublier de prendre la PrEP. Consultez votre prestataire de soins si vous avez besoin d</w:t>
      </w:r>
      <w:r w:rsidR="00BA3B87" w:rsidRPr="0047451B">
        <w:rPr>
          <w:noProof/>
          <w:spacing w:val="-6"/>
        </w:rPr>
        <w:t>’</w:t>
      </w:r>
      <w:r w:rsidRPr="0047451B">
        <w:rPr>
          <w:noProof/>
          <w:spacing w:val="-6"/>
        </w:rPr>
        <w:t>aide pour gérer votre consommation d</w:t>
      </w:r>
      <w:r w:rsidR="00BA3B87" w:rsidRPr="0047451B">
        <w:rPr>
          <w:noProof/>
          <w:spacing w:val="-6"/>
        </w:rPr>
        <w:t>’</w:t>
      </w:r>
      <w:r w:rsidRPr="0047451B">
        <w:rPr>
          <w:noProof/>
          <w:spacing w:val="-6"/>
        </w:rPr>
        <w:t>alcool ou de drogues.</w:t>
      </w:r>
    </w:p>
    <w:p w14:paraId="6600C1D3"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La PrEP sera-t-elle efficace si je suis séropositif/ve au VIH ?</w:t>
      </w:r>
    </w:p>
    <w:p w14:paraId="4618BA35" w14:textId="77777777" w:rsidR="003F4145" w:rsidRPr="0047451B" w:rsidRDefault="003F4145" w:rsidP="009D5F33">
      <w:pPr>
        <w:keepLines/>
        <w:ind w:right="-360"/>
        <w:rPr>
          <w:b/>
          <w:noProof/>
          <w:spacing w:val="-6"/>
          <w:szCs w:val="20"/>
        </w:rPr>
      </w:pPr>
      <w:r w:rsidRPr="0047451B">
        <w:rPr>
          <w:noProof/>
          <w:spacing w:val="-6"/>
        </w:rPr>
        <w:t>Non. La PrEP n’est destinée qu</w:t>
      </w:r>
      <w:r w:rsidR="00BA3B87" w:rsidRPr="0047451B">
        <w:rPr>
          <w:noProof/>
          <w:spacing w:val="-6"/>
        </w:rPr>
        <w:t>’</w:t>
      </w:r>
      <w:r w:rsidRPr="0047451B">
        <w:rPr>
          <w:noProof/>
          <w:spacing w:val="-6"/>
        </w:rPr>
        <w:t>aux personnes séronégatives au VIH. Vous devez effectuer régulièrement des tests de dépistage du VIH pendant votre PrEP.</w:t>
      </w:r>
    </w:p>
    <w:p w14:paraId="3DAC5513"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Je viens d</w:t>
      </w:r>
      <w:r w:rsidR="00BA3B87" w:rsidRPr="0047451B">
        <w:rPr>
          <w:b/>
          <w:bCs/>
          <w:noProof/>
          <w:spacing w:val="-6"/>
          <w:szCs w:val="20"/>
        </w:rPr>
        <w:t>’</w:t>
      </w:r>
      <w:r w:rsidR="003F4145" w:rsidRPr="0047451B">
        <w:rPr>
          <w:b/>
          <w:bCs/>
          <w:noProof/>
          <w:spacing w:val="-6"/>
          <w:szCs w:val="20"/>
        </w:rPr>
        <w:t>avoir un rapport sexuel sans préservatif avec une personne séropositive au VIH. Devrais-je prendre la PrEP ?</w:t>
      </w:r>
    </w:p>
    <w:p w14:paraId="1748A13B" w14:textId="77777777" w:rsidR="003F4145" w:rsidRPr="0047451B" w:rsidRDefault="003F4145" w:rsidP="009D5F33">
      <w:pPr>
        <w:keepLines/>
        <w:ind w:right="-360"/>
        <w:rPr>
          <w:noProof/>
          <w:spacing w:val="-6"/>
          <w:szCs w:val="20"/>
        </w:rPr>
      </w:pPr>
      <w:r w:rsidRPr="0047451B">
        <w:rPr>
          <w:noProof/>
          <w:spacing w:val="-6"/>
        </w:rPr>
        <w:t xml:space="preserve">Non. La PrEP n’est efficace que si elle est prise </w:t>
      </w:r>
      <w:r w:rsidRPr="0047451B">
        <w:rPr>
          <w:b/>
          <w:noProof/>
          <w:spacing w:val="-6"/>
          <w:szCs w:val="20"/>
        </w:rPr>
        <w:t>avant</w:t>
      </w:r>
      <w:r w:rsidRPr="0047451B">
        <w:rPr>
          <w:noProof/>
          <w:spacing w:val="-6"/>
        </w:rPr>
        <w:t xml:space="preserve"> l’exposition au VIH. Si vous avez des rapports sexuels avec une personne qui, d</w:t>
      </w:r>
      <w:r w:rsidR="00BA3B87" w:rsidRPr="0047451B">
        <w:rPr>
          <w:noProof/>
          <w:spacing w:val="-6"/>
        </w:rPr>
        <w:t>’</w:t>
      </w:r>
      <w:r w:rsidRPr="0047451B">
        <w:rPr>
          <w:noProof/>
          <w:spacing w:val="-6"/>
        </w:rPr>
        <w:t xml:space="preserve">après vous, pourrait être séropositive au VIH, consultez immédiatement un prestataire de soins et demandez une </w:t>
      </w:r>
      <w:r w:rsidRPr="0047451B">
        <w:rPr>
          <w:b/>
          <w:noProof/>
          <w:spacing w:val="-6"/>
          <w:szCs w:val="20"/>
        </w:rPr>
        <w:t>PPE</w:t>
      </w:r>
      <w:r w:rsidRPr="0047451B">
        <w:rPr>
          <w:noProof/>
          <w:spacing w:val="-6"/>
        </w:rPr>
        <w:t xml:space="preserve"> (prophylaxie post-exposition). </w:t>
      </w:r>
    </w:p>
    <w:p w14:paraId="585E1A6A" w14:textId="77777777" w:rsidR="003F4145" w:rsidRPr="0047451B" w:rsidRDefault="004204C3" w:rsidP="009D5F33">
      <w:pPr>
        <w:keepNext/>
        <w:outlineLvl w:val="6"/>
        <w:rPr>
          <w:b/>
          <w:bCs/>
          <w:noProof/>
          <w:spacing w:val="-6"/>
          <w:szCs w:val="20"/>
        </w:rPr>
      </w:pPr>
      <w:r w:rsidRPr="0047451B">
        <w:rPr>
          <w:b/>
          <w:bCs/>
          <w:noProof/>
          <w:spacing w:val="-6"/>
          <w:szCs w:val="20"/>
        </w:rPr>
        <w:lastRenderedPageBreak/>
        <w:br/>
      </w:r>
      <w:r w:rsidR="003F4145" w:rsidRPr="0047451B">
        <w:rPr>
          <w:b/>
          <w:bCs/>
          <w:noProof/>
          <w:spacing w:val="-6"/>
          <w:szCs w:val="20"/>
        </w:rPr>
        <w:t xml:space="preserve">Si je prends la PrEP tous les jours, </w:t>
      </w:r>
      <w:r w:rsidR="00631F1C" w:rsidRPr="0047451B">
        <w:rPr>
          <w:b/>
          <w:bCs/>
          <w:noProof/>
          <w:spacing w:val="-6"/>
          <w:szCs w:val="20"/>
        </w:rPr>
        <w:t>est-ce que je peux</w:t>
      </w:r>
      <w:r w:rsidR="003F4145" w:rsidRPr="0047451B">
        <w:rPr>
          <w:b/>
          <w:bCs/>
          <w:noProof/>
          <w:spacing w:val="-6"/>
          <w:szCs w:val="20"/>
        </w:rPr>
        <w:t xml:space="preserve"> arrêter d</w:t>
      </w:r>
      <w:r w:rsidR="00BA3B87" w:rsidRPr="0047451B">
        <w:rPr>
          <w:b/>
          <w:bCs/>
          <w:noProof/>
          <w:spacing w:val="-6"/>
          <w:szCs w:val="20"/>
        </w:rPr>
        <w:t>’</w:t>
      </w:r>
      <w:r w:rsidR="003F4145" w:rsidRPr="0047451B">
        <w:rPr>
          <w:b/>
          <w:bCs/>
          <w:noProof/>
          <w:spacing w:val="-6"/>
          <w:szCs w:val="20"/>
        </w:rPr>
        <w:t>utiliser des préservatifs ?</w:t>
      </w:r>
    </w:p>
    <w:p w14:paraId="2D284760" w14:textId="77777777" w:rsidR="003F4145" w:rsidRPr="0047451B" w:rsidRDefault="003F4145" w:rsidP="009D5F33">
      <w:pPr>
        <w:keepLines/>
        <w:ind w:right="-360"/>
        <w:rPr>
          <w:noProof/>
          <w:spacing w:val="-6"/>
        </w:rPr>
      </w:pPr>
      <w:r w:rsidRPr="0047451B">
        <w:rPr>
          <w:noProof/>
          <w:spacing w:val="-6"/>
        </w:rPr>
        <w:t>Non. La PrEP ne protège pas contre les autres infections sexuellement transmissibles (IST) ni la grossesse, alors que les préservatifs le font. Les préservatifs offrent également une protection supplémentaire contre le VIH. Vous devriez utiliser des préservatifs même si vous suivez une PrEP.</w:t>
      </w:r>
    </w:p>
    <w:p w14:paraId="7D46F2CE"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Est-ce que je peux utiliser la PrEP et une contraception hormonale (orale, injectable, implants, par exemple) en même temps ?</w:t>
      </w:r>
    </w:p>
    <w:p w14:paraId="25DDCD3C" w14:textId="77777777" w:rsidR="003F4145" w:rsidRPr="0047451B" w:rsidRDefault="003F4145" w:rsidP="009D5F33">
      <w:pPr>
        <w:keepLines/>
        <w:ind w:right="-360"/>
        <w:rPr>
          <w:noProof/>
          <w:spacing w:val="-6"/>
        </w:rPr>
      </w:pPr>
      <w:r w:rsidRPr="0047451B">
        <w:rPr>
          <w:noProof/>
          <w:spacing w:val="-6"/>
        </w:rPr>
        <w:t>Oui. Utiliser en même temps la PrEP et une contraception hormonale (pour contrôler ou espacer les naissances) ne pose pas de problème. Leur utilisation concomitante ne les rend pas moins efficaces.</w:t>
      </w:r>
    </w:p>
    <w:p w14:paraId="49174F23"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Dois-je dire à mes partenaires que je suis sous PrEP ?</w:t>
      </w:r>
    </w:p>
    <w:p w14:paraId="1E43D17A" w14:textId="77777777" w:rsidR="003F4145" w:rsidRPr="0047451B" w:rsidRDefault="003F4145" w:rsidP="009D5F33">
      <w:pPr>
        <w:ind w:right="-360"/>
        <w:rPr>
          <w:noProof/>
          <w:spacing w:val="-6"/>
        </w:rPr>
      </w:pPr>
      <w:r w:rsidRPr="0047451B">
        <w:rPr>
          <w:noProof/>
          <w:spacing w:val="-6"/>
        </w:rPr>
        <w:t>Non. La PrEP peut rester confidentielle. Vous n’êtes obligé(e) d’en parler à personne à moins que cela ne soit votre choix. Certaines personnes trouvent cela utile de dire à un partenaire, un ami ou un membre de leur famille qu’elles prennent la PrEP pour qu’il puisse les aider à suivre le traitement correctement.</w:t>
      </w:r>
    </w:p>
    <w:p w14:paraId="2AC7EE0B" w14:textId="77777777" w:rsidR="003F4145" w:rsidRPr="0047451B" w:rsidRDefault="004204C3" w:rsidP="009D5F33">
      <w:pPr>
        <w:keepNext/>
        <w:ind w:right="-327"/>
        <w:outlineLvl w:val="6"/>
        <w:rPr>
          <w:b/>
          <w:bCs/>
          <w:noProof/>
          <w:spacing w:val="-6"/>
          <w:szCs w:val="20"/>
        </w:rPr>
      </w:pPr>
      <w:r w:rsidRPr="0047451B">
        <w:rPr>
          <w:b/>
          <w:bCs/>
          <w:noProof/>
          <w:spacing w:val="-6"/>
          <w:szCs w:val="20"/>
        </w:rPr>
        <w:br/>
      </w:r>
      <w:r w:rsidR="003F4145" w:rsidRPr="0047451B">
        <w:rPr>
          <w:b/>
          <w:bCs/>
          <w:noProof/>
          <w:spacing w:val="-6"/>
          <w:szCs w:val="20"/>
        </w:rPr>
        <w:t>La PrEP causera-t-elle des problèmes d’érection, une perte de virilité, la stérilité ou l’infertilité ?</w:t>
      </w:r>
    </w:p>
    <w:p w14:paraId="5303E2BA" w14:textId="77777777" w:rsidR="003F4145" w:rsidRPr="0047451B" w:rsidRDefault="003F4145" w:rsidP="009D5F33">
      <w:pPr>
        <w:keepLines/>
        <w:ind w:right="-360"/>
        <w:rPr>
          <w:b/>
          <w:noProof/>
          <w:color w:val="000000"/>
          <w:spacing w:val="-6"/>
          <w:szCs w:val="20"/>
        </w:rPr>
      </w:pPr>
      <w:r w:rsidRPr="0047451B">
        <w:rPr>
          <w:noProof/>
          <w:color w:val="000000"/>
          <w:spacing w:val="-6"/>
          <w:szCs w:val="20"/>
        </w:rPr>
        <w:t xml:space="preserve">Non. </w:t>
      </w:r>
      <w:r w:rsidRPr="0047451B">
        <w:rPr>
          <w:noProof/>
          <w:spacing w:val="-6"/>
        </w:rPr>
        <w:t>Avec plusieurs années de recul, les hommes qui ont pris la PrEP n</w:t>
      </w:r>
      <w:r w:rsidR="00BA3B87" w:rsidRPr="0047451B">
        <w:rPr>
          <w:noProof/>
          <w:spacing w:val="-6"/>
        </w:rPr>
        <w:t>’</w:t>
      </w:r>
      <w:r w:rsidRPr="0047451B">
        <w:rPr>
          <w:noProof/>
          <w:spacing w:val="-6"/>
        </w:rPr>
        <w:t>ont eu aucun de ces problèmes.</w:t>
      </w:r>
    </w:p>
    <w:p w14:paraId="571DE564" w14:textId="77777777" w:rsidR="004204C3" w:rsidRPr="0047451B" w:rsidRDefault="004204C3" w:rsidP="009D5F33">
      <w:pPr>
        <w:keepNext/>
        <w:outlineLvl w:val="6"/>
        <w:rPr>
          <w:b/>
          <w:bCs/>
          <w:noProof/>
          <w:spacing w:val="-6"/>
          <w:szCs w:val="20"/>
        </w:rPr>
      </w:pPr>
    </w:p>
    <w:p w14:paraId="30F615C8" w14:textId="77777777" w:rsidR="003F4145" w:rsidRPr="0047451B" w:rsidRDefault="003F4145" w:rsidP="009D5F33">
      <w:pPr>
        <w:keepNext/>
        <w:outlineLvl w:val="6"/>
        <w:rPr>
          <w:b/>
          <w:bCs/>
          <w:noProof/>
          <w:spacing w:val="-6"/>
          <w:szCs w:val="20"/>
        </w:rPr>
      </w:pPr>
      <w:r w:rsidRPr="0047451B">
        <w:rPr>
          <w:b/>
          <w:bCs/>
          <w:noProof/>
          <w:spacing w:val="-6"/>
          <w:szCs w:val="20"/>
        </w:rPr>
        <w:t>Est-ce que je peux prendre la PrEP si je suis enceinte ou si j’allaite ?</w:t>
      </w:r>
    </w:p>
    <w:p w14:paraId="6BAE5512" w14:textId="77777777" w:rsidR="003F4145" w:rsidRPr="0047451B" w:rsidRDefault="003F4145" w:rsidP="009D5F33">
      <w:pPr>
        <w:keepLines/>
        <w:ind w:right="-360"/>
        <w:rPr>
          <w:b/>
          <w:noProof/>
          <w:spacing w:val="-6"/>
          <w:szCs w:val="20"/>
        </w:rPr>
      </w:pPr>
      <w:r w:rsidRPr="0047451B">
        <w:rPr>
          <w:noProof/>
          <w:spacing w:val="-6"/>
        </w:rPr>
        <w:t>Oui. La PrEP est sans danger et peut être poursuivie durant la grossesse et l</w:t>
      </w:r>
      <w:r w:rsidR="00BA3B87" w:rsidRPr="0047451B">
        <w:rPr>
          <w:noProof/>
          <w:spacing w:val="-6"/>
        </w:rPr>
        <w:t>’</w:t>
      </w:r>
      <w:r w:rsidRPr="0047451B">
        <w:rPr>
          <w:noProof/>
          <w:spacing w:val="-6"/>
        </w:rPr>
        <w:t>allaitement.</w:t>
      </w:r>
    </w:p>
    <w:p w14:paraId="1A029551"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Est-ce que je peux prendre 2 comprimés de PrEP juste avant un rapport sexuel pour éviter d’être infecté(e) par le VIH ?</w:t>
      </w:r>
    </w:p>
    <w:p w14:paraId="70270EFA" w14:textId="77777777" w:rsidR="003F4145" w:rsidRPr="0047451B" w:rsidRDefault="003F4145" w:rsidP="009D5F33">
      <w:pPr>
        <w:keepLines/>
        <w:ind w:right="-360"/>
        <w:rPr>
          <w:b/>
          <w:noProof/>
          <w:spacing w:val="-6"/>
          <w:szCs w:val="20"/>
        </w:rPr>
      </w:pPr>
      <w:r w:rsidRPr="0047451B">
        <w:rPr>
          <w:noProof/>
          <w:spacing w:val="-6"/>
        </w:rPr>
        <w:t>Non. Pour éviter les effets indésirables éventuels, vous devez prendre votre médicament PrEP tous les jours conformément à la prescription.</w:t>
      </w:r>
    </w:p>
    <w:p w14:paraId="257682C2"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 xml:space="preserve">Mon/ma partenaire et moi-même pouvons-nous prendre tous les deux la PrEP ? </w:t>
      </w:r>
    </w:p>
    <w:p w14:paraId="4E8322B8" w14:textId="77777777" w:rsidR="003F4145" w:rsidRPr="0047451B" w:rsidRDefault="003F4145" w:rsidP="009D5F33">
      <w:pPr>
        <w:keepLines/>
        <w:ind w:right="-360"/>
        <w:rPr>
          <w:b/>
          <w:noProof/>
          <w:spacing w:val="-6"/>
          <w:szCs w:val="20"/>
        </w:rPr>
      </w:pPr>
      <w:r w:rsidRPr="0047451B">
        <w:rPr>
          <w:noProof/>
          <w:spacing w:val="-6"/>
        </w:rPr>
        <w:t>Oui. La PrEP est destinée à toute personne exposée à un risque élevé d</w:t>
      </w:r>
      <w:r w:rsidR="00BA3B87" w:rsidRPr="0047451B">
        <w:rPr>
          <w:noProof/>
          <w:spacing w:val="-6"/>
        </w:rPr>
        <w:t>’</w:t>
      </w:r>
      <w:r w:rsidRPr="0047451B">
        <w:rPr>
          <w:noProof/>
          <w:spacing w:val="-6"/>
        </w:rPr>
        <w:t>infection par le VIH.</w:t>
      </w:r>
    </w:p>
    <w:p w14:paraId="17D7C94F"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Est-ce que je peux donner la PrEP à mes enfants s</w:t>
      </w:r>
      <w:r w:rsidR="00BA3B87" w:rsidRPr="0047451B">
        <w:rPr>
          <w:b/>
          <w:bCs/>
          <w:noProof/>
          <w:spacing w:val="-6"/>
          <w:szCs w:val="20"/>
        </w:rPr>
        <w:t>’</w:t>
      </w:r>
      <w:r w:rsidR="003F4145" w:rsidRPr="0047451B">
        <w:rPr>
          <w:b/>
          <w:bCs/>
          <w:noProof/>
          <w:spacing w:val="-6"/>
          <w:szCs w:val="20"/>
        </w:rPr>
        <w:t>ils sont sexuellement actifs ?</w:t>
      </w:r>
    </w:p>
    <w:p w14:paraId="4C5294B8" w14:textId="77777777" w:rsidR="003F4145" w:rsidRPr="0047451B" w:rsidRDefault="003F4145" w:rsidP="009D5F33">
      <w:pPr>
        <w:keepLines/>
        <w:ind w:right="-360"/>
        <w:rPr>
          <w:b/>
          <w:noProof/>
          <w:spacing w:val="-6"/>
          <w:szCs w:val="20"/>
        </w:rPr>
      </w:pPr>
      <w:r w:rsidRPr="0047451B">
        <w:rPr>
          <w:noProof/>
          <w:spacing w:val="-6"/>
        </w:rPr>
        <w:t xml:space="preserve">Non. Pour assurer une détection d’un risque élevé et un suivi appropriés, la PrEP ne peut être donnée que par des agents de santé. Si vous pensez que votre enfant est exposé à un risque élevé de VIH, consultez les services correspondants au centre de soins. </w:t>
      </w:r>
      <w:bookmarkStart w:id="128" w:name="_gjdgxs"/>
      <w:bookmarkEnd w:id="128"/>
    </w:p>
    <w:p w14:paraId="17203974"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Quand et comment arrêter la PrEP ?</w:t>
      </w:r>
    </w:p>
    <w:p w14:paraId="4A48CC1D" w14:textId="77777777" w:rsidR="003F4145" w:rsidRPr="0047451B" w:rsidRDefault="003F4145" w:rsidP="009D5F33">
      <w:pPr>
        <w:keepLines/>
        <w:ind w:right="-360"/>
        <w:rPr>
          <w:b/>
          <w:noProof/>
          <w:spacing w:val="-6"/>
          <w:szCs w:val="20"/>
        </w:rPr>
      </w:pPr>
      <w:r w:rsidRPr="0047451B">
        <w:rPr>
          <w:noProof/>
          <w:spacing w:val="-6"/>
        </w:rPr>
        <w:t>Lorsque vous commencez une PrEP, cela ne signifie pas que vous la prendrez toute votre vie.</w:t>
      </w:r>
      <w:r w:rsidRPr="0047451B">
        <w:rPr>
          <w:noProof/>
          <w:color w:val="000000"/>
          <w:spacing w:val="-6"/>
          <w:szCs w:val="20"/>
        </w:rPr>
        <w:t xml:space="preserve"> </w:t>
      </w:r>
      <w:r w:rsidRPr="0047451B">
        <w:rPr>
          <w:noProof/>
          <w:spacing w:val="-6"/>
        </w:rPr>
        <w:t>Vous pourrez l’arrêter si vous n’êtes plus exposé(e) à un risque élevé d</w:t>
      </w:r>
      <w:r w:rsidR="00BA3B87" w:rsidRPr="0047451B">
        <w:rPr>
          <w:noProof/>
          <w:spacing w:val="-6"/>
        </w:rPr>
        <w:t>’</w:t>
      </w:r>
      <w:r w:rsidRPr="0047451B">
        <w:rPr>
          <w:noProof/>
          <w:spacing w:val="-6"/>
        </w:rPr>
        <w:t xml:space="preserve">infection par le VIH. </w:t>
      </w:r>
      <w:r w:rsidRPr="0047451B">
        <w:rPr>
          <w:noProof/>
          <w:color w:val="000000"/>
          <w:spacing w:val="-6"/>
          <w:szCs w:val="20"/>
        </w:rPr>
        <w:t xml:space="preserve">Cependant, après votre dernière exposition potentielle au VIH, vous devriez continuer à prendre la PrEP pendant 28 jours encore. </w:t>
      </w:r>
      <w:r w:rsidRPr="0047451B">
        <w:rPr>
          <w:noProof/>
          <w:spacing w:val="-6"/>
        </w:rPr>
        <w:t>Si vous souhaitez arrêter la PrEP, consultez votre prestataire de soins.</w:t>
      </w:r>
    </w:p>
    <w:p w14:paraId="65CB5E7B" w14:textId="77777777" w:rsidR="003F4145" w:rsidRPr="0047451B" w:rsidRDefault="004204C3" w:rsidP="009D5F33">
      <w:pPr>
        <w:keepNext/>
        <w:outlineLvl w:val="6"/>
        <w:rPr>
          <w:b/>
          <w:noProof/>
          <w:spacing w:val="-6"/>
          <w:szCs w:val="20"/>
        </w:rPr>
      </w:pPr>
      <w:r w:rsidRPr="0047451B">
        <w:rPr>
          <w:b/>
          <w:bCs/>
          <w:noProof/>
          <w:spacing w:val="-6"/>
          <w:szCs w:val="20"/>
        </w:rPr>
        <w:lastRenderedPageBreak/>
        <w:br/>
      </w:r>
      <w:r w:rsidR="003F4145" w:rsidRPr="0047451B">
        <w:rPr>
          <w:b/>
          <w:bCs/>
          <w:noProof/>
          <w:spacing w:val="-6"/>
          <w:szCs w:val="20"/>
        </w:rPr>
        <w:t>Que puis-je faire d</w:t>
      </w:r>
      <w:r w:rsidR="00BA3B87" w:rsidRPr="0047451B">
        <w:rPr>
          <w:b/>
          <w:bCs/>
          <w:noProof/>
          <w:spacing w:val="-6"/>
          <w:szCs w:val="20"/>
        </w:rPr>
        <w:t>’</w:t>
      </w:r>
      <w:r w:rsidR="003F4145" w:rsidRPr="0047451B">
        <w:rPr>
          <w:b/>
          <w:bCs/>
          <w:noProof/>
          <w:spacing w:val="-6"/>
          <w:szCs w:val="20"/>
        </w:rPr>
        <w:t>autre pour rester séronégatif/ve au VIH ?</w:t>
      </w:r>
    </w:p>
    <w:p w14:paraId="45F48EBE" w14:textId="77777777" w:rsidR="003F4145" w:rsidRPr="0047451B" w:rsidRDefault="003F4145" w:rsidP="009D5F33">
      <w:pPr>
        <w:keepNext/>
        <w:keepLines/>
        <w:numPr>
          <w:ilvl w:val="0"/>
          <w:numId w:val="218"/>
        </w:numPr>
        <w:ind w:left="215" w:right="-357" w:hanging="215"/>
        <w:rPr>
          <w:noProof/>
          <w:spacing w:val="-6"/>
        </w:rPr>
      </w:pPr>
      <w:r w:rsidRPr="0047451B">
        <w:rPr>
          <w:noProof/>
          <w:spacing w:val="-6"/>
        </w:rPr>
        <w:t xml:space="preserve"> Utilisez la PrEP avec d</w:t>
      </w:r>
      <w:r w:rsidR="00BA3B87" w:rsidRPr="0047451B">
        <w:rPr>
          <w:noProof/>
          <w:spacing w:val="-6"/>
        </w:rPr>
        <w:t>’</w:t>
      </w:r>
      <w:r w:rsidRPr="0047451B">
        <w:rPr>
          <w:noProof/>
          <w:spacing w:val="-6"/>
        </w:rPr>
        <w:t xml:space="preserve">autres moyens de prévention du VIH : </w:t>
      </w:r>
    </w:p>
    <w:p w14:paraId="5214E4BE" w14:textId="77777777" w:rsidR="003F4145" w:rsidRPr="0047451B" w:rsidRDefault="003F4145" w:rsidP="009D5F33">
      <w:pPr>
        <w:keepNext/>
        <w:keepLines/>
        <w:numPr>
          <w:ilvl w:val="0"/>
          <w:numId w:val="218"/>
        </w:numPr>
        <w:ind w:left="215" w:right="-357" w:hanging="215"/>
        <w:rPr>
          <w:noProof/>
          <w:spacing w:val="-6"/>
        </w:rPr>
      </w:pPr>
      <w:r w:rsidRPr="0047451B">
        <w:rPr>
          <w:noProof/>
          <w:spacing w:val="-6"/>
        </w:rPr>
        <w:t>Utilisez un préservatif à chaque rapport sexuel.</w:t>
      </w:r>
    </w:p>
    <w:p w14:paraId="06981F13" w14:textId="77777777" w:rsidR="003F4145" w:rsidRPr="0047451B" w:rsidRDefault="003F4145" w:rsidP="009D5F33">
      <w:pPr>
        <w:keepNext/>
        <w:keepLines/>
        <w:numPr>
          <w:ilvl w:val="0"/>
          <w:numId w:val="218"/>
        </w:numPr>
        <w:ind w:left="215" w:right="-357" w:hanging="215"/>
        <w:rPr>
          <w:noProof/>
          <w:spacing w:val="-6"/>
        </w:rPr>
      </w:pPr>
      <w:r w:rsidRPr="0047451B">
        <w:rPr>
          <w:noProof/>
          <w:spacing w:val="-6"/>
        </w:rPr>
        <w:t>Passez régulièrement des tests de dépistage du VIH, vous et vos partenaires.</w:t>
      </w:r>
    </w:p>
    <w:p w14:paraId="14ECCB69" w14:textId="77777777" w:rsidR="003F4145" w:rsidRPr="0047451B" w:rsidRDefault="003F4145" w:rsidP="009D5F33">
      <w:pPr>
        <w:keepNext/>
        <w:keepLines/>
        <w:numPr>
          <w:ilvl w:val="0"/>
          <w:numId w:val="218"/>
        </w:numPr>
        <w:ind w:left="215" w:right="-357" w:hanging="215"/>
        <w:rPr>
          <w:noProof/>
          <w:spacing w:val="-6"/>
        </w:rPr>
      </w:pPr>
      <w:r w:rsidRPr="0047451B">
        <w:rPr>
          <w:noProof/>
          <w:spacing w:val="-6"/>
        </w:rPr>
        <w:t>Faites-vous dépister et traiter pour les IST.</w:t>
      </w:r>
    </w:p>
    <w:p w14:paraId="5B4434C3" w14:textId="77777777" w:rsidR="003F4145" w:rsidRPr="0047451B" w:rsidRDefault="003F4145" w:rsidP="009D5F33">
      <w:pPr>
        <w:keepNext/>
        <w:keepLines/>
        <w:numPr>
          <w:ilvl w:val="0"/>
          <w:numId w:val="218"/>
        </w:numPr>
        <w:ind w:left="215" w:right="-357" w:hanging="215"/>
        <w:rPr>
          <w:rFonts w:ascii="Rockwell" w:hAnsi="Rockwell"/>
          <w:noProof/>
          <w:spacing w:val="-6"/>
        </w:rPr>
      </w:pPr>
      <w:r w:rsidRPr="0047451B">
        <w:rPr>
          <w:noProof/>
          <w:spacing w:val="-6"/>
        </w:rPr>
        <w:t>Demandez des conseils et un soutien pour réduire les comportements à risque d’infection par le VIH.</w:t>
      </w:r>
    </w:p>
    <w:p w14:paraId="62A910D4" w14:textId="77777777" w:rsidR="003F4145" w:rsidRPr="0047451B" w:rsidRDefault="004204C3" w:rsidP="009D5F33">
      <w:pPr>
        <w:keepNext/>
        <w:ind w:right="-610"/>
        <w:outlineLvl w:val="6"/>
        <w:rPr>
          <w:b/>
          <w:bCs/>
          <w:noProof/>
          <w:spacing w:val="-6"/>
          <w:szCs w:val="20"/>
        </w:rPr>
      </w:pPr>
      <w:r w:rsidRPr="0047451B">
        <w:rPr>
          <w:b/>
          <w:bCs/>
          <w:noProof/>
          <w:spacing w:val="-6"/>
          <w:szCs w:val="20"/>
        </w:rPr>
        <w:br/>
      </w:r>
      <w:r w:rsidR="003F4145" w:rsidRPr="0047451B">
        <w:rPr>
          <w:b/>
          <w:bCs/>
          <w:noProof/>
          <w:spacing w:val="-6"/>
          <w:szCs w:val="20"/>
        </w:rPr>
        <w:t>Quels sont les points communs et les différences entre PrEP et P</w:t>
      </w:r>
      <w:r w:rsidR="006978DA" w:rsidRPr="0047451B">
        <w:rPr>
          <w:b/>
          <w:bCs/>
          <w:noProof/>
          <w:spacing w:val="-6"/>
          <w:szCs w:val="20"/>
        </w:rPr>
        <w:t>PE</w:t>
      </w:r>
      <w:r w:rsidR="003F4145" w:rsidRPr="0047451B">
        <w:rPr>
          <w:b/>
          <w:bCs/>
          <w:noProof/>
          <w:spacing w:val="-6"/>
          <w:szCs w:val="20"/>
        </w:rPr>
        <w:t xml:space="preserve"> (prophylaxie post-exposition) ? </w:t>
      </w:r>
    </w:p>
    <w:p w14:paraId="0AF775C0" w14:textId="77777777" w:rsidR="003F4145" w:rsidRPr="0047451B" w:rsidRDefault="003F4145" w:rsidP="009D5F33">
      <w:pPr>
        <w:keepLines/>
        <w:numPr>
          <w:ilvl w:val="0"/>
          <w:numId w:val="218"/>
        </w:numPr>
        <w:ind w:left="215" w:right="-357" w:hanging="215"/>
        <w:rPr>
          <w:noProof/>
          <w:color w:val="000000"/>
          <w:spacing w:val="-6"/>
        </w:rPr>
      </w:pPr>
      <w:r w:rsidRPr="0047451B">
        <w:rPr>
          <w:noProof/>
          <w:spacing w:val="-6"/>
        </w:rPr>
        <w:t>La PrEP se prend avan</w:t>
      </w:r>
      <w:r w:rsidR="006978DA" w:rsidRPr="0047451B">
        <w:rPr>
          <w:noProof/>
          <w:spacing w:val="-6"/>
        </w:rPr>
        <w:t>t d’être exposé(e) au VIH, la P</w:t>
      </w:r>
      <w:r w:rsidRPr="0047451B">
        <w:rPr>
          <w:noProof/>
          <w:spacing w:val="-6"/>
        </w:rPr>
        <w:t>P</w:t>
      </w:r>
      <w:r w:rsidR="006978DA" w:rsidRPr="0047451B">
        <w:rPr>
          <w:noProof/>
          <w:spacing w:val="-6"/>
        </w:rPr>
        <w:t>E</w:t>
      </w:r>
      <w:r w:rsidRPr="0047451B">
        <w:rPr>
          <w:noProof/>
          <w:spacing w:val="-6"/>
        </w:rPr>
        <w:t xml:space="preserve"> après.</w:t>
      </w:r>
    </w:p>
    <w:p w14:paraId="526D0D55" w14:textId="77777777" w:rsidR="003F4145" w:rsidRPr="0047451B" w:rsidRDefault="003F4145" w:rsidP="009D5F33">
      <w:pPr>
        <w:keepLines/>
        <w:numPr>
          <w:ilvl w:val="0"/>
          <w:numId w:val="218"/>
        </w:numPr>
        <w:ind w:left="215" w:right="-357" w:hanging="215"/>
        <w:rPr>
          <w:noProof/>
          <w:spacing w:val="-6"/>
        </w:rPr>
      </w:pPr>
      <w:r w:rsidRPr="0047451B">
        <w:rPr>
          <w:noProof/>
          <w:spacing w:val="-6"/>
        </w:rPr>
        <w:t>La PrEP se prend aussi longtemps qu’il existe un risque élevé d</w:t>
      </w:r>
      <w:r w:rsidR="00BA3B87" w:rsidRPr="0047451B">
        <w:rPr>
          <w:noProof/>
          <w:spacing w:val="-6"/>
        </w:rPr>
        <w:t>’</w:t>
      </w:r>
      <w:r w:rsidRPr="0047451B">
        <w:rPr>
          <w:noProof/>
          <w:spacing w:val="-6"/>
        </w:rPr>
        <w:t>infection pa</w:t>
      </w:r>
      <w:r w:rsidR="006978DA" w:rsidRPr="0047451B">
        <w:rPr>
          <w:noProof/>
          <w:spacing w:val="-6"/>
        </w:rPr>
        <w:t xml:space="preserve">r le VIH. </w:t>
      </w:r>
      <w:r w:rsidR="006978DA" w:rsidRPr="0047451B">
        <w:rPr>
          <w:noProof/>
          <w:spacing w:val="-6"/>
        </w:rPr>
        <w:br/>
        <w:t>La P</w:t>
      </w:r>
      <w:r w:rsidRPr="0047451B">
        <w:rPr>
          <w:noProof/>
          <w:spacing w:val="-6"/>
        </w:rPr>
        <w:t>P</w:t>
      </w:r>
      <w:r w:rsidR="006978DA" w:rsidRPr="0047451B">
        <w:rPr>
          <w:noProof/>
          <w:spacing w:val="-6"/>
        </w:rPr>
        <w:t>E</w:t>
      </w:r>
      <w:r w:rsidRPr="0047451B">
        <w:rPr>
          <w:noProof/>
          <w:spacing w:val="-6"/>
        </w:rPr>
        <w:t xml:space="preserve"> ne se prend que pendant 28 jours après l’exposition au VIH. </w:t>
      </w:r>
    </w:p>
    <w:p w14:paraId="3CA553C4" w14:textId="77777777" w:rsidR="003F4145" w:rsidRPr="0047451B" w:rsidRDefault="003F4145" w:rsidP="009D5F33">
      <w:pPr>
        <w:keepLines/>
        <w:numPr>
          <w:ilvl w:val="0"/>
          <w:numId w:val="218"/>
        </w:numPr>
        <w:ind w:left="215" w:right="-357" w:hanging="215"/>
        <w:rPr>
          <w:noProof/>
          <w:spacing w:val="-6"/>
        </w:rPr>
      </w:pPr>
      <w:r w:rsidRPr="0047451B">
        <w:rPr>
          <w:noProof/>
          <w:spacing w:val="-6"/>
        </w:rPr>
        <w:t>Toutes deux sont prescrites par des prestataires de soins à des personnes séronégatives au VIH pour éviter qu’elle</w:t>
      </w:r>
      <w:r w:rsidR="00631F1C" w:rsidRPr="0047451B">
        <w:rPr>
          <w:noProof/>
          <w:spacing w:val="-6"/>
        </w:rPr>
        <w:t>s</w:t>
      </w:r>
      <w:r w:rsidRPr="0047451B">
        <w:rPr>
          <w:noProof/>
          <w:spacing w:val="-6"/>
        </w:rPr>
        <w:t xml:space="preserve"> ne soient infectées par le VIH. </w:t>
      </w:r>
    </w:p>
    <w:p w14:paraId="2D8B5089" w14:textId="77777777" w:rsidR="003F4145" w:rsidRPr="0047451B" w:rsidRDefault="003F4145" w:rsidP="009D5F33">
      <w:pPr>
        <w:keepLines/>
        <w:numPr>
          <w:ilvl w:val="0"/>
          <w:numId w:val="218"/>
        </w:numPr>
        <w:ind w:left="215" w:right="-357" w:hanging="215"/>
        <w:rPr>
          <w:noProof/>
          <w:spacing w:val="-6"/>
        </w:rPr>
      </w:pPr>
      <w:r w:rsidRPr="0047451B">
        <w:rPr>
          <w:noProof/>
          <w:spacing w:val="-6"/>
        </w:rPr>
        <w:t xml:space="preserve">Toutes deux doivent être prises correctement et systématiquement pour être efficaces. </w:t>
      </w:r>
    </w:p>
    <w:p w14:paraId="549D5270" w14:textId="77777777" w:rsidR="003F4145" w:rsidRPr="0047451B" w:rsidRDefault="003F4145" w:rsidP="009D5F33">
      <w:pPr>
        <w:keepLines/>
        <w:numPr>
          <w:ilvl w:val="0"/>
          <w:numId w:val="218"/>
        </w:numPr>
        <w:ind w:left="215" w:right="-357" w:hanging="215"/>
        <w:rPr>
          <w:noProof/>
          <w:spacing w:val="-6"/>
        </w:rPr>
      </w:pPr>
      <w:r w:rsidRPr="0047451B">
        <w:rPr>
          <w:noProof/>
          <w:spacing w:val="-6"/>
        </w:rPr>
        <w:t>Toutes deux se basent sur des médicaments utilisés dans le traitement du VIH pour aider à stopper l</w:t>
      </w:r>
      <w:r w:rsidR="00BA3B87" w:rsidRPr="0047451B">
        <w:rPr>
          <w:noProof/>
          <w:spacing w:val="-6"/>
        </w:rPr>
        <w:t>’</w:t>
      </w:r>
      <w:r w:rsidRPr="0047451B">
        <w:rPr>
          <w:noProof/>
          <w:spacing w:val="-6"/>
        </w:rPr>
        <w:t xml:space="preserve">infection par le VIH chez les personnes exposées à ce virus. </w:t>
      </w:r>
    </w:p>
    <w:p w14:paraId="32707525" w14:textId="77777777" w:rsidR="003F4145" w:rsidRPr="0047451B" w:rsidRDefault="004204C3" w:rsidP="009D5F33">
      <w:pPr>
        <w:keepNext/>
        <w:outlineLvl w:val="6"/>
        <w:rPr>
          <w:b/>
          <w:bCs/>
          <w:noProof/>
          <w:spacing w:val="-6"/>
          <w:szCs w:val="20"/>
        </w:rPr>
      </w:pPr>
      <w:r w:rsidRPr="0047451B">
        <w:rPr>
          <w:b/>
          <w:bCs/>
          <w:noProof/>
          <w:spacing w:val="-6"/>
          <w:szCs w:val="20"/>
        </w:rPr>
        <w:br/>
      </w:r>
      <w:r w:rsidR="003F4145" w:rsidRPr="0047451B">
        <w:rPr>
          <w:b/>
          <w:bCs/>
          <w:noProof/>
          <w:spacing w:val="-6"/>
          <w:szCs w:val="20"/>
        </w:rPr>
        <w:t>Quels sont les autres pays qui utilisent la PrEP ?</w:t>
      </w:r>
    </w:p>
    <w:p w14:paraId="1F4AD9D8" w14:textId="77777777" w:rsidR="003F4145" w:rsidRPr="0047451B" w:rsidRDefault="003F4145" w:rsidP="009D5F33">
      <w:pPr>
        <w:keepLines/>
        <w:ind w:right="-357"/>
        <w:rPr>
          <w:noProof/>
          <w:color w:val="1F497D"/>
          <w:spacing w:val="-6"/>
          <w:szCs w:val="20"/>
        </w:rPr>
      </w:pPr>
      <w:r w:rsidRPr="0047451B">
        <w:rPr>
          <w:noProof/>
          <w:spacing w:val="-6"/>
        </w:rPr>
        <w:t>Le médicament utilisé dans la PrEP a obtenu une autorisation de mise sur le marché en Afrique du Sud, en Australie, en Belgique, au Brésil, au Botswana, au Canada, au Danemark, aux États-Unis, en France, au Kenya, au Lesotho, en Namibie, au</w:t>
      </w:r>
      <w:r w:rsidR="000F0111" w:rsidRPr="0047451B">
        <w:rPr>
          <w:noProof/>
          <w:spacing w:val="-6"/>
        </w:rPr>
        <w:t>x</w:t>
      </w:r>
      <w:r w:rsidRPr="0047451B">
        <w:rPr>
          <w:noProof/>
          <w:spacing w:val="-6"/>
        </w:rPr>
        <w:t xml:space="preserve"> Pays-Bas, au Pérou, en République tchèque, au Royaume-Uni, à Taïwan, en Thaïlande, en Zambie, au Zimbabwe, et dans d</w:t>
      </w:r>
      <w:r w:rsidR="00BA3B87" w:rsidRPr="0047451B">
        <w:rPr>
          <w:noProof/>
          <w:spacing w:val="-6"/>
        </w:rPr>
        <w:t>’</w:t>
      </w:r>
      <w:r w:rsidRPr="0047451B">
        <w:rPr>
          <w:noProof/>
          <w:spacing w:val="-6"/>
        </w:rPr>
        <w:t>autres pays.</w:t>
      </w:r>
    </w:p>
    <w:p w14:paraId="1593FF4D" w14:textId="77777777" w:rsidR="003F4145" w:rsidRPr="0047451B" w:rsidRDefault="003F4145" w:rsidP="009D5F33">
      <w:pPr>
        <w:keepNext/>
        <w:outlineLvl w:val="6"/>
        <w:rPr>
          <w:b/>
          <w:bCs/>
          <w:noProof/>
          <w:spacing w:val="-6"/>
          <w:szCs w:val="20"/>
        </w:rPr>
      </w:pPr>
    </w:p>
    <w:p w14:paraId="69B5D98E" w14:textId="77777777" w:rsidR="003F4145" w:rsidRPr="0047451B" w:rsidRDefault="004204C3" w:rsidP="009D5F33">
      <w:pPr>
        <w:keepNext/>
        <w:outlineLvl w:val="6"/>
        <w:rPr>
          <w:b/>
          <w:bCs/>
          <w:noProof/>
          <w:color w:val="1F497D"/>
          <w:spacing w:val="-6"/>
          <w:szCs w:val="20"/>
        </w:rPr>
      </w:pPr>
      <w:r w:rsidRPr="0047451B">
        <w:rPr>
          <w:b/>
          <w:bCs/>
          <w:noProof/>
          <w:spacing w:val="-6"/>
          <w:szCs w:val="20"/>
        </w:rPr>
        <w:br/>
      </w:r>
      <w:r w:rsidR="003F4145" w:rsidRPr="0047451B">
        <w:rPr>
          <w:b/>
          <w:bCs/>
          <w:noProof/>
          <w:spacing w:val="-6"/>
          <w:szCs w:val="20"/>
        </w:rPr>
        <w:t>INFORMATIONS À RETENIR</w:t>
      </w:r>
    </w:p>
    <w:p w14:paraId="0067F95A" w14:textId="77777777" w:rsidR="003F4145" w:rsidRPr="0047451B" w:rsidRDefault="003F4145" w:rsidP="009D5F33">
      <w:pPr>
        <w:keepLines/>
        <w:numPr>
          <w:ilvl w:val="0"/>
          <w:numId w:val="218"/>
        </w:numPr>
        <w:ind w:left="215" w:right="-357" w:hanging="215"/>
        <w:rPr>
          <w:noProof/>
          <w:spacing w:val="-6"/>
        </w:rPr>
      </w:pPr>
      <w:r w:rsidRPr="0047451B">
        <w:rPr>
          <w:noProof/>
          <w:spacing w:val="-6"/>
        </w:rPr>
        <w:t>La PrEP est un comprimé à prendre une fois par jour qui protège contre l</w:t>
      </w:r>
      <w:r w:rsidR="00BA3B87" w:rsidRPr="0047451B">
        <w:rPr>
          <w:noProof/>
          <w:spacing w:val="-6"/>
        </w:rPr>
        <w:t>’</w:t>
      </w:r>
      <w:r w:rsidRPr="0047451B">
        <w:rPr>
          <w:noProof/>
          <w:spacing w:val="-6"/>
        </w:rPr>
        <w:t>infection par le VIH.</w:t>
      </w:r>
    </w:p>
    <w:p w14:paraId="2FD5A03A" w14:textId="77777777" w:rsidR="003F4145" w:rsidRPr="0047451B" w:rsidRDefault="003F4145" w:rsidP="009D5F33">
      <w:pPr>
        <w:keepLines/>
        <w:numPr>
          <w:ilvl w:val="0"/>
          <w:numId w:val="218"/>
        </w:numPr>
        <w:ind w:left="215" w:right="-357" w:hanging="215"/>
        <w:rPr>
          <w:noProof/>
          <w:spacing w:val="-6"/>
        </w:rPr>
      </w:pPr>
      <w:r w:rsidRPr="0047451B">
        <w:rPr>
          <w:noProof/>
          <w:spacing w:val="-6"/>
        </w:rPr>
        <w:t xml:space="preserve">La PrEP </w:t>
      </w:r>
      <w:r w:rsidR="000F0111" w:rsidRPr="0047451B">
        <w:rPr>
          <w:noProof/>
          <w:spacing w:val="-6"/>
        </w:rPr>
        <w:t>atteint sa plus grande efficacité</w:t>
      </w:r>
      <w:r w:rsidRPr="0047451B">
        <w:rPr>
          <w:noProof/>
          <w:spacing w:val="-6"/>
        </w:rPr>
        <w:t xml:space="preserve"> si vous la prenez tous les jours conformément à la prescription. </w:t>
      </w:r>
    </w:p>
    <w:p w14:paraId="3170A332" w14:textId="77777777" w:rsidR="003F4145" w:rsidRPr="0047451B" w:rsidRDefault="003F4145" w:rsidP="009D5F33">
      <w:pPr>
        <w:keepLines/>
        <w:numPr>
          <w:ilvl w:val="0"/>
          <w:numId w:val="218"/>
        </w:numPr>
        <w:ind w:left="215" w:right="-357" w:hanging="215"/>
        <w:rPr>
          <w:noProof/>
          <w:spacing w:val="-6"/>
        </w:rPr>
      </w:pPr>
      <w:r w:rsidRPr="0047451B">
        <w:rPr>
          <w:noProof/>
          <w:spacing w:val="-6"/>
        </w:rPr>
        <w:t xml:space="preserve">Si vous prenez la PrEP conformément à la prescription, elle vous empêchera d’être infecté(e) par le VIH. </w:t>
      </w:r>
    </w:p>
    <w:p w14:paraId="49317A06" w14:textId="77777777" w:rsidR="003F4145" w:rsidRPr="0047451B" w:rsidRDefault="003F4145" w:rsidP="009D5F33">
      <w:pPr>
        <w:keepLines/>
        <w:numPr>
          <w:ilvl w:val="0"/>
          <w:numId w:val="218"/>
        </w:numPr>
        <w:ind w:left="215" w:right="-357" w:hanging="215"/>
        <w:rPr>
          <w:noProof/>
          <w:spacing w:val="-6"/>
        </w:rPr>
      </w:pPr>
      <w:r w:rsidRPr="0047451B">
        <w:rPr>
          <w:noProof/>
          <w:spacing w:val="-6"/>
        </w:rPr>
        <w:t>La PrEP ne protège pas contre d</w:t>
      </w:r>
      <w:r w:rsidR="00BA3B87" w:rsidRPr="0047451B">
        <w:rPr>
          <w:noProof/>
          <w:spacing w:val="-6"/>
        </w:rPr>
        <w:t>’</w:t>
      </w:r>
      <w:r w:rsidRPr="0047451B">
        <w:rPr>
          <w:noProof/>
          <w:spacing w:val="-6"/>
        </w:rPr>
        <w:t>autres IST ni contre la grossesse.</w:t>
      </w:r>
    </w:p>
    <w:p w14:paraId="0A230F40" w14:textId="77777777" w:rsidR="003F4145" w:rsidRPr="0047451B" w:rsidRDefault="003F4145" w:rsidP="009D5F33">
      <w:pPr>
        <w:keepLines/>
        <w:numPr>
          <w:ilvl w:val="0"/>
          <w:numId w:val="218"/>
        </w:numPr>
        <w:ind w:left="215" w:right="-357" w:hanging="215"/>
        <w:rPr>
          <w:noProof/>
          <w:spacing w:val="-6"/>
        </w:rPr>
      </w:pPr>
      <w:r w:rsidRPr="0047451B">
        <w:rPr>
          <w:noProof/>
          <w:spacing w:val="-6"/>
        </w:rPr>
        <w:t>La PrEP est une affaire privée. Vous n’êtes obligé(e) de dire à personne que vous la prenez.</w:t>
      </w:r>
    </w:p>
    <w:p w14:paraId="7E0CC045" w14:textId="77777777" w:rsidR="003F4145" w:rsidRPr="0047451B" w:rsidRDefault="003F4145" w:rsidP="009D5F33">
      <w:pPr>
        <w:keepLines/>
        <w:numPr>
          <w:ilvl w:val="0"/>
          <w:numId w:val="218"/>
        </w:numPr>
        <w:ind w:left="215" w:right="-357" w:hanging="215"/>
        <w:rPr>
          <w:noProof/>
          <w:spacing w:val="-6"/>
        </w:rPr>
      </w:pPr>
      <w:r w:rsidRPr="0047451B">
        <w:rPr>
          <w:noProof/>
          <w:spacing w:val="-6"/>
        </w:rPr>
        <w:t>La PrEP est sans danger. Les effets indésirables légers que certaines personnes peuvent ressentir disparaissent généralement après les premières semaines.</w:t>
      </w:r>
    </w:p>
    <w:p w14:paraId="4A3915D8" w14:textId="77777777" w:rsidR="003F4145" w:rsidRPr="0047451B" w:rsidRDefault="003F4145" w:rsidP="009D5F33">
      <w:pPr>
        <w:keepLines/>
        <w:numPr>
          <w:ilvl w:val="0"/>
          <w:numId w:val="218"/>
        </w:numPr>
        <w:ind w:left="215" w:right="-357" w:hanging="215"/>
        <w:rPr>
          <w:noProof/>
          <w:spacing w:val="-6"/>
        </w:rPr>
      </w:pPr>
      <w:r w:rsidRPr="0047451B">
        <w:rPr>
          <w:noProof/>
          <w:spacing w:val="-6"/>
        </w:rPr>
        <w:t>Vous devez prendre la PrEP sous la surveillance d</w:t>
      </w:r>
      <w:r w:rsidR="00BA3B87" w:rsidRPr="0047451B">
        <w:rPr>
          <w:noProof/>
          <w:spacing w:val="-6"/>
        </w:rPr>
        <w:t>’</w:t>
      </w:r>
      <w:r w:rsidRPr="0047451B">
        <w:rPr>
          <w:noProof/>
          <w:spacing w:val="-6"/>
        </w:rPr>
        <w:t>un prestataire de soins et vous rendre au centre de soins pour des visites de suivi régulières.</w:t>
      </w:r>
    </w:p>
    <w:p w14:paraId="0B07E633" w14:textId="77777777" w:rsidR="003F4145" w:rsidRPr="0047451B" w:rsidRDefault="003F4145" w:rsidP="009D5F33">
      <w:pPr>
        <w:keepLines/>
        <w:numPr>
          <w:ilvl w:val="0"/>
          <w:numId w:val="218"/>
        </w:numPr>
        <w:ind w:left="215" w:right="-357" w:hanging="215"/>
        <w:rPr>
          <w:noProof/>
          <w:spacing w:val="-6"/>
        </w:rPr>
      </w:pPr>
      <w:r w:rsidRPr="0047451B">
        <w:rPr>
          <w:noProof/>
          <w:spacing w:val="-6"/>
        </w:rPr>
        <w:t>La PrEP n’est pas un traitement à vie. Elle est prise pendant une période de votre vie où vous considérez être exposé(e) à un risque élevé d’infection par le VIH.</w:t>
      </w:r>
    </w:p>
    <w:p w14:paraId="4916E720" w14:textId="77777777" w:rsidR="003F4145" w:rsidRPr="0047451B" w:rsidRDefault="003F4145" w:rsidP="004204C3">
      <w:pPr>
        <w:shd w:val="clear" w:color="auto" w:fill="DBE5F1"/>
        <w:spacing w:line="260" w:lineRule="exact"/>
        <w:jc w:val="center"/>
        <w:rPr>
          <w:rFonts w:eastAsia="MS Mincho" w:cs="Arial"/>
          <w:noProof/>
          <w:spacing w:val="-6"/>
        </w:rPr>
      </w:pPr>
      <w:r w:rsidRPr="0047451B">
        <w:rPr>
          <w:b/>
          <w:noProof/>
          <w:spacing w:val="-6"/>
        </w:rPr>
        <w:t>Vous avez d</w:t>
      </w:r>
      <w:r w:rsidR="00BA3B87" w:rsidRPr="0047451B">
        <w:rPr>
          <w:b/>
          <w:noProof/>
          <w:spacing w:val="-6"/>
        </w:rPr>
        <w:t>’</w:t>
      </w:r>
      <w:r w:rsidRPr="0047451B">
        <w:rPr>
          <w:b/>
          <w:noProof/>
          <w:spacing w:val="-6"/>
        </w:rPr>
        <w:t xml:space="preserve">autres questions sur la PrEP ? </w:t>
      </w:r>
      <w:r w:rsidRPr="0047451B">
        <w:rPr>
          <w:b/>
          <w:noProof/>
          <w:spacing w:val="-6"/>
        </w:rPr>
        <w:br/>
        <w:t>Venez nous voir pour en savoir plus </w:t>
      </w:r>
      <w:r w:rsidRPr="0047451B">
        <w:rPr>
          <w:noProof/>
          <w:spacing w:val="-6"/>
        </w:rPr>
        <w:t>!</w:t>
      </w:r>
    </w:p>
    <w:sectPr w:rsidR="003F4145" w:rsidRPr="0047451B" w:rsidSect="004204C3">
      <w:footerReference w:type="even" r:id="rId87"/>
      <w:footerReference w:type="default" r:id="rId88"/>
      <w:endnotePr>
        <w:numFmt w:val="decimal"/>
      </w:endnotePr>
      <w:type w:val="continuous"/>
      <w:pgSz w:w="11909" w:h="16834" w:code="9"/>
      <w:pgMar w:top="1276" w:right="1440" w:bottom="127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E6C4C" w14:textId="77777777" w:rsidR="00FF6E34" w:rsidRDefault="00FF6E34">
      <w:r>
        <w:separator/>
      </w:r>
    </w:p>
  </w:endnote>
  <w:endnote w:type="continuationSeparator" w:id="0">
    <w:p w14:paraId="73907190" w14:textId="77777777" w:rsidR="00FF6E34" w:rsidRDefault="00FF6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A00002EF" w:usb1="4000207B" w:usb2="00000000" w:usb3="00000000" w:csb0="0000009F" w:csb1="00000000"/>
  </w:font>
  <w:font w:name="HelveticaNeue-Condensed">
    <w:panose1 w:val="00000000000000000000"/>
    <w:charset w:val="00"/>
    <w:family w:val="swiss"/>
    <w:notTrueType/>
    <w:pitch w:val="default"/>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rial Rounded MT Bold">
    <w:panose1 w:val="020F07040305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Batang">
    <w:altName w:val="바탕"/>
    <w:charset w:val="81"/>
    <w:family w:val="roman"/>
    <w:pitch w:val="variable"/>
    <w:sig w:usb0="00000001" w:usb1="09060000" w:usb2="00000010" w:usb3="00000000" w:csb0="00080000" w:csb1="00000000"/>
  </w:font>
  <w:font w:name="Rockwell">
    <w:panose1 w:val="020606030202050204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ill Sans MT">
    <w:panose1 w:val="020B0502020104020203"/>
    <w:charset w:val="00"/>
    <w:family w:val="auto"/>
    <w:pitch w:val="variable"/>
    <w:sig w:usb0="00000003" w:usb1="00000000" w:usb2="00000000" w:usb3="00000000" w:csb0="00000003" w:csb1="00000000"/>
  </w:font>
  <w:font w:name="Frutiger 57Cn">
    <w:altName w:val="Cambria"/>
    <w:panose1 w:val="00000000000000000000"/>
    <w:charset w:val="00"/>
    <w:family w:val="swiss"/>
    <w:notTrueType/>
    <w:pitch w:val="default"/>
    <w:sig w:usb0="00000003" w:usb1="00000000" w:usb2="00000000" w:usb3="00000000" w:csb0="00000001" w:csb1="00000000"/>
  </w:font>
  <w:font w:name="Adobe Garamond Pro">
    <w:panose1 w:val="02020502060506020403"/>
    <w:charset w:val="00"/>
    <w:family w:val="auto"/>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Perpetua Titling MT">
    <w:panose1 w:val="02020502060505020804"/>
    <w:charset w:val="00"/>
    <w:family w:val="auto"/>
    <w:pitch w:val="variable"/>
    <w:sig w:usb0="00000003" w:usb1="00000000" w:usb2="00000000" w:usb3="00000000" w:csb0="00000001" w:csb1="00000000"/>
  </w:font>
  <w:font w:name="Calibri Light">
    <w:altName w:val="Calibri"/>
    <w:charset w:val="00"/>
    <w:family w:val="swiss"/>
    <w:pitch w:val="variable"/>
    <w:sig w:usb0="E0002AFF" w:usb1="C000247B"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Wingdings 3">
    <w:panose1 w:val="05040102010807070707"/>
    <w:charset w:val="02"/>
    <w:family w:val="auto"/>
    <w:pitch w:val="variable"/>
    <w:sig w:usb0="00000000" w:usb1="10000000" w:usb2="00000000" w:usb3="00000000" w:csb0="80000000" w:csb1="00000000"/>
  </w:font>
  <w:font w:name="YQQTL P+ Frutiger">
    <w:altName w:val="Frutiger"/>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DFBAB" w14:textId="77777777" w:rsidR="00FF6E34" w:rsidRPr="000F126D" w:rsidRDefault="00FF6E34" w:rsidP="0058211D">
    <w:pPr>
      <w:pStyle w:val="Footer"/>
    </w:pPr>
    <w:r>
      <w:rPr>
        <w:caps w:val="0"/>
      </w:rPr>
      <w:t>FORMATION À LA PROPHYLAXIE PRÉ-EXPOSITION (</w:t>
    </w:r>
    <w:proofErr w:type="spellStart"/>
    <w:r>
      <w:rPr>
        <w:caps w:val="0"/>
      </w:rPr>
      <w:t>PrEP</w:t>
    </w:r>
    <w:proofErr w:type="spellEnd"/>
    <w:r>
      <w:rPr>
        <w:caps w:val="0"/>
      </w:rPr>
      <w:t>) : MANUEL DU PARTICIPANT</w:t>
    </w:r>
    <w:r>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sidR="0044090C">
      <w:rPr>
        <w:rStyle w:val="PageNumber"/>
        <w:rFonts w:cs="Calibri"/>
        <w:caps w:val="0"/>
        <w:noProof/>
      </w:rPr>
      <w:t>65</w:t>
    </w:r>
    <w:r w:rsidRPr="000F126D">
      <w:rPr>
        <w:rStyle w:val="PageNumber"/>
        <w:rFonts w:cs="Calibri"/>
        <w:caps w:val="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04B46" w14:textId="77777777" w:rsidR="00FF6E34" w:rsidRPr="000F126D" w:rsidRDefault="00FF6E34" w:rsidP="00171098">
    <w:pPr>
      <w:pStyle w:val="Footer"/>
    </w:pPr>
    <w:r>
      <w:rPr>
        <w:caps w:val="0"/>
      </w:rPr>
      <w:t>FORMATION À LA PROPHYLAXIE PRÉ-EXPOSITION (</w:t>
    </w:r>
    <w:proofErr w:type="spellStart"/>
    <w:r>
      <w:rPr>
        <w:caps w:val="0"/>
      </w:rPr>
      <w:t>PrEP</w:t>
    </w:r>
    <w:proofErr w:type="spellEnd"/>
    <w:r>
      <w:rPr>
        <w:caps w:val="0"/>
      </w:rPr>
      <w:t>) : MANUEL DU PARTICIPANT</w:t>
    </w:r>
    <w:r>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sidR="0036235D">
      <w:rPr>
        <w:rStyle w:val="PageNumber"/>
        <w:rFonts w:cs="Calibri"/>
        <w:caps w:val="0"/>
        <w:noProof/>
      </w:rPr>
      <w:t>iii</w:t>
    </w:r>
    <w:r w:rsidRPr="000F126D">
      <w:rPr>
        <w:rStyle w:val="PageNumber"/>
        <w:rFonts w:cs="Calibri"/>
        <w:caps w:val="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DDAAD" w14:textId="77777777" w:rsidR="00FF6E34" w:rsidRPr="000F126D" w:rsidRDefault="00FF6E34" w:rsidP="00171098">
    <w:pPr>
      <w:pStyle w:val="Footer"/>
    </w:pPr>
    <w:r>
      <w:rPr>
        <w:caps w:val="0"/>
      </w:rPr>
      <w:t>FORMATION À LA PROPHYLAXIE PRÉ-EXPOSITION (</w:t>
    </w:r>
    <w:proofErr w:type="spellStart"/>
    <w:r>
      <w:rPr>
        <w:caps w:val="0"/>
      </w:rPr>
      <w:t>PrEP</w:t>
    </w:r>
    <w:proofErr w:type="spellEnd"/>
    <w:r>
      <w:rPr>
        <w:caps w:val="0"/>
      </w:rPr>
      <w:t>) : MANUEL DU PARTICIPANT</w:t>
    </w:r>
    <w:r>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sidR="0044090C">
      <w:rPr>
        <w:rStyle w:val="PageNumber"/>
        <w:rFonts w:cs="Calibri"/>
        <w:caps w:val="0"/>
        <w:noProof/>
      </w:rPr>
      <w:t>62</w:t>
    </w:r>
    <w:r w:rsidRPr="000F126D">
      <w:rPr>
        <w:rStyle w:val="PageNumber"/>
        <w:rFonts w:cs="Calibri"/>
        <w:caps w:val="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85B85" w14:textId="77777777" w:rsidR="00FF6E34" w:rsidRPr="00621FDC" w:rsidRDefault="00FF6E34">
    <w:pPr>
      <w:pStyle w:val="Footer"/>
    </w:pPr>
  </w:p>
  <w:p w14:paraId="4FCBE1CB" w14:textId="77777777" w:rsidR="00FF6E34" w:rsidRDefault="00FF6E34" w:rsidP="00530293">
    <w:pPr>
      <w:pStyle w:val="Footer"/>
      <w:tabs>
        <w:tab w:val="left" w:pos="2694"/>
      </w:tabs>
    </w:pPr>
    <w:r>
      <w:t>Manuel du participant</w:t>
    </w:r>
    <w:r>
      <w:tab/>
      <w:t xml:space="preserve"> Formation à la prophylaxie pré-exposition (PrEP)</w:t>
    </w:r>
    <w:r>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sidR="0044090C">
      <w:rPr>
        <w:rStyle w:val="PageNumber"/>
        <w:rFonts w:cs="Calibri"/>
        <w:caps w:val="0"/>
        <w:noProof/>
      </w:rPr>
      <w:t>66</w:t>
    </w:r>
    <w:r w:rsidRPr="000F126D">
      <w:rPr>
        <w:rStyle w:val="PageNumber"/>
        <w:rFonts w:cs="Calibri"/>
        <w:caps w:val="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FBFC0" w14:textId="77777777" w:rsidR="00FF6E34" w:rsidRPr="000D4246" w:rsidRDefault="00FF6E34" w:rsidP="0058211D">
    <w:pPr>
      <w:pStyle w:val="Footer"/>
      <w:rPr>
        <w:rFonts w:ascii="Calibri" w:hAnsi="Calibri"/>
      </w:rPr>
    </w:pPr>
    <w:r>
      <w:rPr>
        <w:rFonts w:ascii="Calibri" w:hAnsi="Calibri"/>
      </w:rPr>
      <w:t>Soins et traitement du VIH chez l'adolescent</w:t>
    </w:r>
    <w:r>
      <w:rPr>
        <w:rFonts w:ascii="Calibri" w:hAnsi="Calibri"/>
      </w:rPr>
      <w:tab/>
      <w:t>INTRODUCTION–</w:t>
    </w:r>
    <w:r w:rsidRPr="000D4246">
      <w:rPr>
        <w:rStyle w:val="PageNumber"/>
        <w:rFonts w:ascii="Calibri" w:hAnsi="Calibri"/>
      </w:rPr>
      <w:fldChar w:fldCharType="begin"/>
    </w:r>
    <w:r w:rsidRPr="000D4246">
      <w:rPr>
        <w:rStyle w:val="PageNumber"/>
        <w:rFonts w:ascii="Calibri" w:hAnsi="Calibri"/>
      </w:rPr>
      <w:instrText xml:space="preserve"> PAGE </w:instrText>
    </w:r>
    <w:r w:rsidRPr="000D4246">
      <w:rPr>
        <w:rStyle w:val="PageNumber"/>
        <w:rFonts w:ascii="Calibri" w:hAnsi="Calibri"/>
      </w:rPr>
      <w:fldChar w:fldCharType="separate"/>
    </w:r>
    <w:r>
      <w:rPr>
        <w:rStyle w:val="PageNumber"/>
        <w:rFonts w:ascii="Calibri" w:hAnsi="Calibri"/>
      </w:rPr>
      <w:t>30</w:t>
    </w:r>
    <w:r w:rsidRPr="000D4246">
      <w:rPr>
        <w:rStyle w:val="PageNumber"/>
        <w:rFonts w:ascii="Calibri" w:hAnsi="Calibri"/>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784E7" w14:textId="77777777" w:rsidR="00FF6E34" w:rsidRPr="00702BAD" w:rsidRDefault="00FF6E34" w:rsidP="00702BAD">
    <w:pPr>
      <w:pStyle w:val="Footer"/>
    </w:pPr>
    <w:r>
      <w:rPr>
        <w:caps w:val="0"/>
      </w:rPr>
      <w:t>FORMATION À LA PROPHYLAXIE PRÉ-EXPOSITION (</w:t>
    </w:r>
    <w:proofErr w:type="spellStart"/>
    <w:r>
      <w:rPr>
        <w:caps w:val="0"/>
      </w:rPr>
      <w:t>PrEP</w:t>
    </w:r>
    <w:proofErr w:type="spellEnd"/>
    <w:r>
      <w:rPr>
        <w:caps w:val="0"/>
      </w:rPr>
      <w:t>) : MANUEL DU PARTICIPANT</w:t>
    </w:r>
    <w:r>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sidR="0044090C">
      <w:rPr>
        <w:rStyle w:val="PageNumber"/>
        <w:rFonts w:cs="Calibri"/>
        <w:caps w:val="0"/>
        <w:noProof/>
      </w:rPr>
      <w:t>75</w:t>
    </w:r>
    <w:r w:rsidRPr="000F126D">
      <w:rPr>
        <w:rStyle w:val="PageNumber"/>
        <w:rFonts w:cs="Calibri"/>
        <w:caps w:val="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2D464" w14:textId="77777777" w:rsidR="00FF6E34" w:rsidRPr="00B36590" w:rsidRDefault="00FF6E34" w:rsidP="00B36590">
      <w:pPr>
        <w:spacing w:line="240" w:lineRule="auto"/>
        <w:rPr>
          <w:sz w:val="12"/>
        </w:rPr>
      </w:pPr>
      <w:r w:rsidRPr="00B36590">
        <w:rPr>
          <w:sz w:val="12"/>
        </w:rPr>
        <w:separator/>
      </w:r>
    </w:p>
  </w:footnote>
  <w:footnote w:type="continuationSeparator" w:id="0">
    <w:p w14:paraId="1F80BBC3" w14:textId="77777777" w:rsidR="00FF6E34" w:rsidRDefault="00FF6E34">
      <w:r>
        <w:continuationSeparator/>
      </w:r>
    </w:p>
  </w:footnote>
  <w:footnote w:id="1">
    <w:p w14:paraId="7258B73F" w14:textId="77777777" w:rsidR="00FF6E34" w:rsidRPr="004B059F" w:rsidRDefault="00FF6E34">
      <w:pPr>
        <w:pStyle w:val="FootnoteText"/>
        <w:rPr>
          <w:sz w:val="18"/>
          <w:szCs w:val="18"/>
          <w:lang w:val="en-US"/>
        </w:rPr>
      </w:pPr>
      <w:r>
        <w:rPr>
          <w:rStyle w:val="FootnoteReference"/>
          <w:sz w:val="18"/>
          <w:szCs w:val="18"/>
        </w:rPr>
        <w:footnoteRef/>
      </w:r>
      <w:r>
        <w:rPr>
          <w:sz w:val="18"/>
          <w:szCs w:val="18"/>
        </w:rPr>
        <w:t xml:space="preserve"> </w:t>
      </w:r>
      <w:proofErr w:type="spellStart"/>
      <w:r>
        <w:rPr>
          <w:color w:val="000000"/>
          <w:sz w:val="18"/>
          <w:szCs w:val="18"/>
        </w:rPr>
        <w:t>Fonner</w:t>
      </w:r>
      <w:proofErr w:type="spellEnd"/>
      <w:r>
        <w:rPr>
          <w:color w:val="000000"/>
          <w:sz w:val="18"/>
          <w:szCs w:val="18"/>
        </w:rPr>
        <w:t xml:space="preserve"> VA, </w:t>
      </w:r>
      <w:proofErr w:type="spellStart"/>
      <w:r>
        <w:rPr>
          <w:color w:val="000000"/>
          <w:sz w:val="18"/>
          <w:szCs w:val="18"/>
        </w:rPr>
        <w:t>Dalglish</w:t>
      </w:r>
      <w:proofErr w:type="spellEnd"/>
      <w:r>
        <w:rPr>
          <w:color w:val="000000"/>
          <w:sz w:val="18"/>
          <w:szCs w:val="18"/>
        </w:rPr>
        <w:t xml:space="preserve"> SL, Kennedy CE,</w:t>
      </w:r>
      <w:r>
        <w:rPr>
          <w:i/>
          <w:color w:val="000000"/>
          <w:sz w:val="18"/>
          <w:szCs w:val="18"/>
        </w:rPr>
        <w:t xml:space="preserve"> et al</w:t>
      </w:r>
      <w:r>
        <w:rPr>
          <w:color w:val="000000"/>
          <w:sz w:val="18"/>
          <w:szCs w:val="18"/>
        </w:rPr>
        <w:t xml:space="preserve">. </w:t>
      </w:r>
      <w:r w:rsidRPr="004B059F">
        <w:rPr>
          <w:color w:val="000000"/>
          <w:sz w:val="18"/>
          <w:szCs w:val="18"/>
          <w:lang w:val="en-US"/>
        </w:rPr>
        <w:t>Effectiveness and safety of oral HIV pre-exposure prophylaxis (</w:t>
      </w:r>
      <w:proofErr w:type="spellStart"/>
      <w:r w:rsidRPr="004B059F">
        <w:rPr>
          <w:color w:val="000000"/>
          <w:sz w:val="18"/>
          <w:szCs w:val="18"/>
          <w:lang w:val="en-US"/>
        </w:rPr>
        <w:t>PrEP</w:t>
      </w:r>
      <w:proofErr w:type="spellEnd"/>
      <w:r w:rsidRPr="004B059F">
        <w:rPr>
          <w:color w:val="000000"/>
          <w:sz w:val="18"/>
          <w:szCs w:val="18"/>
          <w:lang w:val="en-US"/>
        </w:rPr>
        <w:t xml:space="preserve">) for all populations: A systematic review and meta-analysis. </w:t>
      </w:r>
      <w:r w:rsidRPr="004B059F">
        <w:rPr>
          <w:i/>
          <w:iCs/>
          <w:color w:val="000000"/>
          <w:sz w:val="18"/>
          <w:szCs w:val="18"/>
          <w:lang w:val="en-US"/>
        </w:rPr>
        <w:t xml:space="preserve">AIDS </w:t>
      </w:r>
      <w:r w:rsidRPr="004B059F">
        <w:rPr>
          <w:color w:val="000000"/>
          <w:sz w:val="18"/>
          <w:szCs w:val="18"/>
          <w:lang w:val="en-US"/>
        </w:rPr>
        <w:t>2016(30):1973-1983. doi:10.1097/QAD.0000000000001145.</w:t>
      </w:r>
    </w:p>
  </w:footnote>
  <w:footnote w:id="2">
    <w:p w14:paraId="507ADA7B" w14:textId="77777777" w:rsidR="00FF6E34" w:rsidRPr="004B059F" w:rsidRDefault="00FF6E34" w:rsidP="00B36590">
      <w:pPr>
        <w:rPr>
          <w:lang w:val="en-US"/>
        </w:rPr>
      </w:pPr>
      <w:r>
        <w:rPr>
          <w:rStyle w:val="FootnoteReference"/>
        </w:rPr>
        <w:footnoteRef/>
      </w:r>
      <w:r w:rsidRPr="004B059F">
        <w:rPr>
          <w:lang w:val="en-US"/>
        </w:rPr>
        <w:t xml:space="preserve"> </w:t>
      </w:r>
      <w:proofErr w:type="spellStart"/>
      <w:r w:rsidRPr="004B059F">
        <w:rPr>
          <w:sz w:val="18"/>
          <w:szCs w:val="18"/>
          <w:lang w:val="en-US"/>
        </w:rPr>
        <w:t>Adapté</w:t>
      </w:r>
      <w:proofErr w:type="spellEnd"/>
      <w:r w:rsidRPr="004B059F">
        <w:rPr>
          <w:sz w:val="18"/>
          <w:szCs w:val="18"/>
          <w:lang w:val="en-US"/>
        </w:rPr>
        <w:t xml:space="preserve"> de : </w:t>
      </w:r>
      <w:r w:rsidRPr="004B059F">
        <w:rPr>
          <w:i/>
          <w:sz w:val="18"/>
          <w:szCs w:val="18"/>
          <w:lang w:val="en-US"/>
        </w:rPr>
        <w:t>WHO Implementation Tool for Pre-Exposure Prophylaxis (</w:t>
      </w:r>
      <w:proofErr w:type="spellStart"/>
      <w:r w:rsidRPr="004B059F">
        <w:rPr>
          <w:i/>
          <w:sz w:val="18"/>
          <w:szCs w:val="18"/>
          <w:lang w:val="en-US"/>
        </w:rPr>
        <w:t>PrEP</w:t>
      </w:r>
      <w:proofErr w:type="spellEnd"/>
      <w:r w:rsidRPr="004B059F">
        <w:rPr>
          <w:i/>
          <w:sz w:val="18"/>
          <w:szCs w:val="18"/>
          <w:lang w:val="en-US"/>
        </w:rPr>
        <w:t>) of HIV Infection.</w:t>
      </w:r>
      <w:r w:rsidRPr="004B059F">
        <w:rPr>
          <w:sz w:val="18"/>
          <w:szCs w:val="18"/>
          <w:lang w:val="en-US"/>
        </w:rPr>
        <w:t xml:space="preserve"> Module</w:t>
      </w:r>
      <w:r>
        <w:rPr>
          <w:sz w:val="18"/>
          <w:szCs w:val="18"/>
          <w:lang w:val="en-US"/>
        </w:rPr>
        <w:t> </w:t>
      </w:r>
      <w:r w:rsidRPr="004B059F">
        <w:rPr>
          <w:sz w:val="18"/>
          <w:szCs w:val="18"/>
          <w:lang w:val="en-US"/>
        </w:rPr>
        <w:t xml:space="preserve">3: </w:t>
      </w:r>
      <w:proofErr w:type="spellStart"/>
      <w:r w:rsidRPr="004B059F">
        <w:rPr>
          <w:sz w:val="18"/>
          <w:szCs w:val="18"/>
          <w:lang w:val="en-US"/>
        </w:rPr>
        <w:t>Counsellors</w:t>
      </w:r>
      <w:proofErr w:type="spellEnd"/>
      <w:r w:rsidRPr="004B059F">
        <w:rPr>
          <w:sz w:val="18"/>
          <w:szCs w:val="18"/>
          <w:lang w:val="en-US"/>
        </w:rPr>
        <w:t xml:space="preserve">. Geneva: World Health Organization; 2017. </w:t>
      </w:r>
      <w:proofErr w:type="spellStart"/>
      <w:r w:rsidRPr="004B059F">
        <w:rPr>
          <w:sz w:val="18"/>
          <w:szCs w:val="18"/>
          <w:lang w:val="en-US"/>
        </w:rPr>
        <w:t>Licence</w:t>
      </w:r>
      <w:proofErr w:type="spellEnd"/>
      <w:r w:rsidRPr="004B059F">
        <w:rPr>
          <w:sz w:val="18"/>
          <w:szCs w:val="18"/>
          <w:lang w:val="en-US"/>
        </w:rPr>
        <w:t> : CC BY-NC-SA</w:t>
      </w:r>
      <w:r>
        <w:rPr>
          <w:sz w:val="18"/>
          <w:szCs w:val="18"/>
          <w:lang w:val="en-US"/>
        </w:rPr>
        <w:t> </w:t>
      </w:r>
      <w:r w:rsidRPr="004B059F">
        <w:rPr>
          <w:sz w:val="18"/>
          <w:szCs w:val="18"/>
          <w:lang w:val="en-US"/>
        </w:rPr>
        <w:t xml:space="preserve">3.0 IGO. </w:t>
      </w:r>
    </w:p>
  </w:footnote>
  <w:footnote w:id="3">
    <w:p w14:paraId="141C7E6C" w14:textId="77777777" w:rsidR="00FF6E34" w:rsidRPr="004B059F" w:rsidRDefault="00FF6E34" w:rsidP="00940B70">
      <w:pPr>
        <w:pStyle w:val="FootnoteText"/>
        <w:rPr>
          <w:lang w:val="en-US"/>
        </w:rPr>
      </w:pPr>
      <w:r>
        <w:rPr>
          <w:rStyle w:val="FootnoteReference"/>
        </w:rPr>
        <w:footnoteRef/>
      </w:r>
      <w:proofErr w:type="spellStart"/>
      <w:r w:rsidRPr="004B059F">
        <w:rPr>
          <w:lang w:val="en-US"/>
        </w:rPr>
        <w:t>Adapté</w:t>
      </w:r>
      <w:proofErr w:type="spellEnd"/>
      <w:r w:rsidRPr="004B059F">
        <w:rPr>
          <w:lang w:val="en-US"/>
        </w:rPr>
        <w:t xml:space="preserve"> de : </w:t>
      </w:r>
      <w:r w:rsidRPr="004B059F">
        <w:rPr>
          <w:i/>
          <w:lang w:val="en-US"/>
        </w:rPr>
        <w:t>WHO Implementation Tool for Pre-Exposure Prophylaxis (</w:t>
      </w:r>
      <w:proofErr w:type="spellStart"/>
      <w:r w:rsidRPr="004B059F">
        <w:rPr>
          <w:i/>
          <w:lang w:val="en-US"/>
        </w:rPr>
        <w:t>PrEP</w:t>
      </w:r>
      <w:proofErr w:type="spellEnd"/>
      <w:r w:rsidRPr="004B059F">
        <w:rPr>
          <w:i/>
          <w:lang w:val="en-US"/>
        </w:rPr>
        <w:t>) of HIV Infection.</w:t>
      </w:r>
      <w:r w:rsidRPr="004B059F">
        <w:rPr>
          <w:lang w:val="en-US"/>
        </w:rPr>
        <w:t xml:space="preserve"> Geneva: World Health Organization; 2017. License: CC BY-NC-SA</w:t>
      </w:r>
      <w:r>
        <w:rPr>
          <w:lang w:val="en-US"/>
        </w:rPr>
        <w:t> </w:t>
      </w:r>
      <w:r w:rsidRPr="004B059F">
        <w:rPr>
          <w:lang w:val="en-US"/>
        </w:rPr>
        <w:t xml:space="preserve">3.0 IGO. </w:t>
      </w:r>
    </w:p>
  </w:footnote>
  <w:footnote w:id="4">
    <w:p w14:paraId="242AB1A1" w14:textId="77777777" w:rsidR="00FF6E34" w:rsidRPr="004B059F" w:rsidRDefault="00FF6E34" w:rsidP="00940B70">
      <w:pPr>
        <w:pStyle w:val="NormalWeb"/>
        <w:spacing w:before="0" w:beforeAutospacing="0"/>
        <w:rPr>
          <w:lang w:val="en-US"/>
        </w:rPr>
      </w:pPr>
      <w:r>
        <w:rPr>
          <w:rStyle w:val="FootnoteReference"/>
        </w:rPr>
        <w:footnoteRef/>
      </w:r>
      <w:r w:rsidRPr="004B059F">
        <w:rPr>
          <w:lang w:val="es-ES"/>
        </w:rPr>
        <w:t xml:space="preserve"> </w:t>
      </w:r>
      <w:proofErr w:type="spellStart"/>
      <w:r w:rsidRPr="004B059F">
        <w:rPr>
          <w:sz w:val="20"/>
          <w:szCs w:val="20"/>
          <w:lang w:val="es-ES"/>
        </w:rPr>
        <w:t>Amico</w:t>
      </w:r>
      <w:proofErr w:type="spellEnd"/>
      <w:r w:rsidRPr="004B059F">
        <w:rPr>
          <w:sz w:val="20"/>
          <w:szCs w:val="20"/>
          <w:lang w:val="es-ES"/>
        </w:rPr>
        <w:t xml:space="preserve"> K R, </w:t>
      </w:r>
      <w:proofErr w:type="spellStart"/>
      <w:r w:rsidRPr="004B059F">
        <w:rPr>
          <w:sz w:val="20"/>
          <w:szCs w:val="20"/>
          <w:lang w:val="es-ES"/>
        </w:rPr>
        <w:t>McMahan</w:t>
      </w:r>
      <w:proofErr w:type="spellEnd"/>
      <w:r w:rsidRPr="004B059F">
        <w:rPr>
          <w:sz w:val="20"/>
          <w:szCs w:val="20"/>
          <w:lang w:val="es-ES"/>
        </w:rPr>
        <w:t xml:space="preserve"> V, Goicochea P,</w:t>
      </w:r>
      <w:r w:rsidRPr="004B059F">
        <w:rPr>
          <w:i/>
          <w:sz w:val="20"/>
          <w:szCs w:val="20"/>
          <w:lang w:val="es-ES"/>
        </w:rPr>
        <w:t xml:space="preserve"> et al</w:t>
      </w:r>
      <w:r w:rsidRPr="004B059F">
        <w:rPr>
          <w:sz w:val="20"/>
          <w:szCs w:val="20"/>
          <w:lang w:val="es-ES"/>
        </w:rPr>
        <w:t xml:space="preserve">. </w:t>
      </w:r>
      <w:r w:rsidRPr="004B059F">
        <w:rPr>
          <w:sz w:val="20"/>
          <w:szCs w:val="20"/>
          <w:lang w:val="en-US"/>
        </w:rPr>
        <w:t xml:space="preserve">Supporting study product use and accuracy in self-report in the </w:t>
      </w:r>
      <w:proofErr w:type="spellStart"/>
      <w:r w:rsidRPr="004B059F">
        <w:rPr>
          <w:sz w:val="20"/>
          <w:szCs w:val="20"/>
          <w:lang w:val="en-US"/>
        </w:rPr>
        <w:t>iPrEx</w:t>
      </w:r>
      <w:proofErr w:type="spellEnd"/>
      <w:r w:rsidRPr="004B059F">
        <w:rPr>
          <w:sz w:val="20"/>
          <w:szCs w:val="20"/>
          <w:lang w:val="en-US"/>
        </w:rPr>
        <w:t xml:space="preserve"> study: next step counseling and neutral assessment. </w:t>
      </w:r>
      <w:r w:rsidRPr="004B059F">
        <w:rPr>
          <w:i/>
          <w:sz w:val="20"/>
          <w:szCs w:val="20"/>
          <w:lang w:val="en-US"/>
        </w:rPr>
        <w:t>AIDS and Behavior.</w:t>
      </w:r>
      <w:r w:rsidRPr="004B059F">
        <w:rPr>
          <w:sz w:val="20"/>
          <w:szCs w:val="20"/>
          <w:lang w:val="en-US"/>
        </w:rPr>
        <w:t xml:space="preserve"> 2012;16(5):1243-1259.</w:t>
      </w:r>
    </w:p>
  </w:footnote>
  <w:footnote w:id="5">
    <w:p w14:paraId="14ED3067" w14:textId="77777777" w:rsidR="00FF6E34" w:rsidRPr="004B059F" w:rsidRDefault="00FF6E34">
      <w:pPr>
        <w:pStyle w:val="FootnoteText"/>
        <w:rPr>
          <w:lang w:val="en-US"/>
        </w:rPr>
      </w:pPr>
      <w:r w:rsidRPr="00C40554">
        <w:rPr>
          <w:vertAlign w:val="superscript"/>
          <w:lang w:val="en-US"/>
        </w:rPr>
        <w:t xml:space="preserve">6 </w:t>
      </w:r>
      <w:proofErr w:type="spellStart"/>
      <w:r w:rsidRPr="004B059F">
        <w:rPr>
          <w:lang w:val="en-US"/>
        </w:rPr>
        <w:t>Adapté</w:t>
      </w:r>
      <w:proofErr w:type="spellEnd"/>
      <w:r w:rsidRPr="004B059F">
        <w:rPr>
          <w:lang w:val="en-US"/>
        </w:rPr>
        <w:t xml:space="preserve"> de : </w:t>
      </w:r>
      <w:r w:rsidRPr="004B059F">
        <w:rPr>
          <w:i/>
          <w:lang w:val="en-US"/>
        </w:rPr>
        <w:t>WHO Implementation Tool for Pre-Exposure Prophylaxis (</w:t>
      </w:r>
      <w:proofErr w:type="spellStart"/>
      <w:r w:rsidRPr="004B059F">
        <w:rPr>
          <w:i/>
          <w:lang w:val="en-US"/>
        </w:rPr>
        <w:t>PrEP</w:t>
      </w:r>
      <w:proofErr w:type="spellEnd"/>
      <w:r w:rsidRPr="004B059F">
        <w:rPr>
          <w:i/>
          <w:lang w:val="en-US"/>
        </w:rPr>
        <w:t>) of HIV Infection.</w:t>
      </w:r>
      <w:r w:rsidRPr="004B059F">
        <w:rPr>
          <w:lang w:val="en-US"/>
        </w:rPr>
        <w:t xml:space="preserve"> Geneva: World Health Organization; 2017. License: CC BY-NC-SA</w:t>
      </w:r>
      <w:r>
        <w:rPr>
          <w:lang w:val="en-US"/>
        </w:rPr>
        <w:t> </w:t>
      </w:r>
      <w:r w:rsidRPr="004B059F">
        <w:rPr>
          <w:lang w:val="en-US"/>
        </w:rPr>
        <w:t xml:space="preserve">3.0 IGO. </w:t>
      </w:r>
    </w:p>
  </w:footnote>
  <w:footnote w:id="6">
    <w:p w14:paraId="6A669AC2" w14:textId="77777777" w:rsidR="00FF6E34" w:rsidRPr="004B059F" w:rsidRDefault="00FF6E34">
      <w:pPr>
        <w:pStyle w:val="FootnoteText"/>
        <w:rPr>
          <w:lang w:val="en-US"/>
        </w:rPr>
      </w:pPr>
      <w:r>
        <w:rPr>
          <w:rStyle w:val="FootnoteReference"/>
        </w:rPr>
        <w:footnoteRef/>
      </w:r>
      <w:r w:rsidRPr="004B059F">
        <w:rPr>
          <w:lang w:val="en-US"/>
        </w:rPr>
        <w:t xml:space="preserve"> WHO. </w:t>
      </w:r>
      <w:r w:rsidRPr="004B059F">
        <w:rPr>
          <w:i/>
          <w:lang w:val="en-US"/>
        </w:rPr>
        <w:t>WHO Technical Brief: Preventing HIV During Pregnancy and Breastfeeding in the context of Pre-Exposure Prophylaxis (</w:t>
      </w:r>
      <w:proofErr w:type="spellStart"/>
      <w:r w:rsidRPr="004B059F">
        <w:rPr>
          <w:i/>
          <w:lang w:val="en-US"/>
        </w:rPr>
        <w:t>PrEP</w:t>
      </w:r>
      <w:proofErr w:type="spellEnd"/>
      <w:r w:rsidRPr="004B059F">
        <w:rPr>
          <w:i/>
          <w:lang w:val="en-US"/>
        </w:rPr>
        <w:t>).</w:t>
      </w:r>
      <w:r w:rsidRPr="004B059F">
        <w:rPr>
          <w:lang w:val="en-US"/>
        </w:rPr>
        <w:t xml:space="preserve"> Geneva: World Health Organization; 2017. License: CC BY-NC-SA</w:t>
      </w:r>
      <w:r>
        <w:rPr>
          <w:lang w:val="en-US"/>
        </w:rPr>
        <w:t> </w:t>
      </w:r>
      <w:r w:rsidRPr="004B059F">
        <w:rPr>
          <w:lang w:val="en-US"/>
        </w:rPr>
        <w:t>3.0 IGO.</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21ABB" w14:textId="77777777" w:rsidR="00FF6E34" w:rsidRPr="001F434A" w:rsidRDefault="00FF6E34" w:rsidP="000221CB">
    <w:pPr>
      <w:pStyle w:val="Header"/>
    </w:pPr>
    <w:r w:rsidRPr="001F434A">
      <w:t>APERÇU DE LA FORMATION</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3BA40" w14:textId="77777777" w:rsidR="00FF6E34" w:rsidRPr="000221CB" w:rsidRDefault="00FF6E34">
    <w:pPr>
      <w:pStyle w:val="Header"/>
      <w:rPr>
        <w:lang w:val="es-AR"/>
      </w:rPr>
    </w:pPr>
    <w:r>
      <w:rPr>
        <w:lang w:val="es-AR"/>
      </w:rPr>
      <w:t>MODULE 4</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1D00D" w14:textId="77777777" w:rsidR="00FF6E34" w:rsidRDefault="00FF6E34">
    <w:pPr>
      <w:pStyle w:val="Header"/>
    </w:pPr>
    <w:r>
      <w:t>module 5</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4CFEA" w14:textId="77777777" w:rsidR="00FF6E34" w:rsidRPr="000221CB" w:rsidRDefault="00FF6E34" w:rsidP="000221CB">
    <w:pPr>
      <w:pStyle w:val="Header"/>
      <w:rPr>
        <w:lang w:val="es-AR"/>
      </w:rPr>
    </w:pPr>
    <w:r>
      <w:rPr>
        <w:lang w:val="es-AR"/>
      </w:rPr>
      <w:t>MODULE 5</w:t>
    </w:r>
  </w:p>
  <w:p w14:paraId="2FB92830" w14:textId="77777777" w:rsidR="00FF6E34" w:rsidRPr="00534085" w:rsidRDefault="00FF6E34">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52608" w14:textId="77777777" w:rsidR="00FF6E34" w:rsidRDefault="00FF6E34">
    <w:pPr>
      <w:pStyle w:val="Header"/>
    </w:pPr>
    <w:r>
      <w:t>ANNEXE</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8650F" w14:textId="77777777" w:rsidR="00FF6E34" w:rsidRPr="000221CB" w:rsidRDefault="00FF6E34" w:rsidP="000221CB">
    <w:pPr>
      <w:pStyle w:val="Header"/>
      <w:rPr>
        <w:lang w:val="es-AR"/>
      </w:rPr>
    </w:pPr>
    <w:r>
      <w:rPr>
        <w:lang w:val="es-AR"/>
      </w:rPr>
      <w:t>MODULE 6</w:t>
    </w:r>
  </w:p>
  <w:p w14:paraId="6DE9BB3A" w14:textId="77777777" w:rsidR="00FF6E34" w:rsidRPr="00534085" w:rsidRDefault="00FF6E34">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9DF08" w14:textId="77777777" w:rsidR="00FF6E34" w:rsidRPr="000221CB" w:rsidRDefault="00FF6E34" w:rsidP="000221CB">
    <w:pPr>
      <w:pStyle w:val="Header"/>
      <w:rPr>
        <w:lang w:val="es-AR"/>
      </w:rPr>
    </w:pPr>
    <w:r>
      <w:rPr>
        <w:lang w:val="es-AR"/>
      </w:rPr>
      <w:t>ANNEXE</w:t>
    </w:r>
  </w:p>
  <w:p w14:paraId="3DDDE629" w14:textId="77777777" w:rsidR="00FF6E34" w:rsidRPr="00534085" w:rsidRDefault="00FF6E3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32170" w14:textId="77777777" w:rsidR="00FF6E34" w:rsidRPr="001F434A" w:rsidRDefault="00FF6E34" w:rsidP="001644AA">
    <w:pPr>
      <w:pStyle w:val="Header"/>
    </w:pPr>
    <w:r w:rsidRPr="001F434A">
      <w:t>APERÇU DE LA FORMATION</w:t>
    </w:r>
  </w:p>
  <w:p w14:paraId="66168DD7" w14:textId="77777777" w:rsidR="00FF6E34" w:rsidRDefault="00FF6E34">
    <w:pPr>
      <w:pStyle w:val="Header"/>
    </w:pP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551D4" w14:textId="77777777" w:rsidR="00FF6E34" w:rsidRPr="001F434A" w:rsidRDefault="00FF6E34" w:rsidP="001644AA">
    <w:pPr>
      <w:pStyle w:val="Header"/>
    </w:pPr>
    <w:r>
      <w:t>MODULE 1</w:t>
    </w:r>
  </w:p>
  <w:p w14:paraId="73F11B10" w14:textId="77777777" w:rsidR="00FF6E34" w:rsidRDefault="00FF6E34">
    <w:pPr>
      <w:pStyle w:val="Header"/>
    </w:pPr>
    <w: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282B3" w14:textId="77777777" w:rsidR="00FF6E34" w:rsidRPr="001F434A" w:rsidRDefault="00FF6E34" w:rsidP="000221CB">
    <w:pPr>
      <w:pStyle w:val="Header"/>
    </w:pPr>
    <w:r>
      <w:t>MODULE 1</w:t>
    </w:r>
  </w:p>
  <w:p w14:paraId="122D07EA" w14:textId="77777777" w:rsidR="00FF6E34" w:rsidRPr="000221CB" w:rsidRDefault="00FF6E34" w:rsidP="000221CB">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620F6" w14:textId="77777777" w:rsidR="00FF6E34" w:rsidRDefault="00FF6E34">
    <w:pPr>
      <w:pStyle w:val="Header"/>
    </w:pPr>
    <w:r>
      <w:t>module 2</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31DAC" w14:textId="77777777" w:rsidR="00FF6E34" w:rsidRPr="00534085" w:rsidRDefault="00FF6E34">
    <w:pPr>
      <w:pStyle w:val="Header"/>
    </w:pPr>
    <w:r>
      <w:t>module 2</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EF80A" w14:textId="77777777" w:rsidR="00FF6E34" w:rsidRDefault="00FF6E34">
    <w:pPr>
      <w:pStyle w:val="Header"/>
    </w:pPr>
    <w:r>
      <w:t>module 3</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922E2" w14:textId="77777777" w:rsidR="00FF6E34" w:rsidRPr="00534085" w:rsidRDefault="00FF6E34">
    <w:pPr>
      <w:pStyle w:val="Header"/>
    </w:pPr>
    <w:r>
      <w:t>module 3</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7099A" w14:textId="77777777" w:rsidR="00FF6E34" w:rsidRDefault="00FF6E34">
    <w:pPr>
      <w:pStyle w:val="Header"/>
    </w:pPr>
    <w:r>
      <w:t>module 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17678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F9BAEC90"/>
    <w:lvl w:ilvl="0">
      <w:start w:val="1"/>
      <w:numFmt w:val="decimal"/>
      <w:lvlText w:val="%1."/>
      <w:lvlJc w:val="left"/>
      <w:pPr>
        <w:tabs>
          <w:tab w:val="num" w:pos="720"/>
        </w:tabs>
        <w:ind w:left="720" w:hanging="360"/>
      </w:pPr>
    </w:lvl>
  </w:abstractNum>
  <w:abstractNum w:abstractNumId="2">
    <w:nsid w:val="FFFFFF80"/>
    <w:multiLevelType w:val="singleLevel"/>
    <w:tmpl w:val="9328F2C8"/>
    <w:lvl w:ilvl="0">
      <w:start w:val="1"/>
      <w:numFmt w:val="bullet"/>
      <w:lvlText w:val=""/>
      <w:lvlJc w:val="left"/>
      <w:pPr>
        <w:tabs>
          <w:tab w:val="num" w:pos="1800"/>
        </w:tabs>
        <w:ind w:left="1800" w:hanging="360"/>
      </w:pPr>
      <w:rPr>
        <w:rFonts w:ascii="Symbol" w:hAnsi="Symbol" w:hint="default"/>
      </w:rPr>
    </w:lvl>
  </w:abstractNum>
  <w:abstractNum w:abstractNumId="3">
    <w:nsid w:val="FFFFFF83"/>
    <w:multiLevelType w:val="singleLevel"/>
    <w:tmpl w:val="E7AE7B0C"/>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00B25DF2"/>
    <w:multiLevelType w:val="hybridMultilevel"/>
    <w:tmpl w:val="CC6CEE7E"/>
    <w:lvl w:ilvl="0" w:tplc="FBBAD118">
      <w:start w:val="1"/>
      <w:numFmt w:val="bullet"/>
      <w:lvlText w:val=""/>
      <w:lvlJc w:val="left"/>
      <w:pPr>
        <w:ind w:left="720" w:hanging="360"/>
      </w:pPr>
      <w:rPr>
        <w:rFonts w:ascii="Wingdings" w:hAnsi="Wingdings" w:hint="default"/>
      </w:rPr>
    </w:lvl>
    <w:lvl w:ilvl="1" w:tplc="FBBAD118">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B959E4"/>
    <w:multiLevelType w:val="multilevel"/>
    <w:tmpl w:val="84E48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00CA767A"/>
    <w:multiLevelType w:val="hybridMultilevel"/>
    <w:tmpl w:val="EC867560"/>
    <w:lvl w:ilvl="0" w:tplc="58C4B480">
      <w:start w:val="1"/>
      <w:numFmt w:val="bullet"/>
      <w:lvlText w:val="•"/>
      <w:lvlJc w:val="left"/>
      <w:pPr>
        <w:tabs>
          <w:tab w:val="num" w:pos="720"/>
        </w:tabs>
        <w:ind w:left="720" w:hanging="360"/>
      </w:pPr>
      <w:rPr>
        <w:rFonts w:ascii="Arial" w:hAnsi="Arial" w:hint="default"/>
      </w:rPr>
    </w:lvl>
    <w:lvl w:ilvl="1" w:tplc="0E2AB28C" w:tentative="1">
      <w:start w:val="1"/>
      <w:numFmt w:val="bullet"/>
      <w:lvlText w:val="•"/>
      <w:lvlJc w:val="left"/>
      <w:pPr>
        <w:tabs>
          <w:tab w:val="num" w:pos="1440"/>
        </w:tabs>
        <w:ind w:left="1440" w:hanging="360"/>
      </w:pPr>
      <w:rPr>
        <w:rFonts w:ascii="Arial" w:hAnsi="Arial" w:hint="default"/>
      </w:rPr>
    </w:lvl>
    <w:lvl w:ilvl="2" w:tplc="4D2E5D0E" w:tentative="1">
      <w:start w:val="1"/>
      <w:numFmt w:val="bullet"/>
      <w:lvlText w:val="•"/>
      <w:lvlJc w:val="left"/>
      <w:pPr>
        <w:tabs>
          <w:tab w:val="num" w:pos="2160"/>
        </w:tabs>
        <w:ind w:left="2160" w:hanging="360"/>
      </w:pPr>
      <w:rPr>
        <w:rFonts w:ascii="Arial" w:hAnsi="Arial" w:hint="default"/>
      </w:rPr>
    </w:lvl>
    <w:lvl w:ilvl="3" w:tplc="37ECCD92" w:tentative="1">
      <w:start w:val="1"/>
      <w:numFmt w:val="bullet"/>
      <w:lvlText w:val="•"/>
      <w:lvlJc w:val="left"/>
      <w:pPr>
        <w:tabs>
          <w:tab w:val="num" w:pos="2880"/>
        </w:tabs>
        <w:ind w:left="2880" w:hanging="360"/>
      </w:pPr>
      <w:rPr>
        <w:rFonts w:ascii="Arial" w:hAnsi="Arial" w:hint="default"/>
      </w:rPr>
    </w:lvl>
    <w:lvl w:ilvl="4" w:tplc="000AC73E" w:tentative="1">
      <w:start w:val="1"/>
      <w:numFmt w:val="bullet"/>
      <w:lvlText w:val="•"/>
      <w:lvlJc w:val="left"/>
      <w:pPr>
        <w:tabs>
          <w:tab w:val="num" w:pos="3600"/>
        </w:tabs>
        <w:ind w:left="3600" w:hanging="360"/>
      </w:pPr>
      <w:rPr>
        <w:rFonts w:ascii="Arial" w:hAnsi="Arial" w:hint="default"/>
      </w:rPr>
    </w:lvl>
    <w:lvl w:ilvl="5" w:tplc="08146420" w:tentative="1">
      <w:start w:val="1"/>
      <w:numFmt w:val="bullet"/>
      <w:lvlText w:val="•"/>
      <w:lvlJc w:val="left"/>
      <w:pPr>
        <w:tabs>
          <w:tab w:val="num" w:pos="4320"/>
        </w:tabs>
        <w:ind w:left="4320" w:hanging="360"/>
      </w:pPr>
      <w:rPr>
        <w:rFonts w:ascii="Arial" w:hAnsi="Arial" w:hint="default"/>
      </w:rPr>
    </w:lvl>
    <w:lvl w:ilvl="6" w:tplc="A81470D2" w:tentative="1">
      <w:start w:val="1"/>
      <w:numFmt w:val="bullet"/>
      <w:lvlText w:val="•"/>
      <w:lvlJc w:val="left"/>
      <w:pPr>
        <w:tabs>
          <w:tab w:val="num" w:pos="5040"/>
        </w:tabs>
        <w:ind w:left="5040" w:hanging="360"/>
      </w:pPr>
      <w:rPr>
        <w:rFonts w:ascii="Arial" w:hAnsi="Arial" w:hint="default"/>
      </w:rPr>
    </w:lvl>
    <w:lvl w:ilvl="7" w:tplc="8D78C2CE" w:tentative="1">
      <w:start w:val="1"/>
      <w:numFmt w:val="bullet"/>
      <w:lvlText w:val="•"/>
      <w:lvlJc w:val="left"/>
      <w:pPr>
        <w:tabs>
          <w:tab w:val="num" w:pos="5760"/>
        </w:tabs>
        <w:ind w:left="5760" w:hanging="360"/>
      </w:pPr>
      <w:rPr>
        <w:rFonts w:ascii="Arial" w:hAnsi="Arial" w:hint="default"/>
      </w:rPr>
    </w:lvl>
    <w:lvl w:ilvl="8" w:tplc="FAF2A4D8" w:tentative="1">
      <w:start w:val="1"/>
      <w:numFmt w:val="bullet"/>
      <w:lvlText w:val="•"/>
      <w:lvlJc w:val="left"/>
      <w:pPr>
        <w:tabs>
          <w:tab w:val="num" w:pos="6480"/>
        </w:tabs>
        <w:ind w:left="6480" w:hanging="360"/>
      </w:pPr>
      <w:rPr>
        <w:rFonts w:ascii="Arial" w:hAnsi="Arial" w:hint="default"/>
      </w:rPr>
    </w:lvl>
  </w:abstractNum>
  <w:abstractNum w:abstractNumId="7">
    <w:nsid w:val="01454FCB"/>
    <w:multiLevelType w:val="hybridMultilevel"/>
    <w:tmpl w:val="A48AB4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1E71C67"/>
    <w:multiLevelType w:val="hybridMultilevel"/>
    <w:tmpl w:val="F3466B6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2BE662B"/>
    <w:multiLevelType w:val="hybridMultilevel"/>
    <w:tmpl w:val="B98E0EB6"/>
    <w:lvl w:ilvl="0" w:tplc="CAE4466E">
      <w:start w:val="1"/>
      <w:numFmt w:val="bullet"/>
      <w:lvlText w:val="•"/>
      <w:lvlJc w:val="left"/>
      <w:pPr>
        <w:tabs>
          <w:tab w:val="num" w:pos="720"/>
        </w:tabs>
        <w:ind w:left="720" w:hanging="360"/>
      </w:pPr>
      <w:rPr>
        <w:rFonts w:ascii="Arial" w:hAnsi="Arial" w:hint="default"/>
      </w:rPr>
    </w:lvl>
    <w:lvl w:ilvl="1" w:tplc="35E62B86" w:tentative="1">
      <w:start w:val="1"/>
      <w:numFmt w:val="bullet"/>
      <w:lvlText w:val="•"/>
      <w:lvlJc w:val="left"/>
      <w:pPr>
        <w:tabs>
          <w:tab w:val="num" w:pos="1440"/>
        </w:tabs>
        <w:ind w:left="1440" w:hanging="360"/>
      </w:pPr>
      <w:rPr>
        <w:rFonts w:ascii="Arial" w:hAnsi="Arial" w:hint="default"/>
      </w:rPr>
    </w:lvl>
    <w:lvl w:ilvl="2" w:tplc="29F85D50" w:tentative="1">
      <w:start w:val="1"/>
      <w:numFmt w:val="bullet"/>
      <w:lvlText w:val="•"/>
      <w:lvlJc w:val="left"/>
      <w:pPr>
        <w:tabs>
          <w:tab w:val="num" w:pos="2160"/>
        </w:tabs>
        <w:ind w:left="2160" w:hanging="360"/>
      </w:pPr>
      <w:rPr>
        <w:rFonts w:ascii="Arial" w:hAnsi="Arial" w:hint="default"/>
      </w:rPr>
    </w:lvl>
    <w:lvl w:ilvl="3" w:tplc="38FA62B0" w:tentative="1">
      <w:start w:val="1"/>
      <w:numFmt w:val="bullet"/>
      <w:lvlText w:val="•"/>
      <w:lvlJc w:val="left"/>
      <w:pPr>
        <w:tabs>
          <w:tab w:val="num" w:pos="2880"/>
        </w:tabs>
        <w:ind w:left="2880" w:hanging="360"/>
      </w:pPr>
      <w:rPr>
        <w:rFonts w:ascii="Arial" w:hAnsi="Arial" w:hint="default"/>
      </w:rPr>
    </w:lvl>
    <w:lvl w:ilvl="4" w:tplc="5E86C10C" w:tentative="1">
      <w:start w:val="1"/>
      <w:numFmt w:val="bullet"/>
      <w:lvlText w:val="•"/>
      <w:lvlJc w:val="left"/>
      <w:pPr>
        <w:tabs>
          <w:tab w:val="num" w:pos="3600"/>
        </w:tabs>
        <w:ind w:left="3600" w:hanging="360"/>
      </w:pPr>
      <w:rPr>
        <w:rFonts w:ascii="Arial" w:hAnsi="Arial" w:hint="default"/>
      </w:rPr>
    </w:lvl>
    <w:lvl w:ilvl="5" w:tplc="7688E126" w:tentative="1">
      <w:start w:val="1"/>
      <w:numFmt w:val="bullet"/>
      <w:lvlText w:val="•"/>
      <w:lvlJc w:val="left"/>
      <w:pPr>
        <w:tabs>
          <w:tab w:val="num" w:pos="4320"/>
        </w:tabs>
        <w:ind w:left="4320" w:hanging="360"/>
      </w:pPr>
      <w:rPr>
        <w:rFonts w:ascii="Arial" w:hAnsi="Arial" w:hint="default"/>
      </w:rPr>
    </w:lvl>
    <w:lvl w:ilvl="6" w:tplc="2922469E" w:tentative="1">
      <w:start w:val="1"/>
      <w:numFmt w:val="bullet"/>
      <w:lvlText w:val="•"/>
      <w:lvlJc w:val="left"/>
      <w:pPr>
        <w:tabs>
          <w:tab w:val="num" w:pos="5040"/>
        </w:tabs>
        <w:ind w:left="5040" w:hanging="360"/>
      </w:pPr>
      <w:rPr>
        <w:rFonts w:ascii="Arial" w:hAnsi="Arial" w:hint="default"/>
      </w:rPr>
    </w:lvl>
    <w:lvl w:ilvl="7" w:tplc="AE6ACDA8" w:tentative="1">
      <w:start w:val="1"/>
      <w:numFmt w:val="bullet"/>
      <w:lvlText w:val="•"/>
      <w:lvlJc w:val="left"/>
      <w:pPr>
        <w:tabs>
          <w:tab w:val="num" w:pos="5760"/>
        </w:tabs>
        <w:ind w:left="5760" w:hanging="360"/>
      </w:pPr>
      <w:rPr>
        <w:rFonts w:ascii="Arial" w:hAnsi="Arial" w:hint="default"/>
      </w:rPr>
    </w:lvl>
    <w:lvl w:ilvl="8" w:tplc="31DE5EA4" w:tentative="1">
      <w:start w:val="1"/>
      <w:numFmt w:val="bullet"/>
      <w:lvlText w:val="•"/>
      <w:lvlJc w:val="left"/>
      <w:pPr>
        <w:tabs>
          <w:tab w:val="num" w:pos="6480"/>
        </w:tabs>
        <w:ind w:left="6480" w:hanging="360"/>
      </w:pPr>
      <w:rPr>
        <w:rFonts w:ascii="Arial" w:hAnsi="Arial" w:hint="default"/>
      </w:rPr>
    </w:lvl>
  </w:abstractNum>
  <w:abstractNum w:abstractNumId="10">
    <w:nsid w:val="02FF1F63"/>
    <w:multiLevelType w:val="hybridMultilevel"/>
    <w:tmpl w:val="AB822898"/>
    <w:lvl w:ilvl="0" w:tplc="926807A0">
      <w:start w:val="1"/>
      <w:numFmt w:val="bullet"/>
      <w:lvlText w:val="•"/>
      <w:lvlJc w:val="left"/>
      <w:pPr>
        <w:tabs>
          <w:tab w:val="num" w:pos="720"/>
        </w:tabs>
        <w:ind w:left="720" w:hanging="360"/>
      </w:pPr>
      <w:rPr>
        <w:rFonts w:ascii="Arial" w:hAnsi="Arial" w:hint="default"/>
      </w:rPr>
    </w:lvl>
    <w:lvl w:ilvl="1" w:tplc="CAB2A2F0" w:tentative="1">
      <w:start w:val="1"/>
      <w:numFmt w:val="bullet"/>
      <w:lvlText w:val="•"/>
      <w:lvlJc w:val="left"/>
      <w:pPr>
        <w:tabs>
          <w:tab w:val="num" w:pos="1440"/>
        </w:tabs>
        <w:ind w:left="1440" w:hanging="360"/>
      </w:pPr>
      <w:rPr>
        <w:rFonts w:ascii="Arial" w:hAnsi="Arial" w:hint="default"/>
      </w:rPr>
    </w:lvl>
    <w:lvl w:ilvl="2" w:tplc="7C2C23CE" w:tentative="1">
      <w:start w:val="1"/>
      <w:numFmt w:val="bullet"/>
      <w:lvlText w:val="•"/>
      <w:lvlJc w:val="left"/>
      <w:pPr>
        <w:tabs>
          <w:tab w:val="num" w:pos="2160"/>
        </w:tabs>
        <w:ind w:left="2160" w:hanging="360"/>
      </w:pPr>
      <w:rPr>
        <w:rFonts w:ascii="Arial" w:hAnsi="Arial" w:hint="default"/>
      </w:rPr>
    </w:lvl>
    <w:lvl w:ilvl="3" w:tplc="F916424E" w:tentative="1">
      <w:start w:val="1"/>
      <w:numFmt w:val="bullet"/>
      <w:lvlText w:val="•"/>
      <w:lvlJc w:val="left"/>
      <w:pPr>
        <w:tabs>
          <w:tab w:val="num" w:pos="2880"/>
        </w:tabs>
        <w:ind w:left="2880" w:hanging="360"/>
      </w:pPr>
      <w:rPr>
        <w:rFonts w:ascii="Arial" w:hAnsi="Arial" w:hint="default"/>
      </w:rPr>
    </w:lvl>
    <w:lvl w:ilvl="4" w:tplc="FEA814AA" w:tentative="1">
      <w:start w:val="1"/>
      <w:numFmt w:val="bullet"/>
      <w:lvlText w:val="•"/>
      <w:lvlJc w:val="left"/>
      <w:pPr>
        <w:tabs>
          <w:tab w:val="num" w:pos="3600"/>
        </w:tabs>
        <w:ind w:left="3600" w:hanging="360"/>
      </w:pPr>
      <w:rPr>
        <w:rFonts w:ascii="Arial" w:hAnsi="Arial" w:hint="default"/>
      </w:rPr>
    </w:lvl>
    <w:lvl w:ilvl="5" w:tplc="1D9895AA" w:tentative="1">
      <w:start w:val="1"/>
      <w:numFmt w:val="bullet"/>
      <w:lvlText w:val="•"/>
      <w:lvlJc w:val="left"/>
      <w:pPr>
        <w:tabs>
          <w:tab w:val="num" w:pos="4320"/>
        </w:tabs>
        <w:ind w:left="4320" w:hanging="360"/>
      </w:pPr>
      <w:rPr>
        <w:rFonts w:ascii="Arial" w:hAnsi="Arial" w:hint="default"/>
      </w:rPr>
    </w:lvl>
    <w:lvl w:ilvl="6" w:tplc="1DA0EB8E" w:tentative="1">
      <w:start w:val="1"/>
      <w:numFmt w:val="bullet"/>
      <w:lvlText w:val="•"/>
      <w:lvlJc w:val="left"/>
      <w:pPr>
        <w:tabs>
          <w:tab w:val="num" w:pos="5040"/>
        </w:tabs>
        <w:ind w:left="5040" w:hanging="360"/>
      </w:pPr>
      <w:rPr>
        <w:rFonts w:ascii="Arial" w:hAnsi="Arial" w:hint="default"/>
      </w:rPr>
    </w:lvl>
    <w:lvl w:ilvl="7" w:tplc="577C820A" w:tentative="1">
      <w:start w:val="1"/>
      <w:numFmt w:val="bullet"/>
      <w:lvlText w:val="•"/>
      <w:lvlJc w:val="left"/>
      <w:pPr>
        <w:tabs>
          <w:tab w:val="num" w:pos="5760"/>
        </w:tabs>
        <w:ind w:left="5760" w:hanging="360"/>
      </w:pPr>
      <w:rPr>
        <w:rFonts w:ascii="Arial" w:hAnsi="Arial" w:hint="default"/>
      </w:rPr>
    </w:lvl>
    <w:lvl w:ilvl="8" w:tplc="52CCBEC8" w:tentative="1">
      <w:start w:val="1"/>
      <w:numFmt w:val="bullet"/>
      <w:lvlText w:val="•"/>
      <w:lvlJc w:val="left"/>
      <w:pPr>
        <w:tabs>
          <w:tab w:val="num" w:pos="6480"/>
        </w:tabs>
        <w:ind w:left="6480" w:hanging="360"/>
      </w:pPr>
      <w:rPr>
        <w:rFonts w:ascii="Arial" w:hAnsi="Arial" w:hint="default"/>
      </w:rPr>
    </w:lvl>
  </w:abstractNum>
  <w:abstractNum w:abstractNumId="11">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3A44D45"/>
    <w:multiLevelType w:val="hybridMultilevel"/>
    <w:tmpl w:val="2DB6E656"/>
    <w:lvl w:ilvl="0" w:tplc="F4AE6778">
      <w:start w:val="1"/>
      <w:numFmt w:val="bullet"/>
      <w:lvlText w:val="•"/>
      <w:lvlJc w:val="left"/>
      <w:pPr>
        <w:tabs>
          <w:tab w:val="num" w:pos="720"/>
        </w:tabs>
        <w:ind w:left="720" w:hanging="360"/>
      </w:pPr>
      <w:rPr>
        <w:rFonts w:ascii="Arial" w:hAnsi="Arial" w:hint="default"/>
      </w:rPr>
    </w:lvl>
    <w:lvl w:ilvl="1" w:tplc="D5444884" w:tentative="1">
      <w:start w:val="1"/>
      <w:numFmt w:val="bullet"/>
      <w:lvlText w:val="•"/>
      <w:lvlJc w:val="left"/>
      <w:pPr>
        <w:tabs>
          <w:tab w:val="num" w:pos="1440"/>
        </w:tabs>
        <w:ind w:left="1440" w:hanging="360"/>
      </w:pPr>
      <w:rPr>
        <w:rFonts w:ascii="Arial" w:hAnsi="Arial" w:hint="default"/>
      </w:rPr>
    </w:lvl>
    <w:lvl w:ilvl="2" w:tplc="3BF20D44" w:tentative="1">
      <w:start w:val="1"/>
      <w:numFmt w:val="bullet"/>
      <w:lvlText w:val="•"/>
      <w:lvlJc w:val="left"/>
      <w:pPr>
        <w:tabs>
          <w:tab w:val="num" w:pos="2160"/>
        </w:tabs>
        <w:ind w:left="2160" w:hanging="360"/>
      </w:pPr>
      <w:rPr>
        <w:rFonts w:ascii="Arial" w:hAnsi="Arial" w:hint="default"/>
      </w:rPr>
    </w:lvl>
    <w:lvl w:ilvl="3" w:tplc="5DD4E880" w:tentative="1">
      <w:start w:val="1"/>
      <w:numFmt w:val="bullet"/>
      <w:lvlText w:val="•"/>
      <w:lvlJc w:val="left"/>
      <w:pPr>
        <w:tabs>
          <w:tab w:val="num" w:pos="2880"/>
        </w:tabs>
        <w:ind w:left="2880" w:hanging="360"/>
      </w:pPr>
      <w:rPr>
        <w:rFonts w:ascii="Arial" w:hAnsi="Arial" w:hint="default"/>
      </w:rPr>
    </w:lvl>
    <w:lvl w:ilvl="4" w:tplc="0256EE1C" w:tentative="1">
      <w:start w:val="1"/>
      <w:numFmt w:val="bullet"/>
      <w:lvlText w:val="•"/>
      <w:lvlJc w:val="left"/>
      <w:pPr>
        <w:tabs>
          <w:tab w:val="num" w:pos="3600"/>
        </w:tabs>
        <w:ind w:left="3600" w:hanging="360"/>
      </w:pPr>
      <w:rPr>
        <w:rFonts w:ascii="Arial" w:hAnsi="Arial" w:hint="default"/>
      </w:rPr>
    </w:lvl>
    <w:lvl w:ilvl="5" w:tplc="5FCC8014" w:tentative="1">
      <w:start w:val="1"/>
      <w:numFmt w:val="bullet"/>
      <w:lvlText w:val="•"/>
      <w:lvlJc w:val="left"/>
      <w:pPr>
        <w:tabs>
          <w:tab w:val="num" w:pos="4320"/>
        </w:tabs>
        <w:ind w:left="4320" w:hanging="360"/>
      </w:pPr>
      <w:rPr>
        <w:rFonts w:ascii="Arial" w:hAnsi="Arial" w:hint="default"/>
      </w:rPr>
    </w:lvl>
    <w:lvl w:ilvl="6" w:tplc="073E4226" w:tentative="1">
      <w:start w:val="1"/>
      <w:numFmt w:val="bullet"/>
      <w:lvlText w:val="•"/>
      <w:lvlJc w:val="left"/>
      <w:pPr>
        <w:tabs>
          <w:tab w:val="num" w:pos="5040"/>
        </w:tabs>
        <w:ind w:left="5040" w:hanging="360"/>
      </w:pPr>
      <w:rPr>
        <w:rFonts w:ascii="Arial" w:hAnsi="Arial" w:hint="default"/>
      </w:rPr>
    </w:lvl>
    <w:lvl w:ilvl="7" w:tplc="FB3E3B5C" w:tentative="1">
      <w:start w:val="1"/>
      <w:numFmt w:val="bullet"/>
      <w:lvlText w:val="•"/>
      <w:lvlJc w:val="left"/>
      <w:pPr>
        <w:tabs>
          <w:tab w:val="num" w:pos="5760"/>
        </w:tabs>
        <w:ind w:left="5760" w:hanging="360"/>
      </w:pPr>
      <w:rPr>
        <w:rFonts w:ascii="Arial" w:hAnsi="Arial" w:hint="default"/>
      </w:rPr>
    </w:lvl>
    <w:lvl w:ilvl="8" w:tplc="C9EE647E" w:tentative="1">
      <w:start w:val="1"/>
      <w:numFmt w:val="bullet"/>
      <w:lvlText w:val="•"/>
      <w:lvlJc w:val="left"/>
      <w:pPr>
        <w:tabs>
          <w:tab w:val="num" w:pos="6480"/>
        </w:tabs>
        <w:ind w:left="6480" w:hanging="360"/>
      </w:pPr>
      <w:rPr>
        <w:rFonts w:ascii="Arial" w:hAnsi="Arial" w:hint="default"/>
      </w:rPr>
    </w:lvl>
  </w:abstractNum>
  <w:abstractNum w:abstractNumId="13">
    <w:nsid w:val="03C96F02"/>
    <w:multiLevelType w:val="hybridMultilevel"/>
    <w:tmpl w:val="C06ED3E6"/>
    <w:lvl w:ilvl="0" w:tplc="9F4E0CBA">
      <w:start w:val="1"/>
      <w:numFmt w:val="bullet"/>
      <w:lvlText w:val="•"/>
      <w:lvlJc w:val="left"/>
      <w:pPr>
        <w:tabs>
          <w:tab w:val="num" w:pos="720"/>
        </w:tabs>
        <w:ind w:left="720" w:hanging="360"/>
      </w:pPr>
      <w:rPr>
        <w:rFonts w:ascii="Arial" w:hAnsi="Arial" w:hint="default"/>
      </w:rPr>
    </w:lvl>
    <w:lvl w:ilvl="1" w:tplc="7ACE8BFA" w:tentative="1">
      <w:start w:val="1"/>
      <w:numFmt w:val="bullet"/>
      <w:lvlText w:val="•"/>
      <w:lvlJc w:val="left"/>
      <w:pPr>
        <w:tabs>
          <w:tab w:val="num" w:pos="1440"/>
        </w:tabs>
        <w:ind w:left="1440" w:hanging="360"/>
      </w:pPr>
      <w:rPr>
        <w:rFonts w:ascii="Arial" w:hAnsi="Arial" w:hint="default"/>
      </w:rPr>
    </w:lvl>
    <w:lvl w:ilvl="2" w:tplc="9C640F74" w:tentative="1">
      <w:start w:val="1"/>
      <w:numFmt w:val="bullet"/>
      <w:lvlText w:val="•"/>
      <w:lvlJc w:val="left"/>
      <w:pPr>
        <w:tabs>
          <w:tab w:val="num" w:pos="2160"/>
        </w:tabs>
        <w:ind w:left="2160" w:hanging="360"/>
      </w:pPr>
      <w:rPr>
        <w:rFonts w:ascii="Arial" w:hAnsi="Arial" w:hint="default"/>
      </w:rPr>
    </w:lvl>
    <w:lvl w:ilvl="3" w:tplc="1B144856" w:tentative="1">
      <w:start w:val="1"/>
      <w:numFmt w:val="bullet"/>
      <w:lvlText w:val="•"/>
      <w:lvlJc w:val="left"/>
      <w:pPr>
        <w:tabs>
          <w:tab w:val="num" w:pos="2880"/>
        </w:tabs>
        <w:ind w:left="2880" w:hanging="360"/>
      </w:pPr>
      <w:rPr>
        <w:rFonts w:ascii="Arial" w:hAnsi="Arial" w:hint="default"/>
      </w:rPr>
    </w:lvl>
    <w:lvl w:ilvl="4" w:tplc="5D725388" w:tentative="1">
      <w:start w:val="1"/>
      <w:numFmt w:val="bullet"/>
      <w:lvlText w:val="•"/>
      <w:lvlJc w:val="left"/>
      <w:pPr>
        <w:tabs>
          <w:tab w:val="num" w:pos="3600"/>
        </w:tabs>
        <w:ind w:left="3600" w:hanging="360"/>
      </w:pPr>
      <w:rPr>
        <w:rFonts w:ascii="Arial" w:hAnsi="Arial" w:hint="default"/>
      </w:rPr>
    </w:lvl>
    <w:lvl w:ilvl="5" w:tplc="DE5893BA" w:tentative="1">
      <w:start w:val="1"/>
      <w:numFmt w:val="bullet"/>
      <w:lvlText w:val="•"/>
      <w:lvlJc w:val="left"/>
      <w:pPr>
        <w:tabs>
          <w:tab w:val="num" w:pos="4320"/>
        </w:tabs>
        <w:ind w:left="4320" w:hanging="360"/>
      </w:pPr>
      <w:rPr>
        <w:rFonts w:ascii="Arial" w:hAnsi="Arial" w:hint="default"/>
      </w:rPr>
    </w:lvl>
    <w:lvl w:ilvl="6" w:tplc="F024316E" w:tentative="1">
      <w:start w:val="1"/>
      <w:numFmt w:val="bullet"/>
      <w:lvlText w:val="•"/>
      <w:lvlJc w:val="left"/>
      <w:pPr>
        <w:tabs>
          <w:tab w:val="num" w:pos="5040"/>
        </w:tabs>
        <w:ind w:left="5040" w:hanging="360"/>
      </w:pPr>
      <w:rPr>
        <w:rFonts w:ascii="Arial" w:hAnsi="Arial" w:hint="default"/>
      </w:rPr>
    </w:lvl>
    <w:lvl w:ilvl="7" w:tplc="D396CB74" w:tentative="1">
      <w:start w:val="1"/>
      <w:numFmt w:val="bullet"/>
      <w:lvlText w:val="•"/>
      <w:lvlJc w:val="left"/>
      <w:pPr>
        <w:tabs>
          <w:tab w:val="num" w:pos="5760"/>
        </w:tabs>
        <w:ind w:left="5760" w:hanging="360"/>
      </w:pPr>
      <w:rPr>
        <w:rFonts w:ascii="Arial" w:hAnsi="Arial" w:hint="default"/>
      </w:rPr>
    </w:lvl>
    <w:lvl w:ilvl="8" w:tplc="A120F6CC" w:tentative="1">
      <w:start w:val="1"/>
      <w:numFmt w:val="bullet"/>
      <w:lvlText w:val="•"/>
      <w:lvlJc w:val="left"/>
      <w:pPr>
        <w:tabs>
          <w:tab w:val="num" w:pos="6480"/>
        </w:tabs>
        <w:ind w:left="6480" w:hanging="360"/>
      </w:pPr>
      <w:rPr>
        <w:rFonts w:ascii="Arial" w:hAnsi="Arial" w:hint="default"/>
      </w:rPr>
    </w:lvl>
  </w:abstractNum>
  <w:abstractNum w:abstractNumId="14">
    <w:nsid w:val="04667CCC"/>
    <w:multiLevelType w:val="hybridMultilevel"/>
    <w:tmpl w:val="FB72E44E"/>
    <w:lvl w:ilvl="0" w:tplc="45900424">
      <w:start w:val="1"/>
      <w:numFmt w:val="bullet"/>
      <w:lvlText w:val="•"/>
      <w:lvlJc w:val="left"/>
      <w:pPr>
        <w:tabs>
          <w:tab w:val="num" w:pos="720"/>
        </w:tabs>
        <w:ind w:left="720" w:hanging="360"/>
      </w:pPr>
      <w:rPr>
        <w:rFonts w:ascii="Arial" w:hAnsi="Arial" w:hint="default"/>
      </w:rPr>
    </w:lvl>
    <w:lvl w:ilvl="1" w:tplc="2F94C524" w:tentative="1">
      <w:start w:val="1"/>
      <w:numFmt w:val="bullet"/>
      <w:lvlText w:val="•"/>
      <w:lvlJc w:val="left"/>
      <w:pPr>
        <w:tabs>
          <w:tab w:val="num" w:pos="1440"/>
        </w:tabs>
        <w:ind w:left="1440" w:hanging="360"/>
      </w:pPr>
      <w:rPr>
        <w:rFonts w:ascii="Arial" w:hAnsi="Arial" w:hint="default"/>
      </w:rPr>
    </w:lvl>
    <w:lvl w:ilvl="2" w:tplc="A120BE00" w:tentative="1">
      <w:start w:val="1"/>
      <w:numFmt w:val="bullet"/>
      <w:lvlText w:val="•"/>
      <w:lvlJc w:val="left"/>
      <w:pPr>
        <w:tabs>
          <w:tab w:val="num" w:pos="2160"/>
        </w:tabs>
        <w:ind w:left="2160" w:hanging="360"/>
      </w:pPr>
      <w:rPr>
        <w:rFonts w:ascii="Arial" w:hAnsi="Arial" w:hint="default"/>
      </w:rPr>
    </w:lvl>
    <w:lvl w:ilvl="3" w:tplc="B05C6564" w:tentative="1">
      <w:start w:val="1"/>
      <w:numFmt w:val="bullet"/>
      <w:lvlText w:val="•"/>
      <w:lvlJc w:val="left"/>
      <w:pPr>
        <w:tabs>
          <w:tab w:val="num" w:pos="2880"/>
        </w:tabs>
        <w:ind w:left="2880" w:hanging="360"/>
      </w:pPr>
      <w:rPr>
        <w:rFonts w:ascii="Arial" w:hAnsi="Arial" w:hint="default"/>
      </w:rPr>
    </w:lvl>
    <w:lvl w:ilvl="4" w:tplc="2A64C4FE" w:tentative="1">
      <w:start w:val="1"/>
      <w:numFmt w:val="bullet"/>
      <w:lvlText w:val="•"/>
      <w:lvlJc w:val="left"/>
      <w:pPr>
        <w:tabs>
          <w:tab w:val="num" w:pos="3600"/>
        </w:tabs>
        <w:ind w:left="3600" w:hanging="360"/>
      </w:pPr>
      <w:rPr>
        <w:rFonts w:ascii="Arial" w:hAnsi="Arial" w:hint="default"/>
      </w:rPr>
    </w:lvl>
    <w:lvl w:ilvl="5" w:tplc="BA6EBD82" w:tentative="1">
      <w:start w:val="1"/>
      <w:numFmt w:val="bullet"/>
      <w:lvlText w:val="•"/>
      <w:lvlJc w:val="left"/>
      <w:pPr>
        <w:tabs>
          <w:tab w:val="num" w:pos="4320"/>
        </w:tabs>
        <w:ind w:left="4320" w:hanging="360"/>
      </w:pPr>
      <w:rPr>
        <w:rFonts w:ascii="Arial" w:hAnsi="Arial" w:hint="default"/>
      </w:rPr>
    </w:lvl>
    <w:lvl w:ilvl="6" w:tplc="C932113A" w:tentative="1">
      <w:start w:val="1"/>
      <w:numFmt w:val="bullet"/>
      <w:lvlText w:val="•"/>
      <w:lvlJc w:val="left"/>
      <w:pPr>
        <w:tabs>
          <w:tab w:val="num" w:pos="5040"/>
        </w:tabs>
        <w:ind w:left="5040" w:hanging="360"/>
      </w:pPr>
      <w:rPr>
        <w:rFonts w:ascii="Arial" w:hAnsi="Arial" w:hint="default"/>
      </w:rPr>
    </w:lvl>
    <w:lvl w:ilvl="7" w:tplc="505C4196" w:tentative="1">
      <w:start w:val="1"/>
      <w:numFmt w:val="bullet"/>
      <w:lvlText w:val="•"/>
      <w:lvlJc w:val="left"/>
      <w:pPr>
        <w:tabs>
          <w:tab w:val="num" w:pos="5760"/>
        </w:tabs>
        <w:ind w:left="5760" w:hanging="360"/>
      </w:pPr>
      <w:rPr>
        <w:rFonts w:ascii="Arial" w:hAnsi="Arial" w:hint="default"/>
      </w:rPr>
    </w:lvl>
    <w:lvl w:ilvl="8" w:tplc="9412F764" w:tentative="1">
      <w:start w:val="1"/>
      <w:numFmt w:val="bullet"/>
      <w:lvlText w:val="•"/>
      <w:lvlJc w:val="left"/>
      <w:pPr>
        <w:tabs>
          <w:tab w:val="num" w:pos="6480"/>
        </w:tabs>
        <w:ind w:left="6480" w:hanging="360"/>
      </w:pPr>
      <w:rPr>
        <w:rFonts w:ascii="Arial" w:hAnsi="Arial" w:hint="default"/>
      </w:rPr>
    </w:lvl>
  </w:abstractNum>
  <w:abstractNum w:abstractNumId="15">
    <w:nsid w:val="048B7C4A"/>
    <w:multiLevelType w:val="hybridMultilevel"/>
    <w:tmpl w:val="DF02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4B659CA"/>
    <w:multiLevelType w:val="hybridMultilevel"/>
    <w:tmpl w:val="AC3E42CC"/>
    <w:lvl w:ilvl="0" w:tplc="F47E060A">
      <w:start w:val="1"/>
      <w:numFmt w:val="bullet"/>
      <w:lvlText w:val="•"/>
      <w:lvlJc w:val="left"/>
      <w:pPr>
        <w:tabs>
          <w:tab w:val="num" w:pos="720"/>
        </w:tabs>
        <w:ind w:left="720" w:hanging="360"/>
      </w:pPr>
      <w:rPr>
        <w:rFonts w:ascii="Arial" w:hAnsi="Arial" w:hint="default"/>
      </w:rPr>
    </w:lvl>
    <w:lvl w:ilvl="1" w:tplc="2BBE60EC" w:tentative="1">
      <w:start w:val="1"/>
      <w:numFmt w:val="bullet"/>
      <w:lvlText w:val="•"/>
      <w:lvlJc w:val="left"/>
      <w:pPr>
        <w:tabs>
          <w:tab w:val="num" w:pos="1440"/>
        </w:tabs>
        <w:ind w:left="1440" w:hanging="360"/>
      </w:pPr>
      <w:rPr>
        <w:rFonts w:ascii="Arial" w:hAnsi="Arial" w:hint="default"/>
      </w:rPr>
    </w:lvl>
    <w:lvl w:ilvl="2" w:tplc="A8DA53F4" w:tentative="1">
      <w:start w:val="1"/>
      <w:numFmt w:val="bullet"/>
      <w:lvlText w:val="•"/>
      <w:lvlJc w:val="left"/>
      <w:pPr>
        <w:tabs>
          <w:tab w:val="num" w:pos="2160"/>
        </w:tabs>
        <w:ind w:left="2160" w:hanging="360"/>
      </w:pPr>
      <w:rPr>
        <w:rFonts w:ascii="Arial" w:hAnsi="Arial" w:hint="default"/>
      </w:rPr>
    </w:lvl>
    <w:lvl w:ilvl="3" w:tplc="3940D8BE" w:tentative="1">
      <w:start w:val="1"/>
      <w:numFmt w:val="bullet"/>
      <w:lvlText w:val="•"/>
      <w:lvlJc w:val="left"/>
      <w:pPr>
        <w:tabs>
          <w:tab w:val="num" w:pos="2880"/>
        </w:tabs>
        <w:ind w:left="2880" w:hanging="360"/>
      </w:pPr>
      <w:rPr>
        <w:rFonts w:ascii="Arial" w:hAnsi="Arial" w:hint="default"/>
      </w:rPr>
    </w:lvl>
    <w:lvl w:ilvl="4" w:tplc="77A69DC0" w:tentative="1">
      <w:start w:val="1"/>
      <w:numFmt w:val="bullet"/>
      <w:lvlText w:val="•"/>
      <w:lvlJc w:val="left"/>
      <w:pPr>
        <w:tabs>
          <w:tab w:val="num" w:pos="3600"/>
        </w:tabs>
        <w:ind w:left="3600" w:hanging="360"/>
      </w:pPr>
      <w:rPr>
        <w:rFonts w:ascii="Arial" w:hAnsi="Arial" w:hint="default"/>
      </w:rPr>
    </w:lvl>
    <w:lvl w:ilvl="5" w:tplc="4CB643F4" w:tentative="1">
      <w:start w:val="1"/>
      <w:numFmt w:val="bullet"/>
      <w:lvlText w:val="•"/>
      <w:lvlJc w:val="left"/>
      <w:pPr>
        <w:tabs>
          <w:tab w:val="num" w:pos="4320"/>
        </w:tabs>
        <w:ind w:left="4320" w:hanging="360"/>
      </w:pPr>
      <w:rPr>
        <w:rFonts w:ascii="Arial" w:hAnsi="Arial" w:hint="default"/>
      </w:rPr>
    </w:lvl>
    <w:lvl w:ilvl="6" w:tplc="47DE5C42" w:tentative="1">
      <w:start w:val="1"/>
      <w:numFmt w:val="bullet"/>
      <w:lvlText w:val="•"/>
      <w:lvlJc w:val="left"/>
      <w:pPr>
        <w:tabs>
          <w:tab w:val="num" w:pos="5040"/>
        </w:tabs>
        <w:ind w:left="5040" w:hanging="360"/>
      </w:pPr>
      <w:rPr>
        <w:rFonts w:ascii="Arial" w:hAnsi="Arial" w:hint="default"/>
      </w:rPr>
    </w:lvl>
    <w:lvl w:ilvl="7" w:tplc="CC40319A" w:tentative="1">
      <w:start w:val="1"/>
      <w:numFmt w:val="bullet"/>
      <w:lvlText w:val="•"/>
      <w:lvlJc w:val="left"/>
      <w:pPr>
        <w:tabs>
          <w:tab w:val="num" w:pos="5760"/>
        </w:tabs>
        <w:ind w:left="5760" w:hanging="360"/>
      </w:pPr>
      <w:rPr>
        <w:rFonts w:ascii="Arial" w:hAnsi="Arial" w:hint="default"/>
      </w:rPr>
    </w:lvl>
    <w:lvl w:ilvl="8" w:tplc="2820AE14" w:tentative="1">
      <w:start w:val="1"/>
      <w:numFmt w:val="bullet"/>
      <w:lvlText w:val="•"/>
      <w:lvlJc w:val="left"/>
      <w:pPr>
        <w:tabs>
          <w:tab w:val="num" w:pos="6480"/>
        </w:tabs>
        <w:ind w:left="6480" w:hanging="360"/>
      </w:pPr>
      <w:rPr>
        <w:rFonts w:ascii="Arial" w:hAnsi="Arial" w:hint="default"/>
      </w:rPr>
    </w:lvl>
  </w:abstractNum>
  <w:abstractNum w:abstractNumId="17">
    <w:nsid w:val="050710FC"/>
    <w:multiLevelType w:val="hybridMultilevel"/>
    <w:tmpl w:val="7F36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5250D39"/>
    <w:multiLevelType w:val="hybridMultilevel"/>
    <w:tmpl w:val="D7881770"/>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5BC2958"/>
    <w:multiLevelType w:val="hybridMultilevel"/>
    <w:tmpl w:val="8854A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05F11BC2"/>
    <w:multiLevelType w:val="hybridMultilevel"/>
    <w:tmpl w:val="3E627F08"/>
    <w:lvl w:ilvl="0" w:tplc="FAE6E996">
      <w:start w:val="1"/>
      <w:numFmt w:val="bullet"/>
      <w:lvlText w:val="•"/>
      <w:lvlJc w:val="left"/>
      <w:pPr>
        <w:tabs>
          <w:tab w:val="num" w:pos="720"/>
        </w:tabs>
        <w:ind w:left="720" w:hanging="360"/>
      </w:pPr>
      <w:rPr>
        <w:rFonts w:ascii="Arial" w:hAnsi="Arial" w:hint="default"/>
      </w:rPr>
    </w:lvl>
    <w:lvl w:ilvl="1" w:tplc="9EA6E202" w:tentative="1">
      <w:start w:val="1"/>
      <w:numFmt w:val="bullet"/>
      <w:lvlText w:val="•"/>
      <w:lvlJc w:val="left"/>
      <w:pPr>
        <w:tabs>
          <w:tab w:val="num" w:pos="1440"/>
        </w:tabs>
        <w:ind w:left="1440" w:hanging="360"/>
      </w:pPr>
      <w:rPr>
        <w:rFonts w:ascii="Arial" w:hAnsi="Arial" w:hint="default"/>
      </w:rPr>
    </w:lvl>
    <w:lvl w:ilvl="2" w:tplc="1360C340" w:tentative="1">
      <w:start w:val="1"/>
      <w:numFmt w:val="bullet"/>
      <w:lvlText w:val="•"/>
      <w:lvlJc w:val="left"/>
      <w:pPr>
        <w:tabs>
          <w:tab w:val="num" w:pos="2160"/>
        </w:tabs>
        <w:ind w:left="2160" w:hanging="360"/>
      </w:pPr>
      <w:rPr>
        <w:rFonts w:ascii="Arial" w:hAnsi="Arial" w:hint="default"/>
      </w:rPr>
    </w:lvl>
    <w:lvl w:ilvl="3" w:tplc="EEEC7470" w:tentative="1">
      <w:start w:val="1"/>
      <w:numFmt w:val="bullet"/>
      <w:lvlText w:val="•"/>
      <w:lvlJc w:val="left"/>
      <w:pPr>
        <w:tabs>
          <w:tab w:val="num" w:pos="2880"/>
        </w:tabs>
        <w:ind w:left="2880" w:hanging="360"/>
      </w:pPr>
      <w:rPr>
        <w:rFonts w:ascii="Arial" w:hAnsi="Arial" w:hint="default"/>
      </w:rPr>
    </w:lvl>
    <w:lvl w:ilvl="4" w:tplc="7FF43B28" w:tentative="1">
      <w:start w:val="1"/>
      <w:numFmt w:val="bullet"/>
      <w:lvlText w:val="•"/>
      <w:lvlJc w:val="left"/>
      <w:pPr>
        <w:tabs>
          <w:tab w:val="num" w:pos="3600"/>
        </w:tabs>
        <w:ind w:left="3600" w:hanging="360"/>
      </w:pPr>
      <w:rPr>
        <w:rFonts w:ascii="Arial" w:hAnsi="Arial" w:hint="default"/>
      </w:rPr>
    </w:lvl>
    <w:lvl w:ilvl="5" w:tplc="CCD8FA7C" w:tentative="1">
      <w:start w:val="1"/>
      <w:numFmt w:val="bullet"/>
      <w:lvlText w:val="•"/>
      <w:lvlJc w:val="left"/>
      <w:pPr>
        <w:tabs>
          <w:tab w:val="num" w:pos="4320"/>
        </w:tabs>
        <w:ind w:left="4320" w:hanging="360"/>
      </w:pPr>
      <w:rPr>
        <w:rFonts w:ascii="Arial" w:hAnsi="Arial" w:hint="default"/>
      </w:rPr>
    </w:lvl>
    <w:lvl w:ilvl="6" w:tplc="02C80088" w:tentative="1">
      <w:start w:val="1"/>
      <w:numFmt w:val="bullet"/>
      <w:lvlText w:val="•"/>
      <w:lvlJc w:val="left"/>
      <w:pPr>
        <w:tabs>
          <w:tab w:val="num" w:pos="5040"/>
        </w:tabs>
        <w:ind w:left="5040" w:hanging="360"/>
      </w:pPr>
      <w:rPr>
        <w:rFonts w:ascii="Arial" w:hAnsi="Arial" w:hint="default"/>
      </w:rPr>
    </w:lvl>
    <w:lvl w:ilvl="7" w:tplc="B2C242D4" w:tentative="1">
      <w:start w:val="1"/>
      <w:numFmt w:val="bullet"/>
      <w:lvlText w:val="•"/>
      <w:lvlJc w:val="left"/>
      <w:pPr>
        <w:tabs>
          <w:tab w:val="num" w:pos="5760"/>
        </w:tabs>
        <w:ind w:left="5760" w:hanging="360"/>
      </w:pPr>
      <w:rPr>
        <w:rFonts w:ascii="Arial" w:hAnsi="Arial" w:hint="default"/>
      </w:rPr>
    </w:lvl>
    <w:lvl w:ilvl="8" w:tplc="18166AE6" w:tentative="1">
      <w:start w:val="1"/>
      <w:numFmt w:val="bullet"/>
      <w:lvlText w:val="•"/>
      <w:lvlJc w:val="left"/>
      <w:pPr>
        <w:tabs>
          <w:tab w:val="num" w:pos="6480"/>
        </w:tabs>
        <w:ind w:left="6480" w:hanging="360"/>
      </w:pPr>
      <w:rPr>
        <w:rFonts w:ascii="Arial" w:hAnsi="Arial" w:hint="default"/>
      </w:rPr>
    </w:lvl>
  </w:abstractNum>
  <w:abstractNum w:abstractNumId="21">
    <w:nsid w:val="06052259"/>
    <w:multiLevelType w:val="hybridMultilevel"/>
    <w:tmpl w:val="BE9CED3E"/>
    <w:lvl w:ilvl="0" w:tplc="27AAFAC0">
      <w:start w:val="1"/>
      <w:numFmt w:val="bullet"/>
      <w:lvlText w:val="•"/>
      <w:lvlJc w:val="left"/>
      <w:pPr>
        <w:tabs>
          <w:tab w:val="num" w:pos="720"/>
        </w:tabs>
        <w:ind w:left="720" w:hanging="360"/>
      </w:pPr>
      <w:rPr>
        <w:rFonts w:ascii="Arial" w:hAnsi="Arial" w:hint="default"/>
      </w:rPr>
    </w:lvl>
    <w:lvl w:ilvl="1" w:tplc="636821AC" w:tentative="1">
      <w:start w:val="1"/>
      <w:numFmt w:val="bullet"/>
      <w:lvlText w:val="•"/>
      <w:lvlJc w:val="left"/>
      <w:pPr>
        <w:tabs>
          <w:tab w:val="num" w:pos="1440"/>
        </w:tabs>
        <w:ind w:left="1440" w:hanging="360"/>
      </w:pPr>
      <w:rPr>
        <w:rFonts w:ascii="Arial" w:hAnsi="Arial" w:hint="default"/>
      </w:rPr>
    </w:lvl>
    <w:lvl w:ilvl="2" w:tplc="3CEC8DA0" w:tentative="1">
      <w:start w:val="1"/>
      <w:numFmt w:val="bullet"/>
      <w:lvlText w:val="•"/>
      <w:lvlJc w:val="left"/>
      <w:pPr>
        <w:tabs>
          <w:tab w:val="num" w:pos="2160"/>
        </w:tabs>
        <w:ind w:left="2160" w:hanging="360"/>
      </w:pPr>
      <w:rPr>
        <w:rFonts w:ascii="Arial" w:hAnsi="Arial" w:hint="default"/>
      </w:rPr>
    </w:lvl>
    <w:lvl w:ilvl="3" w:tplc="AAC0FD8A" w:tentative="1">
      <w:start w:val="1"/>
      <w:numFmt w:val="bullet"/>
      <w:lvlText w:val="•"/>
      <w:lvlJc w:val="left"/>
      <w:pPr>
        <w:tabs>
          <w:tab w:val="num" w:pos="2880"/>
        </w:tabs>
        <w:ind w:left="2880" w:hanging="360"/>
      </w:pPr>
      <w:rPr>
        <w:rFonts w:ascii="Arial" w:hAnsi="Arial" w:hint="default"/>
      </w:rPr>
    </w:lvl>
    <w:lvl w:ilvl="4" w:tplc="4A76124C" w:tentative="1">
      <w:start w:val="1"/>
      <w:numFmt w:val="bullet"/>
      <w:lvlText w:val="•"/>
      <w:lvlJc w:val="left"/>
      <w:pPr>
        <w:tabs>
          <w:tab w:val="num" w:pos="3600"/>
        </w:tabs>
        <w:ind w:left="3600" w:hanging="360"/>
      </w:pPr>
      <w:rPr>
        <w:rFonts w:ascii="Arial" w:hAnsi="Arial" w:hint="default"/>
      </w:rPr>
    </w:lvl>
    <w:lvl w:ilvl="5" w:tplc="756884BE" w:tentative="1">
      <w:start w:val="1"/>
      <w:numFmt w:val="bullet"/>
      <w:lvlText w:val="•"/>
      <w:lvlJc w:val="left"/>
      <w:pPr>
        <w:tabs>
          <w:tab w:val="num" w:pos="4320"/>
        </w:tabs>
        <w:ind w:left="4320" w:hanging="360"/>
      </w:pPr>
      <w:rPr>
        <w:rFonts w:ascii="Arial" w:hAnsi="Arial" w:hint="default"/>
      </w:rPr>
    </w:lvl>
    <w:lvl w:ilvl="6" w:tplc="02E2E872" w:tentative="1">
      <w:start w:val="1"/>
      <w:numFmt w:val="bullet"/>
      <w:lvlText w:val="•"/>
      <w:lvlJc w:val="left"/>
      <w:pPr>
        <w:tabs>
          <w:tab w:val="num" w:pos="5040"/>
        </w:tabs>
        <w:ind w:left="5040" w:hanging="360"/>
      </w:pPr>
      <w:rPr>
        <w:rFonts w:ascii="Arial" w:hAnsi="Arial" w:hint="default"/>
      </w:rPr>
    </w:lvl>
    <w:lvl w:ilvl="7" w:tplc="23327F66" w:tentative="1">
      <w:start w:val="1"/>
      <w:numFmt w:val="bullet"/>
      <w:lvlText w:val="•"/>
      <w:lvlJc w:val="left"/>
      <w:pPr>
        <w:tabs>
          <w:tab w:val="num" w:pos="5760"/>
        </w:tabs>
        <w:ind w:left="5760" w:hanging="360"/>
      </w:pPr>
      <w:rPr>
        <w:rFonts w:ascii="Arial" w:hAnsi="Arial" w:hint="default"/>
      </w:rPr>
    </w:lvl>
    <w:lvl w:ilvl="8" w:tplc="CC5A56DC" w:tentative="1">
      <w:start w:val="1"/>
      <w:numFmt w:val="bullet"/>
      <w:lvlText w:val="•"/>
      <w:lvlJc w:val="left"/>
      <w:pPr>
        <w:tabs>
          <w:tab w:val="num" w:pos="6480"/>
        </w:tabs>
        <w:ind w:left="6480" w:hanging="360"/>
      </w:pPr>
      <w:rPr>
        <w:rFonts w:ascii="Arial" w:hAnsi="Arial" w:hint="default"/>
      </w:rPr>
    </w:lvl>
  </w:abstractNum>
  <w:abstractNum w:abstractNumId="22">
    <w:nsid w:val="063B3994"/>
    <w:multiLevelType w:val="hybridMultilevel"/>
    <w:tmpl w:val="485C84F4"/>
    <w:lvl w:ilvl="0" w:tplc="F5204F2C">
      <w:start w:val="1"/>
      <w:numFmt w:val="bullet"/>
      <w:lvlText w:val="•"/>
      <w:lvlJc w:val="left"/>
      <w:pPr>
        <w:tabs>
          <w:tab w:val="num" w:pos="720"/>
        </w:tabs>
        <w:ind w:left="720" w:hanging="360"/>
      </w:pPr>
      <w:rPr>
        <w:rFonts w:ascii="Arial" w:hAnsi="Arial" w:hint="default"/>
      </w:rPr>
    </w:lvl>
    <w:lvl w:ilvl="1" w:tplc="A9C0D0CE" w:tentative="1">
      <w:start w:val="1"/>
      <w:numFmt w:val="bullet"/>
      <w:lvlText w:val="•"/>
      <w:lvlJc w:val="left"/>
      <w:pPr>
        <w:tabs>
          <w:tab w:val="num" w:pos="1440"/>
        </w:tabs>
        <w:ind w:left="1440" w:hanging="360"/>
      </w:pPr>
      <w:rPr>
        <w:rFonts w:ascii="Arial" w:hAnsi="Arial" w:hint="default"/>
      </w:rPr>
    </w:lvl>
    <w:lvl w:ilvl="2" w:tplc="2E2841F2" w:tentative="1">
      <w:start w:val="1"/>
      <w:numFmt w:val="bullet"/>
      <w:lvlText w:val="•"/>
      <w:lvlJc w:val="left"/>
      <w:pPr>
        <w:tabs>
          <w:tab w:val="num" w:pos="2160"/>
        </w:tabs>
        <w:ind w:left="2160" w:hanging="360"/>
      </w:pPr>
      <w:rPr>
        <w:rFonts w:ascii="Arial" w:hAnsi="Arial" w:hint="default"/>
      </w:rPr>
    </w:lvl>
    <w:lvl w:ilvl="3" w:tplc="3EACC57C" w:tentative="1">
      <w:start w:val="1"/>
      <w:numFmt w:val="bullet"/>
      <w:lvlText w:val="•"/>
      <w:lvlJc w:val="left"/>
      <w:pPr>
        <w:tabs>
          <w:tab w:val="num" w:pos="2880"/>
        </w:tabs>
        <w:ind w:left="2880" w:hanging="360"/>
      </w:pPr>
      <w:rPr>
        <w:rFonts w:ascii="Arial" w:hAnsi="Arial" w:hint="default"/>
      </w:rPr>
    </w:lvl>
    <w:lvl w:ilvl="4" w:tplc="A5761A4C" w:tentative="1">
      <w:start w:val="1"/>
      <w:numFmt w:val="bullet"/>
      <w:lvlText w:val="•"/>
      <w:lvlJc w:val="left"/>
      <w:pPr>
        <w:tabs>
          <w:tab w:val="num" w:pos="3600"/>
        </w:tabs>
        <w:ind w:left="3600" w:hanging="360"/>
      </w:pPr>
      <w:rPr>
        <w:rFonts w:ascii="Arial" w:hAnsi="Arial" w:hint="default"/>
      </w:rPr>
    </w:lvl>
    <w:lvl w:ilvl="5" w:tplc="5F00E3FE" w:tentative="1">
      <w:start w:val="1"/>
      <w:numFmt w:val="bullet"/>
      <w:lvlText w:val="•"/>
      <w:lvlJc w:val="left"/>
      <w:pPr>
        <w:tabs>
          <w:tab w:val="num" w:pos="4320"/>
        </w:tabs>
        <w:ind w:left="4320" w:hanging="360"/>
      </w:pPr>
      <w:rPr>
        <w:rFonts w:ascii="Arial" w:hAnsi="Arial" w:hint="default"/>
      </w:rPr>
    </w:lvl>
    <w:lvl w:ilvl="6" w:tplc="220463D2" w:tentative="1">
      <w:start w:val="1"/>
      <w:numFmt w:val="bullet"/>
      <w:lvlText w:val="•"/>
      <w:lvlJc w:val="left"/>
      <w:pPr>
        <w:tabs>
          <w:tab w:val="num" w:pos="5040"/>
        </w:tabs>
        <w:ind w:left="5040" w:hanging="360"/>
      </w:pPr>
      <w:rPr>
        <w:rFonts w:ascii="Arial" w:hAnsi="Arial" w:hint="default"/>
      </w:rPr>
    </w:lvl>
    <w:lvl w:ilvl="7" w:tplc="07A488D0" w:tentative="1">
      <w:start w:val="1"/>
      <w:numFmt w:val="bullet"/>
      <w:lvlText w:val="•"/>
      <w:lvlJc w:val="left"/>
      <w:pPr>
        <w:tabs>
          <w:tab w:val="num" w:pos="5760"/>
        </w:tabs>
        <w:ind w:left="5760" w:hanging="360"/>
      </w:pPr>
      <w:rPr>
        <w:rFonts w:ascii="Arial" w:hAnsi="Arial" w:hint="default"/>
      </w:rPr>
    </w:lvl>
    <w:lvl w:ilvl="8" w:tplc="FF340AEC" w:tentative="1">
      <w:start w:val="1"/>
      <w:numFmt w:val="bullet"/>
      <w:lvlText w:val="•"/>
      <w:lvlJc w:val="left"/>
      <w:pPr>
        <w:tabs>
          <w:tab w:val="num" w:pos="6480"/>
        </w:tabs>
        <w:ind w:left="6480" w:hanging="360"/>
      </w:pPr>
      <w:rPr>
        <w:rFonts w:ascii="Arial" w:hAnsi="Arial" w:hint="default"/>
      </w:rPr>
    </w:lvl>
  </w:abstractNum>
  <w:abstractNum w:abstractNumId="23">
    <w:nsid w:val="069D58F0"/>
    <w:multiLevelType w:val="hybridMultilevel"/>
    <w:tmpl w:val="8328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6B92337"/>
    <w:multiLevelType w:val="hybridMultilevel"/>
    <w:tmpl w:val="7960F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704422F"/>
    <w:multiLevelType w:val="hybridMultilevel"/>
    <w:tmpl w:val="748A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7C41A7E"/>
    <w:multiLevelType w:val="hybridMultilevel"/>
    <w:tmpl w:val="172C38FC"/>
    <w:lvl w:ilvl="0" w:tplc="9E7C9964">
      <w:start w:val="1"/>
      <w:numFmt w:val="bullet"/>
      <w:lvlText w:val="•"/>
      <w:lvlJc w:val="left"/>
      <w:pPr>
        <w:tabs>
          <w:tab w:val="num" w:pos="720"/>
        </w:tabs>
        <w:ind w:left="720" w:hanging="360"/>
      </w:pPr>
      <w:rPr>
        <w:rFonts w:ascii="Arial" w:hAnsi="Arial" w:hint="default"/>
      </w:rPr>
    </w:lvl>
    <w:lvl w:ilvl="1" w:tplc="1C1EFDEE" w:tentative="1">
      <w:start w:val="1"/>
      <w:numFmt w:val="bullet"/>
      <w:lvlText w:val="•"/>
      <w:lvlJc w:val="left"/>
      <w:pPr>
        <w:tabs>
          <w:tab w:val="num" w:pos="1440"/>
        </w:tabs>
        <w:ind w:left="1440" w:hanging="360"/>
      </w:pPr>
      <w:rPr>
        <w:rFonts w:ascii="Arial" w:hAnsi="Arial" w:hint="default"/>
      </w:rPr>
    </w:lvl>
    <w:lvl w:ilvl="2" w:tplc="5D10C956" w:tentative="1">
      <w:start w:val="1"/>
      <w:numFmt w:val="bullet"/>
      <w:lvlText w:val="•"/>
      <w:lvlJc w:val="left"/>
      <w:pPr>
        <w:tabs>
          <w:tab w:val="num" w:pos="2160"/>
        </w:tabs>
        <w:ind w:left="2160" w:hanging="360"/>
      </w:pPr>
      <w:rPr>
        <w:rFonts w:ascii="Arial" w:hAnsi="Arial" w:hint="default"/>
      </w:rPr>
    </w:lvl>
    <w:lvl w:ilvl="3" w:tplc="6FDA7464" w:tentative="1">
      <w:start w:val="1"/>
      <w:numFmt w:val="bullet"/>
      <w:lvlText w:val="•"/>
      <w:lvlJc w:val="left"/>
      <w:pPr>
        <w:tabs>
          <w:tab w:val="num" w:pos="2880"/>
        </w:tabs>
        <w:ind w:left="2880" w:hanging="360"/>
      </w:pPr>
      <w:rPr>
        <w:rFonts w:ascii="Arial" w:hAnsi="Arial" w:hint="default"/>
      </w:rPr>
    </w:lvl>
    <w:lvl w:ilvl="4" w:tplc="7BC600D2" w:tentative="1">
      <w:start w:val="1"/>
      <w:numFmt w:val="bullet"/>
      <w:lvlText w:val="•"/>
      <w:lvlJc w:val="left"/>
      <w:pPr>
        <w:tabs>
          <w:tab w:val="num" w:pos="3600"/>
        </w:tabs>
        <w:ind w:left="3600" w:hanging="360"/>
      </w:pPr>
      <w:rPr>
        <w:rFonts w:ascii="Arial" w:hAnsi="Arial" w:hint="default"/>
      </w:rPr>
    </w:lvl>
    <w:lvl w:ilvl="5" w:tplc="BEEABE30" w:tentative="1">
      <w:start w:val="1"/>
      <w:numFmt w:val="bullet"/>
      <w:lvlText w:val="•"/>
      <w:lvlJc w:val="left"/>
      <w:pPr>
        <w:tabs>
          <w:tab w:val="num" w:pos="4320"/>
        </w:tabs>
        <w:ind w:left="4320" w:hanging="360"/>
      </w:pPr>
      <w:rPr>
        <w:rFonts w:ascii="Arial" w:hAnsi="Arial" w:hint="default"/>
      </w:rPr>
    </w:lvl>
    <w:lvl w:ilvl="6" w:tplc="F104EEB4" w:tentative="1">
      <w:start w:val="1"/>
      <w:numFmt w:val="bullet"/>
      <w:lvlText w:val="•"/>
      <w:lvlJc w:val="left"/>
      <w:pPr>
        <w:tabs>
          <w:tab w:val="num" w:pos="5040"/>
        </w:tabs>
        <w:ind w:left="5040" w:hanging="360"/>
      </w:pPr>
      <w:rPr>
        <w:rFonts w:ascii="Arial" w:hAnsi="Arial" w:hint="default"/>
      </w:rPr>
    </w:lvl>
    <w:lvl w:ilvl="7" w:tplc="12CEE88E" w:tentative="1">
      <w:start w:val="1"/>
      <w:numFmt w:val="bullet"/>
      <w:lvlText w:val="•"/>
      <w:lvlJc w:val="left"/>
      <w:pPr>
        <w:tabs>
          <w:tab w:val="num" w:pos="5760"/>
        </w:tabs>
        <w:ind w:left="5760" w:hanging="360"/>
      </w:pPr>
      <w:rPr>
        <w:rFonts w:ascii="Arial" w:hAnsi="Arial" w:hint="default"/>
      </w:rPr>
    </w:lvl>
    <w:lvl w:ilvl="8" w:tplc="2BC44874" w:tentative="1">
      <w:start w:val="1"/>
      <w:numFmt w:val="bullet"/>
      <w:lvlText w:val="•"/>
      <w:lvlJc w:val="left"/>
      <w:pPr>
        <w:tabs>
          <w:tab w:val="num" w:pos="6480"/>
        </w:tabs>
        <w:ind w:left="6480" w:hanging="360"/>
      </w:pPr>
      <w:rPr>
        <w:rFonts w:ascii="Arial" w:hAnsi="Arial" w:hint="default"/>
      </w:rPr>
    </w:lvl>
  </w:abstractNum>
  <w:abstractNum w:abstractNumId="27">
    <w:nsid w:val="0850144A"/>
    <w:multiLevelType w:val="hybridMultilevel"/>
    <w:tmpl w:val="13D407FE"/>
    <w:lvl w:ilvl="0" w:tplc="04090017">
      <w:start w:val="1"/>
      <w:numFmt w:val="lowerLetter"/>
      <w:lvlText w:val="%1)"/>
      <w:lvlJc w:val="left"/>
      <w:pPr>
        <w:ind w:left="108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nsid w:val="0876549E"/>
    <w:multiLevelType w:val="hybridMultilevel"/>
    <w:tmpl w:val="500AFB2E"/>
    <w:lvl w:ilvl="0" w:tplc="04090001">
      <w:start w:val="1"/>
      <w:numFmt w:val="bullet"/>
      <w:lvlText w:val=""/>
      <w:lvlJc w:val="left"/>
      <w:pPr>
        <w:tabs>
          <w:tab w:val="num" w:pos="720"/>
        </w:tabs>
        <w:ind w:left="720" w:hanging="360"/>
      </w:pPr>
      <w:rPr>
        <w:rFonts w:ascii="Symbol" w:hAnsi="Symbol" w:hint="default"/>
      </w:rPr>
    </w:lvl>
    <w:lvl w:ilvl="1" w:tplc="2E7EFC44" w:tentative="1">
      <w:start w:val="1"/>
      <w:numFmt w:val="bullet"/>
      <w:lvlText w:val="•"/>
      <w:lvlJc w:val="left"/>
      <w:pPr>
        <w:tabs>
          <w:tab w:val="num" w:pos="1440"/>
        </w:tabs>
        <w:ind w:left="1440" w:hanging="360"/>
      </w:pPr>
      <w:rPr>
        <w:rFonts w:ascii="Arial" w:hAnsi="Arial" w:hint="default"/>
      </w:rPr>
    </w:lvl>
    <w:lvl w:ilvl="2" w:tplc="3F7CEF2A" w:tentative="1">
      <w:start w:val="1"/>
      <w:numFmt w:val="bullet"/>
      <w:lvlText w:val="•"/>
      <w:lvlJc w:val="left"/>
      <w:pPr>
        <w:tabs>
          <w:tab w:val="num" w:pos="2160"/>
        </w:tabs>
        <w:ind w:left="2160" w:hanging="360"/>
      </w:pPr>
      <w:rPr>
        <w:rFonts w:ascii="Arial" w:hAnsi="Arial" w:hint="default"/>
      </w:rPr>
    </w:lvl>
    <w:lvl w:ilvl="3" w:tplc="DFE882E8" w:tentative="1">
      <w:start w:val="1"/>
      <w:numFmt w:val="bullet"/>
      <w:lvlText w:val="•"/>
      <w:lvlJc w:val="left"/>
      <w:pPr>
        <w:tabs>
          <w:tab w:val="num" w:pos="2880"/>
        </w:tabs>
        <w:ind w:left="2880" w:hanging="360"/>
      </w:pPr>
      <w:rPr>
        <w:rFonts w:ascii="Arial" w:hAnsi="Arial" w:hint="default"/>
      </w:rPr>
    </w:lvl>
    <w:lvl w:ilvl="4" w:tplc="A7F04D7C" w:tentative="1">
      <w:start w:val="1"/>
      <w:numFmt w:val="bullet"/>
      <w:lvlText w:val="•"/>
      <w:lvlJc w:val="left"/>
      <w:pPr>
        <w:tabs>
          <w:tab w:val="num" w:pos="3600"/>
        </w:tabs>
        <w:ind w:left="3600" w:hanging="360"/>
      </w:pPr>
      <w:rPr>
        <w:rFonts w:ascii="Arial" w:hAnsi="Arial" w:hint="default"/>
      </w:rPr>
    </w:lvl>
    <w:lvl w:ilvl="5" w:tplc="FFF61554" w:tentative="1">
      <w:start w:val="1"/>
      <w:numFmt w:val="bullet"/>
      <w:lvlText w:val="•"/>
      <w:lvlJc w:val="left"/>
      <w:pPr>
        <w:tabs>
          <w:tab w:val="num" w:pos="4320"/>
        </w:tabs>
        <w:ind w:left="4320" w:hanging="360"/>
      </w:pPr>
      <w:rPr>
        <w:rFonts w:ascii="Arial" w:hAnsi="Arial" w:hint="default"/>
      </w:rPr>
    </w:lvl>
    <w:lvl w:ilvl="6" w:tplc="BB008212" w:tentative="1">
      <w:start w:val="1"/>
      <w:numFmt w:val="bullet"/>
      <w:lvlText w:val="•"/>
      <w:lvlJc w:val="left"/>
      <w:pPr>
        <w:tabs>
          <w:tab w:val="num" w:pos="5040"/>
        </w:tabs>
        <w:ind w:left="5040" w:hanging="360"/>
      </w:pPr>
      <w:rPr>
        <w:rFonts w:ascii="Arial" w:hAnsi="Arial" w:hint="default"/>
      </w:rPr>
    </w:lvl>
    <w:lvl w:ilvl="7" w:tplc="7242B24C" w:tentative="1">
      <w:start w:val="1"/>
      <w:numFmt w:val="bullet"/>
      <w:lvlText w:val="•"/>
      <w:lvlJc w:val="left"/>
      <w:pPr>
        <w:tabs>
          <w:tab w:val="num" w:pos="5760"/>
        </w:tabs>
        <w:ind w:left="5760" w:hanging="360"/>
      </w:pPr>
      <w:rPr>
        <w:rFonts w:ascii="Arial" w:hAnsi="Arial" w:hint="default"/>
      </w:rPr>
    </w:lvl>
    <w:lvl w:ilvl="8" w:tplc="A022DB6A" w:tentative="1">
      <w:start w:val="1"/>
      <w:numFmt w:val="bullet"/>
      <w:lvlText w:val="•"/>
      <w:lvlJc w:val="left"/>
      <w:pPr>
        <w:tabs>
          <w:tab w:val="num" w:pos="6480"/>
        </w:tabs>
        <w:ind w:left="6480" w:hanging="360"/>
      </w:pPr>
      <w:rPr>
        <w:rFonts w:ascii="Arial" w:hAnsi="Arial" w:hint="default"/>
      </w:rPr>
    </w:lvl>
  </w:abstractNum>
  <w:abstractNum w:abstractNumId="29">
    <w:nsid w:val="09871F0B"/>
    <w:multiLevelType w:val="hybridMultilevel"/>
    <w:tmpl w:val="3A624470"/>
    <w:lvl w:ilvl="0" w:tplc="04090001">
      <w:start w:val="1"/>
      <w:numFmt w:val="bullet"/>
      <w:lvlText w:val=""/>
      <w:lvlJc w:val="left"/>
      <w:pPr>
        <w:ind w:left="720" w:hanging="360"/>
      </w:pPr>
      <w:rPr>
        <w:rFonts w:ascii="Symbol" w:hAnsi="Symbol" w:hint="default"/>
      </w:rPr>
    </w:lvl>
    <w:lvl w:ilvl="1" w:tplc="68D66E2C">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A0F0219"/>
    <w:multiLevelType w:val="hybridMultilevel"/>
    <w:tmpl w:val="516E68C0"/>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0A714865"/>
    <w:multiLevelType w:val="hybridMultilevel"/>
    <w:tmpl w:val="BDE0D554"/>
    <w:lvl w:ilvl="0" w:tplc="A0E03F6E">
      <w:start w:val="1"/>
      <w:numFmt w:val="bullet"/>
      <w:lvlText w:val="•"/>
      <w:lvlJc w:val="left"/>
      <w:pPr>
        <w:tabs>
          <w:tab w:val="num" w:pos="720"/>
        </w:tabs>
        <w:ind w:left="720" w:hanging="360"/>
      </w:pPr>
      <w:rPr>
        <w:rFonts w:ascii="Arial" w:hAnsi="Arial" w:hint="default"/>
      </w:rPr>
    </w:lvl>
    <w:lvl w:ilvl="1" w:tplc="C6F40054">
      <w:numFmt w:val="none"/>
      <w:lvlText w:val=""/>
      <w:lvlJc w:val="left"/>
      <w:pPr>
        <w:tabs>
          <w:tab w:val="num" w:pos="360"/>
        </w:tabs>
      </w:pPr>
    </w:lvl>
    <w:lvl w:ilvl="2" w:tplc="D2DCC242" w:tentative="1">
      <w:start w:val="1"/>
      <w:numFmt w:val="bullet"/>
      <w:lvlText w:val="•"/>
      <w:lvlJc w:val="left"/>
      <w:pPr>
        <w:tabs>
          <w:tab w:val="num" w:pos="2160"/>
        </w:tabs>
        <w:ind w:left="2160" w:hanging="360"/>
      </w:pPr>
      <w:rPr>
        <w:rFonts w:ascii="Arial" w:hAnsi="Arial" w:hint="default"/>
      </w:rPr>
    </w:lvl>
    <w:lvl w:ilvl="3" w:tplc="E09A3360" w:tentative="1">
      <w:start w:val="1"/>
      <w:numFmt w:val="bullet"/>
      <w:lvlText w:val="•"/>
      <w:lvlJc w:val="left"/>
      <w:pPr>
        <w:tabs>
          <w:tab w:val="num" w:pos="2880"/>
        </w:tabs>
        <w:ind w:left="2880" w:hanging="360"/>
      </w:pPr>
      <w:rPr>
        <w:rFonts w:ascii="Arial" w:hAnsi="Arial" w:hint="default"/>
      </w:rPr>
    </w:lvl>
    <w:lvl w:ilvl="4" w:tplc="3508D78E" w:tentative="1">
      <w:start w:val="1"/>
      <w:numFmt w:val="bullet"/>
      <w:lvlText w:val="•"/>
      <w:lvlJc w:val="left"/>
      <w:pPr>
        <w:tabs>
          <w:tab w:val="num" w:pos="3600"/>
        </w:tabs>
        <w:ind w:left="3600" w:hanging="360"/>
      </w:pPr>
      <w:rPr>
        <w:rFonts w:ascii="Arial" w:hAnsi="Arial" w:hint="default"/>
      </w:rPr>
    </w:lvl>
    <w:lvl w:ilvl="5" w:tplc="0E204168" w:tentative="1">
      <w:start w:val="1"/>
      <w:numFmt w:val="bullet"/>
      <w:lvlText w:val="•"/>
      <w:lvlJc w:val="left"/>
      <w:pPr>
        <w:tabs>
          <w:tab w:val="num" w:pos="4320"/>
        </w:tabs>
        <w:ind w:left="4320" w:hanging="360"/>
      </w:pPr>
      <w:rPr>
        <w:rFonts w:ascii="Arial" w:hAnsi="Arial" w:hint="default"/>
      </w:rPr>
    </w:lvl>
    <w:lvl w:ilvl="6" w:tplc="A37C4416" w:tentative="1">
      <w:start w:val="1"/>
      <w:numFmt w:val="bullet"/>
      <w:lvlText w:val="•"/>
      <w:lvlJc w:val="left"/>
      <w:pPr>
        <w:tabs>
          <w:tab w:val="num" w:pos="5040"/>
        </w:tabs>
        <w:ind w:left="5040" w:hanging="360"/>
      </w:pPr>
      <w:rPr>
        <w:rFonts w:ascii="Arial" w:hAnsi="Arial" w:hint="default"/>
      </w:rPr>
    </w:lvl>
    <w:lvl w:ilvl="7" w:tplc="748239B2" w:tentative="1">
      <w:start w:val="1"/>
      <w:numFmt w:val="bullet"/>
      <w:lvlText w:val="•"/>
      <w:lvlJc w:val="left"/>
      <w:pPr>
        <w:tabs>
          <w:tab w:val="num" w:pos="5760"/>
        </w:tabs>
        <w:ind w:left="5760" w:hanging="360"/>
      </w:pPr>
      <w:rPr>
        <w:rFonts w:ascii="Arial" w:hAnsi="Arial" w:hint="default"/>
      </w:rPr>
    </w:lvl>
    <w:lvl w:ilvl="8" w:tplc="BE624290" w:tentative="1">
      <w:start w:val="1"/>
      <w:numFmt w:val="bullet"/>
      <w:lvlText w:val="•"/>
      <w:lvlJc w:val="left"/>
      <w:pPr>
        <w:tabs>
          <w:tab w:val="num" w:pos="6480"/>
        </w:tabs>
        <w:ind w:left="6480" w:hanging="360"/>
      </w:pPr>
      <w:rPr>
        <w:rFonts w:ascii="Arial" w:hAnsi="Arial" w:hint="default"/>
      </w:rPr>
    </w:lvl>
  </w:abstractNum>
  <w:abstractNum w:abstractNumId="32">
    <w:nsid w:val="0AA348A3"/>
    <w:multiLevelType w:val="hybridMultilevel"/>
    <w:tmpl w:val="C3C280C8"/>
    <w:lvl w:ilvl="0" w:tplc="FBBAD11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ADE07B3"/>
    <w:multiLevelType w:val="hybridMultilevel"/>
    <w:tmpl w:val="A7667D1A"/>
    <w:lvl w:ilvl="0" w:tplc="04090017">
      <w:start w:val="1"/>
      <w:numFmt w:val="lowerLetter"/>
      <w:lvlText w:val="%1)"/>
      <w:lvlJc w:val="left"/>
      <w:pPr>
        <w:ind w:left="108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nsid w:val="0AF33394"/>
    <w:multiLevelType w:val="hybridMultilevel"/>
    <w:tmpl w:val="FD565B3A"/>
    <w:lvl w:ilvl="0" w:tplc="1E7E0BE4">
      <w:start w:val="1"/>
      <w:numFmt w:val="bullet"/>
      <w:lvlText w:val="•"/>
      <w:lvlJc w:val="left"/>
      <w:pPr>
        <w:tabs>
          <w:tab w:val="num" w:pos="720"/>
        </w:tabs>
        <w:ind w:left="720" w:hanging="360"/>
      </w:pPr>
      <w:rPr>
        <w:rFonts w:ascii="Arial" w:hAnsi="Arial" w:hint="default"/>
      </w:rPr>
    </w:lvl>
    <w:lvl w:ilvl="1" w:tplc="815AE05E" w:tentative="1">
      <w:start w:val="1"/>
      <w:numFmt w:val="bullet"/>
      <w:lvlText w:val="•"/>
      <w:lvlJc w:val="left"/>
      <w:pPr>
        <w:tabs>
          <w:tab w:val="num" w:pos="1440"/>
        </w:tabs>
        <w:ind w:left="1440" w:hanging="360"/>
      </w:pPr>
      <w:rPr>
        <w:rFonts w:ascii="Arial" w:hAnsi="Arial" w:hint="default"/>
      </w:rPr>
    </w:lvl>
    <w:lvl w:ilvl="2" w:tplc="31EA50D0" w:tentative="1">
      <w:start w:val="1"/>
      <w:numFmt w:val="bullet"/>
      <w:lvlText w:val="•"/>
      <w:lvlJc w:val="left"/>
      <w:pPr>
        <w:tabs>
          <w:tab w:val="num" w:pos="2160"/>
        </w:tabs>
        <w:ind w:left="2160" w:hanging="360"/>
      </w:pPr>
      <w:rPr>
        <w:rFonts w:ascii="Arial" w:hAnsi="Arial" w:hint="default"/>
      </w:rPr>
    </w:lvl>
    <w:lvl w:ilvl="3" w:tplc="A6E08358" w:tentative="1">
      <w:start w:val="1"/>
      <w:numFmt w:val="bullet"/>
      <w:lvlText w:val="•"/>
      <w:lvlJc w:val="left"/>
      <w:pPr>
        <w:tabs>
          <w:tab w:val="num" w:pos="2880"/>
        </w:tabs>
        <w:ind w:left="2880" w:hanging="360"/>
      </w:pPr>
      <w:rPr>
        <w:rFonts w:ascii="Arial" w:hAnsi="Arial" w:hint="default"/>
      </w:rPr>
    </w:lvl>
    <w:lvl w:ilvl="4" w:tplc="4AB8F35A" w:tentative="1">
      <w:start w:val="1"/>
      <w:numFmt w:val="bullet"/>
      <w:lvlText w:val="•"/>
      <w:lvlJc w:val="left"/>
      <w:pPr>
        <w:tabs>
          <w:tab w:val="num" w:pos="3600"/>
        </w:tabs>
        <w:ind w:left="3600" w:hanging="360"/>
      </w:pPr>
      <w:rPr>
        <w:rFonts w:ascii="Arial" w:hAnsi="Arial" w:hint="default"/>
      </w:rPr>
    </w:lvl>
    <w:lvl w:ilvl="5" w:tplc="7B90ACBE" w:tentative="1">
      <w:start w:val="1"/>
      <w:numFmt w:val="bullet"/>
      <w:lvlText w:val="•"/>
      <w:lvlJc w:val="left"/>
      <w:pPr>
        <w:tabs>
          <w:tab w:val="num" w:pos="4320"/>
        </w:tabs>
        <w:ind w:left="4320" w:hanging="360"/>
      </w:pPr>
      <w:rPr>
        <w:rFonts w:ascii="Arial" w:hAnsi="Arial" w:hint="default"/>
      </w:rPr>
    </w:lvl>
    <w:lvl w:ilvl="6" w:tplc="689ECD46" w:tentative="1">
      <w:start w:val="1"/>
      <w:numFmt w:val="bullet"/>
      <w:lvlText w:val="•"/>
      <w:lvlJc w:val="left"/>
      <w:pPr>
        <w:tabs>
          <w:tab w:val="num" w:pos="5040"/>
        </w:tabs>
        <w:ind w:left="5040" w:hanging="360"/>
      </w:pPr>
      <w:rPr>
        <w:rFonts w:ascii="Arial" w:hAnsi="Arial" w:hint="default"/>
      </w:rPr>
    </w:lvl>
    <w:lvl w:ilvl="7" w:tplc="8634F190" w:tentative="1">
      <w:start w:val="1"/>
      <w:numFmt w:val="bullet"/>
      <w:lvlText w:val="•"/>
      <w:lvlJc w:val="left"/>
      <w:pPr>
        <w:tabs>
          <w:tab w:val="num" w:pos="5760"/>
        </w:tabs>
        <w:ind w:left="5760" w:hanging="360"/>
      </w:pPr>
      <w:rPr>
        <w:rFonts w:ascii="Arial" w:hAnsi="Arial" w:hint="default"/>
      </w:rPr>
    </w:lvl>
    <w:lvl w:ilvl="8" w:tplc="CBB69E38" w:tentative="1">
      <w:start w:val="1"/>
      <w:numFmt w:val="bullet"/>
      <w:lvlText w:val="•"/>
      <w:lvlJc w:val="left"/>
      <w:pPr>
        <w:tabs>
          <w:tab w:val="num" w:pos="6480"/>
        </w:tabs>
        <w:ind w:left="6480" w:hanging="360"/>
      </w:pPr>
      <w:rPr>
        <w:rFonts w:ascii="Arial" w:hAnsi="Arial" w:hint="default"/>
      </w:rPr>
    </w:lvl>
  </w:abstractNum>
  <w:abstractNum w:abstractNumId="35">
    <w:nsid w:val="0B2B32CA"/>
    <w:multiLevelType w:val="hybridMultilevel"/>
    <w:tmpl w:val="71843438"/>
    <w:lvl w:ilvl="0" w:tplc="99EEF050">
      <w:start w:val="1"/>
      <w:numFmt w:val="bullet"/>
      <w:lvlText w:val="•"/>
      <w:lvlJc w:val="left"/>
      <w:pPr>
        <w:tabs>
          <w:tab w:val="num" w:pos="720"/>
        </w:tabs>
        <w:ind w:left="720" w:hanging="360"/>
      </w:pPr>
      <w:rPr>
        <w:rFonts w:ascii="Arial" w:hAnsi="Arial" w:hint="default"/>
      </w:rPr>
    </w:lvl>
    <w:lvl w:ilvl="1" w:tplc="ED3EFCD4" w:tentative="1">
      <w:start w:val="1"/>
      <w:numFmt w:val="bullet"/>
      <w:lvlText w:val="•"/>
      <w:lvlJc w:val="left"/>
      <w:pPr>
        <w:tabs>
          <w:tab w:val="num" w:pos="1440"/>
        </w:tabs>
        <w:ind w:left="1440" w:hanging="360"/>
      </w:pPr>
      <w:rPr>
        <w:rFonts w:ascii="Arial" w:hAnsi="Arial" w:hint="default"/>
      </w:rPr>
    </w:lvl>
    <w:lvl w:ilvl="2" w:tplc="1820FFBA" w:tentative="1">
      <w:start w:val="1"/>
      <w:numFmt w:val="bullet"/>
      <w:lvlText w:val="•"/>
      <w:lvlJc w:val="left"/>
      <w:pPr>
        <w:tabs>
          <w:tab w:val="num" w:pos="2160"/>
        </w:tabs>
        <w:ind w:left="2160" w:hanging="360"/>
      </w:pPr>
      <w:rPr>
        <w:rFonts w:ascii="Arial" w:hAnsi="Arial" w:hint="default"/>
      </w:rPr>
    </w:lvl>
    <w:lvl w:ilvl="3" w:tplc="329A838A" w:tentative="1">
      <w:start w:val="1"/>
      <w:numFmt w:val="bullet"/>
      <w:lvlText w:val="•"/>
      <w:lvlJc w:val="left"/>
      <w:pPr>
        <w:tabs>
          <w:tab w:val="num" w:pos="2880"/>
        </w:tabs>
        <w:ind w:left="2880" w:hanging="360"/>
      </w:pPr>
      <w:rPr>
        <w:rFonts w:ascii="Arial" w:hAnsi="Arial" w:hint="default"/>
      </w:rPr>
    </w:lvl>
    <w:lvl w:ilvl="4" w:tplc="A3EC1B4C" w:tentative="1">
      <w:start w:val="1"/>
      <w:numFmt w:val="bullet"/>
      <w:lvlText w:val="•"/>
      <w:lvlJc w:val="left"/>
      <w:pPr>
        <w:tabs>
          <w:tab w:val="num" w:pos="3600"/>
        </w:tabs>
        <w:ind w:left="3600" w:hanging="360"/>
      </w:pPr>
      <w:rPr>
        <w:rFonts w:ascii="Arial" w:hAnsi="Arial" w:hint="default"/>
      </w:rPr>
    </w:lvl>
    <w:lvl w:ilvl="5" w:tplc="8ACAC93E" w:tentative="1">
      <w:start w:val="1"/>
      <w:numFmt w:val="bullet"/>
      <w:lvlText w:val="•"/>
      <w:lvlJc w:val="left"/>
      <w:pPr>
        <w:tabs>
          <w:tab w:val="num" w:pos="4320"/>
        </w:tabs>
        <w:ind w:left="4320" w:hanging="360"/>
      </w:pPr>
      <w:rPr>
        <w:rFonts w:ascii="Arial" w:hAnsi="Arial" w:hint="default"/>
      </w:rPr>
    </w:lvl>
    <w:lvl w:ilvl="6" w:tplc="E2964EAE" w:tentative="1">
      <w:start w:val="1"/>
      <w:numFmt w:val="bullet"/>
      <w:lvlText w:val="•"/>
      <w:lvlJc w:val="left"/>
      <w:pPr>
        <w:tabs>
          <w:tab w:val="num" w:pos="5040"/>
        </w:tabs>
        <w:ind w:left="5040" w:hanging="360"/>
      </w:pPr>
      <w:rPr>
        <w:rFonts w:ascii="Arial" w:hAnsi="Arial" w:hint="default"/>
      </w:rPr>
    </w:lvl>
    <w:lvl w:ilvl="7" w:tplc="F7645EE2" w:tentative="1">
      <w:start w:val="1"/>
      <w:numFmt w:val="bullet"/>
      <w:lvlText w:val="•"/>
      <w:lvlJc w:val="left"/>
      <w:pPr>
        <w:tabs>
          <w:tab w:val="num" w:pos="5760"/>
        </w:tabs>
        <w:ind w:left="5760" w:hanging="360"/>
      </w:pPr>
      <w:rPr>
        <w:rFonts w:ascii="Arial" w:hAnsi="Arial" w:hint="default"/>
      </w:rPr>
    </w:lvl>
    <w:lvl w:ilvl="8" w:tplc="82441104" w:tentative="1">
      <w:start w:val="1"/>
      <w:numFmt w:val="bullet"/>
      <w:lvlText w:val="•"/>
      <w:lvlJc w:val="left"/>
      <w:pPr>
        <w:tabs>
          <w:tab w:val="num" w:pos="6480"/>
        </w:tabs>
        <w:ind w:left="6480" w:hanging="360"/>
      </w:pPr>
      <w:rPr>
        <w:rFonts w:ascii="Arial" w:hAnsi="Arial" w:hint="default"/>
      </w:rPr>
    </w:lvl>
  </w:abstractNum>
  <w:abstractNum w:abstractNumId="36">
    <w:nsid w:val="0D4B369E"/>
    <w:multiLevelType w:val="hybridMultilevel"/>
    <w:tmpl w:val="F7C83F36"/>
    <w:lvl w:ilvl="0" w:tplc="5368545E">
      <w:start w:val="1"/>
      <w:numFmt w:val="bullet"/>
      <w:lvlText w:val="•"/>
      <w:lvlJc w:val="left"/>
      <w:pPr>
        <w:tabs>
          <w:tab w:val="num" w:pos="720"/>
        </w:tabs>
        <w:ind w:left="720" w:hanging="360"/>
      </w:pPr>
      <w:rPr>
        <w:rFonts w:ascii="Arial" w:hAnsi="Arial" w:hint="default"/>
      </w:rPr>
    </w:lvl>
    <w:lvl w:ilvl="1" w:tplc="F6A60682">
      <w:start w:val="244"/>
      <w:numFmt w:val="bullet"/>
      <w:lvlText w:val="•"/>
      <w:lvlJc w:val="left"/>
      <w:pPr>
        <w:tabs>
          <w:tab w:val="num" w:pos="1440"/>
        </w:tabs>
        <w:ind w:left="1440" w:hanging="360"/>
      </w:pPr>
      <w:rPr>
        <w:rFonts w:ascii="Arial" w:hAnsi="Arial" w:hint="default"/>
      </w:rPr>
    </w:lvl>
    <w:lvl w:ilvl="2" w:tplc="F70C1310" w:tentative="1">
      <w:start w:val="1"/>
      <w:numFmt w:val="bullet"/>
      <w:lvlText w:val="•"/>
      <w:lvlJc w:val="left"/>
      <w:pPr>
        <w:tabs>
          <w:tab w:val="num" w:pos="2160"/>
        </w:tabs>
        <w:ind w:left="2160" w:hanging="360"/>
      </w:pPr>
      <w:rPr>
        <w:rFonts w:ascii="Arial" w:hAnsi="Arial" w:hint="default"/>
      </w:rPr>
    </w:lvl>
    <w:lvl w:ilvl="3" w:tplc="AE48B2AA" w:tentative="1">
      <w:start w:val="1"/>
      <w:numFmt w:val="bullet"/>
      <w:lvlText w:val="•"/>
      <w:lvlJc w:val="left"/>
      <w:pPr>
        <w:tabs>
          <w:tab w:val="num" w:pos="2880"/>
        </w:tabs>
        <w:ind w:left="2880" w:hanging="360"/>
      </w:pPr>
      <w:rPr>
        <w:rFonts w:ascii="Arial" w:hAnsi="Arial" w:hint="default"/>
      </w:rPr>
    </w:lvl>
    <w:lvl w:ilvl="4" w:tplc="AB80C8C8" w:tentative="1">
      <w:start w:val="1"/>
      <w:numFmt w:val="bullet"/>
      <w:lvlText w:val="•"/>
      <w:lvlJc w:val="left"/>
      <w:pPr>
        <w:tabs>
          <w:tab w:val="num" w:pos="3600"/>
        </w:tabs>
        <w:ind w:left="3600" w:hanging="360"/>
      </w:pPr>
      <w:rPr>
        <w:rFonts w:ascii="Arial" w:hAnsi="Arial" w:hint="default"/>
      </w:rPr>
    </w:lvl>
    <w:lvl w:ilvl="5" w:tplc="4294B414" w:tentative="1">
      <w:start w:val="1"/>
      <w:numFmt w:val="bullet"/>
      <w:lvlText w:val="•"/>
      <w:lvlJc w:val="left"/>
      <w:pPr>
        <w:tabs>
          <w:tab w:val="num" w:pos="4320"/>
        </w:tabs>
        <w:ind w:left="4320" w:hanging="360"/>
      </w:pPr>
      <w:rPr>
        <w:rFonts w:ascii="Arial" w:hAnsi="Arial" w:hint="default"/>
      </w:rPr>
    </w:lvl>
    <w:lvl w:ilvl="6" w:tplc="E32C8F70" w:tentative="1">
      <w:start w:val="1"/>
      <w:numFmt w:val="bullet"/>
      <w:lvlText w:val="•"/>
      <w:lvlJc w:val="left"/>
      <w:pPr>
        <w:tabs>
          <w:tab w:val="num" w:pos="5040"/>
        </w:tabs>
        <w:ind w:left="5040" w:hanging="360"/>
      </w:pPr>
      <w:rPr>
        <w:rFonts w:ascii="Arial" w:hAnsi="Arial" w:hint="default"/>
      </w:rPr>
    </w:lvl>
    <w:lvl w:ilvl="7" w:tplc="3BA0DB10" w:tentative="1">
      <w:start w:val="1"/>
      <w:numFmt w:val="bullet"/>
      <w:lvlText w:val="•"/>
      <w:lvlJc w:val="left"/>
      <w:pPr>
        <w:tabs>
          <w:tab w:val="num" w:pos="5760"/>
        </w:tabs>
        <w:ind w:left="5760" w:hanging="360"/>
      </w:pPr>
      <w:rPr>
        <w:rFonts w:ascii="Arial" w:hAnsi="Arial" w:hint="default"/>
      </w:rPr>
    </w:lvl>
    <w:lvl w:ilvl="8" w:tplc="6ECE6F9E" w:tentative="1">
      <w:start w:val="1"/>
      <w:numFmt w:val="bullet"/>
      <w:lvlText w:val="•"/>
      <w:lvlJc w:val="left"/>
      <w:pPr>
        <w:tabs>
          <w:tab w:val="num" w:pos="6480"/>
        </w:tabs>
        <w:ind w:left="6480" w:hanging="360"/>
      </w:pPr>
      <w:rPr>
        <w:rFonts w:ascii="Arial" w:hAnsi="Arial" w:hint="default"/>
      </w:rPr>
    </w:lvl>
  </w:abstractNum>
  <w:abstractNum w:abstractNumId="37">
    <w:nsid w:val="0D860004"/>
    <w:multiLevelType w:val="hybridMultilevel"/>
    <w:tmpl w:val="13D407FE"/>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E544D9F"/>
    <w:multiLevelType w:val="hybridMultilevel"/>
    <w:tmpl w:val="FF68CE68"/>
    <w:lvl w:ilvl="0" w:tplc="E70C3EF8">
      <w:start w:val="1"/>
      <w:numFmt w:val="bullet"/>
      <w:lvlText w:val="•"/>
      <w:lvlJc w:val="left"/>
      <w:pPr>
        <w:tabs>
          <w:tab w:val="num" w:pos="720"/>
        </w:tabs>
        <w:ind w:left="720" w:hanging="360"/>
      </w:pPr>
      <w:rPr>
        <w:rFonts w:ascii="Arial" w:hAnsi="Arial" w:hint="default"/>
      </w:rPr>
    </w:lvl>
    <w:lvl w:ilvl="1" w:tplc="23027804" w:tentative="1">
      <w:start w:val="1"/>
      <w:numFmt w:val="bullet"/>
      <w:lvlText w:val="•"/>
      <w:lvlJc w:val="left"/>
      <w:pPr>
        <w:tabs>
          <w:tab w:val="num" w:pos="1440"/>
        </w:tabs>
        <w:ind w:left="1440" w:hanging="360"/>
      </w:pPr>
      <w:rPr>
        <w:rFonts w:ascii="Arial" w:hAnsi="Arial" w:hint="default"/>
      </w:rPr>
    </w:lvl>
    <w:lvl w:ilvl="2" w:tplc="B95A58F4" w:tentative="1">
      <w:start w:val="1"/>
      <w:numFmt w:val="bullet"/>
      <w:lvlText w:val="•"/>
      <w:lvlJc w:val="left"/>
      <w:pPr>
        <w:tabs>
          <w:tab w:val="num" w:pos="2160"/>
        </w:tabs>
        <w:ind w:left="2160" w:hanging="360"/>
      </w:pPr>
      <w:rPr>
        <w:rFonts w:ascii="Arial" w:hAnsi="Arial" w:hint="default"/>
      </w:rPr>
    </w:lvl>
    <w:lvl w:ilvl="3" w:tplc="F052274A" w:tentative="1">
      <w:start w:val="1"/>
      <w:numFmt w:val="bullet"/>
      <w:lvlText w:val="•"/>
      <w:lvlJc w:val="left"/>
      <w:pPr>
        <w:tabs>
          <w:tab w:val="num" w:pos="2880"/>
        </w:tabs>
        <w:ind w:left="2880" w:hanging="360"/>
      </w:pPr>
      <w:rPr>
        <w:rFonts w:ascii="Arial" w:hAnsi="Arial" w:hint="default"/>
      </w:rPr>
    </w:lvl>
    <w:lvl w:ilvl="4" w:tplc="8BFA7122" w:tentative="1">
      <w:start w:val="1"/>
      <w:numFmt w:val="bullet"/>
      <w:lvlText w:val="•"/>
      <w:lvlJc w:val="left"/>
      <w:pPr>
        <w:tabs>
          <w:tab w:val="num" w:pos="3600"/>
        </w:tabs>
        <w:ind w:left="3600" w:hanging="360"/>
      </w:pPr>
      <w:rPr>
        <w:rFonts w:ascii="Arial" w:hAnsi="Arial" w:hint="default"/>
      </w:rPr>
    </w:lvl>
    <w:lvl w:ilvl="5" w:tplc="BA1A21DC" w:tentative="1">
      <w:start w:val="1"/>
      <w:numFmt w:val="bullet"/>
      <w:lvlText w:val="•"/>
      <w:lvlJc w:val="left"/>
      <w:pPr>
        <w:tabs>
          <w:tab w:val="num" w:pos="4320"/>
        </w:tabs>
        <w:ind w:left="4320" w:hanging="360"/>
      </w:pPr>
      <w:rPr>
        <w:rFonts w:ascii="Arial" w:hAnsi="Arial" w:hint="default"/>
      </w:rPr>
    </w:lvl>
    <w:lvl w:ilvl="6" w:tplc="430A4C5A" w:tentative="1">
      <w:start w:val="1"/>
      <w:numFmt w:val="bullet"/>
      <w:lvlText w:val="•"/>
      <w:lvlJc w:val="left"/>
      <w:pPr>
        <w:tabs>
          <w:tab w:val="num" w:pos="5040"/>
        </w:tabs>
        <w:ind w:left="5040" w:hanging="360"/>
      </w:pPr>
      <w:rPr>
        <w:rFonts w:ascii="Arial" w:hAnsi="Arial" w:hint="default"/>
      </w:rPr>
    </w:lvl>
    <w:lvl w:ilvl="7" w:tplc="995E437A" w:tentative="1">
      <w:start w:val="1"/>
      <w:numFmt w:val="bullet"/>
      <w:lvlText w:val="•"/>
      <w:lvlJc w:val="left"/>
      <w:pPr>
        <w:tabs>
          <w:tab w:val="num" w:pos="5760"/>
        </w:tabs>
        <w:ind w:left="5760" w:hanging="360"/>
      </w:pPr>
      <w:rPr>
        <w:rFonts w:ascii="Arial" w:hAnsi="Arial" w:hint="default"/>
      </w:rPr>
    </w:lvl>
    <w:lvl w:ilvl="8" w:tplc="244602FA" w:tentative="1">
      <w:start w:val="1"/>
      <w:numFmt w:val="bullet"/>
      <w:lvlText w:val="•"/>
      <w:lvlJc w:val="left"/>
      <w:pPr>
        <w:tabs>
          <w:tab w:val="num" w:pos="6480"/>
        </w:tabs>
        <w:ind w:left="6480" w:hanging="360"/>
      </w:pPr>
      <w:rPr>
        <w:rFonts w:ascii="Arial" w:hAnsi="Arial" w:hint="default"/>
      </w:rPr>
    </w:lvl>
  </w:abstractNum>
  <w:abstractNum w:abstractNumId="39">
    <w:nsid w:val="0E6F5840"/>
    <w:multiLevelType w:val="hybridMultilevel"/>
    <w:tmpl w:val="BB58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E976F45"/>
    <w:multiLevelType w:val="hybridMultilevel"/>
    <w:tmpl w:val="15B04400"/>
    <w:lvl w:ilvl="0" w:tplc="317A9E58">
      <w:start w:val="1"/>
      <w:numFmt w:val="bullet"/>
      <w:lvlText w:val="•"/>
      <w:lvlJc w:val="left"/>
      <w:pPr>
        <w:tabs>
          <w:tab w:val="num" w:pos="720"/>
        </w:tabs>
        <w:ind w:left="720" w:hanging="360"/>
      </w:pPr>
      <w:rPr>
        <w:rFonts w:ascii="Arial" w:hAnsi="Arial" w:hint="default"/>
      </w:rPr>
    </w:lvl>
    <w:lvl w:ilvl="1" w:tplc="2688BAEE">
      <w:start w:val="244"/>
      <w:numFmt w:val="bullet"/>
      <w:lvlText w:val=""/>
      <w:lvlJc w:val="left"/>
      <w:pPr>
        <w:tabs>
          <w:tab w:val="num" w:pos="1440"/>
        </w:tabs>
        <w:ind w:left="1440" w:hanging="360"/>
      </w:pPr>
      <w:rPr>
        <w:rFonts w:ascii="Wingdings" w:hAnsi="Wingdings" w:hint="default"/>
      </w:rPr>
    </w:lvl>
    <w:lvl w:ilvl="2" w:tplc="D3B68E34" w:tentative="1">
      <w:start w:val="1"/>
      <w:numFmt w:val="bullet"/>
      <w:lvlText w:val="•"/>
      <w:lvlJc w:val="left"/>
      <w:pPr>
        <w:tabs>
          <w:tab w:val="num" w:pos="2160"/>
        </w:tabs>
        <w:ind w:left="2160" w:hanging="360"/>
      </w:pPr>
      <w:rPr>
        <w:rFonts w:ascii="Arial" w:hAnsi="Arial" w:hint="default"/>
      </w:rPr>
    </w:lvl>
    <w:lvl w:ilvl="3" w:tplc="E9CAA476" w:tentative="1">
      <w:start w:val="1"/>
      <w:numFmt w:val="bullet"/>
      <w:lvlText w:val="•"/>
      <w:lvlJc w:val="left"/>
      <w:pPr>
        <w:tabs>
          <w:tab w:val="num" w:pos="2880"/>
        </w:tabs>
        <w:ind w:left="2880" w:hanging="360"/>
      </w:pPr>
      <w:rPr>
        <w:rFonts w:ascii="Arial" w:hAnsi="Arial" w:hint="default"/>
      </w:rPr>
    </w:lvl>
    <w:lvl w:ilvl="4" w:tplc="BF967638" w:tentative="1">
      <w:start w:val="1"/>
      <w:numFmt w:val="bullet"/>
      <w:lvlText w:val="•"/>
      <w:lvlJc w:val="left"/>
      <w:pPr>
        <w:tabs>
          <w:tab w:val="num" w:pos="3600"/>
        </w:tabs>
        <w:ind w:left="3600" w:hanging="360"/>
      </w:pPr>
      <w:rPr>
        <w:rFonts w:ascii="Arial" w:hAnsi="Arial" w:hint="default"/>
      </w:rPr>
    </w:lvl>
    <w:lvl w:ilvl="5" w:tplc="CE8EBA2A" w:tentative="1">
      <w:start w:val="1"/>
      <w:numFmt w:val="bullet"/>
      <w:lvlText w:val="•"/>
      <w:lvlJc w:val="left"/>
      <w:pPr>
        <w:tabs>
          <w:tab w:val="num" w:pos="4320"/>
        </w:tabs>
        <w:ind w:left="4320" w:hanging="360"/>
      </w:pPr>
      <w:rPr>
        <w:rFonts w:ascii="Arial" w:hAnsi="Arial" w:hint="default"/>
      </w:rPr>
    </w:lvl>
    <w:lvl w:ilvl="6" w:tplc="6A98D724" w:tentative="1">
      <w:start w:val="1"/>
      <w:numFmt w:val="bullet"/>
      <w:lvlText w:val="•"/>
      <w:lvlJc w:val="left"/>
      <w:pPr>
        <w:tabs>
          <w:tab w:val="num" w:pos="5040"/>
        </w:tabs>
        <w:ind w:left="5040" w:hanging="360"/>
      </w:pPr>
      <w:rPr>
        <w:rFonts w:ascii="Arial" w:hAnsi="Arial" w:hint="default"/>
      </w:rPr>
    </w:lvl>
    <w:lvl w:ilvl="7" w:tplc="3690B040" w:tentative="1">
      <w:start w:val="1"/>
      <w:numFmt w:val="bullet"/>
      <w:lvlText w:val="•"/>
      <w:lvlJc w:val="left"/>
      <w:pPr>
        <w:tabs>
          <w:tab w:val="num" w:pos="5760"/>
        </w:tabs>
        <w:ind w:left="5760" w:hanging="360"/>
      </w:pPr>
      <w:rPr>
        <w:rFonts w:ascii="Arial" w:hAnsi="Arial" w:hint="default"/>
      </w:rPr>
    </w:lvl>
    <w:lvl w:ilvl="8" w:tplc="0778C9A0" w:tentative="1">
      <w:start w:val="1"/>
      <w:numFmt w:val="bullet"/>
      <w:lvlText w:val="•"/>
      <w:lvlJc w:val="left"/>
      <w:pPr>
        <w:tabs>
          <w:tab w:val="num" w:pos="6480"/>
        </w:tabs>
        <w:ind w:left="6480" w:hanging="360"/>
      </w:pPr>
      <w:rPr>
        <w:rFonts w:ascii="Arial" w:hAnsi="Arial" w:hint="default"/>
      </w:rPr>
    </w:lvl>
  </w:abstractNum>
  <w:abstractNum w:abstractNumId="41">
    <w:nsid w:val="0F172950"/>
    <w:multiLevelType w:val="hybridMultilevel"/>
    <w:tmpl w:val="13CCD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FF14822"/>
    <w:multiLevelType w:val="hybridMultilevel"/>
    <w:tmpl w:val="14F453A0"/>
    <w:lvl w:ilvl="0" w:tplc="B7666E4E">
      <w:start w:val="1"/>
      <w:numFmt w:val="bullet"/>
      <w:lvlText w:val="•"/>
      <w:lvlJc w:val="left"/>
      <w:pPr>
        <w:tabs>
          <w:tab w:val="num" w:pos="720"/>
        </w:tabs>
        <w:ind w:left="720" w:hanging="360"/>
      </w:pPr>
      <w:rPr>
        <w:rFonts w:ascii="Arial" w:hAnsi="Arial" w:hint="default"/>
      </w:rPr>
    </w:lvl>
    <w:lvl w:ilvl="1" w:tplc="28F83FF2" w:tentative="1">
      <w:start w:val="1"/>
      <w:numFmt w:val="bullet"/>
      <w:lvlText w:val="•"/>
      <w:lvlJc w:val="left"/>
      <w:pPr>
        <w:tabs>
          <w:tab w:val="num" w:pos="1440"/>
        </w:tabs>
        <w:ind w:left="1440" w:hanging="360"/>
      </w:pPr>
      <w:rPr>
        <w:rFonts w:ascii="Arial" w:hAnsi="Arial" w:hint="default"/>
      </w:rPr>
    </w:lvl>
    <w:lvl w:ilvl="2" w:tplc="86584824" w:tentative="1">
      <w:start w:val="1"/>
      <w:numFmt w:val="bullet"/>
      <w:lvlText w:val="•"/>
      <w:lvlJc w:val="left"/>
      <w:pPr>
        <w:tabs>
          <w:tab w:val="num" w:pos="2160"/>
        </w:tabs>
        <w:ind w:left="2160" w:hanging="360"/>
      </w:pPr>
      <w:rPr>
        <w:rFonts w:ascii="Arial" w:hAnsi="Arial" w:hint="default"/>
      </w:rPr>
    </w:lvl>
    <w:lvl w:ilvl="3" w:tplc="E3E09DDE" w:tentative="1">
      <w:start w:val="1"/>
      <w:numFmt w:val="bullet"/>
      <w:lvlText w:val="•"/>
      <w:lvlJc w:val="left"/>
      <w:pPr>
        <w:tabs>
          <w:tab w:val="num" w:pos="2880"/>
        </w:tabs>
        <w:ind w:left="2880" w:hanging="360"/>
      </w:pPr>
      <w:rPr>
        <w:rFonts w:ascii="Arial" w:hAnsi="Arial" w:hint="default"/>
      </w:rPr>
    </w:lvl>
    <w:lvl w:ilvl="4" w:tplc="F12E2458" w:tentative="1">
      <w:start w:val="1"/>
      <w:numFmt w:val="bullet"/>
      <w:lvlText w:val="•"/>
      <w:lvlJc w:val="left"/>
      <w:pPr>
        <w:tabs>
          <w:tab w:val="num" w:pos="3600"/>
        </w:tabs>
        <w:ind w:left="3600" w:hanging="360"/>
      </w:pPr>
      <w:rPr>
        <w:rFonts w:ascii="Arial" w:hAnsi="Arial" w:hint="default"/>
      </w:rPr>
    </w:lvl>
    <w:lvl w:ilvl="5" w:tplc="B70E3D5A" w:tentative="1">
      <w:start w:val="1"/>
      <w:numFmt w:val="bullet"/>
      <w:lvlText w:val="•"/>
      <w:lvlJc w:val="left"/>
      <w:pPr>
        <w:tabs>
          <w:tab w:val="num" w:pos="4320"/>
        </w:tabs>
        <w:ind w:left="4320" w:hanging="360"/>
      </w:pPr>
      <w:rPr>
        <w:rFonts w:ascii="Arial" w:hAnsi="Arial" w:hint="default"/>
      </w:rPr>
    </w:lvl>
    <w:lvl w:ilvl="6" w:tplc="FAB0BFF2" w:tentative="1">
      <w:start w:val="1"/>
      <w:numFmt w:val="bullet"/>
      <w:lvlText w:val="•"/>
      <w:lvlJc w:val="left"/>
      <w:pPr>
        <w:tabs>
          <w:tab w:val="num" w:pos="5040"/>
        </w:tabs>
        <w:ind w:left="5040" w:hanging="360"/>
      </w:pPr>
      <w:rPr>
        <w:rFonts w:ascii="Arial" w:hAnsi="Arial" w:hint="default"/>
      </w:rPr>
    </w:lvl>
    <w:lvl w:ilvl="7" w:tplc="40BCBCE2" w:tentative="1">
      <w:start w:val="1"/>
      <w:numFmt w:val="bullet"/>
      <w:lvlText w:val="•"/>
      <w:lvlJc w:val="left"/>
      <w:pPr>
        <w:tabs>
          <w:tab w:val="num" w:pos="5760"/>
        </w:tabs>
        <w:ind w:left="5760" w:hanging="360"/>
      </w:pPr>
      <w:rPr>
        <w:rFonts w:ascii="Arial" w:hAnsi="Arial" w:hint="default"/>
      </w:rPr>
    </w:lvl>
    <w:lvl w:ilvl="8" w:tplc="CC94006C" w:tentative="1">
      <w:start w:val="1"/>
      <w:numFmt w:val="bullet"/>
      <w:lvlText w:val="•"/>
      <w:lvlJc w:val="left"/>
      <w:pPr>
        <w:tabs>
          <w:tab w:val="num" w:pos="6480"/>
        </w:tabs>
        <w:ind w:left="6480" w:hanging="360"/>
      </w:pPr>
      <w:rPr>
        <w:rFonts w:ascii="Arial" w:hAnsi="Arial" w:hint="default"/>
      </w:rPr>
    </w:lvl>
  </w:abstractNum>
  <w:abstractNum w:abstractNumId="43">
    <w:nsid w:val="10692C68"/>
    <w:multiLevelType w:val="hybridMultilevel"/>
    <w:tmpl w:val="9A5AE28A"/>
    <w:lvl w:ilvl="0" w:tplc="5CCC7316">
      <w:start w:val="1"/>
      <w:numFmt w:val="bullet"/>
      <w:lvlText w:val="•"/>
      <w:lvlJc w:val="left"/>
      <w:pPr>
        <w:tabs>
          <w:tab w:val="num" w:pos="720"/>
        </w:tabs>
        <w:ind w:left="720" w:hanging="360"/>
      </w:pPr>
      <w:rPr>
        <w:rFonts w:ascii="Arial" w:hAnsi="Arial" w:hint="default"/>
      </w:rPr>
    </w:lvl>
    <w:lvl w:ilvl="1" w:tplc="82BCE98E" w:tentative="1">
      <w:start w:val="1"/>
      <w:numFmt w:val="bullet"/>
      <w:lvlText w:val="•"/>
      <w:lvlJc w:val="left"/>
      <w:pPr>
        <w:tabs>
          <w:tab w:val="num" w:pos="1440"/>
        </w:tabs>
        <w:ind w:left="1440" w:hanging="360"/>
      </w:pPr>
      <w:rPr>
        <w:rFonts w:ascii="Arial" w:hAnsi="Arial" w:hint="default"/>
      </w:rPr>
    </w:lvl>
    <w:lvl w:ilvl="2" w:tplc="9E188D94" w:tentative="1">
      <w:start w:val="1"/>
      <w:numFmt w:val="bullet"/>
      <w:lvlText w:val="•"/>
      <w:lvlJc w:val="left"/>
      <w:pPr>
        <w:tabs>
          <w:tab w:val="num" w:pos="2160"/>
        </w:tabs>
        <w:ind w:left="2160" w:hanging="360"/>
      </w:pPr>
      <w:rPr>
        <w:rFonts w:ascii="Arial" w:hAnsi="Arial" w:hint="default"/>
      </w:rPr>
    </w:lvl>
    <w:lvl w:ilvl="3" w:tplc="D032B19C" w:tentative="1">
      <w:start w:val="1"/>
      <w:numFmt w:val="bullet"/>
      <w:lvlText w:val="•"/>
      <w:lvlJc w:val="left"/>
      <w:pPr>
        <w:tabs>
          <w:tab w:val="num" w:pos="2880"/>
        </w:tabs>
        <w:ind w:left="2880" w:hanging="360"/>
      </w:pPr>
      <w:rPr>
        <w:rFonts w:ascii="Arial" w:hAnsi="Arial" w:hint="default"/>
      </w:rPr>
    </w:lvl>
    <w:lvl w:ilvl="4" w:tplc="2FA2BFF6" w:tentative="1">
      <w:start w:val="1"/>
      <w:numFmt w:val="bullet"/>
      <w:lvlText w:val="•"/>
      <w:lvlJc w:val="left"/>
      <w:pPr>
        <w:tabs>
          <w:tab w:val="num" w:pos="3600"/>
        </w:tabs>
        <w:ind w:left="3600" w:hanging="360"/>
      </w:pPr>
      <w:rPr>
        <w:rFonts w:ascii="Arial" w:hAnsi="Arial" w:hint="default"/>
      </w:rPr>
    </w:lvl>
    <w:lvl w:ilvl="5" w:tplc="E906249A" w:tentative="1">
      <w:start w:val="1"/>
      <w:numFmt w:val="bullet"/>
      <w:lvlText w:val="•"/>
      <w:lvlJc w:val="left"/>
      <w:pPr>
        <w:tabs>
          <w:tab w:val="num" w:pos="4320"/>
        </w:tabs>
        <w:ind w:left="4320" w:hanging="360"/>
      </w:pPr>
      <w:rPr>
        <w:rFonts w:ascii="Arial" w:hAnsi="Arial" w:hint="default"/>
      </w:rPr>
    </w:lvl>
    <w:lvl w:ilvl="6" w:tplc="7004C318" w:tentative="1">
      <w:start w:val="1"/>
      <w:numFmt w:val="bullet"/>
      <w:lvlText w:val="•"/>
      <w:lvlJc w:val="left"/>
      <w:pPr>
        <w:tabs>
          <w:tab w:val="num" w:pos="5040"/>
        </w:tabs>
        <w:ind w:left="5040" w:hanging="360"/>
      </w:pPr>
      <w:rPr>
        <w:rFonts w:ascii="Arial" w:hAnsi="Arial" w:hint="default"/>
      </w:rPr>
    </w:lvl>
    <w:lvl w:ilvl="7" w:tplc="F6B088CC" w:tentative="1">
      <w:start w:val="1"/>
      <w:numFmt w:val="bullet"/>
      <w:lvlText w:val="•"/>
      <w:lvlJc w:val="left"/>
      <w:pPr>
        <w:tabs>
          <w:tab w:val="num" w:pos="5760"/>
        </w:tabs>
        <w:ind w:left="5760" w:hanging="360"/>
      </w:pPr>
      <w:rPr>
        <w:rFonts w:ascii="Arial" w:hAnsi="Arial" w:hint="default"/>
      </w:rPr>
    </w:lvl>
    <w:lvl w:ilvl="8" w:tplc="7C125C98" w:tentative="1">
      <w:start w:val="1"/>
      <w:numFmt w:val="bullet"/>
      <w:lvlText w:val="•"/>
      <w:lvlJc w:val="left"/>
      <w:pPr>
        <w:tabs>
          <w:tab w:val="num" w:pos="6480"/>
        </w:tabs>
        <w:ind w:left="6480" w:hanging="360"/>
      </w:pPr>
      <w:rPr>
        <w:rFonts w:ascii="Arial" w:hAnsi="Arial" w:hint="default"/>
      </w:rPr>
    </w:lvl>
  </w:abstractNum>
  <w:abstractNum w:abstractNumId="44">
    <w:nsid w:val="10B929DD"/>
    <w:multiLevelType w:val="hybridMultilevel"/>
    <w:tmpl w:val="7770858C"/>
    <w:lvl w:ilvl="0" w:tplc="D61A25C2">
      <w:start w:val="1"/>
      <w:numFmt w:val="bullet"/>
      <w:lvlText w:val="•"/>
      <w:lvlJc w:val="left"/>
      <w:pPr>
        <w:tabs>
          <w:tab w:val="num" w:pos="720"/>
        </w:tabs>
        <w:ind w:left="720" w:hanging="360"/>
      </w:pPr>
      <w:rPr>
        <w:rFonts w:ascii="Arial" w:hAnsi="Arial" w:hint="default"/>
      </w:rPr>
    </w:lvl>
    <w:lvl w:ilvl="1" w:tplc="F73E9334" w:tentative="1">
      <w:start w:val="1"/>
      <w:numFmt w:val="bullet"/>
      <w:lvlText w:val="•"/>
      <w:lvlJc w:val="left"/>
      <w:pPr>
        <w:tabs>
          <w:tab w:val="num" w:pos="1440"/>
        </w:tabs>
        <w:ind w:left="1440" w:hanging="360"/>
      </w:pPr>
      <w:rPr>
        <w:rFonts w:ascii="Arial" w:hAnsi="Arial" w:hint="default"/>
      </w:rPr>
    </w:lvl>
    <w:lvl w:ilvl="2" w:tplc="AA18D18E" w:tentative="1">
      <w:start w:val="1"/>
      <w:numFmt w:val="bullet"/>
      <w:lvlText w:val="•"/>
      <w:lvlJc w:val="left"/>
      <w:pPr>
        <w:tabs>
          <w:tab w:val="num" w:pos="2160"/>
        </w:tabs>
        <w:ind w:left="2160" w:hanging="360"/>
      </w:pPr>
      <w:rPr>
        <w:rFonts w:ascii="Arial" w:hAnsi="Arial" w:hint="default"/>
      </w:rPr>
    </w:lvl>
    <w:lvl w:ilvl="3" w:tplc="DE8AD996" w:tentative="1">
      <w:start w:val="1"/>
      <w:numFmt w:val="bullet"/>
      <w:lvlText w:val="•"/>
      <w:lvlJc w:val="left"/>
      <w:pPr>
        <w:tabs>
          <w:tab w:val="num" w:pos="2880"/>
        </w:tabs>
        <w:ind w:left="2880" w:hanging="360"/>
      </w:pPr>
      <w:rPr>
        <w:rFonts w:ascii="Arial" w:hAnsi="Arial" w:hint="default"/>
      </w:rPr>
    </w:lvl>
    <w:lvl w:ilvl="4" w:tplc="0F28F130" w:tentative="1">
      <w:start w:val="1"/>
      <w:numFmt w:val="bullet"/>
      <w:lvlText w:val="•"/>
      <w:lvlJc w:val="left"/>
      <w:pPr>
        <w:tabs>
          <w:tab w:val="num" w:pos="3600"/>
        </w:tabs>
        <w:ind w:left="3600" w:hanging="360"/>
      </w:pPr>
      <w:rPr>
        <w:rFonts w:ascii="Arial" w:hAnsi="Arial" w:hint="default"/>
      </w:rPr>
    </w:lvl>
    <w:lvl w:ilvl="5" w:tplc="4B74F6D2" w:tentative="1">
      <w:start w:val="1"/>
      <w:numFmt w:val="bullet"/>
      <w:lvlText w:val="•"/>
      <w:lvlJc w:val="left"/>
      <w:pPr>
        <w:tabs>
          <w:tab w:val="num" w:pos="4320"/>
        </w:tabs>
        <w:ind w:left="4320" w:hanging="360"/>
      </w:pPr>
      <w:rPr>
        <w:rFonts w:ascii="Arial" w:hAnsi="Arial" w:hint="default"/>
      </w:rPr>
    </w:lvl>
    <w:lvl w:ilvl="6" w:tplc="98C8D86A" w:tentative="1">
      <w:start w:val="1"/>
      <w:numFmt w:val="bullet"/>
      <w:lvlText w:val="•"/>
      <w:lvlJc w:val="left"/>
      <w:pPr>
        <w:tabs>
          <w:tab w:val="num" w:pos="5040"/>
        </w:tabs>
        <w:ind w:left="5040" w:hanging="360"/>
      </w:pPr>
      <w:rPr>
        <w:rFonts w:ascii="Arial" w:hAnsi="Arial" w:hint="default"/>
      </w:rPr>
    </w:lvl>
    <w:lvl w:ilvl="7" w:tplc="E0D6F6B8" w:tentative="1">
      <w:start w:val="1"/>
      <w:numFmt w:val="bullet"/>
      <w:lvlText w:val="•"/>
      <w:lvlJc w:val="left"/>
      <w:pPr>
        <w:tabs>
          <w:tab w:val="num" w:pos="5760"/>
        </w:tabs>
        <w:ind w:left="5760" w:hanging="360"/>
      </w:pPr>
      <w:rPr>
        <w:rFonts w:ascii="Arial" w:hAnsi="Arial" w:hint="default"/>
      </w:rPr>
    </w:lvl>
    <w:lvl w:ilvl="8" w:tplc="84648EF0" w:tentative="1">
      <w:start w:val="1"/>
      <w:numFmt w:val="bullet"/>
      <w:lvlText w:val="•"/>
      <w:lvlJc w:val="left"/>
      <w:pPr>
        <w:tabs>
          <w:tab w:val="num" w:pos="6480"/>
        </w:tabs>
        <w:ind w:left="6480" w:hanging="360"/>
      </w:pPr>
      <w:rPr>
        <w:rFonts w:ascii="Arial" w:hAnsi="Arial" w:hint="default"/>
      </w:rPr>
    </w:lvl>
  </w:abstractNum>
  <w:abstractNum w:abstractNumId="45">
    <w:nsid w:val="11465CA6"/>
    <w:multiLevelType w:val="hybridMultilevel"/>
    <w:tmpl w:val="4F5CFC98"/>
    <w:lvl w:ilvl="0" w:tplc="E7CE5C0C">
      <w:start w:val="1"/>
      <w:numFmt w:val="bullet"/>
      <w:lvlText w:val="•"/>
      <w:lvlJc w:val="left"/>
      <w:pPr>
        <w:tabs>
          <w:tab w:val="num" w:pos="720"/>
        </w:tabs>
        <w:ind w:left="720" w:hanging="360"/>
      </w:pPr>
      <w:rPr>
        <w:rFonts w:ascii="Arial" w:hAnsi="Arial" w:hint="default"/>
      </w:rPr>
    </w:lvl>
    <w:lvl w:ilvl="1" w:tplc="D64E0794" w:tentative="1">
      <w:start w:val="1"/>
      <w:numFmt w:val="bullet"/>
      <w:lvlText w:val="•"/>
      <w:lvlJc w:val="left"/>
      <w:pPr>
        <w:tabs>
          <w:tab w:val="num" w:pos="1440"/>
        </w:tabs>
        <w:ind w:left="1440" w:hanging="360"/>
      </w:pPr>
      <w:rPr>
        <w:rFonts w:ascii="Arial" w:hAnsi="Arial" w:hint="default"/>
      </w:rPr>
    </w:lvl>
    <w:lvl w:ilvl="2" w:tplc="119CEFFA" w:tentative="1">
      <w:start w:val="1"/>
      <w:numFmt w:val="bullet"/>
      <w:lvlText w:val="•"/>
      <w:lvlJc w:val="left"/>
      <w:pPr>
        <w:tabs>
          <w:tab w:val="num" w:pos="2160"/>
        </w:tabs>
        <w:ind w:left="2160" w:hanging="360"/>
      </w:pPr>
      <w:rPr>
        <w:rFonts w:ascii="Arial" w:hAnsi="Arial" w:hint="default"/>
      </w:rPr>
    </w:lvl>
    <w:lvl w:ilvl="3" w:tplc="FBFC89BA" w:tentative="1">
      <w:start w:val="1"/>
      <w:numFmt w:val="bullet"/>
      <w:lvlText w:val="•"/>
      <w:lvlJc w:val="left"/>
      <w:pPr>
        <w:tabs>
          <w:tab w:val="num" w:pos="2880"/>
        </w:tabs>
        <w:ind w:left="2880" w:hanging="360"/>
      </w:pPr>
      <w:rPr>
        <w:rFonts w:ascii="Arial" w:hAnsi="Arial" w:hint="default"/>
      </w:rPr>
    </w:lvl>
    <w:lvl w:ilvl="4" w:tplc="1DB29CAC" w:tentative="1">
      <w:start w:val="1"/>
      <w:numFmt w:val="bullet"/>
      <w:lvlText w:val="•"/>
      <w:lvlJc w:val="left"/>
      <w:pPr>
        <w:tabs>
          <w:tab w:val="num" w:pos="3600"/>
        </w:tabs>
        <w:ind w:left="3600" w:hanging="360"/>
      </w:pPr>
      <w:rPr>
        <w:rFonts w:ascii="Arial" w:hAnsi="Arial" w:hint="default"/>
      </w:rPr>
    </w:lvl>
    <w:lvl w:ilvl="5" w:tplc="17BCD118" w:tentative="1">
      <w:start w:val="1"/>
      <w:numFmt w:val="bullet"/>
      <w:lvlText w:val="•"/>
      <w:lvlJc w:val="left"/>
      <w:pPr>
        <w:tabs>
          <w:tab w:val="num" w:pos="4320"/>
        </w:tabs>
        <w:ind w:left="4320" w:hanging="360"/>
      </w:pPr>
      <w:rPr>
        <w:rFonts w:ascii="Arial" w:hAnsi="Arial" w:hint="default"/>
      </w:rPr>
    </w:lvl>
    <w:lvl w:ilvl="6" w:tplc="29DC3B8C" w:tentative="1">
      <w:start w:val="1"/>
      <w:numFmt w:val="bullet"/>
      <w:lvlText w:val="•"/>
      <w:lvlJc w:val="left"/>
      <w:pPr>
        <w:tabs>
          <w:tab w:val="num" w:pos="5040"/>
        </w:tabs>
        <w:ind w:left="5040" w:hanging="360"/>
      </w:pPr>
      <w:rPr>
        <w:rFonts w:ascii="Arial" w:hAnsi="Arial" w:hint="default"/>
      </w:rPr>
    </w:lvl>
    <w:lvl w:ilvl="7" w:tplc="DDE09EF4" w:tentative="1">
      <w:start w:val="1"/>
      <w:numFmt w:val="bullet"/>
      <w:lvlText w:val="•"/>
      <w:lvlJc w:val="left"/>
      <w:pPr>
        <w:tabs>
          <w:tab w:val="num" w:pos="5760"/>
        </w:tabs>
        <w:ind w:left="5760" w:hanging="360"/>
      </w:pPr>
      <w:rPr>
        <w:rFonts w:ascii="Arial" w:hAnsi="Arial" w:hint="default"/>
      </w:rPr>
    </w:lvl>
    <w:lvl w:ilvl="8" w:tplc="97BEF20E" w:tentative="1">
      <w:start w:val="1"/>
      <w:numFmt w:val="bullet"/>
      <w:lvlText w:val="•"/>
      <w:lvlJc w:val="left"/>
      <w:pPr>
        <w:tabs>
          <w:tab w:val="num" w:pos="6480"/>
        </w:tabs>
        <w:ind w:left="6480" w:hanging="360"/>
      </w:pPr>
      <w:rPr>
        <w:rFonts w:ascii="Arial" w:hAnsi="Arial" w:hint="default"/>
      </w:rPr>
    </w:lvl>
  </w:abstractNum>
  <w:abstractNum w:abstractNumId="46">
    <w:nsid w:val="11E776AC"/>
    <w:multiLevelType w:val="hybridMultilevel"/>
    <w:tmpl w:val="0DF86926"/>
    <w:lvl w:ilvl="0" w:tplc="473C58F6">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0750E7DC" w:tentative="1">
      <w:start w:val="1"/>
      <w:numFmt w:val="bullet"/>
      <w:lvlText w:val="–"/>
      <w:lvlJc w:val="left"/>
      <w:pPr>
        <w:tabs>
          <w:tab w:val="num" w:pos="2160"/>
        </w:tabs>
        <w:ind w:left="2160" w:hanging="360"/>
      </w:pPr>
      <w:rPr>
        <w:rFonts w:ascii="Arial" w:hAnsi="Arial" w:hint="default"/>
      </w:rPr>
    </w:lvl>
    <w:lvl w:ilvl="3" w:tplc="6ABAEEF4" w:tentative="1">
      <w:start w:val="1"/>
      <w:numFmt w:val="bullet"/>
      <w:lvlText w:val="–"/>
      <w:lvlJc w:val="left"/>
      <w:pPr>
        <w:tabs>
          <w:tab w:val="num" w:pos="2880"/>
        </w:tabs>
        <w:ind w:left="2880" w:hanging="360"/>
      </w:pPr>
      <w:rPr>
        <w:rFonts w:ascii="Arial" w:hAnsi="Arial" w:hint="default"/>
      </w:rPr>
    </w:lvl>
    <w:lvl w:ilvl="4" w:tplc="C80C0368" w:tentative="1">
      <w:start w:val="1"/>
      <w:numFmt w:val="bullet"/>
      <w:lvlText w:val="–"/>
      <w:lvlJc w:val="left"/>
      <w:pPr>
        <w:tabs>
          <w:tab w:val="num" w:pos="3600"/>
        </w:tabs>
        <w:ind w:left="3600" w:hanging="360"/>
      </w:pPr>
      <w:rPr>
        <w:rFonts w:ascii="Arial" w:hAnsi="Arial" w:hint="default"/>
      </w:rPr>
    </w:lvl>
    <w:lvl w:ilvl="5" w:tplc="0A6635A8" w:tentative="1">
      <w:start w:val="1"/>
      <w:numFmt w:val="bullet"/>
      <w:lvlText w:val="–"/>
      <w:lvlJc w:val="left"/>
      <w:pPr>
        <w:tabs>
          <w:tab w:val="num" w:pos="4320"/>
        </w:tabs>
        <w:ind w:left="4320" w:hanging="360"/>
      </w:pPr>
      <w:rPr>
        <w:rFonts w:ascii="Arial" w:hAnsi="Arial" w:hint="default"/>
      </w:rPr>
    </w:lvl>
    <w:lvl w:ilvl="6" w:tplc="D93EB53A" w:tentative="1">
      <w:start w:val="1"/>
      <w:numFmt w:val="bullet"/>
      <w:lvlText w:val="–"/>
      <w:lvlJc w:val="left"/>
      <w:pPr>
        <w:tabs>
          <w:tab w:val="num" w:pos="5040"/>
        </w:tabs>
        <w:ind w:left="5040" w:hanging="360"/>
      </w:pPr>
      <w:rPr>
        <w:rFonts w:ascii="Arial" w:hAnsi="Arial" w:hint="default"/>
      </w:rPr>
    </w:lvl>
    <w:lvl w:ilvl="7" w:tplc="E4845D2E" w:tentative="1">
      <w:start w:val="1"/>
      <w:numFmt w:val="bullet"/>
      <w:lvlText w:val="–"/>
      <w:lvlJc w:val="left"/>
      <w:pPr>
        <w:tabs>
          <w:tab w:val="num" w:pos="5760"/>
        </w:tabs>
        <w:ind w:left="5760" w:hanging="360"/>
      </w:pPr>
      <w:rPr>
        <w:rFonts w:ascii="Arial" w:hAnsi="Arial" w:hint="default"/>
      </w:rPr>
    </w:lvl>
    <w:lvl w:ilvl="8" w:tplc="3BACB748" w:tentative="1">
      <w:start w:val="1"/>
      <w:numFmt w:val="bullet"/>
      <w:lvlText w:val="–"/>
      <w:lvlJc w:val="left"/>
      <w:pPr>
        <w:tabs>
          <w:tab w:val="num" w:pos="6480"/>
        </w:tabs>
        <w:ind w:left="6480" w:hanging="360"/>
      </w:pPr>
      <w:rPr>
        <w:rFonts w:ascii="Arial" w:hAnsi="Arial" w:hint="default"/>
      </w:rPr>
    </w:lvl>
  </w:abstractNum>
  <w:abstractNum w:abstractNumId="47">
    <w:nsid w:val="12212C22"/>
    <w:multiLevelType w:val="hybridMultilevel"/>
    <w:tmpl w:val="A634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22F48AF"/>
    <w:multiLevelType w:val="hybridMultilevel"/>
    <w:tmpl w:val="5C3E1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36833BE"/>
    <w:multiLevelType w:val="hybridMultilevel"/>
    <w:tmpl w:val="74822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13A43BC7"/>
    <w:multiLevelType w:val="hybridMultilevel"/>
    <w:tmpl w:val="8B84A7D6"/>
    <w:lvl w:ilvl="0" w:tplc="04090001">
      <w:start w:val="1"/>
      <w:numFmt w:val="bullet"/>
      <w:lvlText w:val=""/>
      <w:lvlJc w:val="left"/>
      <w:pPr>
        <w:tabs>
          <w:tab w:val="num" w:pos="720"/>
        </w:tabs>
        <w:ind w:left="720" w:hanging="360"/>
      </w:pPr>
      <w:rPr>
        <w:rFonts w:ascii="Symbol" w:hAnsi="Symbol" w:hint="default"/>
      </w:rPr>
    </w:lvl>
    <w:lvl w:ilvl="1" w:tplc="754C66C0" w:tentative="1">
      <w:start w:val="1"/>
      <w:numFmt w:val="bullet"/>
      <w:lvlText w:val="•"/>
      <w:lvlJc w:val="left"/>
      <w:pPr>
        <w:tabs>
          <w:tab w:val="num" w:pos="1440"/>
        </w:tabs>
        <w:ind w:left="1440" w:hanging="360"/>
      </w:pPr>
      <w:rPr>
        <w:rFonts w:ascii="Arial" w:hAnsi="Arial" w:hint="default"/>
      </w:rPr>
    </w:lvl>
    <w:lvl w:ilvl="2" w:tplc="2EEA137C" w:tentative="1">
      <w:start w:val="1"/>
      <w:numFmt w:val="bullet"/>
      <w:lvlText w:val="•"/>
      <w:lvlJc w:val="left"/>
      <w:pPr>
        <w:tabs>
          <w:tab w:val="num" w:pos="2160"/>
        </w:tabs>
        <w:ind w:left="2160" w:hanging="360"/>
      </w:pPr>
      <w:rPr>
        <w:rFonts w:ascii="Arial" w:hAnsi="Arial" w:hint="default"/>
      </w:rPr>
    </w:lvl>
    <w:lvl w:ilvl="3" w:tplc="EABCD4BA" w:tentative="1">
      <w:start w:val="1"/>
      <w:numFmt w:val="bullet"/>
      <w:lvlText w:val="•"/>
      <w:lvlJc w:val="left"/>
      <w:pPr>
        <w:tabs>
          <w:tab w:val="num" w:pos="2880"/>
        </w:tabs>
        <w:ind w:left="2880" w:hanging="360"/>
      </w:pPr>
      <w:rPr>
        <w:rFonts w:ascii="Arial" w:hAnsi="Arial" w:hint="default"/>
      </w:rPr>
    </w:lvl>
    <w:lvl w:ilvl="4" w:tplc="75DE5FC4" w:tentative="1">
      <w:start w:val="1"/>
      <w:numFmt w:val="bullet"/>
      <w:lvlText w:val="•"/>
      <w:lvlJc w:val="left"/>
      <w:pPr>
        <w:tabs>
          <w:tab w:val="num" w:pos="3600"/>
        </w:tabs>
        <w:ind w:left="3600" w:hanging="360"/>
      </w:pPr>
      <w:rPr>
        <w:rFonts w:ascii="Arial" w:hAnsi="Arial" w:hint="default"/>
      </w:rPr>
    </w:lvl>
    <w:lvl w:ilvl="5" w:tplc="5CC08EAC" w:tentative="1">
      <w:start w:val="1"/>
      <w:numFmt w:val="bullet"/>
      <w:lvlText w:val="•"/>
      <w:lvlJc w:val="left"/>
      <w:pPr>
        <w:tabs>
          <w:tab w:val="num" w:pos="4320"/>
        </w:tabs>
        <w:ind w:left="4320" w:hanging="360"/>
      </w:pPr>
      <w:rPr>
        <w:rFonts w:ascii="Arial" w:hAnsi="Arial" w:hint="default"/>
      </w:rPr>
    </w:lvl>
    <w:lvl w:ilvl="6" w:tplc="E2B619C2" w:tentative="1">
      <w:start w:val="1"/>
      <w:numFmt w:val="bullet"/>
      <w:lvlText w:val="•"/>
      <w:lvlJc w:val="left"/>
      <w:pPr>
        <w:tabs>
          <w:tab w:val="num" w:pos="5040"/>
        </w:tabs>
        <w:ind w:left="5040" w:hanging="360"/>
      </w:pPr>
      <w:rPr>
        <w:rFonts w:ascii="Arial" w:hAnsi="Arial" w:hint="default"/>
      </w:rPr>
    </w:lvl>
    <w:lvl w:ilvl="7" w:tplc="781C2B1E" w:tentative="1">
      <w:start w:val="1"/>
      <w:numFmt w:val="bullet"/>
      <w:lvlText w:val="•"/>
      <w:lvlJc w:val="left"/>
      <w:pPr>
        <w:tabs>
          <w:tab w:val="num" w:pos="5760"/>
        </w:tabs>
        <w:ind w:left="5760" w:hanging="360"/>
      </w:pPr>
      <w:rPr>
        <w:rFonts w:ascii="Arial" w:hAnsi="Arial" w:hint="default"/>
      </w:rPr>
    </w:lvl>
    <w:lvl w:ilvl="8" w:tplc="60F62092" w:tentative="1">
      <w:start w:val="1"/>
      <w:numFmt w:val="bullet"/>
      <w:lvlText w:val="•"/>
      <w:lvlJc w:val="left"/>
      <w:pPr>
        <w:tabs>
          <w:tab w:val="num" w:pos="6480"/>
        </w:tabs>
        <w:ind w:left="6480" w:hanging="360"/>
      </w:pPr>
      <w:rPr>
        <w:rFonts w:ascii="Arial" w:hAnsi="Arial" w:hint="default"/>
      </w:rPr>
    </w:lvl>
  </w:abstractNum>
  <w:abstractNum w:abstractNumId="51">
    <w:nsid w:val="13BD6811"/>
    <w:multiLevelType w:val="hybridMultilevel"/>
    <w:tmpl w:val="3544D6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5550B2B"/>
    <w:multiLevelType w:val="hybridMultilevel"/>
    <w:tmpl w:val="79DEB536"/>
    <w:lvl w:ilvl="0" w:tplc="04090001">
      <w:start w:val="1"/>
      <w:numFmt w:val="bullet"/>
      <w:lvlText w:val=""/>
      <w:lvlJc w:val="left"/>
      <w:pPr>
        <w:tabs>
          <w:tab w:val="num" w:pos="720"/>
        </w:tabs>
        <w:ind w:left="720" w:hanging="360"/>
      </w:pPr>
      <w:rPr>
        <w:rFonts w:ascii="Symbol" w:hAnsi="Symbol" w:hint="default"/>
      </w:rPr>
    </w:lvl>
    <w:lvl w:ilvl="1" w:tplc="2AD213FA" w:tentative="1">
      <w:start w:val="1"/>
      <w:numFmt w:val="bullet"/>
      <w:lvlText w:val="•"/>
      <w:lvlJc w:val="left"/>
      <w:pPr>
        <w:tabs>
          <w:tab w:val="num" w:pos="1440"/>
        </w:tabs>
        <w:ind w:left="1440" w:hanging="360"/>
      </w:pPr>
      <w:rPr>
        <w:rFonts w:ascii="Arial" w:hAnsi="Arial" w:hint="default"/>
      </w:rPr>
    </w:lvl>
    <w:lvl w:ilvl="2" w:tplc="CD4A3C04" w:tentative="1">
      <w:start w:val="1"/>
      <w:numFmt w:val="bullet"/>
      <w:lvlText w:val="•"/>
      <w:lvlJc w:val="left"/>
      <w:pPr>
        <w:tabs>
          <w:tab w:val="num" w:pos="2160"/>
        </w:tabs>
        <w:ind w:left="2160" w:hanging="360"/>
      </w:pPr>
      <w:rPr>
        <w:rFonts w:ascii="Arial" w:hAnsi="Arial" w:hint="default"/>
      </w:rPr>
    </w:lvl>
    <w:lvl w:ilvl="3" w:tplc="F9745CE4" w:tentative="1">
      <w:start w:val="1"/>
      <w:numFmt w:val="bullet"/>
      <w:lvlText w:val="•"/>
      <w:lvlJc w:val="left"/>
      <w:pPr>
        <w:tabs>
          <w:tab w:val="num" w:pos="2880"/>
        </w:tabs>
        <w:ind w:left="2880" w:hanging="360"/>
      </w:pPr>
      <w:rPr>
        <w:rFonts w:ascii="Arial" w:hAnsi="Arial" w:hint="default"/>
      </w:rPr>
    </w:lvl>
    <w:lvl w:ilvl="4" w:tplc="200A96AC" w:tentative="1">
      <w:start w:val="1"/>
      <w:numFmt w:val="bullet"/>
      <w:lvlText w:val="•"/>
      <w:lvlJc w:val="left"/>
      <w:pPr>
        <w:tabs>
          <w:tab w:val="num" w:pos="3600"/>
        </w:tabs>
        <w:ind w:left="3600" w:hanging="360"/>
      </w:pPr>
      <w:rPr>
        <w:rFonts w:ascii="Arial" w:hAnsi="Arial" w:hint="default"/>
      </w:rPr>
    </w:lvl>
    <w:lvl w:ilvl="5" w:tplc="EEB670FC" w:tentative="1">
      <w:start w:val="1"/>
      <w:numFmt w:val="bullet"/>
      <w:lvlText w:val="•"/>
      <w:lvlJc w:val="left"/>
      <w:pPr>
        <w:tabs>
          <w:tab w:val="num" w:pos="4320"/>
        </w:tabs>
        <w:ind w:left="4320" w:hanging="360"/>
      </w:pPr>
      <w:rPr>
        <w:rFonts w:ascii="Arial" w:hAnsi="Arial" w:hint="default"/>
      </w:rPr>
    </w:lvl>
    <w:lvl w:ilvl="6" w:tplc="E84E8128" w:tentative="1">
      <w:start w:val="1"/>
      <w:numFmt w:val="bullet"/>
      <w:lvlText w:val="•"/>
      <w:lvlJc w:val="left"/>
      <w:pPr>
        <w:tabs>
          <w:tab w:val="num" w:pos="5040"/>
        </w:tabs>
        <w:ind w:left="5040" w:hanging="360"/>
      </w:pPr>
      <w:rPr>
        <w:rFonts w:ascii="Arial" w:hAnsi="Arial" w:hint="default"/>
      </w:rPr>
    </w:lvl>
    <w:lvl w:ilvl="7" w:tplc="7306400A" w:tentative="1">
      <w:start w:val="1"/>
      <w:numFmt w:val="bullet"/>
      <w:lvlText w:val="•"/>
      <w:lvlJc w:val="left"/>
      <w:pPr>
        <w:tabs>
          <w:tab w:val="num" w:pos="5760"/>
        </w:tabs>
        <w:ind w:left="5760" w:hanging="360"/>
      </w:pPr>
      <w:rPr>
        <w:rFonts w:ascii="Arial" w:hAnsi="Arial" w:hint="default"/>
      </w:rPr>
    </w:lvl>
    <w:lvl w:ilvl="8" w:tplc="30B28618" w:tentative="1">
      <w:start w:val="1"/>
      <w:numFmt w:val="bullet"/>
      <w:lvlText w:val="•"/>
      <w:lvlJc w:val="left"/>
      <w:pPr>
        <w:tabs>
          <w:tab w:val="num" w:pos="6480"/>
        </w:tabs>
        <w:ind w:left="6480" w:hanging="360"/>
      </w:pPr>
      <w:rPr>
        <w:rFonts w:ascii="Arial" w:hAnsi="Arial" w:hint="default"/>
      </w:rPr>
    </w:lvl>
  </w:abstractNum>
  <w:abstractNum w:abstractNumId="53">
    <w:nsid w:val="16D6363B"/>
    <w:multiLevelType w:val="hybridMultilevel"/>
    <w:tmpl w:val="576A0DA8"/>
    <w:lvl w:ilvl="0" w:tplc="2F60DA9C">
      <w:start w:val="1"/>
      <w:numFmt w:val="bullet"/>
      <w:lvlText w:val="•"/>
      <w:lvlJc w:val="left"/>
      <w:pPr>
        <w:tabs>
          <w:tab w:val="num" w:pos="720"/>
        </w:tabs>
        <w:ind w:left="720" w:hanging="360"/>
      </w:pPr>
      <w:rPr>
        <w:rFonts w:ascii="Arial" w:hAnsi="Arial" w:hint="default"/>
      </w:rPr>
    </w:lvl>
    <w:lvl w:ilvl="1" w:tplc="2D72E82E" w:tentative="1">
      <w:start w:val="1"/>
      <w:numFmt w:val="bullet"/>
      <w:lvlText w:val="•"/>
      <w:lvlJc w:val="left"/>
      <w:pPr>
        <w:tabs>
          <w:tab w:val="num" w:pos="1440"/>
        </w:tabs>
        <w:ind w:left="1440" w:hanging="360"/>
      </w:pPr>
      <w:rPr>
        <w:rFonts w:ascii="Arial" w:hAnsi="Arial" w:hint="default"/>
      </w:rPr>
    </w:lvl>
    <w:lvl w:ilvl="2" w:tplc="D8FE39CC" w:tentative="1">
      <w:start w:val="1"/>
      <w:numFmt w:val="bullet"/>
      <w:lvlText w:val="•"/>
      <w:lvlJc w:val="left"/>
      <w:pPr>
        <w:tabs>
          <w:tab w:val="num" w:pos="2160"/>
        </w:tabs>
        <w:ind w:left="2160" w:hanging="360"/>
      </w:pPr>
      <w:rPr>
        <w:rFonts w:ascii="Arial" w:hAnsi="Arial" w:hint="default"/>
      </w:rPr>
    </w:lvl>
    <w:lvl w:ilvl="3" w:tplc="BCF20B78" w:tentative="1">
      <w:start w:val="1"/>
      <w:numFmt w:val="bullet"/>
      <w:lvlText w:val="•"/>
      <w:lvlJc w:val="left"/>
      <w:pPr>
        <w:tabs>
          <w:tab w:val="num" w:pos="2880"/>
        </w:tabs>
        <w:ind w:left="2880" w:hanging="360"/>
      </w:pPr>
      <w:rPr>
        <w:rFonts w:ascii="Arial" w:hAnsi="Arial" w:hint="default"/>
      </w:rPr>
    </w:lvl>
    <w:lvl w:ilvl="4" w:tplc="74404740" w:tentative="1">
      <w:start w:val="1"/>
      <w:numFmt w:val="bullet"/>
      <w:lvlText w:val="•"/>
      <w:lvlJc w:val="left"/>
      <w:pPr>
        <w:tabs>
          <w:tab w:val="num" w:pos="3600"/>
        </w:tabs>
        <w:ind w:left="3600" w:hanging="360"/>
      </w:pPr>
      <w:rPr>
        <w:rFonts w:ascii="Arial" w:hAnsi="Arial" w:hint="default"/>
      </w:rPr>
    </w:lvl>
    <w:lvl w:ilvl="5" w:tplc="F82AE724" w:tentative="1">
      <w:start w:val="1"/>
      <w:numFmt w:val="bullet"/>
      <w:lvlText w:val="•"/>
      <w:lvlJc w:val="left"/>
      <w:pPr>
        <w:tabs>
          <w:tab w:val="num" w:pos="4320"/>
        </w:tabs>
        <w:ind w:left="4320" w:hanging="360"/>
      </w:pPr>
      <w:rPr>
        <w:rFonts w:ascii="Arial" w:hAnsi="Arial" w:hint="default"/>
      </w:rPr>
    </w:lvl>
    <w:lvl w:ilvl="6" w:tplc="E692F680" w:tentative="1">
      <w:start w:val="1"/>
      <w:numFmt w:val="bullet"/>
      <w:lvlText w:val="•"/>
      <w:lvlJc w:val="left"/>
      <w:pPr>
        <w:tabs>
          <w:tab w:val="num" w:pos="5040"/>
        </w:tabs>
        <w:ind w:left="5040" w:hanging="360"/>
      </w:pPr>
      <w:rPr>
        <w:rFonts w:ascii="Arial" w:hAnsi="Arial" w:hint="default"/>
      </w:rPr>
    </w:lvl>
    <w:lvl w:ilvl="7" w:tplc="5866AF02" w:tentative="1">
      <w:start w:val="1"/>
      <w:numFmt w:val="bullet"/>
      <w:lvlText w:val="•"/>
      <w:lvlJc w:val="left"/>
      <w:pPr>
        <w:tabs>
          <w:tab w:val="num" w:pos="5760"/>
        </w:tabs>
        <w:ind w:left="5760" w:hanging="360"/>
      </w:pPr>
      <w:rPr>
        <w:rFonts w:ascii="Arial" w:hAnsi="Arial" w:hint="default"/>
      </w:rPr>
    </w:lvl>
    <w:lvl w:ilvl="8" w:tplc="924CD748" w:tentative="1">
      <w:start w:val="1"/>
      <w:numFmt w:val="bullet"/>
      <w:lvlText w:val="•"/>
      <w:lvlJc w:val="left"/>
      <w:pPr>
        <w:tabs>
          <w:tab w:val="num" w:pos="6480"/>
        </w:tabs>
        <w:ind w:left="6480" w:hanging="360"/>
      </w:pPr>
      <w:rPr>
        <w:rFonts w:ascii="Arial" w:hAnsi="Arial" w:hint="default"/>
      </w:rPr>
    </w:lvl>
  </w:abstractNum>
  <w:abstractNum w:abstractNumId="54">
    <w:nsid w:val="17414D16"/>
    <w:multiLevelType w:val="hybridMultilevel"/>
    <w:tmpl w:val="6DC4728C"/>
    <w:lvl w:ilvl="0" w:tplc="F668AF1A">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5">
    <w:nsid w:val="178D3362"/>
    <w:multiLevelType w:val="hybridMultilevel"/>
    <w:tmpl w:val="9C5AC63E"/>
    <w:lvl w:ilvl="0" w:tplc="BFDAAE48">
      <w:start w:val="1"/>
      <w:numFmt w:val="decimal"/>
      <w:lvlText w:val="%1."/>
      <w:lvlJc w:val="left"/>
      <w:pPr>
        <w:ind w:left="810" w:hanging="360"/>
      </w:pPr>
      <w:rPr>
        <w:rFonts w:ascii="Times New Roman" w:hAnsi="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7D92863"/>
    <w:multiLevelType w:val="hybridMultilevel"/>
    <w:tmpl w:val="3AA2D0F0"/>
    <w:lvl w:ilvl="0" w:tplc="1010A504">
      <w:start w:val="1"/>
      <w:numFmt w:val="bullet"/>
      <w:lvlText w:val="•"/>
      <w:lvlJc w:val="left"/>
      <w:pPr>
        <w:tabs>
          <w:tab w:val="num" w:pos="720"/>
        </w:tabs>
        <w:ind w:left="720" w:hanging="360"/>
      </w:pPr>
      <w:rPr>
        <w:rFonts w:ascii="Arial" w:hAnsi="Arial" w:hint="default"/>
      </w:rPr>
    </w:lvl>
    <w:lvl w:ilvl="1" w:tplc="FC9C92EE" w:tentative="1">
      <w:start w:val="1"/>
      <w:numFmt w:val="bullet"/>
      <w:lvlText w:val="•"/>
      <w:lvlJc w:val="left"/>
      <w:pPr>
        <w:tabs>
          <w:tab w:val="num" w:pos="1440"/>
        </w:tabs>
        <w:ind w:left="1440" w:hanging="360"/>
      </w:pPr>
      <w:rPr>
        <w:rFonts w:ascii="Arial" w:hAnsi="Arial" w:hint="default"/>
      </w:rPr>
    </w:lvl>
    <w:lvl w:ilvl="2" w:tplc="5CC69376" w:tentative="1">
      <w:start w:val="1"/>
      <w:numFmt w:val="bullet"/>
      <w:lvlText w:val="•"/>
      <w:lvlJc w:val="left"/>
      <w:pPr>
        <w:tabs>
          <w:tab w:val="num" w:pos="2160"/>
        </w:tabs>
        <w:ind w:left="2160" w:hanging="360"/>
      </w:pPr>
      <w:rPr>
        <w:rFonts w:ascii="Arial" w:hAnsi="Arial" w:hint="default"/>
      </w:rPr>
    </w:lvl>
    <w:lvl w:ilvl="3" w:tplc="BD26059E" w:tentative="1">
      <w:start w:val="1"/>
      <w:numFmt w:val="bullet"/>
      <w:lvlText w:val="•"/>
      <w:lvlJc w:val="left"/>
      <w:pPr>
        <w:tabs>
          <w:tab w:val="num" w:pos="2880"/>
        </w:tabs>
        <w:ind w:left="2880" w:hanging="360"/>
      </w:pPr>
      <w:rPr>
        <w:rFonts w:ascii="Arial" w:hAnsi="Arial" w:hint="default"/>
      </w:rPr>
    </w:lvl>
    <w:lvl w:ilvl="4" w:tplc="00B2FFE4" w:tentative="1">
      <w:start w:val="1"/>
      <w:numFmt w:val="bullet"/>
      <w:lvlText w:val="•"/>
      <w:lvlJc w:val="left"/>
      <w:pPr>
        <w:tabs>
          <w:tab w:val="num" w:pos="3600"/>
        </w:tabs>
        <w:ind w:left="3600" w:hanging="360"/>
      </w:pPr>
      <w:rPr>
        <w:rFonts w:ascii="Arial" w:hAnsi="Arial" w:hint="default"/>
      </w:rPr>
    </w:lvl>
    <w:lvl w:ilvl="5" w:tplc="7CC6557E" w:tentative="1">
      <w:start w:val="1"/>
      <w:numFmt w:val="bullet"/>
      <w:lvlText w:val="•"/>
      <w:lvlJc w:val="left"/>
      <w:pPr>
        <w:tabs>
          <w:tab w:val="num" w:pos="4320"/>
        </w:tabs>
        <w:ind w:left="4320" w:hanging="360"/>
      </w:pPr>
      <w:rPr>
        <w:rFonts w:ascii="Arial" w:hAnsi="Arial" w:hint="default"/>
      </w:rPr>
    </w:lvl>
    <w:lvl w:ilvl="6" w:tplc="45BA3C00" w:tentative="1">
      <w:start w:val="1"/>
      <w:numFmt w:val="bullet"/>
      <w:lvlText w:val="•"/>
      <w:lvlJc w:val="left"/>
      <w:pPr>
        <w:tabs>
          <w:tab w:val="num" w:pos="5040"/>
        </w:tabs>
        <w:ind w:left="5040" w:hanging="360"/>
      </w:pPr>
      <w:rPr>
        <w:rFonts w:ascii="Arial" w:hAnsi="Arial" w:hint="default"/>
      </w:rPr>
    </w:lvl>
    <w:lvl w:ilvl="7" w:tplc="468A80BA" w:tentative="1">
      <w:start w:val="1"/>
      <w:numFmt w:val="bullet"/>
      <w:lvlText w:val="•"/>
      <w:lvlJc w:val="left"/>
      <w:pPr>
        <w:tabs>
          <w:tab w:val="num" w:pos="5760"/>
        </w:tabs>
        <w:ind w:left="5760" w:hanging="360"/>
      </w:pPr>
      <w:rPr>
        <w:rFonts w:ascii="Arial" w:hAnsi="Arial" w:hint="default"/>
      </w:rPr>
    </w:lvl>
    <w:lvl w:ilvl="8" w:tplc="E04ECF6E" w:tentative="1">
      <w:start w:val="1"/>
      <w:numFmt w:val="bullet"/>
      <w:lvlText w:val="•"/>
      <w:lvlJc w:val="left"/>
      <w:pPr>
        <w:tabs>
          <w:tab w:val="num" w:pos="6480"/>
        </w:tabs>
        <w:ind w:left="6480" w:hanging="360"/>
      </w:pPr>
      <w:rPr>
        <w:rFonts w:ascii="Arial" w:hAnsi="Arial" w:hint="default"/>
      </w:rPr>
    </w:lvl>
  </w:abstractNum>
  <w:abstractNum w:abstractNumId="57">
    <w:nsid w:val="1806518E"/>
    <w:multiLevelType w:val="hybridMultilevel"/>
    <w:tmpl w:val="194E3C40"/>
    <w:lvl w:ilvl="0" w:tplc="F75884FA">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B2F4E2A6" w:tentative="1">
      <w:start w:val="1"/>
      <w:numFmt w:val="bullet"/>
      <w:lvlText w:val="•"/>
      <w:lvlJc w:val="left"/>
      <w:pPr>
        <w:tabs>
          <w:tab w:val="num" w:pos="2160"/>
        </w:tabs>
        <w:ind w:left="2160" w:hanging="360"/>
      </w:pPr>
      <w:rPr>
        <w:rFonts w:ascii="Arial" w:hAnsi="Arial" w:hint="default"/>
      </w:rPr>
    </w:lvl>
    <w:lvl w:ilvl="3" w:tplc="8F6222B4" w:tentative="1">
      <w:start w:val="1"/>
      <w:numFmt w:val="bullet"/>
      <w:lvlText w:val="•"/>
      <w:lvlJc w:val="left"/>
      <w:pPr>
        <w:tabs>
          <w:tab w:val="num" w:pos="2880"/>
        </w:tabs>
        <w:ind w:left="2880" w:hanging="360"/>
      </w:pPr>
      <w:rPr>
        <w:rFonts w:ascii="Arial" w:hAnsi="Arial" w:hint="default"/>
      </w:rPr>
    </w:lvl>
    <w:lvl w:ilvl="4" w:tplc="94E6A98C" w:tentative="1">
      <w:start w:val="1"/>
      <w:numFmt w:val="bullet"/>
      <w:lvlText w:val="•"/>
      <w:lvlJc w:val="left"/>
      <w:pPr>
        <w:tabs>
          <w:tab w:val="num" w:pos="3600"/>
        </w:tabs>
        <w:ind w:left="3600" w:hanging="360"/>
      </w:pPr>
      <w:rPr>
        <w:rFonts w:ascii="Arial" w:hAnsi="Arial" w:hint="default"/>
      </w:rPr>
    </w:lvl>
    <w:lvl w:ilvl="5" w:tplc="E4C4F4E2" w:tentative="1">
      <w:start w:val="1"/>
      <w:numFmt w:val="bullet"/>
      <w:lvlText w:val="•"/>
      <w:lvlJc w:val="left"/>
      <w:pPr>
        <w:tabs>
          <w:tab w:val="num" w:pos="4320"/>
        </w:tabs>
        <w:ind w:left="4320" w:hanging="360"/>
      </w:pPr>
      <w:rPr>
        <w:rFonts w:ascii="Arial" w:hAnsi="Arial" w:hint="default"/>
      </w:rPr>
    </w:lvl>
    <w:lvl w:ilvl="6" w:tplc="3D2ACFEE" w:tentative="1">
      <w:start w:val="1"/>
      <w:numFmt w:val="bullet"/>
      <w:lvlText w:val="•"/>
      <w:lvlJc w:val="left"/>
      <w:pPr>
        <w:tabs>
          <w:tab w:val="num" w:pos="5040"/>
        </w:tabs>
        <w:ind w:left="5040" w:hanging="360"/>
      </w:pPr>
      <w:rPr>
        <w:rFonts w:ascii="Arial" w:hAnsi="Arial" w:hint="default"/>
      </w:rPr>
    </w:lvl>
    <w:lvl w:ilvl="7" w:tplc="6464D1D8" w:tentative="1">
      <w:start w:val="1"/>
      <w:numFmt w:val="bullet"/>
      <w:lvlText w:val="•"/>
      <w:lvlJc w:val="left"/>
      <w:pPr>
        <w:tabs>
          <w:tab w:val="num" w:pos="5760"/>
        </w:tabs>
        <w:ind w:left="5760" w:hanging="360"/>
      </w:pPr>
      <w:rPr>
        <w:rFonts w:ascii="Arial" w:hAnsi="Arial" w:hint="default"/>
      </w:rPr>
    </w:lvl>
    <w:lvl w:ilvl="8" w:tplc="C6229F3C" w:tentative="1">
      <w:start w:val="1"/>
      <w:numFmt w:val="bullet"/>
      <w:lvlText w:val="•"/>
      <w:lvlJc w:val="left"/>
      <w:pPr>
        <w:tabs>
          <w:tab w:val="num" w:pos="6480"/>
        </w:tabs>
        <w:ind w:left="6480" w:hanging="360"/>
      </w:pPr>
      <w:rPr>
        <w:rFonts w:ascii="Arial" w:hAnsi="Arial" w:hint="default"/>
      </w:rPr>
    </w:lvl>
  </w:abstractNum>
  <w:abstractNum w:abstractNumId="58">
    <w:nsid w:val="1856592A"/>
    <w:multiLevelType w:val="hybridMultilevel"/>
    <w:tmpl w:val="19C051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1890747E"/>
    <w:multiLevelType w:val="hybridMultilevel"/>
    <w:tmpl w:val="B2E820A4"/>
    <w:lvl w:ilvl="0" w:tplc="04090017">
      <w:start w:val="1"/>
      <w:numFmt w:val="lowerLetter"/>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8BD4032"/>
    <w:multiLevelType w:val="hybridMultilevel"/>
    <w:tmpl w:val="F946B9F8"/>
    <w:lvl w:ilvl="0" w:tplc="F648B864">
      <w:start w:val="1"/>
      <w:numFmt w:val="bullet"/>
      <w:lvlText w:val="•"/>
      <w:lvlJc w:val="left"/>
      <w:pPr>
        <w:tabs>
          <w:tab w:val="num" w:pos="720"/>
        </w:tabs>
        <w:ind w:left="720" w:hanging="360"/>
      </w:pPr>
      <w:rPr>
        <w:rFonts w:ascii="Arial" w:hAnsi="Arial" w:hint="default"/>
      </w:rPr>
    </w:lvl>
    <w:lvl w:ilvl="1" w:tplc="885A48A8">
      <w:start w:val="1"/>
      <w:numFmt w:val="bullet"/>
      <w:lvlText w:val="•"/>
      <w:lvlJc w:val="left"/>
      <w:pPr>
        <w:tabs>
          <w:tab w:val="num" w:pos="1440"/>
        </w:tabs>
        <w:ind w:left="1440" w:hanging="360"/>
      </w:pPr>
      <w:rPr>
        <w:rFonts w:ascii="Arial" w:hAnsi="Arial" w:hint="default"/>
      </w:rPr>
    </w:lvl>
    <w:lvl w:ilvl="2" w:tplc="B09E3764">
      <w:start w:val="244"/>
      <w:numFmt w:val="bullet"/>
      <w:lvlText w:val=""/>
      <w:lvlJc w:val="left"/>
      <w:pPr>
        <w:tabs>
          <w:tab w:val="num" w:pos="2160"/>
        </w:tabs>
        <w:ind w:left="2160" w:hanging="360"/>
      </w:pPr>
      <w:rPr>
        <w:rFonts w:ascii="Wingdings" w:hAnsi="Wingdings" w:hint="default"/>
      </w:rPr>
    </w:lvl>
    <w:lvl w:ilvl="3" w:tplc="43B25948" w:tentative="1">
      <w:start w:val="1"/>
      <w:numFmt w:val="bullet"/>
      <w:lvlText w:val="•"/>
      <w:lvlJc w:val="left"/>
      <w:pPr>
        <w:tabs>
          <w:tab w:val="num" w:pos="2880"/>
        </w:tabs>
        <w:ind w:left="2880" w:hanging="360"/>
      </w:pPr>
      <w:rPr>
        <w:rFonts w:ascii="Arial" w:hAnsi="Arial" w:hint="default"/>
      </w:rPr>
    </w:lvl>
    <w:lvl w:ilvl="4" w:tplc="93F23A32" w:tentative="1">
      <w:start w:val="1"/>
      <w:numFmt w:val="bullet"/>
      <w:lvlText w:val="•"/>
      <w:lvlJc w:val="left"/>
      <w:pPr>
        <w:tabs>
          <w:tab w:val="num" w:pos="3600"/>
        </w:tabs>
        <w:ind w:left="3600" w:hanging="360"/>
      </w:pPr>
      <w:rPr>
        <w:rFonts w:ascii="Arial" w:hAnsi="Arial" w:hint="default"/>
      </w:rPr>
    </w:lvl>
    <w:lvl w:ilvl="5" w:tplc="10B40562" w:tentative="1">
      <w:start w:val="1"/>
      <w:numFmt w:val="bullet"/>
      <w:lvlText w:val="•"/>
      <w:lvlJc w:val="left"/>
      <w:pPr>
        <w:tabs>
          <w:tab w:val="num" w:pos="4320"/>
        </w:tabs>
        <w:ind w:left="4320" w:hanging="360"/>
      </w:pPr>
      <w:rPr>
        <w:rFonts w:ascii="Arial" w:hAnsi="Arial" w:hint="default"/>
      </w:rPr>
    </w:lvl>
    <w:lvl w:ilvl="6" w:tplc="EC2A9468" w:tentative="1">
      <w:start w:val="1"/>
      <w:numFmt w:val="bullet"/>
      <w:lvlText w:val="•"/>
      <w:lvlJc w:val="left"/>
      <w:pPr>
        <w:tabs>
          <w:tab w:val="num" w:pos="5040"/>
        </w:tabs>
        <w:ind w:left="5040" w:hanging="360"/>
      </w:pPr>
      <w:rPr>
        <w:rFonts w:ascii="Arial" w:hAnsi="Arial" w:hint="default"/>
      </w:rPr>
    </w:lvl>
    <w:lvl w:ilvl="7" w:tplc="D65C069E" w:tentative="1">
      <w:start w:val="1"/>
      <w:numFmt w:val="bullet"/>
      <w:lvlText w:val="•"/>
      <w:lvlJc w:val="left"/>
      <w:pPr>
        <w:tabs>
          <w:tab w:val="num" w:pos="5760"/>
        </w:tabs>
        <w:ind w:left="5760" w:hanging="360"/>
      </w:pPr>
      <w:rPr>
        <w:rFonts w:ascii="Arial" w:hAnsi="Arial" w:hint="default"/>
      </w:rPr>
    </w:lvl>
    <w:lvl w:ilvl="8" w:tplc="25D0155A" w:tentative="1">
      <w:start w:val="1"/>
      <w:numFmt w:val="bullet"/>
      <w:lvlText w:val="•"/>
      <w:lvlJc w:val="left"/>
      <w:pPr>
        <w:tabs>
          <w:tab w:val="num" w:pos="6480"/>
        </w:tabs>
        <w:ind w:left="6480" w:hanging="360"/>
      </w:pPr>
      <w:rPr>
        <w:rFonts w:ascii="Arial" w:hAnsi="Arial" w:hint="default"/>
      </w:rPr>
    </w:lvl>
  </w:abstractNum>
  <w:abstractNum w:abstractNumId="61">
    <w:nsid w:val="19131B10"/>
    <w:multiLevelType w:val="hybridMultilevel"/>
    <w:tmpl w:val="DE06185E"/>
    <w:lvl w:ilvl="0" w:tplc="1E4EFF02">
      <w:start w:val="1"/>
      <w:numFmt w:val="bullet"/>
      <w:lvlText w:val="•"/>
      <w:lvlJc w:val="left"/>
      <w:pPr>
        <w:tabs>
          <w:tab w:val="num" w:pos="720"/>
        </w:tabs>
        <w:ind w:left="720" w:hanging="360"/>
      </w:pPr>
      <w:rPr>
        <w:rFonts w:ascii="Arial" w:hAnsi="Arial" w:hint="default"/>
      </w:rPr>
    </w:lvl>
    <w:lvl w:ilvl="1" w:tplc="AE70984A" w:tentative="1">
      <w:start w:val="1"/>
      <w:numFmt w:val="bullet"/>
      <w:lvlText w:val="•"/>
      <w:lvlJc w:val="left"/>
      <w:pPr>
        <w:tabs>
          <w:tab w:val="num" w:pos="1440"/>
        </w:tabs>
        <w:ind w:left="1440" w:hanging="360"/>
      </w:pPr>
      <w:rPr>
        <w:rFonts w:ascii="Arial" w:hAnsi="Arial" w:hint="default"/>
      </w:rPr>
    </w:lvl>
    <w:lvl w:ilvl="2" w:tplc="C7C6A68C" w:tentative="1">
      <w:start w:val="1"/>
      <w:numFmt w:val="bullet"/>
      <w:lvlText w:val="•"/>
      <w:lvlJc w:val="left"/>
      <w:pPr>
        <w:tabs>
          <w:tab w:val="num" w:pos="2160"/>
        </w:tabs>
        <w:ind w:left="2160" w:hanging="360"/>
      </w:pPr>
      <w:rPr>
        <w:rFonts w:ascii="Arial" w:hAnsi="Arial" w:hint="default"/>
      </w:rPr>
    </w:lvl>
    <w:lvl w:ilvl="3" w:tplc="B638F11A" w:tentative="1">
      <w:start w:val="1"/>
      <w:numFmt w:val="bullet"/>
      <w:lvlText w:val="•"/>
      <w:lvlJc w:val="left"/>
      <w:pPr>
        <w:tabs>
          <w:tab w:val="num" w:pos="2880"/>
        </w:tabs>
        <w:ind w:left="2880" w:hanging="360"/>
      </w:pPr>
      <w:rPr>
        <w:rFonts w:ascii="Arial" w:hAnsi="Arial" w:hint="default"/>
      </w:rPr>
    </w:lvl>
    <w:lvl w:ilvl="4" w:tplc="1B804F22" w:tentative="1">
      <w:start w:val="1"/>
      <w:numFmt w:val="bullet"/>
      <w:lvlText w:val="•"/>
      <w:lvlJc w:val="left"/>
      <w:pPr>
        <w:tabs>
          <w:tab w:val="num" w:pos="3600"/>
        </w:tabs>
        <w:ind w:left="3600" w:hanging="360"/>
      </w:pPr>
      <w:rPr>
        <w:rFonts w:ascii="Arial" w:hAnsi="Arial" w:hint="default"/>
      </w:rPr>
    </w:lvl>
    <w:lvl w:ilvl="5" w:tplc="2D72B510" w:tentative="1">
      <w:start w:val="1"/>
      <w:numFmt w:val="bullet"/>
      <w:lvlText w:val="•"/>
      <w:lvlJc w:val="left"/>
      <w:pPr>
        <w:tabs>
          <w:tab w:val="num" w:pos="4320"/>
        </w:tabs>
        <w:ind w:left="4320" w:hanging="360"/>
      </w:pPr>
      <w:rPr>
        <w:rFonts w:ascii="Arial" w:hAnsi="Arial" w:hint="default"/>
      </w:rPr>
    </w:lvl>
    <w:lvl w:ilvl="6" w:tplc="9934FD70" w:tentative="1">
      <w:start w:val="1"/>
      <w:numFmt w:val="bullet"/>
      <w:lvlText w:val="•"/>
      <w:lvlJc w:val="left"/>
      <w:pPr>
        <w:tabs>
          <w:tab w:val="num" w:pos="5040"/>
        </w:tabs>
        <w:ind w:left="5040" w:hanging="360"/>
      </w:pPr>
      <w:rPr>
        <w:rFonts w:ascii="Arial" w:hAnsi="Arial" w:hint="default"/>
      </w:rPr>
    </w:lvl>
    <w:lvl w:ilvl="7" w:tplc="406282FA" w:tentative="1">
      <w:start w:val="1"/>
      <w:numFmt w:val="bullet"/>
      <w:lvlText w:val="•"/>
      <w:lvlJc w:val="left"/>
      <w:pPr>
        <w:tabs>
          <w:tab w:val="num" w:pos="5760"/>
        </w:tabs>
        <w:ind w:left="5760" w:hanging="360"/>
      </w:pPr>
      <w:rPr>
        <w:rFonts w:ascii="Arial" w:hAnsi="Arial" w:hint="default"/>
      </w:rPr>
    </w:lvl>
    <w:lvl w:ilvl="8" w:tplc="286292B0" w:tentative="1">
      <w:start w:val="1"/>
      <w:numFmt w:val="bullet"/>
      <w:lvlText w:val="•"/>
      <w:lvlJc w:val="left"/>
      <w:pPr>
        <w:tabs>
          <w:tab w:val="num" w:pos="6480"/>
        </w:tabs>
        <w:ind w:left="6480" w:hanging="360"/>
      </w:pPr>
      <w:rPr>
        <w:rFonts w:ascii="Arial" w:hAnsi="Arial" w:hint="default"/>
      </w:rPr>
    </w:lvl>
  </w:abstractNum>
  <w:abstractNum w:abstractNumId="62">
    <w:nsid w:val="194D4756"/>
    <w:multiLevelType w:val="hybridMultilevel"/>
    <w:tmpl w:val="AF26B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9977178"/>
    <w:multiLevelType w:val="hybridMultilevel"/>
    <w:tmpl w:val="CD5A87DC"/>
    <w:lvl w:ilvl="0" w:tplc="661EE706">
      <w:start w:val="1"/>
      <w:numFmt w:val="bullet"/>
      <w:lvlText w:val="•"/>
      <w:lvlJc w:val="left"/>
      <w:pPr>
        <w:tabs>
          <w:tab w:val="num" w:pos="720"/>
        </w:tabs>
        <w:ind w:left="720" w:hanging="360"/>
      </w:pPr>
      <w:rPr>
        <w:rFonts w:ascii="Arial" w:hAnsi="Arial" w:hint="default"/>
      </w:rPr>
    </w:lvl>
    <w:lvl w:ilvl="1" w:tplc="52A63506" w:tentative="1">
      <w:start w:val="1"/>
      <w:numFmt w:val="bullet"/>
      <w:lvlText w:val="•"/>
      <w:lvlJc w:val="left"/>
      <w:pPr>
        <w:tabs>
          <w:tab w:val="num" w:pos="1440"/>
        </w:tabs>
        <w:ind w:left="1440" w:hanging="360"/>
      </w:pPr>
      <w:rPr>
        <w:rFonts w:ascii="Arial" w:hAnsi="Arial" w:hint="default"/>
      </w:rPr>
    </w:lvl>
    <w:lvl w:ilvl="2" w:tplc="7C8A48CA" w:tentative="1">
      <w:start w:val="1"/>
      <w:numFmt w:val="bullet"/>
      <w:lvlText w:val="•"/>
      <w:lvlJc w:val="left"/>
      <w:pPr>
        <w:tabs>
          <w:tab w:val="num" w:pos="2160"/>
        </w:tabs>
        <w:ind w:left="2160" w:hanging="360"/>
      </w:pPr>
      <w:rPr>
        <w:rFonts w:ascii="Arial" w:hAnsi="Arial" w:hint="default"/>
      </w:rPr>
    </w:lvl>
    <w:lvl w:ilvl="3" w:tplc="F3247502" w:tentative="1">
      <w:start w:val="1"/>
      <w:numFmt w:val="bullet"/>
      <w:lvlText w:val="•"/>
      <w:lvlJc w:val="left"/>
      <w:pPr>
        <w:tabs>
          <w:tab w:val="num" w:pos="2880"/>
        </w:tabs>
        <w:ind w:left="2880" w:hanging="360"/>
      </w:pPr>
      <w:rPr>
        <w:rFonts w:ascii="Arial" w:hAnsi="Arial" w:hint="default"/>
      </w:rPr>
    </w:lvl>
    <w:lvl w:ilvl="4" w:tplc="4BAEB978" w:tentative="1">
      <w:start w:val="1"/>
      <w:numFmt w:val="bullet"/>
      <w:lvlText w:val="•"/>
      <w:lvlJc w:val="left"/>
      <w:pPr>
        <w:tabs>
          <w:tab w:val="num" w:pos="3600"/>
        </w:tabs>
        <w:ind w:left="3600" w:hanging="360"/>
      </w:pPr>
      <w:rPr>
        <w:rFonts w:ascii="Arial" w:hAnsi="Arial" w:hint="default"/>
      </w:rPr>
    </w:lvl>
    <w:lvl w:ilvl="5" w:tplc="B590D836" w:tentative="1">
      <w:start w:val="1"/>
      <w:numFmt w:val="bullet"/>
      <w:lvlText w:val="•"/>
      <w:lvlJc w:val="left"/>
      <w:pPr>
        <w:tabs>
          <w:tab w:val="num" w:pos="4320"/>
        </w:tabs>
        <w:ind w:left="4320" w:hanging="360"/>
      </w:pPr>
      <w:rPr>
        <w:rFonts w:ascii="Arial" w:hAnsi="Arial" w:hint="default"/>
      </w:rPr>
    </w:lvl>
    <w:lvl w:ilvl="6" w:tplc="22BCFE7A" w:tentative="1">
      <w:start w:val="1"/>
      <w:numFmt w:val="bullet"/>
      <w:lvlText w:val="•"/>
      <w:lvlJc w:val="left"/>
      <w:pPr>
        <w:tabs>
          <w:tab w:val="num" w:pos="5040"/>
        </w:tabs>
        <w:ind w:left="5040" w:hanging="360"/>
      </w:pPr>
      <w:rPr>
        <w:rFonts w:ascii="Arial" w:hAnsi="Arial" w:hint="default"/>
      </w:rPr>
    </w:lvl>
    <w:lvl w:ilvl="7" w:tplc="31D8BC50" w:tentative="1">
      <w:start w:val="1"/>
      <w:numFmt w:val="bullet"/>
      <w:lvlText w:val="•"/>
      <w:lvlJc w:val="left"/>
      <w:pPr>
        <w:tabs>
          <w:tab w:val="num" w:pos="5760"/>
        </w:tabs>
        <w:ind w:left="5760" w:hanging="360"/>
      </w:pPr>
      <w:rPr>
        <w:rFonts w:ascii="Arial" w:hAnsi="Arial" w:hint="default"/>
      </w:rPr>
    </w:lvl>
    <w:lvl w:ilvl="8" w:tplc="EB12CDDE" w:tentative="1">
      <w:start w:val="1"/>
      <w:numFmt w:val="bullet"/>
      <w:lvlText w:val="•"/>
      <w:lvlJc w:val="left"/>
      <w:pPr>
        <w:tabs>
          <w:tab w:val="num" w:pos="6480"/>
        </w:tabs>
        <w:ind w:left="6480" w:hanging="360"/>
      </w:pPr>
      <w:rPr>
        <w:rFonts w:ascii="Arial" w:hAnsi="Arial" w:hint="default"/>
      </w:rPr>
    </w:lvl>
  </w:abstractNum>
  <w:abstractNum w:abstractNumId="64">
    <w:nsid w:val="1BB524E6"/>
    <w:multiLevelType w:val="hybridMultilevel"/>
    <w:tmpl w:val="965017F4"/>
    <w:lvl w:ilvl="0" w:tplc="2E32B9D6">
      <w:start w:val="1"/>
      <w:numFmt w:val="bullet"/>
      <w:lvlText w:val="•"/>
      <w:lvlJc w:val="left"/>
      <w:pPr>
        <w:tabs>
          <w:tab w:val="num" w:pos="720"/>
        </w:tabs>
        <w:ind w:left="720" w:hanging="360"/>
      </w:pPr>
      <w:rPr>
        <w:rFonts w:ascii="Arial" w:hAnsi="Arial" w:hint="default"/>
      </w:rPr>
    </w:lvl>
    <w:lvl w:ilvl="1" w:tplc="E35A96B2" w:tentative="1">
      <w:start w:val="1"/>
      <w:numFmt w:val="bullet"/>
      <w:lvlText w:val="•"/>
      <w:lvlJc w:val="left"/>
      <w:pPr>
        <w:tabs>
          <w:tab w:val="num" w:pos="1440"/>
        </w:tabs>
        <w:ind w:left="1440" w:hanging="360"/>
      </w:pPr>
      <w:rPr>
        <w:rFonts w:ascii="Arial" w:hAnsi="Arial" w:hint="default"/>
      </w:rPr>
    </w:lvl>
    <w:lvl w:ilvl="2" w:tplc="A428415C" w:tentative="1">
      <w:start w:val="1"/>
      <w:numFmt w:val="bullet"/>
      <w:lvlText w:val="•"/>
      <w:lvlJc w:val="left"/>
      <w:pPr>
        <w:tabs>
          <w:tab w:val="num" w:pos="2160"/>
        </w:tabs>
        <w:ind w:left="2160" w:hanging="360"/>
      </w:pPr>
      <w:rPr>
        <w:rFonts w:ascii="Arial" w:hAnsi="Arial" w:hint="default"/>
      </w:rPr>
    </w:lvl>
    <w:lvl w:ilvl="3" w:tplc="BFEA279E" w:tentative="1">
      <w:start w:val="1"/>
      <w:numFmt w:val="bullet"/>
      <w:lvlText w:val="•"/>
      <w:lvlJc w:val="left"/>
      <w:pPr>
        <w:tabs>
          <w:tab w:val="num" w:pos="2880"/>
        </w:tabs>
        <w:ind w:left="2880" w:hanging="360"/>
      </w:pPr>
      <w:rPr>
        <w:rFonts w:ascii="Arial" w:hAnsi="Arial" w:hint="default"/>
      </w:rPr>
    </w:lvl>
    <w:lvl w:ilvl="4" w:tplc="4A643CC4" w:tentative="1">
      <w:start w:val="1"/>
      <w:numFmt w:val="bullet"/>
      <w:lvlText w:val="•"/>
      <w:lvlJc w:val="left"/>
      <w:pPr>
        <w:tabs>
          <w:tab w:val="num" w:pos="3600"/>
        </w:tabs>
        <w:ind w:left="3600" w:hanging="360"/>
      </w:pPr>
      <w:rPr>
        <w:rFonts w:ascii="Arial" w:hAnsi="Arial" w:hint="default"/>
      </w:rPr>
    </w:lvl>
    <w:lvl w:ilvl="5" w:tplc="98F20BF4" w:tentative="1">
      <w:start w:val="1"/>
      <w:numFmt w:val="bullet"/>
      <w:lvlText w:val="•"/>
      <w:lvlJc w:val="left"/>
      <w:pPr>
        <w:tabs>
          <w:tab w:val="num" w:pos="4320"/>
        </w:tabs>
        <w:ind w:left="4320" w:hanging="360"/>
      </w:pPr>
      <w:rPr>
        <w:rFonts w:ascii="Arial" w:hAnsi="Arial" w:hint="default"/>
      </w:rPr>
    </w:lvl>
    <w:lvl w:ilvl="6" w:tplc="DCD44BA4" w:tentative="1">
      <w:start w:val="1"/>
      <w:numFmt w:val="bullet"/>
      <w:lvlText w:val="•"/>
      <w:lvlJc w:val="left"/>
      <w:pPr>
        <w:tabs>
          <w:tab w:val="num" w:pos="5040"/>
        </w:tabs>
        <w:ind w:left="5040" w:hanging="360"/>
      </w:pPr>
      <w:rPr>
        <w:rFonts w:ascii="Arial" w:hAnsi="Arial" w:hint="default"/>
      </w:rPr>
    </w:lvl>
    <w:lvl w:ilvl="7" w:tplc="581A65A2" w:tentative="1">
      <w:start w:val="1"/>
      <w:numFmt w:val="bullet"/>
      <w:lvlText w:val="•"/>
      <w:lvlJc w:val="left"/>
      <w:pPr>
        <w:tabs>
          <w:tab w:val="num" w:pos="5760"/>
        </w:tabs>
        <w:ind w:left="5760" w:hanging="360"/>
      </w:pPr>
      <w:rPr>
        <w:rFonts w:ascii="Arial" w:hAnsi="Arial" w:hint="default"/>
      </w:rPr>
    </w:lvl>
    <w:lvl w:ilvl="8" w:tplc="6B287986" w:tentative="1">
      <w:start w:val="1"/>
      <w:numFmt w:val="bullet"/>
      <w:lvlText w:val="•"/>
      <w:lvlJc w:val="left"/>
      <w:pPr>
        <w:tabs>
          <w:tab w:val="num" w:pos="6480"/>
        </w:tabs>
        <w:ind w:left="6480" w:hanging="360"/>
      </w:pPr>
      <w:rPr>
        <w:rFonts w:ascii="Arial" w:hAnsi="Arial" w:hint="default"/>
      </w:rPr>
    </w:lvl>
  </w:abstractNum>
  <w:abstractNum w:abstractNumId="65">
    <w:nsid w:val="1C0F212B"/>
    <w:multiLevelType w:val="hybridMultilevel"/>
    <w:tmpl w:val="9B2689C0"/>
    <w:lvl w:ilvl="0" w:tplc="04090001">
      <w:start w:val="1"/>
      <w:numFmt w:val="bullet"/>
      <w:lvlText w:val=""/>
      <w:lvlJc w:val="left"/>
      <w:pPr>
        <w:tabs>
          <w:tab w:val="num" w:pos="720"/>
        </w:tabs>
        <w:ind w:left="720" w:hanging="360"/>
      </w:pPr>
      <w:rPr>
        <w:rFonts w:ascii="Symbol" w:hAnsi="Symbol" w:hint="default"/>
      </w:rPr>
    </w:lvl>
    <w:lvl w:ilvl="1" w:tplc="8B12B7AA" w:tentative="1">
      <w:start w:val="1"/>
      <w:numFmt w:val="bullet"/>
      <w:lvlText w:val="•"/>
      <w:lvlJc w:val="left"/>
      <w:pPr>
        <w:tabs>
          <w:tab w:val="num" w:pos="1440"/>
        </w:tabs>
        <w:ind w:left="1440" w:hanging="360"/>
      </w:pPr>
      <w:rPr>
        <w:rFonts w:ascii="Arial" w:hAnsi="Arial" w:hint="default"/>
      </w:rPr>
    </w:lvl>
    <w:lvl w:ilvl="2" w:tplc="98FC9C50" w:tentative="1">
      <w:start w:val="1"/>
      <w:numFmt w:val="bullet"/>
      <w:lvlText w:val="•"/>
      <w:lvlJc w:val="left"/>
      <w:pPr>
        <w:tabs>
          <w:tab w:val="num" w:pos="2160"/>
        </w:tabs>
        <w:ind w:left="2160" w:hanging="360"/>
      </w:pPr>
      <w:rPr>
        <w:rFonts w:ascii="Arial" w:hAnsi="Arial" w:hint="default"/>
      </w:rPr>
    </w:lvl>
    <w:lvl w:ilvl="3" w:tplc="4574DCD8" w:tentative="1">
      <w:start w:val="1"/>
      <w:numFmt w:val="bullet"/>
      <w:lvlText w:val="•"/>
      <w:lvlJc w:val="left"/>
      <w:pPr>
        <w:tabs>
          <w:tab w:val="num" w:pos="2880"/>
        </w:tabs>
        <w:ind w:left="2880" w:hanging="360"/>
      </w:pPr>
      <w:rPr>
        <w:rFonts w:ascii="Arial" w:hAnsi="Arial" w:hint="default"/>
      </w:rPr>
    </w:lvl>
    <w:lvl w:ilvl="4" w:tplc="F34890C4" w:tentative="1">
      <w:start w:val="1"/>
      <w:numFmt w:val="bullet"/>
      <w:lvlText w:val="•"/>
      <w:lvlJc w:val="left"/>
      <w:pPr>
        <w:tabs>
          <w:tab w:val="num" w:pos="3600"/>
        </w:tabs>
        <w:ind w:left="3600" w:hanging="360"/>
      </w:pPr>
      <w:rPr>
        <w:rFonts w:ascii="Arial" w:hAnsi="Arial" w:hint="default"/>
      </w:rPr>
    </w:lvl>
    <w:lvl w:ilvl="5" w:tplc="52423280" w:tentative="1">
      <w:start w:val="1"/>
      <w:numFmt w:val="bullet"/>
      <w:lvlText w:val="•"/>
      <w:lvlJc w:val="left"/>
      <w:pPr>
        <w:tabs>
          <w:tab w:val="num" w:pos="4320"/>
        </w:tabs>
        <w:ind w:left="4320" w:hanging="360"/>
      </w:pPr>
      <w:rPr>
        <w:rFonts w:ascii="Arial" w:hAnsi="Arial" w:hint="default"/>
      </w:rPr>
    </w:lvl>
    <w:lvl w:ilvl="6" w:tplc="AAD421C2" w:tentative="1">
      <w:start w:val="1"/>
      <w:numFmt w:val="bullet"/>
      <w:lvlText w:val="•"/>
      <w:lvlJc w:val="left"/>
      <w:pPr>
        <w:tabs>
          <w:tab w:val="num" w:pos="5040"/>
        </w:tabs>
        <w:ind w:left="5040" w:hanging="360"/>
      </w:pPr>
      <w:rPr>
        <w:rFonts w:ascii="Arial" w:hAnsi="Arial" w:hint="default"/>
      </w:rPr>
    </w:lvl>
    <w:lvl w:ilvl="7" w:tplc="5EBA5A64" w:tentative="1">
      <w:start w:val="1"/>
      <w:numFmt w:val="bullet"/>
      <w:lvlText w:val="•"/>
      <w:lvlJc w:val="left"/>
      <w:pPr>
        <w:tabs>
          <w:tab w:val="num" w:pos="5760"/>
        </w:tabs>
        <w:ind w:left="5760" w:hanging="360"/>
      </w:pPr>
      <w:rPr>
        <w:rFonts w:ascii="Arial" w:hAnsi="Arial" w:hint="default"/>
      </w:rPr>
    </w:lvl>
    <w:lvl w:ilvl="8" w:tplc="1996D348" w:tentative="1">
      <w:start w:val="1"/>
      <w:numFmt w:val="bullet"/>
      <w:lvlText w:val="•"/>
      <w:lvlJc w:val="left"/>
      <w:pPr>
        <w:tabs>
          <w:tab w:val="num" w:pos="6480"/>
        </w:tabs>
        <w:ind w:left="6480" w:hanging="360"/>
      </w:pPr>
      <w:rPr>
        <w:rFonts w:ascii="Arial" w:hAnsi="Arial" w:hint="default"/>
      </w:rPr>
    </w:lvl>
  </w:abstractNum>
  <w:abstractNum w:abstractNumId="66">
    <w:nsid w:val="1CC9108B"/>
    <w:multiLevelType w:val="hybridMultilevel"/>
    <w:tmpl w:val="B8CC2210"/>
    <w:lvl w:ilvl="0" w:tplc="2EB65420">
      <w:start w:val="1"/>
      <w:numFmt w:val="bullet"/>
      <w:lvlText w:val="•"/>
      <w:lvlJc w:val="left"/>
      <w:pPr>
        <w:tabs>
          <w:tab w:val="num" w:pos="720"/>
        </w:tabs>
        <w:ind w:left="720" w:hanging="360"/>
      </w:pPr>
      <w:rPr>
        <w:rFonts w:ascii="Arial" w:hAnsi="Arial" w:hint="default"/>
      </w:rPr>
    </w:lvl>
    <w:lvl w:ilvl="1" w:tplc="C804BEA8" w:tentative="1">
      <w:start w:val="1"/>
      <w:numFmt w:val="bullet"/>
      <w:lvlText w:val="•"/>
      <w:lvlJc w:val="left"/>
      <w:pPr>
        <w:tabs>
          <w:tab w:val="num" w:pos="1440"/>
        </w:tabs>
        <w:ind w:left="1440" w:hanging="360"/>
      </w:pPr>
      <w:rPr>
        <w:rFonts w:ascii="Arial" w:hAnsi="Arial" w:hint="default"/>
      </w:rPr>
    </w:lvl>
    <w:lvl w:ilvl="2" w:tplc="EB026A98" w:tentative="1">
      <w:start w:val="1"/>
      <w:numFmt w:val="bullet"/>
      <w:lvlText w:val="•"/>
      <w:lvlJc w:val="left"/>
      <w:pPr>
        <w:tabs>
          <w:tab w:val="num" w:pos="2160"/>
        </w:tabs>
        <w:ind w:left="2160" w:hanging="360"/>
      </w:pPr>
      <w:rPr>
        <w:rFonts w:ascii="Arial" w:hAnsi="Arial" w:hint="default"/>
      </w:rPr>
    </w:lvl>
    <w:lvl w:ilvl="3" w:tplc="D2F0F0C0" w:tentative="1">
      <w:start w:val="1"/>
      <w:numFmt w:val="bullet"/>
      <w:lvlText w:val="•"/>
      <w:lvlJc w:val="left"/>
      <w:pPr>
        <w:tabs>
          <w:tab w:val="num" w:pos="2880"/>
        </w:tabs>
        <w:ind w:left="2880" w:hanging="360"/>
      </w:pPr>
      <w:rPr>
        <w:rFonts w:ascii="Arial" w:hAnsi="Arial" w:hint="default"/>
      </w:rPr>
    </w:lvl>
    <w:lvl w:ilvl="4" w:tplc="A2F41488" w:tentative="1">
      <w:start w:val="1"/>
      <w:numFmt w:val="bullet"/>
      <w:lvlText w:val="•"/>
      <w:lvlJc w:val="left"/>
      <w:pPr>
        <w:tabs>
          <w:tab w:val="num" w:pos="3600"/>
        </w:tabs>
        <w:ind w:left="3600" w:hanging="360"/>
      </w:pPr>
      <w:rPr>
        <w:rFonts w:ascii="Arial" w:hAnsi="Arial" w:hint="default"/>
      </w:rPr>
    </w:lvl>
    <w:lvl w:ilvl="5" w:tplc="25241DD0" w:tentative="1">
      <w:start w:val="1"/>
      <w:numFmt w:val="bullet"/>
      <w:lvlText w:val="•"/>
      <w:lvlJc w:val="left"/>
      <w:pPr>
        <w:tabs>
          <w:tab w:val="num" w:pos="4320"/>
        </w:tabs>
        <w:ind w:left="4320" w:hanging="360"/>
      </w:pPr>
      <w:rPr>
        <w:rFonts w:ascii="Arial" w:hAnsi="Arial" w:hint="default"/>
      </w:rPr>
    </w:lvl>
    <w:lvl w:ilvl="6" w:tplc="17907488" w:tentative="1">
      <w:start w:val="1"/>
      <w:numFmt w:val="bullet"/>
      <w:lvlText w:val="•"/>
      <w:lvlJc w:val="left"/>
      <w:pPr>
        <w:tabs>
          <w:tab w:val="num" w:pos="5040"/>
        </w:tabs>
        <w:ind w:left="5040" w:hanging="360"/>
      </w:pPr>
      <w:rPr>
        <w:rFonts w:ascii="Arial" w:hAnsi="Arial" w:hint="default"/>
      </w:rPr>
    </w:lvl>
    <w:lvl w:ilvl="7" w:tplc="14BA691C" w:tentative="1">
      <w:start w:val="1"/>
      <w:numFmt w:val="bullet"/>
      <w:lvlText w:val="•"/>
      <w:lvlJc w:val="left"/>
      <w:pPr>
        <w:tabs>
          <w:tab w:val="num" w:pos="5760"/>
        </w:tabs>
        <w:ind w:left="5760" w:hanging="360"/>
      </w:pPr>
      <w:rPr>
        <w:rFonts w:ascii="Arial" w:hAnsi="Arial" w:hint="default"/>
      </w:rPr>
    </w:lvl>
    <w:lvl w:ilvl="8" w:tplc="C8A61B42" w:tentative="1">
      <w:start w:val="1"/>
      <w:numFmt w:val="bullet"/>
      <w:lvlText w:val="•"/>
      <w:lvlJc w:val="left"/>
      <w:pPr>
        <w:tabs>
          <w:tab w:val="num" w:pos="6480"/>
        </w:tabs>
        <w:ind w:left="6480" w:hanging="360"/>
      </w:pPr>
      <w:rPr>
        <w:rFonts w:ascii="Arial" w:hAnsi="Arial" w:hint="default"/>
      </w:rPr>
    </w:lvl>
  </w:abstractNum>
  <w:abstractNum w:abstractNumId="67">
    <w:nsid w:val="1CD01CC2"/>
    <w:multiLevelType w:val="hybridMultilevel"/>
    <w:tmpl w:val="CF3E0120"/>
    <w:lvl w:ilvl="0" w:tplc="6B727870">
      <w:start w:val="1"/>
      <w:numFmt w:val="bullet"/>
      <w:lvlText w:val="•"/>
      <w:lvlJc w:val="left"/>
      <w:pPr>
        <w:tabs>
          <w:tab w:val="num" w:pos="720"/>
        </w:tabs>
        <w:ind w:left="720" w:hanging="360"/>
      </w:pPr>
      <w:rPr>
        <w:rFonts w:ascii="Arial" w:hAnsi="Arial" w:hint="default"/>
      </w:rPr>
    </w:lvl>
    <w:lvl w:ilvl="1" w:tplc="FBA0EA3A" w:tentative="1">
      <w:start w:val="1"/>
      <w:numFmt w:val="bullet"/>
      <w:lvlText w:val="•"/>
      <w:lvlJc w:val="left"/>
      <w:pPr>
        <w:tabs>
          <w:tab w:val="num" w:pos="1440"/>
        </w:tabs>
        <w:ind w:left="1440" w:hanging="360"/>
      </w:pPr>
      <w:rPr>
        <w:rFonts w:ascii="Arial" w:hAnsi="Arial" w:hint="default"/>
      </w:rPr>
    </w:lvl>
    <w:lvl w:ilvl="2" w:tplc="3AD432EC" w:tentative="1">
      <w:start w:val="1"/>
      <w:numFmt w:val="bullet"/>
      <w:lvlText w:val="•"/>
      <w:lvlJc w:val="left"/>
      <w:pPr>
        <w:tabs>
          <w:tab w:val="num" w:pos="2160"/>
        </w:tabs>
        <w:ind w:left="2160" w:hanging="360"/>
      </w:pPr>
      <w:rPr>
        <w:rFonts w:ascii="Arial" w:hAnsi="Arial" w:hint="default"/>
      </w:rPr>
    </w:lvl>
    <w:lvl w:ilvl="3" w:tplc="16CCEE1E" w:tentative="1">
      <w:start w:val="1"/>
      <w:numFmt w:val="bullet"/>
      <w:lvlText w:val="•"/>
      <w:lvlJc w:val="left"/>
      <w:pPr>
        <w:tabs>
          <w:tab w:val="num" w:pos="2880"/>
        </w:tabs>
        <w:ind w:left="2880" w:hanging="360"/>
      </w:pPr>
      <w:rPr>
        <w:rFonts w:ascii="Arial" w:hAnsi="Arial" w:hint="default"/>
      </w:rPr>
    </w:lvl>
    <w:lvl w:ilvl="4" w:tplc="98CEC0AA" w:tentative="1">
      <w:start w:val="1"/>
      <w:numFmt w:val="bullet"/>
      <w:lvlText w:val="•"/>
      <w:lvlJc w:val="left"/>
      <w:pPr>
        <w:tabs>
          <w:tab w:val="num" w:pos="3600"/>
        </w:tabs>
        <w:ind w:left="3600" w:hanging="360"/>
      </w:pPr>
      <w:rPr>
        <w:rFonts w:ascii="Arial" w:hAnsi="Arial" w:hint="default"/>
      </w:rPr>
    </w:lvl>
    <w:lvl w:ilvl="5" w:tplc="E47C0476" w:tentative="1">
      <w:start w:val="1"/>
      <w:numFmt w:val="bullet"/>
      <w:lvlText w:val="•"/>
      <w:lvlJc w:val="left"/>
      <w:pPr>
        <w:tabs>
          <w:tab w:val="num" w:pos="4320"/>
        </w:tabs>
        <w:ind w:left="4320" w:hanging="360"/>
      </w:pPr>
      <w:rPr>
        <w:rFonts w:ascii="Arial" w:hAnsi="Arial" w:hint="default"/>
      </w:rPr>
    </w:lvl>
    <w:lvl w:ilvl="6" w:tplc="9664EBD0" w:tentative="1">
      <w:start w:val="1"/>
      <w:numFmt w:val="bullet"/>
      <w:lvlText w:val="•"/>
      <w:lvlJc w:val="left"/>
      <w:pPr>
        <w:tabs>
          <w:tab w:val="num" w:pos="5040"/>
        </w:tabs>
        <w:ind w:left="5040" w:hanging="360"/>
      </w:pPr>
      <w:rPr>
        <w:rFonts w:ascii="Arial" w:hAnsi="Arial" w:hint="default"/>
      </w:rPr>
    </w:lvl>
    <w:lvl w:ilvl="7" w:tplc="20B2B2DE" w:tentative="1">
      <w:start w:val="1"/>
      <w:numFmt w:val="bullet"/>
      <w:lvlText w:val="•"/>
      <w:lvlJc w:val="left"/>
      <w:pPr>
        <w:tabs>
          <w:tab w:val="num" w:pos="5760"/>
        </w:tabs>
        <w:ind w:left="5760" w:hanging="360"/>
      </w:pPr>
      <w:rPr>
        <w:rFonts w:ascii="Arial" w:hAnsi="Arial" w:hint="default"/>
      </w:rPr>
    </w:lvl>
    <w:lvl w:ilvl="8" w:tplc="5C22DA32" w:tentative="1">
      <w:start w:val="1"/>
      <w:numFmt w:val="bullet"/>
      <w:lvlText w:val="•"/>
      <w:lvlJc w:val="left"/>
      <w:pPr>
        <w:tabs>
          <w:tab w:val="num" w:pos="6480"/>
        </w:tabs>
        <w:ind w:left="6480" w:hanging="360"/>
      </w:pPr>
      <w:rPr>
        <w:rFonts w:ascii="Arial" w:hAnsi="Arial" w:hint="default"/>
      </w:rPr>
    </w:lvl>
  </w:abstractNum>
  <w:abstractNum w:abstractNumId="68">
    <w:nsid w:val="1E7B12F5"/>
    <w:multiLevelType w:val="hybridMultilevel"/>
    <w:tmpl w:val="FEC6BF6A"/>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9">
    <w:nsid w:val="1EAA28FA"/>
    <w:multiLevelType w:val="hybridMultilevel"/>
    <w:tmpl w:val="8E329068"/>
    <w:lvl w:ilvl="0" w:tplc="8BFA63F2">
      <w:start w:val="1"/>
      <w:numFmt w:val="bullet"/>
      <w:lvlText w:val="•"/>
      <w:lvlJc w:val="left"/>
      <w:pPr>
        <w:tabs>
          <w:tab w:val="num" w:pos="720"/>
        </w:tabs>
        <w:ind w:left="720" w:hanging="360"/>
      </w:pPr>
      <w:rPr>
        <w:rFonts w:ascii="Arial" w:hAnsi="Arial" w:hint="default"/>
      </w:rPr>
    </w:lvl>
    <w:lvl w:ilvl="1" w:tplc="990A9588" w:tentative="1">
      <w:start w:val="1"/>
      <w:numFmt w:val="bullet"/>
      <w:lvlText w:val="•"/>
      <w:lvlJc w:val="left"/>
      <w:pPr>
        <w:tabs>
          <w:tab w:val="num" w:pos="1440"/>
        </w:tabs>
        <w:ind w:left="1440" w:hanging="360"/>
      </w:pPr>
      <w:rPr>
        <w:rFonts w:ascii="Arial" w:hAnsi="Arial" w:hint="default"/>
      </w:rPr>
    </w:lvl>
    <w:lvl w:ilvl="2" w:tplc="11347F92" w:tentative="1">
      <w:start w:val="1"/>
      <w:numFmt w:val="bullet"/>
      <w:lvlText w:val="•"/>
      <w:lvlJc w:val="left"/>
      <w:pPr>
        <w:tabs>
          <w:tab w:val="num" w:pos="2160"/>
        </w:tabs>
        <w:ind w:left="2160" w:hanging="360"/>
      </w:pPr>
      <w:rPr>
        <w:rFonts w:ascii="Arial" w:hAnsi="Arial" w:hint="default"/>
      </w:rPr>
    </w:lvl>
    <w:lvl w:ilvl="3" w:tplc="77BAB146" w:tentative="1">
      <w:start w:val="1"/>
      <w:numFmt w:val="bullet"/>
      <w:lvlText w:val="•"/>
      <w:lvlJc w:val="left"/>
      <w:pPr>
        <w:tabs>
          <w:tab w:val="num" w:pos="2880"/>
        </w:tabs>
        <w:ind w:left="2880" w:hanging="360"/>
      </w:pPr>
      <w:rPr>
        <w:rFonts w:ascii="Arial" w:hAnsi="Arial" w:hint="default"/>
      </w:rPr>
    </w:lvl>
    <w:lvl w:ilvl="4" w:tplc="6D5CDA4E" w:tentative="1">
      <w:start w:val="1"/>
      <w:numFmt w:val="bullet"/>
      <w:lvlText w:val="•"/>
      <w:lvlJc w:val="left"/>
      <w:pPr>
        <w:tabs>
          <w:tab w:val="num" w:pos="3600"/>
        </w:tabs>
        <w:ind w:left="3600" w:hanging="360"/>
      </w:pPr>
      <w:rPr>
        <w:rFonts w:ascii="Arial" w:hAnsi="Arial" w:hint="default"/>
      </w:rPr>
    </w:lvl>
    <w:lvl w:ilvl="5" w:tplc="A016F314" w:tentative="1">
      <w:start w:val="1"/>
      <w:numFmt w:val="bullet"/>
      <w:lvlText w:val="•"/>
      <w:lvlJc w:val="left"/>
      <w:pPr>
        <w:tabs>
          <w:tab w:val="num" w:pos="4320"/>
        </w:tabs>
        <w:ind w:left="4320" w:hanging="360"/>
      </w:pPr>
      <w:rPr>
        <w:rFonts w:ascii="Arial" w:hAnsi="Arial" w:hint="default"/>
      </w:rPr>
    </w:lvl>
    <w:lvl w:ilvl="6" w:tplc="091CE90E" w:tentative="1">
      <w:start w:val="1"/>
      <w:numFmt w:val="bullet"/>
      <w:lvlText w:val="•"/>
      <w:lvlJc w:val="left"/>
      <w:pPr>
        <w:tabs>
          <w:tab w:val="num" w:pos="5040"/>
        </w:tabs>
        <w:ind w:left="5040" w:hanging="360"/>
      </w:pPr>
      <w:rPr>
        <w:rFonts w:ascii="Arial" w:hAnsi="Arial" w:hint="default"/>
      </w:rPr>
    </w:lvl>
    <w:lvl w:ilvl="7" w:tplc="47A627EC" w:tentative="1">
      <w:start w:val="1"/>
      <w:numFmt w:val="bullet"/>
      <w:lvlText w:val="•"/>
      <w:lvlJc w:val="left"/>
      <w:pPr>
        <w:tabs>
          <w:tab w:val="num" w:pos="5760"/>
        </w:tabs>
        <w:ind w:left="5760" w:hanging="360"/>
      </w:pPr>
      <w:rPr>
        <w:rFonts w:ascii="Arial" w:hAnsi="Arial" w:hint="default"/>
      </w:rPr>
    </w:lvl>
    <w:lvl w:ilvl="8" w:tplc="D93C63D2" w:tentative="1">
      <w:start w:val="1"/>
      <w:numFmt w:val="bullet"/>
      <w:lvlText w:val="•"/>
      <w:lvlJc w:val="left"/>
      <w:pPr>
        <w:tabs>
          <w:tab w:val="num" w:pos="6480"/>
        </w:tabs>
        <w:ind w:left="6480" w:hanging="360"/>
      </w:pPr>
      <w:rPr>
        <w:rFonts w:ascii="Arial" w:hAnsi="Arial" w:hint="default"/>
      </w:rPr>
    </w:lvl>
  </w:abstractNum>
  <w:abstractNum w:abstractNumId="70">
    <w:nsid w:val="1F0E1BFF"/>
    <w:multiLevelType w:val="hybridMultilevel"/>
    <w:tmpl w:val="70805C66"/>
    <w:lvl w:ilvl="0" w:tplc="28106E62">
      <w:start w:val="1"/>
      <w:numFmt w:val="bullet"/>
      <w:lvlText w:val="•"/>
      <w:lvlJc w:val="left"/>
      <w:pPr>
        <w:tabs>
          <w:tab w:val="num" w:pos="720"/>
        </w:tabs>
        <w:ind w:left="720" w:hanging="360"/>
      </w:pPr>
      <w:rPr>
        <w:rFonts w:ascii="Arial" w:hAnsi="Arial" w:hint="default"/>
      </w:rPr>
    </w:lvl>
    <w:lvl w:ilvl="1" w:tplc="1B3C1F62" w:tentative="1">
      <w:start w:val="1"/>
      <w:numFmt w:val="bullet"/>
      <w:lvlText w:val="•"/>
      <w:lvlJc w:val="left"/>
      <w:pPr>
        <w:tabs>
          <w:tab w:val="num" w:pos="1440"/>
        </w:tabs>
        <w:ind w:left="1440" w:hanging="360"/>
      </w:pPr>
      <w:rPr>
        <w:rFonts w:ascii="Arial" w:hAnsi="Arial" w:hint="default"/>
      </w:rPr>
    </w:lvl>
    <w:lvl w:ilvl="2" w:tplc="5CBAAED2" w:tentative="1">
      <w:start w:val="1"/>
      <w:numFmt w:val="bullet"/>
      <w:lvlText w:val="•"/>
      <w:lvlJc w:val="left"/>
      <w:pPr>
        <w:tabs>
          <w:tab w:val="num" w:pos="2160"/>
        </w:tabs>
        <w:ind w:left="2160" w:hanging="360"/>
      </w:pPr>
      <w:rPr>
        <w:rFonts w:ascii="Arial" w:hAnsi="Arial" w:hint="default"/>
      </w:rPr>
    </w:lvl>
    <w:lvl w:ilvl="3" w:tplc="5332FF30" w:tentative="1">
      <w:start w:val="1"/>
      <w:numFmt w:val="bullet"/>
      <w:lvlText w:val="•"/>
      <w:lvlJc w:val="left"/>
      <w:pPr>
        <w:tabs>
          <w:tab w:val="num" w:pos="2880"/>
        </w:tabs>
        <w:ind w:left="2880" w:hanging="360"/>
      </w:pPr>
      <w:rPr>
        <w:rFonts w:ascii="Arial" w:hAnsi="Arial" w:hint="default"/>
      </w:rPr>
    </w:lvl>
    <w:lvl w:ilvl="4" w:tplc="58447AA4" w:tentative="1">
      <w:start w:val="1"/>
      <w:numFmt w:val="bullet"/>
      <w:lvlText w:val="•"/>
      <w:lvlJc w:val="left"/>
      <w:pPr>
        <w:tabs>
          <w:tab w:val="num" w:pos="3600"/>
        </w:tabs>
        <w:ind w:left="3600" w:hanging="360"/>
      </w:pPr>
      <w:rPr>
        <w:rFonts w:ascii="Arial" w:hAnsi="Arial" w:hint="default"/>
      </w:rPr>
    </w:lvl>
    <w:lvl w:ilvl="5" w:tplc="59C8BCDE" w:tentative="1">
      <w:start w:val="1"/>
      <w:numFmt w:val="bullet"/>
      <w:lvlText w:val="•"/>
      <w:lvlJc w:val="left"/>
      <w:pPr>
        <w:tabs>
          <w:tab w:val="num" w:pos="4320"/>
        </w:tabs>
        <w:ind w:left="4320" w:hanging="360"/>
      </w:pPr>
      <w:rPr>
        <w:rFonts w:ascii="Arial" w:hAnsi="Arial" w:hint="default"/>
      </w:rPr>
    </w:lvl>
    <w:lvl w:ilvl="6" w:tplc="27E6F776" w:tentative="1">
      <w:start w:val="1"/>
      <w:numFmt w:val="bullet"/>
      <w:lvlText w:val="•"/>
      <w:lvlJc w:val="left"/>
      <w:pPr>
        <w:tabs>
          <w:tab w:val="num" w:pos="5040"/>
        </w:tabs>
        <w:ind w:left="5040" w:hanging="360"/>
      </w:pPr>
      <w:rPr>
        <w:rFonts w:ascii="Arial" w:hAnsi="Arial" w:hint="default"/>
      </w:rPr>
    </w:lvl>
    <w:lvl w:ilvl="7" w:tplc="29866318" w:tentative="1">
      <w:start w:val="1"/>
      <w:numFmt w:val="bullet"/>
      <w:lvlText w:val="•"/>
      <w:lvlJc w:val="left"/>
      <w:pPr>
        <w:tabs>
          <w:tab w:val="num" w:pos="5760"/>
        </w:tabs>
        <w:ind w:left="5760" w:hanging="360"/>
      </w:pPr>
      <w:rPr>
        <w:rFonts w:ascii="Arial" w:hAnsi="Arial" w:hint="default"/>
      </w:rPr>
    </w:lvl>
    <w:lvl w:ilvl="8" w:tplc="247C10B6" w:tentative="1">
      <w:start w:val="1"/>
      <w:numFmt w:val="bullet"/>
      <w:lvlText w:val="•"/>
      <w:lvlJc w:val="left"/>
      <w:pPr>
        <w:tabs>
          <w:tab w:val="num" w:pos="6480"/>
        </w:tabs>
        <w:ind w:left="6480" w:hanging="360"/>
      </w:pPr>
      <w:rPr>
        <w:rFonts w:ascii="Arial" w:hAnsi="Arial" w:hint="default"/>
      </w:rPr>
    </w:lvl>
  </w:abstractNum>
  <w:abstractNum w:abstractNumId="71">
    <w:nsid w:val="1F1B00CF"/>
    <w:multiLevelType w:val="hybridMultilevel"/>
    <w:tmpl w:val="24EA67D2"/>
    <w:lvl w:ilvl="0" w:tplc="79400666">
      <w:start w:val="1"/>
      <w:numFmt w:val="bullet"/>
      <w:lvlText w:val="o"/>
      <w:lvlJc w:val="left"/>
      <w:pPr>
        <w:ind w:left="720" w:hanging="360"/>
      </w:pPr>
      <w:rPr>
        <w:rFonts w:ascii="Courier New" w:hAnsi="Courier New" w:cs="Courier New" w:hint="default"/>
        <w:sz w:val="24"/>
        <w:szCs w:val="24"/>
      </w:rPr>
    </w:lvl>
    <w:lvl w:ilvl="1" w:tplc="E5BACB54">
      <w:numFmt w:val="bullet"/>
      <w:lvlText w:val=""/>
      <w:lvlJc w:val="left"/>
      <w:pPr>
        <w:ind w:left="1800" w:hanging="720"/>
      </w:pPr>
      <w:rPr>
        <w:rFonts w:ascii="Symbol" w:eastAsia="Times New Roman" w:hAnsi="Symbol" w:cs="Times New Roman"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FD7313E"/>
    <w:multiLevelType w:val="hybridMultilevel"/>
    <w:tmpl w:val="85CA1600"/>
    <w:lvl w:ilvl="0" w:tplc="04090001">
      <w:start w:val="1"/>
      <w:numFmt w:val="bullet"/>
      <w:lvlText w:val=""/>
      <w:lvlJc w:val="left"/>
      <w:pPr>
        <w:tabs>
          <w:tab w:val="num" w:pos="720"/>
        </w:tabs>
        <w:ind w:left="720" w:hanging="360"/>
      </w:pPr>
      <w:rPr>
        <w:rFonts w:ascii="Symbol" w:hAnsi="Symbol" w:hint="default"/>
      </w:rPr>
    </w:lvl>
    <w:lvl w:ilvl="1" w:tplc="2DCC39BC" w:tentative="1">
      <w:start w:val="1"/>
      <w:numFmt w:val="bullet"/>
      <w:lvlText w:val="•"/>
      <w:lvlJc w:val="left"/>
      <w:pPr>
        <w:tabs>
          <w:tab w:val="num" w:pos="1440"/>
        </w:tabs>
        <w:ind w:left="1440" w:hanging="360"/>
      </w:pPr>
      <w:rPr>
        <w:rFonts w:ascii="Arial" w:hAnsi="Arial" w:hint="default"/>
      </w:rPr>
    </w:lvl>
    <w:lvl w:ilvl="2" w:tplc="6B0C2ADC" w:tentative="1">
      <w:start w:val="1"/>
      <w:numFmt w:val="bullet"/>
      <w:lvlText w:val="•"/>
      <w:lvlJc w:val="left"/>
      <w:pPr>
        <w:tabs>
          <w:tab w:val="num" w:pos="2160"/>
        </w:tabs>
        <w:ind w:left="2160" w:hanging="360"/>
      </w:pPr>
      <w:rPr>
        <w:rFonts w:ascii="Arial" w:hAnsi="Arial" w:hint="default"/>
      </w:rPr>
    </w:lvl>
    <w:lvl w:ilvl="3" w:tplc="BB30A8B2" w:tentative="1">
      <w:start w:val="1"/>
      <w:numFmt w:val="bullet"/>
      <w:lvlText w:val="•"/>
      <w:lvlJc w:val="left"/>
      <w:pPr>
        <w:tabs>
          <w:tab w:val="num" w:pos="2880"/>
        </w:tabs>
        <w:ind w:left="2880" w:hanging="360"/>
      </w:pPr>
      <w:rPr>
        <w:rFonts w:ascii="Arial" w:hAnsi="Arial" w:hint="default"/>
      </w:rPr>
    </w:lvl>
    <w:lvl w:ilvl="4" w:tplc="34B21418" w:tentative="1">
      <w:start w:val="1"/>
      <w:numFmt w:val="bullet"/>
      <w:lvlText w:val="•"/>
      <w:lvlJc w:val="left"/>
      <w:pPr>
        <w:tabs>
          <w:tab w:val="num" w:pos="3600"/>
        </w:tabs>
        <w:ind w:left="3600" w:hanging="360"/>
      </w:pPr>
      <w:rPr>
        <w:rFonts w:ascii="Arial" w:hAnsi="Arial" w:hint="default"/>
      </w:rPr>
    </w:lvl>
    <w:lvl w:ilvl="5" w:tplc="3B721472" w:tentative="1">
      <w:start w:val="1"/>
      <w:numFmt w:val="bullet"/>
      <w:lvlText w:val="•"/>
      <w:lvlJc w:val="left"/>
      <w:pPr>
        <w:tabs>
          <w:tab w:val="num" w:pos="4320"/>
        </w:tabs>
        <w:ind w:left="4320" w:hanging="360"/>
      </w:pPr>
      <w:rPr>
        <w:rFonts w:ascii="Arial" w:hAnsi="Arial" w:hint="default"/>
      </w:rPr>
    </w:lvl>
    <w:lvl w:ilvl="6" w:tplc="D5A488E6" w:tentative="1">
      <w:start w:val="1"/>
      <w:numFmt w:val="bullet"/>
      <w:lvlText w:val="•"/>
      <w:lvlJc w:val="left"/>
      <w:pPr>
        <w:tabs>
          <w:tab w:val="num" w:pos="5040"/>
        </w:tabs>
        <w:ind w:left="5040" w:hanging="360"/>
      </w:pPr>
      <w:rPr>
        <w:rFonts w:ascii="Arial" w:hAnsi="Arial" w:hint="default"/>
      </w:rPr>
    </w:lvl>
    <w:lvl w:ilvl="7" w:tplc="726E60E6" w:tentative="1">
      <w:start w:val="1"/>
      <w:numFmt w:val="bullet"/>
      <w:lvlText w:val="•"/>
      <w:lvlJc w:val="left"/>
      <w:pPr>
        <w:tabs>
          <w:tab w:val="num" w:pos="5760"/>
        </w:tabs>
        <w:ind w:left="5760" w:hanging="360"/>
      </w:pPr>
      <w:rPr>
        <w:rFonts w:ascii="Arial" w:hAnsi="Arial" w:hint="default"/>
      </w:rPr>
    </w:lvl>
    <w:lvl w:ilvl="8" w:tplc="D0640E86" w:tentative="1">
      <w:start w:val="1"/>
      <w:numFmt w:val="bullet"/>
      <w:lvlText w:val="•"/>
      <w:lvlJc w:val="left"/>
      <w:pPr>
        <w:tabs>
          <w:tab w:val="num" w:pos="6480"/>
        </w:tabs>
        <w:ind w:left="6480" w:hanging="360"/>
      </w:pPr>
      <w:rPr>
        <w:rFonts w:ascii="Arial" w:hAnsi="Arial" w:hint="default"/>
      </w:rPr>
    </w:lvl>
  </w:abstractNum>
  <w:abstractNum w:abstractNumId="73">
    <w:nsid w:val="20807480"/>
    <w:multiLevelType w:val="hybridMultilevel"/>
    <w:tmpl w:val="5E4A954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21796925"/>
    <w:multiLevelType w:val="hybridMultilevel"/>
    <w:tmpl w:val="16C4C562"/>
    <w:lvl w:ilvl="0" w:tplc="D534B6EA">
      <w:start w:val="1"/>
      <w:numFmt w:val="bullet"/>
      <w:lvlText w:val="•"/>
      <w:lvlJc w:val="left"/>
      <w:pPr>
        <w:tabs>
          <w:tab w:val="num" w:pos="720"/>
        </w:tabs>
        <w:ind w:left="720" w:hanging="360"/>
      </w:pPr>
      <w:rPr>
        <w:rFonts w:ascii="Arial" w:hAnsi="Arial" w:hint="default"/>
      </w:rPr>
    </w:lvl>
    <w:lvl w:ilvl="1" w:tplc="AD122EF4" w:tentative="1">
      <w:start w:val="1"/>
      <w:numFmt w:val="bullet"/>
      <w:lvlText w:val="•"/>
      <w:lvlJc w:val="left"/>
      <w:pPr>
        <w:tabs>
          <w:tab w:val="num" w:pos="1440"/>
        </w:tabs>
        <w:ind w:left="1440" w:hanging="360"/>
      </w:pPr>
      <w:rPr>
        <w:rFonts w:ascii="Arial" w:hAnsi="Arial" w:hint="default"/>
      </w:rPr>
    </w:lvl>
    <w:lvl w:ilvl="2" w:tplc="AD867B28" w:tentative="1">
      <w:start w:val="1"/>
      <w:numFmt w:val="bullet"/>
      <w:lvlText w:val="•"/>
      <w:lvlJc w:val="left"/>
      <w:pPr>
        <w:tabs>
          <w:tab w:val="num" w:pos="2160"/>
        </w:tabs>
        <w:ind w:left="2160" w:hanging="360"/>
      </w:pPr>
      <w:rPr>
        <w:rFonts w:ascii="Arial" w:hAnsi="Arial" w:hint="default"/>
      </w:rPr>
    </w:lvl>
    <w:lvl w:ilvl="3" w:tplc="2940003A" w:tentative="1">
      <w:start w:val="1"/>
      <w:numFmt w:val="bullet"/>
      <w:lvlText w:val="•"/>
      <w:lvlJc w:val="left"/>
      <w:pPr>
        <w:tabs>
          <w:tab w:val="num" w:pos="2880"/>
        </w:tabs>
        <w:ind w:left="2880" w:hanging="360"/>
      </w:pPr>
      <w:rPr>
        <w:rFonts w:ascii="Arial" w:hAnsi="Arial" w:hint="default"/>
      </w:rPr>
    </w:lvl>
    <w:lvl w:ilvl="4" w:tplc="1866867C" w:tentative="1">
      <w:start w:val="1"/>
      <w:numFmt w:val="bullet"/>
      <w:lvlText w:val="•"/>
      <w:lvlJc w:val="left"/>
      <w:pPr>
        <w:tabs>
          <w:tab w:val="num" w:pos="3600"/>
        </w:tabs>
        <w:ind w:left="3600" w:hanging="360"/>
      </w:pPr>
      <w:rPr>
        <w:rFonts w:ascii="Arial" w:hAnsi="Arial" w:hint="default"/>
      </w:rPr>
    </w:lvl>
    <w:lvl w:ilvl="5" w:tplc="D5B8B656" w:tentative="1">
      <w:start w:val="1"/>
      <w:numFmt w:val="bullet"/>
      <w:lvlText w:val="•"/>
      <w:lvlJc w:val="left"/>
      <w:pPr>
        <w:tabs>
          <w:tab w:val="num" w:pos="4320"/>
        </w:tabs>
        <w:ind w:left="4320" w:hanging="360"/>
      </w:pPr>
      <w:rPr>
        <w:rFonts w:ascii="Arial" w:hAnsi="Arial" w:hint="default"/>
      </w:rPr>
    </w:lvl>
    <w:lvl w:ilvl="6" w:tplc="A2DEB920" w:tentative="1">
      <w:start w:val="1"/>
      <w:numFmt w:val="bullet"/>
      <w:lvlText w:val="•"/>
      <w:lvlJc w:val="left"/>
      <w:pPr>
        <w:tabs>
          <w:tab w:val="num" w:pos="5040"/>
        </w:tabs>
        <w:ind w:left="5040" w:hanging="360"/>
      </w:pPr>
      <w:rPr>
        <w:rFonts w:ascii="Arial" w:hAnsi="Arial" w:hint="default"/>
      </w:rPr>
    </w:lvl>
    <w:lvl w:ilvl="7" w:tplc="952E9DA4" w:tentative="1">
      <w:start w:val="1"/>
      <w:numFmt w:val="bullet"/>
      <w:lvlText w:val="•"/>
      <w:lvlJc w:val="left"/>
      <w:pPr>
        <w:tabs>
          <w:tab w:val="num" w:pos="5760"/>
        </w:tabs>
        <w:ind w:left="5760" w:hanging="360"/>
      </w:pPr>
      <w:rPr>
        <w:rFonts w:ascii="Arial" w:hAnsi="Arial" w:hint="default"/>
      </w:rPr>
    </w:lvl>
    <w:lvl w:ilvl="8" w:tplc="02EA39D6" w:tentative="1">
      <w:start w:val="1"/>
      <w:numFmt w:val="bullet"/>
      <w:lvlText w:val="•"/>
      <w:lvlJc w:val="left"/>
      <w:pPr>
        <w:tabs>
          <w:tab w:val="num" w:pos="6480"/>
        </w:tabs>
        <w:ind w:left="6480" w:hanging="360"/>
      </w:pPr>
      <w:rPr>
        <w:rFonts w:ascii="Arial" w:hAnsi="Arial" w:hint="default"/>
      </w:rPr>
    </w:lvl>
  </w:abstractNum>
  <w:abstractNum w:abstractNumId="75">
    <w:nsid w:val="220C5F75"/>
    <w:multiLevelType w:val="hybridMultilevel"/>
    <w:tmpl w:val="A84CD7D4"/>
    <w:lvl w:ilvl="0" w:tplc="98C41682">
      <w:start w:val="1"/>
      <w:numFmt w:val="bullet"/>
      <w:lvlText w:val="•"/>
      <w:lvlJc w:val="left"/>
      <w:pPr>
        <w:tabs>
          <w:tab w:val="num" w:pos="720"/>
        </w:tabs>
        <w:ind w:left="720" w:hanging="360"/>
      </w:pPr>
      <w:rPr>
        <w:rFonts w:ascii="Arial" w:hAnsi="Arial" w:hint="default"/>
      </w:rPr>
    </w:lvl>
    <w:lvl w:ilvl="1" w:tplc="FDAE940E" w:tentative="1">
      <w:start w:val="1"/>
      <w:numFmt w:val="bullet"/>
      <w:lvlText w:val="•"/>
      <w:lvlJc w:val="left"/>
      <w:pPr>
        <w:tabs>
          <w:tab w:val="num" w:pos="1440"/>
        </w:tabs>
        <w:ind w:left="1440" w:hanging="360"/>
      </w:pPr>
      <w:rPr>
        <w:rFonts w:ascii="Arial" w:hAnsi="Arial" w:hint="default"/>
      </w:rPr>
    </w:lvl>
    <w:lvl w:ilvl="2" w:tplc="625CCBBE" w:tentative="1">
      <w:start w:val="1"/>
      <w:numFmt w:val="bullet"/>
      <w:lvlText w:val="•"/>
      <w:lvlJc w:val="left"/>
      <w:pPr>
        <w:tabs>
          <w:tab w:val="num" w:pos="2160"/>
        </w:tabs>
        <w:ind w:left="2160" w:hanging="360"/>
      </w:pPr>
      <w:rPr>
        <w:rFonts w:ascii="Arial" w:hAnsi="Arial" w:hint="default"/>
      </w:rPr>
    </w:lvl>
    <w:lvl w:ilvl="3" w:tplc="E0EE9D2E" w:tentative="1">
      <w:start w:val="1"/>
      <w:numFmt w:val="bullet"/>
      <w:lvlText w:val="•"/>
      <w:lvlJc w:val="left"/>
      <w:pPr>
        <w:tabs>
          <w:tab w:val="num" w:pos="2880"/>
        </w:tabs>
        <w:ind w:left="2880" w:hanging="360"/>
      </w:pPr>
      <w:rPr>
        <w:rFonts w:ascii="Arial" w:hAnsi="Arial" w:hint="default"/>
      </w:rPr>
    </w:lvl>
    <w:lvl w:ilvl="4" w:tplc="72B03C9C" w:tentative="1">
      <w:start w:val="1"/>
      <w:numFmt w:val="bullet"/>
      <w:lvlText w:val="•"/>
      <w:lvlJc w:val="left"/>
      <w:pPr>
        <w:tabs>
          <w:tab w:val="num" w:pos="3600"/>
        </w:tabs>
        <w:ind w:left="3600" w:hanging="360"/>
      </w:pPr>
      <w:rPr>
        <w:rFonts w:ascii="Arial" w:hAnsi="Arial" w:hint="default"/>
      </w:rPr>
    </w:lvl>
    <w:lvl w:ilvl="5" w:tplc="B7468A38" w:tentative="1">
      <w:start w:val="1"/>
      <w:numFmt w:val="bullet"/>
      <w:lvlText w:val="•"/>
      <w:lvlJc w:val="left"/>
      <w:pPr>
        <w:tabs>
          <w:tab w:val="num" w:pos="4320"/>
        </w:tabs>
        <w:ind w:left="4320" w:hanging="360"/>
      </w:pPr>
      <w:rPr>
        <w:rFonts w:ascii="Arial" w:hAnsi="Arial" w:hint="default"/>
      </w:rPr>
    </w:lvl>
    <w:lvl w:ilvl="6" w:tplc="2A86C4D2" w:tentative="1">
      <w:start w:val="1"/>
      <w:numFmt w:val="bullet"/>
      <w:lvlText w:val="•"/>
      <w:lvlJc w:val="left"/>
      <w:pPr>
        <w:tabs>
          <w:tab w:val="num" w:pos="5040"/>
        </w:tabs>
        <w:ind w:left="5040" w:hanging="360"/>
      </w:pPr>
      <w:rPr>
        <w:rFonts w:ascii="Arial" w:hAnsi="Arial" w:hint="default"/>
      </w:rPr>
    </w:lvl>
    <w:lvl w:ilvl="7" w:tplc="351A9AE6" w:tentative="1">
      <w:start w:val="1"/>
      <w:numFmt w:val="bullet"/>
      <w:lvlText w:val="•"/>
      <w:lvlJc w:val="left"/>
      <w:pPr>
        <w:tabs>
          <w:tab w:val="num" w:pos="5760"/>
        </w:tabs>
        <w:ind w:left="5760" w:hanging="360"/>
      </w:pPr>
      <w:rPr>
        <w:rFonts w:ascii="Arial" w:hAnsi="Arial" w:hint="default"/>
      </w:rPr>
    </w:lvl>
    <w:lvl w:ilvl="8" w:tplc="E0B05E16" w:tentative="1">
      <w:start w:val="1"/>
      <w:numFmt w:val="bullet"/>
      <w:lvlText w:val="•"/>
      <w:lvlJc w:val="left"/>
      <w:pPr>
        <w:tabs>
          <w:tab w:val="num" w:pos="6480"/>
        </w:tabs>
        <w:ind w:left="6480" w:hanging="360"/>
      </w:pPr>
      <w:rPr>
        <w:rFonts w:ascii="Arial" w:hAnsi="Arial" w:hint="default"/>
      </w:rPr>
    </w:lvl>
  </w:abstractNum>
  <w:abstractNum w:abstractNumId="76">
    <w:nsid w:val="22EB3FF4"/>
    <w:multiLevelType w:val="hybridMultilevel"/>
    <w:tmpl w:val="7CC6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2FB2D25"/>
    <w:multiLevelType w:val="hybridMultilevel"/>
    <w:tmpl w:val="6532C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340153F"/>
    <w:multiLevelType w:val="hybridMultilevel"/>
    <w:tmpl w:val="779E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37A2D32"/>
    <w:multiLevelType w:val="hybridMultilevel"/>
    <w:tmpl w:val="2506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38424E9"/>
    <w:multiLevelType w:val="hybridMultilevel"/>
    <w:tmpl w:val="5816DE76"/>
    <w:lvl w:ilvl="0" w:tplc="FC805F9C">
      <w:start w:val="1"/>
      <w:numFmt w:val="bullet"/>
      <w:lvlText w:val="•"/>
      <w:lvlJc w:val="left"/>
      <w:pPr>
        <w:tabs>
          <w:tab w:val="num" w:pos="720"/>
        </w:tabs>
        <w:ind w:left="720" w:hanging="360"/>
      </w:pPr>
      <w:rPr>
        <w:rFonts w:ascii="Arial" w:hAnsi="Arial" w:hint="default"/>
      </w:rPr>
    </w:lvl>
    <w:lvl w:ilvl="1" w:tplc="59323114" w:tentative="1">
      <w:start w:val="1"/>
      <w:numFmt w:val="bullet"/>
      <w:lvlText w:val="•"/>
      <w:lvlJc w:val="left"/>
      <w:pPr>
        <w:tabs>
          <w:tab w:val="num" w:pos="1440"/>
        </w:tabs>
        <w:ind w:left="1440" w:hanging="360"/>
      </w:pPr>
      <w:rPr>
        <w:rFonts w:ascii="Arial" w:hAnsi="Arial" w:hint="default"/>
      </w:rPr>
    </w:lvl>
    <w:lvl w:ilvl="2" w:tplc="2F6A7C56" w:tentative="1">
      <w:start w:val="1"/>
      <w:numFmt w:val="bullet"/>
      <w:lvlText w:val="•"/>
      <w:lvlJc w:val="left"/>
      <w:pPr>
        <w:tabs>
          <w:tab w:val="num" w:pos="2160"/>
        </w:tabs>
        <w:ind w:left="2160" w:hanging="360"/>
      </w:pPr>
      <w:rPr>
        <w:rFonts w:ascii="Arial" w:hAnsi="Arial" w:hint="default"/>
      </w:rPr>
    </w:lvl>
    <w:lvl w:ilvl="3" w:tplc="6ED2FAB6" w:tentative="1">
      <w:start w:val="1"/>
      <w:numFmt w:val="bullet"/>
      <w:lvlText w:val="•"/>
      <w:lvlJc w:val="left"/>
      <w:pPr>
        <w:tabs>
          <w:tab w:val="num" w:pos="2880"/>
        </w:tabs>
        <w:ind w:left="2880" w:hanging="360"/>
      </w:pPr>
      <w:rPr>
        <w:rFonts w:ascii="Arial" w:hAnsi="Arial" w:hint="default"/>
      </w:rPr>
    </w:lvl>
    <w:lvl w:ilvl="4" w:tplc="CF7A3C1C" w:tentative="1">
      <w:start w:val="1"/>
      <w:numFmt w:val="bullet"/>
      <w:lvlText w:val="•"/>
      <w:lvlJc w:val="left"/>
      <w:pPr>
        <w:tabs>
          <w:tab w:val="num" w:pos="3600"/>
        </w:tabs>
        <w:ind w:left="3600" w:hanging="360"/>
      </w:pPr>
      <w:rPr>
        <w:rFonts w:ascii="Arial" w:hAnsi="Arial" w:hint="default"/>
      </w:rPr>
    </w:lvl>
    <w:lvl w:ilvl="5" w:tplc="66320514" w:tentative="1">
      <w:start w:val="1"/>
      <w:numFmt w:val="bullet"/>
      <w:lvlText w:val="•"/>
      <w:lvlJc w:val="left"/>
      <w:pPr>
        <w:tabs>
          <w:tab w:val="num" w:pos="4320"/>
        </w:tabs>
        <w:ind w:left="4320" w:hanging="360"/>
      </w:pPr>
      <w:rPr>
        <w:rFonts w:ascii="Arial" w:hAnsi="Arial" w:hint="default"/>
      </w:rPr>
    </w:lvl>
    <w:lvl w:ilvl="6" w:tplc="497A2170" w:tentative="1">
      <w:start w:val="1"/>
      <w:numFmt w:val="bullet"/>
      <w:lvlText w:val="•"/>
      <w:lvlJc w:val="left"/>
      <w:pPr>
        <w:tabs>
          <w:tab w:val="num" w:pos="5040"/>
        </w:tabs>
        <w:ind w:left="5040" w:hanging="360"/>
      </w:pPr>
      <w:rPr>
        <w:rFonts w:ascii="Arial" w:hAnsi="Arial" w:hint="default"/>
      </w:rPr>
    </w:lvl>
    <w:lvl w:ilvl="7" w:tplc="0FF4715E" w:tentative="1">
      <w:start w:val="1"/>
      <w:numFmt w:val="bullet"/>
      <w:lvlText w:val="•"/>
      <w:lvlJc w:val="left"/>
      <w:pPr>
        <w:tabs>
          <w:tab w:val="num" w:pos="5760"/>
        </w:tabs>
        <w:ind w:left="5760" w:hanging="360"/>
      </w:pPr>
      <w:rPr>
        <w:rFonts w:ascii="Arial" w:hAnsi="Arial" w:hint="default"/>
      </w:rPr>
    </w:lvl>
    <w:lvl w:ilvl="8" w:tplc="84CAC95E" w:tentative="1">
      <w:start w:val="1"/>
      <w:numFmt w:val="bullet"/>
      <w:lvlText w:val="•"/>
      <w:lvlJc w:val="left"/>
      <w:pPr>
        <w:tabs>
          <w:tab w:val="num" w:pos="6480"/>
        </w:tabs>
        <w:ind w:left="6480" w:hanging="360"/>
      </w:pPr>
      <w:rPr>
        <w:rFonts w:ascii="Arial" w:hAnsi="Arial" w:hint="default"/>
      </w:rPr>
    </w:lvl>
  </w:abstractNum>
  <w:abstractNum w:abstractNumId="81">
    <w:nsid w:val="242D0B65"/>
    <w:multiLevelType w:val="hybridMultilevel"/>
    <w:tmpl w:val="E02A2F8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24A32841"/>
    <w:multiLevelType w:val="hybridMultilevel"/>
    <w:tmpl w:val="6F185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5591278"/>
    <w:multiLevelType w:val="hybridMultilevel"/>
    <w:tmpl w:val="7B2A64CC"/>
    <w:lvl w:ilvl="0" w:tplc="56821934">
      <w:start w:val="1"/>
      <w:numFmt w:val="bullet"/>
      <w:lvlText w:val="•"/>
      <w:lvlJc w:val="left"/>
      <w:pPr>
        <w:tabs>
          <w:tab w:val="num" w:pos="720"/>
        </w:tabs>
        <w:ind w:left="720" w:hanging="360"/>
      </w:pPr>
      <w:rPr>
        <w:rFonts w:ascii="Arial" w:hAnsi="Arial" w:hint="default"/>
      </w:rPr>
    </w:lvl>
    <w:lvl w:ilvl="1" w:tplc="3FB46FAA" w:tentative="1">
      <w:start w:val="1"/>
      <w:numFmt w:val="bullet"/>
      <w:lvlText w:val="•"/>
      <w:lvlJc w:val="left"/>
      <w:pPr>
        <w:tabs>
          <w:tab w:val="num" w:pos="1440"/>
        </w:tabs>
        <w:ind w:left="1440" w:hanging="360"/>
      </w:pPr>
      <w:rPr>
        <w:rFonts w:ascii="Arial" w:hAnsi="Arial" w:hint="default"/>
      </w:rPr>
    </w:lvl>
    <w:lvl w:ilvl="2" w:tplc="7066599E" w:tentative="1">
      <w:start w:val="1"/>
      <w:numFmt w:val="bullet"/>
      <w:lvlText w:val="•"/>
      <w:lvlJc w:val="left"/>
      <w:pPr>
        <w:tabs>
          <w:tab w:val="num" w:pos="2160"/>
        </w:tabs>
        <w:ind w:left="2160" w:hanging="360"/>
      </w:pPr>
      <w:rPr>
        <w:rFonts w:ascii="Arial" w:hAnsi="Arial" w:hint="default"/>
      </w:rPr>
    </w:lvl>
    <w:lvl w:ilvl="3" w:tplc="96A6E7AA" w:tentative="1">
      <w:start w:val="1"/>
      <w:numFmt w:val="bullet"/>
      <w:lvlText w:val="•"/>
      <w:lvlJc w:val="left"/>
      <w:pPr>
        <w:tabs>
          <w:tab w:val="num" w:pos="2880"/>
        </w:tabs>
        <w:ind w:left="2880" w:hanging="360"/>
      </w:pPr>
      <w:rPr>
        <w:rFonts w:ascii="Arial" w:hAnsi="Arial" w:hint="default"/>
      </w:rPr>
    </w:lvl>
    <w:lvl w:ilvl="4" w:tplc="FC4EEE38" w:tentative="1">
      <w:start w:val="1"/>
      <w:numFmt w:val="bullet"/>
      <w:lvlText w:val="•"/>
      <w:lvlJc w:val="left"/>
      <w:pPr>
        <w:tabs>
          <w:tab w:val="num" w:pos="3600"/>
        </w:tabs>
        <w:ind w:left="3600" w:hanging="360"/>
      </w:pPr>
      <w:rPr>
        <w:rFonts w:ascii="Arial" w:hAnsi="Arial" w:hint="default"/>
      </w:rPr>
    </w:lvl>
    <w:lvl w:ilvl="5" w:tplc="95DA3768" w:tentative="1">
      <w:start w:val="1"/>
      <w:numFmt w:val="bullet"/>
      <w:lvlText w:val="•"/>
      <w:lvlJc w:val="left"/>
      <w:pPr>
        <w:tabs>
          <w:tab w:val="num" w:pos="4320"/>
        </w:tabs>
        <w:ind w:left="4320" w:hanging="360"/>
      </w:pPr>
      <w:rPr>
        <w:rFonts w:ascii="Arial" w:hAnsi="Arial" w:hint="default"/>
      </w:rPr>
    </w:lvl>
    <w:lvl w:ilvl="6" w:tplc="F2CAB6B8" w:tentative="1">
      <w:start w:val="1"/>
      <w:numFmt w:val="bullet"/>
      <w:lvlText w:val="•"/>
      <w:lvlJc w:val="left"/>
      <w:pPr>
        <w:tabs>
          <w:tab w:val="num" w:pos="5040"/>
        </w:tabs>
        <w:ind w:left="5040" w:hanging="360"/>
      </w:pPr>
      <w:rPr>
        <w:rFonts w:ascii="Arial" w:hAnsi="Arial" w:hint="default"/>
      </w:rPr>
    </w:lvl>
    <w:lvl w:ilvl="7" w:tplc="38C8A35C" w:tentative="1">
      <w:start w:val="1"/>
      <w:numFmt w:val="bullet"/>
      <w:lvlText w:val="•"/>
      <w:lvlJc w:val="left"/>
      <w:pPr>
        <w:tabs>
          <w:tab w:val="num" w:pos="5760"/>
        </w:tabs>
        <w:ind w:left="5760" w:hanging="360"/>
      </w:pPr>
      <w:rPr>
        <w:rFonts w:ascii="Arial" w:hAnsi="Arial" w:hint="default"/>
      </w:rPr>
    </w:lvl>
    <w:lvl w:ilvl="8" w:tplc="9028EC64" w:tentative="1">
      <w:start w:val="1"/>
      <w:numFmt w:val="bullet"/>
      <w:lvlText w:val="•"/>
      <w:lvlJc w:val="left"/>
      <w:pPr>
        <w:tabs>
          <w:tab w:val="num" w:pos="6480"/>
        </w:tabs>
        <w:ind w:left="6480" w:hanging="360"/>
      </w:pPr>
      <w:rPr>
        <w:rFonts w:ascii="Arial" w:hAnsi="Arial" w:hint="default"/>
      </w:rPr>
    </w:lvl>
  </w:abstractNum>
  <w:abstractNum w:abstractNumId="84">
    <w:nsid w:val="263214BC"/>
    <w:multiLevelType w:val="hybridMultilevel"/>
    <w:tmpl w:val="672A473E"/>
    <w:lvl w:ilvl="0" w:tplc="04090001">
      <w:start w:val="1"/>
      <w:numFmt w:val="bullet"/>
      <w:lvlText w:val=""/>
      <w:lvlJc w:val="left"/>
      <w:pPr>
        <w:tabs>
          <w:tab w:val="num" w:pos="720"/>
        </w:tabs>
        <w:ind w:left="720" w:hanging="360"/>
      </w:pPr>
      <w:rPr>
        <w:rFonts w:ascii="Symbol" w:hAnsi="Symbol" w:hint="default"/>
      </w:rPr>
    </w:lvl>
    <w:lvl w:ilvl="1" w:tplc="61D002B6" w:tentative="1">
      <w:start w:val="1"/>
      <w:numFmt w:val="bullet"/>
      <w:lvlText w:val="•"/>
      <w:lvlJc w:val="left"/>
      <w:pPr>
        <w:tabs>
          <w:tab w:val="num" w:pos="1440"/>
        </w:tabs>
        <w:ind w:left="1440" w:hanging="360"/>
      </w:pPr>
      <w:rPr>
        <w:rFonts w:ascii="Arial" w:hAnsi="Arial" w:hint="default"/>
      </w:rPr>
    </w:lvl>
    <w:lvl w:ilvl="2" w:tplc="4D16C7FC" w:tentative="1">
      <w:start w:val="1"/>
      <w:numFmt w:val="bullet"/>
      <w:lvlText w:val="•"/>
      <w:lvlJc w:val="left"/>
      <w:pPr>
        <w:tabs>
          <w:tab w:val="num" w:pos="2160"/>
        </w:tabs>
        <w:ind w:left="2160" w:hanging="360"/>
      </w:pPr>
      <w:rPr>
        <w:rFonts w:ascii="Arial" w:hAnsi="Arial" w:hint="default"/>
      </w:rPr>
    </w:lvl>
    <w:lvl w:ilvl="3" w:tplc="B93CDEF8" w:tentative="1">
      <w:start w:val="1"/>
      <w:numFmt w:val="bullet"/>
      <w:lvlText w:val="•"/>
      <w:lvlJc w:val="left"/>
      <w:pPr>
        <w:tabs>
          <w:tab w:val="num" w:pos="2880"/>
        </w:tabs>
        <w:ind w:left="2880" w:hanging="360"/>
      </w:pPr>
      <w:rPr>
        <w:rFonts w:ascii="Arial" w:hAnsi="Arial" w:hint="default"/>
      </w:rPr>
    </w:lvl>
    <w:lvl w:ilvl="4" w:tplc="822A06B0" w:tentative="1">
      <w:start w:val="1"/>
      <w:numFmt w:val="bullet"/>
      <w:lvlText w:val="•"/>
      <w:lvlJc w:val="left"/>
      <w:pPr>
        <w:tabs>
          <w:tab w:val="num" w:pos="3600"/>
        </w:tabs>
        <w:ind w:left="3600" w:hanging="360"/>
      </w:pPr>
      <w:rPr>
        <w:rFonts w:ascii="Arial" w:hAnsi="Arial" w:hint="default"/>
      </w:rPr>
    </w:lvl>
    <w:lvl w:ilvl="5" w:tplc="C9C88ECC" w:tentative="1">
      <w:start w:val="1"/>
      <w:numFmt w:val="bullet"/>
      <w:lvlText w:val="•"/>
      <w:lvlJc w:val="left"/>
      <w:pPr>
        <w:tabs>
          <w:tab w:val="num" w:pos="4320"/>
        </w:tabs>
        <w:ind w:left="4320" w:hanging="360"/>
      </w:pPr>
      <w:rPr>
        <w:rFonts w:ascii="Arial" w:hAnsi="Arial" w:hint="default"/>
      </w:rPr>
    </w:lvl>
    <w:lvl w:ilvl="6" w:tplc="C47E885E" w:tentative="1">
      <w:start w:val="1"/>
      <w:numFmt w:val="bullet"/>
      <w:lvlText w:val="•"/>
      <w:lvlJc w:val="left"/>
      <w:pPr>
        <w:tabs>
          <w:tab w:val="num" w:pos="5040"/>
        </w:tabs>
        <w:ind w:left="5040" w:hanging="360"/>
      </w:pPr>
      <w:rPr>
        <w:rFonts w:ascii="Arial" w:hAnsi="Arial" w:hint="default"/>
      </w:rPr>
    </w:lvl>
    <w:lvl w:ilvl="7" w:tplc="E5D494E4" w:tentative="1">
      <w:start w:val="1"/>
      <w:numFmt w:val="bullet"/>
      <w:lvlText w:val="•"/>
      <w:lvlJc w:val="left"/>
      <w:pPr>
        <w:tabs>
          <w:tab w:val="num" w:pos="5760"/>
        </w:tabs>
        <w:ind w:left="5760" w:hanging="360"/>
      </w:pPr>
      <w:rPr>
        <w:rFonts w:ascii="Arial" w:hAnsi="Arial" w:hint="default"/>
      </w:rPr>
    </w:lvl>
    <w:lvl w:ilvl="8" w:tplc="6EEE0688" w:tentative="1">
      <w:start w:val="1"/>
      <w:numFmt w:val="bullet"/>
      <w:lvlText w:val="•"/>
      <w:lvlJc w:val="left"/>
      <w:pPr>
        <w:tabs>
          <w:tab w:val="num" w:pos="6480"/>
        </w:tabs>
        <w:ind w:left="6480" w:hanging="360"/>
      </w:pPr>
      <w:rPr>
        <w:rFonts w:ascii="Arial" w:hAnsi="Arial" w:hint="default"/>
      </w:rPr>
    </w:lvl>
  </w:abstractNum>
  <w:abstractNum w:abstractNumId="85">
    <w:nsid w:val="264727C6"/>
    <w:multiLevelType w:val="hybridMultilevel"/>
    <w:tmpl w:val="1EFE618C"/>
    <w:lvl w:ilvl="0" w:tplc="9CA6F26C">
      <w:start w:val="1"/>
      <w:numFmt w:val="bullet"/>
      <w:lvlText w:val="•"/>
      <w:lvlJc w:val="left"/>
      <w:pPr>
        <w:tabs>
          <w:tab w:val="num" w:pos="720"/>
        </w:tabs>
        <w:ind w:left="720" w:hanging="360"/>
      </w:pPr>
      <w:rPr>
        <w:rFonts w:ascii="Arial" w:hAnsi="Arial" w:hint="default"/>
      </w:rPr>
    </w:lvl>
    <w:lvl w:ilvl="1" w:tplc="9FAAD4BC" w:tentative="1">
      <w:start w:val="1"/>
      <w:numFmt w:val="bullet"/>
      <w:lvlText w:val="•"/>
      <w:lvlJc w:val="left"/>
      <w:pPr>
        <w:tabs>
          <w:tab w:val="num" w:pos="1440"/>
        </w:tabs>
        <w:ind w:left="1440" w:hanging="360"/>
      </w:pPr>
      <w:rPr>
        <w:rFonts w:ascii="Arial" w:hAnsi="Arial" w:hint="default"/>
      </w:rPr>
    </w:lvl>
    <w:lvl w:ilvl="2" w:tplc="E14E1C8C" w:tentative="1">
      <w:start w:val="1"/>
      <w:numFmt w:val="bullet"/>
      <w:lvlText w:val="•"/>
      <w:lvlJc w:val="left"/>
      <w:pPr>
        <w:tabs>
          <w:tab w:val="num" w:pos="2160"/>
        </w:tabs>
        <w:ind w:left="2160" w:hanging="360"/>
      </w:pPr>
      <w:rPr>
        <w:rFonts w:ascii="Arial" w:hAnsi="Arial" w:hint="default"/>
      </w:rPr>
    </w:lvl>
    <w:lvl w:ilvl="3" w:tplc="68DC2CF4" w:tentative="1">
      <w:start w:val="1"/>
      <w:numFmt w:val="bullet"/>
      <w:lvlText w:val="•"/>
      <w:lvlJc w:val="left"/>
      <w:pPr>
        <w:tabs>
          <w:tab w:val="num" w:pos="2880"/>
        </w:tabs>
        <w:ind w:left="2880" w:hanging="360"/>
      </w:pPr>
      <w:rPr>
        <w:rFonts w:ascii="Arial" w:hAnsi="Arial" w:hint="default"/>
      </w:rPr>
    </w:lvl>
    <w:lvl w:ilvl="4" w:tplc="0A92D7BE" w:tentative="1">
      <w:start w:val="1"/>
      <w:numFmt w:val="bullet"/>
      <w:lvlText w:val="•"/>
      <w:lvlJc w:val="left"/>
      <w:pPr>
        <w:tabs>
          <w:tab w:val="num" w:pos="3600"/>
        </w:tabs>
        <w:ind w:left="3600" w:hanging="360"/>
      </w:pPr>
      <w:rPr>
        <w:rFonts w:ascii="Arial" w:hAnsi="Arial" w:hint="default"/>
      </w:rPr>
    </w:lvl>
    <w:lvl w:ilvl="5" w:tplc="2050FF4C" w:tentative="1">
      <w:start w:val="1"/>
      <w:numFmt w:val="bullet"/>
      <w:lvlText w:val="•"/>
      <w:lvlJc w:val="left"/>
      <w:pPr>
        <w:tabs>
          <w:tab w:val="num" w:pos="4320"/>
        </w:tabs>
        <w:ind w:left="4320" w:hanging="360"/>
      </w:pPr>
      <w:rPr>
        <w:rFonts w:ascii="Arial" w:hAnsi="Arial" w:hint="default"/>
      </w:rPr>
    </w:lvl>
    <w:lvl w:ilvl="6" w:tplc="9800A0DC" w:tentative="1">
      <w:start w:val="1"/>
      <w:numFmt w:val="bullet"/>
      <w:lvlText w:val="•"/>
      <w:lvlJc w:val="left"/>
      <w:pPr>
        <w:tabs>
          <w:tab w:val="num" w:pos="5040"/>
        </w:tabs>
        <w:ind w:left="5040" w:hanging="360"/>
      </w:pPr>
      <w:rPr>
        <w:rFonts w:ascii="Arial" w:hAnsi="Arial" w:hint="default"/>
      </w:rPr>
    </w:lvl>
    <w:lvl w:ilvl="7" w:tplc="A1B2A7CC" w:tentative="1">
      <w:start w:val="1"/>
      <w:numFmt w:val="bullet"/>
      <w:lvlText w:val="•"/>
      <w:lvlJc w:val="left"/>
      <w:pPr>
        <w:tabs>
          <w:tab w:val="num" w:pos="5760"/>
        </w:tabs>
        <w:ind w:left="5760" w:hanging="360"/>
      </w:pPr>
      <w:rPr>
        <w:rFonts w:ascii="Arial" w:hAnsi="Arial" w:hint="default"/>
      </w:rPr>
    </w:lvl>
    <w:lvl w:ilvl="8" w:tplc="CFD8427A" w:tentative="1">
      <w:start w:val="1"/>
      <w:numFmt w:val="bullet"/>
      <w:lvlText w:val="•"/>
      <w:lvlJc w:val="left"/>
      <w:pPr>
        <w:tabs>
          <w:tab w:val="num" w:pos="6480"/>
        </w:tabs>
        <w:ind w:left="6480" w:hanging="360"/>
      </w:pPr>
      <w:rPr>
        <w:rFonts w:ascii="Arial" w:hAnsi="Arial" w:hint="default"/>
      </w:rPr>
    </w:lvl>
  </w:abstractNum>
  <w:abstractNum w:abstractNumId="86">
    <w:nsid w:val="26B06B66"/>
    <w:multiLevelType w:val="hybridMultilevel"/>
    <w:tmpl w:val="0B0C1156"/>
    <w:lvl w:ilvl="0" w:tplc="5270F836">
      <w:start w:val="1"/>
      <w:numFmt w:val="bullet"/>
      <w:lvlText w:val="•"/>
      <w:lvlJc w:val="left"/>
      <w:pPr>
        <w:tabs>
          <w:tab w:val="num" w:pos="720"/>
        </w:tabs>
        <w:ind w:left="720" w:hanging="360"/>
      </w:pPr>
      <w:rPr>
        <w:rFonts w:ascii="Arial" w:hAnsi="Arial" w:hint="default"/>
      </w:rPr>
    </w:lvl>
    <w:lvl w:ilvl="1" w:tplc="F21E31C0" w:tentative="1">
      <w:start w:val="1"/>
      <w:numFmt w:val="bullet"/>
      <w:lvlText w:val="•"/>
      <w:lvlJc w:val="left"/>
      <w:pPr>
        <w:tabs>
          <w:tab w:val="num" w:pos="1440"/>
        </w:tabs>
        <w:ind w:left="1440" w:hanging="360"/>
      </w:pPr>
      <w:rPr>
        <w:rFonts w:ascii="Arial" w:hAnsi="Arial" w:hint="default"/>
      </w:rPr>
    </w:lvl>
    <w:lvl w:ilvl="2" w:tplc="E1C49BB0" w:tentative="1">
      <w:start w:val="1"/>
      <w:numFmt w:val="bullet"/>
      <w:lvlText w:val="•"/>
      <w:lvlJc w:val="left"/>
      <w:pPr>
        <w:tabs>
          <w:tab w:val="num" w:pos="2160"/>
        </w:tabs>
        <w:ind w:left="2160" w:hanging="360"/>
      </w:pPr>
      <w:rPr>
        <w:rFonts w:ascii="Arial" w:hAnsi="Arial" w:hint="default"/>
      </w:rPr>
    </w:lvl>
    <w:lvl w:ilvl="3" w:tplc="45EE076A" w:tentative="1">
      <w:start w:val="1"/>
      <w:numFmt w:val="bullet"/>
      <w:lvlText w:val="•"/>
      <w:lvlJc w:val="left"/>
      <w:pPr>
        <w:tabs>
          <w:tab w:val="num" w:pos="2880"/>
        </w:tabs>
        <w:ind w:left="2880" w:hanging="360"/>
      </w:pPr>
      <w:rPr>
        <w:rFonts w:ascii="Arial" w:hAnsi="Arial" w:hint="default"/>
      </w:rPr>
    </w:lvl>
    <w:lvl w:ilvl="4" w:tplc="BCB86692" w:tentative="1">
      <w:start w:val="1"/>
      <w:numFmt w:val="bullet"/>
      <w:lvlText w:val="•"/>
      <w:lvlJc w:val="left"/>
      <w:pPr>
        <w:tabs>
          <w:tab w:val="num" w:pos="3600"/>
        </w:tabs>
        <w:ind w:left="3600" w:hanging="360"/>
      </w:pPr>
      <w:rPr>
        <w:rFonts w:ascii="Arial" w:hAnsi="Arial" w:hint="default"/>
      </w:rPr>
    </w:lvl>
    <w:lvl w:ilvl="5" w:tplc="7F7C282E" w:tentative="1">
      <w:start w:val="1"/>
      <w:numFmt w:val="bullet"/>
      <w:lvlText w:val="•"/>
      <w:lvlJc w:val="left"/>
      <w:pPr>
        <w:tabs>
          <w:tab w:val="num" w:pos="4320"/>
        </w:tabs>
        <w:ind w:left="4320" w:hanging="360"/>
      </w:pPr>
      <w:rPr>
        <w:rFonts w:ascii="Arial" w:hAnsi="Arial" w:hint="default"/>
      </w:rPr>
    </w:lvl>
    <w:lvl w:ilvl="6" w:tplc="C14E6BAA" w:tentative="1">
      <w:start w:val="1"/>
      <w:numFmt w:val="bullet"/>
      <w:lvlText w:val="•"/>
      <w:lvlJc w:val="left"/>
      <w:pPr>
        <w:tabs>
          <w:tab w:val="num" w:pos="5040"/>
        </w:tabs>
        <w:ind w:left="5040" w:hanging="360"/>
      </w:pPr>
      <w:rPr>
        <w:rFonts w:ascii="Arial" w:hAnsi="Arial" w:hint="default"/>
      </w:rPr>
    </w:lvl>
    <w:lvl w:ilvl="7" w:tplc="D862C3C2" w:tentative="1">
      <w:start w:val="1"/>
      <w:numFmt w:val="bullet"/>
      <w:lvlText w:val="•"/>
      <w:lvlJc w:val="left"/>
      <w:pPr>
        <w:tabs>
          <w:tab w:val="num" w:pos="5760"/>
        </w:tabs>
        <w:ind w:left="5760" w:hanging="360"/>
      </w:pPr>
      <w:rPr>
        <w:rFonts w:ascii="Arial" w:hAnsi="Arial" w:hint="default"/>
      </w:rPr>
    </w:lvl>
    <w:lvl w:ilvl="8" w:tplc="6A62AB1E" w:tentative="1">
      <w:start w:val="1"/>
      <w:numFmt w:val="bullet"/>
      <w:lvlText w:val="•"/>
      <w:lvlJc w:val="left"/>
      <w:pPr>
        <w:tabs>
          <w:tab w:val="num" w:pos="6480"/>
        </w:tabs>
        <w:ind w:left="6480" w:hanging="360"/>
      </w:pPr>
      <w:rPr>
        <w:rFonts w:ascii="Arial" w:hAnsi="Arial" w:hint="default"/>
      </w:rPr>
    </w:lvl>
  </w:abstractNum>
  <w:abstractNum w:abstractNumId="87">
    <w:nsid w:val="273C5F65"/>
    <w:multiLevelType w:val="hybridMultilevel"/>
    <w:tmpl w:val="C2442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27A94A17"/>
    <w:multiLevelType w:val="hybridMultilevel"/>
    <w:tmpl w:val="1B5E2922"/>
    <w:lvl w:ilvl="0" w:tplc="58B81B88">
      <w:start w:val="1"/>
      <w:numFmt w:val="bullet"/>
      <w:lvlText w:val="•"/>
      <w:lvlJc w:val="left"/>
      <w:pPr>
        <w:tabs>
          <w:tab w:val="num" w:pos="720"/>
        </w:tabs>
        <w:ind w:left="720" w:hanging="360"/>
      </w:pPr>
      <w:rPr>
        <w:rFonts w:ascii="Arial" w:hAnsi="Arial" w:hint="default"/>
      </w:rPr>
    </w:lvl>
    <w:lvl w:ilvl="1" w:tplc="9C6416D0" w:tentative="1">
      <w:start w:val="1"/>
      <w:numFmt w:val="bullet"/>
      <w:lvlText w:val="•"/>
      <w:lvlJc w:val="left"/>
      <w:pPr>
        <w:tabs>
          <w:tab w:val="num" w:pos="1440"/>
        </w:tabs>
        <w:ind w:left="1440" w:hanging="360"/>
      </w:pPr>
      <w:rPr>
        <w:rFonts w:ascii="Arial" w:hAnsi="Arial" w:hint="default"/>
      </w:rPr>
    </w:lvl>
    <w:lvl w:ilvl="2" w:tplc="AEA8FEFA" w:tentative="1">
      <w:start w:val="1"/>
      <w:numFmt w:val="bullet"/>
      <w:lvlText w:val="•"/>
      <w:lvlJc w:val="left"/>
      <w:pPr>
        <w:tabs>
          <w:tab w:val="num" w:pos="2160"/>
        </w:tabs>
        <w:ind w:left="2160" w:hanging="360"/>
      </w:pPr>
      <w:rPr>
        <w:rFonts w:ascii="Arial" w:hAnsi="Arial" w:hint="default"/>
      </w:rPr>
    </w:lvl>
    <w:lvl w:ilvl="3" w:tplc="5EF2E1D2" w:tentative="1">
      <w:start w:val="1"/>
      <w:numFmt w:val="bullet"/>
      <w:lvlText w:val="•"/>
      <w:lvlJc w:val="left"/>
      <w:pPr>
        <w:tabs>
          <w:tab w:val="num" w:pos="2880"/>
        </w:tabs>
        <w:ind w:left="2880" w:hanging="360"/>
      </w:pPr>
      <w:rPr>
        <w:rFonts w:ascii="Arial" w:hAnsi="Arial" w:hint="default"/>
      </w:rPr>
    </w:lvl>
    <w:lvl w:ilvl="4" w:tplc="C52A61BE" w:tentative="1">
      <w:start w:val="1"/>
      <w:numFmt w:val="bullet"/>
      <w:lvlText w:val="•"/>
      <w:lvlJc w:val="left"/>
      <w:pPr>
        <w:tabs>
          <w:tab w:val="num" w:pos="3600"/>
        </w:tabs>
        <w:ind w:left="3600" w:hanging="360"/>
      </w:pPr>
      <w:rPr>
        <w:rFonts w:ascii="Arial" w:hAnsi="Arial" w:hint="default"/>
      </w:rPr>
    </w:lvl>
    <w:lvl w:ilvl="5" w:tplc="1596922A" w:tentative="1">
      <w:start w:val="1"/>
      <w:numFmt w:val="bullet"/>
      <w:lvlText w:val="•"/>
      <w:lvlJc w:val="left"/>
      <w:pPr>
        <w:tabs>
          <w:tab w:val="num" w:pos="4320"/>
        </w:tabs>
        <w:ind w:left="4320" w:hanging="360"/>
      </w:pPr>
      <w:rPr>
        <w:rFonts w:ascii="Arial" w:hAnsi="Arial" w:hint="default"/>
      </w:rPr>
    </w:lvl>
    <w:lvl w:ilvl="6" w:tplc="D28E33DA" w:tentative="1">
      <w:start w:val="1"/>
      <w:numFmt w:val="bullet"/>
      <w:lvlText w:val="•"/>
      <w:lvlJc w:val="left"/>
      <w:pPr>
        <w:tabs>
          <w:tab w:val="num" w:pos="5040"/>
        </w:tabs>
        <w:ind w:left="5040" w:hanging="360"/>
      </w:pPr>
      <w:rPr>
        <w:rFonts w:ascii="Arial" w:hAnsi="Arial" w:hint="default"/>
      </w:rPr>
    </w:lvl>
    <w:lvl w:ilvl="7" w:tplc="9334A0F2" w:tentative="1">
      <w:start w:val="1"/>
      <w:numFmt w:val="bullet"/>
      <w:lvlText w:val="•"/>
      <w:lvlJc w:val="left"/>
      <w:pPr>
        <w:tabs>
          <w:tab w:val="num" w:pos="5760"/>
        </w:tabs>
        <w:ind w:left="5760" w:hanging="360"/>
      </w:pPr>
      <w:rPr>
        <w:rFonts w:ascii="Arial" w:hAnsi="Arial" w:hint="default"/>
      </w:rPr>
    </w:lvl>
    <w:lvl w:ilvl="8" w:tplc="FD0075CE" w:tentative="1">
      <w:start w:val="1"/>
      <w:numFmt w:val="bullet"/>
      <w:lvlText w:val="•"/>
      <w:lvlJc w:val="left"/>
      <w:pPr>
        <w:tabs>
          <w:tab w:val="num" w:pos="6480"/>
        </w:tabs>
        <w:ind w:left="6480" w:hanging="360"/>
      </w:pPr>
      <w:rPr>
        <w:rFonts w:ascii="Arial" w:hAnsi="Arial" w:hint="default"/>
      </w:rPr>
    </w:lvl>
  </w:abstractNum>
  <w:abstractNum w:abstractNumId="89">
    <w:nsid w:val="27E40FA6"/>
    <w:multiLevelType w:val="hybridMultilevel"/>
    <w:tmpl w:val="05E8101E"/>
    <w:lvl w:ilvl="0" w:tplc="C986BA60">
      <w:start w:val="1"/>
      <w:numFmt w:val="bullet"/>
      <w:lvlText w:val="•"/>
      <w:lvlJc w:val="left"/>
      <w:pPr>
        <w:tabs>
          <w:tab w:val="num" w:pos="720"/>
        </w:tabs>
        <w:ind w:left="720" w:hanging="360"/>
      </w:pPr>
      <w:rPr>
        <w:rFonts w:ascii="Arial" w:hAnsi="Arial" w:hint="default"/>
      </w:rPr>
    </w:lvl>
    <w:lvl w:ilvl="1" w:tplc="9286C38C">
      <w:start w:val="244"/>
      <w:numFmt w:val="bullet"/>
      <w:lvlText w:val=""/>
      <w:lvlJc w:val="left"/>
      <w:pPr>
        <w:tabs>
          <w:tab w:val="num" w:pos="1440"/>
        </w:tabs>
        <w:ind w:left="1440" w:hanging="360"/>
      </w:pPr>
      <w:rPr>
        <w:rFonts w:ascii="Wingdings" w:hAnsi="Wingdings" w:hint="default"/>
      </w:rPr>
    </w:lvl>
    <w:lvl w:ilvl="2" w:tplc="4D52D06A" w:tentative="1">
      <w:start w:val="1"/>
      <w:numFmt w:val="bullet"/>
      <w:lvlText w:val="•"/>
      <w:lvlJc w:val="left"/>
      <w:pPr>
        <w:tabs>
          <w:tab w:val="num" w:pos="2160"/>
        </w:tabs>
        <w:ind w:left="2160" w:hanging="360"/>
      </w:pPr>
      <w:rPr>
        <w:rFonts w:ascii="Arial" w:hAnsi="Arial" w:hint="default"/>
      </w:rPr>
    </w:lvl>
    <w:lvl w:ilvl="3" w:tplc="FF7CD468" w:tentative="1">
      <w:start w:val="1"/>
      <w:numFmt w:val="bullet"/>
      <w:lvlText w:val="•"/>
      <w:lvlJc w:val="left"/>
      <w:pPr>
        <w:tabs>
          <w:tab w:val="num" w:pos="2880"/>
        </w:tabs>
        <w:ind w:left="2880" w:hanging="360"/>
      </w:pPr>
      <w:rPr>
        <w:rFonts w:ascii="Arial" w:hAnsi="Arial" w:hint="default"/>
      </w:rPr>
    </w:lvl>
    <w:lvl w:ilvl="4" w:tplc="12989F14" w:tentative="1">
      <w:start w:val="1"/>
      <w:numFmt w:val="bullet"/>
      <w:lvlText w:val="•"/>
      <w:lvlJc w:val="left"/>
      <w:pPr>
        <w:tabs>
          <w:tab w:val="num" w:pos="3600"/>
        </w:tabs>
        <w:ind w:left="3600" w:hanging="360"/>
      </w:pPr>
      <w:rPr>
        <w:rFonts w:ascii="Arial" w:hAnsi="Arial" w:hint="default"/>
      </w:rPr>
    </w:lvl>
    <w:lvl w:ilvl="5" w:tplc="494098AA" w:tentative="1">
      <w:start w:val="1"/>
      <w:numFmt w:val="bullet"/>
      <w:lvlText w:val="•"/>
      <w:lvlJc w:val="left"/>
      <w:pPr>
        <w:tabs>
          <w:tab w:val="num" w:pos="4320"/>
        </w:tabs>
        <w:ind w:left="4320" w:hanging="360"/>
      </w:pPr>
      <w:rPr>
        <w:rFonts w:ascii="Arial" w:hAnsi="Arial" w:hint="default"/>
      </w:rPr>
    </w:lvl>
    <w:lvl w:ilvl="6" w:tplc="255A6896" w:tentative="1">
      <w:start w:val="1"/>
      <w:numFmt w:val="bullet"/>
      <w:lvlText w:val="•"/>
      <w:lvlJc w:val="left"/>
      <w:pPr>
        <w:tabs>
          <w:tab w:val="num" w:pos="5040"/>
        </w:tabs>
        <w:ind w:left="5040" w:hanging="360"/>
      </w:pPr>
      <w:rPr>
        <w:rFonts w:ascii="Arial" w:hAnsi="Arial" w:hint="default"/>
      </w:rPr>
    </w:lvl>
    <w:lvl w:ilvl="7" w:tplc="9F6EACB6" w:tentative="1">
      <w:start w:val="1"/>
      <w:numFmt w:val="bullet"/>
      <w:lvlText w:val="•"/>
      <w:lvlJc w:val="left"/>
      <w:pPr>
        <w:tabs>
          <w:tab w:val="num" w:pos="5760"/>
        </w:tabs>
        <w:ind w:left="5760" w:hanging="360"/>
      </w:pPr>
      <w:rPr>
        <w:rFonts w:ascii="Arial" w:hAnsi="Arial" w:hint="default"/>
      </w:rPr>
    </w:lvl>
    <w:lvl w:ilvl="8" w:tplc="403235C8" w:tentative="1">
      <w:start w:val="1"/>
      <w:numFmt w:val="bullet"/>
      <w:lvlText w:val="•"/>
      <w:lvlJc w:val="left"/>
      <w:pPr>
        <w:tabs>
          <w:tab w:val="num" w:pos="6480"/>
        </w:tabs>
        <w:ind w:left="6480" w:hanging="360"/>
      </w:pPr>
      <w:rPr>
        <w:rFonts w:ascii="Arial" w:hAnsi="Arial" w:hint="default"/>
      </w:rPr>
    </w:lvl>
  </w:abstractNum>
  <w:abstractNum w:abstractNumId="90">
    <w:nsid w:val="284A6B79"/>
    <w:multiLevelType w:val="hybridMultilevel"/>
    <w:tmpl w:val="87E4A4F4"/>
    <w:lvl w:ilvl="0" w:tplc="C4908040">
      <w:start w:val="1"/>
      <w:numFmt w:val="bullet"/>
      <w:lvlText w:val="•"/>
      <w:lvlJc w:val="left"/>
      <w:pPr>
        <w:tabs>
          <w:tab w:val="num" w:pos="720"/>
        </w:tabs>
        <w:ind w:left="720" w:hanging="360"/>
      </w:pPr>
      <w:rPr>
        <w:rFonts w:ascii="Arial" w:hAnsi="Arial" w:hint="default"/>
      </w:rPr>
    </w:lvl>
    <w:lvl w:ilvl="1" w:tplc="AA367F8C">
      <w:numFmt w:val="bullet"/>
      <w:lvlText w:val="–"/>
      <w:lvlJc w:val="left"/>
      <w:pPr>
        <w:tabs>
          <w:tab w:val="num" w:pos="1440"/>
        </w:tabs>
        <w:ind w:left="1440" w:hanging="360"/>
      </w:pPr>
      <w:rPr>
        <w:rFonts w:ascii="Arial" w:hAnsi="Arial" w:hint="default"/>
      </w:rPr>
    </w:lvl>
    <w:lvl w:ilvl="2" w:tplc="90B4E702">
      <w:numFmt w:val="bullet"/>
      <w:lvlText w:val="•"/>
      <w:lvlJc w:val="left"/>
      <w:pPr>
        <w:tabs>
          <w:tab w:val="num" w:pos="2160"/>
        </w:tabs>
        <w:ind w:left="2160" w:hanging="360"/>
      </w:pPr>
      <w:rPr>
        <w:rFonts w:ascii="Arial" w:hAnsi="Arial" w:hint="default"/>
      </w:rPr>
    </w:lvl>
    <w:lvl w:ilvl="3" w:tplc="D136BC4C" w:tentative="1">
      <w:start w:val="1"/>
      <w:numFmt w:val="bullet"/>
      <w:lvlText w:val="•"/>
      <w:lvlJc w:val="left"/>
      <w:pPr>
        <w:tabs>
          <w:tab w:val="num" w:pos="2880"/>
        </w:tabs>
        <w:ind w:left="2880" w:hanging="360"/>
      </w:pPr>
      <w:rPr>
        <w:rFonts w:ascii="Arial" w:hAnsi="Arial" w:hint="default"/>
      </w:rPr>
    </w:lvl>
    <w:lvl w:ilvl="4" w:tplc="67162DDA" w:tentative="1">
      <w:start w:val="1"/>
      <w:numFmt w:val="bullet"/>
      <w:lvlText w:val="•"/>
      <w:lvlJc w:val="left"/>
      <w:pPr>
        <w:tabs>
          <w:tab w:val="num" w:pos="3600"/>
        </w:tabs>
        <w:ind w:left="3600" w:hanging="360"/>
      </w:pPr>
      <w:rPr>
        <w:rFonts w:ascii="Arial" w:hAnsi="Arial" w:hint="default"/>
      </w:rPr>
    </w:lvl>
    <w:lvl w:ilvl="5" w:tplc="77903BD6" w:tentative="1">
      <w:start w:val="1"/>
      <w:numFmt w:val="bullet"/>
      <w:lvlText w:val="•"/>
      <w:lvlJc w:val="left"/>
      <w:pPr>
        <w:tabs>
          <w:tab w:val="num" w:pos="4320"/>
        </w:tabs>
        <w:ind w:left="4320" w:hanging="360"/>
      </w:pPr>
      <w:rPr>
        <w:rFonts w:ascii="Arial" w:hAnsi="Arial" w:hint="default"/>
      </w:rPr>
    </w:lvl>
    <w:lvl w:ilvl="6" w:tplc="0432557A" w:tentative="1">
      <w:start w:val="1"/>
      <w:numFmt w:val="bullet"/>
      <w:lvlText w:val="•"/>
      <w:lvlJc w:val="left"/>
      <w:pPr>
        <w:tabs>
          <w:tab w:val="num" w:pos="5040"/>
        </w:tabs>
        <w:ind w:left="5040" w:hanging="360"/>
      </w:pPr>
      <w:rPr>
        <w:rFonts w:ascii="Arial" w:hAnsi="Arial" w:hint="default"/>
      </w:rPr>
    </w:lvl>
    <w:lvl w:ilvl="7" w:tplc="B6F682AE" w:tentative="1">
      <w:start w:val="1"/>
      <w:numFmt w:val="bullet"/>
      <w:lvlText w:val="•"/>
      <w:lvlJc w:val="left"/>
      <w:pPr>
        <w:tabs>
          <w:tab w:val="num" w:pos="5760"/>
        </w:tabs>
        <w:ind w:left="5760" w:hanging="360"/>
      </w:pPr>
      <w:rPr>
        <w:rFonts w:ascii="Arial" w:hAnsi="Arial" w:hint="default"/>
      </w:rPr>
    </w:lvl>
    <w:lvl w:ilvl="8" w:tplc="F454E1B4" w:tentative="1">
      <w:start w:val="1"/>
      <w:numFmt w:val="bullet"/>
      <w:lvlText w:val="•"/>
      <w:lvlJc w:val="left"/>
      <w:pPr>
        <w:tabs>
          <w:tab w:val="num" w:pos="6480"/>
        </w:tabs>
        <w:ind w:left="6480" w:hanging="360"/>
      </w:pPr>
      <w:rPr>
        <w:rFonts w:ascii="Arial" w:hAnsi="Arial" w:hint="default"/>
      </w:rPr>
    </w:lvl>
  </w:abstractNum>
  <w:abstractNum w:abstractNumId="91">
    <w:nsid w:val="29991718"/>
    <w:multiLevelType w:val="hybridMultilevel"/>
    <w:tmpl w:val="3E32938C"/>
    <w:lvl w:ilvl="0" w:tplc="C228F8FE">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F482A7C8" w:tentative="1">
      <w:start w:val="1"/>
      <w:numFmt w:val="bullet"/>
      <w:lvlText w:val="–"/>
      <w:lvlJc w:val="left"/>
      <w:pPr>
        <w:tabs>
          <w:tab w:val="num" w:pos="2160"/>
        </w:tabs>
        <w:ind w:left="2160" w:hanging="360"/>
      </w:pPr>
      <w:rPr>
        <w:rFonts w:ascii="Arial" w:hAnsi="Arial" w:hint="default"/>
      </w:rPr>
    </w:lvl>
    <w:lvl w:ilvl="3" w:tplc="125CAAEA" w:tentative="1">
      <w:start w:val="1"/>
      <w:numFmt w:val="bullet"/>
      <w:lvlText w:val="–"/>
      <w:lvlJc w:val="left"/>
      <w:pPr>
        <w:tabs>
          <w:tab w:val="num" w:pos="2880"/>
        </w:tabs>
        <w:ind w:left="2880" w:hanging="360"/>
      </w:pPr>
      <w:rPr>
        <w:rFonts w:ascii="Arial" w:hAnsi="Arial" w:hint="default"/>
      </w:rPr>
    </w:lvl>
    <w:lvl w:ilvl="4" w:tplc="449C83F4" w:tentative="1">
      <w:start w:val="1"/>
      <w:numFmt w:val="bullet"/>
      <w:lvlText w:val="–"/>
      <w:lvlJc w:val="left"/>
      <w:pPr>
        <w:tabs>
          <w:tab w:val="num" w:pos="3600"/>
        </w:tabs>
        <w:ind w:left="3600" w:hanging="360"/>
      </w:pPr>
      <w:rPr>
        <w:rFonts w:ascii="Arial" w:hAnsi="Arial" w:hint="default"/>
      </w:rPr>
    </w:lvl>
    <w:lvl w:ilvl="5" w:tplc="8F5077B6" w:tentative="1">
      <w:start w:val="1"/>
      <w:numFmt w:val="bullet"/>
      <w:lvlText w:val="–"/>
      <w:lvlJc w:val="left"/>
      <w:pPr>
        <w:tabs>
          <w:tab w:val="num" w:pos="4320"/>
        </w:tabs>
        <w:ind w:left="4320" w:hanging="360"/>
      </w:pPr>
      <w:rPr>
        <w:rFonts w:ascii="Arial" w:hAnsi="Arial" w:hint="default"/>
      </w:rPr>
    </w:lvl>
    <w:lvl w:ilvl="6" w:tplc="E454164A" w:tentative="1">
      <w:start w:val="1"/>
      <w:numFmt w:val="bullet"/>
      <w:lvlText w:val="–"/>
      <w:lvlJc w:val="left"/>
      <w:pPr>
        <w:tabs>
          <w:tab w:val="num" w:pos="5040"/>
        </w:tabs>
        <w:ind w:left="5040" w:hanging="360"/>
      </w:pPr>
      <w:rPr>
        <w:rFonts w:ascii="Arial" w:hAnsi="Arial" w:hint="default"/>
      </w:rPr>
    </w:lvl>
    <w:lvl w:ilvl="7" w:tplc="9CF87BA2" w:tentative="1">
      <w:start w:val="1"/>
      <w:numFmt w:val="bullet"/>
      <w:lvlText w:val="–"/>
      <w:lvlJc w:val="left"/>
      <w:pPr>
        <w:tabs>
          <w:tab w:val="num" w:pos="5760"/>
        </w:tabs>
        <w:ind w:left="5760" w:hanging="360"/>
      </w:pPr>
      <w:rPr>
        <w:rFonts w:ascii="Arial" w:hAnsi="Arial" w:hint="default"/>
      </w:rPr>
    </w:lvl>
    <w:lvl w:ilvl="8" w:tplc="79845E22" w:tentative="1">
      <w:start w:val="1"/>
      <w:numFmt w:val="bullet"/>
      <w:lvlText w:val="–"/>
      <w:lvlJc w:val="left"/>
      <w:pPr>
        <w:tabs>
          <w:tab w:val="num" w:pos="6480"/>
        </w:tabs>
        <w:ind w:left="6480" w:hanging="360"/>
      </w:pPr>
      <w:rPr>
        <w:rFonts w:ascii="Arial" w:hAnsi="Arial" w:hint="default"/>
      </w:rPr>
    </w:lvl>
  </w:abstractNum>
  <w:abstractNum w:abstractNumId="92">
    <w:nsid w:val="29F55FA4"/>
    <w:multiLevelType w:val="hybridMultilevel"/>
    <w:tmpl w:val="CA548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2A2E5C82"/>
    <w:multiLevelType w:val="hybridMultilevel"/>
    <w:tmpl w:val="78E690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2B912207"/>
    <w:multiLevelType w:val="hybridMultilevel"/>
    <w:tmpl w:val="5E46354A"/>
    <w:lvl w:ilvl="0" w:tplc="CAEA036A">
      <w:start w:val="1"/>
      <w:numFmt w:val="bullet"/>
      <w:lvlText w:val="•"/>
      <w:lvlJc w:val="left"/>
      <w:pPr>
        <w:tabs>
          <w:tab w:val="num" w:pos="720"/>
        </w:tabs>
        <w:ind w:left="720" w:hanging="360"/>
      </w:pPr>
      <w:rPr>
        <w:rFonts w:ascii="Arial" w:hAnsi="Arial" w:hint="default"/>
      </w:rPr>
    </w:lvl>
    <w:lvl w:ilvl="1" w:tplc="761A32DE" w:tentative="1">
      <w:start w:val="1"/>
      <w:numFmt w:val="bullet"/>
      <w:lvlText w:val="•"/>
      <w:lvlJc w:val="left"/>
      <w:pPr>
        <w:tabs>
          <w:tab w:val="num" w:pos="1440"/>
        </w:tabs>
        <w:ind w:left="1440" w:hanging="360"/>
      </w:pPr>
      <w:rPr>
        <w:rFonts w:ascii="Arial" w:hAnsi="Arial" w:hint="default"/>
      </w:rPr>
    </w:lvl>
    <w:lvl w:ilvl="2" w:tplc="E18E841E" w:tentative="1">
      <w:start w:val="1"/>
      <w:numFmt w:val="bullet"/>
      <w:lvlText w:val="•"/>
      <w:lvlJc w:val="left"/>
      <w:pPr>
        <w:tabs>
          <w:tab w:val="num" w:pos="2160"/>
        </w:tabs>
        <w:ind w:left="2160" w:hanging="360"/>
      </w:pPr>
      <w:rPr>
        <w:rFonts w:ascii="Arial" w:hAnsi="Arial" w:hint="default"/>
      </w:rPr>
    </w:lvl>
    <w:lvl w:ilvl="3" w:tplc="F8BCDF40" w:tentative="1">
      <w:start w:val="1"/>
      <w:numFmt w:val="bullet"/>
      <w:lvlText w:val="•"/>
      <w:lvlJc w:val="left"/>
      <w:pPr>
        <w:tabs>
          <w:tab w:val="num" w:pos="2880"/>
        </w:tabs>
        <w:ind w:left="2880" w:hanging="360"/>
      </w:pPr>
      <w:rPr>
        <w:rFonts w:ascii="Arial" w:hAnsi="Arial" w:hint="default"/>
      </w:rPr>
    </w:lvl>
    <w:lvl w:ilvl="4" w:tplc="5D308C56" w:tentative="1">
      <w:start w:val="1"/>
      <w:numFmt w:val="bullet"/>
      <w:lvlText w:val="•"/>
      <w:lvlJc w:val="left"/>
      <w:pPr>
        <w:tabs>
          <w:tab w:val="num" w:pos="3600"/>
        </w:tabs>
        <w:ind w:left="3600" w:hanging="360"/>
      </w:pPr>
      <w:rPr>
        <w:rFonts w:ascii="Arial" w:hAnsi="Arial" w:hint="default"/>
      </w:rPr>
    </w:lvl>
    <w:lvl w:ilvl="5" w:tplc="6AC2F2F8" w:tentative="1">
      <w:start w:val="1"/>
      <w:numFmt w:val="bullet"/>
      <w:lvlText w:val="•"/>
      <w:lvlJc w:val="left"/>
      <w:pPr>
        <w:tabs>
          <w:tab w:val="num" w:pos="4320"/>
        </w:tabs>
        <w:ind w:left="4320" w:hanging="360"/>
      </w:pPr>
      <w:rPr>
        <w:rFonts w:ascii="Arial" w:hAnsi="Arial" w:hint="default"/>
      </w:rPr>
    </w:lvl>
    <w:lvl w:ilvl="6" w:tplc="B16AE3CE" w:tentative="1">
      <w:start w:val="1"/>
      <w:numFmt w:val="bullet"/>
      <w:lvlText w:val="•"/>
      <w:lvlJc w:val="left"/>
      <w:pPr>
        <w:tabs>
          <w:tab w:val="num" w:pos="5040"/>
        </w:tabs>
        <w:ind w:left="5040" w:hanging="360"/>
      </w:pPr>
      <w:rPr>
        <w:rFonts w:ascii="Arial" w:hAnsi="Arial" w:hint="default"/>
      </w:rPr>
    </w:lvl>
    <w:lvl w:ilvl="7" w:tplc="EF927988" w:tentative="1">
      <w:start w:val="1"/>
      <w:numFmt w:val="bullet"/>
      <w:lvlText w:val="•"/>
      <w:lvlJc w:val="left"/>
      <w:pPr>
        <w:tabs>
          <w:tab w:val="num" w:pos="5760"/>
        </w:tabs>
        <w:ind w:left="5760" w:hanging="360"/>
      </w:pPr>
      <w:rPr>
        <w:rFonts w:ascii="Arial" w:hAnsi="Arial" w:hint="default"/>
      </w:rPr>
    </w:lvl>
    <w:lvl w:ilvl="8" w:tplc="D1204710" w:tentative="1">
      <w:start w:val="1"/>
      <w:numFmt w:val="bullet"/>
      <w:lvlText w:val="•"/>
      <w:lvlJc w:val="left"/>
      <w:pPr>
        <w:tabs>
          <w:tab w:val="num" w:pos="6480"/>
        </w:tabs>
        <w:ind w:left="6480" w:hanging="360"/>
      </w:pPr>
      <w:rPr>
        <w:rFonts w:ascii="Arial" w:hAnsi="Arial" w:hint="default"/>
      </w:rPr>
    </w:lvl>
  </w:abstractNum>
  <w:abstractNum w:abstractNumId="95">
    <w:nsid w:val="2C2252A0"/>
    <w:multiLevelType w:val="hybridMultilevel"/>
    <w:tmpl w:val="0F2EA096"/>
    <w:lvl w:ilvl="0" w:tplc="3D5EC992">
      <w:start w:val="1"/>
      <w:numFmt w:val="bullet"/>
      <w:lvlText w:val="•"/>
      <w:lvlJc w:val="left"/>
      <w:pPr>
        <w:tabs>
          <w:tab w:val="num" w:pos="720"/>
        </w:tabs>
        <w:ind w:left="720" w:hanging="360"/>
      </w:pPr>
      <w:rPr>
        <w:rFonts w:ascii="Arial" w:hAnsi="Arial" w:hint="default"/>
      </w:rPr>
    </w:lvl>
    <w:lvl w:ilvl="1" w:tplc="5A248A9A" w:tentative="1">
      <w:start w:val="1"/>
      <w:numFmt w:val="bullet"/>
      <w:lvlText w:val="•"/>
      <w:lvlJc w:val="left"/>
      <w:pPr>
        <w:tabs>
          <w:tab w:val="num" w:pos="1440"/>
        </w:tabs>
        <w:ind w:left="1440" w:hanging="360"/>
      </w:pPr>
      <w:rPr>
        <w:rFonts w:ascii="Arial" w:hAnsi="Arial" w:hint="default"/>
      </w:rPr>
    </w:lvl>
    <w:lvl w:ilvl="2" w:tplc="9AA2AB88" w:tentative="1">
      <w:start w:val="1"/>
      <w:numFmt w:val="bullet"/>
      <w:lvlText w:val="•"/>
      <w:lvlJc w:val="left"/>
      <w:pPr>
        <w:tabs>
          <w:tab w:val="num" w:pos="2160"/>
        </w:tabs>
        <w:ind w:left="2160" w:hanging="360"/>
      </w:pPr>
      <w:rPr>
        <w:rFonts w:ascii="Arial" w:hAnsi="Arial" w:hint="default"/>
      </w:rPr>
    </w:lvl>
    <w:lvl w:ilvl="3" w:tplc="F130750A" w:tentative="1">
      <w:start w:val="1"/>
      <w:numFmt w:val="bullet"/>
      <w:lvlText w:val="•"/>
      <w:lvlJc w:val="left"/>
      <w:pPr>
        <w:tabs>
          <w:tab w:val="num" w:pos="2880"/>
        </w:tabs>
        <w:ind w:left="2880" w:hanging="360"/>
      </w:pPr>
      <w:rPr>
        <w:rFonts w:ascii="Arial" w:hAnsi="Arial" w:hint="default"/>
      </w:rPr>
    </w:lvl>
    <w:lvl w:ilvl="4" w:tplc="8EACDC88" w:tentative="1">
      <w:start w:val="1"/>
      <w:numFmt w:val="bullet"/>
      <w:lvlText w:val="•"/>
      <w:lvlJc w:val="left"/>
      <w:pPr>
        <w:tabs>
          <w:tab w:val="num" w:pos="3600"/>
        </w:tabs>
        <w:ind w:left="3600" w:hanging="360"/>
      </w:pPr>
      <w:rPr>
        <w:rFonts w:ascii="Arial" w:hAnsi="Arial" w:hint="default"/>
      </w:rPr>
    </w:lvl>
    <w:lvl w:ilvl="5" w:tplc="DB6C77DC" w:tentative="1">
      <w:start w:val="1"/>
      <w:numFmt w:val="bullet"/>
      <w:lvlText w:val="•"/>
      <w:lvlJc w:val="left"/>
      <w:pPr>
        <w:tabs>
          <w:tab w:val="num" w:pos="4320"/>
        </w:tabs>
        <w:ind w:left="4320" w:hanging="360"/>
      </w:pPr>
      <w:rPr>
        <w:rFonts w:ascii="Arial" w:hAnsi="Arial" w:hint="default"/>
      </w:rPr>
    </w:lvl>
    <w:lvl w:ilvl="6" w:tplc="A4CA79EC" w:tentative="1">
      <w:start w:val="1"/>
      <w:numFmt w:val="bullet"/>
      <w:lvlText w:val="•"/>
      <w:lvlJc w:val="left"/>
      <w:pPr>
        <w:tabs>
          <w:tab w:val="num" w:pos="5040"/>
        </w:tabs>
        <w:ind w:left="5040" w:hanging="360"/>
      </w:pPr>
      <w:rPr>
        <w:rFonts w:ascii="Arial" w:hAnsi="Arial" w:hint="default"/>
      </w:rPr>
    </w:lvl>
    <w:lvl w:ilvl="7" w:tplc="DD8CD008" w:tentative="1">
      <w:start w:val="1"/>
      <w:numFmt w:val="bullet"/>
      <w:lvlText w:val="•"/>
      <w:lvlJc w:val="left"/>
      <w:pPr>
        <w:tabs>
          <w:tab w:val="num" w:pos="5760"/>
        </w:tabs>
        <w:ind w:left="5760" w:hanging="360"/>
      </w:pPr>
      <w:rPr>
        <w:rFonts w:ascii="Arial" w:hAnsi="Arial" w:hint="default"/>
      </w:rPr>
    </w:lvl>
    <w:lvl w:ilvl="8" w:tplc="55CA782A" w:tentative="1">
      <w:start w:val="1"/>
      <w:numFmt w:val="bullet"/>
      <w:lvlText w:val="•"/>
      <w:lvlJc w:val="left"/>
      <w:pPr>
        <w:tabs>
          <w:tab w:val="num" w:pos="6480"/>
        </w:tabs>
        <w:ind w:left="6480" w:hanging="360"/>
      </w:pPr>
      <w:rPr>
        <w:rFonts w:ascii="Arial" w:hAnsi="Arial" w:hint="default"/>
      </w:rPr>
    </w:lvl>
  </w:abstractNum>
  <w:abstractNum w:abstractNumId="96">
    <w:nsid w:val="2C3F390D"/>
    <w:multiLevelType w:val="hybridMultilevel"/>
    <w:tmpl w:val="C290B1D0"/>
    <w:lvl w:ilvl="0" w:tplc="1868D056">
      <w:start w:val="1"/>
      <w:numFmt w:val="bullet"/>
      <w:lvlText w:val="•"/>
      <w:lvlJc w:val="left"/>
      <w:pPr>
        <w:tabs>
          <w:tab w:val="num" w:pos="720"/>
        </w:tabs>
        <w:ind w:left="720" w:hanging="360"/>
      </w:pPr>
      <w:rPr>
        <w:rFonts w:ascii="Arial" w:hAnsi="Arial" w:hint="default"/>
      </w:rPr>
    </w:lvl>
    <w:lvl w:ilvl="1" w:tplc="1FF8EE4E" w:tentative="1">
      <w:start w:val="1"/>
      <w:numFmt w:val="bullet"/>
      <w:lvlText w:val="•"/>
      <w:lvlJc w:val="left"/>
      <w:pPr>
        <w:tabs>
          <w:tab w:val="num" w:pos="1440"/>
        </w:tabs>
        <w:ind w:left="1440" w:hanging="360"/>
      </w:pPr>
      <w:rPr>
        <w:rFonts w:ascii="Arial" w:hAnsi="Arial" w:hint="default"/>
      </w:rPr>
    </w:lvl>
    <w:lvl w:ilvl="2" w:tplc="B5726DAE" w:tentative="1">
      <w:start w:val="1"/>
      <w:numFmt w:val="bullet"/>
      <w:lvlText w:val="•"/>
      <w:lvlJc w:val="left"/>
      <w:pPr>
        <w:tabs>
          <w:tab w:val="num" w:pos="2160"/>
        </w:tabs>
        <w:ind w:left="2160" w:hanging="360"/>
      </w:pPr>
      <w:rPr>
        <w:rFonts w:ascii="Arial" w:hAnsi="Arial" w:hint="default"/>
      </w:rPr>
    </w:lvl>
    <w:lvl w:ilvl="3" w:tplc="1528E9FC" w:tentative="1">
      <w:start w:val="1"/>
      <w:numFmt w:val="bullet"/>
      <w:lvlText w:val="•"/>
      <w:lvlJc w:val="left"/>
      <w:pPr>
        <w:tabs>
          <w:tab w:val="num" w:pos="2880"/>
        </w:tabs>
        <w:ind w:left="2880" w:hanging="360"/>
      </w:pPr>
      <w:rPr>
        <w:rFonts w:ascii="Arial" w:hAnsi="Arial" w:hint="default"/>
      </w:rPr>
    </w:lvl>
    <w:lvl w:ilvl="4" w:tplc="EB8CFC84" w:tentative="1">
      <w:start w:val="1"/>
      <w:numFmt w:val="bullet"/>
      <w:lvlText w:val="•"/>
      <w:lvlJc w:val="left"/>
      <w:pPr>
        <w:tabs>
          <w:tab w:val="num" w:pos="3600"/>
        </w:tabs>
        <w:ind w:left="3600" w:hanging="360"/>
      </w:pPr>
      <w:rPr>
        <w:rFonts w:ascii="Arial" w:hAnsi="Arial" w:hint="default"/>
      </w:rPr>
    </w:lvl>
    <w:lvl w:ilvl="5" w:tplc="02CCB74C" w:tentative="1">
      <w:start w:val="1"/>
      <w:numFmt w:val="bullet"/>
      <w:lvlText w:val="•"/>
      <w:lvlJc w:val="left"/>
      <w:pPr>
        <w:tabs>
          <w:tab w:val="num" w:pos="4320"/>
        </w:tabs>
        <w:ind w:left="4320" w:hanging="360"/>
      </w:pPr>
      <w:rPr>
        <w:rFonts w:ascii="Arial" w:hAnsi="Arial" w:hint="default"/>
      </w:rPr>
    </w:lvl>
    <w:lvl w:ilvl="6" w:tplc="6DCCABAA" w:tentative="1">
      <w:start w:val="1"/>
      <w:numFmt w:val="bullet"/>
      <w:lvlText w:val="•"/>
      <w:lvlJc w:val="left"/>
      <w:pPr>
        <w:tabs>
          <w:tab w:val="num" w:pos="5040"/>
        </w:tabs>
        <w:ind w:left="5040" w:hanging="360"/>
      </w:pPr>
      <w:rPr>
        <w:rFonts w:ascii="Arial" w:hAnsi="Arial" w:hint="default"/>
      </w:rPr>
    </w:lvl>
    <w:lvl w:ilvl="7" w:tplc="484E6FE6" w:tentative="1">
      <w:start w:val="1"/>
      <w:numFmt w:val="bullet"/>
      <w:lvlText w:val="•"/>
      <w:lvlJc w:val="left"/>
      <w:pPr>
        <w:tabs>
          <w:tab w:val="num" w:pos="5760"/>
        </w:tabs>
        <w:ind w:left="5760" w:hanging="360"/>
      </w:pPr>
      <w:rPr>
        <w:rFonts w:ascii="Arial" w:hAnsi="Arial" w:hint="default"/>
      </w:rPr>
    </w:lvl>
    <w:lvl w:ilvl="8" w:tplc="52FC046A" w:tentative="1">
      <w:start w:val="1"/>
      <w:numFmt w:val="bullet"/>
      <w:lvlText w:val="•"/>
      <w:lvlJc w:val="left"/>
      <w:pPr>
        <w:tabs>
          <w:tab w:val="num" w:pos="6480"/>
        </w:tabs>
        <w:ind w:left="6480" w:hanging="360"/>
      </w:pPr>
      <w:rPr>
        <w:rFonts w:ascii="Arial" w:hAnsi="Arial" w:hint="default"/>
      </w:rPr>
    </w:lvl>
  </w:abstractNum>
  <w:abstractNum w:abstractNumId="97">
    <w:nsid w:val="2C9D38F6"/>
    <w:multiLevelType w:val="hybridMultilevel"/>
    <w:tmpl w:val="DC46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2D902C7E"/>
    <w:multiLevelType w:val="hybridMultilevel"/>
    <w:tmpl w:val="3CB8C08C"/>
    <w:lvl w:ilvl="0" w:tplc="40F8F908">
      <w:start w:val="1"/>
      <w:numFmt w:val="bullet"/>
      <w:lvlText w:val="•"/>
      <w:lvlJc w:val="left"/>
      <w:pPr>
        <w:tabs>
          <w:tab w:val="num" w:pos="720"/>
        </w:tabs>
        <w:ind w:left="720" w:hanging="360"/>
      </w:pPr>
      <w:rPr>
        <w:rFonts w:ascii="Arial" w:hAnsi="Arial" w:hint="default"/>
      </w:rPr>
    </w:lvl>
    <w:lvl w:ilvl="1" w:tplc="7352870A" w:tentative="1">
      <w:start w:val="1"/>
      <w:numFmt w:val="bullet"/>
      <w:lvlText w:val="•"/>
      <w:lvlJc w:val="left"/>
      <w:pPr>
        <w:tabs>
          <w:tab w:val="num" w:pos="1440"/>
        </w:tabs>
        <w:ind w:left="1440" w:hanging="360"/>
      </w:pPr>
      <w:rPr>
        <w:rFonts w:ascii="Arial" w:hAnsi="Arial" w:hint="default"/>
      </w:rPr>
    </w:lvl>
    <w:lvl w:ilvl="2" w:tplc="096E1060" w:tentative="1">
      <w:start w:val="1"/>
      <w:numFmt w:val="bullet"/>
      <w:lvlText w:val="•"/>
      <w:lvlJc w:val="left"/>
      <w:pPr>
        <w:tabs>
          <w:tab w:val="num" w:pos="2160"/>
        </w:tabs>
        <w:ind w:left="2160" w:hanging="360"/>
      </w:pPr>
      <w:rPr>
        <w:rFonts w:ascii="Arial" w:hAnsi="Arial" w:hint="default"/>
      </w:rPr>
    </w:lvl>
    <w:lvl w:ilvl="3" w:tplc="A4F60A54" w:tentative="1">
      <w:start w:val="1"/>
      <w:numFmt w:val="bullet"/>
      <w:lvlText w:val="•"/>
      <w:lvlJc w:val="left"/>
      <w:pPr>
        <w:tabs>
          <w:tab w:val="num" w:pos="2880"/>
        </w:tabs>
        <w:ind w:left="2880" w:hanging="360"/>
      </w:pPr>
      <w:rPr>
        <w:rFonts w:ascii="Arial" w:hAnsi="Arial" w:hint="default"/>
      </w:rPr>
    </w:lvl>
    <w:lvl w:ilvl="4" w:tplc="7422AB86" w:tentative="1">
      <w:start w:val="1"/>
      <w:numFmt w:val="bullet"/>
      <w:lvlText w:val="•"/>
      <w:lvlJc w:val="left"/>
      <w:pPr>
        <w:tabs>
          <w:tab w:val="num" w:pos="3600"/>
        </w:tabs>
        <w:ind w:left="3600" w:hanging="360"/>
      </w:pPr>
      <w:rPr>
        <w:rFonts w:ascii="Arial" w:hAnsi="Arial" w:hint="default"/>
      </w:rPr>
    </w:lvl>
    <w:lvl w:ilvl="5" w:tplc="D5468B5A" w:tentative="1">
      <w:start w:val="1"/>
      <w:numFmt w:val="bullet"/>
      <w:lvlText w:val="•"/>
      <w:lvlJc w:val="left"/>
      <w:pPr>
        <w:tabs>
          <w:tab w:val="num" w:pos="4320"/>
        </w:tabs>
        <w:ind w:left="4320" w:hanging="360"/>
      </w:pPr>
      <w:rPr>
        <w:rFonts w:ascii="Arial" w:hAnsi="Arial" w:hint="default"/>
      </w:rPr>
    </w:lvl>
    <w:lvl w:ilvl="6" w:tplc="990021AC" w:tentative="1">
      <w:start w:val="1"/>
      <w:numFmt w:val="bullet"/>
      <w:lvlText w:val="•"/>
      <w:lvlJc w:val="left"/>
      <w:pPr>
        <w:tabs>
          <w:tab w:val="num" w:pos="5040"/>
        </w:tabs>
        <w:ind w:left="5040" w:hanging="360"/>
      </w:pPr>
      <w:rPr>
        <w:rFonts w:ascii="Arial" w:hAnsi="Arial" w:hint="default"/>
      </w:rPr>
    </w:lvl>
    <w:lvl w:ilvl="7" w:tplc="17AEC56E" w:tentative="1">
      <w:start w:val="1"/>
      <w:numFmt w:val="bullet"/>
      <w:lvlText w:val="•"/>
      <w:lvlJc w:val="left"/>
      <w:pPr>
        <w:tabs>
          <w:tab w:val="num" w:pos="5760"/>
        </w:tabs>
        <w:ind w:left="5760" w:hanging="360"/>
      </w:pPr>
      <w:rPr>
        <w:rFonts w:ascii="Arial" w:hAnsi="Arial" w:hint="default"/>
      </w:rPr>
    </w:lvl>
    <w:lvl w:ilvl="8" w:tplc="9FCCDA6C" w:tentative="1">
      <w:start w:val="1"/>
      <w:numFmt w:val="bullet"/>
      <w:lvlText w:val="•"/>
      <w:lvlJc w:val="left"/>
      <w:pPr>
        <w:tabs>
          <w:tab w:val="num" w:pos="6480"/>
        </w:tabs>
        <w:ind w:left="6480" w:hanging="360"/>
      </w:pPr>
      <w:rPr>
        <w:rFonts w:ascii="Arial" w:hAnsi="Arial" w:hint="default"/>
      </w:rPr>
    </w:lvl>
  </w:abstractNum>
  <w:abstractNum w:abstractNumId="99">
    <w:nsid w:val="2DBB0C66"/>
    <w:multiLevelType w:val="hybridMultilevel"/>
    <w:tmpl w:val="A0DEFD6C"/>
    <w:lvl w:ilvl="0" w:tplc="A350ADB2">
      <w:start w:val="1"/>
      <w:numFmt w:val="bullet"/>
      <w:lvlText w:val="•"/>
      <w:lvlJc w:val="left"/>
      <w:pPr>
        <w:tabs>
          <w:tab w:val="num" w:pos="720"/>
        </w:tabs>
        <w:ind w:left="720" w:hanging="360"/>
      </w:pPr>
      <w:rPr>
        <w:rFonts w:ascii="Arial" w:hAnsi="Arial" w:hint="default"/>
      </w:rPr>
    </w:lvl>
    <w:lvl w:ilvl="1" w:tplc="3412EB8E" w:tentative="1">
      <w:start w:val="1"/>
      <w:numFmt w:val="bullet"/>
      <w:lvlText w:val="•"/>
      <w:lvlJc w:val="left"/>
      <w:pPr>
        <w:tabs>
          <w:tab w:val="num" w:pos="1440"/>
        </w:tabs>
        <w:ind w:left="1440" w:hanging="360"/>
      </w:pPr>
      <w:rPr>
        <w:rFonts w:ascii="Arial" w:hAnsi="Arial" w:hint="default"/>
      </w:rPr>
    </w:lvl>
    <w:lvl w:ilvl="2" w:tplc="24D6A6BE" w:tentative="1">
      <w:start w:val="1"/>
      <w:numFmt w:val="bullet"/>
      <w:lvlText w:val="•"/>
      <w:lvlJc w:val="left"/>
      <w:pPr>
        <w:tabs>
          <w:tab w:val="num" w:pos="2160"/>
        </w:tabs>
        <w:ind w:left="2160" w:hanging="360"/>
      </w:pPr>
      <w:rPr>
        <w:rFonts w:ascii="Arial" w:hAnsi="Arial" w:hint="default"/>
      </w:rPr>
    </w:lvl>
    <w:lvl w:ilvl="3" w:tplc="359AC2AE" w:tentative="1">
      <w:start w:val="1"/>
      <w:numFmt w:val="bullet"/>
      <w:lvlText w:val="•"/>
      <w:lvlJc w:val="left"/>
      <w:pPr>
        <w:tabs>
          <w:tab w:val="num" w:pos="2880"/>
        </w:tabs>
        <w:ind w:left="2880" w:hanging="360"/>
      </w:pPr>
      <w:rPr>
        <w:rFonts w:ascii="Arial" w:hAnsi="Arial" w:hint="default"/>
      </w:rPr>
    </w:lvl>
    <w:lvl w:ilvl="4" w:tplc="2472A1E2" w:tentative="1">
      <w:start w:val="1"/>
      <w:numFmt w:val="bullet"/>
      <w:lvlText w:val="•"/>
      <w:lvlJc w:val="left"/>
      <w:pPr>
        <w:tabs>
          <w:tab w:val="num" w:pos="3600"/>
        </w:tabs>
        <w:ind w:left="3600" w:hanging="360"/>
      </w:pPr>
      <w:rPr>
        <w:rFonts w:ascii="Arial" w:hAnsi="Arial" w:hint="default"/>
      </w:rPr>
    </w:lvl>
    <w:lvl w:ilvl="5" w:tplc="C6868BDE" w:tentative="1">
      <w:start w:val="1"/>
      <w:numFmt w:val="bullet"/>
      <w:lvlText w:val="•"/>
      <w:lvlJc w:val="left"/>
      <w:pPr>
        <w:tabs>
          <w:tab w:val="num" w:pos="4320"/>
        </w:tabs>
        <w:ind w:left="4320" w:hanging="360"/>
      </w:pPr>
      <w:rPr>
        <w:rFonts w:ascii="Arial" w:hAnsi="Arial" w:hint="default"/>
      </w:rPr>
    </w:lvl>
    <w:lvl w:ilvl="6" w:tplc="690A1FB6" w:tentative="1">
      <w:start w:val="1"/>
      <w:numFmt w:val="bullet"/>
      <w:lvlText w:val="•"/>
      <w:lvlJc w:val="left"/>
      <w:pPr>
        <w:tabs>
          <w:tab w:val="num" w:pos="5040"/>
        </w:tabs>
        <w:ind w:left="5040" w:hanging="360"/>
      </w:pPr>
      <w:rPr>
        <w:rFonts w:ascii="Arial" w:hAnsi="Arial" w:hint="default"/>
      </w:rPr>
    </w:lvl>
    <w:lvl w:ilvl="7" w:tplc="EFC4C4FA" w:tentative="1">
      <w:start w:val="1"/>
      <w:numFmt w:val="bullet"/>
      <w:lvlText w:val="•"/>
      <w:lvlJc w:val="left"/>
      <w:pPr>
        <w:tabs>
          <w:tab w:val="num" w:pos="5760"/>
        </w:tabs>
        <w:ind w:left="5760" w:hanging="360"/>
      </w:pPr>
      <w:rPr>
        <w:rFonts w:ascii="Arial" w:hAnsi="Arial" w:hint="default"/>
      </w:rPr>
    </w:lvl>
    <w:lvl w:ilvl="8" w:tplc="460CB044" w:tentative="1">
      <w:start w:val="1"/>
      <w:numFmt w:val="bullet"/>
      <w:lvlText w:val="•"/>
      <w:lvlJc w:val="left"/>
      <w:pPr>
        <w:tabs>
          <w:tab w:val="num" w:pos="6480"/>
        </w:tabs>
        <w:ind w:left="6480" w:hanging="360"/>
      </w:pPr>
      <w:rPr>
        <w:rFonts w:ascii="Arial" w:hAnsi="Arial" w:hint="default"/>
      </w:rPr>
    </w:lvl>
  </w:abstractNum>
  <w:abstractNum w:abstractNumId="100">
    <w:nsid w:val="2E256C75"/>
    <w:multiLevelType w:val="hybridMultilevel"/>
    <w:tmpl w:val="E828C9C0"/>
    <w:lvl w:ilvl="0" w:tplc="04090001">
      <w:start w:val="1"/>
      <w:numFmt w:val="bullet"/>
      <w:lvlText w:val=""/>
      <w:lvlJc w:val="left"/>
      <w:pPr>
        <w:tabs>
          <w:tab w:val="num" w:pos="720"/>
        </w:tabs>
        <w:ind w:left="720" w:hanging="360"/>
      </w:pPr>
      <w:rPr>
        <w:rFonts w:ascii="Symbol" w:hAnsi="Symbol" w:hint="default"/>
      </w:rPr>
    </w:lvl>
    <w:lvl w:ilvl="1" w:tplc="CD781E62">
      <w:numFmt w:val="bullet"/>
      <w:lvlText w:val="–"/>
      <w:lvlJc w:val="left"/>
      <w:pPr>
        <w:tabs>
          <w:tab w:val="num" w:pos="1440"/>
        </w:tabs>
        <w:ind w:left="1440" w:hanging="360"/>
      </w:pPr>
      <w:rPr>
        <w:rFonts w:ascii="Arial" w:hAnsi="Arial" w:hint="default"/>
      </w:rPr>
    </w:lvl>
    <w:lvl w:ilvl="2" w:tplc="F4DADD66" w:tentative="1">
      <w:start w:val="1"/>
      <w:numFmt w:val="bullet"/>
      <w:lvlText w:val="•"/>
      <w:lvlJc w:val="left"/>
      <w:pPr>
        <w:tabs>
          <w:tab w:val="num" w:pos="2160"/>
        </w:tabs>
        <w:ind w:left="2160" w:hanging="360"/>
      </w:pPr>
      <w:rPr>
        <w:rFonts w:ascii="Arial" w:hAnsi="Arial" w:hint="default"/>
      </w:rPr>
    </w:lvl>
    <w:lvl w:ilvl="3" w:tplc="3684DBD4" w:tentative="1">
      <w:start w:val="1"/>
      <w:numFmt w:val="bullet"/>
      <w:lvlText w:val="•"/>
      <w:lvlJc w:val="left"/>
      <w:pPr>
        <w:tabs>
          <w:tab w:val="num" w:pos="2880"/>
        </w:tabs>
        <w:ind w:left="2880" w:hanging="360"/>
      </w:pPr>
      <w:rPr>
        <w:rFonts w:ascii="Arial" w:hAnsi="Arial" w:hint="default"/>
      </w:rPr>
    </w:lvl>
    <w:lvl w:ilvl="4" w:tplc="D842F634" w:tentative="1">
      <w:start w:val="1"/>
      <w:numFmt w:val="bullet"/>
      <w:lvlText w:val="•"/>
      <w:lvlJc w:val="left"/>
      <w:pPr>
        <w:tabs>
          <w:tab w:val="num" w:pos="3600"/>
        </w:tabs>
        <w:ind w:left="3600" w:hanging="360"/>
      </w:pPr>
      <w:rPr>
        <w:rFonts w:ascii="Arial" w:hAnsi="Arial" w:hint="default"/>
      </w:rPr>
    </w:lvl>
    <w:lvl w:ilvl="5" w:tplc="C50AB6DA" w:tentative="1">
      <w:start w:val="1"/>
      <w:numFmt w:val="bullet"/>
      <w:lvlText w:val="•"/>
      <w:lvlJc w:val="left"/>
      <w:pPr>
        <w:tabs>
          <w:tab w:val="num" w:pos="4320"/>
        </w:tabs>
        <w:ind w:left="4320" w:hanging="360"/>
      </w:pPr>
      <w:rPr>
        <w:rFonts w:ascii="Arial" w:hAnsi="Arial" w:hint="default"/>
      </w:rPr>
    </w:lvl>
    <w:lvl w:ilvl="6" w:tplc="56C4F0F0" w:tentative="1">
      <w:start w:val="1"/>
      <w:numFmt w:val="bullet"/>
      <w:lvlText w:val="•"/>
      <w:lvlJc w:val="left"/>
      <w:pPr>
        <w:tabs>
          <w:tab w:val="num" w:pos="5040"/>
        </w:tabs>
        <w:ind w:left="5040" w:hanging="360"/>
      </w:pPr>
      <w:rPr>
        <w:rFonts w:ascii="Arial" w:hAnsi="Arial" w:hint="default"/>
      </w:rPr>
    </w:lvl>
    <w:lvl w:ilvl="7" w:tplc="E97E0A40" w:tentative="1">
      <w:start w:val="1"/>
      <w:numFmt w:val="bullet"/>
      <w:lvlText w:val="•"/>
      <w:lvlJc w:val="left"/>
      <w:pPr>
        <w:tabs>
          <w:tab w:val="num" w:pos="5760"/>
        </w:tabs>
        <w:ind w:left="5760" w:hanging="360"/>
      </w:pPr>
      <w:rPr>
        <w:rFonts w:ascii="Arial" w:hAnsi="Arial" w:hint="default"/>
      </w:rPr>
    </w:lvl>
    <w:lvl w:ilvl="8" w:tplc="BEC413AC" w:tentative="1">
      <w:start w:val="1"/>
      <w:numFmt w:val="bullet"/>
      <w:lvlText w:val="•"/>
      <w:lvlJc w:val="left"/>
      <w:pPr>
        <w:tabs>
          <w:tab w:val="num" w:pos="6480"/>
        </w:tabs>
        <w:ind w:left="6480" w:hanging="360"/>
      </w:pPr>
      <w:rPr>
        <w:rFonts w:ascii="Arial" w:hAnsi="Arial" w:hint="default"/>
      </w:rPr>
    </w:lvl>
  </w:abstractNum>
  <w:abstractNum w:abstractNumId="101">
    <w:nsid w:val="2E6169A0"/>
    <w:multiLevelType w:val="hybridMultilevel"/>
    <w:tmpl w:val="C3D65D88"/>
    <w:lvl w:ilvl="0" w:tplc="DF90386E">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337EC560" w:tentative="1">
      <w:start w:val="1"/>
      <w:numFmt w:val="bullet"/>
      <w:lvlText w:val="–"/>
      <w:lvlJc w:val="left"/>
      <w:pPr>
        <w:tabs>
          <w:tab w:val="num" w:pos="2160"/>
        </w:tabs>
        <w:ind w:left="2160" w:hanging="360"/>
      </w:pPr>
      <w:rPr>
        <w:rFonts w:ascii="Arial" w:hAnsi="Arial" w:hint="default"/>
      </w:rPr>
    </w:lvl>
    <w:lvl w:ilvl="3" w:tplc="89AAA536" w:tentative="1">
      <w:start w:val="1"/>
      <w:numFmt w:val="bullet"/>
      <w:lvlText w:val="–"/>
      <w:lvlJc w:val="left"/>
      <w:pPr>
        <w:tabs>
          <w:tab w:val="num" w:pos="2880"/>
        </w:tabs>
        <w:ind w:left="2880" w:hanging="360"/>
      </w:pPr>
      <w:rPr>
        <w:rFonts w:ascii="Arial" w:hAnsi="Arial" w:hint="default"/>
      </w:rPr>
    </w:lvl>
    <w:lvl w:ilvl="4" w:tplc="B46E81D4" w:tentative="1">
      <w:start w:val="1"/>
      <w:numFmt w:val="bullet"/>
      <w:lvlText w:val="–"/>
      <w:lvlJc w:val="left"/>
      <w:pPr>
        <w:tabs>
          <w:tab w:val="num" w:pos="3600"/>
        </w:tabs>
        <w:ind w:left="3600" w:hanging="360"/>
      </w:pPr>
      <w:rPr>
        <w:rFonts w:ascii="Arial" w:hAnsi="Arial" w:hint="default"/>
      </w:rPr>
    </w:lvl>
    <w:lvl w:ilvl="5" w:tplc="40FEE634" w:tentative="1">
      <w:start w:val="1"/>
      <w:numFmt w:val="bullet"/>
      <w:lvlText w:val="–"/>
      <w:lvlJc w:val="left"/>
      <w:pPr>
        <w:tabs>
          <w:tab w:val="num" w:pos="4320"/>
        </w:tabs>
        <w:ind w:left="4320" w:hanging="360"/>
      </w:pPr>
      <w:rPr>
        <w:rFonts w:ascii="Arial" w:hAnsi="Arial" w:hint="default"/>
      </w:rPr>
    </w:lvl>
    <w:lvl w:ilvl="6" w:tplc="EABCE052" w:tentative="1">
      <w:start w:val="1"/>
      <w:numFmt w:val="bullet"/>
      <w:lvlText w:val="–"/>
      <w:lvlJc w:val="left"/>
      <w:pPr>
        <w:tabs>
          <w:tab w:val="num" w:pos="5040"/>
        </w:tabs>
        <w:ind w:left="5040" w:hanging="360"/>
      </w:pPr>
      <w:rPr>
        <w:rFonts w:ascii="Arial" w:hAnsi="Arial" w:hint="default"/>
      </w:rPr>
    </w:lvl>
    <w:lvl w:ilvl="7" w:tplc="6342447E" w:tentative="1">
      <w:start w:val="1"/>
      <w:numFmt w:val="bullet"/>
      <w:lvlText w:val="–"/>
      <w:lvlJc w:val="left"/>
      <w:pPr>
        <w:tabs>
          <w:tab w:val="num" w:pos="5760"/>
        </w:tabs>
        <w:ind w:left="5760" w:hanging="360"/>
      </w:pPr>
      <w:rPr>
        <w:rFonts w:ascii="Arial" w:hAnsi="Arial" w:hint="default"/>
      </w:rPr>
    </w:lvl>
    <w:lvl w:ilvl="8" w:tplc="1FE6262A" w:tentative="1">
      <w:start w:val="1"/>
      <w:numFmt w:val="bullet"/>
      <w:lvlText w:val="–"/>
      <w:lvlJc w:val="left"/>
      <w:pPr>
        <w:tabs>
          <w:tab w:val="num" w:pos="6480"/>
        </w:tabs>
        <w:ind w:left="6480" w:hanging="360"/>
      </w:pPr>
      <w:rPr>
        <w:rFonts w:ascii="Arial" w:hAnsi="Arial" w:hint="default"/>
      </w:rPr>
    </w:lvl>
  </w:abstractNum>
  <w:abstractNum w:abstractNumId="102">
    <w:nsid w:val="2ED149F2"/>
    <w:multiLevelType w:val="hybridMultilevel"/>
    <w:tmpl w:val="405C7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F6B6A78"/>
    <w:multiLevelType w:val="hybridMultilevel"/>
    <w:tmpl w:val="B56EB890"/>
    <w:lvl w:ilvl="0" w:tplc="2408A2CE">
      <w:start w:val="1"/>
      <w:numFmt w:val="bullet"/>
      <w:lvlText w:val="•"/>
      <w:lvlJc w:val="left"/>
      <w:pPr>
        <w:tabs>
          <w:tab w:val="num" w:pos="720"/>
        </w:tabs>
        <w:ind w:left="720" w:hanging="360"/>
      </w:pPr>
      <w:rPr>
        <w:rFonts w:ascii="Arial" w:hAnsi="Arial" w:hint="default"/>
      </w:rPr>
    </w:lvl>
    <w:lvl w:ilvl="1" w:tplc="20BEA596" w:tentative="1">
      <w:start w:val="1"/>
      <w:numFmt w:val="bullet"/>
      <w:lvlText w:val="•"/>
      <w:lvlJc w:val="left"/>
      <w:pPr>
        <w:tabs>
          <w:tab w:val="num" w:pos="1440"/>
        </w:tabs>
        <w:ind w:left="1440" w:hanging="360"/>
      </w:pPr>
      <w:rPr>
        <w:rFonts w:ascii="Arial" w:hAnsi="Arial" w:hint="default"/>
      </w:rPr>
    </w:lvl>
    <w:lvl w:ilvl="2" w:tplc="F3E0A1E4" w:tentative="1">
      <w:start w:val="1"/>
      <w:numFmt w:val="bullet"/>
      <w:lvlText w:val="•"/>
      <w:lvlJc w:val="left"/>
      <w:pPr>
        <w:tabs>
          <w:tab w:val="num" w:pos="2160"/>
        </w:tabs>
        <w:ind w:left="2160" w:hanging="360"/>
      </w:pPr>
      <w:rPr>
        <w:rFonts w:ascii="Arial" w:hAnsi="Arial" w:hint="default"/>
      </w:rPr>
    </w:lvl>
    <w:lvl w:ilvl="3" w:tplc="50287D3E" w:tentative="1">
      <w:start w:val="1"/>
      <w:numFmt w:val="bullet"/>
      <w:lvlText w:val="•"/>
      <w:lvlJc w:val="left"/>
      <w:pPr>
        <w:tabs>
          <w:tab w:val="num" w:pos="2880"/>
        </w:tabs>
        <w:ind w:left="2880" w:hanging="360"/>
      </w:pPr>
      <w:rPr>
        <w:rFonts w:ascii="Arial" w:hAnsi="Arial" w:hint="default"/>
      </w:rPr>
    </w:lvl>
    <w:lvl w:ilvl="4" w:tplc="14BA8FD8" w:tentative="1">
      <w:start w:val="1"/>
      <w:numFmt w:val="bullet"/>
      <w:lvlText w:val="•"/>
      <w:lvlJc w:val="left"/>
      <w:pPr>
        <w:tabs>
          <w:tab w:val="num" w:pos="3600"/>
        </w:tabs>
        <w:ind w:left="3600" w:hanging="360"/>
      </w:pPr>
      <w:rPr>
        <w:rFonts w:ascii="Arial" w:hAnsi="Arial" w:hint="default"/>
      </w:rPr>
    </w:lvl>
    <w:lvl w:ilvl="5" w:tplc="C71640BC" w:tentative="1">
      <w:start w:val="1"/>
      <w:numFmt w:val="bullet"/>
      <w:lvlText w:val="•"/>
      <w:lvlJc w:val="left"/>
      <w:pPr>
        <w:tabs>
          <w:tab w:val="num" w:pos="4320"/>
        </w:tabs>
        <w:ind w:left="4320" w:hanging="360"/>
      </w:pPr>
      <w:rPr>
        <w:rFonts w:ascii="Arial" w:hAnsi="Arial" w:hint="default"/>
      </w:rPr>
    </w:lvl>
    <w:lvl w:ilvl="6" w:tplc="FC1C6A30" w:tentative="1">
      <w:start w:val="1"/>
      <w:numFmt w:val="bullet"/>
      <w:lvlText w:val="•"/>
      <w:lvlJc w:val="left"/>
      <w:pPr>
        <w:tabs>
          <w:tab w:val="num" w:pos="5040"/>
        </w:tabs>
        <w:ind w:left="5040" w:hanging="360"/>
      </w:pPr>
      <w:rPr>
        <w:rFonts w:ascii="Arial" w:hAnsi="Arial" w:hint="default"/>
      </w:rPr>
    </w:lvl>
    <w:lvl w:ilvl="7" w:tplc="18086D50" w:tentative="1">
      <w:start w:val="1"/>
      <w:numFmt w:val="bullet"/>
      <w:lvlText w:val="•"/>
      <w:lvlJc w:val="left"/>
      <w:pPr>
        <w:tabs>
          <w:tab w:val="num" w:pos="5760"/>
        </w:tabs>
        <w:ind w:left="5760" w:hanging="360"/>
      </w:pPr>
      <w:rPr>
        <w:rFonts w:ascii="Arial" w:hAnsi="Arial" w:hint="default"/>
      </w:rPr>
    </w:lvl>
    <w:lvl w:ilvl="8" w:tplc="F260FC54" w:tentative="1">
      <w:start w:val="1"/>
      <w:numFmt w:val="bullet"/>
      <w:lvlText w:val="•"/>
      <w:lvlJc w:val="left"/>
      <w:pPr>
        <w:tabs>
          <w:tab w:val="num" w:pos="6480"/>
        </w:tabs>
        <w:ind w:left="6480" w:hanging="360"/>
      </w:pPr>
      <w:rPr>
        <w:rFonts w:ascii="Arial" w:hAnsi="Arial" w:hint="default"/>
      </w:rPr>
    </w:lvl>
  </w:abstractNum>
  <w:abstractNum w:abstractNumId="104">
    <w:nsid w:val="310A06A4"/>
    <w:multiLevelType w:val="hybridMultilevel"/>
    <w:tmpl w:val="F2CE4FE6"/>
    <w:lvl w:ilvl="0" w:tplc="AC3883AC">
      <w:start w:val="1"/>
      <w:numFmt w:val="bullet"/>
      <w:lvlText w:val="•"/>
      <w:lvlJc w:val="left"/>
      <w:pPr>
        <w:tabs>
          <w:tab w:val="num" w:pos="720"/>
        </w:tabs>
        <w:ind w:left="720" w:hanging="360"/>
      </w:pPr>
      <w:rPr>
        <w:rFonts w:ascii="Arial" w:hAnsi="Arial" w:hint="default"/>
      </w:rPr>
    </w:lvl>
    <w:lvl w:ilvl="1" w:tplc="D32E1B52" w:tentative="1">
      <w:start w:val="1"/>
      <w:numFmt w:val="bullet"/>
      <w:lvlText w:val="•"/>
      <w:lvlJc w:val="left"/>
      <w:pPr>
        <w:tabs>
          <w:tab w:val="num" w:pos="1440"/>
        </w:tabs>
        <w:ind w:left="1440" w:hanging="360"/>
      </w:pPr>
      <w:rPr>
        <w:rFonts w:ascii="Arial" w:hAnsi="Arial" w:hint="default"/>
      </w:rPr>
    </w:lvl>
    <w:lvl w:ilvl="2" w:tplc="61DE1DFA" w:tentative="1">
      <w:start w:val="1"/>
      <w:numFmt w:val="bullet"/>
      <w:lvlText w:val="•"/>
      <w:lvlJc w:val="left"/>
      <w:pPr>
        <w:tabs>
          <w:tab w:val="num" w:pos="2160"/>
        </w:tabs>
        <w:ind w:left="2160" w:hanging="360"/>
      </w:pPr>
      <w:rPr>
        <w:rFonts w:ascii="Arial" w:hAnsi="Arial" w:hint="default"/>
      </w:rPr>
    </w:lvl>
    <w:lvl w:ilvl="3" w:tplc="78B41ADE" w:tentative="1">
      <w:start w:val="1"/>
      <w:numFmt w:val="bullet"/>
      <w:lvlText w:val="•"/>
      <w:lvlJc w:val="left"/>
      <w:pPr>
        <w:tabs>
          <w:tab w:val="num" w:pos="2880"/>
        </w:tabs>
        <w:ind w:left="2880" w:hanging="360"/>
      </w:pPr>
      <w:rPr>
        <w:rFonts w:ascii="Arial" w:hAnsi="Arial" w:hint="default"/>
      </w:rPr>
    </w:lvl>
    <w:lvl w:ilvl="4" w:tplc="20DC1A3E" w:tentative="1">
      <w:start w:val="1"/>
      <w:numFmt w:val="bullet"/>
      <w:lvlText w:val="•"/>
      <w:lvlJc w:val="left"/>
      <w:pPr>
        <w:tabs>
          <w:tab w:val="num" w:pos="3600"/>
        </w:tabs>
        <w:ind w:left="3600" w:hanging="360"/>
      </w:pPr>
      <w:rPr>
        <w:rFonts w:ascii="Arial" w:hAnsi="Arial" w:hint="default"/>
      </w:rPr>
    </w:lvl>
    <w:lvl w:ilvl="5" w:tplc="401036DC" w:tentative="1">
      <w:start w:val="1"/>
      <w:numFmt w:val="bullet"/>
      <w:lvlText w:val="•"/>
      <w:lvlJc w:val="left"/>
      <w:pPr>
        <w:tabs>
          <w:tab w:val="num" w:pos="4320"/>
        </w:tabs>
        <w:ind w:left="4320" w:hanging="360"/>
      </w:pPr>
      <w:rPr>
        <w:rFonts w:ascii="Arial" w:hAnsi="Arial" w:hint="default"/>
      </w:rPr>
    </w:lvl>
    <w:lvl w:ilvl="6" w:tplc="05AAC456" w:tentative="1">
      <w:start w:val="1"/>
      <w:numFmt w:val="bullet"/>
      <w:lvlText w:val="•"/>
      <w:lvlJc w:val="left"/>
      <w:pPr>
        <w:tabs>
          <w:tab w:val="num" w:pos="5040"/>
        </w:tabs>
        <w:ind w:left="5040" w:hanging="360"/>
      </w:pPr>
      <w:rPr>
        <w:rFonts w:ascii="Arial" w:hAnsi="Arial" w:hint="default"/>
      </w:rPr>
    </w:lvl>
    <w:lvl w:ilvl="7" w:tplc="CFDEF142" w:tentative="1">
      <w:start w:val="1"/>
      <w:numFmt w:val="bullet"/>
      <w:lvlText w:val="•"/>
      <w:lvlJc w:val="left"/>
      <w:pPr>
        <w:tabs>
          <w:tab w:val="num" w:pos="5760"/>
        </w:tabs>
        <w:ind w:left="5760" w:hanging="360"/>
      </w:pPr>
      <w:rPr>
        <w:rFonts w:ascii="Arial" w:hAnsi="Arial" w:hint="default"/>
      </w:rPr>
    </w:lvl>
    <w:lvl w:ilvl="8" w:tplc="2BD2647E" w:tentative="1">
      <w:start w:val="1"/>
      <w:numFmt w:val="bullet"/>
      <w:lvlText w:val="•"/>
      <w:lvlJc w:val="left"/>
      <w:pPr>
        <w:tabs>
          <w:tab w:val="num" w:pos="6480"/>
        </w:tabs>
        <w:ind w:left="6480" w:hanging="360"/>
      </w:pPr>
      <w:rPr>
        <w:rFonts w:ascii="Arial" w:hAnsi="Arial" w:hint="default"/>
      </w:rPr>
    </w:lvl>
  </w:abstractNum>
  <w:abstractNum w:abstractNumId="105">
    <w:nsid w:val="31333DBB"/>
    <w:multiLevelType w:val="hybridMultilevel"/>
    <w:tmpl w:val="CCCADB6A"/>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2B1707D"/>
    <w:multiLevelType w:val="hybridMultilevel"/>
    <w:tmpl w:val="543E4586"/>
    <w:lvl w:ilvl="0" w:tplc="855A6A2C">
      <w:start w:val="1"/>
      <w:numFmt w:val="bullet"/>
      <w:lvlText w:val="•"/>
      <w:lvlJc w:val="left"/>
      <w:pPr>
        <w:tabs>
          <w:tab w:val="num" w:pos="720"/>
        </w:tabs>
        <w:ind w:left="720" w:hanging="360"/>
      </w:pPr>
      <w:rPr>
        <w:rFonts w:ascii="Arial" w:hAnsi="Arial" w:hint="default"/>
      </w:rPr>
    </w:lvl>
    <w:lvl w:ilvl="1" w:tplc="BC8A7B74" w:tentative="1">
      <w:start w:val="1"/>
      <w:numFmt w:val="bullet"/>
      <w:lvlText w:val="•"/>
      <w:lvlJc w:val="left"/>
      <w:pPr>
        <w:tabs>
          <w:tab w:val="num" w:pos="1440"/>
        </w:tabs>
        <w:ind w:left="1440" w:hanging="360"/>
      </w:pPr>
      <w:rPr>
        <w:rFonts w:ascii="Arial" w:hAnsi="Arial" w:hint="default"/>
      </w:rPr>
    </w:lvl>
    <w:lvl w:ilvl="2" w:tplc="6FCEA6A4" w:tentative="1">
      <w:start w:val="1"/>
      <w:numFmt w:val="bullet"/>
      <w:lvlText w:val="•"/>
      <w:lvlJc w:val="left"/>
      <w:pPr>
        <w:tabs>
          <w:tab w:val="num" w:pos="2160"/>
        </w:tabs>
        <w:ind w:left="2160" w:hanging="360"/>
      </w:pPr>
      <w:rPr>
        <w:rFonts w:ascii="Arial" w:hAnsi="Arial" w:hint="default"/>
      </w:rPr>
    </w:lvl>
    <w:lvl w:ilvl="3" w:tplc="87A66E8C" w:tentative="1">
      <w:start w:val="1"/>
      <w:numFmt w:val="bullet"/>
      <w:lvlText w:val="•"/>
      <w:lvlJc w:val="left"/>
      <w:pPr>
        <w:tabs>
          <w:tab w:val="num" w:pos="2880"/>
        </w:tabs>
        <w:ind w:left="2880" w:hanging="360"/>
      </w:pPr>
      <w:rPr>
        <w:rFonts w:ascii="Arial" w:hAnsi="Arial" w:hint="default"/>
      </w:rPr>
    </w:lvl>
    <w:lvl w:ilvl="4" w:tplc="89BC93CC" w:tentative="1">
      <w:start w:val="1"/>
      <w:numFmt w:val="bullet"/>
      <w:lvlText w:val="•"/>
      <w:lvlJc w:val="left"/>
      <w:pPr>
        <w:tabs>
          <w:tab w:val="num" w:pos="3600"/>
        </w:tabs>
        <w:ind w:left="3600" w:hanging="360"/>
      </w:pPr>
      <w:rPr>
        <w:rFonts w:ascii="Arial" w:hAnsi="Arial" w:hint="default"/>
      </w:rPr>
    </w:lvl>
    <w:lvl w:ilvl="5" w:tplc="A56471A0" w:tentative="1">
      <w:start w:val="1"/>
      <w:numFmt w:val="bullet"/>
      <w:lvlText w:val="•"/>
      <w:lvlJc w:val="left"/>
      <w:pPr>
        <w:tabs>
          <w:tab w:val="num" w:pos="4320"/>
        </w:tabs>
        <w:ind w:left="4320" w:hanging="360"/>
      </w:pPr>
      <w:rPr>
        <w:rFonts w:ascii="Arial" w:hAnsi="Arial" w:hint="default"/>
      </w:rPr>
    </w:lvl>
    <w:lvl w:ilvl="6" w:tplc="6B121B9A" w:tentative="1">
      <w:start w:val="1"/>
      <w:numFmt w:val="bullet"/>
      <w:lvlText w:val="•"/>
      <w:lvlJc w:val="left"/>
      <w:pPr>
        <w:tabs>
          <w:tab w:val="num" w:pos="5040"/>
        </w:tabs>
        <w:ind w:left="5040" w:hanging="360"/>
      </w:pPr>
      <w:rPr>
        <w:rFonts w:ascii="Arial" w:hAnsi="Arial" w:hint="default"/>
      </w:rPr>
    </w:lvl>
    <w:lvl w:ilvl="7" w:tplc="290C1F8E" w:tentative="1">
      <w:start w:val="1"/>
      <w:numFmt w:val="bullet"/>
      <w:lvlText w:val="•"/>
      <w:lvlJc w:val="left"/>
      <w:pPr>
        <w:tabs>
          <w:tab w:val="num" w:pos="5760"/>
        </w:tabs>
        <w:ind w:left="5760" w:hanging="360"/>
      </w:pPr>
      <w:rPr>
        <w:rFonts w:ascii="Arial" w:hAnsi="Arial" w:hint="default"/>
      </w:rPr>
    </w:lvl>
    <w:lvl w:ilvl="8" w:tplc="04C69DBE" w:tentative="1">
      <w:start w:val="1"/>
      <w:numFmt w:val="bullet"/>
      <w:lvlText w:val="•"/>
      <w:lvlJc w:val="left"/>
      <w:pPr>
        <w:tabs>
          <w:tab w:val="num" w:pos="6480"/>
        </w:tabs>
        <w:ind w:left="6480" w:hanging="360"/>
      </w:pPr>
      <w:rPr>
        <w:rFonts w:ascii="Arial" w:hAnsi="Arial" w:hint="default"/>
      </w:rPr>
    </w:lvl>
  </w:abstractNum>
  <w:abstractNum w:abstractNumId="107">
    <w:nsid w:val="33504DDF"/>
    <w:multiLevelType w:val="multilevel"/>
    <w:tmpl w:val="2042FB8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08">
    <w:nsid w:val="34001853"/>
    <w:multiLevelType w:val="hybridMultilevel"/>
    <w:tmpl w:val="761EF090"/>
    <w:lvl w:ilvl="0" w:tplc="B8CE4B62">
      <w:start w:val="1"/>
      <w:numFmt w:val="decimal"/>
      <w:pStyle w:val="PrEPTextBlueModuleNumbered"/>
      <w:lvlText w:val="%1."/>
      <w:lvlJc w:val="left"/>
      <w:pPr>
        <w:ind w:left="2430"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9">
    <w:nsid w:val="346C4426"/>
    <w:multiLevelType w:val="hybridMultilevel"/>
    <w:tmpl w:val="3B0C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48D4AAF"/>
    <w:multiLevelType w:val="hybridMultilevel"/>
    <w:tmpl w:val="BAD2B270"/>
    <w:lvl w:ilvl="0" w:tplc="040C0005">
      <w:start w:val="1"/>
      <w:numFmt w:val="bullet"/>
      <w:lvlText w:val=""/>
      <w:lvlJc w:val="left"/>
      <w:pPr>
        <w:tabs>
          <w:tab w:val="num" w:pos="720"/>
        </w:tabs>
        <w:ind w:left="720" w:hanging="360"/>
      </w:pPr>
      <w:rPr>
        <w:rFonts w:ascii="Wingdings" w:hAnsi="Wingdings" w:hint="default"/>
      </w:rPr>
    </w:lvl>
    <w:lvl w:ilvl="1" w:tplc="A60CC2F8" w:tentative="1">
      <w:start w:val="1"/>
      <w:numFmt w:val="bullet"/>
      <w:lvlText w:val="•"/>
      <w:lvlJc w:val="left"/>
      <w:pPr>
        <w:tabs>
          <w:tab w:val="num" w:pos="1440"/>
        </w:tabs>
        <w:ind w:left="1440" w:hanging="360"/>
      </w:pPr>
      <w:rPr>
        <w:rFonts w:ascii="Arial" w:hAnsi="Arial" w:hint="default"/>
      </w:rPr>
    </w:lvl>
    <w:lvl w:ilvl="2" w:tplc="1884F33C" w:tentative="1">
      <w:start w:val="1"/>
      <w:numFmt w:val="bullet"/>
      <w:lvlText w:val="•"/>
      <w:lvlJc w:val="left"/>
      <w:pPr>
        <w:tabs>
          <w:tab w:val="num" w:pos="2160"/>
        </w:tabs>
        <w:ind w:left="2160" w:hanging="360"/>
      </w:pPr>
      <w:rPr>
        <w:rFonts w:ascii="Arial" w:hAnsi="Arial" w:hint="default"/>
      </w:rPr>
    </w:lvl>
    <w:lvl w:ilvl="3" w:tplc="CF0A6B34" w:tentative="1">
      <w:start w:val="1"/>
      <w:numFmt w:val="bullet"/>
      <w:lvlText w:val="•"/>
      <w:lvlJc w:val="left"/>
      <w:pPr>
        <w:tabs>
          <w:tab w:val="num" w:pos="2880"/>
        </w:tabs>
        <w:ind w:left="2880" w:hanging="360"/>
      </w:pPr>
      <w:rPr>
        <w:rFonts w:ascii="Arial" w:hAnsi="Arial" w:hint="default"/>
      </w:rPr>
    </w:lvl>
    <w:lvl w:ilvl="4" w:tplc="0CBE3048" w:tentative="1">
      <w:start w:val="1"/>
      <w:numFmt w:val="bullet"/>
      <w:lvlText w:val="•"/>
      <w:lvlJc w:val="left"/>
      <w:pPr>
        <w:tabs>
          <w:tab w:val="num" w:pos="3600"/>
        </w:tabs>
        <w:ind w:left="3600" w:hanging="360"/>
      </w:pPr>
      <w:rPr>
        <w:rFonts w:ascii="Arial" w:hAnsi="Arial" w:hint="default"/>
      </w:rPr>
    </w:lvl>
    <w:lvl w:ilvl="5" w:tplc="B55C0B4A" w:tentative="1">
      <w:start w:val="1"/>
      <w:numFmt w:val="bullet"/>
      <w:lvlText w:val="•"/>
      <w:lvlJc w:val="left"/>
      <w:pPr>
        <w:tabs>
          <w:tab w:val="num" w:pos="4320"/>
        </w:tabs>
        <w:ind w:left="4320" w:hanging="360"/>
      </w:pPr>
      <w:rPr>
        <w:rFonts w:ascii="Arial" w:hAnsi="Arial" w:hint="default"/>
      </w:rPr>
    </w:lvl>
    <w:lvl w:ilvl="6" w:tplc="8F4A7F2A" w:tentative="1">
      <w:start w:val="1"/>
      <w:numFmt w:val="bullet"/>
      <w:lvlText w:val="•"/>
      <w:lvlJc w:val="left"/>
      <w:pPr>
        <w:tabs>
          <w:tab w:val="num" w:pos="5040"/>
        </w:tabs>
        <w:ind w:left="5040" w:hanging="360"/>
      </w:pPr>
      <w:rPr>
        <w:rFonts w:ascii="Arial" w:hAnsi="Arial" w:hint="default"/>
      </w:rPr>
    </w:lvl>
    <w:lvl w:ilvl="7" w:tplc="E6DC1B5C" w:tentative="1">
      <w:start w:val="1"/>
      <w:numFmt w:val="bullet"/>
      <w:lvlText w:val="•"/>
      <w:lvlJc w:val="left"/>
      <w:pPr>
        <w:tabs>
          <w:tab w:val="num" w:pos="5760"/>
        </w:tabs>
        <w:ind w:left="5760" w:hanging="360"/>
      </w:pPr>
      <w:rPr>
        <w:rFonts w:ascii="Arial" w:hAnsi="Arial" w:hint="default"/>
      </w:rPr>
    </w:lvl>
    <w:lvl w:ilvl="8" w:tplc="0202471E" w:tentative="1">
      <w:start w:val="1"/>
      <w:numFmt w:val="bullet"/>
      <w:lvlText w:val="•"/>
      <w:lvlJc w:val="left"/>
      <w:pPr>
        <w:tabs>
          <w:tab w:val="num" w:pos="6480"/>
        </w:tabs>
        <w:ind w:left="6480" w:hanging="360"/>
      </w:pPr>
      <w:rPr>
        <w:rFonts w:ascii="Arial" w:hAnsi="Arial" w:hint="default"/>
      </w:rPr>
    </w:lvl>
  </w:abstractNum>
  <w:abstractNum w:abstractNumId="111">
    <w:nsid w:val="34F00EB8"/>
    <w:multiLevelType w:val="hybridMultilevel"/>
    <w:tmpl w:val="D5B659D8"/>
    <w:lvl w:ilvl="0" w:tplc="1A4C2D72">
      <w:start w:val="1"/>
      <w:numFmt w:val="decimal"/>
      <w:pStyle w:val="PrEPTextNumberedBlack"/>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5D01F91"/>
    <w:multiLevelType w:val="hybridMultilevel"/>
    <w:tmpl w:val="532AD2A4"/>
    <w:lvl w:ilvl="0" w:tplc="695C65A2">
      <w:start w:val="1"/>
      <w:numFmt w:val="bullet"/>
      <w:lvlText w:val="•"/>
      <w:lvlJc w:val="left"/>
      <w:pPr>
        <w:tabs>
          <w:tab w:val="num" w:pos="720"/>
        </w:tabs>
        <w:ind w:left="720" w:hanging="360"/>
      </w:pPr>
      <w:rPr>
        <w:rFonts w:ascii="Arial" w:hAnsi="Arial" w:hint="default"/>
      </w:rPr>
    </w:lvl>
    <w:lvl w:ilvl="1" w:tplc="7D2807F8" w:tentative="1">
      <w:start w:val="1"/>
      <w:numFmt w:val="bullet"/>
      <w:lvlText w:val="•"/>
      <w:lvlJc w:val="left"/>
      <w:pPr>
        <w:tabs>
          <w:tab w:val="num" w:pos="1440"/>
        </w:tabs>
        <w:ind w:left="1440" w:hanging="360"/>
      </w:pPr>
      <w:rPr>
        <w:rFonts w:ascii="Arial" w:hAnsi="Arial" w:hint="default"/>
      </w:rPr>
    </w:lvl>
    <w:lvl w:ilvl="2" w:tplc="214CC68A" w:tentative="1">
      <w:start w:val="1"/>
      <w:numFmt w:val="bullet"/>
      <w:lvlText w:val="•"/>
      <w:lvlJc w:val="left"/>
      <w:pPr>
        <w:tabs>
          <w:tab w:val="num" w:pos="2160"/>
        </w:tabs>
        <w:ind w:left="2160" w:hanging="360"/>
      </w:pPr>
      <w:rPr>
        <w:rFonts w:ascii="Arial" w:hAnsi="Arial" w:hint="default"/>
      </w:rPr>
    </w:lvl>
    <w:lvl w:ilvl="3" w:tplc="3D323682" w:tentative="1">
      <w:start w:val="1"/>
      <w:numFmt w:val="bullet"/>
      <w:lvlText w:val="•"/>
      <w:lvlJc w:val="left"/>
      <w:pPr>
        <w:tabs>
          <w:tab w:val="num" w:pos="2880"/>
        </w:tabs>
        <w:ind w:left="2880" w:hanging="360"/>
      </w:pPr>
      <w:rPr>
        <w:rFonts w:ascii="Arial" w:hAnsi="Arial" w:hint="default"/>
      </w:rPr>
    </w:lvl>
    <w:lvl w:ilvl="4" w:tplc="A5E494C0" w:tentative="1">
      <w:start w:val="1"/>
      <w:numFmt w:val="bullet"/>
      <w:lvlText w:val="•"/>
      <w:lvlJc w:val="left"/>
      <w:pPr>
        <w:tabs>
          <w:tab w:val="num" w:pos="3600"/>
        </w:tabs>
        <w:ind w:left="3600" w:hanging="360"/>
      </w:pPr>
      <w:rPr>
        <w:rFonts w:ascii="Arial" w:hAnsi="Arial" w:hint="default"/>
      </w:rPr>
    </w:lvl>
    <w:lvl w:ilvl="5" w:tplc="093CA11A" w:tentative="1">
      <w:start w:val="1"/>
      <w:numFmt w:val="bullet"/>
      <w:lvlText w:val="•"/>
      <w:lvlJc w:val="left"/>
      <w:pPr>
        <w:tabs>
          <w:tab w:val="num" w:pos="4320"/>
        </w:tabs>
        <w:ind w:left="4320" w:hanging="360"/>
      </w:pPr>
      <w:rPr>
        <w:rFonts w:ascii="Arial" w:hAnsi="Arial" w:hint="default"/>
      </w:rPr>
    </w:lvl>
    <w:lvl w:ilvl="6" w:tplc="E9D07E8C" w:tentative="1">
      <w:start w:val="1"/>
      <w:numFmt w:val="bullet"/>
      <w:lvlText w:val="•"/>
      <w:lvlJc w:val="left"/>
      <w:pPr>
        <w:tabs>
          <w:tab w:val="num" w:pos="5040"/>
        </w:tabs>
        <w:ind w:left="5040" w:hanging="360"/>
      </w:pPr>
      <w:rPr>
        <w:rFonts w:ascii="Arial" w:hAnsi="Arial" w:hint="default"/>
      </w:rPr>
    </w:lvl>
    <w:lvl w:ilvl="7" w:tplc="6916FF22" w:tentative="1">
      <w:start w:val="1"/>
      <w:numFmt w:val="bullet"/>
      <w:lvlText w:val="•"/>
      <w:lvlJc w:val="left"/>
      <w:pPr>
        <w:tabs>
          <w:tab w:val="num" w:pos="5760"/>
        </w:tabs>
        <w:ind w:left="5760" w:hanging="360"/>
      </w:pPr>
      <w:rPr>
        <w:rFonts w:ascii="Arial" w:hAnsi="Arial" w:hint="default"/>
      </w:rPr>
    </w:lvl>
    <w:lvl w:ilvl="8" w:tplc="54A0EEF6" w:tentative="1">
      <w:start w:val="1"/>
      <w:numFmt w:val="bullet"/>
      <w:lvlText w:val="•"/>
      <w:lvlJc w:val="left"/>
      <w:pPr>
        <w:tabs>
          <w:tab w:val="num" w:pos="6480"/>
        </w:tabs>
        <w:ind w:left="6480" w:hanging="360"/>
      </w:pPr>
      <w:rPr>
        <w:rFonts w:ascii="Arial" w:hAnsi="Arial" w:hint="default"/>
      </w:rPr>
    </w:lvl>
  </w:abstractNum>
  <w:abstractNum w:abstractNumId="113">
    <w:nsid w:val="35FA7FCA"/>
    <w:multiLevelType w:val="hybridMultilevel"/>
    <w:tmpl w:val="81A4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6964AD1"/>
    <w:multiLevelType w:val="hybridMultilevel"/>
    <w:tmpl w:val="CB5E7A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6F75C2B"/>
    <w:multiLevelType w:val="hybridMultilevel"/>
    <w:tmpl w:val="53D81F82"/>
    <w:lvl w:ilvl="0" w:tplc="04090001">
      <w:start w:val="1"/>
      <w:numFmt w:val="bullet"/>
      <w:lvlText w:val=""/>
      <w:lvlJc w:val="left"/>
      <w:pPr>
        <w:tabs>
          <w:tab w:val="num" w:pos="360"/>
        </w:tabs>
        <w:ind w:left="360" w:hanging="360"/>
      </w:pPr>
      <w:rPr>
        <w:rFonts w:ascii="Symbol" w:hAnsi="Symbol" w:hint="default"/>
      </w:rPr>
    </w:lvl>
    <w:lvl w:ilvl="1" w:tplc="F07ED08E" w:tentative="1">
      <w:start w:val="1"/>
      <w:numFmt w:val="bullet"/>
      <w:lvlText w:val="•"/>
      <w:lvlJc w:val="left"/>
      <w:pPr>
        <w:tabs>
          <w:tab w:val="num" w:pos="1080"/>
        </w:tabs>
        <w:ind w:left="1080" w:hanging="360"/>
      </w:pPr>
      <w:rPr>
        <w:rFonts w:ascii="Arial" w:hAnsi="Arial" w:hint="default"/>
      </w:rPr>
    </w:lvl>
    <w:lvl w:ilvl="2" w:tplc="5B7069F2" w:tentative="1">
      <w:start w:val="1"/>
      <w:numFmt w:val="bullet"/>
      <w:lvlText w:val="•"/>
      <w:lvlJc w:val="left"/>
      <w:pPr>
        <w:tabs>
          <w:tab w:val="num" w:pos="1800"/>
        </w:tabs>
        <w:ind w:left="1800" w:hanging="360"/>
      </w:pPr>
      <w:rPr>
        <w:rFonts w:ascii="Arial" w:hAnsi="Arial" w:hint="default"/>
      </w:rPr>
    </w:lvl>
    <w:lvl w:ilvl="3" w:tplc="E6B08698" w:tentative="1">
      <w:start w:val="1"/>
      <w:numFmt w:val="bullet"/>
      <w:lvlText w:val="•"/>
      <w:lvlJc w:val="left"/>
      <w:pPr>
        <w:tabs>
          <w:tab w:val="num" w:pos="2520"/>
        </w:tabs>
        <w:ind w:left="2520" w:hanging="360"/>
      </w:pPr>
      <w:rPr>
        <w:rFonts w:ascii="Arial" w:hAnsi="Arial" w:hint="default"/>
      </w:rPr>
    </w:lvl>
    <w:lvl w:ilvl="4" w:tplc="14044964" w:tentative="1">
      <w:start w:val="1"/>
      <w:numFmt w:val="bullet"/>
      <w:lvlText w:val="•"/>
      <w:lvlJc w:val="left"/>
      <w:pPr>
        <w:tabs>
          <w:tab w:val="num" w:pos="3240"/>
        </w:tabs>
        <w:ind w:left="3240" w:hanging="360"/>
      </w:pPr>
      <w:rPr>
        <w:rFonts w:ascii="Arial" w:hAnsi="Arial" w:hint="default"/>
      </w:rPr>
    </w:lvl>
    <w:lvl w:ilvl="5" w:tplc="D166AB0E" w:tentative="1">
      <w:start w:val="1"/>
      <w:numFmt w:val="bullet"/>
      <w:lvlText w:val="•"/>
      <w:lvlJc w:val="left"/>
      <w:pPr>
        <w:tabs>
          <w:tab w:val="num" w:pos="3960"/>
        </w:tabs>
        <w:ind w:left="3960" w:hanging="360"/>
      </w:pPr>
      <w:rPr>
        <w:rFonts w:ascii="Arial" w:hAnsi="Arial" w:hint="default"/>
      </w:rPr>
    </w:lvl>
    <w:lvl w:ilvl="6" w:tplc="A6EACC9A" w:tentative="1">
      <w:start w:val="1"/>
      <w:numFmt w:val="bullet"/>
      <w:lvlText w:val="•"/>
      <w:lvlJc w:val="left"/>
      <w:pPr>
        <w:tabs>
          <w:tab w:val="num" w:pos="4680"/>
        </w:tabs>
        <w:ind w:left="4680" w:hanging="360"/>
      </w:pPr>
      <w:rPr>
        <w:rFonts w:ascii="Arial" w:hAnsi="Arial" w:hint="default"/>
      </w:rPr>
    </w:lvl>
    <w:lvl w:ilvl="7" w:tplc="D2664080" w:tentative="1">
      <w:start w:val="1"/>
      <w:numFmt w:val="bullet"/>
      <w:lvlText w:val="•"/>
      <w:lvlJc w:val="left"/>
      <w:pPr>
        <w:tabs>
          <w:tab w:val="num" w:pos="5400"/>
        </w:tabs>
        <w:ind w:left="5400" w:hanging="360"/>
      </w:pPr>
      <w:rPr>
        <w:rFonts w:ascii="Arial" w:hAnsi="Arial" w:hint="default"/>
      </w:rPr>
    </w:lvl>
    <w:lvl w:ilvl="8" w:tplc="BF607544" w:tentative="1">
      <w:start w:val="1"/>
      <w:numFmt w:val="bullet"/>
      <w:lvlText w:val="•"/>
      <w:lvlJc w:val="left"/>
      <w:pPr>
        <w:tabs>
          <w:tab w:val="num" w:pos="6120"/>
        </w:tabs>
        <w:ind w:left="6120" w:hanging="360"/>
      </w:pPr>
      <w:rPr>
        <w:rFonts w:ascii="Arial" w:hAnsi="Arial" w:hint="default"/>
      </w:rPr>
    </w:lvl>
  </w:abstractNum>
  <w:abstractNum w:abstractNumId="116">
    <w:nsid w:val="376679E8"/>
    <w:multiLevelType w:val="hybridMultilevel"/>
    <w:tmpl w:val="24925328"/>
    <w:lvl w:ilvl="0" w:tplc="9926D780">
      <w:start w:val="1"/>
      <w:numFmt w:val="bullet"/>
      <w:lvlText w:val="•"/>
      <w:lvlJc w:val="left"/>
      <w:pPr>
        <w:tabs>
          <w:tab w:val="num" w:pos="720"/>
        </w:tabs>
        <w:ind w:left="720" w:hanging="360"/>
      </w:pPr>
      <w:rPr>
        <w:rFonts w:ascii="Arial" w:hAnsi="Arial" w:hint="default"/>
      </w:rPr>
    </w:lvl>
    <w:lvl w:ilvl="1" w:tplc="DCA2BF82" w:tentative="1">
      <w:start w:val="1"/>
      <w:numFmt w:val="bullet"/>
      <w:lvlText w:val="•"/>
      <w:lvlJc w:val="left"/>
      <w:pPr>
        <w:tabs>
          <w:tab w:val="num" w:pos="1440"/>
        </w:tabs>
        <w:ind w:left="1440" w:hanging="360"/>
      </w:pPr>
      <w:rPr>
        <w:rFonts w:ascii="Arial" w:hAnsi="Arial" w:hint="default"/>
      </w:rPr>
    </w:lvl>
    <w:lvl w:ilvl="2" w:tplc="7ED8A0C0" w:tentative="1">
      <w:start w:val="1"/>
      <w:numFmt w:val="bullet"/>
      <w:lvlText w:val="•"/>
      <w:lvlJc w:val="left"/>
      <w:pPr>
        <w:tabs>
          <w:tab w:val="num" w:pos="2160"/>
        </w:tabs>
        <w:ind w:left="2160" w:hanging="360"/>
      </w:pPr>
      <w:rPr>
        <w:rFonts w:ascii="Arial" w:hAnsi="Arial" w:hint="default"/>
      </w:rPr>
    </w:lvl>
    <w:lvl w:ilvl="3" w:tplc="80A6D7F2" w:tentative="1">
      <w:start w:val="1"/>
      <w:numFmt w:val="bullet"/>
      <w:lvlText w:val="•"/>
      <w:lvlJc w:val="left"/>
      <w:pPr>
        <w:tabs>
          <w:tab w:val="num" w:pos="2880"/>
        </w:tabs>
        <w:ind w:left="2880" w:hanging="360"/>
      </w:pPr>
      <w:rPr>
        <w:rFonts w:ascii="Arial" w:hAnsi="Arial" w:hint="default"/>
      </w:rPr>
    </w:lvl>
    <w:lvl w:ilvl="4" w:tplc="0F86D92E" w:tentative="1">
      <w:start w:val="1"/>
      <w:numFmt w:val="bullet"/>
      <w:lvlText w:val="•"/>
      <w:lvlJc w:val="left"/>
      <w:pPr>
        <w:tabs>
          <w:tab w:val="num" w:pos="3600"/>
        </w:tabs>
        <w:ind w:left="3600" w:hanging="360"/>
      </w:pPr>
      <w:rPr>
        <w:rFonts w:ascii="Arial" w:hAnsi="Arial" w:hint="default"/>
      </w:rPr>
    </w:lvl>
    <w:lvl w:ilvl="5" w:tplc="6F7A2B98" w:tentative="1">
      <w:start w:val="1"/>
      <w:numFmt w:val="bullet"/>
      <w:lvlText w:val="•"/>
      <w:lvlJc w:val="left"/>
      <w:pPr>
        <w:tabs>
          <w:tab w:val="num" w:pos="4320"/>
        </w:tabs>
        <w:ind w:left="4320" w:hanging="360"/>
      </w:pPr>
      <w:rPr>
        <w:rFonts w:ascii="Arial" w:hAnsi="Arial" w:hint="default"/>
      </w:rPr>
    </w:lvl>
    <w:lvl w:ilvl="6" w:tplc="AD3C49D6" w:tentative="1">
      <w:start w:val="1"/>
      <w:numFmt w:val="bullet"/>
      <w:lvlText w:val="•"/>
      <w:lvlJc w:val="left"/>
      <w:pPr>
        <w:tabs>
          <w:tab w:val="num" w:pos="5040"/>
        </w:tabs>
        <w:ind w:left="5040" w:hanging="360"/>
      </w:pPr>
      <w:rPr>
        <w:rFonts w:ascii="Arial" w:hAnsi="Arial" w:hint="default"/>
      </w:rPr>
    </w:lvl>
    <w:lvl w:ilvl="7" w:tplc="203E581C" w:tentative="1">
      <w:start w:val="1"/>
      <w:numFmt w:val="bullet"/>
      <w:lvlText w:val="•"/>
      <w:lvlJc w:val="left"/>
      <w:pPr>
        <w:tabs>
          <w:tab w:val="num" w:pos="5760"/>
        </w:tabs>
        <w:ind w:left="5760" w:hanging="360"/>
      </w:pPr>
      <w:rPr>
        <w:rFonts w:ascii="Arial" w:hAnsi="Arial" w:hint="default"/>
      </w:rPr>
    </w:lvl>
    <w:lvl w:ilvl="8" w:tplc="9904A346" w:tentative="1">
      <w:start w:val="1"/>
      <w:numFmt w:val="bullet"/>
      <w:lvlText w:val="•"/>
      <w:lvlJc w:val="left"/>
      <w:pPr>
        <w:tabs>
          <w:tab w:val="num" w:pos="6480"/>
        </w:tabs>
        <w:ind w:left="6480" w:hanging="360"/>
      </w:pPr>
      <w:rPr>
        <w:rFonts w:ascii="Arial" w:hAnsi="Arial" w:hint="default"/>
      </w:rPr>
    </w:lvl>
  </w:abstractNum>
  <w:abstractNum w:abstractNumId="117">
    <w:nsid w:val="37697ADF"/>
    <w:multiLevelType w:val="hybridMultilevel"/>
    <w:tmpl w:val="2F36845E"/>
    <w:lvl w:ilvl="0" w:tplc="9A0E8462">
      <w:start w:val="1"/>
      <w:numFmt w:val="bullet"/>
      <w:lvlText w:val="•"/>
      <w:lvlJc w:val="left"/>
      <w:pPr>
        <w:tabs>
          <w:tab w:val="num" w:pos="720"/>
        </w:tabs>
        <w:ind w:left="720" w:hanging="360"/>
      </w:pPr>
      <w:rPr>
        <w:rFonts w:ascii="Arial" w:hAnsi="Arial" w:hint="default"/>
      </w:rPr>
    </w:lvl>
    <w:lvl w:ilvl="1" w:tplc="45E009DC" w:tentative="1">
      <w:start w:val="1"/>
      <w:numFmt w:val="bullet"/>
      <w:lvlText w:val="•"/>
      <w:lvlJc w:val="left"/>
      <w:pPr>
        <w:tabs>
          <w:tab w:val="num" w:pos="1440"/>
        </w:tabs>
        <w:ind w:left="1440" w:hanging="360"/>
      </w:pPr>
      <w:rPr>
        <w:rFonts w:ascii="Arial" w:hAnsi="Arial" w:hint="default"/>
      </w:rPr>
    </w:lvl>
    <w:lvl w:ilvl="2" w:tplc="AC3CEDFC" w:tentative="1">
      <w:start w:val="1"/>
      <w:numFmt w:val="bullet"/>
      <w:lvlText w:val="•"/>
      <w:lvlJc w:val="left"/>
      <w:pPr>
        <w:tabs>
          <w:tab w:val="num" w:pos="2160"/>
        </w:tabs>
        <w:ind w:left="2160" w:hanging="360"/>
      </w:pPr>
      <w:rPr>
        <w:rFonts w:ascii="Arial" w:hAnsi="Arial" w:hint="default"/>
      </w:rPr>
    </w:lvl>
    <w:lvl w:ilvl="3" w:tplc="A2AC2DE6" w:tentative="1">
      <w:start w:val="1"/>
      <w:numFmt w:val="bullet"/>
      <w:lvlText w:val="•"/>
      <w:lvlJc w:val="left"/>
      <w:pPr>
        <w:tabs>
          <w:tab w:val="num" w:pos="2880"/>
        </w:tabs>
        <w:ind w:left="2880" w:hanging="360"/>
      </w:pPr>
      <w:rPr>
        <w:rFonts w:ascii="Arial" w:hAnsi="Arial" w:hint="default"/>
      </w:rPr>
    </w:lvl>
    <w:lvl w:ilvl="4" w:tplc="44084404" w:tentative="1">
      <w:start w:val="1"/>
      <w:numFmt w:val="bullet"/>
      <w:lvlText w:val="•"/>
      <w:lvlJc w:val="left"/>
      <w:pPr>
        <w:tabs>
          <w:tab w:val="num" w:pos="3600"/>
        </w:tabs>
        <w:ind w:left="3600" w:hanging="360"/>
      </w:pPr>
      <w:rPr>
        <w:rFonts w:ascii="Arial" w:hAnsi="Arial" w:hint="default"/>
      </w:rPr>
    </w:lvl>
    <w:lvl w:ilvl="5" w:tplc="CBC0FB9A" w:tentative="1">
      <w:start w:val="1"/>
      <w:numFmt w:val="bullet"/>
      <w:lvlText w:val="•"/>
      <w:lvlJc w:val="left"/>
      <w:pPr>
        <w:tabs>
          <w:tab w:val="num" w:pos="4320"/>
        </w:tabs>
        <w:ind w:left="4320" w:hanging="360"/>
      </w:pPr>
      <w:rPr>
        <w:rFonts w:ascii="Arial" w:hAnsi="Arial" w:hint="default"/>
      </w:rPr>
    </w:lvl>
    <w:lvl w:ilvl="6" w:tplc="F4700598" w:tentative="1">
      <w:start w:val="1"/>
      <w:numFmt w:val="bullet"/>
      <w:lvlText w:val="•"/>
      <w:lvlJc w:val="left"/>
      <w:pPr>
        <w:tabs>
          <w:tab w:val="num" w:pos="5040"/>
        </w:tabs>
        <w:ind w:left="5040" w:hanging="360"/>
      </w:pPr>
      <w:rPr>
        <w:rFonts w:ascii="Arial" w:hAnsi="Arial" w:hint="default"/>
      </w:rPr>
    </w:lvl>
    <w:lvl w:ilvl="7" w:tplc="D97E6F36" w:tentative="1">
      <w:start w:val="1"/>
      <w:numFmt w:val="bullet"/>
      <w:lvlText w:val="•"/>
      <w:lvlJc w:val="left"/>
      <w:pPr>
        <w:tabs>
          <w:tab w:val="num" w:pos="5760"/>
        </w:tabs>
        <w:ind w:left="5760" w:hanging="360"/>
      </w:pPr>
      <w:rPr>
        <w:rFonts w:ascii="Arial" w:hAnsi="Arial" w:hint="default"/>
      </w:rPr>
    </w:lvl>
    <w:lvl w:ilvl="8" w:tplc="EE025D48" w:tentative="1">
      <w:start w:val="1"/>
      <w:numFmt w:val="bullet"/>
      <w:lvlText w:val="•"/>
      <w:lvlJc w:val="left"/>
      <w:pPr>
        <w:tabs>
          <w:tab w:val="num" w:pos="6480"/>
        </w:tabs>
        <w:ind w:left="6480" w:hanging="360"/>
      </w:pPr>
      <w:rPr>
        <w:rFonts w:ascii="Arial" w:hAnsi="Arial" w:hint="default"/>
      </w:rPr>
    </w:lvl>
  </w:abstractNum>
  <w:abstractNum w:abstractNumId="118">
    <w:nsid w:val="387A62DE"/>
    <w:multiLevelType w:val="hybridMultilevel"/>
    <w:tmpl w:val="47F4E210"/>
    <w:lvl w:ilvl="0" w:tplc="1E24C8EE">
      <w:start w:val="1"/>
      <w:numFmt w:val="bullet"/>
      <w:lvlText w:val="•"/>
      <w:lvlJc w:val="left"/>
      <w:pPr>
        <w:tabs>
          <w:tab w:val="num" w:pos="720"/>
        </w:tabs>
        <w:ind w:left="720" w:hanging="360"/>
      </w:pPr>
      <w:rPr>
        <w:rFonts w:ascii="Arial" w:hAnsi="Arial" w:hint="default"/>
      </w:rPr>
    </w:lvl>
    <w:lvl w:ilvl="1" w:tplc="E81C0A38">
      <w:numFmt w:val="bullet"/>
      <w:lvlText w:val="–"/>
      <w:lvlJc w:val="left"/>
      <w:pPr>
        <w:tabs>
          <w:tab w:val="num" w:pos="1440"/>
        </w:tabs>
        <w:ind w:left="1440" w:hanging="360"/>
      </w:pPr>
      <w:rPr>
        <w:rFonts w:ascii="Arial" w:hAnsi="Arial" w:hint="default"/>
      </w:rPr>
    </w:lvl>
    <w:lvl w:ilvl="2" w:tplc="6600A762" w:tentative="1">
      <w:start w:val="1"/>
      <w:numFmt w:val="bullet"/>
      <w:lvlText w:val="•"/>
      <w:lvlJc w:val="left"/>
      <w:pPr>
        <w:tabs>
          <w:tab w:val="num" w:pos="2160"/>
        </w:tabs>
        <w:ind w:left="2160" w:hanging="360"/>
      </w:pPr>
      <w:rPr>
        <w:rFonts w:ascii="Arial" w:hAnsi="Arial" w:hint="default"/>
      </w:rPr>
    </w:lvl>
    <w:lvl w:ilvl="3" w:tplc="F53810AE" w:tentative="1">
      <w:start w:val="1"/>
      <w:numFmt w:val="bullet"/>
      <w:lvlText w:val="•"/>
      <w:lvlJc w:val="left"/>
      <w:pPr>
        <w:tabs>
          <w:tab w:val="num" w:pos="2880"/>
        </w:tabs>
        <w:ind w:left="2880" w:hanging="360"/>
      </w:pPr>
      <w:rPr>
        <w:rFonts w:ascii="Arial" w:hAnsi="Arial" w:hint="default"/>
      </w:rPr>
    </w:lvl>
    <w:lvl w:ilvl="4" w:tplc="45068AC8" w:tentative="1">
      <w:start w:val="1"/>
      <w:numFmt w:val="bullet"/>
      <w:lvlText w:val="•"/>
      <w:lvlJc w:val="left"/>
      <w:pPr>
        <w:tabs>
          <w:tab w:val="num" w:pos="3600"/>
        </w:tabs>
        <w:ind w:left="3600" w:hanging="360"/>
      </w:pPr>
      <w:rPr>
        <w:rFonts w:ascii="Arial" w:hAnsi="Arial" w:hint="default"/>
      </w:rPr>
    </w:lvl>
    <w:lvl w:ilvl="5" w:tplc="7C286ACC" w:tentative="1">
      <w:start w:val="1"/>
      <w:numFmt w:val="bullet"/>
      <w:lvlText w:val="•"/>
      <w:lvlJc w:val="left"/>
      <w:pPr>
        <w:tabs>
          <w:tab w:val="num" w:pos="4320"/>
        </w:tabs>
        <w:ind w:left="4320" w:hanging="360"/>
      </w:pPr>
      <w:rPr>
        <w:rFonts w:ascii="Arial" w:hAnsi="Arial" w:hint="default"/>
      </w:rPr>
    </w:lvl>
    <w:lvl w:ilvl="6" w:tplc="715C525E" w:tentative="1">
      <w:start w:val="1"/>
      <w:numFmt w:val="bullet"/>
      <w:lvlText w:val="•"/>
      <w:lvlJc w:val="left"/>
      <w:pPr>
        <w:tabs>
          <w:tab w:val="num" w:pos="5040"/>
        </w:tabs>
        <w:ind w:left="5040" w:hanging="360"/>
      </w:pPr>
      <w:rPr>
        <w:rFonts w:ascii="Arial" w:hAnsi="Arial" w:hint="default"/>
      </w:rPr>
    </w:lvl>
    <w:lvl w:ilvl="7" w:tplc="42AE5D6A" w:tentative="1">
      <w:start w:val="1"/>
      <w:numFmt w:val="bullet"/>
      <w:lvlText w:val="•"/>
      <w:lvlJc w:val="left"/>
      <w:pPr>
        <w:tabs>
          <w:tab w:val="num" w:pos="5760"/>
        </w:tabs>
        <w:ind w:left="5760" w:hanging="360"/>
      </w:pPr>
      <w:rPr>
        <w:rFonts w:ascii="Arial" w:hAnsi="Arial" w:hint="default"/>
      </w:rPr>
    </w:lvl>
    <w:lvl w:ilvl="8" w:tplc="0B0E9B4A" w:tentative="1">
      <w:start w:val="1"/>
      <w:numFmt w:val="bullet"/>
      <w:lvlText w:val="•"/>
      <w:lvlJc w:val="left"/>
      <w:pPr>
        <w:tabs>
          <w:tab w:val="num" w:pos="6480"/>
        </w:tabs>
        <w:ind w:left="6480" w:hanging="360"/>
      </w:pPr>
      <w:rPr>
        <w:rFonts w:ascii="Arial" w:hAnsi="Arial" w:hint="default"/>
      </w:rPr>
    </w:lvl>
  </w:abstractNum>
  <w:abstractNum w:abstractNumId="119">
    <w:nsid w:val="38CF0C3D"/>
    <w:multiLevelType w:val="hybridMultilevel"/>
    <w:tmpl w:val="7A4065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38DE62E5"/>
    <w:multiLevelType w:val="hybridMultilevel"/>
    <w:tmpl w:val="893412C8"/>
    <w:lvl w:ilvl="0" w:tplc="034487AE">
      <w:start w:val="1"/>
      <w:numFmt w:val="bullet"/>
      <w:lvlText w:val="•"/>
      <w:lvlJc w:val="left"/>
      <w:pPr>
        <w:tabs>
          <w:tab w:val="num" w:pos="720"/>
        </w:tabs>
        <w:ind w:left="720" w:hanging="360"/>
      </w:pPr>
      <w:rPr>
        <w:rFonts w:ascii="Arial" w:hAnsi="Arial" w:hint="default"/>
      </w:rPr>
    </w:lvl>
    <w:lvl w:ilvl="1" w:tplc="B03CA178">
      <w:start w:val="1"/>
      <w:numFmt w:val="bullet"/>
      <w:lvlText w:val="•"/>
      <w:lvlJc w:val="left"/>
      <w:pPr>
        <w:tabs>
          <w:tab w:val="num" w:pos="1440"/>
        </w:tabs>
        <w:ind w:left="1440" w:hanging="360"/>
      </w:pPr>
      <w:rPr>
        <w:rFonts w:ascii="Arial" w:hAnsi="Arial" w:hint="default"/>
      </w:rPr>
    </w:lvl>
    <w:lvl w:ilvl="2" w:tplc="06B0CA9C" w:tentative="1">
      <w:start w:val="1"/>
      <w:numFmt w:val="bullet"/>
      <w:lvlText w:val="•"/>
      <w:lvlJc w:val="left"/>
      <w:pPr>
        <w:tabs>
          <w:tab w:val="num" w:pos="2160"/>
        </w:tabs>
        <w:ind w:left="2160" w:hanging="360"/>
      </w:pPr>
      <w:rPr>
        <w:rFonts w:ascii="Arial" w:hAnsi="Arial" w:hint="default"/>
      </w:rPr>
    </w:lvl>
    <w:lvl w:ilvl="3" w:tplc="4B9CEDBA" w:tentative="1">
      <w:start w:val="1"/>
      <w:numFmt w:val="bullet"/>
      <w:lvlText w:val="•"/>
      <w:lvlJc w:val="left"/>
      <w:pPr>
        <w:tabs>
          <w:tab w:val="num" w:pos="2880"/>
        </w:tabs>
        <w:ind w:left="2880" w:hanging="360"/>
      </w:pPr>
      <w:rPr>
        <w:rFonts w:ascii="Arial" w:hAnsi="Arial" w:hint="default"/>
      </w:rPr>
    </w:lvl>
    <w:lvl w:ilvl="4" w:tplc="A914DA3C" w:tentative="1">
      <w:start w:val="1"/>
      <w:numFmt w:val="bullet"/>
      <w:lvlText w:val="•"/>
      <w:lvlJc w:val="left"/>
      <w:pPr>
        <w:tabs>
          <w:tab w:val="num" w:pos="3600"/>
        </w:tabs>
        <w:ind w:left="3600" w:hanging="360"/>
      </w:pPr>
      <w:rPr>
        <w:rFonts w:ascii="Arial" w:hAnsi="Arial" w:hint="default"/>
      </w:rPr>
    </w:lvl>
    <w:lvl w:ilvl="5" w:tplc="C83AD362" w:tentative="1">
      <w:start w:val="1"/>
      <w:numFmt w:val="bullet"/>
      <w:lvlText w:val="•"/>
      <w:lvlJc w:val="left"/>
      <w:pPr>
        <w:tabs>
          <w:tab w:val="num" w:pos="4320"/>
        </w:tabs>
        <w:ind w:left="4320" w:hanging="360"/>
      </w:pPr>
      <w:rPr>
        <w:rFonts w:ascii="Arial" w:hAnsi="Arial" w:hint="default"/>
      </w:rPr>
    </w:lvl>
    <w:lvl w:ilvl="6" w:tplc="CC22DF1E" w:tentative="1">
      <w:start w:val="1"/>
      <w:numFmt w:val="bullet"/>
      <w:lvlText w:val="•"/>
      <w:lvlJc w:val="left"/>
      <w:pPr>
        <w:tabs>
          <w:tab w:val="num" w:pos="5040"/>
        </w:tabs>
        <w:ind w:left="5040" w:hanging="360"/>
      </w:pPr>
      <w:rPr>
        <w:rFonts w:ascii="Arial" w:hAnsi="Arial" w:hint="default"/>
      </w:rPr>
    </w:lvl>
    <w:lvl w:ilvl="7" w:tplc="1876E260" w:tentative="1">
      <w:start w:val="1"/>
      <w:numFmt w:val="bullet"/>
      <w:lvlText w:val="•"/>
      <w:lvlJc w:val="left"/>
      <w:pPr>
        <w:tabs>
          <w:tab w:val="num" w:pos="5760"/>
        </w:tabs>
        <w:ind w:left="5760" w:hanging="360"/>
      </w:pPr>
      <w:rPr>
        <w:rFonts w:ascii="Arial" w:hAnsi="Arial" w:hint="default"/>
      </w:rPr>
    </w:lvl>
    <w:lvl w:ilvl="8" w:tplc="2AD470D8" w:tentative="1">
      <w:start w:val="1"/>
      <w:numFmt w:val="bullet"/>
      <w:lvlText w:val="•"/>
      <w:lvlJc w:val="left"/>
      <w:pPr>
        <w:tabs>
          <w:tab w:val="num" w:pos="6480"/>
        </w:tabs>
        <w:ind w:left="6480" w:hanging="360"/>
      </w:pPr>
      <w:rPr>
        <w:rFonts w:ascii="Arial" w:hAnsi="Arial" w:hint="default"/>
      </w:rPr>
    </w:lvl>
  </w:abstractNum>
  <w:abstractNum w:abstractNumId="121">
    <w:nsid w:val="3964652C"/>
    <w:multiLevelType w:val="hybridMultilevel"/>
    <w:tmpl w:val="24D8BC66"/>
    <w:lvl w:ilvl="0" w:tplc="4F4A21B0">
      <w:start w:val="1"/>
      <w:numFmt w:val="bullet"/>
      <w:lvlText w:val="•"/>
      <w:lvlJc w:val="left"/>
      <w:pPr>
        <w:tabs>
          <w:tab w:val="num" w:pos="720"/>
        </w:tabs>
        <w:ind w:left="720" w:hanging="360"/>
      </w:pPr>
      <w:rPr>
        <w:rFonts w:ascii="Arial" w:hAnsi="Arial" w:hint="default"/>
      </w:rPr>
    </w:lvl>
    <w:lvl w:ilvl="1" w:tplc="C0C0F696">
      <w:numFmt w:val="bullet"/>
      <w:lvlText w:val="–"/>
      <w:lvlJc w:val="left"/>
      <w:pPr>
        <w:tabs>
          <w:tab w:val="num" w:pos="1440"/>
        </w:tabs>
        <w:ind w:left="1440" w:hanging="360"/>
      </w:pPr>
      <w:rPr>
        <w:rFonts w:ascii="Arial" w:hAnsi="Arial" w:hint="default"/>
      </w:rPr>
    </w:lvl>
    <w:lvl w:ilvl="2" w:tplc="944CCCBC" w:tentative="1">
      <w:start w:val="1"/>
      <w:numFmt w:val="bullet"/>
      <w:lvlText w:val="•"/>
      <w:lvlJc w:val="left"/>
      <w:pPr>
        <w:tabs>
          <w:tab w:val="num" w:pos="2160"/>
        </w:tabs>
        <w:ind w:left="2160" w:hanging="360"/>
      </w:pPr>
      <w:rPr>
        <w:rFonts w:ascii="Arial" w:hAnsi="Arial" w:hint="default"/>
      </w:rPr>
    </w:lvl>
    <w:lvl w:ilvl="3" w:tplc="EC3A17FC" w:tentative="1">
      <w:start w:val="1"/>
      <w:numFmt w:val="bullet"/>
      <w:lvlText w:val="•"/>
      <w:lvlJc w:val="left"/>
      <w:pPr>
        <w:tabs>
          <w:tab w:val="num" w:pos="2880"/>
        </w:tabs>
        <w:ind w:left="2880" w:hanging="360"/>
      </w:pPr>
      <w:rPr>
        <w:rFonts w:ascii="Arial" w:hAnsi="Arial" w:hint="default"/>
      </w:rPr>
    </w:lvl>
    <w:lvl w:ilvl="4" w:tplc="A692AD1E" w:tentative="1">
      <w:start w:val="1"/>
      <w:numFmt w:val="bullet"/>
      <w:lvlText w:val="•"/>
      <w:lvlJc w:val="left"/>
      <w:pPr>
        <w:tabs>
          <w:tab w:val="num" w:pos="3600"/>
        </w:tabs>
        <w:ind w:left="3600" w:hanging="360"/>
      </w:pPr>
      <w:rPr>
        <w:rFonts w:ascii="Arial" w:hAnsi="Arial" w:hint="default"/>
      </w:rPr>
    </w:lvl>
    <w:lvl w:ilvl="5" w:tplc="D764D310" w:tentative="1">
      <w:start w:val="1"/>
      <w:numFmt w:val="bullet"/>
      <w:lvlText w:val="•"/>
      <w:lvlJc w:val="left"/>
      <w:pPr>
        <w:tabs>
          <w:tab w:val="num" w:pos="4320"/>
        </w:tabs>
        <w:ind w:left="4320" w:hanging="360"/>
      </w:pPr>
      <w:rPr>
        <w:rFonts w:ascii="Arial" w:hAnsi="Arial" w:hint="default"/>
      </w:rPr>
    </w:lvl>
    <w:lvl w:ilvl="6" w:tplc="97D070BA" w:tentative="1">
      <w:start w:val="1"/>
      <w:numFmt w:val="bullet"/>
      <w:lvlText w:val="•"/>
      <w:lvlJc w:val="left"/>
      <w:pPr>
        <w:tabs>
          <w:tab w:val="num" w:pos="5040"/>
        </w:tabs>
        <w:ind w:left="5040" w:hanging="360"/>
      </w:pPr>
      <w:rPr>
        <w:rFonts w:ascii="Arial" w:hAnsi="Arial" w:hint="default"/>
      </w:rPr>
    </w:lvl>
    <w:lvl w:ilvl="7" w:tplc="164482E0" w:tentative="1">
      <w:start w:val="1"/>
      <w:numFmt w:val="bullet"/>
      <w:lvlText w:val="•"/>
      <w:lvlJc w:val="left"/>
      <w:pPr>
        <w:tabs>
          <w:tab w:val="num" w:pos="5760"/>
        </w:tabs>
        <w:ind w:left="5760" w:hanging="360"/>
      </w:pPr>
      <w:rPr>
        <w:rFonts w:ascii="Arial" w:hAnsi="Arial" w:hint="default"/>
      </w:rPr>
    </w:lvl>
    <w:lvl w:ilvl="8" w:tplc="66A2F2FE" w:tentative="1">
      <w:start w:val="1"/>
      <w:numFmt w:val="bullet"/>
      <w:lvlText w:val="•"/>
      <w:lvlJc w:val="left"/>
      <w:pPr>
        <w:tabs>
          <w:tab w:val="num" w:pos="6480"/>
        </w:tabs>
        <w:ind w:left="6480" w:hanging="360"/>
      </w:pPr>
      <w:rPr>
        <w:rFonts w:ascii="Arial" w:hAnsi="Arial" w:hint="default"/>
      </w:rPr>
    </w:lvl>
  </w:abstractNum>
  <w:abstractNum w:abstractNumId="122">
    <w:nsid w:val="3979114F"/>
    <w:multiLevelType w:val="hybridMultilevel"/>
    <w:tmpl w:val="54F6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A493AC1"/>
    <w:multiLevelType w:val="hybridMultilevel"/>
    <w:tmpl w:val="27C62820"/>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nsid w:val="3ACB4819"/>
    <w:multiLevelType w:val="hybridMultilevel"/>
    <w:tmpl w:val="52364770"/>
    <w:lvl w:ilvl="0" w:tplc="DF94CFD4">
      <w:start w:val="1"/>
      <w:numFmt w:val="bullet"/>
      <w:lvlText w:val="•"/>
      <w:lvlJc w:val="left"/>
      <w:pPr>
        <w:tabs>
          <w:tab w:val="num" w:pos="720"/>
        </w:tabs>
        <w:ind w:left="720" w:hanging="360"/>
      </w:pPr>
      <w:rPr>
        <w:rFonts w:ascii="Arial" w:hAnsi="Arial" w:hint="default"/>
      </w:rPr>
    </w:lvl>
    <w:lvl w:ilvl="1" w:tplc="8A3A62D4" w:tentative="1">
      <w:start w:val="1"/>
      <w:numFmt w:val="bullet"/>
      <w:lvlText w:val="•"/>
      <w:lvlJc w:val="left"/>
      <w:pPr>
        <w:tabs>
          <w:tab w:val="num" w:pos="1440"/>
        </w:tabs>
        <w:ind w:left="1440" w:hanging="360"/>
      </w:pPr>
      <w:rPr>
        <w:rFonts w:ascii="Arial" w:hAnsi="Arial" w:hint="default"/>
      </w:rPr>
    </w:lvl>
    <w:lvl w:ilvl="2" w:tplc="C400C328" w:tentative="1">
      <w:start w:val="1"/>
      <w:numFmt w:val="bullet"/>
      <w:lvlText w:val="•"/>
      <w:lvlJc w:val="left"/>
      <w:pPr>
        <w:tabs>
          <w:tab w:val="num" w:pos="2160"/>
        </w:tabs>
        <w:ind w:left="2160" w:hanging="360"/>
      </w:pPr>
      <w:rPr>
        <w:rFonts w:ascii="Arial" w:hAnsi="Arial" w:hint="default"/>
      </w:rPr>
    </w:lvl>
    <w:lvl w:ilvl="3" w:tplc="64BE454E" w:tentative="1">
      <w:start w:val="1"/>
      <w:numFmt w:val="bullet"/>
      <w:lvlText w:val="•"/>
      <w:lvlJc w:val="left"/>
      <w:pPr>
        <w:tabs>
          <w:tab w:val="num" w:pos="2880"/>
        </w:tabs>
        <w:ind w:left="2880" w:hanging="360"/>
      </w:pPr>
      <w:rPr>
        <w:rFonts w:ascii="Arial" w:hAnsi="Arial" w:hint="default"/>
      </w:rPr>
    </w:lvl>
    <w:lvl w:ilvl="4" w:tplc="17C66B60" w:tentative="1">
      <w:start w:val="1"/>
      <w:numFmt w:val="bullet"/>
      <w:lvlText w:val="•"/>
      <w:lvlJc w:val="left"/>
      <w:pPr>
        <w:tabs>
          <w:tab w:val="num" w:pos="3600"/>
        </w:tabs>
        <w:ind w:left="3600" w:hanging="360"/>
      </w:pPr>
      <w:rPr>
        <w:rFonts w:ascii="Arial" w:hAnsi="Arial" w:hint="default"/>
      </w:rPr>
    </w:lvl>
    <w:lvl w:ilvl="5" w:tplc="98A2E6BC" w:tentative="1">
      <w:start w:val="1"/>
      <w:numFmt w:val="bullet"/>
      <w:lvlText w:val="•"/>
      <w:lvlJc w:val="left"/>
      <w:pPr>
        <w:tabs>
          <w:tab w:val="num" w:pos="4320"/>
        </w:tabs>
        <w:ind w:left="4320" w:hanging="360"/>
      </w:pPr>
      <w:rPr>
        <w:rFonts w:ascii="Arial" w:hAnsi="Arial" w:hint="default"/>
      </w:rPr>
    </w:lvl>
    <w:lvl w:ilvl="6" w:tplc="56A08C9A" w:tentative="1">
      <w:start w:val="1"/>
      <w:numFmt w:val="bullet"/>
      <w:lvlText w:val="•"/>
      <w:lvlJc w:val="left"/>
      <w:pPr>
        <w:tabs>
          <w:tab w:val="num" w:pos="5040"/>
        </w:tabs>
        <w:ind w:left="5040" w:hanging="360"/>
      </w:pPr>
      <w:rPr>
        <w:rFonts w:ascii="Arial" w:hAnsi="Arial" w:hint="default"/>
      </w:rPr>
    </w:lvl>
    <w:lvl w:ilvl="7" w:tplc="9B800438" w:tentative="1">
      <w:start w:val="1"/>
      <w:numFmt w:val="bullet"/>
      <w:lvlText w:val="•"/>
      <w:lvlJc w:val="left"/>
      <w:pPr>
        <w:tabs>
          <w:tab w:val="num" w:pos="5760"/>
        </w:tabs>
        <w:ind w:left="5760" w:hanging="360"/>
      </w:pPr>
      <w:rPr>
        <w:rFonts w:ascii="Arial" w:hAnsi="Arial" w:hint="default"/>
      </w:rPr>
    </w:lvl>
    <w:lvl w:ilvl="8" w:tplc="3976C7F4" w:tentative="1">
      <w:start w:val="1"/>
      <w:numFmt w:val="bullet"/>
      <w:lvlText w:val="•"/>
      <w:lvlJc w:val="left"/>
      <w:pPr>
        <w:tabs>
          <w:tab w:val="num" w:pos="6480"/>
        </w:tabs>
        <w:ind w:left="6480" w:hanging="360"/>
      </w:pPr>
      <w:rPr>
        <w:rFonts w:ascii="Arial" w:hAnsi="Arial" w:hint="default"/>
      </w:rPr>
    </w:lvl>
  </w:abstractNum>
  <w:abstractNum w:abstractNumId="125">
    <w:nsid w:val="3B0F61A1"/>
    <w:multiLevelType w:val="hybridMultilevel"/>
    <w:tmpl w:val="5F6E8DD8"/>
    <w:lvl w:ilvl="0" w:tplc="1EA4EF38">
      <w:start w:val="1"/>
      <w:numFmt w:val="bullet"/>
      <w:lvlText w:val="•"/>
      <w:lvlJc w:val="left"/>
      <w:pPr>
        <w:tabs>
          <w:tab w:val="num" w:pos="720"/>
        </w:tabs>
        <w:ind w:left="720" w:hanging="360"/>
      </w:pPr>
      <w:rPr>
        <w:rFonts w:ascii="Arial" w:hAnsi="Arial" w:hint="default"/>
      </w:rPr>
    </w:lvl>
    <w:lvl w:ilvl="1" w:tplc="D93A3C28">
      <w:start w:val="244"/>
      <w:numFmt w:val="bullet"/>
      <w:lvlText w:val=""/>
      <w:lvlJc w:val="left"/>
      <w:pPr>
        <w:tabs>
          <w:tab w:val="num" w:pos="1440"/>
        </w:tabs>
        <w:ind w:left="1440" w:hanging="360"/>
      </w:pPr>
      <w:rPr>
        <w:rFonts w:ascii="Wingdings" w:hAnsi="Wingdings" w:hint="default"/>
      </w:rPr>
    </w:lvl>
    <w:lvl w:ilvl="2" w:tplc="29227C14" w:tentative="1">
      <w:start w:val="1"/>
      <w:numFmt w:val="bullet"/>
      <w:lvlText w:val="•"/>
      <w:lvlJc w:val="left"/>
      <w:pPr>
        <w:tabs>
          <w:tab w:val="num" w:pos="2160"/>
        </w:tabs>
        <w:ind w:left="2160" w:hanging="360"/>
      </w:pPr>
      <w:rPr>
        <w:rFonts w:ascii="Arial" w:hAnsi="Arial" w:hint="default"/>
      </w:rPr>
    </w:lvl>
    <w:lvl w:ilvl="3" w:tplc="AE404B28" w:tentative="1">
      <w:start w:val="1"/>
      <w:numFmt w:val="bullet"/>
      <w:lvlText w:val="•"/>
      <w:lvlJc w:val="left"/>
      <w:pPr>
        <w:tabs>
          <w:tab w:val="num" w:pos="2880"/>
        </w:tabs>
        <w:ind w:left="2880" w:hanging="360"/>
      </w:pPr>
      <w:rPr>
        <w:rFonts w:ascii="Arial" w:hAnsi="Arial" w:hint="default"/>
      </w:rPr>
    </w:lvl>
    <w:lvl w:ilvl="4" w:tplc="9DE289B4" w:tentative="1">
      <w:start w:val="1"/>
      <w:numFmt w:val="bullet"/>
      <w:lvlText w:val="•"/>
      <w:lvlJc w:val="left"/>
      <w:pPr>
        <w:tabs>
          <w:tab w:val="num" w:pos="3600"/>
        </w:tabs>
        <w:ind w:left="3600" w:hanging="360"/>
      </w:pPr>
      <w:rPr>
        <w:rFonts w:ascii="Arial" w:hAnsi="Arial" w:hint="default"/>
      </w:rPr>
    </w:lvl>
    <w:lvl w:ilvl="5" w:tplc="66C033A2" w:tentative="1">
      <w:start w:val="1"/>
      <w:numFmt w:val="bullet"/>
      <w:lvlText w:val="•"/>
      <w:lvlJc w:val="left"/>
      <w:pPr>
        <w:tabs>
          <w:tab w:val="num" w:pos="4320"/>
        </w:tabs>
        <w:ind w:left="4320" w:hanging="360"/>
      </w:pPr>
      <w:rPr>
        <w:rFonts w:ascii="Arial" w:hAnsi="Arial" w:hint="default"/>
      </w:rPr>
    </w:lvl>
    <w:lvl w:ilvl="6" w:tplc="167A9ECC" w:tentative="1">
      <w:start w:val="1"/>
      <w:numFmt w:val="bullet"/>
      <w:lvlText w:val="•"/>
      <w:lvlJc w:val="left"/>
      <w:pPr>
        <w:tabs>
          <w:tab w:val="num" w:pos="5040"/>
        </w:tabs>
        <w:ind w:left="5040" w:hanging="360"/>
      </w:pPr>
      <w:rPr>
        <w:rFonts w:ascii="Arial" w:hAnsi="Arial" w:hint="default"/>
      </w:rPr>
    </w:lvl>
    <w:lvl w:ilvl="7" w:tplc="A1A25AC2" w:tentative="1">
      <w:start w:val="1"/>
      <w:numFmt w:val="bullet"/>
      <w:lvlText w:val="•"/>
      <w:lvlJc w:val="left"/>
      <w:pPr>
        <w:tabs>
          <w:tab w:val="num" w:pos="5760"/>
        </w:tabs>
        <w:ind w:left="5760" w:hanging="360"/>
      </w:pPr>
      <w:rPr>
        <w:rFonts w:ascii="Arial" w:hAnsi="Arial" w:hint="default"/>
      </w:rPr>
    </w:lvl>
    <w:lvl w:ilvl="8" w:tplc="60A2A0C6" w:tentative="1">
      <w:start w:val="1"/>
      <w:numFmt w:val="bullet"/>
      <w:lvlText w:val="•"/>
      <w:lvlJc w:val="left"/>
      <w:pPr>
        <w:tabs>
          <w:tab w:val="num" w:pos="6480"/>
        </w:tabs>
        <w:ind w:left="6480" w:hanging="360"/>
      </w:pPr>
      <w:rPr>
        <w:rFonts w:ascii="Arial" w:hAnsi="Arial" w:hint="default"/>
      </w:rPr>
    </w:lvl>
  </w:abstractNum>
  <w:abstractNum w:abstractNumId="126">
    <w:nsid w:val="3B130B1F"/>
    <w:multiLevelType w:val="hybridMultilevel"/>
    <w:tmpl w:val="86A4C620"/>
    <w:lvl w:ilvl="0" w:tplc="AC0608C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1440" w:hanging="360"/>
      </w:pPr>
      <w:rPr>
        <w:rFonts w:ascii="Symbol" w:hAnsi="Symbol" w:hint="default"/>
      </w:rPr>
    </w:lvl>
    <w:lvl w:ilvl="2" w:tplc="55F4E9A6" w:tentative="1">
      <w:start w:val="1"/>
      <w:numFmt w:val="bullet"/>
      <w:lvlText w:val="•"/>
      <w:lvlJc w:val="left"/>
      <w:pPr>
        <w:tabs>
          <w:tab w:val="num" w:pos="2160"/>
        </w:tabs>
        <w:ind w:left="2160" w:hanging="360"/>
      </w:pPr>
      <w:rPr>
        <w:rFonts w:ascii="Arial" w:hAnsi="Arial" w:hint="default"/>
      </w:rPr>
    </w:lvl>
    <w:lvl w:ilvl="3" w:tplc="1DBE73E6" w:tentative="1">
      <w:start w:val="1"/>
      <w:numFmt w:val="bullet"/>
      <w:lvlText w:val="•"/>
      <w:lvlJc w:val="left"/>
      <w:pPr>
        <w:tabs>
          <w:tab w:val="num" w:pos="2880"/>
        </w:tabs>
        <w:ind w:left="2880" w:hanging="360"/>
      </w:pPr>
      <w:rPr>
        <w:rFonts w:ascii="Arial" w:hAnsi="Arial" w:hint="default"/>
      </w:rPr>
    </w:lvl>
    <w:lvl w:ilvl="4" w:tplc="CE0E9924" w:tentative="1">
      <w:start w:val="1"/>
      <w:numFmt w:val="bullet"/>
      <w:lvlText w:val="•"/>
      <w:lvlJc w:val="left"/>
      <w:pPr>
        <w:tabs>
          <w:tab w:val="num" w:pos="3600"/>
        </w:tabs>
        <w:ind w:left="3600" w:hanging="360"/>
      </w:pPr>
      <w:rPr>
        <w:rFonts w:ascii="Arial" w:hAnsi="Arial" w:hint="default"/>
      </w:rPr>
    </w:lvl>
    <w:lvl w:ilvl="5" w:tplc="A83C83FA" w:tentative="1">
      <w:start w:val="1"/>
      <w:numFmt w:val="bullet"/>
      <w:lvlText w:val="•"/>
      <w:lvlJc w:val="left"/>
      <w:pPr>
        <w:tabs>
          <w:tab w:val="num" w:pos="4320"/>
        </w:tabs>
        <w:ind w:left="4320" w:hanging="360"/>
      </w:pPr>
      <w:rPr>
        <w:rFonts w:ascii="Arial" w:hAnsi="Arial" w:hint="default"/>
      </w:rPr>
    </w:lvl>
    <w:lvl w:ilvl="6" w:tplc="B6B6E6C2" w:tentative="1">
      <w:start w:val="1"/>
      <w:numFmt w:val="bullet"/>
      <w:lvlText w:val="•"/>
      <w:lvlJc w:val="left"/>
      <w:pPr>
        <w:tabs>
          <w:tab w:val="num" w:pos="5040"/>
        </w:tabs>
        <w:ind w:left="5040" w:hanging="360"/>
      </w:pPr>
      <w:rPr>
        <w:rFonts w:ascii="Arial" w:hAnsi="Arial" w:hint="default"/>
      </w:rPr>
    </w:lvl>
    <w:lvl w:ilvl="7" w:tplc="471A46DC" w:tentative="1">
      <w:start w:val="1"/>
      <w:numFmt w:val="bullet"/>
      <w:lvlText w:val="•"/>
      <w:lvlJc w:val="left"/>
      <w:pPr>
        <w:tabs>
          <w:tab w:val="num" w:pos="5760"/>
        </w:tabs>
        <w:ind w:left="5760" w:hanging="360"/>
      </w:pPr>
      <w:rPr>
        <w:rFonts w:ascii="Arial" w:hAnsi="Arial" w:hint="default"/>
      </w:rPr>
    </w:lvl>
    <w:lvl w:ilvl="8" w:tplc="B3DA5BDE" w:tentative="1">
      <w:start w:val="1"/>
      <w:numFmt w:val="bullet"/>
      <w:lvlText w:val="•"/>
      <w:lvlJc w:val="left"/>
      <w:pPr>
        <w:tabs>
          <w:tab w:val="num" w:pos="6480"/>
        </w:tabs>
        <w:ind w:left="6480" w:hanging="360"/>
      </w:pPr>
      <w:rPr>
        <w:rFonts w:ascii="Arial" w:hAnsi="Arial" w:hint="default"/>
      </w:rPr>
    </w:lvl>
  </w:abstractNum>
  <w:abstractNum w:abstractNumId="127">
    <w:nsid w:val="3B671594"/>
    <w:multiLevelType w:val="hybridMultilevel"/>
    <w:tmpl w:val="29C86CF2"/>
    <w:lvl w:ilvl="0" w:tplc="D71608FC">
      <w:start w:val="1"/>
      <w:numFmt w:val="bullet"/>
      <w:lvlText w:val="•"/>
      <w:lvlJc w:val="left"/>
      <w:pPr>
        <w:tabs>
          <w:tab w:val="num" w:pos="720"/>
        </w:tabs>
        <w:ind w:left="720" w:hanging="360"/>
      </w:pPr>
      <w:rPr>
        <w:rFonts w:ascii="Arial" w:hAnsi="Arial" w:hint="default"/>
      </w:rPr>
    </w:lvl>
    <w:lvl w:ilvl="1" w:tplc="EEE202A6">
      <w:start w:val="244"/>
      <w:numFmt w:val="bullet"/>
      <w:lvlText w:val="•"/>
      <w:lvlJc w:val="left"/>
      <w:pPr>
        <w:tabs>
          <w:tab w:val="num" w:pos="1440"/>
        </w:tabs>
        <w:ind w:left="1440" w:hanging="360"/>
      </w:pPr>
      <w:rPr>
        <w:rFonts w:ascii="Arial" w:hAnsi="Arial" w:hint="default"/>
      </w:rPr>
    </w:lvl>
    <w:lvl w:ilvl="2" w:tplc="0F1AD42C" w:tentative="1">
      <w:start w:val="1"/>
      <w:numFmt w:val="bullet"/>
      <w:lvlText w:val="•"/>
      <w:lvlJc w:val="left"/>
      <w:pPr>
        <w:tabs>
          <w:tab w:val="num" w:pos="2160"/>
        </w:tabs>
        <w:ind w:left="2160" w:hanging="360"/>
      </w:pPr>
      <w:rPr>
        <w:rFonts w:ascii="Arial" w:hAnsi="Arial" w:hint="default"/>
      </w:rPr>
    </w:lvl>
    <w:lvl w:ilvl="3" w:tplc="401ABA7C" w:tentative="1">
      <w:start w:val="1"/>
      <w:numFmt w:val="bullet"/>
      <w:lvlText w:val="•"/>
      <w:lvlJc w:val="left"/>
      <w:pPr>
        <w:tabs>
          <w:tab w:val="num" w:pos="2880"/>
        </w:tabs>
        <w:ind w:left="2880" w:hanging="360"/>
      </w:pPr>
      <w:rPr>
        <w:rFonts w:ascii="Arial" w:hAnsi="Arial" w:hint="default"/>
      </w:rPr>
    </w:lvl>
    <w:lvl w:ilvl="4" w:tplc="D5E0736C" w:tentative="1">
      <w:start w:val="1"/>
      <w:numFmt w:val="bullet"/>
      <w:lvlText w:val="•"/>
      <w:lvlJc w:val="left"/>
      <w:pPr>
        <w:tabs>
          <w:tab w:val="num" w:pos="3600"/>
        </w:tabs>
        <w:ind w:left="3600" w:hanging="360"/>
      </w:pPr>
      <w:rPr>
        <w:rFonts w:ascii="Arial" w:hAnsi="Arial" w:hint="default"/>
      </w:rPr>
    </w:lvl>
    <w:lvl w:ilvl="5" w:tplc="5BFEB0EA" w:tentative="1">
      <w:start w:val="1"/>
      <w:numFmt w:val="bullet"/>
      <w:lvlText w:val="•"/>
      <w:lvlJc w:val="left"/>
      <w:pPr>
        <w:tabs>
          <w:tab w:val="num" w:pos="4320"/>
        </w:tabs>
        <w:ind w:left="4320" w:hanging="360"/>
      </w:pPr>
      <w:rPr>
        <w:rFonts w:ascii="Arial" w:hAnsi="Arial" w:hint="default"/>
      </w:rPr>
    </w:lvl>
    <w:lvl w:ilvl="6" w:tplc="8274233C" w:tentative="1">
      <w:start w:val="1"/>
      <w:numFmt w:val="bullet"/>
      <w:lvlText w:val="•"/>
      <w:lvlJc w:val="left"/>
      <w:pPr>
        <w:tabs>
          <w:tab w:val="num" w:pos="5040"/>
        </w:tabs>
        <w:ind w:left="5040" w:hanging="360"/>
      </w:pPr>
      <w:rPr>
        <w:rFonts w:ascii="Arial" w:hAnsi="Arial" w:hint="default"/>
      </w:rPr>
    </w:lvl>
    <w:lvl w:ilvl="7" w:tplc="3AD696EA" w:tentative="1">
      <w:start w:val="1"/>
      <w:numFmt w:val="bullet"/>
      <w:lvlText w:val="•"/>
      <w:lvlJc w:val="left"/>
      <w:pPr>
        <w:tabs>
          <w:tab w:val="num" w:pos="5760"/>
        </w:tabs>
        <w:ind w:left="5760" w:hanging="360"/>
      </w:pPr>
      <w:rPr>
        <w:rFonts w:ascii="Arial" w:hAnsi="Arial" w:hint="default"/>
      </w:rPr>
    </w:lvl>
    <w:lvl w:ilvl="8" w:tplc="2D0EBEC0" w:tentative="1">
      <w:start w:val="1"/>
      <w:numFmt w:val="bullet"/>
      <w:lvlText w:val="•"/>
      <w:lvlJc w:val="left"/>
      <w:pPr>
        <w:tabs>
          <w:tab w:val="num" w:pos="6480"/>
        </w:tabs>
        <w:ind w:left="6480" w:hanging="360"/>
      </w:pPr>
      <w:rPr>
        <w:rFonts w:ascii="Arial" w:hAnsi="Arial" w:hint="default"/>
      </w:rPr>
    </w:lvl>
  </w:abstractNum>
  <w:abstractNum w:abstractNumId="128">
    <w:nsid w:val="3C106EB0"/>
    <w:multiLevelType w:val="hybridMultilevel"/>
    <w:tmpl w:val="5CF4557E"/>
    <w:lvl w:ilvl="0" w:tplc="242C2806">
      <w:start w:val="1"/>
      <w:numFmt w:val="bullet"/>
      <w:lvlText w:val="•"/>
      <w:lvlJc w:val="left"/>
      <w:pPr>
        <w:tabs>
          <w:tab w:val="num" w:pos="720"/>
        </w:tabs>
        <w:ind w:left="720" w:hanging="360"/>
      </w:pPr>
      <w:rPr>
        <w:rFonts w:ascii="Arial" w:hAnsi="Arial" w:hint="default"/>
      </w:rPr>
    </w:lvl>
    <w:lvl w:ilvl="1" w:tplc="D9DC79BC" w:tentative="1">
      <w:start w:val="1"/>
      <w:numFmt w:val="bullet"/>
      <w:lvlText w:val="•"/>
      <w:lvlJc w:val="left"/>
      <w:pPr>
        <w:tabs>
          <w:tab w:val="num" w:pos="1440"/>
        </w:tabs>
        <w:ind w:left="1440" w:hanging="360"/>
      </w:pPr>
      <w:rPr>
        <w:rFonts w:ascii="Arial" w:hAnsi="Arial" w:hint="default"/>
      </w:rPr>
    </w:lvl>
    <w:lvl w:ilvl="2" w:tplc="9F9E18C8" w:tentative="1">
      <w:start w:val="1"/>
      <w:numFmt w:val="bullet"/>
      <w:lvlText w:val="•"/>
      <w:lvlJc w:val="left"/>
      <w:pPr>
        <w:tabs>
          <w:tab w:val="num" w:pos="2160"/>
        </w:tabs>
        <w:ind w:left="2160" w:hanging="360"/>
      </w:pPr>
      <w:rPr>
        <w:rFonts w:ascii="Arial" w:hAnsi="Arial" w:hint="default"/>
      </w:rPr>
    </w:lvl>
    <w:lvl w:ilvl="3" w:tplc="089ED472" w:tentative="1">
      <w:start w:val="1"/>
      <w:numFmt w:val="bullet"/>
      <w:lvlText w:val="•"/>
      <w:lvlJc w:val="left"/>
      <w:pPr>
        <w:tabs>
          <w:tab w:val="num" w:pos="2880"/>
        </w:tabs>
        <w:ind w:left="2880" w:hanging="360"/>
      </w:pPr>
      <w:rPr>
        <w:rFonts w:ascii="Arial" w:hAnsi="Arial" w:hint="default"/>
      </w:rPr>
    </w:lvl>
    <w:lvl w:ilvl="4" w:tplc="AB684392" w:tentative="1">
      <w:start w:val="1"/>
      <w:numFmt w:val="bullet"/>
      <w:lvlText w:val="•"/>
      <w:lvlJc w:val="left"/>
      <w:pPr>
        <w:tabs>
          <w:tab w:val="num" w:pos="3600"/>
        </w:tabs>
        <w:ind w:left="3600" w:hanging="360"/>
      </w:pPr>
      <w:rPr>
        <w:rFonts w:ascii="Arial" w:hAnsi="Arial" w:hint="default"/>
      </w:rPr>
    </w:lvl>
    <w:lvl w:ilvl="5" w:tplc="917E0D46" w:tentative="1">
      <w:start w:val="1"/>
      <w:numFmt w:val="bullet"/>
      <w:lvlText w:val="•"/>
      <w:lvlJc w:val="left"/>
      <w:pPr>
        <w:tabs>
          <w:tab w:val="num" w:pos="4320"/>
        </w:tabs>
        <w:ind w:left="4320" w:hanging="360"/>
      </w:pPr>
      <w:rPr>
        <w:rFonts w:ascii="Arial" w:hAnsi="Arial" w:hint="default"/>
      </w:rPr>
    </w:lvl>
    <w:lvl w:ilvl="6" w:tplc="9AF8AA00" w:tentative="1">
      <w:start w:val="1"/>
      <w:numFmt w:val="bullet"/>
      <w:lvlText w:val="•"/>
      <w:lvlJc w:val="left"/>
      <w:pPr>
        <w:tabs>
          <w:tab w:val="num" w:pos="5040"/>
        </w:tabs>
        <w:ind w:left="5040" w:hanging="360"/>
      </w:pPr>
      <w:rPr>
        <w:rFonts w:ascii="Arial" w:hAnsi="Arial" w:hint="default"/>
      </w:rPr>
    </w:lvl>
    <w:lvl w:ilvl="7" w:tplc="371EF1E2" w:tentative="1">
      <w:start w:val="1"/>
      <w:numFmt w:val="bullet"/>
      <w:lvlText w:val="•"/>
      <w:lvlJc w:val="left"/>
      <w:pPr>
        <w:tabs>
          <w:tab w:val="num" w:pos="5760"/>
        </w:tabs>
        <w:ind w:left="5760" w:hanging="360"/>
      </w:pPr>
      <w:rPr>
        <w:rFonts w:ascii="Arial" w:hAnsi="Arial" w:hint="default"/>
      </w:rPr>
    </w:lvl>
    <w:lvl w:ilvl="8" w:tplc="1478A1E8" w:tentative="1">
      <w:start w:val="1"/>
      <w:numFmt w:val="bullet"/>
      <w:lvlText w:val="•"/>
      <w:lvlJc w:val="left"/>
      <w:pPr>
        <w:tabs>
          <w:tab w:val="num" w:pos="6480"/>
        </w:tabs>
        <w:ind w:left="6480" w:hanging="360"/>
      </w:pPr>
      <w:rPr>
        <w:rFonts w:ascii="Arial" w:hAnsi="Arial" w:hint="default"/>
      </w:rPr>
    </w:lvl>
  </w:abstractNum>
  <w:abstractNum w:abstractNumId="129">
    <w:nsid w:val="3CBB1F32"/>
    <w:multiLevelType w:val="hybridMultilevel"/>
    <w:tmpl w:val="0FC8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CF7094A"/>
    <w:multiLevelType w:val="hybridMultilevel"/>
    <w:tmpl w:val="33BAE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D227973"/>
    <w:multiLevelType w:val="hybridMultilevel"/>
    <w:tmpl w:val="A3BAA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3D4E24A2"/>
    <w:multiLevelType w:val="hybridMultilevel"/>
    <w:tmpl w:val="1CC06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D923831"/>
    <w:multiLevelType w:val="hybridMultilevel"/>
    <w:tmpl w:val="C57C9932"/>
    <w:lvl w:ilvl="0" w:tplc="C056302C">
      <w:start w:val="1"/>
      <w:numFmt w:val="bullet"/>
      <w:lvlText w:val="•"/>
      <w:lvlJc w:val="left"/>
      <w:pPr>
        <w:tabs>
          <w:tab w:val="num" w:pos="720"/>
        </w:tabs>
        <w:ind w:left="720" w:hanging="360"/>
      </w:pPr>
      <w:rPr>
        <w:rFonts w:ascii="Arial" w:hAnsi="Arial" w:hint="default"/>
      </w:rPr>
    </w:lvl>
    <w:lvl w:ilvl="1" w:tplc="8BF2479A" w:tentative="1">
      <w:start w:val="1"/>
      <w:numFmt w:val="bullet"/>
      <w:lvlText w:val="•"/>
      <w:lvlJc w:val="left"/>
      <w:pPr>
        <w:tabs>
          <w:tab w:val="num" w:pos="1440"/>
        </w:tabs>
        <w:ind w:left="1440" w:hanging="360"/>
      </w:pPr>
      <w:rPr>
        <w:rFonts w:ascii="Arial" w:hAnsi="Arial" w:hint="default"/>
      </w:rPr>
    </w:lvl>
    <w:lvl w:ilvl="2" w:tplc="41360DD0" w:tentative="1">
      <w:start w:val="1"/>
      <w:numFmt w:val="bullet"/>
      <w:lvlText w:val="•"/>
      <w:lvlJc w:val="left"/>
      <w:pPr>
        <w:tabs>
          <w:tab w:val="num" w:pos="2160"/>
        </w:tabs>
        <w:ind w:left="2160" w:hanging="360"/>
      </w:pPr>
      <w:rPr>
        <w:rFonts w:ascii="Arial" w:hAnsi="Arial" w:hint="default"/>
      </w:rPr>
    </w:lvl>
    <w:lvl w:ilvl="3" w:tplc="42B22310" w:tentative="1">
      <w:start w:val="1"/>
      <w:numFmt w:val="bullet"/>
      <w:lvlText w:val="•"/>
      <w:lvlJc w:val="left"/>
      <w:pPr>
        <w:tabs>
          <w:tab w:val="num" w:pos="2880"/>
        </w:tabs>
        <w:ind w:left="2880" w:hanging="360"/>
      </w:pPr>
      <w:rPr>
        <w:rFonts w:ascii="Arial" w:hAnsi="Arial" w:hint="default"/>
      </w:rPr>
    </w:lvl>
    <w:lvl w:ilvl="4" w:tplc="7BAE5D2E" w:tentative="1">
      <w:start w:val="1"/>
      <w:numFmt w:val="bullet"/>
      <w:lvlText w:val="•"/>
      <w:lvlJc w:val="left"/>
      <w:pPr>
        <w:tabs>
          <w:tab w:val="num" w:pos="3600"/>
        </w:tabs>
        <w:ind w:left="3600" w:hanging="360"/>
      </w:pPr>
      <w:rPr>
        <w:rFonts w:ascii="Arial" w:hAnsi="Arial" w:hint="default"/>
      </w:rPr>
    </w:lvl>
    <w:lvl w:ilvl="5" w:tplc="4B64B146" w:tentative="1">
      <w:start w:val="1"/>
      <w:numFmt w:val="bullet"/>
      <w:lvlText w:val="•"/>
      <w:lvlJc w:val="left"/>
      <w:pPr>
        <w:tabs>
          <w:tab w:val="num" w:pos="4320"/>
        </w:tabs>
        <w:ind w:left="4320" w:hanging="360"/>
      </w:pPr>
      <w:rPr>
        <w:rFonts w:ascii="Arial" w:hAnsi="Arial" w:hint="default"/>
      </w:rPr>
    </w:lvl>
    <w:lvl w:ilvl="6" w:tplc="47EEE8C6" w:tentative="1">
      <w:start w:val="1"/>
      <w:numFmt w:val="bullet"/>
      <w:lvlText w:val="•"/>
      <w:lvlJc w:val="left"/>
      <w:pPr>
        <w:tabs>
          <w:tab w:val="num" w:pos="5040"/>
        </w:tabs>
        <w:ind w:left="5040" w:hanging="360"/>
      </w:pPr>
      <w:rPr>
        <w:rFonts w:ascii="Arial" w:hAnsi="Arial" w:hint="default"/>
      </w:rPr>
    </w:lvl>
    <w:lvl w:ilvl="7" w:tplc="7F8A4B96" w:tentative="1">
      <w:start w:val="1"/>
      <w:numFmt w:val="bullet"/>
      <w:lvlText w:val="•"/>
      <w:lvlJc w:val="left"/>
      <w:pPr>
        <w:tabs>
          <w:tab w:val="num" w:pos="5760"/>
        </w:tabs>
        <w:ind w:left="5760" w:hanging="360"/>
      </w:pPr>
      <w:rPr>
        <w:rFonts w:ascii="Arial" w:hAnsi="Arial" w:hint="default"/>
      </w:rPr>
    </w:lvl>
    <w:lvl w:ilvl="8" w:tplc="1A4E9EF0" w:tentative="1">
      <w:start w:val="1"/>
      <w:numFmt w:val="bullet"/>
      <w:lvlText w:val="•"/>
      <w:lvlJc w:val="left"/>
      <w:pPr>
        <w:tabs>
          <w:tab w:val="num" w:pos="6480"/>
        </w:tabs>
        <w:ind w:left="6480" w:hanging="360"/>
      </w:pPr>
      <w:rPr>
        <w:rFonts w:ascii="Arial" w:hAnsi="Arial" w:hint="default"/>
      </w:rPr>
    </w:lvl>
  </w:abstractNum>
  <w:abstractNum w:abstractNumId="134">
    <w:nsid w:val="3E492987"/>
    <w:multiLevelType w:val="hybridMultilevel"/>
    <w:tmpl w:val="EEBEAA6A"/>
    <w:lvl w:ilvl="0" w:tplc="63B6C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3E737628"/>
    <w:multiLevelType w:val="hybridMultilevel"/>
    <w:tmpl w:val="40D0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E823828"/>
    <w:multiLevelType w:val="hybridMultilevel"/>
    <w:tmpl w:val="08C02432"/>
    <w:lvl w:ilvl="0" w:tplc="F0AEF85E">
      <w:start w:val="1"/>
      <w:numFmt w:val="bullet"/>
      <w:lvlText w:val="•"/>
      <w:lvlJc w:val="left"/>
      <w:pPr>
        <w:tabs>
          <w:tab w:val="num" w:pos="720"/>
        </w:tabs>
        <w:ind w:left="720" w:hanging="360"/>
      </w:pPr>
      <w:rPr>
        <w:rFonts w:ascii="Arial" w:hAnsi="Arial" w:hint="default"/>
      </w:rPr>
    </w:lvl>
    <w:lvl w:ilvl="1" w:tplc="B540D5A0">
      <w:start w:val="244"/>
      <w:numFmt w:val="bullet"/>
      <w:lvlText w:val=""/>
      <w:lvlJc w:val="left"/>
      <w:pPr>
        <w:tabs>
          <w:tab w:val="num" w:pos="1440"/>
        </w:tabs>
        <w:ind w:left="1440" w:hanging="360"/>
      </w:pPr>
      <w:rPr>
        <w:rFonts w:ascii="Wingdings" w:hAnsi="Wingdings" w:hint="default"/>
      </w:rPr>
    </w:lvl>
    <w:lvl w:ilvl="2" w:tplc="FBE08CB6" w:tentative="1">
      <w:start w:val="1"/>
      <w:numFmt w:val="bullet"/>
      <w:lvlText w:val="•"/>
      <w:lvlJc w:val="left"/>
      <w:pPr>
        <w:tabs>
          <w:tab w:val="num" w:pos="2160"/>
        </w:tabs>
        <w:ind w:left="2160" w:hanging="360"/>
      </w:pPr>
      <w:rPr>
        <w:rFonts w:ascii="Arial" w:hAnsi="Arial" w:hint="default"/>
      </w:rPr>
    </w:lvl>
    <w:lvl w:ilvl="3" w:tplc="BBB21D5C" w:tentative="1">
      <w:start w:val="1"/>
      <w:numFmt w:val="bullet"/>
      <w:lvlText w:val="•"/>
      <w:lvlJc w:val="left"/>
      <w:pPr>
        <w:tabs>
          <w:tab w:val="num" w:pos="2880"/>
        </w:tabs>
        <w:ind w:left="2880" w:hanging="360"/>
      </w:pPr>
      <w:rPr>
        <w:rFonts w:ascii="Arial" w:hAnsi="Arial" w:hint="default"/>
      </w:rPr>
    </w:lvl>
    <w:lvl w:ilvl="4" w:tplc="C6F6560C" w:tentative="1">
      <w:start w:val="1"/>
      <w:numFmt w:val="bullet"/>
      <w:lvlText w:val="•"/>
      <w:lvlJc w:val="left"/>
      <w:pPr>
        <w:tabs>
          <w:tab w:val="num" w:pos="3600"/>
        </w:tabs>
        <w:ind w:left="3600" w:hanging="360"/>
      </w:pPr>
      <w:rPr>
        <w:rFonts w:ascii="Arial" w:hAnsi="Arial" w:hint="default"/>
      </w:rPr>
    </w:lvl>
    <w:lvl w:ilvl="5" w:tplc="A49ECC9C" w:tentative="1">
      <w:start w:val="1"/>
      <w:numFmt w:val="bullet"/>
      <w:lvlText w:val="•"/>
      <w:lvlJc w:val="left"/>
      <w:pPr>
        <w:tabs>
          <w:tab w:val="num" w:pos="4320"/>
        </w:tabs>
        <w:ind w:left="4320" w:hanging="360"/>
      </w:pPr>
      <w:rPr>
        <w:rFonts w:ascii="Arial" w:hAnsi="Arial" w:hint="default"/>
      </w:rPr>
    </w:lvl>
    <w:lvl w:ilvl="6" w:tplc="FAC02436" w:tentative="1">
      <w:start w:val="1"/>
      <w:numFmt w:val="bullet"/>
      <w:lvlText w:val="•"/>
      <w:lvlJc w:val="left"/>
      <w:pPr>
        <w:tabs>
          <w:tab w:val="num" w:pos="5040"/>
        </w:tabs>
        <w:ind w:left="5040" w:hanging="360"/>
      </w:pPr>
      <w:rPr>
        <w:rFonts w:ascii="Arial" w:hAnsi="Arial" w:hint="default"/>
      </w:rPr>
    </w:lvl>
    <w:lvl w:ilvl="7" w:tplc="7AAC89FA" w:tentative="1">
      <w:start w:val="1"/>
      <w:numFmt w:val="bullet"/>
      <w:lvlText w:val="•"/>
      <w:lvlJc w:val="left"/>
      <w:pPr>
        <w:tabs>
          <w:tab w:val="num" w:pos="5760"/>
        </w:tabs>
        <w:ind w:left="5760" w:hanging="360"/>
      </w:pPr>
      <w:rPr>
        <w:rFonts w:ascii="Arial" w:hAnsi="Arial" w:hint="default"/>
      </w:rPr>
    </w:lvl>
    <w:lvl w:ilvl="8" w:tplc="E0FA911C" w:tentative="1">
      <w:start w:val="1"/>
      <w:numFmt w:val="bullet"/>
      <w:lvlText w:val="•"/>
      <w:lvlJc w:val="left"/>
      <w:pPr>
        <w:tabs>
          <w:tab w:val="num" w:pos="6480"/>
        </w:tabs>
        <w:ind w:left="6480" w:hanging="360"/>
      </w:pPr>
      <w:rPr>
        <w:rFonts w:ascii="Arial" w:hAnsi="Arial" w:hint="default"/>
      </w:rPr>
    </w:lvl>
  </w:abstractNum>
  <w:abstractNum w:abstractNumId="137">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3FDC11A3"/>
    <w:multiLevelType w:val="hybridMultilevel"/>
    <w:tmpl w:val="9AB2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0CB66C1"/>
    <w:multiLevelType w:val="hybridMultilevel"/>
    <w:tmpl w:val="7D083C3C"/>
    <w:lvl w:ilvl="0" w:tplc="23549388">
      <w:start w:val="1"/>
      <w:numFmt w:val="bullet"/>
      <w:lvlText w:val="•"/>
      <w:lvlJc w:val="left"/>
      <w:pPr>
        <w:tabs>
          <w:tab w:val="num" w:pos="720"/>
        </w:tabs>
        <w:ind w:left="720" w:hanging="360"/>
      </w:pPr>
      <w:rPr>
        <w:rFonts w:ascii="Arial" w:hAnsi="Arial" w:hint="default"/>
      </w:rPr>
    </w:lvl>
    <w:lvl w:ilvl="1" w:tplc="5DB69B0A">
      <w:numFmt w:val="bullet"/>
      <w:lvlText w:val="–"/>
      <w:lvlJc w:val="left"/>
      <w:pPr>
        <w:tabs>
          <w:tab w:val="num" w:pos="1440"/>
        </w:tabs>
        <w:ind w:left="1440" w:hanging="360"/>
      </w:pPr>
      <w:rPr>
        <w:rFonts w:ascii="Arial" w:hAnsi="Arial" w:hint="default"/>
      </w:rPr>
    </w:lvl>
    <w:lvl w:ilvl="2" w:tplc="4448D100" w:tentative="1">
      <w:start w:val="1"/>
      <w:numFmt w:val="bullet"/>
      <w:lvlText w:val="•"/>
      <w:lvlJc w:val="left"/>
      <w:pPr>
        <w:tabs>
          <w:tab w:val="num" w:pos="2160"/>
        </w:tabs>
        <w:ind w:left="2160" w:hanging="360"/>
      </w:pPr>
      <w:rPr>
        <w:rFonts w:ascii="Arial" w:hAnsi="Arial" w:hint="default"/>
      </w:rPr>
    </w:lvl>
    <w:lvl w:ilvl="3" w:tplc="9D7C1AF4" w:tentative="1">
      <w:start w:val="1"/>
      <w:numFmt w:val="bullet"/>
      <w:lvlText w:val="•"/>
      <w:lvlJc w:val="left"/>
      <w:pPr>
        <w:tabs>
          <w:tab w:val="num" w:pos="2880"/>
        </w:tabs>
        <w:ind w:left="2880" w:hanging="360"/>
      </w:pPr>
      <w:rPr>
        <w:rFonts w:ascii="Arial" w:hAnsi="Arial" w:hint="default"/>
      </w:rPr>
    </w:lvl>
    <w:lvl w:ilvl="4" w:tplc="7FF6882E" w:tentative="1">
      <w:start w:val="1"/>
      <w:numFmt w:val="bullet"/>
      <w:lvlText w:val="•"/>
      <w:lvlJc w:val="left"/>
      <w:pPr>
        <w:tabs>
          <w:tab w:val="num" w:pos="3600"/>
        </w:tabs>
        <w:ind w:left="3600" w:hanging="360"/>
      </w:pPr>
      <w:rPr>
        <w:rFonts w:ascii="Arial" w:hAnsi="Arial" w:hint="default"/>
      </w:rPr>
    </w:lvl>
    <w:lvl w:ilvl="5" w:tplc="CDB65492" w:tentative="1">
      <w:start w:val="1"/>
      <w:numFmt w:val="bullet"/>
      <w:lvlText w:val="•"/>
      <w:lvlJc w:val="left"/>
      <w:pPr>
        <w:tabs>
          <w:tab w:val="num" w:pos="4320"/>
        </w:tabs>
        <w:ind w:left="4320" w:hanging="360"/>
      </w:pPr>
      <w:rPr>
        <w:rFonts w:ascii="Arial" w:hAnsi="Arial" w:hint="default"/>
      </w:rPr>
    </w:lvl>
    <w:lvl w:ilvl="6" w:tplc="BFA2414E" w:tentative="1">
      <w:start w:val="1"/>
      <w:numFmt w:val="bullet"/>
      <w:lvlText w:val="•"/>
      <w:lvlJc w:val="left"/>
      <w:pPr>
        <w:tabs>
          <w:tab w:val="num" w:pos="5040"/>
        </w:tabs>
        <w:ind w:left="5040" w:hanging="360"/>
      </w:pPr>
      <w:rPr>
        <w:rFonts w:ascii="Arial" w:hAnsi="Arial" w:hint="default"/>
      </w:rPr>
    </w:lvl>
    <w:lvl w:ilvl="7" w:tplc="DD7A110C" w:tentative="1">
      <w:start w:val="1"/>
      <w:numFmt w:val="bullet"/>
      <w:lvlText w:val="•"/>
      <w:lvlJc w:val="left"/>
      <w:pPr>
        <w:tabs>
          <w:tab w:val="num" w:pos="5760"/>
        </w:tabs>
        <w:ind w:left="5760" w:hanging="360"/>
      </w:pPr>
      <w:rPr>
        <w:rFonts w:ascii="Arial" w:hAnsi="Arial" w:hint="default"/>
      </w:rPr>
    </w:lvl>
    <w:lvl w:ilvl="8" w:tplc="54B63964" w:tentative="1">
      <w:start w:val="1"/>
      <w:numFmt w:val="bullet"/>
      <w:lvlText w:val="•"/>
      <w:lvlJc w:val="left"/>
      <w:pPr>
        <w:tabs>
          <w:tab w:val="num" w:pos="6480"/>
        </w:tabs>
        <w:ind w:left="6480" w:hanging="360"/>
      </w:pPr>
      <w:rPr>
        <w:rFonts w:ascii="Arial" w:hAnsi="Arial" w:hint="default"/>
      </w:rPr>
    </w:lvl>
  </w:abstractNum>
  <w:abstractNum w:abstractNumId="140">
    <w:nsid w:val="41B63824"/>
    <w:multiLevelType w:val="hybridMultilevel"/>
    <w:tmpl w:val="0C74111E"/>
    <w:lvl w:ilvl="0" w:tplc="F03851CA">
      <w:start w:val="1"/>
      <w:numFmt w:val="bullet"/>
      <w:lvlText w:val="•"/>
      <w:lvlJc w:val="left"/>
      <w:pPr>
        <w:tabs>
          <w:tab w:val="num" w:pos="720"/>
        </w:tabs>
        <w:ind w:left="720" w:hanging="360"/>
      </w:pPr>
      <w:rPr>
        <w:rFonts w:ascii="Arial" w:hAnsi="Arial" w:hint="default"/>
      </w:rPr>
    </w:lvl>
    <w:lvl w:ilvl="1" w:tplc="18F27588">
      <w:numFmt w:val="none"/>
      <w:lvlText w:val=""/>
      <w:lvlJc w:val="left"/>
      <w:pPr>
        <w:tabs>
          <w:tab w:val="num" w:pos="360"/>
        </w:tabs>
      </w:pPr>
    </w:lvl>
    <w:lvl w:ilvl="2" w:tplc="51AA61F2" w:tentative="1">
      <w:start w:val="1"/>
      <w:numFmt w:val="bullet"/>
      <w:lvlText w:val="•"/>
      <w:lvlJc w:val="left"/>
      <w:pPr>
        <w:tabs>
          <w:tab w:val="num" w:pos="2160"/>
        </w:tabs>
        <w:ind w:left="2160" w:hanging="360"/>
      </w:pPr>
      <w:rPr>
        <w:rFonts w:ascii="Arial" w:hAnsi="Arial" w:hint="default"/>
      </w:rPr>
    </w:lvl>
    <w:lvl w:ilvl="3" w:tplc="D7C41214" w:tentative="1">
      <w:start w:val="1"/>
      <w:numFmt w:val="bullet"/>
      <w:lvlText w:val="•"/>
      <w:lvlJc w:val="left"/>
      <w:pPr>
        <w:tabs>
          <w:tab w:val="num" w:pos="2880"/>
        </w:tabs>
        <w:ind w:left="2880" w:hanging="360"/>
      </w:pPr>
      <w:rPr>
        <w:rFonts w:ascii="Arial" w:hAnsi="Arial" w:hint="default"/>
      </w:rPr>
    </w:lvl>
    <w:lvl w:ilvl="4" w:tplc="E8DE0D62" w:tentative="1">
      <w:start w:val="1"/>
      <w:numFmt w:val="bullet"/>
      <w:lvlText w:val="•"/>
      <w:lvlJc w:val="left"/>
      <w:pPr>
        <w:tabs>
          <w:tab w:val="num" w:pos="3600"/>
        </w:tabs>
        <w:ind w:left="3600" w:hanging="360"/>
      </w:pPr>
      <w:rPr>
        <w:rFonts w:ascii="Arial" w:hAnsi="Arial" w:hint="default"/>
      </w:rPr>
    </w:lvl>
    <w:lvl w:ilvl="5" w:tplc="D4287A00" w:tentative="1">
      <w:start w:val="1"/>
      <w:numFmt w:val="bullet"/>
      <w:lvlText w:val="•"/>
      <w:lvlJc w:val="left"/>
      <w:pPr>
        <w:tabs>
          <w:tab w:val="num" w:pos="4320"/>
        </w:tabs>
        <w:ind w:left="4320" w:hanging="360"/>
      </w:pPr>
      <w:rPr>
        <w:rFonts w:ascii="Arial" w:hAnsi="Arial" w:hint="default"/>
      </w:rPr>
    </w:lvl>
    <w:lvl w:ilvl="6" w:tplc="CBCA9F28" w:tentative="1">
      <w:start w:val="1"/>
      <w:numFmt w:val="bullet"/>
      <w:lvlText w:val="•"/>
      <w:lvlJc w:val="left"/>
      <w:pPr>
        <w:tabs>
          <w:tab w:val="num" w:pos="5040"/>
        </w:tabs>
        <w:ind w:left="5040" w:hanging="360"/>
      </w:pPr>
      <w:rPr>
        <w:rFonts w:ascii="Arial" w:hAnsi="Arial" w:hint="default"/>
      </w:rPr>
    </w:lvl>
    <w:lvl w:ilvl="7" w:tplc="4A1460D2" w:tentative="1">
      <w:start w:val="1"/>
      <w:numFmt w:val="bullet"/>
      <w:lvlText w:val="•"/>
      <w:lvlJc w:val="left"/>
      <w:pPr>
        <w:tabs>
          <w:tab w:val="num" w:pos="5760"/>
        </w:tabs>
        <w:ind w:left="5760" w:hanging="360"/>
      </w:pPr>
      <w:rPr>
        <w:rFonts w:ascii="Arial" w:hAnsi="Arial" w:hint="default"/>
      </w:rPr>
    </w:lvl>
    <w:lvl w:ilvl="8" w:tplc="DD8CD21E" w:tentative="1">
      <w:start w:val="1"/>
      <w:numFmt w:val="bullet"/>
      <w:lvlText w:val="•"/>
      <w:lvlJc w:val="left"/>
      <w:pPr>
        <w:tabs>
          <w:tab w:val="num" w:pos="6480"/>
        </w:tabs>
        <w:ind w:left="6480" w:hanging="360"/>
      </w:pPr>
      <w:rPr>
        <w:rFonts w:ascii="Arial" w:hAnsi="Arial" w:hint="default"/>
      </w:rPr>
    </w:lvl>
  </w:abstractNum>
  <w:abstractNum w:abstractNumId="141">
    <w:nsid w:val="425E5869"/>
    <w:multiLevelType w:val="hybridMultilevel"/>
    <w:tmpl w:val="088C39F2"/>
    <w:lvl w:ilvl="0" w:tplc="68D66E2C">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42A91990"/>
    <w:multiLevelType w:val="hybridMultilevel"/>
    <w:tmpl w:val="B046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3736787"/>
    <w:multiLevelType w:val="hybridMultilevel"/>
    <w:tmpl w:val="EAF671D6"/>
    <w:lvl w:ilvl="0" w:tplc="9EA0DA26">
      <w:start w:val="1"/>
      <w:numFmt w:val="bullet"/>
      <w:lvlText w:val="•"/>
      <w:lvlJc w:val="left"/>
      <w:pPr>
        <w:tabs>
          <w:tab w:val="num" w:pos="720"/>
        </w:tabs>
        <w:ind w:left="720" w:hanging="360"/>
      </w:pPr>
      <w:rPr>
        <w:rFonts w:ascii="Arial" w:hAnsi="Arial" w:hint="default"/>
      </w:rPr>
    </w:lvl>
    <w:lvl w:ilvl="1" w:tplc="7C7E5ADC" w:tentative="1">
      <w:start w:val="1"/>
      <w:numFmt w:val="bullet"/>
      <w:lvlText w:val="•"/>
      <w:lvlJc w:val="left"/>
      <w:pPr>
        <w:tabs>
          <w:tab w:val="num" w:pos="1440"/>
        </w:tabs>
        <w:ind w:left="1440" w:hanging="360"/>
      </w:pPr>
      <w:rPr>
        <w:rFonts w:ascii="Arial" w:hAnsi="Arial" w:hint="default"/>
      </w:rPr>
    </w:lvl>
    <w:lvl w:ilvl="2" w:tplc="4316058A" w:tentative="1">
      <w:start w:val="1"/>
      <w:numFmt w:val="bullet"/>
      <w:lvlText w:val="•"/>
      <w:lvlJc w:val="left"/>
      <w:pPr>
        <w:tabs>
          <w:tab w:val="num" w:pos="2160"/>
        </w:tabs>
        <w:ind w:left="2160" w:hanging="360"/>
      </w:pPr>
      <w:rPr>
        <w:rFonts w:ascii="Arial" w:hAnsi="Arial" w:hint="default"/>
      </w:rPr>
    </w:lvl>
    <w:lvl w:ilvl="3" w:tplc="D16A68B0" w:tentative="1">
      <w:start w:val="1"/>
      <w:numFmt w:val="bullet"/>
      <w:lvlText w:val="•"/>
      <w:lvlJc w:val="left"/>
      <w:pPr>
        <w:tabs>
          <w:tab w:val="num" w:pos="2880"/>
        </w:tabs>
        <w:ind w:left="2880" w:hanging="360"/>
      </w:pPr>
      <w:rPr>
        <w:rFonts w:ascii="Arial" w:hAnsi="Arial" w:hint="default"/>
      </w:rPr>
    </w:lvl>
    <w:lvl w:ilvl="4" w:tplc="9EC6B542" w:tentative="1">
      <w:start w:val="1"/>
      <w:numFmt w:val="bullet"/>
      <w:lvlText w:val="•"/>
      <w:lvlJc w:val="left"/>
      <w:pPr>
        <w:tabs>
          <w:tab w:val="num" w:pos="3600"/>
        </w:tabs>
        <w:ind w:left="3600" w:hanging="360"/>
      </w:pPr>
      <w:rPr>
        <w:rFonts w:ascii="Arial" w:hAnsi="Arial" w:hint="default"/>
      </w:rPr>
    </w:lvl>
    <w:lvl w:ilvl="5" w:tplc="2C483760" w:tentative="1">
      <w:start w:val="1"/>
      <w:numFmt w:val="bullet"/>
      <w:lvlText w:val="•"/>
      <w:lvlJc w:val="left"/>
      <w:pPr>
        <w:tabs>
          <w:tab w:val="num" w:pos="4320"/>
        </w:tabs>
        <w:ind w:left="4320" w:hanging="360"/>
      </w:pPr>
      <w:rPr>
        <w:rFonts w:ascii="Arial" w:hAnsi="Arial" w:hint="default"/>
      </w:rPr>
    </w:lvl>
    <w:lvl w:ilvl="6" w:tplc="BD388C96" w:tentative="1">
      <w:start w:val="1"/>
      <w:numFmt w:val="bullet"/>
      <w:lvlText w:val="•"/>
      <w:lvlJc w:val="left"/>
      <w:pPr>
        <w:tabs>
          <w:tab w:val="num" w:pos="5040"/>
        </w:tabs>
        <w:ind w:left="5040" w:hanging="360"/>
      </w:pPr>
      <w:rPr>
        <w:rFonts w:ascii="Arial" w:hAnsi="Arial" w:hint="default"/>
      </w:rPr>
    </w:lvl>
    <w:lvl w:ilvl="7" w:tplc="FAECB19C" w:tentative="1">
      <w:start w:val="1"/>
      <w:numFmt w:val="bullet"/>
      <w:lvlText w:val="•"/>
      <w:lvlJc w:val="left"/>
      <w:pPr>
        <w:tabs>
          <w:tab w:val="num" w:pos="5760"/>
        </w:tabs>
        <w:ind w:left="5760" w:hanging="360"/>
      </w:pPr>
      <w:rPr>
        <w:rFonts w:ascii="Arial" w:hAnsi="Arial" w:hint="default"/>
      </w:rPr>
    </w:lvl>
    <w:lvl w:ilvl="8" w:tplc="3C2E1294" w:tentative="1">
      <w:start w:val="1"/>
      <w:numFmt w:val="bullet"/>
      <w:lvlText w:val="•"/>
      <w:lvlJc w:val="left"/>
      <w:pPr>
        <w:tabs>
          <w:tab w:val="num" w:pos="6480"/>
        </w:tabs>
        <w:ind w:left="6480" w:hanging="360"/>
      </w:pPr>
      <w:rPr>
        <w:rFonts w:ascii="Arial" w:hAnsi="Arial" w:hint="default"/>
      </w:rPr>
    </w:lvl>
  </w:abstractNum>
  <w:abstractNum w:abstractNumId="144">
    <w:nsid w:val="43B9447F"/>
    <w:multiLevelType w:val="hybridMultilevel"/>
    <w:tmpl w:val="FD06905A"/>
    <w:lvl w:ilvl="0" w:tplc="33DCD6E4">
      <w:start w:val="1"/>
      <w:numFmt w:val="bullet"/>
      <w:lvlText w:val="•"/>
      <w:lvlJc w:val="left"/>
      <w:pPr>
        <w:tabs>
          <w:tab w:val="num" w:pos="720"/>
        </w:tabs>
        <w:ind w:left="720" w:hanging="360"/>
      </w:pPr>
      <w:rPr>
        <w:rFonts w:ascii="Arial" w:hAnsi="Arial" w:hint="default"/>
      </w:rPr>
    </w:lvl>
    <w:lvl w:ilvl="1" w:tplc="73585EDE" w:tentative="1">
      <w:start w:val="1"/>
      <w:numFmt w:val="bullet"/>
      <w:lvlText w:val="•"/>
      <w:lvlJc w:val="left"/>
      <w:pPr>
        <w:tabs>
          <w:tab w:val="num" w:pos="1440"/>
        </w:tabs>
        <w:ind w:left="1440" w:hanging="360"/>
      </w:pPr>
      <w:rPr>
        <w:rFonts w:ascii="Arial" w:hAnsi="Arial" w:hint="default"/>
      </w:rPr>
    </w:lvl>
    <w:lvl w:ilvl="2" w:tplc="095A1F5A" w:tentative="1">
      <w:start w:val="1"/>
      <w:numFmt w:val="bullet"/>
      <w:lvlText w:val="•"/>
      <w:lvlJc w:val="left"/>
      <w:pPr>
        <w:tabs>
          <w:tab w:val="num" w:pos="2160"/>
        </w:tabs>
        <w:ind w:left="2160" w:hanging="360"/>
      </w:pPr>
      <w:rPr>
        <w:rFonts w:ascii="Arial" w:hAnsi="Arial" w:hint="default"/>
      </w:rPr>
    </w:lvl>
    <w:lvl w:ilvl="3" w:tplc="2F149D84" w:tentative="1">
      <w:start w:val="1"/>
      <w:numFmt w:val="bullet"/>
      <w:lvlText w:val="•"/>
      <w:lvlJc w:val="left"/>
      <w:pPr>
        <w:tabs>
          <w:tab w:val="num" w:pos="2880"/>
        </w:tabs>
        <w:ind w:left="2880" w:hanging="360"/>
      </w:pPr>
      <w:rPr>
        <w:rFonts w:ascii="Arial" w:hAnsi="Arial" w:hint="default"/>
      </w:rPr>
    </w:lvl>
    <w:lvl w:ilvl="4" w:tplc="46522C8A" w:tentative="1">
      <w:start w:val="1"/>
      <w:numFmt w:val="bullet"/>
      <w:lvlText w:val="•"/>
      <w:lvlJc w:val="left"/>
      <w:pPr>
        <w:tabs>
          <w:tab w:val="num" w:pos="3600"/>
        </w:tabs>
        <w:ind w:left="3600" w:hanging="360"/>
      </w:pPr>
      <w:rPr>
        <w:rFonts w:ascii="Arial" w:hAnsi="Arial" w:hint="default"/>
      </w:rPr>
    </w:lvl>
    <w:lvl w:ilvl="5" w:tplc="2A88E7B2" w:tentative="1">
      <w:start w:val="1"/>
      <w:numFmt w:val="bullet"/>
      <w:lvlText w:val="•"/>
      <w:lvlJc w:val="left"/>
      <w:pPr>
        <w:tabs>
          <w:tab w:val="num" w:pos="4320"/>
        </w:tabs>
        <w:ind w:left="4320" w:hanging="360"/>
      </w:pPr>
      <w:rPr>
        <w:rFonts w:ascii="Arial" w:hAnsi="Arial" w:hint="default"/>
      </w:rPr>
    </w:lvl>
    <w:lvl w:ilvl="6" w:tplc="506CC348" w:tentative="1">
      <w:start w:val="1"/>
      <w:numFmt w:val="bullet"/>
      <w:lvlText w:val="•"/>
      <w:lvlJc w:val="left"/>
      <w:pPr>
        <w:tabs>
          <w:tab w:val="num" w:pos="5040"/>
        </w:tabs>
        <w:ind w:left="5040" w:hanging="360"/>
      </w:pPr>
      <w:rPr>
        <w:rFonts w:ascii="Arial" w:hAnsi="Arial" w:hint="default"/>
      </w:rPr>
    </w:lvl>
    <w:lvl w:ilvl="7" w:tplc="58CE554E" w:tentative="1">
      <w:start w:val="1"/>
      <w:numFmt w:val="bullet"/>
      <w:lvlText w:val="•"/>
      <w:lvlJc w:val="left"/>
      <w:pPr>
        <w:tabs>
          <w:tab w:val="num" w:pos="5760"/>
        </w:tabs>
        <w:ind w:left="5760" w:hanging="360"/>
      </w:pPr>
      <w:rPr>
        <w:rFonts w:ascii="Arial" w:hAnsi="Arial" w:hint="default"/>
      </w:rPr>
    </w:lvl>
    <w:lvl w:ilvl="8" w:tplc="F9B8CAE0" w:tentative="1">
      <w:start w:val="1"/>
      <w:numFmt w:val="bullet"/>
      <w:lvlText w:val="•"/>
      <w:lvlJc w:val="left"/>
      <w:pPr>
        <w:tabs>
          <w:tab w:val="num" w:pos="6480"/>
        </w:tabs>
        <w:ind w:left="6480" w:hanging="360"/>
      </w:pPr>
      <w:rPr>
        <w:rFonts w:ascii="Arial" w:hAnsi="Arial" w:hint="default"/>
      </w:rPr>
    </w:lvl>
  </w:abstractNum>
  <w:abstractNum w:abstractNumId="145">
    <w:nsid w:val="443A1AED"/>
    <w:multiLevelType w:val="hybridMultilevel"/>
    <w:tmpl w:val="7C46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4E13007"/>
    <w:multiLevelType w:val="hybridMultilevel"/>
    <w:tmpl w:val="960814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5353B34"/>
    <w:multiLevelType w:val="hybridMultilevel"/>
    <w:tmpl w:val="7DB4D116"/>
    <w:lvl w:ilvl="0" w:tplc="F10A8BF6">
      <w:start w:val="1"/>
      <w:numFmt w:val="bullet"/>
      <w:pStyle w:val="PrepAnswerBulleted"/>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455F1A5E"/>
    <w:multiLevelType w:val="hybridMultilevel"/>
    <w:tmpl w:val="644AD0F0"/>
    <w:lvl w:ilvl="0" w:tplc="13AC0126">
      <w:start w:val="1"/>
      <w:numFmt w:val="bullet"/>
      <w:lvlText w:val="•"/>
      <w:lvlJc w:val="left"/>
      <w:pPr>
        <w:tabs>
          <w:tab w:val="num" w:pos="720"/>
        </w:tabs>
        <w:ind w:left="720" w:hanging="360"/>
      </w:pPr>
      <w:rPr>
        <w:rFonts w:ascii="Arial" w:hAnsi="Arial" w:hint="default"/>
      </w:rPr>
    </w:lvl>
    <w:lvl w:ilvl="1" w:tplc="7448716A" w:tentative="1">
      <w:start w:val="1"/>
      <w:numFmt w:val="bullet"/>
      <w:lvlText w:val="•"/>
      <w:lvlJc w:val="left"/>
      <w:pPr>
        <w:tabs>
          <w:tab w:val="num" w:pos="1440"/>
        </w:tabs>
        <w:ind w:left="1440" w:hanging="360"/>
      </w:pPr>
      <w:rPr>
        <w:rFonts w:ascii="Arial" w:hAnsi="Arial" w:hint="default"/>
      </w:rPr>
    </w:lvl>
    <w:lvl w:ilvl="2" w:tplc="8104FCD8" w:tentative="1">
      <w:start w:val="1"/>
      <w:numFmt w:val="bullet"/>
      <w:lvlText w:val="•"/>
      <w:lvlJc w:val="left"/>
      <w:pPr>
        <w:tabs>
          <w:tab w:val="num" w:pos="2160"/>
        </w:tabs>
        <w:ind w:left="2160" w:hanging="360"/>
      </w:pPr>
      <w:rPr>
        <w:rFonts w:ascii="Arial" w:hAnsi="Arial" w:hint="default"/>
      </w:rPr>
    </w:lvl>
    <w:lvl w:ilvl="3" w:tplc="701446D2" w:tentative="1">
      <w:start w:val="1"/>
      <w:numFmt w:val="bullet"/>
      <w:lvlText w:val="•"/>
      <w:lvlJc w:val="left"/>
      <w:pPr>
        <w:tabs>
          <w:tab w:val="num" w:pos="2880"/>
        </w:tabs>
        <w:ind w:left="2880" w:hanging="360"/>
      </w:pPr>
      <w:rPr>
        <w:rFonts w:ascii="Arial" w:hAnsi="Arial" w:hint="default"/>
      </w:rPr>
    </w:lvl>
    <w:lvl w:ilvl="4" w:tplc="7026CAC4" w:tentative="1">
      <w:start w:val="1"/>
      <w:numFmt w:val="bullet"/>
      <w:lvlText w:val="•"/>
      <w:lvlJc w:val="left"/>
      <w:pPr>
        <w:tabs>
          <w:tab w:val="num" w:pos="3600"/>
        </w:tabs>
        <w:ind w:left="3600" w:hanging="360"/>
      </w:pPr>
      <w:rPr>
        <w:rFonts w:ascii="Arial" w:hAnsi="Arial" w:hint="default"/>
      </w:rPr>
    </w:lvl>
    <w:lvl w:ilvl="5" w:tplc="798ECEFE" w:tentative="1">
      <w:start w:val="1"/>
      <w:numFmt w:val="bullet"/>
      <w:lvlText w:val="•"/>
      <w:lvlJc w:val="left"/>
      <w:pPr>
        <w:tabs>
          <w:tab w:val="num" w:pos="4320"/>
        </w:tabs>
        <w:ind w:left="4320" w:hanging="360"/>
      </w:pPr>
      <w:rPr>
        <w:rFonts w:ascii="Arial" w:hAnsi="Arial" w:hint="default"/>
      </w:rPr>
    </w:lvl>
    <w:lvl w:ilvl="6" w:tplc="721AAFB6" w:tentative="1">
      <w:start w:val="1"/>
      <w:numFmt w:val="bullet"/>
      <w:lvlText w:val="•"/>
      <w:lvlJc w:val="left"/>
      <w:pPr>
        <w:tabs>
          <w:tab w:val="num" w:pos="5040"/>
        </w:tabs>
        <w:ind w:left="5040" w:hanging="360"/>
      </w:pPr>
      <w:rPr>
        <w:rFonts w:ascii="Arial" w:hAnsi="Arial" w:hint="default"/>
      </w:rPr>
    </w:lvl>
    <w:lvl w:ilvl="7" w:tplc="7DE4242E" w:tentative="1">
      <w:start w:val="1"/>
      <w:numFmt w:val="bullet"/>
      <w:lvlText w:val="•"/>
      <w:lvlJc w:val="left"/>
      <w:pPr>
        <w:tabs>
          <w:tab w:val="num" w:pos="5760"/>
        </w:tabs>
        <w:ind w:left="5760" w:hanging="360"/>
      </w:pPr>
      <w:rPr>
        <w:rFonts w:ascii="Arial" w:hAnsi="Arial" w:hint="default"/>
      </w:rPr>
    </w:lvl>
    <w:lvl w:ilvl="8" w:tplc="7C22B4A2" w:tentative="1">
      <w:start w:val="1"/>
      <w:numFmt w:val="bullet"/>
      <w:lvlText w:val="•"/>
      <w:lvlJc w:val="left"/>
      <w:pPr>
        <w:tabs>
          <w:tab w:val="num" w:pos="6480"/>
        </w:tabs>
        <w:ind w:left="6480" w:hanging="360"/>
      </w:pPr>
      <w:rPr>
        <w:rFonts w:ascii="Arial" w:hAnsi="Arial" w:hint="default"/>
      </w:rPr>
    </w:lvl>
  </w:abstractNum>
  <w:abstractNum w:abstractNumId="149">
    <w:nsid w:val="45661386"/>
    <w:multiLevelType w:val="hybridMultilevel"/>
    <w:tmpl w:val="54583014"/>
    <w:lvl w:ilvl="0" w:tplc="E932DB22">
      <w:start w:val="1"/>
      <w:numFmt w:val="bullet"/>
      <w:lvlText w:val="•"/>
      <w:lvlJc w:val="left"/>
      <w:pPr>
        <w:tabs>
          <w:tab w:val="num" w:pos="720"/>
        </w:tabs>
        <w:ind w:left="720" w:hanging="360"/>
      </w:pPr>
      <w:rPr>
        <w:rFonts w:ascii="Arial" w:hAnsi="Arial" w:hint="default"/>
      </w:rPr>
    </w:lvl>
    <w:lvl w:ilvl="1" w:tplc="4E9C2DCA" w:tentative="1">
      <w:start w:val="1"/>
      <w:numFmt w:val="bullet"/>
      <w:lvlText w:val="•"/>
      <w:lvlJc w:val="left"/>
      <w:pPr>
        <w:tabs>
          <w:tab w:val="num" w:pos="1440"/>
        </w:tabs>
        <w:ind w:left="1440" w:hanging="360"/>
      </w:pPr>
      <w:rPr>
        <w:rFonts w:ascii="Arial" w:hAnsi="Arial" w:hint="default"/>
      </w:rPr>
    </w:lvl>
    <w:lvl w:ilvl="2" w:tplc="EE222866" w:tentative="1">
      <w:start w:val="1"/>
      <w:numFmt w:val="bullet"/>
      <w:lvlText w:val="•"/>
      <w:lvlJc w:val="left"/>
      <w:pPr>
        <w:tabs>
          <w:tab w:val="num" w:pos="2160"/>
        </w:tabs>
        <w:ind w:left="2160" w:hanging="360"/>
      </w:pPr>
      <w:rPr>
        <w:rFonts w:ascii="Arial" w:hAnsi="Arial" w:hint="default"/>
      </w:rPr>
    </w:lvl>
    <w:lvl w:ilvl="3" w:tplc="311C6FAC" w:tentative="1">
      <w:start w:val="1"/>
      <w:numFmt w:val="bullet"/>
      <w:lvlText w:val="•"/>
      <w:lvlJc w:val="left"/>
      <w:pPr>
        <w:tabs>
          <w:tab w:val="num" w:pos="2880"/>
        </w:tabs>
        <w:ind w:left="2880" w:hanging="360"/>
      </w:pPr>
      <w:rPr>
        <w:rFonts w:ascii="Arial" w:hAnsi="Arial" w:hint="default"/>
      </w:rPr>
    </w:lvl>
    <w:lvl w:ilvl="4" w:tplc="98CA0234" w:tentative="1">
      <w:start w:val="1"/>
      <w:numFmt w:val="bullet"/>
      <w:lvlText w:val="•"/>
      <w:lvlJc w:val="left"/>
      <w:pPr>
        <w:tabs>
          <w:tab w:val="num" w:pos="3600"/>
        </w:tabs>
        <w:ind w:left="3600" w:hanging="360"/>
      </w:pPr>
      <w:rPr>
        <w:rFonts w:ascii="Arial" w:hAnsi="Arial" w:hint="default"/>
      </w:rPr>
    </w:lvl>
    <w:lvl w:ilvl="5" w:tplc="CF62974E" w:tentative="1">
      <w:start w:val="1"/>
      <w:numFmt w:val="bullet"/>
      <w:lvlText w:val="•"/>
      <w:lvlJc w:val="left"/>
      <w:pPr>
        <w:tabs>
          <w:tab w:val="num" w:pos="4320"/>
        </w:tabs>
        <w:ind w:left="4320" w:hanging="360"/>
      </w:pPr>
      <w:rPr>
        <w:rFonts w:ascii="Arial" w:hAnsi="Arial" w:hint="default"/>
      </w:rPr>
    </w:lvl>
    <w:lvl w:ilvl="6" w:tplc="F49C9142" w:tentative="1">
      <w:start w:val="1"/>
      <w:numFmt w:val="bullet"/>
      <w:lvlText w:val="•"/>
      <w:lvlJc w:val="left"/>
      <w:pPr>
        <w:tabs>
          <w:tab w:val="num" w:pos="5040"/>
        </w:tabs>
        <w:ind w:left="5040" w:hanging="360"/>
      </w:pPr>
      <w:rPr>
        <w:rFonts w:ascii="Arial" w:hAnsi="Arial" w:hint="default"/>
      </w:rPr>
    </w:lvl>
    <w:lvl w:ilvl="7" w:tplc="0262A088" w:tentative="1">
      <w:start w:val="1"/>
      <w:numFmt w:val="bullet"/>
      <w:lvlText w:val="•"/>
      <w:lvlJc w:val="left"/>
      <w:pPr>
        <w:tabs>
          <w:tab w:val="num" w:pos="5760"/>
        </w:tabs>
        <w:ind w:left="5760" w:hanging="360"/>
      </w:pPr>
      <w:rPr>
        <w:rFonts w:ascii="Arial" w:hAnsi="Arial" w:hint="default"/>
      </w:rPr>
    </w:lvl>
    <w:lvl w:ilvl="8" w:tplc="2F78717A" w:tentative="1">
      <w:start w:val="1"/>
      <w:numFmt w:val="bullet"/>
      <w:lvlText w:val="•"/>
      <w:lvlJc w:val="left"/>
      <w:pPr>
        <w:tabs>
          <w:tab w:val="num" w:pos="6480"/>
        </w:tabs>
        <w:ind w:left="6480" w:hanging="360"/>
      </w:pPr>
      <w:rPr>
        <w:rFonts w:ascii="Arial" w:hAnsi="Arial" w:hint="default"/>
      </w:rPr>
    </w:lvl>
  </w:abstractNum>
  <w:abstractNum w:abstractNumId="150">
    <w:nsid w:val="458014C3"/>
    <w:multiLevelType w:val="hybridMultilevel"/>
    <w:tmpl w:val="85E67322"/>
    <w:lvl w:ilvl="0" w:tplc="698CB476">
      <w:start w:val="1"/>
      <w:numFmt w:val="bullet"/>
      <w:lvlText w:val="•"/>
      <w:lvlJc w:val="left"/>
      <w:pPr>
        <w:tabs>
          <w:tab w:val="num" w:pos="720"/>
        </w:tabs>
        <w:ind w:left="720" w:hanging="360"/>
      </w:pPr>
      <w:rPr>
        <w:rFonts w:ascii="Arial" w:hAnsi="Arial" w:hint="default"/>
      </w:rPr>
    </w:lvl>
    <w:lvl w:ilvl="1" w:tplc="B254AE7E" w:tentative="1">
      <w:start w:val="1"/>
      <w:numFmt w:val="bullet"/>
      <w:lvlText w:val="•"/>
      <w:lvlJc w:val="left"/>
      <w:pPr>
        <w:tabs>
          <w:tab w:val="num" w:pos="1440"/>
        </w:tabs>
        <w:ind w:left="1440" w:hanging="360"/>
      </w:pPr>
      <w:rPr>
        <w:rFonts w:ascii="Arial" w:hAnsi="Arial" w:hint="default"/>
      </w:rPr>
    </w:lvl>
    <w:lvl w:ilvl="2" w:tplc="8DC89FE4" w:tentative="1">
      <w:start w:val="1"/>
      <w:numFmt w:val="bullet"/>
      <w:lvlText w:val="•"/>
      <w:lvlJc w:val="left"/>
      <w:pPr>
        <w:tabs>
          <w:tab w:val="num" w:pos="2160"/>
        </w:tabs>
        <w:ind w:left="2160" w:hanging="360"/>
      </w:pPr>
      <w:rPr>
        <w:rFonts w:ascii="Arial" w:hAnsi="Arial" w:hint="default"/>
      </w:rPr>
    </w:lvl>
    <w:lvl w:ilvl="3" w:tplc="5A469E38" w:tentative="1">
      <w:start w:val="1"/>
      <w:numFmt w:val="bullet"/>
      <w:lvlText w:val="•"/>
      <w:lvlJc w:val="left"/>
      <w:pPr>
        <w:tabs>
          <w:tab w:val="num" w:pos="2880"/>
        </w:tabs>
        <w:ind w:left="2880" w:hanging="360"/>
      </w:pPr>
      <w:rPr>
        <w:rFonts w:ascii="Arial" w:hAnsi="Arial" w:hint="default"/>
      </w:rPr>
    </w:lvl>
    <w:lvl w:ilvl="4" w:tplc="5216655A" w:tentative="1">
      <w:start w:val="1"/>
      <w:numFmt w:val="bullet"/>
      <w:lvlText w:val="•"/>
      <w:lvlJc w:val="left"/>
      <w:pPr>
        <w:tabs>
          <w:tab w:val="num" w:pos="3600"/>
        </w:tabs>
        <w:ind w:left="3600" w:hanging="360"/>
      </w:pPr>
      <w:rPr>
        <w:rFonts w:ascii="Arial" w:hAnsi="Arial" w:hint="default"/>
      </w:rPr>
    </w:lvl>
    <w:lvl w:ilvl="5" w:tplc="A858BED8" w:tentative="1">
      <w:start w:val="1"/>
      <w:numFmt w:val="bullet"/>
      <w:lvlText w:val="•"/>
      <w:lvlJc w:val="left"/>
      <w:pPr>
        <w:tabs>
          <w:tab w:val="num" w:pos="4320"/>
        </w:tabs>
        <w:ind w:left="4320" w:hanging="360"/>
      </w:pPr>
      <w:rPr>
        <w:rFonts w:ascii="Arial" w:hAnsi="Arial" w:hint="default"/>
      </w:rPr>
    </w:lvl>
    <w:lvl w:ilvl="6" w:tplc="F3C695A0" w:tentative="1">
      <w:start w:val="1"/>
      <w:numFmt w:val="bullet"/>
      <w:lvlText w:val="•"/>
      <w:lvlJc w:val="left"/>
      <w:pPr>
        <w:tabs>
          <w:tab w:val="num" w:pos="5040"/>
        </w:tabs>
        <w:ind w:left="5040" w:hanging="360"/>
      </w:pPr>
      <w:rPr>
        <w:rFonts w:ascii="Arial" w:hAnsi="Arial" w:hint="default"/>
      </w:rPr>
    </w:lvl>
    <w:lvl w:ilvl="7" w:tplc="8B2EC7D2" w:tentative="1">
      <w:start w:val="1"/>
      <w:numFmt w:val="bullet"/>
      <w:lvlText w:val="•"/>
      <w:lvlJc w:val="left"/>
      <w:pPr>
        <w:tabs>
          <w:tab w:val="num" w:pos="5760"/>
        </w:tabs>
        <w:ind w:left="5760" w:hanging="360"/>
      </w:pPr>
      <w:rPr>
        <w:rFonts w:ascii="Arial" w:hAnsi="Arial" w:hint="default"/>
      </w:rPr>
    </w:lvl>
    <w:lvl w:ilvl="8" w:tplc="778EE010" w:tentative="1">
      <w:start w:val="1"/>
      <w:numFmt w:val="bullet"/>
      <w:lvlText w:val="•"/>
      <w:lvlJc w:val="left"/>
      <w:pPr>
        <w:tabs>
          <w:tab w:val="num" w:pos="6480"/>
        </w:tabs>
        <w:ind w:left="6480" w:hanging="360"/>
      </w:pPr>
      <w:rPr>
        <w:rFonts w:ascii="Arial" w:hAnsi="Arial" w:hint="default"/>
      </w:rPr>
    </w:lvl>
  </w:abstractNum>
  <w:abstractNum w:abstractNumId="151">
    <w:nsid w:val="46340B78"/>
    <w:multiLevelType w:val="hybridMultilevel"/>
    <w:tmpl w:val="60364FC2"/>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6625762"/>
    <w:multiLevelType w:val="hybridMultilevel"/>
    <w:tmpl w:val="26560DAE"/>
    <w:lvl w:ilvl="0" w:tplc="4B6CD4FC">
      <w:start w:val="1"/>
      <w:numFmt w:val="bullet"/>
      <w:lvlText w:val="•"/>
      <w:lvlJc w:val="left"/>
      <w:pPr>
        <w:tabs>
          <w:tab w:val="num" w:pos="720"/>
        </w:tabs>
        <w:ind w:left="720" w:hanging="360"/>
      </w:pPr>
      <w:rPr>
        <w:rFonts w:ascii="Arial" w:hAnsi="Arial" w:hint="default"/>
      </w:rPr>
    </w:lvl>
    <w:lvl w:ilvl="1" w:tplc="43047F20" w:tentative="1">
      <w:start w:val="1"/>
      <w:numFmt w:val="bullet"/>
      <w:lvlText w:val="•"/>
      <w:lvlJc w:val="left"/>
      <w:pPr>
        <w:tabs>
          <w:tab w:val="num" w:pos="1440"/>
        </w:tabs>
        <w:ind w:left="1440" w:hanging="360"/>
      </w:pPr>
      <w:rPr>
        <w:rFonts w:ascii="Arial" w:hAnsi="Arial" w:hint="default"/>
      </w:rPr>
    </w:lvl>
    <w:lvl w:ilvl="2" w:tplc="4BB25B7A" w:tentative="1">
      <w:start w:val="1"/>
      <w:numFmt w:val="bullet"/>
      <w:lvlText w:val="•"/>
      <w:lvlJc w:val="left"/>
      <w:pPr>
        <w:tabs>
          <w:tab w:val="num" w:pos="2160"/>
        </w:tabs>
        <w:ind w:left="2160" w:hanging="360"/>
      </w:pPr>
      <w:rPr>
        <w:rFonts w:ascii="Arial" w:hAnsi="Arial" w:hint="default"/>
      </w:rPr>
    </w:lvl>
    <w:lvl w:ilvl="3" w:tplc="CAC811A6" w:tentative="1">
      <w:start w:val="1"/>
      <w:numFmt w:val="bullet"/>
      <w:lvlText w:val="•"/>
      <w:lvlJc w:val="left"/>
      <w:pPr>
        <w:tabs>
          <w:tab w:val="num" w:pos="2880"/>
        </w:tabs>
        <w:ind w:left="2880" w:hanging="360"/>
      </w:pPr>
      <w:rPr>
        <w:rFonts w:ascii="Arial" w:hAnsi="Arial" w:hint="default"/>
      </w:rPr>
    </w:lvl>
    <w:lvl w:ilvl="4" w:tplc="564ACB98" w:tentative="1">
      <w:start w:val="1"/>
      <w:numFmt w:val="bullet"/>
      <w:lvlText w:val="•"/>
      <w:lvlJc w:val="left"/>
      <w:pPr>
        <w:tabs>
          <w:tab w:val="num" w:pos="3600"/>
        </w:tabs>
        <w:ind w:left="3600" w:hanging="360"/>
      </w:pPr>
      <w:rPr>
        <w:rFonts w:ascii="Arial" w:hAnsi="Arial" w:hint="default"/>
      </w:rPr>
    </w:lvl>
    <w:lvl w:ilvl="5" w:tplc="3D1A734E" w:tentative="1">
      <w:start w:val="1"/>
      <w:numFmt w:val="bullet"/>
      <w:lvlText w:val="•"/>
      <w:lvlJc w:val="left"/>
      <w:pPr>
        <w:tabs>
          <w:tab w:val="num" w:pos="4320"/>
        </w:tabs>
        <w:ind w:left="4320" w:hanging="360"/>
      </w:pPr>
      <w:rPr>
        <w:rFonts w:ascii="Arial" w:hAnsi="Arial" w:hint="default"/>
      </w:rPr>
    </w:lvl>
    <w:lvl w:ilvl="6" w:tplc="0DA61B78" w:tentative="1">
      <w:start w:val="1"/>
      <w:numFmt w:val="bullet"/>
      <w:lvlText w:val="•"/>
      <w:lvlJc w:val="left"/>
      <w:pPr>
        <w:tabs>
          <w:tab w:val="num" w:pos="5040"/>
        </w:tabs>
        <w:ind w:left="5040" w:hanging="360"/>
      </w:pPr>
      <w:rPr>
        <w:rFonts w:ascii="Arial" w:hAnsi="Arial" w:hint="default"/>
      </w:rPr>
    </w:lvl>
    <w:lvl w:ilvl="7" w:tplc="4EE64BA0" w:tentative="1">
      <w:start w:val="1"/>
      <w:numFmt w:val="bullet"/>
      <w:lvlText w:val="•"/>
      <w:lvlJc w:val="left"/>
      <w:pPr>
        <w:tabs>
          <w:tab w:val="num" w:pos="5760"/>
        </w:tabs>
        <w:ind w:left="5760" w:hanging="360"/>
      </w:pPr>
      <w:rPr>
        <w:rFonts w:ascii="Arial" w:hAnsi="Arial" w:hint="default"/>
      </w:rPr>
    </w:lvl>
    <w:lvl w:ilvl="8" w:tplc="D1789DF4" w:tentative="1">
      <w:start w:val="1"/>
      <w:numFmt w:val="bullet"/>
      <w:lvlText w:val="•"/>
      <w:lvlJc w:val="left"/>
      <w:pPr>
        <w:tabs>
          <w:tab w:val="num" w:pos="6480"/>
        </w:tabs>
        <w:ind w:left="6480" w:hanging="360"/>
      </w:pPr>
      <w:rPr>
        <w:rFonts w:ascii="Arial" w:hAnsi="Arial" w:hint="default"/>
      </w:rPr>
    </w:lvl>
  </w:abstractNum>
  <w:abstractNum w:abstractNumId="153">
    <w:nsid w:val="47F249A2"/>
    <w:multiLevelType w:val="hybridMultilevel"/>
    <w:tmpl w:val="3EE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8BA5BDD"/>
    <w:multiLevelType w:val="hybridMultilevel"/>
    <w:tmpl w:val="35321BFE"/>
    <w:lvl w:ilvl="0" w:tplc="04090001">
      <w:start w:val="1"/>
      <w:numFmt w:val="bullet"/>
      <w:lvlText w:val=""/>
      <w:lvlJc w:val="left"/>
      <w:pPr>
        <w:tabs>
          <w:tab w:val="num" w:pos="720"/>
        </w:tabs>
        <w:ind w:left="720" w:hanging="360"/>
      </w:pPr>
      <w:rPr>
        <w:rFonts w:ascii="Symbol" w:hAnsi="Symbol" w:hint="default"/>
      </w:rPr>
    </w:lvl>
    <w:lvl w:ilvl="1" w:tplc="FA56629C" w:tentative="1">
      <w:start w:val="1"/>
      <w:numFmt w:val="bullet"/>
      <w:lvlText w:val="•"/>
      <w:lvlJc w:val="left"/>
      <w:pPr>
        <w:tabs>
          <w:tab w:val="num" w:pos="1440"/>
        </w:tabs>
        <w:ind w:left="1440" w:hanging="360"/>
      </w:pPr>
      <w:rPr>
        <w:rFonts w:ascii="Arial" w:hAnsi="Arial" w:hint="default"/>
      </w:rPr>
    </w:lvl>
    <w:lvl w:ilvl="2" w:tplc="72A0F73E" w:tentative="1">
      <w:start w:val="1"/>
      <w:numFmt w:val="bullet"/>
      <w:lvlText w:val="•"/>
      <w:lvlJc w:val="left"/>
      <w:pPr>
        <w:tabs>
          <w:tab w:val="num" w:pos="2160"/>
        </w:tabs>
        <w:ind w:left="2160" w:hanging="360"/>
      </w:pPr>
      <w:rPr>
        <w:rFonts w:ascii="Arial" w:hAnsi="Arial" w:hint="default"/>
      </w:rPr>
    </w:lvl>
    <w:lvl w:ilvl="3" w:tplc="9076653C" w:tentative="1">
      <w:start w:val="1"/>
      <w:numFmt w:val="bullet"/>
      <w:lvlText w:val="•"/>
      <w:lvlJc w:val="left"/>
      <w:pPr>
        <w:tabs>
          <w:tab w:val="num" w:pos="2880"/>
        </w:tabs>
        <w:ind w:left="2880" w:hanging="360"/>
      </w:pPr>
      <w:rPr>
        <w:rFonts w:ascii="Arial" w:hAnsi="Arial" w:hint="default"/>
      </w:rPr>
    </w:lvl>
    <w:lvl w:ilvl="4" w:tplc="1A28CA5A" w:tentative="1">
      <w:start w:val="1"/>
      <w:numFmt w:val="bullet"/>
      <w:lvlText w:val="•"/>
      <w:lvlJc w:val="left"/>
      <w:pPr>
        <w:tabs>
          <w:tab w:val="num" w:pos="3600"/>
        </w:tabs>
        <w:ind w:left="3600" w:hanging="360"/>
      </w:pPr>
      <w:rPr>
        <w:rFonts w:ascii="Arial" w:hAnsi="Arial" w:hint="default"/>
      </w:rPr>
    </w:lvl>
    <w:lvl w:ilvl="5" w:tplc="8D9034F0" w:tentative="1">
      <w:start w:val="1"/>
      <w:numFmt w:val="bullet"/>
      <w:lvlText w:val="•"/>
      <w:lvlJc w:val="left"/>
      <w:pPr>
        <w:tabs>
          <w:tab w:val="num" w:pos="4320"/>
        </w:tabs>
        <w:ind w:left="4320" w:hanging="360"/>
      </w:pPr>
      <w:rPr>
        <w:rFonts w:ascii="Arial" w:hAnsi="Arial" w:hint="default"/>
      </w:rPr>
    </w:lvl>
    <w:lvl w:ilvl="6" w:tplc="4614F70E" w:tentative="1">
      <w:start w:val="1"/>
      <w:numFmt w:val="bullet"/>
      <w:lvlText w:val="•"/>
      <w:lvlJc w:val="left"/>
      <w:pPr>
        <w:tabs>
          <w:tab w:val="num" w:pos="5040"/>
        </w:tabs>
        <w:ind w:left="5040" w:hanging="360"/>
      </w:pPr>
      <w:rPr>
        <w:rFonts w:ascii="Arial" w:hAnsi="Arial" w:hint="default"/>
      </w:rPr>
    </w:lvl>
    <w:lvl w:ilvl="7" w:tplc="81783A40" w:tentative="1">
      <w:start w:val="1"/>
      <w:numFmt w:val="bullet"/>
      <w:lvlText w:val="•"/>
      <w:lvlJc w:val="left"/>
      <w:pPr>
        <w:tabs>
          <w:tab w:val="num" w:pos="5760"/>
        </w:tabs>
        <w:ind w:left="5760" w:hanging="360"/>
      </w:pPr>
      <w:rPr>
        <w:rFonts w:ascii="Arial" w:hAnsi="Arial" w:hint="default"/>
      </w:rPr>
    </w:lvl>
    <w:lvl w:ilvl="8" w:tplc="F3746478" w:tentative="1">
      <w:start w:val="1"/>
      <w:numFmt w:val="bullet"/>
      <w:lvlText w:val="•"/>
      <w:lvlJc w:val="left"/>
      <w:pPr>
        <w:tabs>
          <w:tab w:val="num" w:pos="6480"/>
        </w:tabs>
        <w:ind w:left="6480" w:hanging="360"/>
      </w:pPr>
      <w:rPr>
        <w:rFonts w:ascii="Arial" w:hAnsi="Arial" w:hint="default"/>
      </w:rPr>
    </w:lvl>
  </w:abstractNum>
  <w:abstractNum w:abstractNumId="155">
    <w:nsid w:val="4A8628FF"/>
    <w:multiLevelType w:val="hybridMultilevel"/>
    <w:tmpl w:val="D3F4AF16"/>
    <w:lvl w:ilvl="0" w:tplc="68D66E2C">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4B216AD7"/>
    <w:multiLevelType w:val="hybridMultilevel"/>
    <w:tmpl w:val="92FE8048"/>
    <w:lvl w:ilvl="0" w:tplc="F28450B6">
      <w:start w:val="1"/>
      <w:numFmt w:val="lowerLetter"/>
      <w:lvlText w:val="%1)"/>
      <w:lvlJc w:val="left"/>
      <w:pPr>
        <w:ind w:left="1080" w:hanging="360"/>
      </w:pPr>
      <w:rPr>
        <w:rFonts w:ascii="Garamond" w:eastAsia="Calibri" w:hAnsi="Garamond" w:cs="HelveticaNeue-Condensed"/>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4B611602"/>
    <w:multiLevelType w:val="hybridMultilevel"/>
    <w:tmpl w:val="BCB29314"/>
    <w:lvl w:ilvl="0" w:tplc="04090001">
      <w:start w:val="1"/>
      <w:numFmt w:val="bullet"/>
      <w:lvlText w:val=""/>
      <w:lvlJc w:val="left"/>
      <w:pPr>
        <w:tabs>
          <w:tab w:val="num" w:pos="720"/>
        </w:tabs>
        <w:ind w:left="720" w:hanging="360"/>
      </w:pPr>
      <w:rPr>
        <w:rFonts w:ascii="Symbol" w:hAnsi="Symbol" w:hint="default"/>
      </w:rPr>
    </w:lvl>
    <w:lvl w:ilvl="1" w:tplc="F0F6BF4A">
      <w:numFmt w:val="bullet"/>
      <w:lvlText w:val="–"/>
      <w:lvlJc w:val="left"/>
      <w:pPr>
        <w:tabs>
          <w:tab w:val="num" w:pos="1440"/>
        </w:tabs>
        <w:ind w:left="1440" w:hanging="360"/>
      </w:pPr>
      <w:rPr>
        <w:rFonts w:ascii="Arial" w:hAnsi="Arial" w:hint="default"/>
      </w:rPr>
    </w:lvl>
    <w:lvl w:ilvl="2" w:tplc="F45AAF06" w:tentative="1">
      <w:start w:val="1"/>
      <w:numFmt w:val="bullet"/>
      <w:lvlText w:val="•"/>
      <w:lvlJc w:val="left"/>
      <w:pPr>
        <w:tabs>
          <w:tab w:val="num" w:pos="2160"/>
        </w:tabs>
        <w:ind w:left="2160" w:hanging="360"/>
      </w:pPr>
      <w:rPr>
        <w:rFonts w:ascii="Arial" w:hAnsi="Arial" w:hint="default"/>
      </w:rPr>
    </w:lvl>
    <w:lvl w:ilvl="3" w:tplc="F7A05A26" w:tentative="1">
      <w:start w:val="1"/>
      <w:numFmt w:val="bullet"/>
      <w:lvlText w:val="•"/>
      <w:lvlJc w:val="left"/>
      <w:pPr>
        <w:tabs>
          <w:tab w:val="num" w:pos="2880"/>
        </w:tabs>
        <w:ind w:left="2880" w:hanging="360"/>
      </w:pPr>
      <w:rPr>
        <w:rFonts w:ascii="Arial" w:hAnsi="Arial" w:hint="default"/>
      </w:rPr>
    </w:lvl>
    <w:lvl w:ilvl="4" w:tplc="B8AACA36" w:tentative="1">
      <w:start w:val="1"/>
      <w:numFmt w:val="bullet"/>
      <w:lvlText w:val="•"/>
      <w:lvlJc w:val="left"/>
      <w:pPr>
        <w:tabs>
          <w:tab w:val="num" w:pos="3600"/>
        </w:tabs>
        <w:ind w:left="3600" w:hanging="360"/>
      </w:pPr>
      <w:rPr>
        <w:rFonts w:ascii="Arial" w:hAnsi="Arial" w:hint="default"/>
      </w:rPr>
    </w:lvl>
    <w:lvl w:ilvl="5" w:tplc="195406BC" w:tentative="1">
      <w:start w:val="1"/>
      <w:numFmt w:val="bullet"/>
      <w:lvlText w:val="•"/>
      <w:lvlJc w:val="left"/>
      <w:pPr>
        <w:tabs>
          <w:tab w:val="num" w:pos="4320"/>
        </w:tabs>
        <w:ind w:left="4320" w:hanging="360"/>
      </w:pPr>
      <w:rPr>
        <w:rFonts w:ascii="Arial" w:hAnsi="Arial" w:hint="default"/>
      </w:rPr>
    </w:lvl>
    <w:lvl w:ilvl="6" w:tplc="DEE22EB2" w:tentative="1">
      <w:start w:val="1"/>
      <w:numFmt w:val="bullet"/>
      <w:lvlText w:val="•"/>
      <w:lvlJc w:val="left"/>
      <w:pPr>
        <w:tabs>
          <w:tab w:val="num" w:pos="5040"/>
        </w:tabs>
        <w:ind w:left="5040" w:hanging="360"/>
      </w:pPr>
      <w:rPr>
        <w:rFonts w:ascii="Arial" w:hAnsi="Arial" w:hint="default"/>
      </w:rPr>
    </w:lvl>
    <w:lvl w:ilvl="7" w:tplc="CA1E554C" w:tentative="1">
      <w:start w:val="1"/>
      <w:numFmt w:val="bullet"/>
      <w:lvlText w:val="•"/>
      <w:lvlJc w:val="left"/>
      <w:pPr>
        <w:tabs>
          <w:tab w:val="num" w:pos="5760"/>
        </w:tabs>
        <w:ind w:left="5760" w:hanging="360"/>
      </w:pPr>
      <w:rPr>
        <w:rFonts w:ascii="Arial" w:hAnsi="Arial" w:hint="default"/>
      </w:rPr>
    </w:lvl>
    <w:lvl w:ilvl="8" w:tplc="A8A8E738" w:tentative="1">
      <w:start w:val="1"/>
      <w:numFmt w:val="bullet"/>
      <w:lvlText w:val="•"/>
      <w:lvlJc w:val="left"/>
      <w:pPr>
        <w:tabs>
          <w:tab w:val="num" w:pos="6480"/>
        </w:tabs>
        <w:ind w:left="6480" w:hanging="360"/>
      </w:pPr>
      <w:rPr>
        <w:rFonts w:ascii="Arial" w:hAnsi="Arial" w:hint="default"/>
      </w:rPr>
    </w:lvl>
  </w:abstractNum>
  <w:abstractNum w:abstractNumId="158">
    <w:nsid w:val="4B733AB9"/>
    <w:multiLevelType w:val="hybridMultilevel"/>
    <w:tmpl w:val="134EF360"/>
    <w:lvl w:ilvl="0" w:tplc="B8F2A7BC">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1786D5BA" w:tentative="1">
      <w:start w:val="1"/>
      <w:numFmt w:val="bullet"/>
      <w:lvlText w:val="–"/>
      <w:lvlJc w:val="left"/>
      <w:pPr>
        <w:tabs>
          <w:tab w:val="num" w:pos="2160"/>
        </w:tabs>
        <w:ind w:left="2160" w:hanging="360"/>
      </w:pPr>
      <w:rPr>
        <w:rFonts w:ascii="Arial" w:hAnsi="Arial" w:hint="default"/>
      </w:rPr>
    </w:lvl>
    <w:lvl w:ilvl="3" w:tplc="D4960672" w:tentative="1">
      <w:start w:val="1"/>
      <w:numFmt w:val="bullet"/>
      <w:lvlText w:val="–"/>
      <w:lvlJc w:val="left"/>
      <w:pPr>
        <w:tabs>
          <w:tab w:val="num" w:pos="2880"/>
        </w:tabs>
        <w:ind w:left="2880" w:hanging="360"/>
      </w:pPr>
      <w:rPr>
        <w:rFonts w:ascii="Arial" w:hAnsi="Arial" w:hint="default"/>
      </w:rPr>
    </w:lvl>
    <w:lvl w:ilvl="4" w:tplc="896C9D90" w:tentative="1">
      <w:start w:val="1"/>
      <w:numFmt w:val="bullet"/>
      <w:lvlText w:val="–"/>
      <w:lvlJc w:val="left"/>
      <w:pPr>
        <w:tabs>
          <w:tab w:val="num" w:pos="3600"/>
        </w:tabs>
        <w:ind w:left="3600" w:hanging="360"/>
      </w:pPr>
      <w:rPr>
        <w:rFonts w:ascii="Arial" w:hAnsi="Arial" w:hint="default"/>
      </w:rPr>
    </w:lvl>
    <w:lvl w:ilvl="5" w:tplc="219CB944" w:tentative="1">
      <w:start w:val="1"/>
      <w:numFmt w:val="bullet"/>
      <w:lvlText w:val="–"/>
      <w:lvlJc w:val="left"/>
      <w:pPr>
        <w:tabs>
          <w:tab w:val="num" w:pos="4320"/>
        </w:tabs>
        <w:ind w:left="4320" w:hanging="360"/>
      </w:pPr>
      <w:rPr>
        <w:rFonts w:ascii="Arial" w:hAnsi="Arial" w:hint="default"/>
      </w:rPr>
    </w:lvl>
    <w:lvl w:ilvl="6" w:tplc="D7D0E32E" w:tentative="1">
      <w:start w:val="1"/>
      <w:numFmt w:val="bullet"/>
      <w:lvlText w:val="–"/>
      <w:lvlJc w:val="left"/>
      <w:pPr>
        <w:tabs>
          <w:tab w:val="num" w:pos="5040"/>
        </w:tabs>
        <w:ind w:left="5040" w:hanging="360"/>
      </w:pPr>
      <w:rPr>
        <w:rFonts w:ascii="Arial" w:hAnsi="Arial" w:hint="default"/>
      </w:rPr>
    </w:lvl>
    <w:lvl w:ilvl="7" w:tplc="ECD897E0" w:tentative="1">
      <w:start w:val="1"/>
      <w:numFmt w:val="bullet"/>
      <w:lvlText w:val="–"/>
      <w:lvlJc w:val="left"/>
      <w:pPr>
        <w:tabs>
          <w:tab w:val="num" w:pos="5760"/>
        </w:tabs>
        <w:ind w:left="5760" w:hanging="360"/>
      </w:pPr>
      <w:rPr>
        <w:rFonts w:ascii="Arial" w:hAnsi="Arial" w:hint="default"/>
      </w:rPr>
    </w:lvl>
    <w:lvl w:ilvl="8" w:tplc="D910F550" w:tentative="1">
      <w:start w:val="1"/>
      <w:numFmt w:val="bullet"/>
      <w:lvlText w:val="–"/>
      <w:lvlJc w:val="left"/>
      <w:pPr>
        <w:tabs>
          <w:tab w:val="num" w:pos="6480"/>
        </w:tabs>
        <w:ind w:left="6480" w:hanging="360"/>
      </w:pPr>
      <w:rPr>
        <w:rFonts w:ascii="Arial" w:hAnsi="Arial" w:hint="default"/>
      </w:rPr>
    </w:lvl>
  </w:abstractNum>
  <w:abstractNum w:abstractNumId="159">
    <w:nsid w:val="4BD97C5B"/>
    <w:multiLevelType w:val="hybridMultilevel"/>
    <w:tmpl w:val="1A3CF964"/>
    <w:lvl w:ilvl="0" w:tplc="083073EC">
      <w:start w:val="1"/>
      <w:numFmt w:val="bullet"/>
      <w:lvlText w:val="•"/>
      <w:lvlJc w:val="left"/>
      <w:pPr>
        <w:tabs>
          <w:tab w:val="num" w:pos="720"/>
        </w:tabs>
        <w:ind w:left="720" w:hanging="360"/>
      </w:pPr>
      <w:rPr>
        <w:rFonts w:ascii="Arial" w:hAnsi="Arial" w:hint="default"/>
      </w:rPr>
    </w:lvl>
    <w:lvl w:ilvl="1" w:tplc="91DE6DEA" w:tentative="1">
      <w:start w:val="1"/>
      <w:numFmt w:val="bullet"/>
      <w:lvlText w:val="•"/>
      <w:lvlJc w:val="left"/>
      <w:pPr>
        <w:tabs>
          <w:tab w:val="num" w:pos="1440"/>
        </w:tabs>
        <w:ind w:left="1440" w:hanging="360"/>
      </w:pPr>
      <w:rPr>
        <w:rFonts w:ascii="Arial" w:hAnsi="Arial" w:hint="default"/>
      </w:rPr>
    </w:lvl>
    <w:lvl w:ilvl="2" w:tplc="3FE220F8" w:tentative="1">
      <w:start w:val="1"/>
      <w:numFmt w:val="bullet"/>
      <w:lvlText w:val="•"/>
      <w:lvlJc w:val="left"/>
      <w:pPr>
        <w:tabs>
          <w:tab w:val="num" w:pos="2160"/>
        </w:tabs>
        <w:ind w:left="2160" w:hanging="360"/>
      </w:pPr>
      <w:rPr>
        <w:rFonts w:ascii="Arial" w:hAnsi="Arial" w:hint="default"/>
      </w:rPr>
    </w:lvl>
    <w:lvl w:ilvl="3" w:tplc="2C0E6E1C" w:tentative="1">
      <w:start w:val="1"/>
      <w:numFmt w:val="bullet"/>
      <w:lvlText w:val="•"/>
      <w:lvlJc w:val="left"/>
      <w:pPr>
        <w:tabs>
          <w:tab w:val="num" w:pos="2880"/>
        </w:tabs>
        <w:ind w:left="2880" w:hanging="360"/>
      </w:pPr>
      <w:rPr>
        <w:rFonts w:ascii="Arial" w:hAnsi="Arial" w:hint="default"/>
      </w:rPr>
    </w:lvl>
    <w:lvl w:ilvl="4" w:tplc="9516EA7C" w:tentative="1">
      <w:start w:val="1"/>
      <w:numFmt w:val="bullet"/>
      <w:lvlText w:val="•"/>
      <w:lvlJc w:val="left"/>
      <w:pPr>
        <w:tabs>
          <w:tab w:val="num" w:pos="3600"/>
        </w:tabs>
        <w:ind w:left="3600" w:hanging="360"/>
      </w:pPr>
      <w:rPr>
        <w:rFonts w:ascii="Arial" w:hAnsi="Arial" w:hint="default"/>
      </w:rPr>
    </w:lvl>
    <w:lvl w:ilvl="5" w:tplc="57222BB4" w:tentative="1">
      <w:start w:val="1"/>
      <w:numFmt w:val="bullet"/>
      <w:lvlText w:val="•"/>
      <w:lvlJc w:val="left"/>
      <w:pPr>
        <w:tabs>
          <w:tab w:val="num" w:pos="4320"/>
        </w:tabs>
        <w:ind w:left="4320" w:hanging="360"/>
      </w:pPr>
      <w:rPr>
        <w:rFonts w:ascii="Arial" w:hAnsi="Arial" w:hint="default"/>
      </w:rPr>
    </w:lvl>
    <w:lvl w:ilvl="6" w:tplc="05A29574" w:tentative="1">
      <w:start w:val="1"/>
      <w:numFmt w:val="bullet"/>
      <w:lvlText w:val="•"/>
      <w:lvlJc w:val="left"/>
      <w:pPr>
        <w:tabs>
          <w:tab w:val="num" w:pos="5040"/>
        </w:tabs>
        <w:ind w:left="5040" w:hanging="360"/>
      </w:pPr>
      <w:rPr>
        <w:rFonts w:ascii="Arial" w:hAnsi="Arial" w:hint="default"/>
      </w:rPr>
    </w:lvl>
    <w:lvl w:ilvl="7" w:tplc="307EA458" w:tentative="1">
      <w:start w:val="1"/>
      <w:numFmt w:val="bullet"/>
      <w:lvlText w:val="•"/>
      <w:lvlJc w:val="left"/>
      <w:pPr>
        <w:tabs>
          <w:tab w:val="num" w:pos="5760"/>
        </w:tabs>
        <w:ind w:left="5760" w:hanging="360"/>
      </w:pPr>
      <w:rPr>
        <w:rFonts w:ascii="Arial" w:hAnsi="Arial" w:hint="default"/>
      </w:rPr>
    </w:lvl>
    <w:lvl w:ilvl="8" w:tplc="3AE01340" w:tentative="1">
      <w:start w:val="1"/>
      <w:numFmt w:val="bullet"/>
      <w:lvlText w:val="•"/>
      <w:lvlJc w:val="left"/>
      <w:pPr>
        <w:tabs>
          <w:tab w:val="num" w:pos="6480"/>
        </w:tabs>
        <w:ind w:left="6480" w:hanging="360"/>
      </w:pPr>
      <w:rPr>
        <w:rFonts w:ascii="Arial" w:hAnsi="Arial" w:hint="default"/>
      </w:rPr>
    </w:lvl>
  </w:abstractNum>
  <w:abstractNum w:abstractNumId="160">
    <w:nsid w:val="4CAB7F19"/>
    <w:multiLevelType w:val="hybridMultilevel"/>
    <w:tmpl w:val="815ABA0E"/>
    <w:lvl w:ilvl="0" w:tplc="2C2C1822">
      <w:start w:val="1"/>
      <w:numFmt w:val="bullet"/>
      <w:lvlText w:val="•"/>
      <w:lvlJc w:val="left"/>
      <w:pPr>
        <w:tabs>
          <w:tab w:val="num" w:pos="720"/>
        </w:tabs>
        <w:ind w:left="720" w:hanging="360"/>
      </w:pPr>
      <w:rPr>
        <w:rFonts w:ascii="Arial" w:hAnsi="Arial" w:hint="default"/>
      </w:rPr>
    </w:lvl>
    <w:lvl w:ilvl="1" w:tplc="23889C68">
      <w:numFmt w:val="bullet"/>
      <w:lvlText w:val="–"/>
      <w:lvlJc w:val="left"/>
      <w:pPr>
        <w:tabs>
          <w:tab w:val="num" w:pos="1440"/>
        </w:tabs>
        <w:ind w:left="1440" w:hanging="360"/>
      </w:pPr>
      <w:rPr>
        <w:rFonts w:ascii="Arial" w:hAnsi="Arial" w:hint="default"/>
      </w:rPr>
    </w:lvl>
    <w:lvl w:ilvl="2" w:tplc="CACC91A4" w:tentative="1">
      <w:start w:val="1"/>
      <w:numFmt w:val="bullet"/>
      <w:lvlText w:val="•"/>
      <w:lvlJc w:val="left"/>
      <w:pPr>
        <w:tabs>
          <w:tab w:val="num" w:pos="2160"/>
        </w:tabs>
        <w:ind w:left="2160" w:hanging="360"/>
      </w:pPr>
      <w:rPr>
        <w:rFonts w:ascii="Arial" w:hAnsi="Arial" w:hint="default"/>
      </w:rPr>
    </w:lvl>
    <w:lvl w:ilvl="3" w:tplc="E3D4BB6A" w:tentative="1">
      <w:start w:val="1"/>
      <w:numFmt w:val="bullet"/>
      <w:lvlText w:val="•"/>
      <w:lvlJc w:val="left"/>
      <w:pPr>
        <w:tabs>
          <w:tab w:val="num" w:pos="2880"/>
        </w:tabs>
        <w:ind w:left="2880" w:hanging="360"/>
      </w:pPr>
      <w:rPr>
        <w:rFonts w:ascii="Arial" w:hAnsi="Arial" w:hint="default"/>
      </w:rPr>
    </w:lvl>
    <w:lvl w:ilvl="4" w:tplc="5122EEEE" w:tentative="1">
      <w:start w:val="1"/>
      <w:numFmt w:val="bullet"/>
      <w:lvlText w:val="•"/>
      <w:lvlJc w:val="left"/>
      <w:pPr>
        <w:tabs>
          <w:tab w:val="num" w:pos="3600"/>
        </w:tabs>
        <w:ind w:left="3600" w:hanging="360"/>
      </w:pPr>
      <w:rPr>
        <w:rFonts w:ascii="Arial" w:hAnsi="Arial" w:hint="default"/>
      </w:rPr>
    </w:lvl>
    <w:lvl w:ilvl="5" w:tplc="D24A0030" w:tentative="1">
      <w:start w:val="1"/>
      <w:numFmt w:val="bullet"/>
      <w:lvlText w:val="•"/>
      <w:lvlJc w:val="left"/>
      <w:pPr>
        <w:tabs>
          <w:tab w:val="num" w:pos="4320"/>
        </w:tabs>
        <w:ind w:left="4320" w:hanging="360"/>
      </w:pPr>
      <w:rPr>
        <w:rFonts w:ascii="Arial" w:hAnsi="Arial" w:hint="default"/>
      </w:rPr>
    </w:lvl>
    <w:lvl w:ilvl="6" w:tplc="AD3ECFE8" w:tentative="1">
      <w:start w:val="1"/>
      <w:numFmt w:val="bullet"/>
      <w:lvlText w:val="•"/>
      <w:lvlJc w:val="left"/>
      <w:pPr>
        <w:tabs>
          <w:tab w:val="num" w:pos="5040"/>
        </w:tabs>
        <w:ind w:left="5040" w:hanging="360"/>
      </w:pPr>
      <w:rPr>
        <w:rFonts w:ascii="Arial" w:hAnsi="Arial" w:hint="default"/>
      </w:rPr>
    </w:lvl>
    <w:lvl w:ilvl="7" w:tplc="79DA1990" w:tentative="1">
      <w:start w:val="1"/>
      <w:numFmt w:val="bullet"/>
      <w:lvlText w:val="•"/>
      <w:lvlJc w:val="left"/>
      <w:pPr>
        <w:tabs>
          <w:tab w:val="num" w:pos="5760"/>
        </w:tabs>
        <w:ind w:left="5760" w:hanging="360"/>
      </w:pPr>
      <w:rPr>
        <w:rFonts w:ascii="Arial" w:hAnsi="Arial" w:hint="default"/>
      </w:rPr>
    </w:lvl>
    <w:lvl w:ilvl="8" w:tplc="00982744" w:tentative="1">
      <w:start w:val="1"/>
      <w:numFmt w:val="bullet"/>
      <w:lvlText w:val="•"/>
      <w:lvlJc w:val="left"/>
      <w:pPr>
        <w:tabs>
          <w:tab w:val="num" w:pos="6480"/>
        </w:tabs>
        <w:ind w:left="6480" w:hanging="360"/>
      </w:pPr>
      <w:rPr>
        <w:rFonts w:ascii="Arial" w:hAnsi="Arial" w:hint="default"/>
      </w:rPr>
    </w:lvl>
  </w:abstractNum>
  <w:abstractNum w:abstractNumId="161">
    <w:nsid w:val="4D282E47"/>
    <w:multiLevelType w:val="hybridMultilevel"/>
    <w:tmpl w:val="332A4DA4"/>
    <w:lvl w:ilvl="0" w:tplc="0B0C4350">
      <w:start w:val="1"/>
      <w:numFmt w:val="bullet"/>
      <w:lvlText w:val="•"/>
      <w:lvlJc w:val="left"/>
      <w:pPr>
        <w:tabs>
          <w:tab w:val="num" w:pos="720"/>
        </w:tabs>
        <w:ind w:left="720" w:hanging="360"/>
      </w:pPr>
      <w:rPr>
        <w:rFonts w:ascii="Arial" w:hAnsi="Arial" w:hint="default"/>
      </w:rPr>
    </w:lvl>
    <w:lvl w:ilvl="1" w:tplc="CC463F9E" w:tentative="1">
      <w:start w:val="1"/>
      <w:numFmt w:val="bullet"/>
      <w:lvlText w:val="•"/>
      <w:lvlJc w:val="left"/>
      <w:pPr>
        <w:tabs>
          <w:tab w:val="num" w:pos="1440"/>
        </w:tabs>
        <w:ind w:left="1440" w:hanging="360"/>
      </w:pPr>
      <w:rPr>
        <w:rFonts w:ascii="Arial" w:hAnsi="Arial" w:hint="default"/>
      </w:rPr>
    </w:lvl>
    <w:lvl w:ilvl="2" w:tplc="1A6E4072" w:tentative="1">
      <w:start w:val="1"/>
      <w:numFmt w:val="bullet"/>
      <w:lvlText w:val="•"/>
      <w:lvlJc w:val="left"/>
      <w:pPr>
        <w:tabs>
          <w:tab w:val="num" w:pos="2160"/>
        </w:tabs>
        <w:ind w:left="2160" w:hanging="360"/>
      </w:pPr>
      <w:rPr>
        <w:rFonts w:ascii="Arial" w:hAnsi="Arial" w:hint="default"/>
      </w:rPr>
    </w:lvl>
    <w:lvl w:ilvl="3" w:tplc="C3A4F1F0" w:tentative="1">
      <w:start w:val="1"/>
      <w:numFmt w:val="bullet"/>
      <w:lvlText w:val="•"/>
      <w:lvlJc w:val="left"/>
      <w:pPr>
        <w:tabs>
          <w:tab w:val="num" w:pos="2880"/>
        </w:tabs>
        <w:ind w:left="2880" w:hanging="360"/>
      </w:pPr>
      <w:rPr>
        <w:rFonts w:ascii="Arial" w:hAnsi="Arial" w:hint="default"/>
      </w:rPr>
    </w:lvl>
    <w:lvl w:ilvl="4" w:tplc="0F686E82" w:tentative="1">
      <w:start w:val="1"/>
      <w:numFmt w:val="bullet"/>
      <w:lvlText w:val="•"/>
      <w:lvlJc w:val="left"/>
      <w:pPr>
        <w:tabs>
          <w:tab w:val="num" w:pos="3600"/>
        </w:tabs>
        <w:ind w:left="3600" w:hanging="360"/>
      </w:pPr>
      <w:rPr>
        <w:rFonts w:ascii="Arial" w:hAnsi="Arial" w:hint="default"/>
      </w:rPr>
    </w:lvl>
    <w:lvl w:ilvl="5" w:tplc="C9B2680C" w:tentative="1">
      <w:start w:val="1"/>
      <w:numFmt w:val="bullet"/>
      <w:lvlText w:val="•"/>
      <w:lvlJc w:val="left"/>
      <w:pPr>
        <w:tabs>
          <w:tab w:val="num" w:pos="4320"/>
        </w:tabs>
        <w:ind w:left="4320" w:hanging="360"/>
      </w:pPr>
      <w:rPr>
        <w:rFonts w:ascii="Arial" w:hAnsi="Arial" w:hint="default"/>
      </w:rPr>
    </w:lvl>
    <w:lvl w:ilvl="6" w:tplc="266A2F94" w:tentative="1">
      <w:start w:val="1"/>
      <w:numFmt w:val="bullet"/>
      <w:lvlText w:val="•"/>
      <w:lvlJc w:val="left"/>
      <w:pPr>
        <w:tabs>
          <w:tab w:val="num" w:pos="5040"/>
        </w:tabs>
        <w:ind w:left="5040" w:hanging="360"/>
      </w:pPr>
      <w:rPr>
        <w:rFonts w:ascii="Arial" w:hAnsi="Arial" w:hint="default"/>
      </w:rPr>
    </w:lvl>
    <w:lvl w:ilvl="7" w:tplc="BA7CC086" w:tentative="1">
      <w:start w:val="1"/>
      <w:numFmt w:val="bullet"/>
      <w:lvlText w:val="•"/>
      <w:lvlJc w:val="left"/>
      <w:pPr>
        <w:tabs>
          <w:tab w:val="num" w:pos="5760"/>
        </w:tabs>
        <w:ind w:left="5760" w:hanging="360"/>
      </w:pPr>
      <w:rPr>
        <w:rFonts w:ascii="Arial" w:hAnsi="Arial" w:hint="default"/>
      </w:rPr>
    </w:lvl>
    <w:lvl w:ilvl="8" w:tplc="7ED66198" w:tentative="1">
      <w:start w:val="1"/>
      <w:numFmt w:val="bullet"/>
      <w:lvlText w:val="•"/>
      <w:lvlJc w:val="left"/>
      <w:pPr>
        <w:tabs>
          <w:tab w:val="num" w:pos="6480"/>
        </w:tabs>
        <w:ind w:left="6480" w:hanging="360"/>
      </w:pPr>
      <w:rPr>
        <w:rFonts w:ascii="Arial" w:hAnsi="Arial" w:hint="default"/>
      </w:rPr>
    </w:lvl>
  </w:abstractNum>
  <w:abstractNum w:abstractNumId="162">
    <w:nsid w:val="4E026A29"/>
    <w:multiLevelType w:val="hybridMultilevel"/>
    <w:tmpl w:val="34FAAD86"/>
    <w:lvl w:ilvl="0" w:tplc="E9C82AAC">
      <w:start w:val="1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4E350567"/>
    <w:multiLevelType w:val="hybridMultilevel"/>
    <w:tmpl w:val="E300111E"/>
    <w:lvl w:ilvl="0" w:tplc="EB88796E">
      <w:start w:val="1"/>
      <w:numFmt w:val="bullet"/>
      <w:lvlText w:val="•"/>
      <w:lvlJc w:val="left"/>
      <w:pPr>
        <w:tabs>
          <w:tab w:val="num" w:pos="720"/>
        </w:tabs>
        <w:ind w:left="720" w:hanging="360"/>
      </w:pPr>
      <w:rPr>
        <w:rFonts w:ascii="Arial" w:hAnsi="Arial" w:hint="default"/>
      </w:rPr>
    </w:lvl>
    <w:lvl w:ilvl="1" w:tplc="F0324CE2">
      <w:numFmt w:val="bullet"/>
      <w:lvlText w:val="–"/>
      <w:lvlJc w:val="left"/>
      <w:pPr>
        <w:tabs>
          <w:tab w:val="num" w:pos="1440"/>
        </w:tabs>
        <w:ind w:left="1440" w:hanging="360"/>
      </w:pPr>
      <w:rPr>
        <w:rFonts w:ascii="Arial" w:hAnsi="Arial" w:hint="default"/>
      </w:rPr>
    </w:lvl>
    <w:lvl w:ilvl="2" w:tplc="E73807AC" w:tentative="1">
      <w:start w:val="1"/>
      <w:numFmt w:val="bullet"/>
      <w:lvlText w:val="•"/>
      <w:lvlJc w:val="left"/>
      <w:pPr>
        <w:tabs>
          <w:tab w:val="num" w:pos="2160"/>
        </w:tabs>
        <w:ind w:left="2160" w:hanging="360"/>
      </w:pPr>
      <w:rPr>
        <w:rFonts w:ascii="Arial" w:hAnsi="Arial" w:hint="default"/>
      </w:rPr>
    </w:lvl>
    <w:lvl w:ilvl="3" w:tplc="98CA1244" w:tentative="1">
      <w:start w:val="1"/>
      <w:numFmt w:val="bullet"/>
      <w:lvlText w:val="•"/>
      <w:lvlJc w:val="left"/>
      <w:pPr>
        <w:tabs>
          <w:tab w:val="num" w:pos="2880"/>
        </w:tabs>
        <w:ind w:left="2880" w:hanging="360"/>
      </w:pPr>
      <w:rPr>
        <w:rFonts w:ascii="Arial" w:hAnsi="Arial" w:hint="default"/>
      </w:rPr>
    </w:lvl>
    <w:lvl w:ilvl="4" w:tplc="0AD020A2" w:tentative="1">
      <w:start w:val="1"/>
      <w:numFmt w:val="bullet"/>
      <w:lvlText w:val="•"/>
      <w:lvlJc w:val="left"/>
      <w:pPr>
        <w:tabs>
          <w:tab w:val="num" w:pos="3600"/>
        </w:tabs>
        <w:ind w:left="3600" w:hanging="360"/>
      </w:pPr>
      <w:rPr>
        <w:rFonts w:ascii="Arial" w:hAnsi="Arial" w:hint="default"/>
      </w:rPr>
    </w:lvl>
    <w:lvl w:ilvl="5" w:tplc="398C2778" w:tentative="1">
      <w:start w:val="1"/>
      <w:numFmt w:val="bullet"/>
      <w:lvlText w:val="•"/>
      <w:lvlJc w:val="left"/>
      <w:pPr>
        <w:tabs>
          <w:tab w:val="num" w:pos="4320"/>
        </w:tabs>
        <w:ind w:left="4320" w:hanging="360"/>
      </w:pPr>
      <w:rPr>
        <w:rFonts w:ascii="Arial" w:hAnsi="Arial" w:hint="default"/>
      </w:rPr>
    </w:lvl>
    <w:lvl w:ilvl="6" w:tplc="A920B71A" w:tentative="1">
      <w:start w:val="1"/>
      <w:numFmt w:val="bullet"/>
      <w:lvlText w:val="•"/>
      <w:lvlJc w:val="left"/>
      <w:pPr>
        <w:tabs>
          <w:tab w:val="num" w:pos="5040"/>
        </w:tabs>
        <w:ind w:left="5040" w:hanging="360"/>
      </w:pPr>
      <w:rPr>
        <w:rFonts w:ascii="Arial" w:hAnsi="Arial" w:hint="default"/>
      </w:rPr>
    </w:lvl>
    <w:lvl w:ilvl="7" w:tplc="EE32752A" w:tentative="1">
      <w:start w:val="1"/>
      <w:numFmt w:val="bullet"/>
      <w:lvlText w:val="•"/>
      <w:lvlJc w:val="left"/>
      <w:pPr>
        <w:tabs>
          <w:tab w:val="num" w:pos="5760"/>
        </w:tabs>
        <w:ind w:left="5760" w:hanging="360"/>
      </w:pPr>
      <w:rPr>
        <w:rFonts w:ascii="Arial" w:hAnsi="Arial" w:hint="default"/>
      </w:rPr>
    </w:lvl>
    <w:lvl w:ilvl="8" w:tplc="27AEB048" w:tentative="1">
      <w:start w:val="1"/>
      <w:numFmt w:val="bullet"/>
      <w:lvlText w:val="•"/>
      <w:lvlJc w:val="left"/>
      <w:pPr>
        <w:tabs>
          <w:tab w:val="num" w:pos="6480"/>
        </w:tabs>
        <w:ind w:left="6480" w:hanging="360"/>
      </w:pPr>
      <w:rPr>
        <w:rFonts w:ascii="Arial" w:hAnsi="Arial" w:hint="default"/>
      </w:rPr>
    </w:lvl>
  </w:abstractNum>
  <w:abstractNum w:abstractNumId="164">
    <w:nsid w:val="4E5F4F9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ED03D06"/>
    <w:multiLevelType w:val="hybridMultilevel"/>
    <w:tmpl w:val="2CC862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8DE4D38C">
      <w:numFmt w:val="bullet"/>
      <w:lvlText w:val=""/>
      <w:lvlJc w:val="left"/>
      <w:pPr>
        <w:ind w:left="2880" w:hanging="720"/>
      </w:pPr>
      <w:rPr>
        <w:rFonts w:ascii="Symbol" w:eastAsia="Times New Roman" w:hAnsi="Symbol"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4F7878D4"/>
    <w:multiLevelType w:val="hybridMultilevel"/>
    <w:tmpl w:val="4A46B52E"/>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FFC2DFA"/>
    <w:multiLevelType w:val="hybridMultilevel"/>
    <w:tmpl w:val="280CA98E"/>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0564BF1"/>
    <w:multiLevelType w:val="hybridMultilevel"/>
    <w:tmpl w:val="39B081B0"/>
    <w:lvl w:ilvl="0" w:tplc="04090001">
      <w:start w:val="1"/>
      <w:numFmt w:val="bullet"/>
      <w:lvlText w:val=""/>
      <w:lvlJc w:val="left"/>
      <w:pPr>
        <w:tabs>
          <w:tab w:val="num" w:pos="720"/>
        </w:tabs>
        <w:ind w:left="720" w:hanging="360"/>
      </w:pPr>
      <w:rPr>
        <w:rFonts w:ascii="Symbol" w:hAnsi="Symbol" w:hint="default"/>
      </w:rPr>
    </w:lvl>
    <w:lvl w:ilvl="1" w:tplc="02AE215A" w:tentative="1">
      <w:start w:val="1"/>
      <w:numFmt w:val="bullet"/>
      <w:lvlText w:val="•"/>
      <w:lvlJc w:val="left"/>
      <w:pPr>
        <w:tabs>
          <w:tab w:val="num" w:pos="1440"/>
        </w:tabs>
        <w:ind w:left="1440" w:hanging="360"/>
      </w:pPr>
      <w:rPr>
        <w:rFonts w:ascii="Arial" w:hAnsi="Arial" w:hint="default"/>
      </w:rPr>
    </w:lvl>
    <w:lvl w:ilvl="2" w:tplc="F89E8D14" w:tentative="1">
      <w:start w:val="1"/>
      <w:numFmt w:val="bullet"/>
      <w:lvlText w:val="•"/>
      <w:lvlJc w:val="left"/>
      <w:pPr>
        <w:tabs>
          <w:tab w:val="num" w:pos="2160"/>
        </w:tabs>
        <w:ind w:left="2160" w:hanging="360"/>
      </w:pPr>
      <w:rPr>
        <w:rFonts w:ascii="Arial" w:hAnsi="Arial" w:hint="default"/>
      </w:rPr>
    </w:lvl>
    <w:lvl w:ilvl="3" w:tplc="B1EAFA76" w:tentative="1">
      <w:start w:val="1"/>
      <w:numFmt w:val="bullet"/>
      <w:lvlText w:val="•"/>
      <w:lvlJc w:val="left"/>
      <w:pPr>
        <w:tabs>
          <w:tab w:val="num" w:pos="2880"/>
        </w:tabs>
        <w:ind w:left="2880" w:hanging="360"/>
      </w:pPr>
      <w:rPr>
        <w:rFonts w:ascii="Arial" w:hAnsi="Arial" w:hint="default"/>
      </w:rPr>
    </w:lvl>
    <w:lvl w:ilvl="4" w:tplc="0BBA5350" w:tentative="1">
      <w:start w:val="1"/>
      <w:numFmt w:val="bullet"/>
      <w:lvlText w:val="•"/>
      <w:lvlJc w:val="left"/>
      <w:pPr>
        <w:tabs>
          <w:tab w:val="num" w:pos="3600"/>
        </w:tabs>
        <w:ind w:left="3600" w:hanging="360"/>
      </w:pPr>
      <w:rPr>
        <w:rFonts w:ascii="Arial" w:hAnsi="Arial" w:hint="default"/>
      </w:rPr>
    </w:lvl>
    <w:lvl w:ilvl="5" w:tplc="77601AF6" w:tentative="1">
      <w:start w:val="1"/>
      <w:numFmt w:val="bullet"/>
      <w:lvlText w:val="•"/>
      <w:lvlJc w:val="left"/>
      <w:pPr>
        <w:tabs>
          <w:tab w:val="num" w:pos="4320"/>
        </w:tabs>
        <w:ind w:left="4320" w:hanging="360"/>
      </w:pPr>
      <w:rPr>
        <w:rFonts w:ascii="Arial" w:hAnsi="Arial" w:hint="default"/>
      </w:rPr>
    </w:lvl>
    <w:lvl w:ilvl="6" w:tplc="908E04EC" w:tentative="1">
      <w:start w:val="1"/>
      <w:numFmt w:val="bullet"/>
      <w:lvlText w:val="•"/>
      <w:lvlJc w:val="left"/>
      <w:pPr>
        <w:tabs>
          <w:tab w:val="num" w:pos="5040"/>
        </w:tabs>
        <w:ind w:left="5040" w:hanging="360"/>
      </w:pPr>
      <w:rPr>
        <w:rFonts w:ascii="Arial" w:hAnsi="Arial" w:hint="default"/>
      </w:rPr>
    </w:lvl>
    <w:lvl w:ilvl="7" w:tplc="32A40F88" w:tentative="1">
      <w:start w:val="1"/>
      <w:numFmt w:val="bullet"/>
      <w:lvlText w:val="•"/>
      <w:lvlJc w:val="left"/>
      <w:pPr>
        <w:tabs>
          <w:tab w:val="num" w:pos="5760"/>
        </w:tabs>
        <w:ind w:left="5760" w:hanging="360"/>
      </w:pPr>
      <w:rPr>
        <w:rFonts w:ascii="Arial" w:hAnsi="Arial" w:hint="default"/>
      </w:rPr>
    </w:lvl>
    <w:lvl w:ilvl="8" w:tplc="27E29502" w:tentative="1">
      <w:start w:val="1"/>
      <w:numFmt w:val="bullet"/>
      <w:lvlText w:val="•"/>
      <w:lvlJc w:val="left"/>
      <w:pPr>
        <w:tabs>
          <w:tab w:val="num" w:pos="6480"/>
        </w:tabs>
        <w:ind w:left="6480" w:hanging="360"/>
      </w:pPr>
      <w:rPr>
        <w:rFonts w:ascii="Arial" w:hAnsi="Arial" w:hint="default"/>
      </w:rPr>
    </w:lvl>
  </w:abstractNum>
  <w:abstractNum w:abstractNumId="169">
    <w:nsid w:val="51637E42"/>
    <w:multiLevelType w:val="hybridMultilevel"/>
    <w:tmpl w:val="17C8D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2095A68"/>
    <w:multiLevelType w:val="hybridMultilevel"/>
    <w:tmpl w:val="33A82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525311DA"/>
    <w:multiLevelType w:val="hybridMultilevel"/>
    <w:tmpl w:val="FE524DF2"/>
    <w:lvl w:ilvl="0" w:tplc="910CFA90">
      <w:start w:val="1"/>
      <w:numFmt w:val="bullet"/>
      <w:lvlText w:val="•"/>
      <w:lvlJc w:val="left"/>
      <w:pPr>
        <w:tabs>
          <w:tab w:val="num" w:pos="720"/>
        </w:tabs>
        <w:ind w:left="720" w:hanging="360"/>
      </w:pPr>
      <w:rPr>
        <w:rFonts w:ascii="Arial" w:hAnsi="Arial" w:hint="default"/>
      </w:rPr>
    </w:lvl>
    <w:lvl w:ilvl="1" w:tplc="31CE1298" w:tentative="1">
      <w:start w:val="1"/>
      <w:numFmt w:val="bullet"/>
      <w:lvlText w:val="•"/>
      <w:lvlJc w:val="left"/>
      <w:pPr>
        <w:tabs>
          <w:tab w:val="num" w:pos="1440"/>
        </w:tabs>
        <w:ind w:left="1440" w:hanging="360"/>
      </w:pPr>
      <w:rPr>
        <w:rFonts w:ascii="Arial" w:hAnsi="Arial" w:hint="default"/>
      </w:rPr>
    </w:lvl>
    <w:lvl w:ilvl="2" w:tplc="B07296B6" w:tentative="1">
      <w:start w:val="1"/>
      <w:numFmt w:val="bullet"/>
      <w:lvlText w:val="•"/>
      <w:lvlJc w:val="left"/>
      <w:pPr>
        <w:tabs>
          <w:tab w:val="num" w:pos="2160"/>
        </w:tabs>
        <w:ind w:left="2160" w:hanging="360"/>
      </w:pPr>
      <w:rPr>
        <w:rFonts w:ascii="Arial" w:hAnsi="Arial" w:hint="default"/>
      </w:rPr>
    </w:lvl>
    <w:lvl w:ilvl="3" w:tplc="70E46924" w:tentative="1">
      <w:start w:val="1"/>
      <w:numFmt w:val="bullet"/>
      <w:lvlText w:val="•"/>
      <w:lvlJc w:val="left"/>
      <w:pPr>
        <w:tabs>
          <w:tab w:val="num" w:pos="2880"/>
        </w:tabs>
        <w:ind w:left="2880" w:hanging="360"/>
      </w:pPr>
      <w:rPr>
        <w:rFonts w:ascii="Arial" w:hAnsi="Arial" w:hint="default"/>
      </w:rPr>
    </w:lvl>
    <w:lvl w:ilvl="4" w:tplc="17383DB0" w:tentative="1">
      <w:start w:val="1"/>
      <w:numFmt w:val="bullet"/>
      <w:lvlText w:val="•"/>
      <w:lvlJc w:val="left"/>
      <w:pPr>
        <w:tabs>
          <w:tab w:val="num" w:pos="3600"/>
        </w:tabs>
        <w:ind w:left="3600" w:hanging="360"/>
      </w:pPr>
      <w:rPr>
        <w:rFonts w:ascii="Arial" w:hAnsi="Arial" w:hint="default"/>
      </w:rPr>
    </w:lvl>
    <w:lvl w:ilvl="5" w:tplc="FC526860" w:tentative="1">
      <w:start w:val="1"/>
      <w:numFmt w:val="bullet"/>
      <w:lvlText w:val="•"/>
      <w:lvlJc w:val="left"/>
      <w:pPr>
        <w:tabs>
          <w:tab w:val="num" w:pos="4320"/>
        </w:tabs>
        <w:ind w:left="4320" w:hanging="360"/>
      </w:pPr>
      <w:rPr>
        <w:rFonts w:ascii="Arial" w:hAnsi="Arial" w:hint="default"/>
      </w:rPr>
    </w:lvl>
    <w:lvl w:ilvl="6" w:tplc="96AE1996" w:tentative="1">
      <w:start w:val="1"/>
      <w:numFmt w:val="bullet"/>
      <w:lvlText w:val="•"/>
      <w:lvlJc w:val="left"/>
      <w:pPr>
        <w:tabs>
          <w:tab w:val="num" w:pos="5040"/>
        </w:tabs>
        <w:ind w:left="5040" w:hanging="360"/>
      </w:pPr>
      <w:rPr>
        <w:rFonts w:ascii="Arial" w:hAnsi="Arial" w:hint="default"/>
      </w:rPr>
    </w:lvl>
    <w:lvl w:ilvl="7" w:tplc="00AE9256" w:tentative="1">
      <w:start w:val="1"/>
      <w:numFmt w:val="bullet"/>
      <w:lvlText w:val="•"/>
      <w:lvlJc w:val="left"/>
      <w:pPr>
        <w:tabs>
          <w:tab w:val="num" w:pos="5760"/>
        </w:tabs>
        <w:ind w:left="5760" w:hanging="360"/>
      </w:pPr>
      <w:rPr>
        <w:rFonts w:ascii="Arial" w:hAnsi="Arial" w:hint="default"/>
      </w:rPr>
    </w:lvl>
    <w:lvl w:ilvl="8" w:tplc="97C26F96" w:tentative="1">
      <w:start w:val="1"/>
      <w:numFmt w:val="bullet"/>
      <w:lvlText w:val="•"/>
      <w:lvlJc w:val="left"/>
      <w:pPr>
        <w:tabs>
          <w:tab w:val="num" w:pos="6480"/>
        </w:tabs>
        <w:ind w:left="6480" w:hanging="360"/>
      </w:pPr>
      <w:rPr>
        <w:rFonts w:ascii="Arial" w:hAnsi="Arial" w:hint="default"/>
      </w:rPr>
    </w:lvl>
  </w:abstractNum>
  <w:abstractNum w:abstractNumId="172">
    <w:nsid w:val="52AE3283"/>
    <w:multiLevelType w:val="hybridMultilevel"/>
    <w:tmpl w:val="1D580D58"/>
    <w:lvl w:ilvl="0" w:tplc="5360EC6A">
      <w:start w:val="1"/>
      <w:numFmt w:val="bullet"/>
      <w:lvlText w:val="•"/>
      <w:lvlJc w:val="left"/>
      <w:pPr>
        <w:tabs>
          <w:tab w:val="num" w:pos="720"/>
        </w:tabs>
        <w:ind w:left="720" w:hanging="360"/>
      </w:pPr>
      <w:rPr>
        <w:rFonts w:ascii="Arial" w:hAnsi="Arial" w:hint="default"/>
      </w:rPr>
    </w:lvl>
    <w:lvl w:ilvl="1" w:tplc="4D66A30E" w:tentative="1">
      <w:start w:val="1"/>
      <w:numFmt w:val="bullet"/>
      <w:lvlText w:val="•"/>
      <w:lvlJc w:val="left"/>
      <w:pPr>
        <w:tabs>
          <w:tab w:val="num" w:pos="1440"/>
        </w:tabs>
        <w:ind w:left="1440" w:hanging="360"/>
      </w:pPr>
      <w:rPr>
        <w:rFonts w:ascii="Arial" w:hAnsi="Arial" w:hint="default"/>
      </w:rPr>
    </w:lvl>
    <w:lvl w:ilvl="2" w:tplc="E8B893D2" w:tentative="1">
      <w:start w:val="1"/>
      <w:numFmt w:val="bullet"/>
      <w:lvlText w:val="•"/>
      <w:lvlJc w:val="left"/>
      <w:pPr>
        <w:tabs>
          <w:tab w:val="num" w:pos="2160"/>
        </w:tabs>
        <w:ind w:left="2160" w:hanging="360"/>
      </w:pPr>
      <w:rPr>
        <w:rFonts w:ascii="Arial" w:hAnsi="Arial" w:hint="default"/>
      </w:rPr>
    </w:lvl>
    <w:lvl w:ilvl="3" w:tplc="520E5C4E" w:tentative="1">
      <w:start w:val="1"/>
      <w:numFmt w:val="bullet"/>
      <w:lvlText w:val="•"/>
      <w:lvlJc w:val="left"/>
      <w:pPr>
        <w:tabs>
          <w:tab w:val="num" w:pos="2880"/>
        </w:tabs>
        <w:ind w:left="2880" w:hanging="360"/>
      </w:pPr>
      <w:rPr>
        <w:rFonts w:ascii="Arial" w:hAnsi="Arial" w:hint="default"/>
      </w:rPr>
    </w:lvl>
    <w:lvl w:ilvl="4" w:tplc="8BEC5954" w:tentative="1">
      <w:start w:val="1"/>
      <w:numFmt w:val="bullet"/>
      <w:lvlText w:val="•"/>
      <w:lvlJc w:val="left"/>
      <w:pPr>
        <w:tabs>
          <w:tab w:val="num" w:pos="3600"/>
        </w:tabs>
        <w:ind w:left="3600" w:hanging="360"/>
      </w:pPr>
      <w:rPr>
        <w:rFonts w:ascii="Arial" w:hAnsi="Arial" w:hint="default"/>
      </w:rPr>
    </w:lvl>
    <w:lvl w:ilvl="5" w:tplc="66EE29DA" w:tentative="1">
      <w:start w:val="1"/>
      <w:numFmt w:val="bullet"/>
      <w:lvlText w:val="•"/>
      <w:lvlJc w:val="left"/>
      <w:pPr>
        <w:tabs>
          <w:tab w:val="num" w:pos="4320"/>
        </w:tabs>
        <w:ind w:left="4320" w:hanging="360"/>
      </w:pPr>
      <w:rPr>
        <w:rFonts w:ascii="Arial" w:hAnsi="Arial" w:hint="default"/>
      </w:rPr>
    </w:lvl>
    <w:lvl w:ilvl="6" w:tplc="FFB8FB36" w:tentative="1">
      <w:start w:val="1"/>
      <w:numFmt w:val="bullet"/>
      <w:lvlText w:val="•"/>
      <w:lvlJc w:val="left"/>
      <w:pPr>
        <w:tabs>
          <w:tab w:val="num" w:pos="5040"/>
        </w:tabs>
        <w:ind w:left="5040" w:hanging="360"/>
      </w:pPr>
      <w:rPr>
        <w:rFonts w:ascii="Arial" w:hAnsi="Arial" w:hint="default"/>
      </w:rPr>
    </w:lvl>
    <w:lvl w:ilvl="7" w:tplc="F57E898E" w:tentative="1">
      <w:start w:val="1"/>
      <w:numFmt w:val="bullet"/>
      <w:lvlText w:val="•"/>
      <w:lvlJc w:val="left"/>
      <w:pPr>
        <w:tabs>
          <w:tab w:val="num" w:pos="5760"/>
        </w:tabs>
        <w:ind w:left="5760" w:hanging="360"/>
      </w:pPr>
      <w:rPr>
        <w:rFonts w:ascii="Arial" w:hAnsi="Arial" w:hint="default"/>
      </w:rPr>
    </w:lvl>
    <w:lvl w:ilvl="8" w:tplc="8902BAF4" w:tentative="1">
      <w:start w:val="1"/>
      <w:numFmt w:val="bullet"/>
      <w:lvlText w:val="•"/>
      <w:lvlJc w:val="left"/>
      <w:pPr>
        <w:tabs>
          <w:tab w:val="num" w:pos="6480"/>
        </w:tabs>
        <w:ind w:left="6480" w:hanging="360"/>
      </w:pPr>
      <w:rPr>
        <w:rFonts w:ascii="Arial" w:hAnsi="Arial" w:hint="default"/>
      </w:rPr>
    </w:lvl>
  </w:abstractNum>
  <w:abstractNum w:abstractNumId="173">
    <w:nsid w:val="52FB24F0"/>
    <w:multiLevelType w:val="hybridMultilevel"/>
    <w:tmpl w:val="AD900CCE"/>
    <w:lvl w:ilvl="0" w:tplc="91669BD4">
      <w:start w:val="1"/>
      <w:numFmt w:val="bullet"/>
      <w:lvlText w:val="•"/>
      <w:lvlJc w:val="left"/>
      <w:pPr>
        <w:tabs>
          <w:tab w:val="num" w:pos="720"/>
        </w:tabs>
        <w:ind w:left="720" w:hanging="360"/>
      </w:pPr>
      <w:rPr>
        <w:rFonts w:ascii="Arial" w:hAnsi="Arial" w:hint="default"/>
      </w:rPr>
    </w:lvl>
    <w:lvl w:ilvl="1" w:tplc="BA82C650" w:tentative="1">
      <w:start w:val="1"/>
      <w:numFmt w:val="bullet"/>
      <w:lvlText w:val="•"/>
      <w:lvlJc w:val="left"/>
      <w:pPr>
        <w:tabs>
          <w:tab w:val="num" w:pos="1440"/>
        </w:tabs>
        <w:ind w:left="1440" w:hanging="360"/>
      </w:pPr>
      <w:rPr>
        <w:rFonts w:ascii="Arial" w:hAnsi="Arial" w:hint="default"/>
      </w:rPr>
    </w:lvl>
    <w:lvl w:ilvl="2" w:tplc="7748A5BE" w:tentative="1">
      <w:start w:val="1"/>
      <w:numFmt w:val="bullet"/>
      <w:lvlText w:val="•"/>
      <w:lvlJc w:val="left"/>
      <w:pPr>
        <w:tabs>
          <w:tab w:val="num" w:pos="2160"/>
        </w:tabs>
        <w:ind w:left="2160" w:hanging="360"/>
      </w:pPr>
      <w:rPr>
        <w:rFonts w:ascii="Arial" w:hAnsi="Arial" w:hint="default"/>
      </w:rPr>
    </w:lvl>
    <w:lvl w:ilvl="3" w:tplc="E8B28412" w:tentative="1">
      <w:start w:val="1"/>
      <w:numFmt w:val="bullet"/>
      <w:lvlText w:val="•"/>
      <w:lvlJc w:val="left"/>
      <w:pPr>
        <w:tabs>
          <w:tab w:val="num" w:pos="2880"/>
        </w:tabs>
        <w:ind w:left="2880" w:hanging="360"/>
      </w:pPr>
      <w:rPr>
        <w:rFonts w:ascii="Arial" w:hAnsi="Arial" w:hint="default"/>
      </w:rPr>
    </w:lvl>
    <w:lvl w:ilvl="4" w:tplc="262A6AB8" w:tentative="1">
      <w:start w:val="1"/>
      <w:numFmt w:val="bullet"/>
      <w:lvlText w:val="•"/>
      <w:lvlJc w:val="left"/>
      <w:pPr>
        <w:tabs>
          <w:tab w:val="num" w:pos="3600"/>
        </w:tabs>
        <w:ind w:left="3600" w:hanging="360"/>
      </w:pPr>
      <w:rPr>
        <w:rFonts w:ascii="Arial" w:hAnsi="Arial" w:hint="default"/>
      </w:rPr>
    </w:lvl>
    <w:lvl w:ilvl="5" w:tplc="B6C2BD06" w:tentative="1">
      <w:start w:val="1"/>
      <w:numFmt w:val="bullet"/>
      <w:lvlText w:val="•"/>
      <w:lvlJc w:val="left"/>
      <w:pPr>
        <w:tabs>
          <w:tab w:val="num" w:pos="4320"/>
        </w:tabs>
        <w:ind w:left="4320" w:hanging="360"/>
      </w:pPr>
      <w:rPr>
        <w:rFonts w:ascii="Arial" w:hAnsi="Arial" w:hint="default"/>
      </w:rPr>
    </w:lvl>
    <w:lvl w:ilvl="6" w:tplc="333291BA" w:tentative="1">
      <w:start w:val="1"/>
      <w:numFmt w:val="bullet"/>
      <w:lvlText w:val="•"/>
      <w:lvlJc w:val="left"/>
      <w:pPr>
        <w:tabs>
          <w:tab w:val="num" w:pos="5040"/>
        </w:tabs>
        <w:ind w:left="5040" w:hanging="360"/>
      </w:pPr>
      <w:rPr>
        <w:rFonts w:ascii="Arial" w:hAnsi="Arial" w:hint="default"/>
      </w:rPr>
    </w:lvl>
    <w:lvl w:ilvl="7" w:tplc="06EE2A58" w:tentative="1">
      <w:start w:val="1"/>
      <w:numFmt w:val="bullet"/>
      <w:lvlText w:val="•"/>
      <w:lvlJc w:val="left"/>
      <w:pPr>
        <w:tabs>
          <w:tab w:val="num" w:pos="5760"/>
        </w:tabs>
        <w:ind w:left="5760" w:hanging="360"/>
      </w:pPr>
      <w:rPr>
        <w:rFonts w:ascii="Arial" w:hAnsi="Arial" w:hint="default"/>
      </w:rPr>
    </w:lvl>
    <w:lvl w:ilvl="8" w:tplc="F23A6540" w:tentative="1">
      <w:start w:val="1"/>
      <w:numFmt w:val="bullet"/>
      <w:lvlText w:val="•"/>
      <w:lvlJc w:val="left"/>
      <w:pPr>
        <w:tabs>
          <w:tab w:val="num" w:pos="6480"/>
        </w:tabs>
        <w:ind w:left="6480" w:hanging="360"/>
      </w:pPr>
      <w:rPr>
        <w:rFonts w:ascii="Arial" w:hAnsi="Arial" w:hint="default"/>
      </w:rPr>
    </w:lvl>
  </w:abstractNum>
  <w:abstractNum w:abstractNumId="174">
    <w:nsid w:val="53DE3AD3"/>
    <w:multiLevelType w:val="hybridMultilevel"/>
    <w:tmpl w:val="D096A204"/>
    <w:lvl w:ilvl="0" w:tplc="252EDBFE">
      <w:start w:val="1"/>
      <w:numFmt w:val="bullet"/>
      <w:lvlText w:val="•"/>
      <w:lvlJc w:val="left"/>
      <w:pPr>
        <w:tabs>
          <w:tab w:val="num" w:pos="720"/>
        </w:tabs>
        <w:ind w:left="720" w:hanging="360"/>
      </w:pPr>
      <w:rPr>
        <w:rFonts w:ascii="Arial" w:hAnsi="Arial" w:hint="default"/>
      </w:rPr>
    </w:lvl>
    <w:lvl w:ilvl="1" w:tplc="2E4EDD70" w:tentative="1">
      <w:start w:val="1"/>
      <w:numFmt w:val="bullet"/>
      <w:lvlText w:val="•"/>
      <w:lvlJc w:val="left"/>
      <w:pPr>
        <w:tabs>
          <w:tab w:val="num" w:pos="1440"/>
        </w:tabs>
        <w:ind w:left="1440" w:hanging="360"/>
      </w:pPr>
      <w:rPr>
        <w:rFonts w:ascii="Arial" w:hAnsi="Arial" w:hint="default"/>
      </w:rPr>
    </w:lvl>
    <w:lvl w:ilvl="2" w:tplc="B2E48B3A" w:tentative="1">
      <w:start w:val="1"/>
      <w:numFmt w:val="bullet"/>
      <w:lvlText w:val="•"/>
      <w:lvlJc w:val="left"/>
      <w:pPr>
        <w:tabs>
          <w:tab w:val="num" w:pos="2160"/>
        </w:tabs>
        <w:ind w:left="2160" w:hanging="360"/>
      </w:pPr>
      <w:rPr>
        <w:rFonts w:ascii="Arial" w:hAnsi="Arial" w:hint="default"/>
      </w:rPr>
    </w:lvl>
    <w:lvl w:ilvl="3" w:tplc="D4043ADE" w:tentative="1">
      <w:start w:val="1"/>
      <w:numFmt w:val="bullet"/>
      <w:lvlText w:val="•"/>
      <w:lvlJc w:val="left"/>
      <w:pPr>
        <w:tabs>
          <w:tab w:val="num" w:pos="2880"/>
        </w:tabs>
        <w:ind w:left="2880" w:hanging="360"/>
      </w:pPr>
      <w:rPr>
        <w:rFonts w:ascii="Arial" w:hAnsi="Arial" w:hint="default"/>
      </w:rPr>
    </w:lvl>
    <w:lvl w:ilvl="4" w:tplc="D34A7778" w:tentative="1">
      <w:start w:val="1"/>
      <w:numFmt w:val="bullet"/>
      <w:lvlText w:val="•"/>
      <w:lvlJc w:val="left"/>
      <w:pPr>
        <w:tabs>
          <w:tab w:val="num" w:pos="3600"/>
        </w:tabs>
        <w:ind w:left="3600" w:hanging="360"/>
      </w:pPr>
      <w:rPr>
        <w:rFonts w:ascii="Arial" w:hAnsi="Arial" w:hint="default"/>
      </w:rPr>
    </w:lvl>
    <w:lvl w:ilvl="5" w:tplc="9474B99E" w:tentative="1">
      <w:start w:val="1"/>
      <w:numFmt w:val="bullet"/>
      <w:lvlText w:val="•"/>
      <w:lvlJc w:val="left"/>
      <w:pPr>
        <w:tabs>
          <w:tab w:val="num" w:pos="4320"/>
        </w:tabs>
        <w:ind w:left="4320" w:hanging="360"/>
      </w:pPr>
      <w:rPr>
        <w:rFonts w:ascii="Arial" w:hAnsi="Arial" w:hint="default"/>
      </w:rPr>
    </w:lvl>
    <w:lvl w:ilvl="6" w:tplc="8F308854" w:tentative="1">
      <w:start w:val="1"/>
      <w:numFmt w:val="bullet"/>
      <w:lvlText w:val="•"/>
      <w:lvlJc w:val="left"/>
      <w:pPr>
        <w:tabs>
          <w:tab w:val="num" w:pos="5040"/>
        </w:tabs>
        <w:ind w:left="5040" w:hanging="360"/>
      </w:pPr>
      <w:rPr>
        <w:rFonts w:ascii="Arial" w:hAnsi="Arial" w:hint="default"/>
      </w:rPr>
    </w:lvl>
    <w:lvl w:ilvl="7" w:tplc="657A78B2" w:tentative="1">
      <w:start w:val="1"/>
      <w:numFmt w:val="bullet"/>
      <w:lvlText w:val="•"/>
      <w:lvlJc w:val="left"/>
      <w:pPr>
        <w:tabs>
          <w:tab w:val="num" w:pos="5760"/>
        </w:tabs>
        <w:ind w:left="5760" w:hanging="360"/>
      </w:pPr>
      <w:rPr>
        <w:rFonts w:ascii="Arial" w:hAnsi="Arial" w:hint="default"/>
      </w:rPr>
    </w:lvl>
    <w:lvl w:ilvl="8" w:tplc="B198BEE0" w:tentative="1">
      <w:start w:val="1"/>
      <w:numFmt w:val="bullet"/>
      <w:lvlText w:val="•"/>
      <w:lvlJc w:val="left"/>
      <w:pPr>
        <w:tabs>
          <w:tab w:val="num" w:pos="6480"/>
        </w:tabs>
        <w:ind w:left="6480" w:hanging="360"/>
      </w:pPr>
      <w:rPr>
        <w:rFonts w:ascii="Arial" w:hAnsi="Arial" w:hint="default"/>
      </w:rPr>
    </w:lvl>
  </w:abstractNum>
  <w:abstractNum w:abstractNumId="175">
    <w:nsid w:val="53EA769E"/>
    <w:multiLevelType w:val="hybridMultilevel"/>
    <w:tmpl w:val="C05CFB5C"/>
    <w:lvl w:ilvl="0" w:tplc="C0DC34D0">
      <w:start w:val="1"/>
      <w:numFmt w:val="bullet"/>
      <w:lvlText w:val="•"/>
      <w:lvlJc w:val="left"/>
      <w:pPr>
        <w:tabs>
          <w:tab w:val="num" w:pos="720"/>
        </w:tabs>
        <w:ind w:left="720" w:hanging="360"/>
      </w:pPr>
      <w:rPr>
        <w:rFonts w:ascii="Arial" w:hAnsi="Arial" w:hint="default"/>
      </w:rPr>
    </w:lvl>
    <w:lvl w:ilvl="1" w:tplc="94807CAA">
      <w:start w:val="244"/>
      <w:numFmt w:val="bullet"/>
      <w:lvlText w:val=""/>
      <w:lvlJc w:val="left"/>
      <w:pPr>
        <w:tabs>
          <w:tab w:val="num" w:pos="1440"/>
        </w:tabs>
        <w:ind w:left="1440" w:hanging="360"/>
      </w:pPr>
      <w:rPr>
        <w:rFonts w:ascii="Wingdings" w:hAnsi="Wingdings" w:hint="default"/>
      </w:rPr>
    </w:lvl>
    <w:lvl w:ilvl="2" w:tplc="FB604C42" w:tentative="1">
      <w:start w:val="1"/>
      <w:numFmt w:val="bullet"/>
      <w:lvlText w:val="•"/>
      <w:lvlJc w:val="left"/>
      <w:pPr>
        <w:tabs>
          <w:tab w:val="num" w:pos="2160"/>
        </w:tabs>
        <w:ind w:left="2160" w:hanging="360"/>
      </w:pPr>
      <w:rPr>
        <w:rFonts w:ascii="Arial" w:hAnsi="Arial" w:hint="default"/>
      </w:rPr>
    </w:lvl>
    <w:lvl w:ilvl="3" w:tplc="0FD85770" w:tentative="1">
      <w:start w:val="1"/>
      <w:numFmt w:val="bullet"/>
      <w:lvlText w:val="•"/>
      <w:lvlJc w:val="left"/>
      <w:pPr>
        <w:tabs>
          <w:tab w:val="num" w:pos="2880"/>
        </w:tabs>
        <w:ind w:left="2880" w:hanging="360"/>
      </w:pPr>
      <w:rPr>
        <w:rFonts w:ascii="Arial" w:hAnsi="Arial" w:hint="default"/>
      </w:rPr>
    </w:lvl>
    <w:lvl w:ilvl="4" w:tplc="CA1E546A" w:tentative="1">
      <w:start w:val="1"/>
      <w:numFmt w:val="bullet"/>
      <w:lvlText w:val="•"/>
      <w:lvlJc w:val="left"/>
      <w:pPr>
        <w:tabs>
          <w:tab w:val="num" w:pos="3600"/>
        </w:tabs>
        <w:ind w:left="3600" w:hanging="360"/>
      </w:pPr>
      <w:rPr>
        <w:rFonts w:ascii="Arial" w:hAnsi="Arial" w:hint="default"/>
      </w:rPr>
    </w:lvl>
    <w:lvl w:ilvl="5" w:tplc="C0FC35F4" w:tentative="1">
      <w:start w:val="1"/>
      <w:numFmt w:val="bullet"/>
      <w:lvlText w:val="•"/>
      <w:lvlJc w:val="left"/>
      <w:pPr>
        <w:tabs>
          <w:tab w:val="num" w:pos="4320"/>
        </w:tabs>
        <w:ind w:left="4320" w:hanging="360"/>
      </w:pPr>
      <w:rPr>
        <w:rFonts w:ascii="Arial" w:hAnsi="Arial" w:hint="default"/>
      </w:rPr>
    </w:lvl>
    <w:lvl w:ilvl="6" w:tplc="346A434C" w:tentative="1">
      <w:start w:val="1"/>
      <w:numFmt w:val="bullet"/>
      <w:lvlText w:val="•"/>
      <w:lvlJc w:val="left"/>
      <w:pPr>
        <w:tabs>
          <w:tab w:val="num" w:pos="5040"/>
        </w:tabs>
        <w:ind w:left="5040" w:hanging="360"/>
      </w:pPr>
      <w:rPr>
        <w:rFonts w:ascii="Arial" w:hAnsi="Arial" w:hint="default"/>
      </w:rPr>
    </w:lvl>
    <w:lvl w:ilvl="7" w:tplc="197CF478" w:tentative="1">
      <w:start w:val="1"/>
      <w:numFmt w:val="bullet"/>
      <w:lvlText w:val="•"/>
      <w:lvlJc w:val="left"/>
      <w:pPr>
        <w:tabs>
          <w:tab w:val="num" w:pos="5760"/>
        </w:tabs>
        <w:ind w:left="5760" w:hanging="360"/>
      </w:pPr>
      <w:rPr>
        <w:rFonts w:ascii="Arial" w:hAnsi="Arial" w:hint="default"/>
      </w:rPr>
    </w:lvl>
    <w:lvl w:ilvl="8" w:tplc="570CC4E6" w:tentative="1">
      <w:start w:val="1"/>
      <w:numFmt w:val="bullet"/>
      <w:lvlText w:val="•"/>
      <w:lvlJc w:val="left"/>
      <w:pPr>
        <w:tabs>
          <w:tab w:val="num" w:pos="6480"/>
        </w:tabs>
        <w:ind w:left="6480" w:hanging="360"/>
      </w:pPr>
      <w:rPr>
        <w:rFonts w:ascii="Arial" w:hAnsi="Arial" w:hint="default"/>
      </w:rPr>
    </w:lvl>
  </w:abstractNum>
  <w:abstractNum w:abstractNumId="176">
    <w:nsid w:val="545B7A46"/>
    <w:multiLevelType w:val="hybridMultilevel"/>
    <w:tmpl w:val="59E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49F14ED"/>
    <w:multiLevelType w:val="hybridMultilevel"/>
    <w:tmpl w:val="EAD21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4E927B5"/>
    <w:multiLevelType w:val="hybridMultilevel"/>
    <w:tmpl w:val="16AE9244"/>
    <w:lvl w:ilvl="0" w:tplc="14D23D0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402EAFA4" w:tentative="1">
      <w:start w:val="1"/>
      <w:numFmt w:val="bullet"/>
      <w:lvlText w:val="•"/>
      <w:lvlJc w:val="left"/>
      <w:pPr>
        <w:tabs>
          <w:tab w:val="num" w:pos="2160"/>
        </w:tabs>
        <w:ind w:left="2160" w:hanging="360"/>
      </w:pPr>
      <w:rPr>
        <w:rFonts w:ascii="Arial" w:hAnsi="Arial" w:hint="default"/>
      </w:rPr>
    </w:lvl>
    <w:lvl w:ilvl="3" w:tplc="CDCA47D0" w:tentative="1">
      <w:start w:val="1"/>
      <w:numFmt w:val="bullet"/>
      <w:lvlText w:val="•"/>
      <w:lvlJc w:val="left"/>
      <w:pPr>
        <w:tabs>
          <w:tab w:val="num" w:pos="2880"/>
        </w:tabs>
        <w:ind w:left="2880" w:hanging="360"/>
      </w:pPr>
      <w:rPr>
        <w:rFonts w:ascii="Arial" w:hAnsi="Arial" w:hint="default"/>
      </w:rPr>
    </w:lvl>
    <w:lvl w:ilvl="4" w:tplc="685CE86C" w:tentative="1">
      <w:start w:val="1"/>
      <w:numFmt w:val="bullet"/>
      <w:lvlText w:val="•"/>
      <w:lvlJc w:val="left"/>
      <w:pPr>
        <w:tabs>
          <w:tab w:val="num" w:pos="3600"/>
        </w:tabs>
        <w:ind w:left="3600" w:hanging="360"/>
      </w:pPr>
      <w:rPr>
        <w:rFonts w:ascii="Arial" w:hAnsi="Arial" w:hint="default"/>
      </w:rPr>
    </w:lvl>
    <w:lvl w:ilvl="5" w:tplc="107E1536" w:tentative="1">
      <w:start w:val="1"/>
      <w:numFmt w:val="bullet"/>
      <w:lvlText w:val="•"/>
      <w:lvlJc w:val="left"/>
      <w:pPr>
        <w:tabs>
          <w:tab w:val="num" w:pos="4320"/>
        </w:tabs>
        <w:ind w:left="4320" w:hanging="360"/>
      </w:pPr>
      <w:rPr>
        <w:rFonts w:ascii="Arial" w:hAnsi="Arial" w:hint="default"/>
      </w:rPr>
    </w:lvl>
    <w:lvl w:ilvl="6" w:tplc="29143528" w:tentative="1">
      <w:start w:val="1"/>
      <w:numFmt w:val="bullet"/>
      <w:lvlText w:val="•"/>
      <w:lvlJc w:val="left"/>
      <w:pPr>
        <w:tabs>
          <w:tab w:val="num" w:pos="5040"/>
        </w:tabs>
        <w:ind w:left="5040" w:hanging="360"/>
      </w:pPr>
      <w:rPr>
        <w:rFonts w:ascii="Arial" w:hAnsi="Arial" w:hint="default"/>
      </w:rPr>
    </w:lvl>
    <w:lvl w:ilvl="7" w:tplc="982A1170" w:tentative="1">
      <w:start w:val="1"/>
      <w:numFmt w:val="bullet"/>
      <w:lvlText w:val="•"/>
      <w:lvlJc w:val="left"/>
      <w:pPr>
        <w:tabs>
          <w:tab w:val="num" w:pos="5760"/>
        </w:tabs>
        <w:ind w:left="5760" w:hanging="360"/>
      </w:pPr>
      <w:rPr>
        <w:rFonts w:ascii="Arial" w:hAnsi="Arial" w:hint="default"/>
      </w:rPr>
    </w:lvl>
    <w:lvl w:ilvl="8" w:tplc="3402B7E4" w:tentative="1">
      <w:start w:val="1"/>
      <w:numFmt w:val="bullet"/>
      <w:lvlText w:val="•"/>
      <w:lvlJc w:val="left"/>
      <w:pPr>
        <w:tabs>
          <w:tab w:val="num" w:pos="6480"/>
        </w:tabs>
        <w:ind w:left="6480" w:hanging="360"/>
      </w:pPr>
      <w:rPr>
        <w:rFonts w:ascii="Arial" w:hAnsi="Arial" w:hint="default"/>
      </w:rPr>
    </w:lvl>
  </w:abstractNum>
  <w:abstractNum w:abstractNumId="179">
    <w:nsid w:val="550F6958"/>
    <w:multiLevelType w:val="hybridMultilevel"/>
    <w:tmpl w:val="359E56E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nsid w:val="562D426D"/>
    <w:multiLevelType w:val="hybridMultilevel"/>
    <w:tmpl w:val="81BEF7A6"/>
    <w:lvl w:ilvl="0" w:tplc="04090001">
      <w:start w:val="1"/>
      <w:numFmt w:val="bullet"/>
      <w:lvlText w:val=""/>
      <w:lvlJc w:val="left"/>
      <w:pPr>
        <w:tabs>
          <w:tab w:val="num" w:pos="720"/>
        </w:tabs>
        <w:ind w:left="720" w:hanging="360"/>
      </w:pPr>
      <w:rPr>
        <w:rFonts w:ascii="Symbol" w:hAnsi="Symbol" w:hint="default"/>
      </w:rPr>
    </w:lvl>
    <w:lvl w:ilvl="1" w:tplc="442803F4" w:tentative="1">
      <w:start w:val="1"/>
      <w:numFmt w:val="bullet"/>
      <w:lvlText w:val="•"/>
      <w:lvlJc w:val="left"/>
      <w:pPr>
        <w:tabs>
          <w:tab w:val="num" w:pos="1440"/>
        </w:tabs>
        <w:ind w:left="1440" w:hanging="360"/>
      </w:pPr>
      <w:rPr>
        <w:rFonts w:ascii="Arial" w:hAnsi="Arial" w:hint="default"/>
      </w:rPr>
    </w:lvl>
    <w:lvl w:ilvl="2" w:tplc="032E557C" w:tentative="1">
      <w:start w:val="1"/>
      <w:numFmt w:val="bullet"/>
      <w:lvlText w:val="•"/>
      <w:lvlJc w:val="left"/>
      <w:pPr>
        <w:tabs>
          <w:tab w:val="num" w:pos="2160"/>
        </w:tabs>
        <w:ind w:left="2160" w:hanging="360"/>
      </w:pPr>
      <w:rPr>
        <w:rFonts w:ascii="Arial" w:hAnsi="Arial" w:hint="default"/>
      </w:rPr>
    </w:lvl>
    <w:lvl w:ilvl="3" w:tplc="F63CFCA2" w:tentative="1">
      <w:start w:val="1"/>
      <w:numFmt w:val="bullet"/>
      <w:lvlText w:val="•"/>
      <w:lvlJc w:val="left"/>
      <w:pPr>
        <w:tabs>
          <w:tab w:val="num" w:pos="2880"/>
        </w:tabs>
        <w:ind w:left="2880" w:hanging="360"/>
      </w:pPr>
      <w:rPr>
        <w:rFonts w:ascii="Arial" w:hAnsi="Arial" w:hint="default"/>
      </w:rPr>
    </w:lvl>
    <w:lvl w:ilvl="4" w:tplc="98AC9F94" w:tentative="1">
      <w:start w:val="1"/>
      <w:numFmt w:val="bullet"/>
      <w:lvlText w:val="•"/>
      <w:lvlJc w:val="left"/>
      <w:pPr>
        <w:tabs>
          <w:tab w:val="num" w:pos="3600"/>
        </w:tabs>
        <w:ind w:left="3600" w:hanging="360"/>
      </w:pPr>
      <w:rPr>
        <w:rFonts w:ascii="Arial" w:hAnsi="Arial" w:hint="default"/>
      </w:rPr>
    </w:lvl>
    <w:lvl w:ilvl="5" w:tplc="772426D2" w:tentative="1">
      <w:start w:val="1"/>
      <w:numFmt w:val="bullet"/>
      <w:lvlText w:val="•"/>
      <w:lvlJc w:val="left"/>
      <w:pPr>
        <w:tabs>
          <w:tab w:val="num" w:pos="4320"/>
        </w:tabs>
        <w:ind w:left="4320" w:hanging="360"/>
      </w:pPr>
      <w:rPr>
        <w:rFonts w:ascii="Arial" w:hAnsi="Arial" w:hint="default"/>
      </w:rPr>
    </w:lvl>
    <w:lvl w:ilvl="6" w:tplc="A8428DA8" w:tentative="1">
      <w:start w:val="1"/>
      <w:numFmt w:val="bullet"/>
      <w:lvlText w:val="•"/>
      <w:lvlJc w:val="left"/>
      <w:pPr>
        <w:tabs>
          <w:tab w:val="num" w:pos="5040"/>
        </w:tabs>
        <w:ind w:left="5040" w:hanging="360"/>
      </w:pPr>
      <w:rPr>
        <w:rFonts w:ascii="Arial" w:hAnsi="Arial" w:hint="default"/>
      </w:rPr>
    </w:lvl>
    <w:lvl w:ilvl="7" w:tplc="DDA6CD60" w:tentative="1">
      <w:start w:val="1"/>
      <w:numFmt w:val="bullet"/>
      <w:lvlText w:val="•"/>
      <w:lvlJc w:val="left"/>
      <w:pPr>
        <w:tabs>
          <w:tab w:val="num" w:pos="5760"/>
        </w:tabs>
        <w:ind w:left="5760" w:hanging="360"/>
      </w:pPr>
      <w:rPr>
        <w:rFonts w:ascii="Arial" w:hAnsi="Arial" w:hint="default"/>
      </w:rPr>
    </w:lvl>
    <w:lvl w:ilvl="8" w:tplc="50AC6068" w:tentative="1">
      <w:start w:val="1"/>
      <w:numFmt w:val="bullet"/>
      <w:lvlText w:val="•"/>
      <w:lvlJc w:val="left"/>
      <w:pPr>
        <w:tabs>
          <w:tab w:val="num" w:pos="6480"/>
        </w:tabs>
        <w:ind w:left="6480" w:hanging="360"/>
      </w:pPr>
      <w:rPr>
        <w:rFonts w:ascii="Arial" w:hAnsi="Arial" w:hint="default"/>
      </w:rPr>
    </w:lvl>
  </w:abstractNum>
  <w:abstractNum w:abstractNumId="181">
    <w:nsid w:val="56746C08"/>
    <w:multiLevelType w:val="hybridMultilevel"/>
    <w:tmpl w:val="75A6FABA"/>
    <w:lvl w:ilvl="0" w:tplc="71F68DAA">
      <w:start w:val="1"/>
      <w:numFmt w:val="bullet"/>
      <w:lvlText w:val="•"/>
      <w:lvlJc w:val="left"/>
      <w:pPr>
        <w:tabs>
          <w:tab w:val="num" w:pos="720"/>
        </w:tabs>
        <w:ind w:left="720" w:hanging="360"/>
      </w:pPr>
      <w:rPr>
        <w:rFonts w:ascii="Arial" w:hAnsi="Arial" w:hint="default"/>
      </w:rPr>
    </w:lvl>
    <w:lvl w:ilvl="1" w:tplc="573E6024" w:tentative="1">
      <w:start w:val="1"/>
      <w:numFmt w:val="bullet"/>
      <w:lvlText w:val="•"/>
      <w:lvlJc w:val="left"/>
      <w:pPr>
        <w:tabs>
          <w:tab w:val="num" w:pos="1440"/>
        </w:tabs>
        <w:ind w:left="1440" w:hanging="360"/>
      </w:pPr>
      <w:rPr>
        <w:rFonts w:ascii="Arial" w:hAnsi="Arial" w:hint="default"/>
      </w:rPr>
    </w:lvl>
    <w:lvl w:ilvl="2" w:tplc="D03AE7FE" w:tentative="1">
      <w:start w:val="1"/>
      <w:numFmt w:val="bullet"/>
      <w:lvlText w:val="•"/>
      <w:lvlJc w:val="left"/>
      <w:pPr>
        <w:tabs>
          <w:tab w:val="num" w:pos="2160"/>
        </w:tabs>
        <w:ind w:left="2160" w:hanging="360"/>
      </w:pPr>
      <w:rPr>
        <w:rFonts w:ascii="Arial" w:hAnsi="Arial" w:hint="default"/>
      </w:rPr>
    </w:lvl>
    <w:lvl w:ilvl="3" w:tplc="926815B0" w:tentative="1">
      <w:start w:val="1"/>
      <w:numFmt w:val="bullet"/>
      <w:lvlText w:val="•"/>
      <w:lvlJc w:val="left"/>
      <w:pPr>
        <w:tabs>
          <w:tab w:val="num" w:pos="2880"/>
        </w:tabs>
        <w:ind w:left="2880" w:hanging="360"/>
      </w:pPr>
      <w:rPr>
        <w:rFonts w:ascii="Arial" w:hAnsi="Arial" w:hint="default"/>
      </w:rPr>
    </w:lvl>
    <w:lvl w:ilvl="4" w:tplc="58E48A9A" w:tentative="1">
      <w:start w:val="1"/>
      <w:numFmt w:val="bullet"/>
      <w:lvlText w:val="•"/>
      <w:lvlJc w:val="left"/>
      <w:pPr>
        <w:tabs>
          <w:tab w:val="num" w:pos="3600"/>
        </w:tabs>
        <w:ind w:left="3600" w:hanging="360"/>
      </w:pPr>
      <w:rPr>
        <w:rFonts w:ascii="Arial" w:hAnsi="Arial" w:hint="default"/>
      </w:rPr>
    </w:lvl>
    <w:lvl w:ilvl="5" w:tplc="D61EC744" w:tentative="1">
      <w:start w:val="1"/>
      <w:numFmt w:val="bullet"/>
      <w:lvlText w:val="•"/>
      <w:lvlJc w:val="left"/>
      <w:pPr>
        <w:tabs>
          <w:tab w:val="num" w:pos="4320"/>
        </w:tabs>
        <w:ind w:left="4320" w:hanging="360"/>
      </w:pPr>
      <w:rPr>
        <w:rFonts w:ascii="Arial" w:hAnsi="Arial" w:hint="default"/>
      </w:rPr>
    </w:lvl>
    <w:lvl w:ilvl="6" w:tplc="11FE8F48" w:tentative="1">
      <w:start w:val="1"/>
      <w:numFmt w:val="bullet"/>
      <w:lvlText w:val="•"/>
      <w:lvlJc w:val="left"/>
      <w:pPr>
        <w:tabs>
          <w:tab w:val="num" w:pos="5040"/>
        </w:tabs>
        <w:ind w:left="5040" w:hanging="360"/>
      </w:pPr>
      <w:rPr>
        <w:rFonts w:ascii="Arial" w:hAnsi="Arial" w:hint="default"/>
      </w:rPr>
    </w:lvl>
    <w:lvl w:ilvl="7" w:tplc="68AE7830" w:tentative="1">
      <w:start w:val="1"/>
      <w:numFmt w:val="bullet"/>
      <w:lvlText w:val="•"/>
      <w:lvlJc w:val="left"/>
      <w:pPr>
        <w:tabs>
          <w:tab w:val="num" w:pos="5760"/>
        </w:tabs>
        <w:ind w:left="5760" w:hanging="360"/>
      </w:pPr>
      <w:rPr>
        <w:rFonts w:ascii="Arial" w:hAnsi="Arial" w:hint="default"/>
      </w:rPr>
    </w:lvl>
    <w:lvl w:ilvl="8" w:tplc="66426336" w:tentative="1">
      <w:start w:val="1"/>
      <w:numFmt w:val="bullet"/>
      <w:lvlText w:val="•"/>
      <w:lvlJc w:val="left"/>
      <w:pPr>
        <w:tabs>
          <w:tab w:val="num" w:pos="6480"/>
        </w:tabs>
        <w:ind w:left="6480" w:hanging="360"/>
      </w:pPr>
      <w:rPr>
        <w:rFonts w:ascii="Arial" w:hAnsi="Arial" w:hint="default"/>
      </w:rPr>
    </w:lvl>
  </w:abstractNum>
  <w:abstractNum w:abstractNumId="182">
    <w:nsid w:val="56856936"/>
    <w:multiLevelType w:val="hybridMultilevel"/>
    <w:tmpl w:val="1CBA5E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5690227E"/>
    <w:multiLevelType w:val="hybridMultilevel"/>
    <w:tmpl w:val="036A6318"/>
    <w:lvl w:ilvl="0" w:tplc="2D9E86D0">
      <w:start w:val="1"/>
      <w:numFmt w:val="bullet"/>
      <w:lvlText w:val="•"/>
      <w:lvlJc w:val="left"/>
      <w:pPr>
        <w:tabs>
          <w:tab w:val="num" w:pos="720"/>
        </w:tabs>
        <w:ind w:left="720" w:hanging="360"/>
      </w:pPr>
      <w:rPr>
        <w:rFonts w:ascii="Arial" w:hAnsi="Arial" w:hint="default"/>
      </w:rPr>
    </w:lvl>
    <w:lvl w:ilvl="1" w:tplc="62B052C4" w:tentative="1">
      <w:start w:val="1"/>
      <w:numFmt w:val="bullet"/>
      <w:lvlText w:val="•"/>
      <w:lvlJc w:val="left"/>
      <w:pPr>
        <w:tabs>
          <w:tab w:val="num" w:pos="1440"/>
        </w:tabs>
        <w:ind w:left="1440" w:hanging="360"/>
      </w:pPr>
      <w:rPr>
        <w:rFonts w:ascii="Arial" w:hAnsi="Arial" w:hint="default"/>
      </w:rPr>
    </w:lvl>
    <w:lvl w:ilvl="2" w:tplc="B9C695E0" w:tentative="1">
      <w:start w:val="1"/>
      <w:numFmt w:val="bullet"/>
      <w:lvlText w:val="•"/>
      <w:lvlJc w:val="left"/>
      <w:pPr>
        <w:tabs>
          <w:tab w:val="num" w:pos="2160"/>
        </w:tabs>
        <w:ind w:left="2160" w:hanging="360"/>
      </w:pPr>
      <w:rPr>
        <w:rFonts w:ascii="Arial" w:hAnsi="Arial" w:hint="default"/>
      </w:rPr>
    </w:lvl>
    <w:lvl w:ilvl="3" w:tplc="33F0DCF8" w:tentative="1">
      <w:start w:val="1"/>
      <w:numFmt w:val="bullet"/>
      <w:lvlText w:val="•"/>
      <w:lvlJc w:val="left"/>
      <w:pPr>
        <w:tabs>
          <w:tab w:val="num" w:pos="2880"/>
        </w:tabs>
        <w:ind w:left="2880" w:hanging="360"/>
      </w:pPr>
      <w:rPr>
        <w:rFonts w:ascii="Arial" w:hAnsi="Arial" w:hint="default"/>
      </w:rPr>
    </w:lvl>
    <w:lvl w:ilvl="4" w:tplc="B09CBE1C" w:tentative="1">
      <w:start w:val="1"/>
      <w:numFmt w:val="bullet"/>
      <w:lvlText w:val="•"/>
      <w:lvlJc w:val="left"/>
      <w:pPr>
        <w:tabs>
          <w:tab w:val="num" w:pos="3600"/>
        </w:tabs>
        <w:ind w:left="3600" w:hanging="360"/>
      </w:pPr>
      <w:rPr>
        <w:rFonts w:ascii="Arial" w:hAnsi="Arial" w:hint="default"/>
      </w:rPr>
    </w:lvl>
    <w:lvl w:ilvl="5" w:tplc="B35A0CF6" w:tentative="1">
      <w:start w:val="1"/>
      <w:numFmt w:val="bullet"/>
      <w:lvlText w:val="•"/>
      <w:lvlJc w:val="left"/>
      <w:pPr>
        <w:tabs>
          <w:tab w:val="num" w:pos="4320"/>
        </w:tabs>
        <w:ind w:left="4320" w:hanging="360"/>
      </w:pPr>
      <w:rPr>
        <w:rFonts w:ascii="Arial" w:hAnsi="Arial" w:hint="default"/>
      </w:rPr>
    </w:lvl>
    <w:lvl w:ilvl="6" w:tplc="8B941D32" w:tentative="1">
      <w:start w:val="1"/>
      <w:numFmt w:val="bullet"/>
      <w:lvlText w:val="•"/>
      <w:lvlJc w:val="left"/>
      <w:pPr>
        <w:tabs>
          <w:tab w:val="num" w:pos="5040"/>
        </w:tabs>
        <w:ind w:left="5040" w:hanging="360"/>
      </w:pPr>
      <w:rPr>
        <w:rFonts w:ascii="Arial" w:hAnsi="Arial" w:hint="default"/>
      </w:rPr>
    </w:lvl>
    <w:lvl w:ilvl="7" w:tplc="7A3822F6" w:tentative="1">
      <w:start w:val="1"/>
      <w:numFmt w:val="bullet"/>
      <w:lvlText w:val="•"/>
      <w:lvlJc w:val="left"/>
      <w:pPr>
        <w:tabs>
          <w:tab w:val="num" w:pos="5760"/>
        </w:tabs>
        <w:ind w:left="5760" w:hanging="360"/>
      </w:pPr>
      <w:rPr>
        <w:rFonts w:ascii="Arial" w:hAnsi="Arial" w:hint="default"/>
      </w:rPr>
    </w:lvl>
    <w:lvl w:ilvl="8" w:tplc="975AE7F4" w:tentative="1">
      <w:start w:val="1"/>
      <w:numFmt w:val="bullet"/>
      <w:lvlText w:val="•"/>
      <w:lvlJc w:val="left"/>
      <w:pPr>
        <w:tabs>
          <w:tab w:val="num" w:pos="6480"/>
        </w:tabs>
        <w:ind w:left="6480" w:hanging="360"/>
      </w:pPr>
      <w:rPr>
        <w:rFonts w:ascii="Arial" w:hAnsi="Arial" w:hint="default"/>
      </w:rPr>
    </w:lvl>
  </w:abstractNum>
  <w:abstractNum w:abstractNumId="184">
    <w:nsid w:val="57245860"/>
    <w:multiLevelType w:val="hybridMultilevel"/>
    <w:tmpl w:val="6458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75B176E"/>
    <w:multiLevelType w:val="hybridMultilevel"/>
    <w:tmpl w:val="FCEA21A2"/>
    <w:lvl w:ilvl="0" w:tplc="C2DABAC0">
      <w:start w:val="1"/>
      <w:numFmt w:val="bullet"/>
      <w:lvlText w:val="•"/>
      <w:lvlJc w:val="left"/>
      <w:pPr>
        <w:tabs>
          <w:tab w:val="num" w:pos="720"/>
        </w:tabs>
        <w:ind w:left="720" w:hanging="360"/>
      </w:pPr>
      <w:rPr>
        <w:rFonts w:ascii="Arial" w:hAnsi="Arial" w:hint="default"/>
      </w:rPr>
    </w:lvl>
    <w:lvl w:ilvl="1" w:tplc="D6FAC1C4" w:tentative="1">
      <w:start w:val="1"/>
      <w:numFmt w:val="bullet"/>
      <w:lvlText w:val="•"/>
      <w:lvlJc w:val="left"/>
      <w:pPr>
        <w:tabs>
          <w:tab w:val="num" w:pos="1440"/>
        </w:tabs>
        <w:ind w:left="1440" w:hanging="360"/>
      </w:pPr>
      <w:rPr>
        <w:rFonts w:ascii="Arial" w:hAnsi="Arial" w:hint="default"/>
      </w:rPr>
    </w:lvl>
    <w:lvl w:ilvl="2" w:tplc="F2FAECCE" w:tentative="1">
      <w:start w:val="1"/>
      <w:numFmt w:val="bullet"/>
      <w:lvlText w:val="•"/>
      <w:lvlJc w:val="left"/>
      <w:pPr>
        <w:tabs>
          <w:tab w:val="num" w:pos="2160"/>
        </w:tabs>
        <w:ind w:left="2160" w:hanging="360"/>
      </w:pPr>
      <w:rPr>
        <w:rFonts w:ascii="Arial" w:hAnsi="Arial" w:hint="default"/>
      </w:rPr>
    </w:lvl>
    <w:lvl w:ilvl="3" w:tplc="620CF16C" w:tentative="1">
      <w:start w:val="1"/>
      <w:numFmt w:val="bullet"/>
      <w:lvlText w:val="•"/>
      <w:lvlJc w:val="left"/>
      <w:pPr>
        <w:tabs>
          <w:tab w:val="num" w:pos="2880"/>
        </w:tabs>
        <w:ind w:left="2880" w:hanging="360"/>
      </w:pPr>
      <w:rPr>
        <w:rFonts w:ascii="Arial" w:hAnsi="Arial" w:hint="default"/>
      </w:rPr>
    </w:lvl>
    <w:lvl w:ilvl="4" w:tplc="6A629E6A" w:tentative="1">
      <w:start w:val="1"/>
      <w:numFmt w:val="bullet"/>
      <w:lvlText w:val="•"/>
      <w:lvlJc w:val="left"/>
      <w:pPr>
        <w:tabs>
          <w:tab w:val="num" w:pos="3600"/>
        </w:tabs>
        <w:ind w:left="3600" w:hanging="360"/>
      </w:pPr>
      <w:rPr>
        <w:rFonts w:ascii="Arial" w:hAnsi="Arial" w:hint="default"/>
      </w:rPr>
    </w:lvl>
    <w:lvl w:ilvl="5" w:tplc="E736B492" w:tentative="1">
      <w:start w:val="1"/>
      <w:numFmt w:val="bullet"/>
      <w:lvlText w:val="•"/>
      <w:lvlJc w:val="left"/>
      <w:pPr>
        <w:tabs>
          <w:tab w:val="num" w:pos="4320"/>
        </w:tabs>
        <w:ind w:left="4320" w:hanging="360"/>
      </w:pPr>
      <w:rPr>
        <w:rFonts w:ascii="Arial" w:hAnsi="Arial" w:hint="default"/>
      </w:rPr>
    </w:lvl>
    <w:lvl w:ilvl="6" w:tplc="F5E88CF6" w:tentative="1">
      <w:start w:val="1"/>
      <w:numFmt w:val="bullet"/>
      <w:lvlText w:val="•"/>
      <w:lvlJc w:val="left"/>
      <w:pPr>
        <w:tabs>
          <w:tab w:val="num" w:pos="5040"/>
        </w:tabs>
        <w:ind w:left="5040" w:hanging="360"/>
      </w:pPr>
      <w:rPr>
        <w:rFonts w:ascii="Arial" w:hAnsi="Arial" w:hint="default"/>
      </w:rPr>
    </w:lvl>
    <w:lvl w:ilvl="7" w:tplc="2CA87EF0" w:tentative="1">
      <w:start w:val="1"/>
      <w:numFmt w:val="bullet"/>
      <w:lvlText w:val="•"/>
      <w:lvlJc w:val="left"/>
      <w:pPr>
        <w:tabs>
          <w:tab w:val="num" w:pos="5760"/>
        </w:tabs>
        <w:ind w:left="5760" w:hanging="360"/>
      </w:pPr>
      <w:rPr>
        <w:rFonts w:ascii="Arial" w:hAnsi="Arial" w:hint="default"/>
      </w:rPr>
    </w:lvl>
    <w:lvl w:ilvl="8" w:tplc="5ED8F746" w:tentative="1">
      <w:start w:val="1"/>
      <w:numFmt w:val="bullet"/>
      <w:lvlText w:val="•"/>
      <w:lvlJc w:val="left"/>
      <w:pPr>
        <w:tabs>
          <w:tab w:val="num" w:pos="6480"/>
        </w:tabs>
        <w:ind w:left="6480" w:hanging="360"/>
      </w:pPr>
      <w:rPr>
        <w:rFonts w:ascii="Arial" w:hAnsi="Arial" w:hint="default"/>
      </w:rPr>
    </w:lvl>
  </w:abstractNum>
  <w:abstractNum w:abstractNumId="186">
    <w:nsid w:val="58AE5C68"/>
    <w:multiLevelType w:val="hybridMultilevel"/>
    <w:tmpl w:val="2C763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98E6F89"/>
    <w:multiLevelType w:val="hybridMultilevel"/>
    <w:tmpl w:val="3AD0A0D6"/>
    <w:lvl w:ilvl="0" w:tplc="A03CAB4C">
      <w:start w:val="1"/>
      <w:numFmt w:val="bullet"/>
      <w:lvlText w:val="•"/>
      <w:lvlJc w:val="left"/>
      <w:pPr>
        <w:tabs>
          <w:tab w:val="num" w:pos="720"/>
        </w:tabs>
        <w:ind w:left="720" w:hanging="360"/>
      </w:pPr>
      <w:rPr>
        <w:rFonts w:ascii="Arial" w:hAnsi="Arial" w:hint="default"/>
      </w:rPr>
    </w:lvl>
    <w:lvl w:ilvl="1" w:tplc="2EAA8C34" w:tentative="1">
      <w:start w:val="1"/>
      <w:numFmt w:val="bullet"/>
      <w:lvlText w:val="•"/>
      <w:lvlJc w:val="left"/>
      <w:pPr>
        <w:tabs>
          <w:tab w:val="num" w:pos="1440"/>
        </w:tabs>
        <w:ind w:left="1440" w:hanging="360"/>
      </w:pPr>
      <w:rPr>
        <w:rFonts w:ascii="Arial" w:hAnsi="Arial" w:hint="default"/>
      </w:rPr>
    </w:lvl>
    <w:lvl w:ilvl="2" w:tplc="070818FE" w:tentative="1">
      <w:start w:val="1"/>
      <w:numFmt w:val="bullet"/>
      <w:lvlText w:val="•"/>
      <w:lvlJc w:val="left"/>
      <w:pPr>
        <w:tabs>
          <w:tab w:val="num" w:pos="2160"/>
        </w:tabs>
        <w:ind w:left="2160" w:hanging="360"/>
      </w:pPr>
      <w:rPr>
        <w:rFonts w:ascii="Arial" w:hAnsi="Arial" w:hint="default"/>
      </w:rPr>
    </w:lvl>
    <w:lvl w:ilvl="3" w:tplc="3DAA2B80" w:tentative="1">
      <w:start w:val="1"/>
      <w:numFmt w:val="bullet"/>
      <w:lvlText w:val="•"/>
      <w:lvlJc w:val="left"/>
      <w:pPr>
        <w:tabs>
          <w:tab w:val="num" w:pos="2880"/>
        </w:tabs>
        <w:ind w:left="2880" w:hanging="360"/>
      </w:pPr>
      <w:rPr>
        <w:rFonts w:ascii="Arial" w:hAnsi="Arial" w:hint="default"/>
      </w:rPr>
    </w:lvl>
    <w:lvl w:ilvl="4" w:tplc="4418D5F0" w:tentative="1">
      <w:start w:val="1"/>
      <w:numFmt w:val="bullet"/>
      <w:lvlText w:val="•"/>
      <w:lvlJc w:val="left"/>
      <w:pPr>
        <w:tabs>
          <w:tab w:val="num" w:pos="3600"/>
        </w:tabs>
        <w:ind w:left="3600" w:hanging="360"/>
      </w:pPr>
      <w:rPr>
        <w:rFonts w:ascii="Arial" w:hAnsi="Arial" w:hint="default"/>
      </w:rPr>
    </w:lvl>
    <w:lvl w:ilvl="5" w:tplc="1696F622" w:tentative="1">
      <w:start w:val="1"/>
      <w:numFmt w:val="bullet"/>
      <w:lvlText w:val="•"/>
      <w:lvlJc w:val="left"/>
      <w:pPr>
        <w:tabs>
          <w:tab w:val="num" w:pos="4320"/>
        </w:tabs>
        <w:ind w:left="4320" w:hanging="360"/>
      </w:pPr>
      <w:rPr>
        <w:rFonts w:ascii="Arial" w:hAnsi="Arial" w:hint="default"/>
      </w:rPr>
    </w:lvl>
    <w:lvl w:ilvl="6" w:tplc="05C49948" w:tentative="1">
      <w:start w:val="1"/>
      <w:numFmt w:val="bullet"/>
      <w:lvlText w:val="•"/>
      <w:lvlJc w:val="left"/>
      <w:pPr>
        <w:tabs>
          <w:tab w:val="num" w:pos="5040"/>
        </w:tabs>
        <w:ind w:left="5040" w:hanging="360"/>
      </w:pPr>
      <w:rPr>
        <w:rFonts w:ascii="Arial" w:hAnsi="Arial" w:hint="default"/>
      </w:rPr>
    </w:lvl>
    <w:lvl w:ilvl="7" w:tplc="0958C85E" w:tentative="1">
      <w:start w:val="1"/>
      <w:numFmt w:val="bullet"/>
      <w:lvlText w:val="•"/>
      <w:lvlJc w:val="left"/>
      <w:pPr>
        <w:tabs>
          <w:tab w:val="num" w:pos="5760"/>
        </w:tabs>
        <w:ind w:left="5760" w:hanging="360"/>
      </w:pPr>
      <w:rPr>
        <w:rFonts w:ascii="Arial" w:hAnsi="Arial" w:hint="default"/>
      </w:rPr>
    </w:lvl>
    <w:lvl w:ilvl="8" w:tplc="6F50E50E" w:tentative="1">
      <w:start w:val="1"/>
      <w:numFmt w:val="bullet"/>
      <w:lvlText w:val="•"/>
      <w:lvlJc w:val="left"/>
      <w:pPr>
        <w:tabs>
          <w:tab w:val="num" w:pos="6480"/>
        </w:tabs>
        <w:ind w:left="6480" w:hanging="360"/>
      </w:pPr>
      <w:rPr>
        <w:rFonts w:ascii="Arial" w:hAnsi="Arial" w:hint="default"/>
      </w:rPr>
    </w:lvl>
  </w:abstractNum>
  <w:abstractNum w:abstractNumId="188">
    <w:nsid w:val="5995049C"/>
    <w:multiLevelType w:val="hybridMultilevel"/>
    <w:tmpl w:val="14F8C804"/>
    <w:lvl w:ilvl="0" w:tplc="FECEBB58">
      <w:start w:val="1"/>
      <w:numFmt w:val="bullet"/>
      <w:lvlText w:val="•"/>
      <w:lvlJc w:val="left"/>
      <w:pPr>
        <w:tabs>
          <w:tab w:val="num" w:pos="720"/>
        </w:tabs>
        <w:ind w:left="720" w:hanging="360"/>
      </w:pPr>
      <w:rPr>
        <w:rFonts w:ascii="Arial" w:hAnsi="Arial" w:hint="default"/>
      </w:rPr>
    </w:lvl>
    <w:lvl w:ilvl="1" w:tplc="C9265416" w:tentative="1">
      <w:start w:val="1"/>
      <w:numFmt w:val="bullet"/>
      <w:lvlText w:val="•"/>
      <w:lvlJc w:val="left"/>
      <w:pPr>
        <w:tabs>
          <w:tab w:val="num" w:pos="1440"/>
        </w:tabs>
        <w:ind w:left="1440" w:hanging="360"/>
      </w:pPr>
      <w:rPr>
        <w:rFonts w:ascii="Arial" w:hAnsi="Arial" w:hint="default"/>
      </w:rPr>
    </w:lvl>
    <w:lvl w:ilvl="2" w:tplc="28E06186" w:tentative="1">
      <w:start w:val="1"/>
      <w:numFmt w:val="bullet"/>
      <w:lvlText w:val="•"/>
      <w:lvlJc w:val="left"/>
      <w:pPr>
        <w:tabs>
          <w:tab w:val="num" w:pos="2160"/>
        </w:tabs>
        <w:ind w:left="2160" w:hanging="360"/>
      </w:pPr>
      <w:rPr>
        <w:rFonts w:ascii="Arial" w:hAnsi="Arial" w:hint="default"/>
      </w:rPr>
    </w:lvl>
    <w:lvl w:ilvl="3" w:tplc="C71E7422" w:tentative="1">
      <w:start w:val="1"/>
      <w:numFmt w:val="bullet"/>
      <w:lvlText w:val="•"/>
      <w:lvlJc w:val="left"/>
      <w:pPr>
        <w:tabs>
          <w:tab w:val="num" w:pos="2880"/>
        </w:tabs>
        <w:ind w:left="2880" w:hanging="360"/>
      </w:pPr>
      <w:rPr>
        <w:rFonts w:ascii="Arial" w:hAnsi="Arial" w:hint="default"/>
      </w:rPr>
    </w:lvl>
    <w:lvl w:ilvl="4" w:tplc="B42465F4" w:tentative="1">
      <w:start w:val="1"/>
      <w:numFmt w:val="bullet"/>
      <w:lvlText w:val="•"/>
      <w:lvlJc w:val="left"/>
      <w:pPr>
        <w:tabs>
          <w:tab w:val="num" w:pos="3600"/>
        </w:tabs>
        <w:ind w:left="3600" w:hanging="360"/>
      </w:pPr>
      <w:rPr>
        <w:rFonts w:ascii="Arial" w:hAnsi="Arial" w:hint="default"/>
      </w:rPr>
    </w:lvl>
    <w:lvl w:ilvl="5" w:tplc="E1C61C66" w:tentative="1">
      <w:start w:val="1"/>
      <w:numFmt w:val="bullet"/>
      <w:lvlText w:val="•"/>
      <w:lvlJc w:val="left"/>
      <w:pPr>
        <w:tabs>
          <w:tab w:val="num" w:pos="4320"/>
        </w:tabs>
        <w:ind w:left="4320" w:hanging="360"/>
      </w:pPr>
      <w:rPr>
        <w:rFonts w:ascii="Arial" w:hAnsi="Arial" w:hint="default"/>
      </w:rPr>
    </w:lvl>
    <w:lvl w:ilvl="6" w:tplc="D7F8D5FA" w:tentative="1">
      <w:start w:val="1"/>
      <w:numFmt w:val="bullet"/>
      <w:lvlText w:val="•"/>
      <w:lvlJc w:val="left"/>
      <w:pPr>
        <w:tabs>
          <w:tab w:val="num" w:pos="5040"/>
        </w:tabs>
        <w:ind w:left="5040" w:hanging="360"/>
      </w:pPr>
      <w:rPr>
        <w:rFonts w:ascii="Arial" w:hAnsi="Arial" w:hint="default"/>
      </w:rPr>
    </w:lvl>
    <w:lvl w:ilvl="7" w:tplc="950EA0BE" w:tentative="1">
      <w:start w:val="1"/>
      <w:numFmt w:val="bullet"/>
      <w:lvlText w:val="•"/>
      <w:lvlJc w:val="left"/>
      <w:pPr>
        <w:tabs>
          <w:tab w:val="num" w:pos="5760"/>
        </w:tabs>
        <w:ind w:left="5760" w:hanging="360"/>
      </w:pPr>
      <w:rPr>
        <w:rFonts w:ascii="Arial" w:hAnsi="Arial" w:hint="default"/>
      </w:rPr>
    </w:lvl>
    <w:lvl w:ilvl="8" w:tplc="1A4C2766" w:tentative="1">
      <w:start w:val="1"/>
      <w:numFmt w:val="bullet"/>
      <w:lvlText w:val="•"/>
      <w:lvlJc w:val="left"/>
      <w:pPr>
        <w:tabs>
          <w:tab w:val="num" w:pos="6480"/>
        </w:tabs>
        <w:ind w:left="6480" w:hanging="360"/>
      </w:pPr>
      <w:rPr>
        <w:rFonts w:ascii="Arial" w:hAnsi="Arial" w:hint="default"/>
      </w:rPr>
    </w:lvl>
  </w:abstractNum>
  <w:abstractNum w:abstractNumId="189">
    <w:nsid w:val="59B54D9C"/>
    <w:multiLevelType w:val="hybridMultilevel"/>
    <w:tmpl w:val="1C0EC9EC"/>
    <w:lvl w:ilvl="0" w:tplc="1CB4AD3C">
      <w:start w:val="1"/>
      <w:numFmt w:val="bullet"/>
      <w:lvlText w:val="•"/>
      <w:lvlJc w:val="left"/>
      <w:pPr>
        <w:tabs>
          <w:tab w:val="num" w:pos="720"/>
        </w:tabs>
        <w:ind w:left="720" w:hanging="360"/>
      </w:pPr>
      <w:rPr>
        <w:rFonts w:ascii="Arial" w:hAnsi="Arial" w:hint="default"/>
      </w:rPr>
    </w:lvl>
    <w:lvl w:ilvl="1" w:tplc="7278E78E" w:tentative="1">
      <w:start w:val="1"/>
      <w:numFmt w:val="bullet"/>
      <w:lvlText w:val="•"/>
      <w:lvlJc w:val="left"/>
      <w:pPr>
        <w:tabs>
          <w:tab w:val="num" w:pos="1440"/>
        </w:tabs>
        <w:ind w:left="1440" w:hanging="360"/>
      </w:pPr>
      <w:rPr>
        <w:rFonts w:ascii="Arial" w:hAnsi="Arial" w:hint="default"/>
      </w:rPr>
    </w:lvl>
    <w:lvl w:ilvl="2" w:tplc="E4AC1656" w:tentative="1">
      <w:start w:val="1"/>
      <w:numFmt w:val="bullet"/>
      <w:lvlText w:val="•"/>
      <w:lvlJc w:val="left"/>
      <w:pPr>
        <w:tabs>
          <w:tab w:val="num" w:pos="2160"/>
        </w:tabs>
        <w:ind w:left="2160" w:hanging="360"/>
      </w:pPr>
      <w:rPr>
        <w:rFonts w:ascii="Arial" w:hAnsi="Arial" w:hint="default"/>
      </w:rPr>
    </w:lvl>
    <w:lvl w:ilvl="3" w:tplc="473073CC" w:tentative="1">
      <w:start w:val="1"/>
      <w:numFmt w:val="bullet"/>
      <w:lvlText w:val="•"/>
      <w:lvlJc w:val="left"/>
      <w:pPr>
        <w:tabs>
          <w:tab w:val="num" w:pos="2880"/>
        </w:tabs>
        <w:ind w:left="2880" w:hanging="360"/>
      </w:pPr>
      <w:rPr>
        <w:rFonts w:ascii="Arial" w:hAnsi="Arial" w:hint="default"/>
      </w:rPr>
    </w:lvl>
    <w:lvl w:ilvl="4" w:tplc="C108EFBA" w:tentative="1">
      <w:start w:val="1"/>
      <w:numFmt w:val="bullet"/>
      <w:lvlText w:val="•"/>
      <w:lvlJc w:val="left"/>
      <w:pPr>
        <w:tabs>
          <w:tab w:val="num" w:pos="3600"/>
        </w:tabs>
        <w:ind w:left="3600" w:hanging="360"/>
      </w:pPr>
      <w:rPr>
        <w:rFonts w:ascii="Arial" w:hAnsi="Arial" w:hint="default"/>
      </w:rPr>
    </w:lvl>
    <w:lvl w:ilvl="5" w:tplc="73B69E9E" w:tentative="1">
      <w:start w:val="1"/>
      <w:numFmt w:val="bullet"/>
      <w:lvlText w:val="•"/>
      <w:lvlJc w:val="left"/>
      <w:pPr>
        <w:tabs>
          <w:tab w:val="num" w:pos="4320"/>
        </w:tabs>
        <w:ind w:left="4320" w:hanging="360"/>
      </w:pPr>
      <w:rPr>
        <w:rFonts w:ascii="Arial" w:hAnsi="Arial" w:hint="default"/>
      </w:rPr>
    </w:lvl>
    <w:lvl w:ilvl="6" w:tplc="97A0530A" w:tentative="1">
      <w:start w:val="1"/>
      <w:numFmt w:val="bullet"/>
      <w:lvlText w:val="•"/>
      <w:lvlJc w:val="left"/>
      <w:pPr>
        <w:tabs>
          <w:tab w:val="num" w:pos="5040"/>
        </w:tabs>
        <w:ind w:left="5040" w:hanging="360"/>
      </w:pPr>
      <w:rPr>
        <w:rFonts w:ascii="Arial" w:hAnsi="Arial" w:hint="default"/>
      </w:rPr>
    </w:lvl>
    <w:lvl w:ilvl="7" w:tplc="366E7620" w:tentative="1">
      <w:start w:val="1"/>
      <w:numFmt w:val="bullet"/>
      <w:lvlText w:val="•"/>
      <w:lvlJc w:val="left"/>
      <w:pPr>
        <w:tabs>
          <w:tab w:val="num" w:pos="5760"/>
        </w:tabs>
        <w:ind w:left="5760" w:hanging="360"/>
      </w:pPr>
      <w:rPr>
        <w:rFonts w:ascii="Arial" w:hAnsi="Arial" w:hint="default"/>
      </w:rPr>
    </w:lvl>
    <w:lvl w:ilvl="8" w:tplc="04801118" w:tentative="1">
      <w:start w:val="1"/>
      <w:numFmt w:val="bullet"/>
      <w:lvlText w:val="•"/>
      <w:lvlJc w:val="left"/>
      <w:pPr>
        <w:tabs>
          <w:tab w:val="num" w:pos="6480"/>
        </w:tabs>
        <w:ind w:left="6480" w:hanging="360"/>
      </w:pPr>
      <w:rPr>
        <w:rFonts w:ascii="Arial" w:hAnsi="Arial" w:hint="default"/>
      </w:rPr>
    </w:lvl>
  </w:abstractNum>
  <w:abstractNum w:abstractNumId="190">
    <w:nsid w:val="59CE6FE0"/>
    <w:multiLevelType w:val="hybridMultilevel"/>
    <w:tmpl w:val="87BCC3F0"/>
    <w:lvl w:ilvl="0" w:tplc="645EE18E">
      <w:start w:val="1"/>
      <w:numFmt w:val="bullet"/>
      <w:lvlText w:val="•"/>
      <w:lvlJc w:val="left"/>
      <w:pPr>
        <w:tabs>
          <w:tab w:val="num" w:pos="720"/>
        </w:tabs>
        <w:ind w:left="720" w:hanging="360"/>
      </w:pPr>
      <w:rPr>
        <w:rFonts w:ascii="Arial" w:hAnsi="Arial" w:hint="default"/>
      </w:rPr>
    </w:lvl>
    <w:lvl w:ilvl="1" w:tplc="BF4665F6" w:tentative="1">
      <w:start w:val="1"/>
      <w:numFmt w:val="bullet"/>
      <w:lvlText w:val="•"/>
      <w:lvlJc w:val="left"/>
      <w:pPr>
        <w:tabs>
          <w:tab w:val="num" w:pos="1440"/>
        </w:tabs>
        <w:ind w:left="1440" w:hanging="360"/>
      </w:pPr>
      <w:rPr>
        <w:rFonts w:ascii="Arial" w:hAnsi="Arial" w:hint="default"/>
      </w:rPr>
    </w:lvl>
    <w:lvl w:ilvl="2" w:tplc="F1588582" w:tentative="1">
      <w:start w:val="1"/>
      <w:numFmt w:val="bullet"/>
      <w:lvlText w:val="•"/>
      <w:lvlJc w:val="left"/>
      <w:pPr>
        <w:tabs>
          <w:tab w:val="num" w:pos="2160"/>
        </w:tabs>
        <w:ind w:left="2160" w:hanging="360"/>
      </w:pPr>
      <w:rPr>
        <w:rFonts w:ascii="Arial" w:hAnsi="Arial" w:hint="default"/>
      </w:rPr>
    </w:lvl>
    <w:lvl w:ilvl="3" w:tplc="6818BE86" w:tentative="1">
      <w:start w:val="1"/>
      <w:numFmt w:val="bullet"/>
      <w:lvlText w:val="•"/>
      <w:lvlJc w:val="left"/>
      <w:pPr>
        <w:tabs>
          <w:tab w:val="num" w:pos="2880"/>
        </w:tabs>
        <w:ind w:left="2880" w:hanging="360"/>
      </w:pPr>
      <w:rPr>
        <w:rFonts w:ascii="Arial" w:hAnsi="Arial" w:hint="default"/>
      </w:rPr>
    </w:lvl>
    <w:lvl w:ilvl="4" w:tplc="CFB62BD2" w:tentative="1">
      <w:start w:val="1"/>
      <w:numFmt w:val="bullet"/>
      <w:lvlText w:val="•"/>
      <w:lvlJc w:val="left"/>
      <w:pPr>
        <w:tabs>
          <w:tab w:val="num" w:pos="3600"/>
        </w:tabs>
        <w:ind w:left="3600" w:hanging="360"/>
      </w:pPr>
      <w:rPr>
        <w:rFonts w:ascii="Arial" w:hAnsi="Arial" w:hint="default"/>
      </w:rPr>
    </w:lvl>
    <w:lvl w:ilvl="5" w:tplc="9F0292BC" w:tentative="1">
      <w:start w:val="1"/>
      <w:numFmt w:val="bullet"/>
      <w:lvlText w:val="•"/>
      <w:lvlJc w:val="left"/>
      <w:pPr>
        <w:tabs>
          <w:tab w:val="num" w:pos="4320"/>
        </w:tabs>
        <w:ind w:left="4320" w:hanging="360"/>
      </w:pPr>
      <w:rPr>
        <w:rFonts w:ascii="Arial" w:hAnsi="Arial" w:hint="default"/>
      </w:rPr>
    </w:lvl>
    <w:lvl w:ilvl="6" w:tplc="9F0277CE" w:tentative="1">
      <w:start w:val="1"/>
      <w:numFmt w:val="bullet"/>
      <w:lvlText w:val="•"/>
      <w:lvlJc w:val="left"/>
      <w:pPr>
        <w:tabs>
          <w:tab w:val="num" w:pos="5040"/>
        </w:tabs>
        <w:ind w:left="5040" w:hanging="360"/>
      </w:pPr>
      <w:rPr>
        <w:rFonts w:ascii="Arial" w:hAnsi="Arial" w:hint="default"/>
      </w:rPr>
    </w:lvl>
    <w:lvl w:ilvl="7" w:tplc="7598DA46" w:tentative="1">
      <w:start w:val="1"/>
      <w:numFmt w:val="bullet"/>
      <w:lvlText w:val="•"/>
      <w:lvlJc w:val="left"/>
      <w:pPr>
        <w:tabs>
          <w:tab w:val="num" w:pos="5760"/>
        </w:tabs>
        <w:ind w:left="5760" w:hanging="360"/>
      </w:pPr>
      <w:rPr>
        <w:rFonts w:ascii="Arial" w:hAnsi="Arial" w:hint="default"/>
      </w:rPr>
    </w:lvl>
    <w:lvl w:ilvl="8" w:tplc="3202C40A" w:tentative="1">
      <w:start w:val="1"/>
      <w:numFmt w:val="bullet"/>
      <w:lvlText w:val="•"/>
      <w:lvlJc w:val="left"/>
      <w:pPr>
        <w:tabs>
          <w:tab w:val="num" w:pos="6480"/>
        </w:tabs>
        <w:ind w:left="6480" w:hanging="360"/>
      </w:pPr>
      <w:rPr>
        <w:rFonts w:ascii="Arial" w:hAnsi="Arial" w:hint="default"/>
      </w:rPr>
    </w:lvl>
  </w:abstractNum>
  <w:abstractNum w:abstractNumId="191">
    <w:nsid w:val="5A4149C3"/>
    <w:multiLevelType w:val="hybridMultilevel"/>
    <w:tmpl w:val="0F628906"/>
    <w:lvl w:ilvl="0" w:tplc="114E1D24">
      <w:start w:val="1"/>
      <w:numFmt w:val="bullet"/>
      <w:lvlText w:val="•"/>
      <w:lvlJc w:val="left"/>
      <w:pPr>
        <w:tabs>
          <w:tab w:val="num" w:pos="720"/>
        </w:tabs>
        <w:ind w:left="720" w:hanging="360"/>
      </w:pPr>
      <w:rPr>
        <w:rFonts w:ascii="Arial" w:hAnsi="Arial" w:hint="default"/>
      </w:rPr>
    </w:lvl>
    <w:lvl w:ilvl="1" w:tplc="59FA68D4" w:tentative="1">
      <w:start w:val="1"/>
      <w:numFmt w:val="bullet"/>
      <w:lvlText w:val="•"/>
      <w:lvlJc w:val="left"/>
      <w:pPr>
        <w:tabs>
          <w:tab w:val="num" w:pos="1440"/>
        </w:tabs>
        <w:ind w:left="1440" w:hanging="360"/>
      </w:pPr>
      <w:rPr>
        <w:rFonts w:ascii="Arial" w:hAnsi="Arial" w:hint="default"/>
      </w:rPr>
    </w:lvl>
    <w:lvl w:ilvl="2" w:tplc="03E015C6" w:tentative="1">
      <w:start w:val="1"/>
      <w:numFmt w:val="bullet"/>
      <w:lvlText w:val="•"/>
      <w:lvlJc w:val="left"/>
      <w:pPr>
        <w:tabs>
          <w:tab w:val="num" w:pos="2160"/>
        </w:tabs>
        <w:ind w:left="2160" w:hanging="360"/>
      </w:pPr>
      <w:rPr>
        <w:rFonts w:ascii="Arial" w:hAnsi="Arial" w:hint="default"/>
      </w:rPr>
    </w:lvl>
    <w:lvl w:ilvl="3" w:tplc="8A3807BA" w:tentative="1">
      <w:start w:val="1"/>
      <w:numFmt w:val="bullet"/>
      <w:lvlText w:val="•"/>
      <w:lvlJc w:val="left"/>
      <w:pPr>
        <w:tabs>
          <w:tab w:val="num" w:pos="2880"/>
        </w:tabs>
        <w:ind w:left="2880" w:hanging="360"/>
      </w:pPr>
      <w:rPr>
        <w:rFonts w:ascii="Arial" w:hAnsi="Arial" w:hint="default"/>
      </w:rPr>
    </w:lvl>
    <w:lvl w:ilvl="4" w:tplc="BB042F50" w:tentative="1">
      <w:start w:val="1"/>
      <w:numFmt w:val="bullet"/>
      <w:lvlText w:val="•"/>
      <w:lvlJc w:val="left"/>
      <w:pPr>
        <w:tabs>
          <w:tab w:val="num" w:pos="3600"/>
        </w:tabs>
        <w:ind w:left="3600" w:hanging="360"/>
      </w:pPr>
      <w:rPr>
        <w:rFonts w:ascii="Arial" w:hAnsi="Arial" w:hint="default"/>
      </w:rPr>
    </w:lvl>
    <w:lvl w:ilvl="5" w:tplc="77A69AFE" w:tentative="1">
      <w:start w:val="1"/>
      <w:numFmt w:val="bullet"/>
      <w:lvlText w:val="•"/>
      <w:lvlJc w:val="left"/>
      <w:pPr>
        <w:tabs>
          <w:tab w:val="num" w:pos="4320"/>
        </w:tabs>
        <w:ind w:left="4320" w:hanging="360"/>
      </w:pPr>
      <w:rPr>
        <w:rFonts w:ascii="Arial" w:hAnsi="Arial" w:hint="default"/>
      </w:rPr>
    </w:lvl>
    <w:lvl w:ilvl="6" w:tplc="7BBC8074" w:tentative="1">
      <w:start w:val="1"/>
      <w:numFmt w:val="bullet"/>
      <w:lvlText w:val="•"/>
      <w:lvlJc w:val="left"/>
      <w:pPr>
        <w:tabs>
          <w:tab w:val="num" w:pos="5040"/>
        </w:tabs>
        <w:ind w:left="5040" w:hanging="360"/>
      </w:pPr>
      <w:rPr>
        <w:rFonts w:ascii="Arial" w:hAnsi="Arial" w:hint="default"/>
      </w:rPr>
    </w:lvl>
    <w:lvl w:ilvl="7" w:tplc="4E8E0312" w:tentative="1">
      <w:start w:val="1"/>
      <w:numFmt w:val="bullet"/>
      <w:lvlText w:val="•"/>
      <w:lvlJc w:val="left"/>
      <w:pPr>
        <w:tabs>
          <w:tab w:val="num" w:pos="5760"/>
        </w:tabs>
        <w:ind w:left="5760" w:hanging="360"/>
      </w:pPr>
      <w:rPr>
        <w:rFonts w:ascii="Arial" w:hAnsi="Arial" w:hint="default"/>
      </w:rPr>
    </w:lvl>
    <w:lvl w:ilvl="8" w:tplc="16D8D9DA" w:tentative="1">
      <w:start w:val="1"/>
      <w:numFmt w:val="bullet"/>
      <w:lvlText w:val="•"/>
      <w:lvlJc w:val="left"/>
      <w:pPr>
        <w:tabs>
          <w:tab w:val="num" w:pos="6480"/>
        </w:tabs>
        <w:ind w:left="6480" w:hanging="360"/>
      </w:pPr>
      <w:rPr>
        <w:rFonts w:ascii="Arial" w:hAnsi="Arial" w:hint="default"/>
      </w:rPr>
    </w:lvl>
  </w:abstractNum>
  <w:abstractNum w:abstractNumId="192">
    <w:nsid w:val="5A8151F0"/>
    <w:multiLevelType w:val="hybridMultilevel"/>
    <w:tmpl w:val="65F4A980"/>
    <w:lvl w:ilvl="0" w:tplc="1AF6A590">
      <w:start w:val="1"/>
      <w:numFmt w:val="bullet"/>
      <w:lvlText w:val=""/>
      <w:lvlJc w:val="left"/>
      <w:pPr>
        <w:tabs>
          <w:tab w:val="num" w:pos="720"/>
        </w:tabs>
        <w:ind w:left="720" w:hanging="360"/>
      </w:pPr>
      <w:rPr>
        <w:rFonts w:ascii="Wingdings" w:hAnsi="Wingdings" w:hint="default"/>
      </w:rPr>
    </w:lvl>
    <w:lvl w:ilvl="1" w:tplc="2E88915A">
      <w:numFmt w:val="bullet"/>
      <w:lvlText w:val="•"/>
      <w:lvlJc w:val="left"/>
      <w:pPr>
        <w:tabs>
          <w:tab w:val="num" w:pos="1440"/>
        </w:tabs>
        <w:ind w:left="1440" w:hanging="360"/>
      </w:pPr>
      <w:rPr>
        <w:rFonts w:ascii="Arial" w:hAnsi="Arial" w:hint="default"/>
      </w:rPr>
    </w:lvl>
    <w:lvl w:ilvl="2" w:tplc="CCC67A28">
      <w:start w:val="1"/>
      <w:numFmt w:val="bullet"/>
      <w:lvlText w:val=""/>
      <w:lvlJc w:val="left"/>
      <w:pPr>
        <w:tabs>
          <w:tab w:val="num" w:pos="2160"/>
        </w:tabs>
        <w:ind w:left="2160" w:hanging="360"/>
      </w:pPr>
      <w:rPr>
        <w:rFonts w:ascii="Wingdings" w:hAnsi="Wingdings" w:hint="default"/>
      </w:rPr>
    </w:lvl>
    <w:lvl w:ilvl="3" w:tplc="AFD28080" w:tentative="1">
      <w:start w:val="1"/>
      <w:numFmt w:val="bullet"/>
      <w:lvlText w:val=""/>
      <w:lvlJc w:val="left"/>
      <w:pPr>
        <w:tabs>
          <w:tab w:val="num" w:pos="2880"/>
        </w:tabs>
        <w:ind w:left="2880" w:hanging="360"/>
      </w:pPr>
      <w:rPr>
        <w:rFonts w:ascii="Wingdings" w:hAnsi="Wingdings" w:hint="default"/>
      </w:rPr>
    </w:lvl>
    <w:lvl w:ilvl="4" w:tplc="3A96EFBA" w:tentative="1">
      <w:start w:val="1"/>
      <w:numFmt w:val="bullet"/>
      <w:lvlText w:val=""/>
      <w:lvlJc w:val="left"/>
      <w:pPr>
        <w:tabs>
          <w:tab w:val="num" w:pos="3600"/>
        </w:tabs>
        <w:ind w:left="3600" w:hanging="360"/>
      </w:pPr>
      <w:rPr>
        <w:rFonts w:ascii="Wingdings" w:hAnsi="Wingdings" w:hint="default"/>
      </w:rPr>
    </w:lvl>
    <w:lvl w:ilvl="5" w:tplc="5576E018" w:tentative="1">
      <w:start w:val="1"/>
      <w:numFmt w:val="bullet"/>
      <w:lvlText w:val=""/>
      <w:lvlJc w:val="left"/>
      <w:pPr>
        <w:tabs>
          <w:tab w:val="num" w:pos="4320"/>
        </w:tabs>
        <w:ind w:left="4320" w:hanging="360"/>
      </w:pPr>
      <w:rPr>
        <w:rFonts w:ascii="Wingdings" w:hAnsi="Wingdings" w:hint="default"/>
      </w:rPr>
    </w:lvl>
    <w:lvl w:ilvl="6" w:tplc="9B64F00E" w:tentative="1">
      <w:start w:val="1"/>
      <w:numFmt w:val="bullet"/>
      <w:lvlText w:val=""/>
      <w:lvlJc w:val="left"/>
      <w:pPr>
        <w:tabs>
          <w:tab w:val="num" w:pos="5040"/>
        </w:tabs>
        <w:ind w:left="5040" w:hanging="360"/>
      </w:pPr>
      <w:rPr>
        <w:rFonts w:ascii="Wingdings" w:hAnsi="Wingdings" w:hint="default"/>
      </w:rPr>
    </w:lvl>
    <w:lvl w:ilvl="7" w:tplc="F962BC26" w:tentative="1">
      <w:start w:val="1"/>
      <w:numFmt w:val="bullet"/>
      <w:lvlText w:val=""/>
      <w:lvlJc w:val="left"/>
      <w:pPr>
        <w:tabs>
          <w:tab w:val="num" w:pos="5760"/>
        </w:tabs>
        <w:ind w:left="5760" w:hanging="360"/>
      </w:pPr>
      <w:rPr>
        <w:rFonts w:ascii="Wingdings" w:hAnsi="Wingdings" w:hint="default"/>
      </w:rPr>
    </w:lvl>
    <w:lvl w:ilvl="8" w:tplc="941201D0" w:tentative="1">
      <w:start w:val="1"/>
      <w:numFmt w:val="bullet"/>
      <w:lvlText w:val=""/>
      <w:lvlJc w:val="left"/>
      <w:pPr>
        <w:tabs>
          <w:tab w:val="num" w:pos="6480"/>
        </w:tabs>
        <w:ind w:left="6480" w:hanging="360"/>
      </w:pPr>
      <w:rPr>
        <w:rFonts w:ascii="Wingdings" w:hAnsi="Wingdings" w:hint="default"/>
      </w:rPr>
    </w:lvl>
  </w:abstractNum>
  <w:abstractNum w:abstractNumId="193">
    <w:nsid w:val="5B42352E"/>
    <w:multiLevelType w:val="hybridMultilevel"/>
    <w:tmpl w:val="E7402F22"/>
    <w:lvl w:ilvl="0" w:tplc="9B6E4636">
      <w:start w:val="1"/>
      <w:numFmt w:val="bullet"/>
      <w:lvlText w:val="•"/>
      <w:lvlJc w:val="left"/>
      <w:pPr>
        <w:tabs>
          <w:tab w:val="num" w:pos="720"/>
        </w:tabs>
        <w:ind w:left="720" w:hanging="360"/>
      </w:pPr>
      <w:rPr>
        <w:rFonts w:ascii="Arial" w:hAnsi="Arial" w:hint="default"/>
      </w:rPr>
    </w:lvl>
    <w:lvl w:ilvl="1" w:tplc="044C264E" w:tentative="1">
      <w:start w:val="1"/>
      <w:numFmt w:val="bullet"/>
      <w:lvlText w:val="•"/>
      <w:lvlJc w:val="left"/>
      <w:pPr>
        <w:tabs>
          <w:tab w:val="num" w:pos="1440"/>
        </w:tabs>
        <w:ind w:left="1440" w:hanging="360"/>
      </w:pPr>
      <w:rPr>
        <w:rFonts w:ascii="Arial" w:hAnsi="Arial" w:hint="default"/>
      </w:rPr>
    </w:lvl>
    <w:lvl w:ilvl="2" w:tplc="F2CE7DA2" w:tentative="1">
      <w:start w:val="1"/>
      <w:numFmt w:val="bullet"/>
      <w:lvlText w:val="•"/>
      <w:lvlJc w:val="left"/>
      <w:pPr>
        <w:tabs>
          <w:tab w:val="num" w:pos="2160"/>
        </w:tabs>
        <w:ind w:left="2160" w:hanging="360"/>
      </w:pPr>
      <w:rPr>
        <w:rFonts w:ascii="Arial" w:hAnsi="Arial" w:hint="default"/>
      </w:rPr>
    </w:lvl>
    <w:lvl w:ilvl="3" w:tplc="4478FA78" w:tentative="1">
      <w:start w:val="1"/>
      <w:numFmt w:val="bullet"/>
      <w:lvlText w:val="•"/>
      <w:lvlJc w:val="left"/>
      <w:pPr>
        <w:tabs>
          <w:tab w:val="num" w:pos="2880"/>
        </w:tabs>
        <w:ind w:left="2880" w:hanging="360"/>
      </w:pPr>
      <w:rPr>
        <w:rFonts w:ascii="Arial" w:hAnsi="Arial" w:hint="default"/>
      </w:rPr>
    </w:lvl>
    <w:lvl w:ilvl="4" w:tplc="8E18D446" w:tentative="1">
      <w:start w:val="1"/>
      <w:numFmt w:val="bullet"/>
      <w:lvlText w:val="•"/>
      <w:lvlJc w:val="left"/>
      <w:pPr>
        <w:tabs>
          <w:tab w:val="num" w:pos="3600"/>
        </w:tabs>
        <w:ind w:left="3600" w:hanging="360"/>
      </w:pPr>
      <w:rPr>
        <w:rFonts w:ascii="Arial" w:hAnsi="Arial" w:hint="default"/>
      </w:rPr>
    </w:lvl>
    <w:lvl w:ilvl="5" w:tplc="3230CF3E" w:tentative="1">
      <w:start w:val="1"/>
      <w:numFmt w:val="bullet"/>
      <w:lvlText w:val="•"/>
      <w:lvlJc w:val="left"/>
      <w:pPr>
        <w:tabs>
          <w:tab w:val="num" w:pos="4320"/>
        </w:tabs>
        <w:ind w:left="4320" w:hanging="360"/>
      </w:pPr>
      <w:rPr>
        <w:rFonts w:ascii="Arial" w:hAnsi="Arial" w:hint="default"/>
      </w:rPr>
    </w:lvl>
    <w:lvl w:ilvl="6" w:tplc="37D41AC6" w:tentative="1">
      <w:start w:val="1"/>
      <w:numFmt w:val="bullet"/>
      <w:lvlText w:val="•"/>
      <w:lvlJc w:val="left"/>
      <w:pPr>
        <w:tabs>
          <w:tab w:val="num" w:pos="5040"/>
        </w:tabs>
        <w:ind w:left="5040" w:hanging="360"/>
      </w:pPr>
      <w:rPr>
        <w:rFonts w:ascii="Arial" w:hAnsi="Arial" w:hint="default"/>
      </w:rPr>
    </w:lvl>
    <w:lvl w:ilvl="7" w:tplc="96CEF21C" w:tentative="1">
      <w:start w:val="1"/>
      <w:numFmt w:val="bullet"/>
      <w:lvlText w:val="•"/>
      <w:lvlJc w:val="left"/>
      <w:pPr>
        <w:tabs>
          <w:tab w:val="num" w:pos="5760"/>
        </w:tabs>
        <w:ind w:left="5760" w:hanging="360"/>
      </w:pPr>
      <w:rPr>
        <w:rFonts w:ascii="Arial" w:hAnsi="Arial" w:hint="default"/>
      </w:rPr>
    </w:lvl>
    <w:lvl w:ilvl="8" w:tplc="C67C1330" w:tentative="1">
      <w:start w:val="1"/>
      <w:numFmt w:val="bullet"/>
      <w:lvlText w:val="•"/>
      <w:lvlJc w:val="left"/>
      <w:pPr>
        <w:tabs>
          <w:tab w:val="num" w:pos="6480"/>
        </w:tabs>
        <w:ind w:left="6480" w:hanging="360"/>
      </w:pPr>
      <w:rPr>
        <w:rFonts w:ascii="Arial" w:hAnsi="Arial" w:hint="default"/>
      </w:rPr>
    </w:lvl>
  </w:abstractNum>
  <w:abstractNum w:abstractNumId="194">
    <w:nsid w:val="5BB03424"/>
    <w:multiLevelType w:val="hybridMultilevel"/>
    <w:tmpl w:val="F9E2FEA6"/>
    <w:lvl w:ilvl="0" w:tplc="C1F0B8DE">
      <w:start w:val="1"/>
      <w:numFmt w:val="bullet"/>
      <w:lvlText w:val=""/>
      <w:lvlJc w:val="left"/>
      <w:pPr>
        <w:tabs>
          <w:tab w:val="num" w:pos="720"/>
        </w:tabs>
        <w:ind w:left="720" w:hanging="360"/>
      </w:pPr>
      <w:rPr>
        <w:rFonts w:ascii="Wingdings" w:hAnsi="Wingdings" w:hint="default"/>
      </w:rPr>
    </w:lvl>
    <w:lvl w:ilvl="1" w:tplc="CCC2BB4C">
      <w:start w:val="1"/>
      <w:numFmt w:val="bullet"/>
      <w:lvlText w:val=""/>
      <w:lvlJc w:val="left"/>
      <w:pPr>
        <w:tabs>
          <w:tab w:val="num" w:pos="1440"/>
        </w:tabs>
        <w:ind w:left="1440" w:hanging="360"/>
      </w:pPr>
      <w:rPr>
        <w:rFonts w:ascii="Wingdings" w:hAnsi="Wingdings" w:hint="default"/>
      </w:rPr>
    </w:lvl>
    <w:lvl w:ilvl="2" w:tplc="F580CE82" w:tentative="1">
      <w:start w:val="1"/>
      <w:numFmt w:val="bullet"/>
      <w:lvlText w:val=""/>
      <w:lvlJc w:val="left"/>
      <w:pPr>
        <w:tabs>
          <w:tab w:val="num" w:pos="2160"/>
        </w:tabs>
        <w:ind w:left="2160" w:hanging="360"/>
      </w:pPr>
      <w:rPr>
        <w:rFonts w:ascii="Wingdings" w:hAnsi="Wingdings" w:hint="default"/>
      </w:rPr>
    </w:lvl>
    <w:lvl w:ilvl="3" w:tplc="DF0443BE" w:tentative="1">
      <w:start w:val="1"/>
      <w:numFmt w:val="bullet"/>
      <w:lvlText w:val=""/>
      <w:lvlJc w:val="left"/>
      <w:pPr>
        <w:tabs>
          <w:tab w:val="num" w:pos="2880"/>
        </w:tabs>
        <w:ind w:left="2880" w:hanging="360"/>
      </w:pPr>
      <w:rPr>
        <w:rFonts w:ascii="Wingdings" w:hAnsi="Wingdings" w:hint="default"/>
      </w:rPr>
    </w:lvl>
    <w:lvl w:ilvl="4" w:tplc="2C1CBD8C" w:tentative="1">
      <w:start w:val="1"/>
      <w:numFmt w:val="bullet"/>
      <w:lvlText w:val=""/>
      <w:lvlJc w:val="left"/>
      <w:pPr>
        <w:tabs>
          <w:tab w:val="num" w:pos="3600"/>
        </w:tabs>
        <w:ind w:left="3600" w:hanging="360"/>
      </w:pPr>
      <w:rPr>
        <w:rFonts w:ascii="Wingdings" w:hAnsi="Wingdings" w:hint="default"/>
      </w:rPr>
    </w:lvl>
    <w:lvl w:ilvl="5" w:tplc="3EDE2898" w:tentative="1">
      <w:start w:val="1"/>
      <w:numFmt w:val="bullet"/>
      <w:lvlText w:val=""/>
      <w:lvlJc w:val="left"/>
      <w:pPr>
        <w:tabs>
          <w:tab w:val="num" w:pos="4320"/>
        </w:tabs>
        <w:ind w:left="4320" w:hanging="360"/>
      </w:pPr>
      <w:rPr>
        <w:rFonts w:ascii="Wingdings" w:hAnsi="Wingdings" w:hint="default"/>
      </w:rPr>
    </w:lvl>
    <w:lvl w:ilvl="6" w:tplc="D2E06B02" w:tentative="1">
      <w:start w:val="1"/>
      <w:numFmt w:val="bullet"/>
      <w:lvlText w:val=""/>
      <w:lvlJc w:val="left"/>
      <w:pPr>
        <w:tabs>
          <w:tab w:val="num" w:pos="5040"/>
        </w:tabs>
        <w:ind w:left="5040" w:hanging="360"/>
      </w:pPr>
      <w:rPr>
        <w:rFonts w:ascii="Wingdings" w:hAnsi="Wingdings" w:hint="default"/>
      </w:rPr>
    </w:lvl>
    <w:lvl w:ilvl="7" w:tplc="932C92CA" w:tentative="1">
      <w:start w:val="1"/>
      <w:numFmt w:val="bullet"/>
      <w:lvlText w:val=""/>
      <w:lvlJc w:val="left"/>
      <w:pPr>
        <w:tabs>
          <w:tab w:val="num" w:pos="5760"/>
        </w:tabs>
        <w:ind w:left="5760" w:hanging="360"/>
      </w:pPr>
      <w:rPr>
        <w:rFonts w:ascii="Wingdings" w:hAnsi="Wingdings" w:hint="default"/>
      </w:rPr>
    </w:lvl>
    <w:lvl w:ilvl="8" w:tplc="C81C5568" w:tentative="1">
      <w:start w:val="1"/>
      <w:numFmt w:val="bullet"/>
      <w:lvlText w:val=""/>
      <w:lvlJc w:val="left"/>
      <w:pPr>
        <w:tabs>
          <w:tab w:val="num" w:pos="6480"/>
        </w:tabs>
        <w:ind w:left="6480" w:hanging="360"/>
      </w:pPr>
      <w:rPr>
        <w:rFonts w:ascii="Wingdings" w:hAnsi="Wingdings" w:hint="default"/>
      </w:rPr>
    </w:lvl>
  </w:abstractNum>
  <w:abstractNum w:abstractNumId="195">
    <w:nsid w:val="5BC560F4"/>
    <w:multiLevelType w:val="hybridMultilevel"/>
    <w:tmpl w:val="5CC69948"/>
    <w:lvl w:ilvl="0" w:tplc="08B08FA0">
      <w:start w:val="1"/>
      <w:numFmt w:val="bullet"/>
      <w:lvlText w:val="•"/>
      <w:lvlJc w:val="left"/>
      <w:pPr>
        <w:tabs>
          <w:tab w:val="num" w:pos="720"/>
        </w:tabs>
        <w:ind w:left="720" w:hanging="360"/>
      </w:pPr>
      <w:rPr>
        <w:rFonts w:ascii="Arial" w:hAnsi="Arial" w:hint="default"/>
      </w:rPr>
    </w:lvl>
    <w:lvl w:ilvl="1" w:tplc="83FE27D4">
      <w:start w:val="244"/>
      <w:numFmt w:val="bullet"/>
      <w:lvlText w:val=""/>
      <w:lvlJc w:val="left"/>
      <w:pPr>
        <w:tabs>
          <w:tab w:val="num" w:pos="1440"/>
        </w:tabs>
        <w:ind w:left="1440" w:hanging="360"/>
      </w:pPr>
      <w:rPr>
        <w:rFonts w:ascii="Wingdings" w:hAnsi="Wingdings" w:hint="default"/>
      </w:rPr>
    </w:lvl>
    <w:lvl w:ilvl="2" w:tplc="7D2EF0A8" w:tentative="1">
      <w:start w:val="1"/>
      <w:numFmt w:val="bullet"/>
      <w:lvlText w:val="•"/>
      <w:lvlJc w:val="left"/>
      <w:pPr>
        <w:tabs>
          <w:tab w:val="num" w:pos="2160"/>
        </w:tabs>
        <w:ind w:left="2160" w:hanging="360"/>
      </w:pPr>
      <w:rPr>
        <w:rFonts w:ascii="Arial" w:hAnsi="Arial" w:hint="default"/>
      </w:rPr>
    </w:lvl>
    <w:lvl w:ilvl="3" w:tplc="1D0800E4" w:tentative="1">
      <w:start w:val="1"/>
      <w:numFmt w:val="bullet"/>
      <w:lvlText w:val="•"/>
      <w:lvlJc w:val="left"/>
      <w:pPr>
        <w:tabs>
          <w:tab w:val="num" w:pos="2880"/>
        </w:tabs>
        <w:ind w:left="2880" w:hanging="360"/>
      </w:pPr>
      <w:rPr>
        <w:rFonts w:ascii="Arial" w:hAnsi="Arial" w:hint="default"/>
      </w:rPr>
    </w:lvl>
    <w:lvl w:ilvl="4" w:tplc="8FB24BE2" w:tentative="1">
      <w:start w:val="1"/>
      <w:numFmt w:val="bullet"/>
      <w:lvlText w:val="•"/>
      <w:lvlJc w:val="left"/>
      <w:pPr>
        <w:tabs>
          <w:tab w:val="num" w:pos="3600"/>
        </w:tabs>
        <w:ind w:left="3600" w:hanging="360"/>
      </w:pPr>
      <w:rPr>
        <w:rFonts w:ascii="Arial" w:hAnsi="Arial" w:hint="default"/>
      </w:rPr>
    </w:lvl>
    <w:lvl w:ilvl="5" w:tplc="8E7C9AC0" w:tentative="1">
      <w:start w:val="1"/>
      <w:numFmt w:val="bullet"/>
      <w:lvlText w:val="•"/>
      <w:lvlJc w:val="left"/>
      <w:pPr>
        <w:tabs>
          <w:tab w:val="num" w:pos="4320"/>
        </w:tabs>
        <w:ind w:left="4320" w:hanging="360"/>
      </w:pPr>
      <w:rPr>
        <w:rFonts w:ascii="Arial" w:hAnsi="Arial" w:hint="default"/>
      </w:rPr>
    </w:lvl>
    <w:lvl w:ilvl="6" w:tplc="24AC3644" w:tentative="1">
      <w:start w:val="1"/>
      <w:numFmt w:val="bullet"/>
      <w:lvlText w:val="•"/>
      <w:lvlJc w:val="left"/>
      <w:pPr>
        <w:tabs>
          <w:tab w:val="num" w:pos="5040"/>
        </w:tabs>
        <w:ind w:left="5040" w:hanging="360"/>
      </w:pPr>
      <w:rPr>
        <w:rFonts w:ascii="Arial" w:hAnsi="Arial" w:hint="default"/>
      </w:rPr>
    </w:lvl>
    <w:lvl w:ilvl="7" w:tplc="27CAF14E" w:tentative="1">
      <w:start w:val="1"/>
      <w:numFmt w:val="bullet"/>
      <w:lvlText w:val="•"/>
      <w:lvlJc w:val="left"/>
      <w:pPr>
        <w:tabs>
          <w:tab w:val="num" w:pos="5760"/>
        </w:tabs>
        <w:ind w:left="5760" w:hanging="360"/>
      </w:pPr>
      <w:rPr>
        <w:rFonts w:ascii="Arial" w:hAnsi="Arial" w:hint="default"/>
      </w:rPr>
    </w:lvl>
    <w:lvl w:ilvl="8" w:tplc="F3C0A24C" w:tentative="1">
      <w:start w:val="1"/>
      <w:numFmt w:val="bullet"/>
      <w:lvlText w:val="•"/>
      <w:lvlJc w:val="left"/>
      <w:pPr>
        <w:tabs>
          <w:tab w:val="num" w:pos="6480"/>
        </w:tabs>
        <w:ind w:left="6480" w:hanging="360"/>
      </w:pPr>
      <w:rPr>
        <w:rFonts w:ascii="Arial" w:hAnsi="Arial" w:hint="default"/>
      </w:rPr>
    </w:lvl>
  </w:abstractNum>
  <w:abstractNum w:abstractNumId="196">
    <w:nsid w:val="5BF91CDD"/>
    <w:multiLevelType w:val="hybridMultilevel"/>
    <w:tmpl w:val="E32216A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7">
    <w:nsid w:val="5C794FF6"/>
    <w:multiLevelType w:val="hybridMultilevel"/>
    <w:tmpl w:val="A99A1894"/>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C947141"/>
    <w:multiLevelType w:val="hybridMultilevel"/>
    <w:tmpl w:val="23FCEBA2"/>
    <w:lvl w:ilvl="0" w:tplc="2DBC08C4">
      <w:start w:val="1"/>
      <w:numFmt w:val="bullet"/>
      <w:lvlText w:val="•"/>
      <w:lvlJc w:val="left"/>
      <w:pPr>
        <w:tabs>
          <w:tab w:val="num" w:pos="720"/>
        </w:tabs>
        <w:ind w:left="720" w:hanging="360"/>
      </w:pPr>
      <w:rPr>
        <w:rFonts w:ascii="Arial" w:hAnsi="Arial" w:hint="default"/>
      </w:rPr>
    </w:lvl>
    <w:lvl w:ilvl="1" w:tplc="92B6B438">
      <w:start w:val="1"/>
      <w:numFmt w:val="bullet"/>
      <w:lvlText w:val="•"/>
      <w:lvlJc w:val="left"/>
      <w:pPr>
        <w:tabs>
          <w:tab w:val="num" w:pos="1440"/>
        </w:tabs>
        <w:ind w:left="1440" w:hanging="360"/>
      </w:pPr>
      <w:rPr>
        <w:rFonts w:ascii="Arial" w:hAnsi="Arial" w:hint="default"/>
      </w:rPr>
    </w:lvl>
    <w:lvl w:ilvl="2" w:tplc="494EB990" w:tentative="1">
      <w:start w:val="1"/>
      <w:numFmt w:val="bullet"/>
      <w:lvlText w:val="•"/>
      <w:lvlJc w:val="left"/>
      <w:pPr>
        <w:tabs>
          <w:tab w:val="num" w:pos="2160"/>
        </w:tabs>
        <w:ind w:left="2160" w:hanging="360"/>
      </w:pPr>
      <w:rPr>
        <w:rFonts w:ascii="Arial" w:hAnsi="Arial" w:hint="default"/>
      </w:rPr>
    </w:lvl>
    <w:lvl w:ilvl="3" w:tplc="386E4D58" w:tentative="1">
      <w:start w:val="1"/>
      <w:numFmt w:val="bullet"/>
      <w:lvlText w:val="•"/>
      <w:lvlJc w:val="left"/>
      <w:pPr>
        <w:tabs>
          <w:tab w:val="num" w:pos="2880"/>
        </w:tabs>
        <w:ind w:left="2880" w:hanging="360"/>
      </w:pPr>
      <w:rPr>
        <w:rFonts w:ascii="Arial" w:hAnsi="Arial" w:hint="default"/>
      </w:rPr>
    </w:lvl>
    <w:lvl w:ilvl="4" w:tplc="A4EA295C" w:tentative="1">
      <w:start w:val="1"/>
      <w:numFmt w:val="bullet"/>
      <w:lvlText w:val="•"/>
      <w:lvlJc w:val="left"/>
      <w:pPr>
        <w:tabs>
          <w:tab w:val="num" w:pos="3600"/>
        </w:tabs>
        <w:ind w:left="3600" w:hanging="360"/>
      </w:pPr>
      <w:rPr>
        <w:rFonts w:ascii="Arial" w:hAnsi="Arial" w:hint="default"/>
      </w:rPr>
    </w:lvl>
    <w:lvl w:ilvl="5" w:tplc="FDCAD5A8" w:tentative="1">
      <w:start w:val="1"/>
      <w:numFmt w:val="bullet"/>
      <w:lvlText w:val="•"/>
      <w:lvlJc w:val="left"/>
      <w:pPr>
        <w:tabs>
          <w:tab w:val="num" w:pos="4320"/>
        </w:tabs>
        <w:ind w:left="4320" w:hanging="360"/>
      </w:pPr>
      <w:rPr>
        <w:rFonts w:ascii="Arial" w:hAnsi="Arial" w:hint="default"/>
      </w:rPr>
    </w:lvl>
    <w:lvl w:ilvl="6" w:tplc="4FFE1BCE" w:tentative="1">
      <w:start w:val="1"/>
      <w:numFmt w:val="bullet"/>
      <w:lvlText w:val="•"/>
      <w:lvlJc w:val="left"/>
      <w:pPr>
        <w:tabs>
          <w:tab w:val="num" w:pos="5040"/>
        </w:tabs>
        <w:ind w:left="5040" w:hanging="360"/>
      </w:pPr>
      <w:rPr>
        <w:rFonts w:ascii="Arial" w:hAnsi="Arial" w:hint="default"/>
      </w:rPr>
    </w:lvl>
    <w:lvl w:ilvl="7" w:tplc="FC84F180" w:tentative="1">
      <w:start w:val="1"/>
      <w:numFmt w:val="bullet"/>
      <w:lvlText w:val="•"/>
      <w:lvlJc w:val="left"/>
      <w:pPr>
        <w:tabs>
          <w:tab w:val="num" w:pos="5760"/>
        </w:tabs>
        <w:ind w:left="5760" w:hanging="360"/>
      </w:pPr>
      <w:rPr>
        <w:rFonts w:ascii="Arial" w:hAnsi="Arial" w:hint="default"/>
      </w:rPr>
    </w:lvl>
    <w:lvl w:ilvl="8" w:tplc="7270CD5A" w:tentative="1">
      <w:start w:val="1"/>
      <w:numFmt w:val="bullet"/>
      <w:lvlText w:val="•"/>
      <w:lvlJc w:val="left"/>
      <w:pPr>
        <w:tabs>
          <w:tab w:val="num" w:pos="6480"/>
        </w:tabs>
        <w:ind w:left="6480" w:hanging="360"/>
      </w:pPr>
      <w:rPr>
        <w:rFonts w:ascii="Arial" w:hAnsi="Arial" w:hint="default"/>
      </w:rPr>
    </w:lvl>
  </w:abstractNum>
  <w:abstractNum w:abstractNumId="199">
    <w:nsid w:val="5F6F6653"/>
    <w:multiLevelType w:val="hybridMultilevel"/>
    <w:tmpl w:val="89FC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0D62AE2"/>
    <w:multiLevelType w:val="hybridMultilevel"/>
    <w:tmpl w:val="B3CAC696"/>
    <w:lvl w:ilvl="0" w:tplc="F4B6B3D8">
      <w:start w:val="1"/>
      <w:numFmt w:val="bullet"/>
      <w:lvlText w:val="•"/>
      <w:lvlJc w:val="left"/>
      <w:pPr>
        <w:tabs>
          <w:tab w:val="num" w:pos="720"/>
        </w:tabs>
        <w:ind w:left="720" w:hanging="360"/>
      </w:pPr>
      <w:rPr>
        <w:rFonts w:ascii="Arial" w:hAnsi="Arial" w:hint="default"/>
      </w:rPr>
    </w:lvl>
    <w:lvl w:ilvl="1" w:tplc="E9DC1B7A" w:tentative="1">
      <w:start w:val="1"/>
      <w:numFmt w:val="bullet"/>
      <w:lvlText w:val="•"/>
      <w:lvlJc w:val="left"/>
      <w:pPr>
        <w:tabs>
          <w:tab w:val="num" w:pos="1440"/>
        </w:tabs>
        <w:ind w:left="1440" w:hanging="360"/>
      </w:pPr>
      <w:rPr>
        <w:rFonts w:ascii="Arial" w:hAnsi="Arial" w:hint="default"/>
      </w:rPr>
    </w:lvl>
    <w:lvl w:ilvl="2" w:tplc="898E8FCA" w:tentative="1">
      <w:start w:val="1"/>
      <w:numFmt w:val="bullet"/>
      <w:lvlText w:val="•"/>
      <w:lvlJc w:val="left"/>
      <w:pPr>
        <w:tabs>
          <w:tab w:val="num" w:pos="2160"/>
        </w:tabs>
        <w:ind w:left="2160" w:hanging="360"/>
      </w:pPr>
      <w:rPr>
        <w:rFonts w:ascii="Arial" w:hAnsi="Arial" w:hint="default"/>
      </w:rPr>
    </w:lvl>
    <w:lvl w:ilvl="3" w:tplc="D94CE0CC" w:tentative="1">
      <w:start w:val="1"/>
      <w:numFmt w:val="bullet"/>
      <w:lvlText w:val="•"/>
      <w:lvlJc w:val="left"/>
      <w:pPr>
        <w:tabs>
          <w:tab w:val="num" w:pos="2880"/>
        </w:tabs>
        <w:ind w:left="2880" w:hanging="360"/>
      </w:pPr>
      <w:rPr>
        <w:rFonts w:ascii="Arial" w:hAnsi="Arial" w:hint="default"/>
      </w:rPr>
    </w:lvl>
    <w:lvl w:ilvl="4" w:tplc="9A64813A" w:tentative="1">
      <w:start w:val="1"/>
      <w:numFmt w:val="bullet"/>
      <w:lvlText w:val="•"/>
      <w:lvlJc w:val="left"/>
      <w:pPr>
        <w:tabs>
          <w:tab w:val="num" w:pos="3600"/>
        </w:tabs>
        <w:ind w:left="3600" w:hanging="360"/>
      </w:pPr>
      <w:rPr>
        <w:rFonts w:ascii="Arial" w:hAnsi="Arial" w:hint="default"/>
      </w:rPr>
    </w:lvl>
    <w:lvl w:ilvl="5" w:tplc="18DE72D2" w:tentative="1">
      <w:start w:val="1"/>
      <w:numFmt w:val="bullet"/>
      <w:lvlText w:val="•"/>
      <w:lvlJc w:val="left"/>
      <w:pPr>
        <w:tabs>
          <w:tab w:val="num" w:pos="4320"/>
        </w:tabs>
        <w:ind w:left="4320" w:hanging="360"/>
      </w:pPr>
      <w:rPr>
        <w:rFonts w:ascii="Arial" w:hAnsi="Arial" w:hint="default"/>
      </w:rPr>
    </w:lvl>
    <w:lvl w:ilvl="6" w:tplc="545480B6" w:tentative="1">
      <w:start w:val="1"/>
      <w:numFmt w:val="bullet"/>
      <w:lvlText w:val="•"/>
      <w:lvlJc w:val="left"/>
      <w:pPr>
        <w:tabs>
          <w:tab w:val="num" w:pos="5040"/>
        </w:tabs>
        <w:ind w:left="5040" w:hanging="360"/>
      </w:pPr>
      <w:rPr>
        <w:rFonts w:ascii="Arial" w:hAnsi="Arial" w:hint="default"/>
      </w:rPr>
    </w:lvl>
    <w:lvl w:ilvl="7" w:tplc="27F07724" w:tentative="1">
      <w:start w:val="1"/>
      <w:numFmt w:val="bullet"/>
      <w:lvlText w:val="•"/>
      <w:lvlJc w:val="left"/>
      <w:pPr>
        <w:tabs>
          <w:tab w:val="num" w:pos="5760"/>
        </w:tabs>
        <w:ind w:left="5760" w:hanging="360"/>
      </w:pPr>
      <w:rPr>
        <w:rFonts w:ascii="Arial" w:hAnsi="Arial" w:hint="default"/>
      </w:rPr>
    </w:lvl>
    <w:lvl w:ilvl="8" w:tplc="193A4124" w:tentative="1">
      <w:start w:val="1"/>
      <w:numFmt w:val="bullet"/>
      <w:lvlText w:val="•"/>
      <w:lvlJc w:val="left"/>
      <w:pPr>
        <w:tabs>
          <w:tab w:val="num" w:pos="6480"/>
        </w:tabs>
        <w:ind w:left="6480" w:hanging="360"/>
      </w:pPr>
      <w:rPr>
        <w:rFonts w:ascii="Arial" w:hAnsi="Arial" w:hint="default"/>
      </w:rPr>
    </w:lvl>
  </w:abstractNum>
  <w:abstractNum w:abstractNumId="201">
    <w:nsid w:val="60DC1E4E"/>
    <w:multiLevelType w:val="hybridMultilevel"/>
    <w:tmpl w:val="B6CC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1542391"/>
    <w:multiLevelType w:val="hybridMultilevel"/>
    <w:tmpl w:val="F52428D8"/>
    <w:lvl w:ilvl="0" w:tplc="04090001">
      <w:start w:val="1"/>
      <w:numFmt w:val="bullet"/>
      <w:lvlText w:val=""/>
      <w:lvlJc w:val="left"/>
      <w:pPr>
        <w:tabs>
          <w:tab w:val="num" w:pos="720"/>
        </w:tabs>
        <w:ind w:left="720" w:hanging="360"/>
      </w:pPr>
      <w:rPr>
        <w:rFonts w:ascii="Symbol" w:hAnsi="Symbol" w:hint="default"/>
      </w:rPr>
    </w:lvl>
    <w:lvl w:ilvl="1" w:tplc="9A1C9446" w:tentative="1">
      <w:start w:val="1"/>
      <w:numFmt w:val="bullet"/>
      <w:lvlText w:val="•"/>
      <w:lvlJc w:val="left"/>
      <w:pPr>
        <w:tabs>
          <w:tab w:val="num" w:pos="1440"/>
        </w:tabs>
        <w:ind w:left="1440" w:hanging="360"/>
      </w:pPr>
      <w:rPr>
        <w:rFonts w:ascii="Arial" w:hAnsi="Arial" w:hint="default"/>
      </w:rPr>
    </w:lvl>
    <w:lvl w:ilvl="2" w:tplc="D032B3CE" w:tentative="1">
      <w:start w:val="1"/>
      <w:numFmt w:val="bullet"/>
      <w:lvlText w:val="•"/>
      <w:lvlJc w:val="left"/>
      <w:pPr>
        <w:tabs>
          <w:tab w:val="num" w:pos="2160"/>
        </w:tabs>
        <w:ind w:left="2160" w:hanging="360"/>
      </w:pPr>
      <w:rPr>
        <w:rFonts w:ascii="Arial" w:hAnsi="Arial" w:hint="default"/>
      </w:rPr>
    </w:lvl>
    <w:lvl w:ilvl="3" w:tplc="91865C16" w:tentative="1">
      <w:start w:val="1"/>
      <w:numFmt w:val="bullet"/>
      <w:lvlText w:val="•"/>
      <w:lvlJc w:val="left"/>
      <w:pPr>
        <w:tabs>
          <w:tab w:val="num" w:pos="2880"/>
        </w:tabs>
        <w:ind w:left="2880" w:hanging="360"/>
      </w:pPr>
      <w:rPr>
        <w:rFonts w:ascii="Arial" w:hAnsi="Arial" w:hint="default"/>
      </w:rPr>
    </w:lvl>
    <w:lvl w:ilvl="4" w:tplc="3334DE9E" w:tentative="1">
      <w:start w:val="1"/>
      <w:numFmt w:val="bullet"/>
      <w:lvlText w:val="•"/>
      <w:lvlJc w:val="left"/>
      <w:pPr>
        <w:tabs>
          <w:tab w:val="num" w:pos="3600"/>
        </w:tabs>
        <w:ind w:left="3600" w:hanging="360"/>
      </w:pPr>
      <w:rPr>
        <w:rFonts w:ascii="Arial" w:hAnsi="Arial" w:hint="default"/>
      </w:rPr>
    </w:lvl>
    <w:lvl w:ilvl="5" w:tplc="107CCA58" w:tentative="1">
      <w:start w:val="1"/>
      <w:numFmt w:val="bullet"/>
      <w:lvlText w:val="•"/>
      <w:lvlJc w:val="left"/>
      <w:pPr>
        <w:tabs>
          <w:tab w:val="num" w:pos="4320"/>
        </w:tabs>
        <w:ind w:left="4320" w:hanging="360"/>
      </w:pPr>
      <w:rPr>
        <w:rFonts w:ascii="Arial" w:hAnsi="Arial" w:hint="default"/>
      </w:rPr>
    </w:lvl>
    <w:lvl w:ilvl="6" w:tplc="05C6FEC0" w:tentative="1">
      <w:start w:val="1"/>
      <w:numFmt w:val="bullet"/>
      <w:lvlText w:val="•"/>
      <w:lvlJc w:val="left"/>
      <w:pPr>
        <w:tabs>
          <w:tab w:val="num" w:pos="5040"/>
        </w:tabs>
        <w:ind w:left="5040" w:hanging="360"/>
      </w:pPr>
      <w:rPr>
        <w:rFonts w:ascii="Arial" w:hAnsi="Arial" w:hint="default"/>
      </w:rPr>
    </w:lvl>
    <w:lvl w:ilvl="7" w:tplc="98081A08" w:tentative="1">
      <w:start w:val="1"/>
      <w:numFmt w:val="bullet"/>
      <w:lvlText w:val="•"/>
      <w:lvlJc w:val="left"/>
      <w:pPr>
        <w:tabs>
          <w:tab w:val="num" w:pos="5760"/>
        </w:tabs>
        <w:ind w:left="5760" w:hanging="360"/>
      </w:pPr>
      <w:rPr>
        <w:rFonts w:ascii="Arial" w:hAnsi="Arial" w:hint="default"/>
      </w:rPr>
    </w:lvl>
    <w:lvl w:ilvl="8" w:tplc="F9C8F28C" w:tentative="1">
      <w:start w:val="1"/>
      <w:numFmt w:val="bullet"/>
      <w:lvlText w:val="•"/>
      <w:lvlJc w:val="left"/>
      <w:pPr>
        <w:tabs>
          <w:tab w:val="num" w:pos="6480"/>
        </w:tabs>
        <w:ind w:left="6480" w:hanging="360"/>
      </w:pPr>
      <w:rPr>
        <w:rFonts w:ascii="Arial" w:hAnsi="Arial" w:hint="default"/>
      </w:rPr>
    </w:lvl>
  </w:abstractNum>
  <w:abstractNum w:abstractNumId="203">
    <w:nsid w:val="61C80A35"/>
    <w:multiLevelType w:val="hybridMultilevel"/>
    <w:tmpl w:val="906E68A2"/>
    <w:lvl w:ilvl="0" w:tplc="69B84670">
      <w:start w:val="1"/>
      <w:numFmt w:val="bullet"/>
      <w:pStyle w:val="PrEPBodyTextBulletedSub"/>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nsid w:val="61D900CA"/>
    <w:multiLevelType w:val="hybridMultilevel"/>
    <w:tmpl w:val="EB7CA172"/>
    <w:lvl w:ilvl="0" w:tplc="FE1C0FF2">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ECE0E14E" w:tentative="1">
      <w:start w:val="1"/>
      <w:numFmt w:val="bullet"/>
      <w:lvlText w:val="–"/>
      <w:lvlJc w:val="left"/>
      <w:pPr>
        <w:tabs>
          <w:tab w:val="num" w:pos="2160"/>
        </w:tabs>
        <w:ind w:left="2160" w:hanging="360"/>
      </w:pPr>
      <w:rPr>
        <w:rFonts w:ascii="Arial" w:hAnsi="Arial" w:hint="default"/>
      </w:rPr>
    </w:lvl>
    <w:lvl w:ilvl="3" w:tplc="071636B4" w:tentative="1">
      <w:start w:val="1"/>
      <w:numFmt w:val="bullet"/>
      <w:lvlText w:val="–"/>
      <w:lvlJc w:val="left"/>
      <w:pPr>
        <w:tabs>
          <w:tab w:val="num" w:pos="2880"/>
        </w:tabs>
        <w:ind w:left="2880" w:hanging="360"/>
      </w:pPr>
      <w:rPr>
        <w:rFonts w:ascii="Arial" w:hAnsi="Arial" w:hint="default"/>
      </w:rPr>
    </w:lvl>
    <w:lvl w:ilvl="4" w:tplc="226629D8" w:tentative="1">
      <w:start w:val="1"/>
      <w:numFmt w:val="bullet"/>
      <w:lvlText w:val="–"/>
      <w:lvlJc w:val="left"/>
      <w:pPr>
        <w:tabs>
          <w:tab w:val="num" w:pos="3600"/>
        </w:tabs>
        <w:ind w:left="3600" w:hanging="360"/>
      </w:pPr>
      <w:rPr>
        <w:rFonts w:ascii="Arial" w:hAnsi="Arial" w:hint="default"/>
      </w:rPr>
    </w:lvl>
    <w:lvl w:ilvl="5" w:tplc="9104B688" w:tentative="1">
      <w:start w:val="1"/>
      <w:numFmt w:val="bullet"/>
      <w:lvlText w:val="–"/>
      <w:lvlJc w:val="left"/>
      <w:pPr>
        <w:tabs>
          <w:tab w:val="num" w:pos="4320"/>
        </w:tabs>
        <w:ind w:left="4320" w:hanging="360"/>
      </w:pPr>
      <w:rPr>
        <w:rFonts w:ascii="Arial" w:hAnsi="Arial" w:hint="default"/>
      </w:rPr>
    </w:lvl>
    <w:lvl w:ilvl="6" w:tplc="000C41BC" w:tentative="1">
      <w:start w:val="1"/>
      <w:numFmt w:val="bullet"/>
      <w:lvlText w:val="–"/>
      <w:lvlJc w:val="left"/>
      <w:pPr>
        <w:tabs>
          <w:tab w:val="num" w:pos="5040"/>
        </w:tabs>
        <w:ind w:left="5040" w:hanging="360"/>
      </w:pPr>
      <w:rPr>
        <w:rFonts w:ascii="Arial" w:hAnsi="Arial" w:hint="default"/>
      </w:rPr>
    </w:lvl>
    <w:lvl w:ilvl="7" w:tplc="2CE6F69C" w:tentative="1">
      <w:start w:val="1"/>
      <w:numFmt w:val="bullet"/>
      <w:lvlText w:val="–"/>
      <w:lvlJc w:val="left"/>
      <w:pPr>
        <w:tabs>
          <w:tab w:val="num" w:pos="5760"/>
        </w:tabs>
        <w:ind w:left="5760" w:hanging="360"/>
      </w:pPr>
      <w:rPr>
        <w:rFonts w:ascii="Arial" w:hAnsi="Arial" w:hint="default"/>
      </w:rPr>
    </w:lvl>
    <w:lvl w:ilvl="8" w:tplc="70889622" w:tentative="1">
      <w:start w:val="1"/>
      <w:numFmt w:val="bullet"/>
      <w:lvlText w:val="–"/>
      <w:lvlJc w:val="left"/>
      <w:pPr>
        <w:tabs>
          <w:tab w:val="num" w:pos="6480"/>
        </w:tabs>
        <w:ind w:left="6480" w:hanging="360"/>
      </w:pPr>
      <w:rPr>
        <w:rFonts w:ascii="Arial" w:hAnsi="Arial" w:hint="default"/>
      </w:rPr>
    </w:lvl>
  </w:abstractNum>
  <w:abstractNum w:abstractNumId="205">
    <w:nsid w:val="622F5EAE"/>
    <w:multiLevelType w:val="hybridMultilevel"/>
    <w:tmpl w:val="294813C0"/>
    <w:lvl w:ilvl="0" w:tplc="F148EE4E">
      <w:start w:val="1"/>
      <w:numFmt w:val="bullet"/>
      <w:lvlText w:val="•"/>
      <w:lvlJc w:val="left"/>
      <w:pPr>
        <w:tabs>
          <w:tab w:val="num" w:pos="720"/>
        </w:tabs>
        <w:ind w:left="720" w:hanging="360"/>
      </w:pPr>
      <w:rPr>
        <w:rFonts w:ascii="Arial" w:hAnsi="Arial" w:hint="default"/>
      </w:rPr>
    </w:lvl>
    <w:lvl w:ilvl="1" w:tplc="AA68C154">
      <w:numFmt w:val="bullet"/>
      <w:lvlText w:val="–"/>
      <w:lvlJc w:val="left"/>
      <w:pPr>
        <w:tabs>
          <w:tab w:val="num" w:pos="1440"/>
        </w:tabs>
        <w:ind w:left="1440" w:hanging="360"/>
      </w:pPr>
      <w:rPr>
        <w:rFonts w:ascii="Arial" w:hAnsi="Arial" w:hint="default"/>
      </w:rPr>
    </w:lvl>
    <w:lvl w:ilvl="2" w:tplc="3810273C" w:tentative="1">
      <w:start w:val="1"/>
      <w:numFmt w:val="bullet"/>
      <w:lvlText w:val="•"/>
      <w:lvlJc w:val="left"/>
      <w:pPr>
        <w:tabs>
          <w:tab w:val="num" w:pos="2160"/>
        </w:tabs>
        <w:ind w:left="2160" w:hanging="360"/>
      </w:pPr>
      <w:rPr>
        <w:rFonts w:ascii="Arial" w:hAnsi="Arial" w:hint="default"/>
      </w:rPr>
    </w:lvl>
    <w:lvl w:ilvl="3" w:tplc="A134E254" w:tentative="1">
      <w:start w:val="1"/>
      <w:numFmt w:val="bullet"/>
      <w:lvlText w:val="•"/>
      <w:lvlJc w:val="left"/>
      <w:pPr>
        <w:tabs>
          <w:tab w:val="num" w:pos="2880"/>
        </w:tabs>
        <w:ind w:left="2880" w:hanging="360"/>
      </w:pPr>
      <w:rPr>
        <w:rFonts w:ascii="Arial" w:hAnsi="Arial" w:hint="default"/>
      </w:rPr>
    </w:lvl>
    <w:lvl w:ilvl="4" w:tplc="69AEA486" w:tentative="1">
      <w:start w:val="1"/>
      <w:numFmt w:val="bullet"/>
      <w:lvlText w:val="•"/>
      <w:lvlJc w:val="left"/>
      <w:pPr>
        <w:tabs>
          <w:tab w:val="num" w:pos="3600"/>
        </w:tabs>
        <w:ind w:left="3600" w:hanging="360"/>
      </w:pPr>
      <w:rPr>
        <w:rFonts w:ascii="Arial" w:hAnsi="Arial" w:hint="default"/>
      </w:rPr>
    </w:lvl>
    <w:lvl w:ilvl="5" w:tplc="16225ABC" w:tentative="1">
      <w:start w:val="1"/>
      <w:numFmt w:val="bullet"/>
      <w:lvlText w:val="•"/>
      <w:lvlJc w:val="left"/>
      <w:pPr>
        <w:tabs>
          <w:tab w:val="num" w:pos="4320"/>
        </w:tabs>
        <w:ind w:left="4320" w:hanging="360"/>
      </w:pPr>
      <w:rPr>
        <w:rFonts w:ascii="Arial" w:hAnsi="Arial" w:hint="default"/>
      </w:rPr>
    </w:lvl>
    <w:lvl w:ilvl="6" w:tplc="4D2604B8" w:tentative="1">
      <w:start w:val="1"/>
      <w:numFmt w:val="bullet"/>
      <w:lvlText w:val="•"/>
      <w:lvlJc w:val="left"/>
      <w:pPr>
        <w:tabs>
          <w:tab w:val="num" w:pos="5040"/>
        </w:tabs>
        <w:ind w:left="5040" w:hanging="360"/>
      </w:pPr>
      <w:rPr>
        <w:rFonts w:ascii="Arial" w:hAnsi="Arial" w:hint="default"/>
      </w:rPr>
    </w:lvl>
    <w:lvl w:ilvl="7" w:tplc="40F431B6" w:tentative="1">
      <w:start w:val="1"/>
      <w:numFmt w:val="bullet"/>
      <w:lvlText w:val="•"/>
      <w:lvlJc w:val="left"/>
      <w:pPr>
        <w:tabs>
          <w:tab w:val="num" w:pos="5760"/>
        </w:tabs>
        <w:ind w:left="5760" w:hanging="360"/>
      </w:pPr>
      <w:rPr>
        <w:rFonts w:ascii="Arial" w:hAnsi="Arial" w:hint="default"/>
      </w:rPr>
    </w:lvl>
    <w:lvl w:ilvl="8" w:tplc="89529466" w:tentative="1">
      <w:start w:val="1"/>
      <w:numFmt w:val="bullet"/>
      <w:lvlText w:val="•"/>
      <w:lvlJc w:val="left"/>
      <w:pPr>
        <w:tabs>
          <w:tab w:val="num" w:pos="6480"/>
        </w:tabs>
        <w:ind w:left="6480" w:hanging="360"/>
      </w:pPr>
      <w:rPr>
        <w:rFonts w:ascii="Arial" w:hAnsi="Arial" w:hint="default"/>
      </w:rPr>
    </w:lvl>
  </w:abstractNum>
  <w:abstractNum w:abstractNumId="206">
    <w:nsid w:val="629D7C7C"/>
    <w:multiLevelType w:val="hybridMultilevel"/>
    <w:tmpl w:val="06DEDA32"/>
    <w:lvl w:ilvl="0" w:tplc="32F41BF6">
      <w:start w:val="1"/>
      <w:numFmt w:val="bullet"/>
      <w:lvlText w:val="•"/>
      <w:lvlJc w:val="left"/>
      <w:pPr>
        <w:tabs>
          <w:tab w:val="num" w:pos="720"/>
        </w:tabs>
        <w:ind w:left="720" w:hanging="360"/>
      </w:pPr>
      <w:rPr>
        <w:rFonts w:ascii="Arial" w:hAnsi="Arial" w:hint="default"/>
      </w:rPr>
    </w:lvl>
    <w:lvl w:ilvl="1" w:tplc="00DC657E" w:tentative="1">
      <w:start w:val="1"/>
      <w:numFmt w:val="bullet"/>
      <w:lvlText w:val="•"/>
      <w:lvlJc w:val="left"/>
      <w:pPr>
        <w:tabs>
          <w:tab w:val="num" w:pos="1440"/>
        </w:tabs>
        <w:ind w:left="1440" w:hanging="360"/>
      </w:pPr>
      <w:rPr>
        <w:rFonts w:ascii="Arial" w:hAnsi="Arial" w:hint="default"/>
      </w:rPr>
    </w:lvl>
    <w:lvl w:ilvl="2" w:tplc="0B7CE0FA" w:tentative="1">
      <w:start w:val="1"/>
      <w:numFmt w:val="bullet"/>
      <w:lvlText w:val="•"/>
      <w:lvlJc w:val="left"/>
      <w:pPr>
        <w:tabs>
          <w:tab w:val="num" w:pos="2160"/>
        </w:tabs>
        <w:ind w:left="2160" w:hanging="360"/>
      </w:pPr>
      <w:rPr>
        <w:rFonts w:ascii="Arial" w:hAnsi="Arial" w:hint="default"/>
      </w:rPr>
    </w:lvl>
    <w:lvl w:ilvl="3" w:tplc="8E0AA4E8" w:tentative="1">
      <w:start w:val="1"/>
      <w:numFmt w:val="bullet"/>
      <w:lvlText w:val="•"/>
      <w:lvlJc w:val="left"/>
      <w:pPr>
        <w:tabs>
          <w:tab w:val="num" w:pos="2880"/>
        </w:tabs>
        <w:ind w:left="2880" w:hanging="360"/>
      </w:pPr>
      <w:rPr>
        <w:rFonts w:ascii="Arial" w:hAnsi="Arial" w:hint="default"/>
      </w:rPr>
    </w:lvl>
    <w:lvl w:ilvl="4" w:tplc="EFCC0772" w:tentative="1">
      <w:start w:val="1"/>
      <w:numFmt w:val="bullet"/>
      <w:lvlText w:val="•"/>
      <w:lvlJc w:val="left"/>
      <w:pPr>
        <w:tabs>
          <w:tab w:val="num" w:pos="3600"/>
        </w:tabs>
        <w:ind w:left="3600" w:hanging="360"/>
      </w:pPr>
      <w:rPr>
        <w:rFonts w:ascii="Arial" w:hAnsi="Arial" w:hint="default"/>
      </w:rPr>
    </w:lvl>
    <w:lvl w:ilvl="5" w:tplc="1910D1AA" w:tentative="1">
      <w:start w:val="1"/>
      <w:numFmt w:val="bullet"/>
      <w:lvlText w:val="•"/>
      <w:lvlJc w:val="left"/>
      <w:pPr>
        <w:tabs>
          <w:tab w:val="num" w:pos="4320"/>
        </w:tabs>
        <w:ind w:left="4320" w:hanging="360"/>
      </w:pPr>
      <w:rPr>
        <w:rFonts w:ascii="Arial" w:hAnsi="Arial" w:hint="default"/>
      </w:rPr>
    </w:lvl>
    <w:lvl w:ilvl="6" w:tplc="1772E852" w:tentative="1">
      <w:start w:val="1"/>
      <w:numFmt w:val="bullet"/>
      <w:lvlText w:val="•"/>
      <w:lvlJc w:val="left"/>
      <w:pPr>
        <w:tabs>
          <w:tab w:val="num" w:pos="5040"/>
        </w:tabs>
        <w:ind w:left="5040" w:hanging="360"/>
      </w:pPr>
      <w:rPr>
        <w:rFonts w:ascii="Arial" w:hAnsi="Arial" w:hint="default"/>
      </w:rPr>
    </w:lvl>
    <w:lvl w:ilvl="7" w:tplc="17AC9B70" w:tentative="1">
      <w:start w:val="1"/>
      <w:numFmt w:val="bullet"/>
      <w:lvlText w:val="•"/>
      <w:lvlJc w:val="left"/>
      <w:pPr>
        <w:tabs>
          <w:tab w:val="num" w:pos="5760"/>
        </w:tabs>
        <w:ind w:left="5760" w:hanging="360"/>
      </w:pPr>
      <w:rPr>
        <w:rFonts w:ascii="Arial" w:hAnsi="Arial" w:hint="default"/>
      </w:rPr>
    </w:lvl>
    <w:lvl w:ilvl="8" w:tplc="BEC078F0" w:tentative="1">
      <w:start w:val="1"/>
      <w:numFmt w:val="bullet"/>
      <w:lvlText w:val="•"/>
      <w:lvlJc w:val="left"/>
      <w:pPr>
        <w:tabs>
          <w:tab w:val="num" w:pos="6480"/>
        </w:tabs>
        <w:ind w:left="6480" w:hanging="360"/>
      </w:pPr>
      <w:rPr>
        <w:rFonts w:ascii="Arial" w:hAnsi="Arial" w:hint="default"/>
      </w:rPr>
    </w:lvl>
  </w:abstractNum>
  <w:abstractNum w:abstractNumId="207">
    <w:nsid w:val="630B5A0D"/>
    <w:multiLevelType w:val="hybridMultilevel"/>
    <w:tmpl w:val="CE60D2BA"/>
    <w:lvl w:ilvl="0" w:tplc="A8A2F534">
      <w:start w:val="1"/>
      <w:numFmt w:val="bullet"/>
      <w:lvlText w:val="•"/>
      <w:lvlJc w:val="left"/>
      <w:pPr>
        <w:tabs>
          <w:tab w:val="num" w:pos="720"/>
        </w:tabs>
        <w:ind w:left="720" w:hanging="360"/>
      </w:pPr>
      <w:rPr>
        <w:rFonts w:ascii="Arial" w:hAnsi="Arial" w:hint="default"/>
      </w:rPr>
    </w:lvl>
    <w:lvl w:ilvl="1" w:tplc="7FFC8A2E" w:tentative="1">
      <w:start w:val="1"/>
      <w:numFmt w:val="bullet"/>
      <w:lvlText w:val="•"/>
      <w:lvlJc w:val="left"/>
      <w:pPr>
        <w:tabs>
          <w:tab w:val="num" w:pos="1440"/>
        </w:tabs>
        <w:ind w:left="1440" w:hanging="360"/>
      </w:pPr>
      <w:rPr>
        <w:rFonts w:ascii="Arial" w:hAnsi="Arial" w:hint="default"/>
      </w:rPr>
    </w:lvl>
    <w:lvl w:ilvl="2" w:tplc="A802EA7E" w:tentative="1">
      <w:start w:val="1"/>
      <w:numFmt w:val="bullet"/>
      <w:lvlText w:val="•"/>
      <w:lvlJc w:val="left"/>
      <w:pPr>
        <w:tabs>
          <w:tab w:val="num" w:pos="2160"/>
        </w:tabs>
        <w:ind w:left="2160" w:hanging="360"/>
      </w:pPr>
      <w:rPr>
        <w:rFonts w:ascii="Arial" w:hAnsi="Arial" w:hint="default"/>
      </w:rPr>
    </w:lvl>
    <w:lvl w:ilvl="3" w:tplc="763EA936" w:tentative="1">
      <w:start w:val="1"/>
      <w:numFmt w:val="bullet"/>
      <w:lvlText w:val="•"/>
      <w:lvlJc w:val="left"/>
      <w:pPr>
        <w:tabs>
          <w:tab w:val="num" w:pos="2880"/>
        </w:tabs>
        <w:ind w:left="2880" w:hanging="360"/>
      </w:pPr>
      <w:rPr>
        <w:rFonts w:ascii="Arial" w:hAnsi="Arial" w:hint="default"/>
      </w:rPr>
    </w:lvl>
    <w:lvl w:ilvl="4" w:tplc="1B9EBFFC" w:tentative="1">
      <w:start w:val="1"/>
      <w:numFmt w:val="bullet"/>
      <w:lvlText w:val="•"/>
      <w:lvlJc w:val="left"/>
      <w:pPr>
        <w:tabs>
          <w:tab w:val="num" w:pos="3600"/>
        </w:tabs>
        <w:ind w:left="3600" w:hanging="360"/>
      </w:pPr>
      <w:rPr>
        <w:rFonts w:ascii="Arial" w:hAnsi="Arial" w:hint="default"/>
      </w:rPr>
    </w:lvl>
    <w:lvl w:ilvl="5" w:tplc="A900141C" w:tentative="1">
      <w:start w:val="1"/>
      <w:numFmt w:val="bullet"/>
      <w:lvlText w:val="•"/>
      <w:lvlJc w:val="left"/>
      <w:pPr>
        <w:tabs>
          <w:tab w:val="num" w:pos="4320"/>
        </w:tabs>
        <w:ind w:left="4320" w:hanging="360"/>
      </w:pPr>
      <w:rPr>
        <w:rFonts w:ascii="Arial" w:hAnsi="Arial" w:hint="default"/>
      </w:rPr>
    </w:lvl>
    <w:lvl w:ilvl="6" w:tplc="B4FA5BC2" w:tentative="1">
      <w:start w:val="1"/>
      <w:numFmt w:val="bullet"/>
      <w:lvlText w:val="•"/>
      <w:lvlJc w:val="left"/>
      <w:pPr>
        <w:tabs>
          <w:tab w:val="num" w:pos="5040"/>
        </w:tabs>
        <w:ind w:left="5040" w:hanging="360"/>
      </w:pPr>
      <w:rPr>
        <w:rFonts w:ascii="Arial" w:hAnsi="Arial" w:hint="default"/>
      </w:rPr>
    </w:lvl>
    <w:lvl w:ilvl="7" w:tplc="BAF60A94" w:tentative="1">
      <w:start w:val="1"/>
      <w:numFmt w:val="bullet"/>
      <w:lvlText w:val="•"/>
      <w:lvlJc w:val="left"/>
      <w:pPr>
        <w:tabs>
          <w:tab w:val="num" w:pos="5760"/>
        </w:tabs>
        <w:ind w:left="5760" w:hanging="360"/>
      </w:pPr>
      <w:rPr>
        <w:rFonts w:ascii="Arial" w:hAnsi="Arial" w:hint="default"/>
      </w:rPr>
    </w:lvl>
    <w:lvl w:ilvl="8" w:tplc="454E12A0" w:tentative="1">
      <w:start w:val="1"/>
      <w:numFmt w:val="bullet"/>
      <w:lvlText w:val="•"/>
      <w:lvlJc w:val="left"/>
      <w:pPr>
        <w:tabs>
          <w:tab w:val="num" w:pos="6480"/>
        </w:tabs>
        <w:ind w:left="6480" w:hanging="360"/>
      </w:pPr>
      <w:rPr>
        <w:rFonts w:ascii="Arial" w:hAnsi="Arial" w:hint="default"/>
      </w:rPr>
    </w:lvl>
  </w:abstractNum>
  <w:abstractNum w:abstractNumId="208">
    <w:nsid w:val="630E4D71"/>
    <w:multiLevelType w:val="hybridMultilevel"/>
    <w:tmpl w:val="64CC45F2"/>
    <w:lvl w:ilvl="0" w:tplc="04090001">
      <w:start w:val="1"/>
      <w:numFmt w:val="bullet"/>
      <w:lvlText w:val=""/>
      <w:lvlJc w:val="left"/>
      <w:pPr>
        <w:ind w:left="720" w:hanging="360"/>
      </w:pPr>
      <w:rPr>
        <w:rFonts w:ascii="Symbol" w:hAnsi="Symbol" w:hint="default"/>
      </w:rPr>
    </w:lvl>
    <w:lvl w:ilvl="1" w:tplc="68D66E2C">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32F499B"/>
    <w:multiLevelType w:val="hybridMultilevel"/>
    <w:tmpl w:val="0028784E"/>
    <w:lvl w:ilvl="0" w:tplc="C1EC08EE">
      <w:start w:val="1"/>
      <w:numFmt w:val="bullet"/>
      <w:lvlText w:val="•"/>
      <w:lvlJc w:val="left"/>
      <w:pPr>
        <w:tabs>
          <w:tab w:val="num" w:pos="720"/>
        </w:tabs>
        <w:ind w:left="720" w:hanging="360"/>
      </w:pPr>
      <w:rPr>
        <w:rFonts w:ascii="Arial" w:hAnsi="Arial" w:hint="default"/>
      </w:rPr>
    </w:lvl>
    <w:lvl w:ilvl="1" w:tplc="DE90DD52">
      <w:numFmt w:val="bullet"/>
      <w:lvlText w:val="–"/>
      <w:lvlJc w:val="left"/>
      <w:pPr>
        <w:tabs>
          <w:tab w:val="num" w:pos="1440"/>
        </w:tabs>
        <w:ind w:left="1440" w:hanging="360"/>
      </w:pPr>
      <w:rPr>
        <w:rFonts w:ascii="Arial" w:hAnsi="Arial" w:hint="default"/>
      </w:rPr>
    </w:lvl>
    <w:lvl w:ilvl="2" w:tplc="3CBC7BA8" w:tentative="1">
      <w:start w:val="1"/>
      <w:numFmt w:val="bullet"/>
      <w:lvlText w:val="•"/>
      <w:lvlJc w:val="left"/>
      <w:pPr>
        <w:tabs>
          <w:tab w:val="num" w:pos="2160"/>
        </w:tabs>
        <w:ind w:left="2160" w:hanging="360"/>
      </w:pPr>
      <w:rPr>
        <w:rFonts w:ascii="Arial" w:hAnsi="Arial" w:hint="default"/>
      </w:rPr>
    </w:lvl>
    <w:lvl w:ilvl="3" w:tplc="7722D41A" w:tentative="1">
      <w:start w:val="1"/>
      <w:numFmt w:val="bullet"/>
      <w:lvlText w:val="•"/>
      <w:lvlJc w:val="left"/>
      <w:pPr>
        <w:tabs>
          <w:tab w:val="num" w:pos="2880"/>
        </w:tabs>
        <w:ind w:left="2880" w:hanging="360"/>
      </w:pPr>
      <w:rPr>
        <w:rFonts w:ascii="Arial" w:hAnsi="Arial" w:hint="default"/>
      </w:rPr>
    </w:lvl>
    <w:lvl w:ilvl="4" w:tplc="63E8397A" w:tentative="1">
      <w:start w:val="1"/>
      <w:numFmt w:val="bullet"/>
      <w:lvlText w:val="•"/>
      <w:lvlJc w:val="left"/>
      <w:pPr>
        <w:tabs>
          <w:tab w:val="num" w:pos="3600"/>
        </w:tabs>
        <w:ind w:left="3600" w:hanging="360"/>
      </w:pPr>
      <w:rPr>
        <w:rFonts w:ascii="Arial" w:hAnsi="Arial" w:hint="default"/>
      </w:rPr>
    </w:lvl>
    <w:lvl w:ilvl="5" w:tplc="79007CA2" w:tentative="1">
      <w:start w:val="1"/>
      <w:numFmt w:val="bullet"/>
      <w:lvlText w:val="•"/>
      <w:lvlJc w:val="left"/>
      <w:pPr>
        <w:tabs>
          <w:tab w:val="num" w:pos="4320"/>
        </w:tabs>
        <w:ind w:left="4320" w:hanging="360"/>
      </w:pPr>
      <w:rPr>
        <w:rFonts w:ascii="Arial" w:hAnsi="Arial" w:hint="default"/>
      </w:rPr>
    </w:lvl>
    <w:lvl w:ilvl="6" w:tplc="E432EDC4" w:tentative="1">
      <w:start w:val="1"/>
      <w:numFmt w:val="bullet"/>
      <w:lvlText w:val="•"/>
      <w:lvlJc w:val="left"/>
      <w:pPr>
        <w:tabs>
          <w:tab w:val="num" w:pos="5040"/>
        </w:tabs>
        <w:ind w:left="5040" w:hanging="360"/>
      </w:pPr>
      <w:rPr>
        <w:rFonts w:ascii="Arial" w:hAnsi="Arial" w:hint="default"/>
      </w:rPr>
    </w:lvl>
    <w:lvl w:ilvl="7" w:tplc="12709A64" w:tentative="1">
      <w:start w:val="1"/>
      <w:numFmt w:val="bullet"/>
      <w:lvlText w:val="•"/>
      <w:lvlJc w:val="left"/>
      <w:pPr>
        <w:tabs>
          <w:tab w:val="num" w:pos="5760"/>
        </w:tabs>
        <w:ind w:left="5760" w:hanging="360"/>
      </w:pPr>
      <w:rPr>
        <w:rFonts w:ascii="Arial" w:hAnsi="Arial" w:hint="default"/>
      </w:rPr>
    </w:lvl>
    <w:lvl w:ilvl="8" w:tplc="552856C8" w:tentative="1">
      <w:start w:val="1"/>
      <w:numFmt w:val="bullet"/>
      <w:lvlText w:val="•"/>
      <w:lvlJc w:val="left"/>
      <w:pPr>
        <w:tabs>
          <w:tab w:val="num" w:pos="6480"/>
        </w:tabs>
        <w:ind w:left="6480" w:hanging="360"/>
      </w:pPr>
      <w:rPr>
        <w:rFonts w:ascii="Arial" w:hAnsi="Arial" w:hint="default"/>
      </w:rPr>
    </w:lvl>
  </w:abstractNum>
  <w:abstractNum w:abstractNumId="210">
    <w:nsid w:val="649035CA"/>
    <w:multiLevelType w:val="hybridMultilevel"/>
    <w:tmpl w:val="7916D87C"/>
    <w:lvl w:ilvl="0" w:tplc="ADBCAB34">
      <w:start w:val="1"/>
      <w:numFmt w:val="bullet"/>
      <w:lvlText w:val="•"/>
      <w:lvlJc w:val="left"/>
      <w:pPr>
        <w:tabs>
          <w:tab w:val="num" w:pos="720"/>
        </w:tabs>
        <w:ind w:left="720" w:hanging="360"/>
      </w:pPr>
      <w:rPr>
        <w:rFonts w:ascii="Arial" w:hAnsi="Arial" w:hint="default"/>
      </w:rPr>
    </w:lvl>
    <w:lvl w:ilvl="1" w:tplc="90B29AFC" w:tentative="1">
      <w:start w:val="1"/>
      <w:numFmt w:val="bullet"/>
      <w:lvlText w:val="•"/>
      <w:lvlJc w:val="left"/>
      <w:pPr>
        <w:tabs>
          <w:tab w:val="num" w:pos="1440"/>
        </w:tabs>
        <w:ind w:left="1440" w:hanging="360"/>
      </w:pPr>
      <w:rPr>
        <w:rFonts w:ascii="Arial" w:hAnsi="Arial" w:hint="default"/>
      </w:rPr>
    </w:lvl>
    <w:lvl w:ilvl="2" w:tplc="20327332" w:tentative="1">
      <w:start w:val="1"/>
      <w:numFmt w:val="bullet"/>
      <w:lvlText w:val="•"/>
      <w:lvlJc w:val="left"/>
      <w:pPr>
        <w:tabs>
          <w:tab w:val="num" w:pos="2160"/>
        </w:tabs>
        <w:ind w:left="2160" w:hanging="360"/>
      </w:pPr>
      <w:rPr>
        <w:rFonts w:ascii="Arial" w:hAnsi="Arial" w:hint="default"/>
      </w:rPr>
    </w:lvl>
    <w:lvl w:ilvl="3" w:tplc="DAF6CB4E" w:tentative="1">
      <w:start w:val="1"/>
      <w:numFmt w:val="bullet"/>
      <w:lvlText w:val="•"/>
      <w:lvlJc w:val="left"/>
      <w:pPr>
        <w:tabs>
          <w:tab w:val="num" w:pos="2880"/>
        </w:tabs>
        <w:ind w:left="2880" w:hanging="360"/>
      </w:pPr>
      <w:rPr>
        <w:rFonts w:ascii="Arial" w:hAnsi="Arial" w:hint="default"/>
      </w:rPr>
    </w:lvl>
    <w:lvl w:ilvl="4" w:tplc="F2F404A4" w:tentative="1">
      <w:start w:val="1"/>
      <w:numFmt w:val="bullet"/>
      <w:lvlText w:val="•"/>
      <w:lvlJc w:val="left"/>
      <w:pPr>
        <w:tabs>
          <w:tab w:val="num" w:pos="3600"/>
        </w:tabs>
        <w:ind w:left="3600" w:hanging="360"/>
      </w:pPr>
      <w:rPr>
        <w:rFonts w:ascii="Arial" w:hAnsi="Arial" w:hint="default"/>
      </w:rPr>
    </w:lvl>
    <w:lvl w:ilvl="5" w:tplc="492E00E4" w:tentative="1">
      <w:start w:val="1"/>
      <w:numFmt w:val="bullet"/>
      <w:lvlText w:val="•"/>
      <w:lvlJc w:val="left"/>
      <w:pPr>
        <w:tabs>
          <w:tab w:val="num" w:pos="4320"/>
        </w:tabs>
        <w:ind w:left="4320" w:hanging="360"/>
      </w:pPr>
      <w:rPr>
        <w:rFonts w:ascii="Arial" w:hAnsi="Arial" w:hint="default"/>
      </w:rPr>
    </w:lvl>
    <w:lvl w:ilvl="6" w:tplc="752CA7A6" w:tentative="1">
      <w:start w:val="1"/>
      <w:numFmt w:val="bullet"/>
      <w:lvlText w:val="•"/>
      <w:lvlJc w:val="left"/>
      <w:pPr>
        <w:tabs>
          <w:tab w:val="num" w:pos="5040"/>
        </w:tabs>
        <w:ind w:left="5040" w:hanging="360"/>
      </w:pPr>
      <w:rPr>
        <w:rFonts w:ascii="Arial" w:hAnsi="Arial" w:hint="default"/>
      </w:rPr>
    </w:lvl>
    <w:lvl w:ilvl="7" w:tplc="300208D2" w:tentative="1">
      <w:start w:val="1"/>
      <w:numFmt w:val="bullet"/>
      <w:lvlText w:val="•"/>
      <w:lvlJc w:val="left"/>
      <w:pPr>
        <w:tabs>
          <w:tab w:val="num" w:pos="5760"/>
        </w:tabs>
        <w:ind w:left="5760" w:hanging="360"/>
      </w:pPr>
      <w:rPr>
        <w:rFonts w:ascii="Arial" w:hAnsi="Arial" w:hint="default"/>
      </w:rPr>
    </w:lvl>
    <w:lvl w:ilvl="8" w:tplc="CC4610A8" w:tentative="1">
      <w:start w:val="1"/>
      <w:numFmt w:val="bullet"/>
      <w:lvlText w:val="•"/>
      <w:lvlJc w:val="left"/>
      <w:pPr>
        <w:tabs>
          <w:tab w:val="num" w:pos="6480"/>
        </w:tabs>
        <w:ind w:left="6480" w:hanging="360"/>
      </w:pPr>
      <w:rPr>
        <w:rFonts w:ascii="Arial" w:hAnsi="Arial" w:hint="default"/>
      </w:rPr>
    </w:lvl>
  </w:abstractNum>
  <w:abstractNum w:abstractNumId="211">
    <w:nsid w:val="65775B41"/>
    <w:multiLevelType w:val="hybridMultilevel"/>
    <w:tmpl w:val="2A24EC66"/>
    <w:lvl w:ilvl="0" w:tplc="B2202460">
      <w:start w:val="1"/>
      <w:numFmt w:val="bullet"/>
      <w:lvlText w:val="•"/>
      <w:lvlJc w:val="left"/>
      <w:pPr>
        <w:tabs>
          <w:tab w:val="num" w:pos="720"/>
        </w:tabs>
        <w:ind w:left="720" w:hanging="360"/>
      </w:pPr>
      <w:rPr>
        <w:rFonts w:ascii="Arial" w:hAnsi="Arial" w:hint="default"/>
      </w:rPr>
    </w:lvl>
    <w:lvl w:ilvl="1" w:tplc="CEE85AC4" w:tentative="1">
      <w:start w:val="1"/>
      <w:numFmt w:val="bullet"/>
      <w:lvlText w:val="•"/>
      <w:lvlJc w:val="left"/>
      <w:pPr>
        <w:tabs>
          <w:tab w:val="num" w:pos="1440"/>
        </w:tabs>
        <w:ind w:left="1440" w:hanging="360"/>
      </w:pPr>
      <w:rPr>
        <w:rFonts w:ascii="Arial" w:hAnsi="Arial" w:hint="default"/>
      </w:rPr>
    </w:lvl>
    <w:lvl w:ilvl="2" w:tplc="776AB19E" w:tentative="1">
      <w:start w:val="1"/>
      <w:numFmt w:val="bullet"/>
      <w:lvlText w:val="•"/>
      <w:lvlJc w:val="left"/>
      <w:pPr>
        <w:tabs>
          <w:tab w:val="num" w:pos="2160"/>
        </w:tabs>
        <w:ind w:left="2160" w:hanging="360"/>
      </w:pPr>
      <w:rPr>
        <w:rFonts w:ascii="Arial" w:hAnsi="Arial" w:hint="default"/>
      </w:rPr>
    </w:lvl>
    <w:lvl w:ilvl="3" w:tplc="B27231F8" w:tentative="1">
      <w:start w:val="1"/>
      <w:numFmt w:val="bullet"/>
      <w:lvlText w:val="•"/>
      <w:lvlJc w:val="left"/>
      <w:pPr>
        <w:tabs>
          <w:tab w:val="num" w:pos="2880"/>
        </w:tabs>
        <w:ind w:left="2880" w:hanging="360"/>
      </w:pPr>
      <w:rPr>
        <w:rFonts w:ascii="Arial" w:hAnsi="Arial" w:hint="default"/>
      </w:rPr>
    </w:lvl>
    <w:lvl w:ilvl="4" w:tplc="4BB60226" w:tentative="1">
      <w:start w:val="1"/>
      <w:numFmt w:val="bullet"/>
      <w:lvlText w:val="•"/>
      <w:lvlJc w:val="left"/>
      <w:pPr>
        <w:tabs>
          <w:tab w:val="num" w:pos="3600"/>
        </w:tabs>
        <w:ind w:left="3600" w:hanging="360"/>
      </w:pPr>
      <w:rPr>
        <w:rFonts w:ascii="Arial" w:hAnsi="Arial" w:hint="default"/>
      </w:rPr>
    </w:lvl>
    <w:lvl w:ilvl="5" w:tplc="D41CEC88" w:tentative="1">
      <w:start w:val="1"/>
      <w:numFmt w:val="bullet"/>
      <w:lvlText w:val="•"/>
      <w:lvlJc w:val="left"/>
      <w:pPr>
        <w:tabs>
          <w:tab w:val="num" w:pos="4320"/>
        </w:tabs>
        <w:ind w:left="4320" w:hanging="360"/>
      </w:pPr>
      <w:rPr>
        <w:rFonts w:ascii="Arial" w:hAnsi="Arial" w:hint="default"/>
      </w:rPr>
    </w:lvl>
    <w:lvl w:ilvl="6" w:tplc="CEC28F56" w:tentative="1">
      <w:start w:val="1"/>
      <w:numFmt w:val="bullet"/>
      <w:lvlText w:val="•"/>
      <w:lvlJc w:val="left"/>
      <w:pPr>
        <w:tabs>
          <w:tab w:val="num" w:pos="5040"/>
        </w:tabs>
        <w:ind w:left="5040" w:hanging="360"/>
      </w:pPr>
      <w:rPr>
        <w:rFonts w:ascii="Arial" w:hAnsi="Arial" w:hint="default"/>
      </w:rPr>
    </w:lvl>
    <w:lvl w:ilvl="7" w:tplc="814A7238" w:tentative="1">
      <w:start w:val="1"/>
      <w:numFmt w:val="bullet"/>
      <w:lvlText w:val="•"/>
      <w:lvlJc w:val="left"/>
      <w:pPr>
        <w:tabs>
          <w:tab w:val="num" w:pos="5760"/>
        </w:tabs>
        <w:ind w:left="5760" w:hanging="360"/>
      </w:pPr>
      <w:rPr>
        <w:rFonts w:ascii="Arial" w:hAnsi="Arial" w:hint="default"/>
      </w:rPr>
    </w:lvl>
    <w:lvl w:ilvl="8" w:tplc="72D6DE18" w:tentative="1">
      <w:start w:val="1"/>
      <w:numFmt w:val="bullet"/>
      <w:lvlText w:val="•"/>
      <w:lvlJc w:val="left"/>
      <w:pPr>
        <w:tabs>
          <w:tab w:val="num" w:pos="6480"/>
        </w:tabs>
        <w:ind w:left="6480" w:hanging="360"/>
      </w:pPr>
      <w:rPr>
        <w:rFonts w:ascii="Arial" w:hAnsi="Arial" w:hint="default"/>
      </w:rPr>
    </w:lvl>
  </w:abstractNum>
  <w:abstractNum w:abstractNumId="212">
    <w:nsid w:val="66F467CD"/>
    <w:multiLevelType w:val="hybridMultilevel"/>
    <w:tmpl w:val="C4DCB64E"/>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67BE1FD4"/>
    <w:multiLevelType w:val="hybridMultilevel"/>
    <w:tmpl w:val="2AEAD1FA"/>
    <w:lvl w:ilvl="0" w:tplc="AC0608C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55F4E9A6" w:tentative="1">
      <w:start w:val="1"/>
      <w:numFmt w:val="bullet"/>
      <w:lvlText w:val="•"/>
      <w:lvlJc w:val="left"/>
      <w:pPr>
        <w:tabs>
          <w:tab w:val="num" w:pos="2160"/>
        </w:tabs>
        <w:ind w:left="2160" w:hanging="360"/>
      </w:pPr>
      <w:rPr>
        <w:rFonts w:ascii="Arial" w:hAnsi="Arial" w:hint="default"/>
      </w:rPr>
    </w:lvl>
    <w:lvl w:ilvl="3" w:tplc="1DBE73E6" w:tentative="1">
      <w:start w:val="1"/>
      <w:numFmt w:val="bullet"/>
      <w:lvlText w:val="•"/>
      <w:lvlJc w:val="left"/>
      <w:pPr>
        <w:tabs>
          <w:tab w:val="num" w:pos="2880"/>
        </w:tabs>
        <w:ind w:left="2880" w:hanging="360"/>
      </w:pPr>
      <w:rPr>
        <w:rFonts w:ascii="Arial" w:hAnsi="Arial" w:hint="default"/>
      </w:rPr>
    </w:lvl>
    <w:lvl w:ilvl="4" w:tplc="CE0E9924" w:tentative="1">
      <w:start w:val="1"/>
      <w:numFmt w:val="bullet"/>
      <w:lvlText w:val="•"/>
      <w:lvlJc w:val="left"/>
      <w:pPr>
        <w:tabs>
          <w:tab w:val="num" w:pos="3600"/>
        </w:tabs>
        <w:ind w:left="3600" w:hanging="360"/>
      </w:pPr>
      <w:rPr>
        <w:rFonts w:ascii="Arial" w:hAnsi="Arial" w:hint="default"/>
      </w:rPr>
    </w:lvl>
    <w:lvl w:ilvl="5" w:tplc="A83C83FA" w:tentative="1">
      <w:start w:val="1"/>
      <w:numFmt w:val="bullet"/>
      <w:lvlText w:val="•"/>
      <w:lvlJc w:val="left"/>
      <w:pPr>
        <w:tabs>
          <w:tab w:val="num" w:pos="4320"/>
        </w:tabs>
        <w:ind w:left="4320" w:hanging="360"/>
      </w:pPr>
      <w:rPr>
        <w:rFonts w:ascii="Arial" w:hAnsi="Arial" w:hint="default"/>
      </w:rPr>
    </w:lvl>
    <w:lvl w:ilvl="6" w:tplc="B6B6E6C2" w:tentative="1">
      <w:start w:val="1"/>
      <w:numFmt w:val="bullet"/>
      <w:lvlText w:val="•"/>
      <w:lvlJc w:val="left"/>
      <w:pPr>
        <w:tabs>
          <w:tab w:val="num" w:pos="5040"/>
        </w:tabs>
        <w:ind w:left="5040" w:hanging="360"/>
      </w:pPr>
      <w:rPr>
        <w:rFonts w:ascii="Arial" w:hAnsi="Arial" w:hint="default"/>
      </w:rPr>
    </w:lvl>
    <w:lvl w:ilvl="7" w:tplc="471A46DC" w:tentative="1">
      <w:start w:val="1"/>
      <w:numFmt w:val="bullet"/>
      <w:lvlText w:val="•"/>
      <w:lvlJc w:val="left"/>
      <w:pPr>
        <w:tabs>
          <w:tab w:val="num" w:pos="5760"/>
        </w:tabs>
        <w:ind w:left="5760" w:hanging="360"/>
      </w:pPr>
      <w:rPr>
        <w:rFonts w:ascii="Arial" w:hAnsi="Arial" w:hint="default"/>
      </w:rPr>
    </w:lvl>
    <w:lvl w:ilvl="8" w:tplc="B3DA5BDE" w:tentative="1">
      <w:start w:val="1"/>
      <w:numFmt w:val="bullet"/>
      <w:lvlText w:val="•"/>
      <w:lvlJc w:val="left"/>
      <w:pPr>
        <w:tabs>
          <w:tab w:val="num" w:pos="6480"/>
        </w:tabs>
        <w:ind w:left="6480" w:hanging="360"/>
      </w:pPr>
      <w:rPr>
        <w:rFonts w:ascii="Arial" w:hAnsi="Arial" w:hint="default"/>
      </w:rPr>
    </w:lvl>
  </w:abstractNum>
  <w:abstractNum w:abstractNumId="214">
    <w:nsid w:val="67EE5BA8"/>
    <w:multiLevelType w:val="hybridMultilevel"/>
    <w:tmpl w:val="0A36269E"/>
    <w:lvl w:ilvl="0" w:tplc="04090001">
      <w:start w:val="1"/>
      <w:numFmt w:val="bullet"/>
      <w:lvlText w:val=""/>
      <w:lvlJc w:val="left"/>
      <w:pPr>
        <w:tabs>
          <w:tab w:val="num" w:pos="720"/>
        </w:tabs>
        <w:ind w:left="720" w:hanging="360"/>
      </w:pPr>
      <w:rPr>
        <w:rFonts w:ascii="Symbol" w:hAnsi="Symbol" w:hint="default"/>
      </w:rPr>
    </w:lvl>
    <w:lvl w:ilvl="1" w:tplc="68D66E2C">
      <w:numFmt w:val="bullet"/>
      <w:lvlText w:val="–"/>
      <w:lvlJc w:val="left"/>
      <w:pPr>
        <w:tabs>
          <w:tab w:val="num" w:pos="1440"/>
        </w:tabs>
        <w:ind w:left="1440" w:hanging="360"/>
      </w:pPr>
      <w:rPr>
        <w:rFonts w:ascii="Arial" w:hAnsi="Arial" w:hint="default"/>
      </w:rPr>
    </w:lvl>
    <w:lvl w:ilvl="2" w:tplc="0AB0669E" w:tentative="1">
      <w:start w:val="1"/>
      <w:numFmt w:val="bullet"/>
      <w:lvlText w:val="•"/>
      <w:lvlJc w:val="left"/>
      <w:pPr>
        <w:tabs>
          <w:tab w:val="num" w:pos="2160"/>
        </w:tabs>
        <w:ind w:left="2160" w:hanging="360"/>
      </w:pPr>
      <w:rPr>
        <w:rFonts w:ascii="Arial" w:hAnsi="Arial" w:hint="default"/>
      </w:rPr>
    </w:lvl>
    <w:lvl w:ilvl="3" w:tplc="2118D7F2" w:tentative="1">
      <w:start w:val="1"/>
      <w:numFmt w:val="bullet"/>
      <w:lvlText w:val="•"/>
      <w:lvlJc w:val="left"/>
      <w:pPr>
        <w:tabs>
          <w:tab w:val="num" w:pos="2880"/>
        </w:tabs>
        <w:ind w:left="2880" w:hanging="360"/>
      </w:pPr>
      <w:rPr>
        <w:rFonts w:ascii="Arial" w:hAnsi="Arial" w:hint="default"/>
      </w:rPr>
    </w:lvl>
    <w:lvl w:ilvl="4" w:tplc="F1306B08" w:tentative="1">
      <w:start w:val="1"/>
      <w:numFmt w:val="bullet"/>
      <w:lvlText w:val="•"/>
      <w:lvlJc w:val="left"/>
      <w:pPr>
        <w:tabs>
          <w:tab w:val="num" w:pos="3600"/>
        </w:tabs>
        <w:ind w:left="3600" w:hanging="360"/>
      </w:pPr>
      <w:rPr>
        <w:rFonts w:ascii="Arial" w:hAnsi="Arial" w:hint="default"/>
      </w:rPr>
    </w:lvl>
    <w:lvl w:ilvl="5" w:tplc="96FCD10E" w:tentative="1">
      <w:start w:val="1"/>
      <w:numFmt w:val="bullet"/>
      <w:lvlText w:val="•"/>
      <w:lvlJc w:val="left"/>
      <w:pPr>
        <w:tabs>
          <w:tab w:val="num" w:pos="4320"/>
        </w:tabs>
        <w:ind w:left="4320" w:hanging="360"/>
      </w:pPr>
      <w:rPr>
        <w:rFonts w:ascii="Arial" w:hAnsi="Arial" w:hint="default"/>
      </w:rPr>
    </w:lvl>
    <w:lvl w:ilvl="6" w:tplc="B066D56E" w:tentative="1">
      <w:start w:val="1"/>
      <w:numFmt w:val="bullet"/>
      <w:lvlText w:val="•"/>
      <w:lvlJc w:val="left"/>
      <w:pPr>
        <w:tabs>
          <w:tab w:val="num" w:pos="5040"/>
        </w:tabs>
        <w:ind w:left="5040" w:hanging="360"/>
      </w:pPr>
      <w:rPr>
        <w:rFonts w:ascii="Arial" w:hAnsi="Arial" w:hint="default"/>
      </w:rPr>
    </w:lvl>
    <w:lvl w:ilvl="7" w:tplc="56B6DD9C" w:tentative="1">
      <w:start w:val="1"/>
      <w:numFmt w:val="bullet"/>
      <w:lvlText w:val="•"/>
      <w:lvlJc w:val="left"/>
      <w:pPr>
        <w:tabs>
          <w:tab w:val="num" w:pos="5760"/>
        </w:tabs>
        <w:ind w:left="5760" w:hanging="360"/>
      </w:pPr>
      <w:rPr>
        <w:rFonts w:ascii="Arial" w:hAnsi="Arial" w:hint="default"/>
      </w:rPr>
    </w:lvl>
    <w:lvl w:ilvl="8" w:tplc="269A35A4" w:tentative="1">
      <w:start w:val="1"/>
      <w:numFmt w:val="bullet"/>
      <w:lvlText w:val="•"/>
      <w:lvlJc w:val="left"/>
      <w:pPr>
        <w:tabs>
          <w:tab w:val="num" w:pos="6480"/>
        </w:tabs>
        <w:ind w:left="6480" w:hanging="360"/>
      </w:pPr>
      <w:rPr>
        <w:rFonts w:ascii="Arial" w:hAnsi="Arial" w:hint="default"/>
      </w:rPr>
    </w:lvl>
  </w:abstractNum>
  <w:abstractNum w:abstractNumId="215">
    <w:nsid w:val="68B2326B"/>
    <w:multiLevelType w:val="hybridMultilevel"/>
    <w:tmpl w:val="BEF0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8E86455"/>
    <w:multiLevelType w:val="hybridMultilevel"/>
    <w:tmpl w:val="E9F63FA8"/>
    <w:lvl w:ilvl="0" w:tplc="04090001">
      <w:start w:val="1"/>
      <w:numFmt w:val="bullet"/>
      <w:lvlText w:val=""/>
      <w:lvlJc w:val="left"/>
      <w:pPr>
        <w:tabs>
          <w:tab w:val="num" w:pos="720"/>
        </w:tabs>
        <w:ind w:left="720" w:hanging="360"/>
      </w:pPr>
      <w:rPr>
        <w:rFonts w:ascii="Symbol" w:hAnsi="Symbol" w:hint="default"/>
      </w:rPr>
    </w:lvl>
    <w:lvl w:ilvl="1" w:tplc="3D16C0DA">
      <w:numFmt w:val="bullet"/>
      <w:lvlText w:val="–"/>
      <w:lvlJc w:val="left"/>
      <w:pPr>
        <w:tabs>
          <w:tab w:val="num" w:pos="1440"/>
        </w:tabs>
        <w:ind w:left="1440" w:hanging="360"/>
      </w:pPr>
      <w:rPr>
        <w:rFonts w:ascii="Arial" w:hAnsi="Arial" w:hint="default"/>
      </w:rPr>
    </w:lvl>
    <w:lvl w:ilvl="2" w:tplc="183E4EE2" w:tentative="1">
      <w:start w:val="1"/>
      <w:numFmt w:val="bullet"/>
      <w:lvlText w:val="•"/>
      <w:lvlJc w:val="left"/>
      <w:pPr>
        <w:tabs>
          <w:tab w:val="num" w:pos="2160"/>
        </w:tabs>
        <w:ind w:left="2160" w:hanging="360"/>
      </w:pPr>
      <w:rPr>
        <w:rFonts w:ascii="Arial" w:hAnsi="Arial" w:hint="default"/>
      </w:rPr>
    </w:lvl>
    <w:lvl w:ilvl="3" w:tplc="A08C9FF2" w:tentative="1">
      <w:start w:val="1"/>
      <w:numFmt w:val="bullet"/>
      <w:lvlText w:val="•"/>
      <w:lvlJc w:val="left"/>
      <w:pPr>
        <w:tabs>
          <w:tab w:val="num" w:pos="2880"/>
        </w:tabs>
        <w:ind w:left="2880" w:hanging="360"/>
      </w:pPr>
      <w:rPr>
        <w:rFonts w:ascii="Arial" w:hAnsi="Arial" w:hint="default"/>
      </w:rPr>
    </w:lvl>
    <w:lvl w:ilvl="4" w:tplc="AB4C0ABE" w:tentative="1">
      <w:start w:val="1"/>
      <w:numFmt w:val="bullet"/>
      <w:lvlText w:val="•"/>
      <w:lvlJc w:val="left"/>
      <w:pPr>
        <w:tabs>
          <w:tab w:val="num" w:pos="3600"/>
        </w:tabs>
        <w:ind w:left="3600" w:hanging="360"/>
      </w:pPr>
      <w:rPr>
        <w:rFonts w:ascii="Arial" w:hAnsi="Arial" w:hint="default"/>
      </w:rPr>
    </w:lvl>
    <w:lvl w:ilvl="5" w:tplc="9D44DEF8" w:tentative="1">
      <w:start w:val="1"/>
      <w:numFmt w:val="bullet"/>
      <w:lvlText w:val="•"/>
      <w:lvlJc w:val="left"/>
      <w:pPr>
        <w:tabs>
          <w:tab w:val="num" w:pos="4320"/>
        </w:tabs>
        <w:ind w:left="4320" w:hanging="360"/>
      </w:pPr>
      <w:rPr>
        <w:rFonts w:ascii="Arial" w:hAnsi="Arial" w:hint="default"/>
      </w:rPr>
    </w:lvl>
    <w:lvl w:ilvl="6" w:tplc="879842FA" w:tentative="1">
      <w:start w:val="1"/>
      <w:numFmt w:val="bullet"/>
      <w:lvlText w:val="•"/>
      <w:lvlJc w:val="left"/>
      <w:pPr>
        <w:tabs>
          <w:tab w:val="num" w:pos="5040"/>
        </w:tabs>
        <w:ind w:left="5040" w:hanging="360"/>
      </w:pPr>
      <w:rPr>
        <w:rFonts w:ascii="Arial" w:hAnsi="Arial" w:hint="default"/>
      </w:rPr>
    </w:lvl>
    <w:lvl w:ilvl="7" w:tplc="CDE2D71E" w:tentative="1">
      <w:start w:val="1"/>
      <w:numFmt w:val="bullet"/>
      <w:lvlText w:val="•"/>
      <w:lvlJc w:val="left"/>
      <w:pPr>
        <w:tabs>
          <w:tab w:val="num" w:pos="5760"/>
        </w:tabs>
        <w:ind w:left="5760" w:hanging="360"/>
      </w:pPr>
      <w:rPr>
        <w:rFonts w:ascii="Arial" w:hAnsi="Arial" w:hint="default"/>
      </w:rPr>
    </w:lvl>
    <w:lvl w:ilvl="8" w:tplc="1F823BDE" w:tentative="1">
      <w:start w:val="1"/>
      <w:numFmt w:val="bullet"/>
      <w:lvlText w:val="•"/>
      <w:lvlJc w:val="left"/>
      <w:pPr>
        <w:tabs>
          <w:tab w:val="num" w:pos="6480"/>
        </w:tabs>
        <w:ind w:left="6480" w:hanging="360"/>
      </w:pPr>
      <w:rPr>
        <w:rFonts w:ascii="Arial" w:hAnsi="Arial" w:hint="default"/>
      </w:rPr>
    </w:lvl>
  </w:abstractNum>
  <w:abstractNum w:abstractNumId="217">
    <w:nsid w:val="696E69D8"/>
    <w:multiLevelType w:val="hybridMultilevel"/>
    <w:tmpl w:val="AC804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A190A4F"/>
    <w:multiLevelType w:val="hybridMultilevel"/>
    <w:tmpl w:val="60A619D2"/>
    <w:lvl w:ilvl="0" w:tplc="E2DE2222">
      <w:start w:val="1"/>
      <w:numFmt w:val="bullet"/>
      <w:lvlText w:val="•"/>
      <w:lvlJc w:val="left"/>
      <w:pPr>
        <w:tabs>
          <w:tab w:val="num" w:pos="720"/>
        </w:tabs>
        <w:ind w:left="720" w:hanging="360"/>
      </w:pPr>
      <w:rPr>
        <w:rFonts w:ascii="Arial" w:hAnsi="Arial" w:hint="default"/>
      </w:rPr>
    </w:lvl>
    <w:lvl w:ilvl="1" w:tplc="C6ECDF18" w:tentative="1">
      <w:start w:val="1"/>
      <w:numFmt w:val="bullet"/>
      <w:lvlText w:val="•"/>
      <w:lvlJc w:val="left"/>
      <w:pPr>
        <w:tabs>
          <w:tab w:val="num" w:pos="1440"/>
        </w:tabs>
        <w:ind w:left="1440" w:hanging="360"/>
      </w:pPr>
      <w:rPr>
        <w:rFonts w:ascii="Arial" w:hAnsi="Arial" w:hint="default"/>
      </w:rPr>
    </w:lvl>
    <w:lvl w:ilvl="2" w:tplc="4F1C51FE" w:tentative="1">
      <w:start w:val="1"/>
      <w:numFmt w:val="bullet"/>
      <w:lvlText w:val="•"/>
      <w:lvlJc w:val="left"/>
      <w:pPr>
        <w:tabs>
          <w:tab w:val="num" w:pos="2160"/>
        </w:tabs>
        <w:ind w:left="2160" w:hanging="360"/>
      </w:pPr>
      <w:rPr>
        <w:rFonts w:ascii="Arial" w:hAnsi="Arial" w:hint="default"/>
      </w:rPr>
    </w:lvl>
    <w:lvl w:ilvl="3" w:tplc="F4388DAE" w:tentative="1">
      <w:start w:val="1"/>
      <w:numFmt w:val="bullet"/>
      <w:lvlText w:val="•"/>
      <w:lvlJc w:val="left"/>
      <w:pPr>
        <w:tabs>
          <w:tab w:val="num" w:pos="2880"/>
        </w:tabs>
        <w:ind w:left="2880" w:hanging="360"/>
      </w:pPr>
      <w:rPr>
        <w:rFonts w:ascii="Arial" w:hAnsi="Arial" w:hint="default"/>
      </w:rPr>
    </w:lvl>
    <w:lvl w:ilvl="4" w:tplc="F11A217A" w:tentative="1">
      <w:start w:val="1"/>
      <w:numFmt w:val="bullet"/>
      <w:lvlText w:val="•"/>
      <w:lvlJc w:val="left"/>
      <w:pPr>
        <w:tabs>
          <w:tab w:val="num" w:pos="3600"/>
        </w:tabs>
        <w:ind w:left="3600" w:hanging="360"/>
      </w:pPr>
      <w:rPr>
        <w:rFonts w:ascii="Arial" w:hAnsi="Arial" w:hint="default"/>
      </w:rPr>
    </w:lvl>
    <w:lvl w:ilvl="5" w:tplc="A5D46716" w:tentative="1">
      <w:start w:val="1"/>
      <w:numFmt w:val="bullet"/>
      <w:lvlText w:val="•"/>
      <w:lvlJc w:val="left"/>
      <w:pPr>
        <w:tabs>
          <w:tab w:val="num" w:pos="4320"/>
        </w:tabs>
        <w:ind w:left="4320" w:hanging="360"/>
      </w:pPr>
      <w:rPr>
        <w:rFonts w:ascii="Arial" w:hAnsi="Arial" w:hint="default"/>
      </w:rPr>
    </w:lvl>
    <w:lvl w:ilvl="6" w:tplc="1E806DE6" w:tentative="1">
      <w:start w:val="1"/>
      <w:numFmt w:val="bullet"/>
      <w:lvlText w:val="•"/>
      <w:lvlJc w:val="left"/>
      <w:pPr>
        <w:tabs>
          <w:tab w:val="num" w:pos="5040"/>
        </w:tabs>
        <w:ind w:left="5040" w:hanging="360"/>
      </w:pPr>
      <w:rPr>
        <w:rFonts w:ascii="Arial" w:hAnsi="Arial" w:hint="default"/>
      </w:rPr>
    </w:lvl>
    <w:lvl w:ilvl="7" w:tplc="89BC6EE6" w:tentative="1">
      <w:start w:val="1"/>
      <w:numFmt w:val="bullet"/>
      <w:lvlText w:val="•"/>
      <w:lvlJc w:val="left"/>
      <w:pPr>
        <w:tabs>
          <w:tab w:val="num" w:pos="5760"/>
        </w:tabs>
        <w:ind w:left="5760" w:hanging="360"/>
      </w:pPr>
      <w:rPr>
        <w:rFonts w:ascii="Arial" w:hAnsi="Arial" w:hint="default"/>
      </w:rPr>
    </w:lvl>
    <w:lvl w:ilvl="8" w:tplc="D258F374" w:tentative="1">
      <w:start w:val="1"/>
      <w:numFmt w:val="bullet"/>
      <w:lvlText w:val="•"/>
      <w:lvlJc w:val="left"/>
      <w:pPr>
        <w:tabs>
          <w:tab w:val="num" w:pos="6480"/>
        </w:tabs>
        <w:ind w:left="6480" w:hanging="360"/>
      </w:pPr>
      <w:rPr>
        <w:rFonts w:ascii="Arial" w:hAnsi="Arial" w:hint="default"/>
      </w:rPr>
    </w:lvl>
  </w:abstractNum>
  <w:abstractNum w:abstractNumId="219">
    <w:nsid w:val="6AF035C6"/>
    <w:multiLevelType w:val="hybridMultilevel"/>
    <w:tmpl w:val="65803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B8344B9"/>
    <w:multiLevelType w:val="hybridMultilevel"/>
    <w:tmpl w:val="EEDC10B8"/>
    <w:lvl w:ilvl="0" w:tplc="BF129704">
      <w:start w:val="16"/>
      <w:numFmt w:val="bullet"/>
      <w:lvlText w:val=""/>
      <w:lvlJc w:val="left"/>
      <w:pPr>
        <w:ind w:left="360" w:hanging="360"/>
      </w:pPr>
      <w:rPr>
        <w:rFonts w:ascii="Wingdings" w:eastAsia="MS Mincho" w:hAnsi="Wingdings"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nsid w:val="6BC93F01"/>
    <w:multiLevelType w:val="hybridMultilevel"/>
    <w:tmpl w:val="85AC98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BCE0E7F"/>
    <w:multiLevelType w:val="hybridMultilevel"/>
    <w:tmpl w:val="A2E83156"/>
    <w:lvl w:ilvl="0" w:tplc="042EAF5E">
      <w:start w:val="1"/>
      <w:numFmt w:val="bullet"/>
      <w:lvlText w:val="•"/>
      <w:lvlJc w:val="left"/>
      <w:pPr>
        <w:tabs>
          <w:tab w:val="num" w:pos="720"/>
        </w:tabs>
        <w:ind w:left="720" w:hanging="360"/>
      </w:pPr>
      <w:rPr>
        <w:rFonts w:ascii="Arial" w:hAnsi="Arial" w:hint="default"/>
      </w:rPr>
    </w:lvl>
    <w:lvl w:ilvl="1" w:tplc="1CF64938" w:tentative="1">
      <w:start w:val="1"/>
      <w:numFmt w:val="bullet"/>
      <w:lvlText w:val="•"/>
      <w:lvlJc w:val="left"/>
      <w:pPr>
        <w:tabs>
          <w:tab w:val="num" w:pos="1440"/>
        </w:tabs>
        <w:ind w:left="1440" w:hanging="360"/>
      </w:pPr>
      <w:rPr>
        <w:rFonts w:ascii="Arial" w:hAnsi="Arial" w:hint="default"/>
      </w:rPr>
    </w:lvl>
    <w:lvl w:ilvl="2" w:tplc="738C5264" w:tentative="1">
      <w:start w:val="1"/>
      <w:numFmt w:val="bullet"/>
      <w:lvlText w:val="•"/>
      <w:lvlJc w:val="left"/>
      <w:pPr>
        <w:tabs>
          <w:tab w:val="num" w:pos="2160"/>
        </w:tabs>
        <w:ind w:left="2160" w:hanging="360"/>
      </w:pPr>
      <w:rPr>
        <w:rFonts w:ascii="Arial" w:hAnsi="Arial" w:hint="default"/>
      </w:rPr>
    </w:lvl>
    <w:lvl w:ilvl="3" w:tplc="185AAB26" w:tentative="1">
      <w:start w:val="1"/>
      <w:numFmt w:val="bullet"/>
      <w:lvlText w:val="•"/>
      <w:lvlJc w:val="left"/>
      <w:pPr>
        <w:tabs>
          <w:tab w:val="num" w:pos="2880"/>
        </w:tabs>
        <w:ind w:left="2880" w:hanging="360"/>
      </w:pPr>
      <w:rPr>
        <w:rFonts w:ascii="Arial" w:hAnsi="Arial" w:hint="default"/>
      </w:rPr>
    </w:lvl>
    <w:lvl w:ilvl="4" w:tplc="6D283088" w:tentative="1">
      <w:start w:val="1"/>
      <w:numFmt w:val="bullet"/>
      <w:lvlText w:val="•"/>
      <w:lvlJc w:val="left"/>
      <w:pPr>
        <w:tabs>
          <w:tab w:val="num" w:pos="3600"/>
        </w:tabs>
        <w:ind w:left="3600" w:hanging="360"/>
      </w:pPr>
      <w:rPr>
        <w:rFonts w:ascii="Arial" w:hAnsi="Arial" w:hint="default"/>
      </w:rPr>
    </w:lvl>
    <w:lvl w:ilvl="5" w:tplc="6284E03A" w:tentative="1">
      <w:start w:val="1"/>
      <w:numFmt w:val="bullet"/>
      <w:lvlText w:val="•"/>
      <w:lvlJc w:val="left"/>
      <w:pPr>
        <w:tabs>
          <w:tab w:val="num" w:pos="4320"/>
        </w:tabs>
        <w:ind w:left="4320" w:hanging="360"/>
      </w:pPr>
      <w:rPr>
        <w:rFonts w:ascii="Arial" w:hAnsi="Arial" w:hint="default"/>
      </w:rPr>
    </w:lvl>
    <w:lvl w:ilvl="6" w:tplc="A6AA5B72" w:tentative="1">
      <w:start w:val="1"/>
      <w:numFmt w:val="bullet"/>
      <w:lvlText w:val="•"/>
      <w:lvlJc w:val="left"/>
      <w:pPr>
        <w:tabs>
          <w:tab w:val="num" w:pos="5040"/>
        </w:tabs>
        <w:ind w:left="5040" w:hanging="360"/>
      </w:pPr>
      <w:rPr>
        <w:rFonts w:ascii="Arial" w:hAnsi="Arial" w:hint="default"/>
      </w:rPr>
    </w:lvl>
    <w:lvl w:ilvl="7" w:tplc="974CEB6E" w:tentative="1">
      <w:start w:val="1"/>
      <w:numFmt w:val="bullet"/>
      <w:lvlText w:val="•"/>
      <w:lvlJc w:val="left"/>
      <w:pPr>
        <w:tabs>
          <w:tab w:val="num" w:pos="5760"/>
        </w:tabs>
        <w:ind w:left="5760" w:hanging="360"/>
      </w:pPr>
      <w:rPr>
        <w:rFonts w:ascii="Arial" w:hAnsi="Arial" w:hint="default"/>
      </w:rPr>
    </w:lvl>
    <w:lvl w:ilvl="8" w:tplc="769A698C" w:tentative="1">
      <w:start w:val="1"/>
      <w:numFmt w:val="bullet"/>
      <w:lvlText w:val="•"/>
      <w:lvlJc w:val="left"/>
      <w:pPr>
        <w:tabs>
          <w:tab w:val="num" w:pos="6480"/>
        </w:tabs>
        <w:ind w:left="6480" w:hanging="360"/>
      </w:pPr>
      <w:rPr>
        <w:rFonts w:ascii="Arial" w:hAnsi="Arial" w:hint="default"/>
      </w:rPr>
    </w:lvl>
  </w:abstractNum>
  <w:abstractNum w:abstractNumId="223">
    <w:nsid w:val="6BD2189A"/>
    <w:multiLevelType w:val="hybridMultilevel"/>
    <w:tmpl w:val="0046EBBA"/>
    <w:lvl w:ilvl="0" w:tplc="DBAE3ED4">
      <w:start w:val="1"/>
      <w:numFmt w:val="bullet"/>
      <w:lvlText w:val=""/>
      <w:lvlJc w:val="left"/>
      <w:pPr>
        <w:tabs>
          <w:tab w:val="num" w:pos="720"/>
        </w:tabs>
        <w:ind w:left="720" w:hanging="360"/>
      </w:pPr>
      <w:rPr>
        <w:rFonts w:ascii="Wingdings" w:hAnsi="Wingdings" w:hint="default"/>
      </w:rPr>
    </w:lvl>
    <w:lvl w:ilvl="1" w:tplc="9D1015FC">
      <w:start w:val="1"/>
      <w:numFmt w:val="bullet"/>
      <w:lvlText w:val=""/>
      <w:lvlJc w:val="left"/>
      <w:pPr>
        <w:tabs>
          <w:tab w:val="num" w:pos="1440"/>
        </w:tabs>
        <w:ind w:left="1440" w:hanging="360"/>
      </w:pPr>
      <w:rPr>
        <w:rFonts w:ascii="Wingdings" w:hAnsi="Wingdings" w:hint="default"/>
      </w:rPr>
    </w:lvl>
    <w:lvl w:ilvl="2" w:tplc="CF1E4626" w:tentative="1">
      <w:start w:val="1"/>
      <w:numFmt w:val="bullet"/>
      <w:lvlText w:val=""/>
      <w:lvlJc w:val="left"/>
      <w:pPr>
        <w:tabs>
          <w:tab w:val="num" w:pos="2160"/>
        </w:tabs>
        <w:ind w:left="2160" w:hanging="360"/>
      </w:pPr>
      <w:rPr>
        <w:rFonts w:ascii="Wingdings" w:hAnsi="Wingdings" w:hint="default"/>
      </w:rPr>
    </w:lvl>
    <w:lvl w:ilvl="3" w:tplc="9F9468EA" w:tentative="1">
      <w:start w:val="1"/>
      <w:numFmt w:val="bullet"/>
      <w:lvlText w:val=""/>
      <w:lvlJc w:val="left"/>
      <w:pPr>
        <w:tabs>
          <w:tab w:val="num" w:pos="2880"/>
        </w:tabs>
        <w:ind w:left="2880" w:hanging="360"/>
      </w:pPr>
      <w:rPr>
        <w:rFonts w:ascii="Wingdings" w:hAnsi="Wingdings" w:hint="default"/>
      </w:rPr>
    </w:lvl>
    <w:lvl w:ilvl="4" w:tplc="5B2640C6" w:tentative="1">
      <w:start w:val="1"/>
      <w:numFmt w:val="bullet"/>
      <w:lvlText w:val=""/>
      <w:lvlJc w:val="left"/>
      <w:pPr>
        <w:tabs>
          <w:tab w:val="num" w:pos="3600"/>
        </w:tabs>
        <w:ind w:left="3600" w:hanging="360"/>
      </w:pPr>
      <w:rPr>
        <w:rFonts w:ascii="Wingdings" w:hAnsi="Wingdings" w:hint="default"/>
      </w:rPr>
    </w:lvl>
    <w:lvl w:ilvl="5" w:tplc="4F329BE6" w:tentative="1">
      <w:start w:val="1"/>
      <w:numFmt w:val="bullet"/>
      <w:lvlText w:val=""/>
      <w:lvlJc w:val="left"/>
      <w:pPr>
        <w:tabs>
          <w:tab w:val="num" w:pos="4320"/>
        </w:tabs>
        <w:ind w:left="4320" w:hanging="360"/>
      </w:pPr>
      <w:rPr>
        <w:rFonts w:ascii="Wingdings" w:hAnsi="Wingdings" w:hint="default"/>
      </w:rPr>
    </w:lvl>
    <w:lvl w:ilvl="6" w:tplc="4586ADB8" w:tentative="1">
      <w:start w:val="1"/>
      <w:numFmt w:val="bullet"/>
      <w:lvlText w:val=""/>
      <w:lvlJc w:val="left"/>
      <w:pPr>
        <w:tabs>
          <w:tab w:val="num" w:pos="5040"/>
        </w:tabs>
        <w:ind w:left="5040" w:hanging="360"/>
      </w:pPr>
      <w:rPr>
        <w:rFonts w:ascii="Wingdings" w:hAnsi="Wingdings" w:hint="default"/>
      </w:rPr>
    </w:lvl>
    <w:lvl w:ilvl="7" w:tplc="21644CBC" w:tentative="1">
      <w:start w:val="1"/>
      <w:numFmt w:val="bullet"/>
      <w:lvlText w:val=""/>
      <w:lvlJc w:val="left"/>
      <w:pPr>
        <w:tabs>
          <w:tab w:val="num" w:pos="5760"/>
        </w:tabs>
        <w:ind w:left="5760" w:hanging="360"/>
      </w:pPr>
      <w:rPr>
        <w:rFonts w:ascii="Wingdings" w:hAnsi="Wingdings" w:hint="default"/>
      </w:rPr>
    </w:lvl>
    <w:lvl w:ilvl="8" w:tplc="3B28D676" w:tentative="1">
      <w:start w:val="1"/>
      <w:numFmt w:val="bullet"/>
      <w:lvlText w:val=""/>
      <w:lvlJc w:val="left"/>
      <w:pPr>
        <w:tabs>
          <w:tab w:val="num" w:pos="6480"/>
        </w:tabs>
        <w:ind w:left="6480" w:hanging="360"/>
      </w:pPr>
      <w:rPr>
        <w:rFonts w:ascii="Wingdings" w:hAnsi="Wingdings" w:hint="default"/>
      </w:rPr>
    </w:lvl>
  </w:abstractNum>
  <w:abstractNum w:abstractNumId="224">
    <w:nsid w:val="6F170C37"/>
    <w:multiLevelType w:val="hybridMultilevel"/>
    <w:tmpl w:val="A2983B5A"/>
    <w:lvl w:ilvl="0" w:tplc="4CCA6DEA">
      <w:start w:val="1"/>
      <w:numFmt w:val="bullet"/>
      <w:lvlText w:val="•"/>
      <w:lvlJc w:val="left"/>
      <w:pPr>
        <w:tabs>
          <w:tab w:val="num" w:pos="720"/>
        </w:tabs>
        <w:ind w:left="720" w:hanging="360"/>
      </w:pPr>
      <w:rPr>
        <w:rFonts w:ascii="Arial" w:hAnsi="Arial" w:hint="default"/>
      </w:rPr>
    </w:lvl>
    <w:lvl w:ilvl="1" w:tplc="1AE6446A" w:tentative="1">
      <w:start w:val="1"/>
      <w:numFmt w:val="bullet"/>
      <w:lvlText w:val="•"/>
      <w:lvlJc w:val="left"/>
      <w:pPr>
        <w:tabs>
          <w:tab w:val="num" w:pos="1440"/>
        </w:tabs>
        <w:ind w:left="1440" w:hanging="360"/>
      </w:pPr>
      <w:rPr>
        <w:rFonts w:ascii="Arial" w:hAnsi="Arial" w:hint="default"/>
      </w:rPr>
    </w:lvl>
    <w:lvl w:ilvl="2" w:tplc="001A3060" w:tentative="1">
      <w:start w:val="1"/>
      <w:numFmt w:val="bullet"/>
      <w:lvlText w:val="•"/>
      <w:lvlJc w:val="left"/>
      <w:pPr>
        <w:tabs>
          <w:tab w:val="num" w:pos="2160"/>
        </w:tabs>
        <w:ind w:left="2160" w:hanging="360"/>
      </w:pPr>
      <w:rPr>
        <w:rFonts w:ascii="Arial" w:hAnsi="Arial" w:hint="default"/>
      </w:rPr>
    </w:lvl>
    <w:lvl w:ilvl="3" w:tplc="4AE2430C" w:tentative="1">
      <w:start w:val="1"/>
      <w:numFmt w:val="bullet"/>
      <w:lvlText w:val="•"/>
      <w:lvlJc w:val="left"/>
      <w:pPr>
        <w:tabs>
          <w:tab w:val="num" w:pos="2880"/>
        </w:tabs>
        <w:ind w:left="2880" w:hanging="360"/>
      </w:pPr>
      <w:rPr>
        <w:rFonts w:ascii="Arial" w:hAnsi="Arial" w:hint="default"/>
      </w:rPr>
    </w:lvl>
    <w:lvl w:ilvl="4" w:tplc="A1A6EEE6" w:tentative="1">
      <w:start w:val="1"/>
      <w:numFmt w:val="bullet"/>
      <w:lvlText w:val="•"/>
      <w:lvlJc w:val="left"/>
      <w:pPr>
        <w:tabs>
          <w:tab w:val="num" w:pos="3600"/>
        </w:tabs>
        <w:ind w:left="3600" w:hanging="360"/>
      </w:pPr>
      <w:rPr>
        <w:rFonts w:ascii="Arial" w:hAnsi="Arial" w:hint="default"/>
      </w:rPr>
    </w:lvl>
    <w:lvl w:ilvl="5" w:tplc="6F1017FC" w:tentative="1">
      <w:start w:val="1"/>
      <w:numFmt w:val="bullet"/>
      <w:lvlText w:val="•"/>
      <w:lvlJc w:val="left"/>
      <w:pPr>
        <w:tabs>
          <w:tab w:val="num" w:pos="4320"/>
        </w:tabs>
        <w:ind w:left="4320" w:hanging="360"/>
      </w:pPr>
      <w:rPr>
        <w:rFonts w:ascii="Arial" w:hAnsi="Arial" w:hint="default"/>
      </w:rPr>
    </w:lvl>
    <w:lvl w:ilvl="6" w:tplc="8EBA0B7C" w:tentative="1">
      <w:start w:val="1"/>
      <w:numFmt w:val="bullet"/>
      <w:lvlText w:val="•"/>
      <w:lvlJc w:val="left"/>
      <w:pPr>
        <w:tabs>
          <w:tab w:val="num" w:pos="5040"/>
        </w:tabs>
        <w:ind w:left="5040" w:hanging="360"/>
      </w:pPr>
      <w:rPr>
        <w:rFonts w:ascii="Arial" w:hAnsi="Arial" w:hint="default"/>
      </w:rPr>
    </w:lvl>
    <w:lvl w:ilvl="7" w:tplc="F30EFCAC" w:tentative="1">
      <w:start w:val="1"/>
      <w:numFmt w:val="bullet"/>
      <w:lvlText w:val="•"/>
      <w:lvlJc w:val="left"/>
      <w:pPr>
        <w:tabs>
          <w:tab w:val="num" w:pos="5760"/>
        </w:tabs>
        <w:ind w:left="5760" w:hanging="360"/>
      </w:pPr>
      <w:rPr>
        <w:rFonts w:ascii="Arial" w:hAnsi="Arial" w:hint="default"/>
      </w:rPr>
    </w:lvl>
    <w:lvl w:ilvl="8" w:tplc="181C5BF4" w:tentative="1">
      <w:start w:val="1"/>
      <w:numFmt w:val="bullet"/>
      <w:lvlText w:val="•"/>
      <w:lvlJc w:val="left"/>
      <w:pPr>
        <w:tabs>
          <w:tab w:val="num" w:pos="6480"/>
        </w:tabs>
        <w:ind w:left="6480" w:hanging="360"/>
      </w:pPr>
      <w:rPr>
        <w:rFonts w:ascii="Arial" w:hAnsi="Arial" w:hint="default"/>
      </w:rPr>
    </w:lvl>
  </w:abstractNum>
  <w:abstractNum w:abstractNumId="225">
    <w:nsid w:val="6FE628FE"/>
    <w:multiLevelType w:val="hybridMultilevel"/>
    <w:tmpl w:val="724E9BBE"/>
    <w:lvl w:ilvl="0" w:tplc="04090001">
      <w:start w:val="1"/>
      <w:numFmt w:val="bullet"/>
      <w:lvlText w:val=""/>
      <w:lvlJc w:val="left"/>
      <w:pPr>
        <w:tabs>
          <w:tab w:val="num" w:pos="720"/>
        </w:tabs>
        <w:ind w:left="720" w:hanging="360"/>
      </w:pPr>
      <w:rPr>
        <w:rFonts w:ascii="Symbol" w:hAnsi="Symbol" w:hint="default"/>
      </w:rPr>
    </w:lvl>
    <w:lvl w:ilvl="1" w:tplc="923A4C2E">
      <w:numFmt w:val="bullet"/>
      <w:lvlText w:val="–"/>
      <w:lvlJc w:val="left"/>
      <w:pPr>
        <w:tabs>
          <w:tab w:val="num" w:pos="1440"/>
        </w:tabs>
        <w:ind w:left="1440" w:hanging="360"/>
      </w:pPr>
      <w:rPr>
        <w:rFonts w:ascii="Arial" w:hAnsi="Arial" w:hint="default"/>
      </w:rPr>
    </w:lvl>
    <w:lvl w:ilvl="2" w:tplc="12D83570" w:tentative="1">
      <w:start w:val="1"/>
      <w:numFmt w:val="bullet"/>
      <w:lvlText w:val="•"/>
      <w:lvlJc w:val="left"/>
      <w:pPr>
        <w:tabs>
          <w:tab w:val="num" w:pos="2160"/>
        </w:tabs>
        <w:ind w:left="2160" w:hanging="360"/>
      </w:pPr>
      <w:rPr>
        <w:rFonts w:ascii="Arial" w:hAnsi="Arial" w:hint="default"/>
      </w:rPr>
    </w:lvl>
    <w:lvl w:ilvl="3" w:tplc="82CE87DA" w:tentative="1">
      <w:start w:val="1"/>
      <w:numFmt w:val="bullet"/>
      <w:lvlText w:val="•"/>
      <w:lvlJc w:val="left"/>
      <w:pPr>
        <w:tabs>
          <w:tab w:val="num" w:pos="2880"/>
        </w:tabs>
        <w:ind w:left="2880" w:hanging="360"/>
      </w:pPr>
      <w:rPr>
        <w:rFonts w:ascii="Arial" w:hAnsi="Arial" w:hint="default"/>
      </w:rPr>
    </w:lvl>
    <w:lvl w:ilvl="4" w:tplc="5EF66252" w:tentative="1">
      <w:start w:val="1"/>
      <w:numFmt w:val="bullet"/>
      <w:lvlText w:val="•"/>
      <w:lvlJc w:val="left"/>
      <w:pPr>
        <w:tabs>
          <w:tab w:val="num" w:pos="3600"/>
        </w:tabs>
        <w:ind w:left="3600" w:hanging="360"/>
      </w:pPr>
      <w:rPr>
        <w:rFonts w:ascii="Arial" w:hAnsi="Arial" w:hint="default"/>
      </w:rPr>
    </w:lvl>
    <w:lvl w:ilvl="5" w:tplc="543C13A2" w:tentative="1">
      <w:start w:val="1"/>
      <w:numFmt w:val="bullet"/>
      <w:lvlText w:val="•"/>
      <w:lvlJc w:val="left"/>
      <w:pPr>
        <w:tabs>
          <w:tab w:val="num" w:pos="4320"/>
        </w:tabs>
        <w:ind w:left="4320" w:hanging="360"/>
      </w:pPr>
      <w:rPr>
        <w:rFonts w:ascii="Arial" w:hAnsi="Arial" w:hint="default"/>
      </w:rPr>
    </w:lvl>
    <w:lvl w:ilvl="6" w:tplc="B5BEBDAC" w:tentative="1">
      <w:start w:val="1"/>
      <w:numFmt w:val="bullet"/>
      <w:lvlText w:val="•"/>
      <w:lvlJc w:val="left"/>
      <w:pPr>
        <w:tabs>
          <w:tab w:val="num" w:pos="5040"/>
        </w:tabs>
        <w:ind w:left="5040" w:hanging="360"/>
      </w:pPr>
      <w:rPr>
        <w:rFonts w:ascii="Arial" w:hAnsi="Arial" w:hint="default"/>
      </w:rPr>
    </w:lvl>
    <w:lvl w:ilvl="7" w:tplc="12C8E318" w:tentative="1">
      <w:start w:val="1"/>
      <w:numFmt w:val="bullet"/>
      <w:lvlText w:val="•"/>
      <w:lvlJc w:val="left"/>
      <w:pPr>
        <w:tabs>
          <w:tab w:val="num" w:pos="5760"/>
        </w:tabs>
        <w:ind w:left="5760" w:hanging="360"/>
      </w:pPr>
      <w:rPr>
        <w:rFonts w:ascii="Arial" w:hAnsi="Arial" w:hint="default"/>
      </w:rPr>
    </w:lvl>
    <w:lvl w:ilvl="8" w:tplc="9FE0C756" w:tentative="1">
      <w:start w:val="1"/>
      <w:numFmt w:val="bullet"/>
      <w:lvlText w:val="•"/>
      <w:lvlJc w:val="left"/>
      <w:pPr>
        <w:tabs>
          <w:tab w:val="num" w:pos="6480"/>
        </w:tabs>
        <w:ind w:left="6480" w:hanging="360"/>
      </w:pPr>
      <w:rPr>
        <w:rFonts w:ascii="Arial" w:hAnsi="Arial" w:hint="default"/>
      </w:rPr>
    </w:lvl>
  </w:abstractNum>
  <w:abstractNum w:abstractNumId="226">
    <w:nsid w:val="710B0355"/>
    <w:multiLevelType w:val="hybridMultilevel"/>
    <w:tmpl w:val="29A286DC"/>
    <w:lvl w:ilvl="0" w:tplc="43E61B9C">
      <w:start w:val="1"/>
      <w:numFmt w:val="bullet"/>
      <w:lvlText w:val="•"/>
      <w:lvlJc w:val="left"/>
      <w:pPr>
        <w:tabs>
          <w:tab w:val="num" w:pos="720"/>
        </w:tabs>
        <w:ind w:left="720" w:hanging="360"/>
      </w:pPr>
      <w:rPr>
        <w:rFonts w:ascii="Arial" w:hAnsi="Arial" w:hint="default"/>
      </w:rPr>
    </w:lvl>
    <w:lvl w:ilvl="1" w:tplc="B3764D16" w:tentative="1">
      <w:start w:val="1"/>
      <w:numFmt w:val="bullet"/>
      <w:lvlText w:val="•"/>
      <w:lvlJc w:val="left"/>
      <w:pPr>
        <w:tabs>
          <w:tab w:val="num" w:pos="1440"/>
        </w:tabs>
        <w:ind w:left="1440" w:hanging="360"/>
      </w:pPr>
      <w:rPr>
        <w:rFonts w:ascii="Arial" w:hAnsi="Arial" w:hint="default"/>
      </w:rPr>
    </w:lvl>
    <w:lvl w:ilvl="2" w:tplc="AB7ADAEA" w:tentative="1">
      <w:start w:val="1"/>
      <w:numFmt w:val="bullet"/>
      <w:lvlText w:val="•"/>
      <w:lvlJc w:val="left"/>
      <w:pPr>
        <w:tabs>
          <w:tab w:val="num" w:pos="2160"/>
        </w:tabs>
        <w:ind w:left="2160" w:hanging="360"/>
      </w:pPr>
      <w:rPr>
        <w:rFonts w:ascii="Arial" w:hAnsi="Arial" w:hint="default"/>
      </w:rPr>
    </w:lvl>
    <w:lvl w:ilvl="3" w:tplc="E3C6E184" w:tentative="1">
      <w:start w:val="1"/>
      <w:numFmt w:val="bullet"/>
      <w:lvlText w:val="•"/>
      <w:lvlJc w:val="left"/>
      <w:pPr>
        <w:tabs>
          <w:tab w:val="num" w:pos="2880"/>
        </w:tabs>
        <w:ind w:left="2880" w:hanging="360"/>
      </w:pPr>
      <w:rPr>
        <w:rFonts w:ascii="Arial" w:hAnsi="Arial" w:hint="default"/>
      </w:rPr>
    </w:lvl>
    <w:lvl w:ilvl="4" w:tplc="3056A32A" w:tentative="1">
      <w:start w:val="1"/>
      <w:numFmt w:val="bullet"/>
      <w:lvlText w:val="•"/>
      <w:lvlJc w:val="left"/>
      <w:pPr>
        <w:tabs>
          <w:tab w:val="num" w:pos="3600"/>
        </w:tabs>
        <w:ind w:left="3600" w:hanging="360"/>
      </w:pPr>
      <w:rPr>
        <w:rFonts w:ascii="Arial" w:hAnsi="Arial" w:hint="default"/>
      </w:rPr>
    </w:lvl>
    <w:lvl w:ilvl="5" w:tplc="230A83A2" w:tentative="1">
      <w:start w:val="1"/>
      <w:numFmt w:val="bullet"/>
      <w:lvlText w:val="•"/>
      <w:lvlJc w:val="left"/>
      <w:pPr>
        <w:tabs>
          <w:tab w:val="num" w:pos="4320"/>
        </w:tabs>
        <w:ind w:left="4320" w:hanging="360"/>
      </w:pPr>
      <w:rPr>
        <w:rFonts w:ascii="Arial" w:hAnsi="Arial" w:hint="default"/>
      </w:rPr>
    </w:lvl>
    <w:lvl w:ilvl="6" w:tplc="4E00BF18" w:tentative="1">
      <w:start w:val="1"/>
      <w:numFmt w:val="bullet"/>
      <w:lvlText w:val="•"/>
      <w:lvlJc w:val="left"/>
      <w:pPr>
        <w:tabs>
          <w:tab w:val="num" w:pos="5040"/>
        </w:tabs>
        <w:ind w:left="5040" w:hanging="360"/>
      </w:pPr>
      <w:rPr>
        <w:rFonts w:ascii="Arial" w:hAnsi="Arial" w:hint="default"/>
      </w:rPr>
    </w:lvl>
    <w:lvl w:ilvl="7" w:tplc="8D881B8E" w:tentative="1">
      <w:start w:val="1"/>
      <w:numFmt w:val="bullet"/>
      <w:lvlText w:val="•"/>
      <w:lvlJc w:val="left"/>
      <w:pPr>
        <w:tabs>
          <w:tab w:val="num" w:pos="5760"/>
        </w:tabs>
        <w:ind w:left="5760" w:hanging="360"/>
      </w:pPr>
      <w:rPr>
        <w:rFonts w:ascii="Arial" w:hAnsi="Arial" w:hint="default"/>
      </w:rPr>
    </w:lvl>
    <w:lvl w:ilvl="8" w:tplc="A058FE80" w:tentative="1">
      <w:start w:val="1"/>
      <w:numFmt w:val="bullet"/>
      <w:lvlText w:val="•"/>
      <w:lvlJc w:val="left"/>
      <w:pPr>
        <w:tabs>
          <w:tab w:val="num" w:pos="6480"/>
        </w:tabs>
        <w:ind w:left="6480" w:hanging="360"/>
      </w:pPr>
      <w:rPr>
        <w:rFonts w:ascii="Arial" w:hAnsi="Arial" w:hint="default"/>
      </w:rPr>
    </w:lvl>
  </w:abstractNum>
  <w:abstractNum w:abstractNumId="227">
    <w:nsid w:val="724165A4"/>
    <w:multiLevelType w:val="hybridMultilevel"/>
    <w:tmpl w:val="53041A5C"/>
    <w:lvl w:ilvl="0" w:tplc="9454EE14">
      <w:start w:val="1"/>
      <w:numFmt w:val="bullet"/>
      <w:lvlText w:val="•"/>
      <w:lvlJc w:val="left"/>
      <w:pPr>
        <w:tabs>
          <w:tab w:val="num" w:pos="360"/>
        </w:tabs>
        <w:ind w:left="360" w:hanging="360"/>
      </w:pPr>
      <w:rPr>
        <w:rFonts w:ascii="Arial" w:hAnsi="Arial" w:hint="default"/>
      </w:rPr>
    </w:lvl>
    <w:lvl w:ilvl="1" w:tplc="F4561E58">
      <w:numFmt w:val="none"/>
      <w:lvlText w:val=""/>
      <w:lvlJc w:val="left"/>
      <w:pPr>
        <w:tabs>
          <w:tab w:val="num" w:pos="360"/>
        </w:tabs>
      </w:pPr>
    </w:lvl>
    <w:lvl w:ilvl="2" w:tplc="566A7706">
      <w:start w:val="1"/>
      <w:numFmt w:val="bullet"/>
      <w:lvlText w:val="•"/>
      <w:lvlJc w:val="left"/>
      <w:pPr>
        <w:tabs>
          <w:tab w:val="num" w:pos="1800"/>
        </w:tabs>
        <w:ind w:left="1800" w:hanging="360"/>
      </w:pPr>
      <w:rPr>
        <w:rFonts w:ascii="Arial" w:hAnsi="Arial" w:hint="default"/>
      </w:rPr>
    </w:lvl>
    <w:lvl w:ilvl="3" w:tplc="B0B6E4C4" w:tentative="1">
      <w:start w:val="1"/>
      <w:numFmt w:val="bullet"/>
      <w:lvlText w:val="•"/>
      <w:lvlJc w:val="left"/>
      <w:pPr>
        <w:tabs>
          <w:tab w:val="num" w:pos="2520"/>
        </w:tabs>
        <w:ind w:left="2520" w:hanging="360"/>
      </w:pPr>
      <w:rPr>
        <w:rFonts w:ascii="Arial" w:hAnsi="Arial" w:hint="default"/>
      </w:rPr>
    </w:lvl>
    <w:lvl w:ilvl="4" w:tplc="EA6258F6" w:tentative="1">
      <w:start w:val="1"/>
      <w:numFmt w:val="bullet"/>
      <w:lvlText w:val="•"/>
      <w:lvlJc w:val="left"/>
      <w:pPr>
        <w:tabs>
          <w:tab w:val="num" w:pos="3240"/>
        </w:tabs>
        <w:ind w:left="3240" w:hanging="360"/>
      </w:pPr>
      <w:rPr>
        <w:rFonts w:ascii="Arial" w:hAnsi="Arial" w:hint="default"/>
      </w:rPr>
    </w:lvl>
    <w:lvl w:ilvl="5" w:tplc="6546CB3C" w:tentative="1">
      <w:start w:val="1"/>
      <w:numFmt w:val="bullet"/>
      <w:lvlText w:val="•"/>
      <w:lvlJc w:val="left"/>
      <w:pPr>
        <w:tabs>
          <w:tab w:val="num" w:pos="3960"/>
        </w:tabs>
        <w:ind w:left="3960" w:hanging="360"/>
      </w:pPr>
      <w:rPr>
        <w:rFonts w:ascii="Arial" w:hAnsi="Arial" w:hint="default"/>
      </w:rPr>
    </w:lvl>
    <w:lvl w:ilvl="6" w:tplc="3E907E8A" w:tentative="1">
      <w:start w:val="1"/>
      <w:numFmt w:val="bullet"/>
      <w:lvlText w:val="•"/>
      <w:lvlJc w:val="left"/>
      <w:pPr>
        <w:tabs>
          <w:tab w:val="num" w:pos="4680"/>
        </w:tabs>
        <w:ind w:left="4680" w:hanging="360"/>
      </w:pPr>
      <w:rPr>
        <w:rFonts w:ascii="Arial" w:hAnsi="Arial" w:hint="default"/>
      </w:rPr>
    </w:lvl>
    <w:lvl w:ilvl="7" w:tplc="FB966FEC" w:tentative="1">
      <w:start w:val="1"/>
      <w:numFmt w:val="bullet"/>
      <w:lvlText w:val="•"/>
      <w:lvlJc w:val="left"/>
      <w:pPr>
        <w:tabs>
          <w:tab w:val="num" w:pos="5400"/>
        </w:tabs>
        <w:ind w:left="5400" w:hanging="360"/>
      </w:pPr>
      <w:rPr>
        <w:rFonts w:ascii="Arial" w:hAnsi="Arial" w:hint="default"/>
      </w:rPr>
    </w:lvl>
    <w:lvl w:ilvl="8" w:tplc="3972411C" w:tentative="1">
      <w:start w:val="1"/>
      <w:numFmt w:val="bullet"/>
      <w:lvlText w:val="•"/>
      <w:lvlJc w:val="left"/>
      <w:pPr>
        <w:tabs>
          <w:tab w:val="num" w:pos="6120"/>
        </w:tabs>
        <w:ind w:left="6120" w:hanging="360"/>
      </w:pPr>
      <w:rPr>
        <w:rFonts w:ascii="Arial" w:hAnsi="Arial" w:hint="default"/>
      </w:rPr>
    </w:lvl>
  </w:abstractNum>
  <w:abstractNum w:abstractNumId="228">
    <w:nsid w:val="729106D4"/>
    <w:multiLevelType w:val="hybridMultilevel"/>
    <w:tmpl w:val="EA682660"/>
    <w:lvl w:ilvl="0" w:tplc="89AE3D04">
      <w:start w:val="1"/>
      <w:numFmt w:val="bullet"/>
      <w:pStyle w:val="PrEPChecklistBubble"/>
      <w:lvlText w:val=""/>
      <w:lvlJc w:val="left"/>
      <w:pPr>
        <w:ind w:left="720" w:hanging="360"/>
      </w:pPr>
      <w:rPr>
        <w:rFonts w:ascii="Wingdings" w:hAnsi="Wingdings" w:hint="default"/>
        <w:color w:val="1F497D"/>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29D3A71"/>
    <w:multiLevelType w:val="hybridMultilevel"/>
    <w:tmpl w:val="87A2D9AA"/>
    <w:lvl w:ilvl="0" w:tplc="D7BAB236">
      <w:start w:val="1"/>
      <w:numFmt w:val="bullet"/>
      <w:lvlText w:val="•"/>
      <w:lvlJc w:val="left"/>
      <w:pPr>
        <w:tabs>
          <w:tab w:val="num" w:pos="720"/>
        </w:tabs>
        <w:ind w:left="720" w:hanging="360"/>
      </w:pPr>
      <w:rPr>
        <w:rFonts w:ascii="Arial" w:hAnsi="Arial" w:hint="default"/>
      </w:rPr>
    </w:lvl>
    <w:lvl w:ilvl="1" w:tplc="5CBCEA32" w:tentative="1">
      <w:start w:val="1"/>
      <w:numFmt w:val="bullet"/>
      <w:lvlText w:val="•"/>
      <w:lvlJc w:val="left"/>
      <w:pPr>
        <w:tabs>
          <w:tab w:val="num" w:pos="1440"/>
        </w:tabs>
        <w:ind w:left="1440" w:hanging="360"/>
      </w:pPr>
      <w:rPr>
        <w:rFonts w:ascii="Arial" w:hAnsi="Arial" w:hint="default"/>
      </w:rPr>
    </w:lvl>
    <w:lvl w:ilvl="2" w:tplc="0C0A358E" w:tentative="1">
      <w:start w:val="1"/>
      <w:numFmt w:val="bullet"/>
      <w:lvlText w:val="•"/>
      <w:lvlJc w:val="left"/>
      <w:pPr>
        <w:tabs>
          <w:tab w:val="num" w:pos="2160"/>
        </w:tabs>
        <w:ind w:left="2160" w:hanging="360"/>
      </w:pPr>
      <w:rPr>
        <w:rFonts w:ascii="Arial" w:hAnsi="Arial" w:hint="default"/>
      </w:rPr>
    </w:lvl>
    <w:lvl w:ilvl="3" w:tplc="13700D84" w:tentative="1">
      <w:start w:val="1"/>
      <w:numFmt w:val="bullet"/>
      <w:lvlText w:val="•"/>
      <w:lvlJc w:val="left"/>
      <w:pPr>
        <w:tabs>
          <w:tab w:val="num" w:pos="2880"/>
        </w:tabs>
        <w:ind w:left="2880" w:hanging="360"/>
      </w:pPr>
      <w:rPr>
        <w:rFonts w:ascii="Arial" w:hAnsi="Arial" w:hint="default"/>
      </w:rPr>
    </w:lvl>
    <w:lvl w:ilvl="4" w:tplc="C9FED1AA" w:tentative="1">
      <w:start w:val="1"/>
      <w:numFmt w:val="bullet"/>
      <w:lvlText w:val="•"/>
      <w:lvlJc w:val="left"/>
      <w:pPr>
        <w:tabs>
          <w:tab w:val="num" w:pos="3600"/>
        </w:tabs>
        <w:ind w:left="3600" w:hanging="360"/>
      </w:pPr>
      <w:rPr>
        <w:rFonts w:ascii="Arial" w:hAnsi="Arial" w:hint="default"/>
      </w:rPr>
    </w:lvl>
    <w:lvl w:ilvl="5" w:tplc="1BC49436" w:tentative="1">
      <w:start w:val="1"/>
      <w:numFmt w:val="bullet"/>
      <w:lvlText w:val="•"/>
      <w:lvlJc w:val="left"/>
      <w:pPr>
        <w:tabs>
          <w:tab w:val="num" w:pos="4320"/>
        </w:tabs>
        <w:ind w:left="4320" w:hanging="360"/>
      </w:pPr>
      <w:rPr>
        <w:rFonts w:ascii="Arial" w:hAnsi="Arial" w:hint="default"/>
      </w:rPr>
    </w:lvl>
    <w:lvl w:ilvl="6" w:tplc="65829614" w:tentative="1">
      <w:start w:val="1"/>
      <w:numFmt w:val="bullet"/>
      <w:lvlText w:val="•"/>
      <w:lvlJc w:val="left"/>
      <w:pPr>
        <w:tabs>
          <w:tab w:val="num" w:pos="5040"/>
        </w:tabs>
        <w:ind w:left="5040" w:hanging="360"/>
      </w:pPr>
      <w:rPr>
        <w:rFonts w:ascii="Arial" w:hAnsi="Arial" w:hint="default"/>
      </w:rPr>
    </w:lvl>
    <w:lvl w:ilvl="7" w:tplc="2846611E" w:tentative="1">
      <w:start w:val="1"/>
      <w:numFmt w:val="bullet"/>
      <w:lvlText w:val="•"/>
      <w:lvlJc w:val="left"/>
      <w:pPr>
        <w:tabs>
          <w:tab w:val="num" w:pos="5760"/>
        </w:tabs>
        <w:ind w:left="5760" w:hanging="360"/>
      </w:pPr>
      <w:rPr>
        <w:rFonts w:ascii="Arial" w:hAnsi="Arial" w:hint="default"/>
      </w:rPr>
    </w:lvl>
    <w:lvl w:ilvl="8" w:tplc="4642E46E" w:tentative="1">
      <w:start w:val="1"/>
      <w:numFmt w:val="bullet"/>
      <w:lvlText w:val="•"/>
      <w:lvlJc w:val="left"/>
      <w:pPr>
        <w:tabs>
          <w:tab w:val="num" w:pos="6480"/>
        </w:tabs>
        <w:ind w:left="6480" w:hanging="360"/>
      </w:pPr>
      <w:rPr>
        <w:rFonts w:ascii="Arial" w:hAnsi="Arial" w:hint="default"/>
      </w:rPr>
    </w:lvl>
  </w:abstractNum>
  <w:abstractNum w:abstractNumId="230">
    <w:nsid w:val="72B138D9"/>
    <w:multiLevelType w:val="hybridMultilevel"/>
    <w:tmpl w:val="18F0F064"/>
    <w:lvl w:ilvl="0" w:tplc="CB5AD0C8">
      <w:start w:val="1"/>
      <w:numFmt w:val="bullet"/>
      <w:lvlText w:val="•"/>
      <w:lvlJc w:val="left"/>
      <w:pPr>
        <w:tabs>
          <w:tab w:val="num" w:pos="720"/>
        </w:tabs>
        <w:ind w:left="720" w:hanging="360"/>
      </w:pPr>
      <w:rPr>
        <w:rFonts w:ascii="Arial" w:hAnsi="Arial" w:hint="default"/>
      </w:rPr>
    </w:lvl>
    <w:lvl w:ilvl="1" w:tplc="13DC2BD6" w:tentative="1">
      <w:start w:val="1"/>
      <w:numFmt w:val="bullet"/>
      <w:lvlText w:val="•"/>
      <w:lvlJc w:val="left"/>
      <w:pPr>
        <w:tabs>
          <w:tab w:val="num" w:pos="1440"/>
        </w:tabs>
        <w:ind w:left="1440" w:hanging="360"/>
      </w:pPr>
      <w:rPr>
        <w:rFonts w:ascii="Arial" w:hAnsi="Arial" w:hint="default"/>
      </w:rPr>
    </w:lvl>
    <w:lvl w:ilvl="2" w:tplc="1D22FCAC" w:tentative="1">
      <w:start w:val="1"/>
      <w:numFmt w:val="bullet"/>
      <w:lvlText w:val="•"/>
      <w:lvlJc w:val="left"/>
      <w:pPr>
        <w:tabs>
          <w:tab w:val="num" w:pos="2160"/>
        </w:tabs>
        <w:ind w:left="2160" w:hanging="360"/>
      </w:pPr>
      <w:rPr>
        <w:rFonts w:ascii="Arial" w:hAnsi="Arial" w:hint="default"/>
      </w:rPr>
    </w:lvl>
    <w:lvl w:ilvl="3" w:tplc="F884725C" w:tentative="1">
      <w:start w:val="1"/>
      <w:numFmt w:val="bullet"/>
      <w:lvlText w:val="•"/>
      <w:lvlJc w:val="left"/>
      <w:pPr>
        <w:tabs>
          <w:tab w:val="num" w:pos="2880"/>
        </w:tabs>
        <w:ind w:left="2880" w:hanging="360"/>
      </w:pPr>
      <w:rPr>
        <w:rFonts w:ascii="Arial" w:hAnsi="Arial" w:hint="default"/>
      </w:rPr>
    </w:lvl>
    <w:lvl w:ilvl="4" w:tplc="95BE41F2" w:tentative="1">
      <w:start w:val="1"/>
      <w:numFmt w:val="bullet"/>
      <w:lvlText w:val="•"/>
      <w:lvlJc w:val="left"/>
      <w:pPr>
        <w:tabs>
          <w:tab w:val="num" w:pos="3600"/>
        </w:tabs>
        <w:ind w:left="3600" w:hanging="360"/>
      </w:pPr>
      <w:rPr>
        <w:rFonts w:ascii="Arial" w:hAnsi="Arial" w:hint="default"/>
      </w:rPr>
    </w:lvl>
    <w:lvl w:ilvl="5" w:tplc="5D82AA5E" w:tentative="1">
      <w:start w:val="1"/>
      <w:numFmt w:val="bullet"/>
      <w:lvlText w:val="•"/>
      <w:lvlJc w:val="left"/>
      <w:pPr>
        <w:tabs>
          <w:tab w:val="num" w:pos="4320"/>
        </w:tabs>
        <w:ind w:left="4320" w:hanging="360"/>
      </w:pPr>
      <w:rPr>
        <w:rFonts w:ascii="Arial" w:hAnsi="Arial" w:hint="default"/>
      </w:rPr>
    </w:lvl>
    <w:lvl w:ilvl="6" w:tplc="8B049E06" w:tentative="1">
      <w:start w:val="1"/>
      <w:numFmt w:val="bullet"/>
      <w:lvlText w:val="•"/>
      <w:lvlJc w:val="left"/>
      <w:pPr>
        <w:tabs>
          <w:tab w:val="num" w:pos="5040"/>
        </w:tabs>
        <w:ind w:left="5040" w:hanging="360"/>
      </w:pPr>
      <w:rPr>
        <w:rFonts w:ascii="Arial" w:hAnsi="Arial" w:hint="default"/>
      </w:rPr>
    </w:lvl>
    <w:lvl w:ilvl="7" w:tplc="DCCCF782" w:tentative="1">
      <w:start w:val="1"/>
      <w:numFmt w:val="bullet"/>
      <w:lvlText w:val="•"/>
      <w:lvlJc w:val="left"/>
      <w:pPr>
        <w:tabs>
          <w:tab w:val="num" w:pos="5760"/>
        </w:tabs>
        <w:ind w:left="5760" w:hanging="360"/>
      </w:pPr>
      <w:rPr>
        <w:rFonts w:ascii="Arial" w:hAnsi="Arial" w:hint="default"/>
      </w:rPr>
    </w:lvl>
    <w:lvl w:ilvl="8" w:tplc="B686BCCA" w:tentative="1">
      <w:start w:val="1"/>
      <w:numFmt w:val="bullet"/>
      <w:lvlText w:val="•"/>
      <w:lvlJc w:val="left"/>
      <w:pPr>
        <w:tabs>
          <w:tab w:val="num" w:pos="6480"/>
        </w:tabs>
        <w:ind w:left="6480" w:hanging="360"/>
      </w:pPr>
      <w:rPr>
        <w:rFonts w:ascii="Arial" w:hAnsi="Arial" w:hint="default"/>
      </w:rPr>
    </w:lvl>
  </w:abstractNum>
  <w:abstractNum w:abstractNumId="231">
    <w:nsid w:val="72DD621A"/>
    <w:multiLevelType w:val="hybridMultilevel"/>
    <w:tmpl w:val="A0289A6A"/>
    <w:lvl w:ilvl="0" w:tplc="5C549D10">
      <w:start w:val="1"/>
      <w:numFmt w:val="bullet"/>
      <w:lvlText w:val="•"/>
      <w:lvlJc w:val="left"/>
      <w:pPr>
        <w:tabs>
          <w:tab w:val="num" w:pos="720"/>
        </w:tabs>
        <w:ind w:left="720" w:hanging="360"/>
      </w:pPr>
      <w:rPr>
        <w:rFonts w:ascii="Arial" w:hAnsi="Arial" w:hint="default"/>
      </w:rPr>
    </w:lvl>
    <w:lvl w:ilvl="1" w:tplc="DA045B6C">
      <w:numFmt w:val="bullet"/>
      <w:lvlText w:val="–"/>
      <w:lvlJc w:val="left"/>
      <w:pPr>
        <w:tabs>
          <w:tab w:val="num" w:pos="1440"/>
        </w:tabs>
        <w:ind w:left="1440" w:hanging="360"/>
      </w:pPr>
      <w:rPr>
        <w:rFonts w:ascii="Arial" w:hAnsi="Arial" w:hint="default"/>
      </w:rPr>
    </w:lvl>
    <w:lvl w:ilvl="2" w:tplc="C120891E" w:tentative="1">
      <w:start w:val="1"/>
      <w:numFmt w:val="bullet"/>
      <w:lvlText w:val="•"/>
      <w:lvlJc w:val="left"/>
      <w:pPr>
        <w:tabs>
          <w:tab w:val="num" w:pos="2160"/>
        </w:tabs>
        <w:ind w:left="2160" w:hanging="360"/>
      </w:pPr>
      <w:rPr>
        <w:rFonts w:ascii="Arial" w:hAnsi="Arial" w:hint="default"/>
      </w:rPr>
    </w:lvl>
    <w:lvl w:ilvl="3" w:tplc="BFEC6E90" w:tentative="1">
      <w:start w:val="1"/>
      <w:numFmt w:val="bullet"/>
      <w:lvlText w:val="•"/>
      <w:lvlJc w:val="left"/>
      <w:pPr>
        <w:tabs>
          <w:tab w:val="num" w:pos="2880"/>
        </w:tabs>
        <w:ind w:left="2880" w:hanging="360"/>
      </w:pPr>
      <w:rPr>
        <w:rFonts w:ascii="Arial" w:hAnsi="Arial" w:hint="default"/>
      </w:rPr>
    </w:lvl>
    <w:lvl w:ilvl="4" w:tplc="E7A4392E" w:tentative="1">
      <w:start w:val="1"/>
      <w:numFmt w:val="bullet"/>
      <w:lvlText w:val="•"/>
      <w:lvlJc w:val="left"/>
      <w:pPr>
        <w:tabs>
          <w:tab w:val="num" w:pos="3600"/>
        </w:tabs>
        <w:ind w:left="3600" w:hanging="360"/>
      </w:pPr>
      <w:rPr>
        <w:rFonts w:ascii="Arial" w:hAnsi="Arial" w:hint="default"/>
      </w:rPr>
    </w:lvl>
    <w:lvl w:ilvl="5" w:tplc="EF3C858C" w:tentative="1">
      <w:start w:val="1"/>
      <w:numFmt w:val="bullet"/>
      <w:lvlText w:val="•"/>
      <w:lvlJc w:val="left"/>
      <w:pPr>
        <w:tabs>
          <w:tab w:val="num" w:pos="4320"/>
        </w:tabs>
        <w:ind w:left="4320" w:hanging="360"/>
      </w:pPr>
      <w:rPr>
        <w:rFonts w:ascii="Arial" w:hAnsi="Arial" w:hint="default"/>
      </w:rPr>
    </w:lvl>
    <w:lvl w:ilvl="6" w:tplc="E6805B72" w:tentative="1">
      <w:start w:val="1"/>
      <w:numFmt w:val="bullet"/>
      <w:lvlText w:val="•"/>
      <w:lvlJc w:val="left"/>
      <w:pPr>
        <w:tabs>
          <w:tab w:val="num" w:pos="5040"/>
        </w:tabs>
        <w:ind w:left="5040" w:hanging="360"/>
      </w:pPr>
      <w:rPr>
        <w:rFonts w:ascii="Arial" w:hAnsi="Arial" w:hint="default"/>
      </w:rPr>
    </w:lvl>
    <w:lvl w:ilvl="7" w:tplc="7AC8B308" w:tentative="1">
      <w:start w:val="1"/>
      <w:numFmt w:val="bullet"/>
      <w:lvlText w:val="•"/>
      <w:lvlJc w:val="left"/>
      <w:pPr>
        <w:tabs>
          <w:tab w:val="num" w:pos="5760"/>
        </w:tabs>
        <w:ind w:left="5760" w:hanging="360"/>
      </w:pPr>
      <w:rPr>
        <w:rFonts w:ascii="Arial" w:hAnsi="Arial" w:hint="default"/>
      </w:rPr>
    </w:lvl>
    <w:lvl w:ilvl="8" w:tplc="EC60ADFC" w:tentative="1">
      <w:start w:val="1"/>
      <w:numFmt w:val="bullet"/>
      <w:lvlText w:val="•"/>
      <w:lvlJc w:val="left"/>
      <w:pPr>
        <w:tabs>
          <w:tab w:val="num" w:pos="6480"/>
        </w:tabs>
        <w:ind w:left="6480" w:hanging="360"/>
      </w:pPr>
      <w:rPr>
        <w:rFonts w:ascii="Arial" w:hAnsi="Arial" w:hint="default"/>
      </w:rPr>
    </w:lvl>
  </w:abstractNum>
  <w:abstractNum w:abstractNumId="232">
    <w:nsid w:val="73030785"/>
    <w:multiLevelType w:val="hybridMultilevel"/>
    <w:tmpl w:val="6EE24D36"/>
    <w:lvl w:ilvl="0" w:tplc="9B9894D4">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833AAB38" w:tentative="1">
      <w:start w:val="1"/>
      <w:numFmt w:val="bullet"/>
      <w:lvlText w:val="–"/>
      <w:lvlJc w:val="left"/>
      <w:pPr>
        <w:tabs>
          <w:tab w:val="num" w:pos="2160"/>
        </w:tabs>
        <w:ind w:left="2160" w:hanging="360"/>
      </w:pPr>
      <w:rPr>
        <w:rFonts w:ascii="Arial" w:hAnsi="Arial" w:hint="default"/>
      </w:rPr>
    </w:lvl>
    <w:lvl w:ilvl="3" w:tplc="0908C982" w:tentative="1">
      <w:start w:val="1"/>
      <w:numFmt w:val="bullet"/>
      <w:lvlText w:val="–"/>
      <w:lvlJc w:val="left"/>
      <w:pPr>
        <w:tabs>
          <w:tab w:val="num" w:pos="2880"/>
        </w:tabs>
        <w:ind w:left="2880" w:hanging="360"/>
      </w:pPr>
      <w:rPr>
        <w:rFonts w:ascii="Arial" w:hAnsi="Arial" w:hint="default"/>
      </w:rPr>
    </w:lvl>
    <w:lvl w:ilvl="4" w:tplc="05562094" w:tentative="1">
      <w:start w:val="1"/>
      <w:numFmt w:val="bullet"/>
      <w:lvlText w:val="–"/>
      <w:lvlJc w:val="left"/>
      <w:pPr>
        <w:tabs>
          <w:tab w:val="num" w:pos="3600"/>
        </w:tabs>
        <w:ind w:left="3600" w:hanging="360"/>
      </w:pPr>
      <w:rPr>
        <w:rFonts w:ascii="Arial" w:hAnsi="Arial" w:hint="default"/>
      </w:rPr>
    </w:lvl>
    <w:lvl w:ilvl="5" w:tplc="4914D304" w:tentative="1">
      <w:start w:val="1"/>
      <w:numFmt w:val="bullet"/>
      <w:lvlText w:val="–"/>
      <w:lvlJc w:val="left"/>
      <w:pPr>
        <w:tabs>
          <w:tab w:val="num" w:pos="4320"/>
        </w:tabs>
        <w:ind w:left="4320" w:hanging="360"/>
      </w:pPr>
      <w:rPr>
        <w:rFonts w:ascii="Arial" w:hAnsi="Arial" w:hint="default"/>
      </w:rPr>
    </w:lvl>
    <w:lvl w:ilvl="6" w:tplc="0114B74C" w:tentative="1">
      <w:start w:val="1"/>
      <w:numFmt w:val="bullet"/>
      <w:lvlText w:val="–"/>
      <w:lvlJc w:val="left"/>
      <w:pPr>
        <w:tabs>
          <w:tab w:val="num" w:pos="5040"/>
        </w:tabs>
        <w:ind w:left="5040" w:hanging="360"/>
      </w:pPr>
      <w:rPr>
        <w:rFonts w:ascii="Arial" w:hAnsi="Arial" w:hint="default"/>
      </w:rPr>
    </w:lvl>
    <w:lvl w:ilvl="7" w:tplc="773817F4" w:tentative="1">
      <w:start w:val="1"/>
      <w:numFmt w:val="bullet"/>
      <w:lvlText w:val="–"/>
      <w:lvlJc w:val="left"/>
      <w:pPr>
        <w:tabs>
          <w:tab w:val="num" w:pos="5760"/>
        </w:tabs>
        <w:ind w:left="5760" w:hanging="360"/>
      </w:pPr>
      <w:rPr>
        <w:rFonts w:ascii="Arial" w:hAnsi="Arial" w:hint="default"/>
      </w:rPr>
    </w:lvl>
    <w:lvl w:ilvl="8" w:tplc="6B82B156" w:tentative="1">
      <w:start w:val="1"/>
      <w:numFmt w:val="bullet"/>
      <w:lvlText w:val="–"/>
      <w:lvlJc w:val="left"/>
      <w:pPr>
        <w:tabs>
          <w:tab w:val="num" w:pos="6480"/>
        </w:tabs>
        <w:ind w:left="6480" w:hanging="360"/>
      </w:pPr>
      <w:rPr>
        <w:rFonts w:ascii="Arial" w:hAnsi="Arial" w:hint="default"/>
      </w:rPr>
    </w:lvl>
  </w:abstractNum>
  <w:abstractNum w:abstractNumId="233">
    <w:nsid w:val="73902337"/>
    <w:multiLevelType w:val="hybridMultilevel"/>
    <w:tmpl w:val="70FAB644"/>
    <w:lvl w:ilvl="0" w:tplc="E25A3846">
      <w:start w:val="1"/>
      <w:numFmt w:val="bullet"/>
      <w:lvlText w:val="•"/>
      <w:lvlJc w:val="left"/>
      <w:pPr>
        <w:tabs>
          <w:tab w:val="num" w:pos="720"/>
        </w:tabs>
        <w:ind w:left="720" w:hanging="360"/>
      </w:pPr>
      <w:rPr>
        <w:rFonts w:ascii="Arial" w:hAnsi="Arial" w:hint="default"/>
      </w:rPr>
    </w:lvl>
    <w:lvl w:ilvl="1" w:tplc="3BA49006" w:tentative="1">
      <w:start w:val="1"/>
      <w:numFmt w:val="bullet"/>
      <w:lvlText w:val="•"/>
      <w:lvlJc w:val="left"/>
      <w:pPr>
        <w:tabs>
          <w:tab w:val="num" w:pos="1440"/>
        </w:tabs>
        <w:ind w:left="1440" w:hanging="360"/>
      </w:pPr>
      <w:rPr>
        <w:rFonts w:ascii="Arial" w:hAnsi="Arial" w:hint="default"/>
      </w:rPr>
    </w:lvl>
    <w:lvl w:ilvl="2" w:tplc="B69AB006" w:tentative="1">
      <w:start w:val="1"/>
      <w:numFmt w:val="bullet"/>
      <w:lvlText w:val="•"/>
      <w:lvlJc w:val="left"/>
      <w:pPr>
        <w:tabs>
          <w:tab w:val="num" w:pos="2160"/>
        </w:tabs>
        <w:ind w:left="2160" w:hanging="360"/>
      </w:pPr>
      <w:rPr>
        <w:rFonts w:ascii="Arial" w:hAnsi="Arial" w:hint="default"/>
      </w:rPr>
    </w:lvl>
    <w:lvl w:ilvl="3" w:tplc="73DC4690" w:tentative="1">
      <w:start w:val="1"/>
      <w:numFmt w:val="bullet"/>
      <w:lvlText w:val="•"/>
      <w:lvlJc w:val="left"/>
      <w:pPr>
        <w:tabs>
          <w:tab w:val="num" w:pos="2880"/>
        </w:tabs>
        <w:ind w:left="2880" w:hanging="360"/>
      </w:pPr>
      <w:rPr>
        <w:rFonts w:ascii="Arial" w:hAnsi="Arial" w:hint="default"/>
      </w:rPr>
    </w:lvl>
    <w:lvl w:ilvl="4" w:tplc="87A2C0EC" w:tentative="1">
      <w:start w:val="1"/>
      <w:numFmt w:val="bullet"/>
      <w:lvlText w:val="•"/>
      <w:lvlJc w:val="left"/>
      <w:pPr>
        <w:tabs>
          <w:tab w:val="num" w:pos="3600"/>
        </w:tabs>
        <w:ind w:left="3600" w:hanging="360"/>
      </w:pPr>
      <w:rPr>
        <w:rFonts w:ascii="Arial" w:hAnsi="Arial" w:hint="default"/>
      </w:rPr>
    </w:lvl>
    <w:lvl w:ilvl="5" w:tplc="9FB09838" w:tentative="1">
      <w:start w:val="1"/>
      <w:numFmt w:val="bullet"/>
      <w:lvlText w:val="•"/>
      <w:lvlJc w:val="left"/>
      <w:pPr>
        <w:tabs>
          <w:tab w:val="num" w:pos="4320"/>
        </w:tabs>
        <w:ind w:left="4320" w:hanging="360"/>
      </w:pPr>
      <w:rPr>
        <w:rFonts w:ascii="Arial" w:hAnsi="Arial" w:hint="default"/>
      </w:rPr>
    </w:lvl>
    <w:lvl w:ilvl="6" w:tplc="45C034BC" w:tentative="1">
      <w:start w:val="1"/>
      <w:numFmt w:val="bullet"/>
      <w:lvlText w:val="•"/>
      <w:lvlJc w:val="left"/>
      <w:pPr>
        <w:tabs>
          <w:tab w:val="num" w:pos="5040"/>
        </w:tabs>
        <w:ind w:left="5040" w:hanging="360"/>
      </w:pPr>
      <w:rPr>
        <w:rFonts w:ascii="Arial" w:hAnsi="Arial" w:hint="default"/>
      </w:rPr>
    </w:lvl>
    <w:lvl w:ilvl="7" w:tplc="6CD0E40C" w:tentative="1">
      <w:start w:val="1"/>
      <w:numFmt w:val="bullet"/>
      <w:lvlText w:val="•"/>
      <w:lvlJc w:val="left"/>
      <w:pPr>
        <w:tabs>
          <w:tab w:val="num" w:pos="5760"/>
        </w:tabs>
        <w:ind w:left="5760" w:hanging="360"/>
      </w:pPr>
      <w:rPr>
        <w:rFonts w:ascii="Arial" w:hAnsi="Arial" w:hint="default"/>
      </w:rPr>
    </w:lvl>
    <w:lvl w:ilvl="8" w:tplc="615A45D6" w:tentative="1">
      <w:start w:val="1"/>
      <w:numFmt w:val="bullet"/>
      <w:lvlText w:val="•"/>
      <w:lvlJc w:val="left"/>
      <w:pPr>
        <w:tabs>
          <w:tab w:val="num" w:pos="6480"/>
        </w:tabs>
        <w:ind w:left="6480" w:hanging="360"/>
      </w:pPr>
      <w:rPr>
        <w:rFonts w:ascii="Arial" w:hAnsi="Arial" w:hint="default"/>
      </w:rPr>
    </w:lvl>
  </w:abstractNum>
  <w:abstractNum w:abstractNumId="234">
    <w:nsid w:val="742753C6"/>
    <w:multiLevelType w:val="hybridMultilevel"/>
    <w:tmpl w:val="2A1015AC"/>
    <w:lvl w:ilvl="0" w:tplc="2DBC08C4">
      <w:start w:val="1"/>
      <w:numFmt w:val="bullet"/>
      <w:lvlText w:val="•"/>
      <w:lvlJc w:val="left"/>
      <w:pPr>
        <w:tabs>
          <w:tab w:val="num" w:pos="720"/>
        </w:tabs>
        <w:ind w:left="720" w:hanging="360"/>
      </w:pPr>
      <w:rPr>
        <w:rFonts w:ascii="Arial" w:hAnsi="Arial" w:hint="default"/>
      </w:rPr>
    </w:lvl>
    <w:lvl w:ilvl="1" w:tplc="68D66E2C">
      <w:numFmt w:val="bullet"/>
      <w:lvlText w:val="–"/>
      <w:lvlJc w:val="left"/>
      <w:pPr>
        <w:ind w:left="1440" w:hanging="360"/>
      </w:pPr>
      <w:rPr>
        <w:rFonts w:ascii="Arial" w:hAnsi="Arial" w:hint="default"/>
      </w:rPr>
    </w:lvl>
    <w:lvl w:ilvl="2" w:tplc="494EB990" w:tentative="1">
      <w:start w:val="1"/>
      <w:numFmt w:val="bullet"/>
      <w:lvlText w:val="•"/>
      <w:lvlJc w:val="left"/>
      <w:pPr>
        <w:tabs>
          <w:tab w:val="num" w:pos="2160"/>
        </w:tabs>
        <w:ind w:left="2160" w:hanging="360"/>
      </w:pPr>
      <w:rPr>
        <w:rFonts w:ascii="Arial" w:hAnsi="Arial" w:hint="default"/>
      </w:rPr>
    </w:lvl>
    <w:lvl w:ilvl="3" w:tplc="386E4D58" w:tentative="1">
      <w:start w:val="1"/>
      <w:numFmt w:val="bullet"/>
      <w:lvlText w:val="•"/>
      <w:lvlJc w:val="left"/>
      <w:pPr>
        <w:tabs>
          <w:tab w:val="num" w:pos="2880"/>
        </w:tabs>
        <w:ind w:left="2880" w:hanging="360"/>
      </w:pPr>
      <w:rPr>
        <w:rFonts w:ascii="Arial" w:hAnsi="Arial" w:hint="default"/>
      </w:rPr>
    </w:lvl>
    <w:lvl w:ilvl="4" w:tplc="A4EA295C" w:tentative="1">
      <w:start w:val="1"/>
      <w:numFmt w:val="bullet"/>
      <w:lvlText w:val="•"/>
      <w:lvlJc w:val="left"/>
      <w:pPr>
        <w:tabs>
          <w:tab w:val="num" w:pos="3600"/>
        </w:tabs>
        <w:ind w:left="3600" w:hanging="360"/>
      </w:pPr>
      <w:rPr>
        <w:rFonts w:ascii="Arial" w:hAnsi="Arial" w:hint="default"/>
      </w:rPr>
    </w:lvl>
    <w:lvl w:ilvl="5" w:tplc="FDCAD5A8" w:tentative="1">
      <w:start w:val="1"/>
      <w:numFmt w:val="bullet"/>
      <w:lvlText w:val="•"/>
      <w:lvlJc w:val="left"/>
      <w:pPr>
        <w:tabs>
          <w:tab w:val="num" w:pos="4320"/>
        </w:tabs>
        <w:ind w:left="4320" w:hanging="360"/>
      </w:pPr>
      <w:rPr>
        <w:rFonts w:ascii="Arial" w:hAnsi="Arial" w:hint="default"/>
      </w:rPr>
    </w:lvl>
    <w:lvl w:ilvl="6" w:tplc="4FFE1BCE" w:tentative="1">
      <w:start w:val="1"/>
      <w:numFmt w:val="bullet"/>
      <w:lvlText w:val="•"/>
      <w:lvlJc w:val="left"/>
      <w:pPr>
        <w:tabs>
          <w:tab w:val="num" w:pos="5040"/>
        </w:tabs>
        <w:ind w:left="5040" w:hanging="360"/>
      </w:pPr>
      <w:rPr>
        <w:rFonts w:ascii="Arial" w:hAnsi="Arial" w:hint="default"/>
      </w:rPr>
    </w:lvl>
    <w:lvl w:ilvl="7" w:tplc="FC84F180" w:tentative="1">
      <w:start w:val="1"/>
      <w:numFmt w:val="bullet"/>
      <w:lvlText w:val="•"/>
      <w:lvlJc w:val="left"/>
      <w:pPr>
        <w:tabs>
          <w:tab w:val="num" w:pos="5760"/>
        </w:tabs>
        <w:ind w:left="5760" w:hanging="360"/>
      </w:pPr>
      <w:rPr>
        <w:rFonts w:ascii="Arial" w:hAnsi="Arial" w:hint="default"/>
      </w:rPr>
    </w:lvl>
    <w:lvl w:ilvl="8" w:tplc="7270CD5A" w:tentative="1">
      <w:start w:val="1"/>
      <w:numFmt w:val="bullet"/>
      <w:lvlText w:val="•"/>
      <w:lvlJc w:val="left"/>
      <w:pPr>
        <w:tabs>
          <w:tab w:val="num" w:pos="6480"/>
        </w:tabs>
        <w:ind w:left="6480" w:hanging="360"/>
      </w:pPr>
      <w:rPr>
        <w:rFonts w:ascii="Arial" w:hAnsi="Arial" w:hint="default"/>
      </w:rPr>
    </w:lvl>
  </w:abstractNum>
  <w:abstractNum w:abstractNumId="235">
    <w:nsid w:val="746E7863"/>
    <w:multiLevelType w:val="hybridMultilevel"/>
    <w:tmpl w:val="623298C8"/>
    <w:lvl w:ilvl="0" w:tplc="B36253F2">
      <w:start w:val="1"/>
      <w:numFmt w:val="bullet"/>
      <w:lvlText w:val="•"/>
      <w:lvlJc w:val="left"/>
      <w:pPr>
        <w:tabs>
          <w:tab w:val="num" w:pos="720"/>
        </w:tabs>
        <w:ind w:left="720" w:hanging="360"/>
      </w:pPr>
      <w:rPr>
        <w:rFonts w:ascii="Arial" w:hAnsi="Arial" w:hint="default"/>
      </w:rPr>
    </w:lvl>
    <w:lvl w:ilvl="1" w:tplc="BC1C38A0">
      <w:start w:val="244"/>
      <w:numFmt w:val="bullet"/>
      <w:lvlText w:val=""/>
      <w:lvlJc w:val="left"/>
      <w:pPr>
        <w:tabs>
          <w:tab w:val="num" w:pos="1440"/>
        </w:tabs>
        <w:ind w:left="1440" w:hanging="360"/>
      </w:pPr>
      <w:rPr>
        <w:rFonts w:ascii="Wingdings" w:hAnsi="Wingdings" w:hint="default"/>
      </w:rPr>
    </w:lvl>
    <w:lvl w:ilvl="2" w:tplc="9C120DD4" w:tentative="1">
      <w:start w:val="1"/>
      <w:numFmt w:val="bullet"/>
      <w:lvlText w:val="•"/>
      <w:lvlJc w:val="left"/>
      <w:pPr>
        <w:tabs>
          <w:tab w:val="num" w:pos="2160"/>
        </w:tabs>
        <w:ind w:left="2160" w:hanging="360"/>
      </w:pPr>
      <w:rPr>
        <w:rFonts w:ascii="Arial" w:hAnsi="Arial" w:hint="default"/>
      </w:rPr>
    </w:lvl>
    <w:lvl w:ilvl="3" w:tplc="FF90E280" w:tentative="1">
      <w:start w:val="1"/>
      <w:numFmt w:val="bullet"/>
      <w:lvlText w:val="•"/>
      <w:lvlJc w:val="left"/>
      <w:pPr>
        <w:tabs>
          <w:tab w:val="num" w:pos="2880"/>
        </w:tabs>
        <w:ind w:left="2880" w:hanging="360"/>
      </w:pPr>
      <w:rPr>
        <w:rFonts w:ascii="Arial" w:hAnsi="Arial" w:hint="default"/>
      </w:rPr>
    </w:lvl>
    <w:lvl w:ilvl="4" w:tplc="C4F470C8" w:tentative="1">
      <w:start w:val="1"/>
      <w:numFmt w:val="bullet"/>
      <w:lvlText w:val="•"/>
      <w:lvlJc w:val="left"/>
      <w:pPr>
        <w:tabs>
          <w:tab w:val="num" w:pos="3600"/>
        </w:tabs>
        <w:ind w:left="3600" w:hanging="360"/>
      </w:pPr>
      <w:rPr>
        <w:rFonts w:ascii="Arial" w:hAnsi="Arial" w:hint="default"/>
      </w:rPr>
    </w:lvl>
    <w:lvl w:ilvl="5" w:tplc="217E654C" w:tentative="1">
      <w:start w:val="1"/>
      <w:numFmt w:val="bullet"/>
      <w:lvlText w:val="•"/>
      <w:lvlJc w:val="left"/>
      <w:pPr>
        <w:tabs>
          <w:tab w:val="num" w:pos="4320"/>
        </w:tabs>
        <w:ind w:left="4320" w:hanging="360"/>
      </w:pPr>
      <w:rPr>
        <w:rFonts w:ascii="Arial" w:hAnsi="Arial" w:hint="default"/>
      </w:rPr>
    </w:lvl>
    <w:lvl w:ilvl="6" w:tplc="95A20046" w:tentative="1">
      <w:start w:val="1"/>
      <w:numFmt w:val="bullet"/>
      <w:lvlText w:val="•"/>
      <w:lvlJc w:val="left"/>
      <w:pPr>
        <w:tabs>
          <w:tab w:val="num" w:pos="5040"/>
        </w:tabs>
        <w:ind w:left="5040" w:hanging="360"/>
      </w:pPr>
      <w:rPr>
        <w:rFonts w:ascii="Arial" w:hAnsi="Arial" w:hint="default"/>
      </w:rPr>
    </w:lvl>
    <w:lvl w:ilvl="7" w:tplc="D86C5A86" w:tentative="1">
      <w:start w:val="1"/>
      <w:numFmt w:val="bullet"/>
      <w:lvlText w:val="•"/>
      <w:lvlJc w:val="left"/>
      <w:pPr>
        <w:tabs>
          <w:tab w:val="num" w:pos="5760"/>
        </w:tabs>
        <w:ind w:left="5760" w:hanging="360"/>
      </w:pPr>
      <w:rPr>
        <w:rFonts w:ascii="Arial" w:hAnsi="Arial" w:hint="default"/>
      </w:rPr>
    </w:lvl>
    <w:lvl w:ilvl="8" w:tplc="37FE53AA" w:tentative="1">
      <w:start w:val="1"/>
      <w:numFmt w:val="bullet"/>
      <w:lvlText w:val="•"/>
      <w:lvlJc w:val="left"/>
      <w:pPr>
        <w:tabs>
          <w:tab w:val="num" w:pos="6480"/>
        </w:tabs>
        <w:ind w:left="6480" w:hanging="360"/>
      </w:pPr>
      <w:rPr>
        <w:rFonts w:ascii="Arial" w:hAnsi="Arial" w:hint="default"/>
      </w:rPr>
    </w:lvl>
  </w:abstractNum>
  <w:abstractNum w:abstractNumId="236">
    <w:nsid w:val="75E23B64"/>
    <w:multiLevelType w:val="hybridMultilevel"/>
    <w:tmpl w:val="ED4624D8"/>
    <w:lvl w:ilvl="0" w:tplc="CD8E56FE">
      <w:start w:val="1"/>
      <w:numFmt w:val="bullet"/>
      <w:pStyle w:val="PrEPBodyText"/>
      <w:lvlText w:val=""/>
      <w:lvlJc w:val="left"/>
      <w:pPr>
        <w:ind w:left="900" w:hanging="360"/>
      </w:pPr>
      <w:rPr>
        <w:rFonts w:ascii="Symbol" w:hAnsi="Symbol" w:hint="default"/>
        <w:color w:val="auto"/>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7">
    <w:nsid w:val="760E4898"/>
    <w:multiLevelType w:val="hybridMultilevel"/>
    <w:tmpl w:val="5A32CB8A"/>
    <w:lvl w:ilvl="0" w:tplc="E53CBF18">
      <w:start w:val="1"/>
      <w:numFmt w:val="bullet"/>
      <w:lvlText w:val="•"/>
      <w:lvlJc w:val="left"/>
      <w:pPr>
        <w:tabs>
          <w:tab w:val="num" w:pos="720"/>
        </w:tabs>
        <w:ind w:left="720" w:hanging="360"/>
      </w:pPr>
      <w:rPr>
        <w:rFonts w:ascii="Arial" w:hAnsi="Arial" w:hint="default"/>
      </w:rPr>
    </w:lvl>
    <w:lvl w:ilvl="1" w:tplc="AE82392E" w:tentative="1">
      <w:start w:val="1"/>
      <w:numFmt w:val="bullet"/>
      <w:lvlText w:val="•"/>
      <w:lvlJc w:val="left"/>
      <w:pPr>
        <w:tabs>
          <w:tab w:val="num" w:pos="1440"/>
        </w:tabs>
        <w:ind w:left="1440" w:hanging="360"/>
      </w:pPr>
      <w:rPr>
        <w:rFonts w:ascii="Arial" w:hAnsi="Arial" w:hint="default"/>
      </w:rPr>
    </w:lvl>
    <w:lvl w:ilvl="2" w:tplc="13CE1EE0" w:tentative="1">
      <w:start w:val="1"/>
      <w:numFmt w:val="bullet"/>
      <w:lvlText w:val="•"/>
      <w:lvlJc w:val="left"/>
      <w:pPr>
        <w:tabs>
          <w:tab w:val="num" w:pos="2160"/>
        </w:tabs>
        <w:ind w:left="2160" w:hanging="360"/>
      </w:pPr>
      <w:rPr>
        <w:rFonts w:ascii="Arial" w:hAnsi="Arial" w:hint="default"/>
      </w:rPr>
    </w:lvl>
    <w:lvl w:ilvl="3" w:tplc="BFDCD7D8" w:tentative="1">
      <w:start w:val="1"/>
      <w:numFmt w:val="bullet"/>
      <w:lvlText w:val="•"/>
      <w:lvlJc w:val="left"/>
      <w:pPr>
        <w:tabs>
          <w:tab w:val="num" w:pos="2880"/>
        </w:tabs>
        <w:ind w:left="2880" w:hanging="360"/>
      </w:pPr>
      <w:rPr>
        <w:rFonts w:ascii="Arial" w:hAnsi="Arial" w:hint="default"/>
      </w:rPr>
    </w:lvl>
    <w:lvl w:ilvl="4" w:tplc="0FAC9074" w:tentative="1">
      <w:start w:val="1"/>
      <w:numFmt w:val="bullet"/>
      <w:lvlText w:val="•"/>
      <w:lvlJc w:val="left"/>
      <w:pPr>
        <w:tabs>
          <w:tab w:val="num" w:pos="3600"/>
        </w:tabs>
        <w:ind w:left="3600" w:hanging="360"/>
      </w:pPr>
      <w:rPr>
        <w:rFonts w:ascii="Arial" w:hAnsi="Arial" w:hint="default"/>
      </w:rPr>
    </w:lvl>
    <w:lvl w:ilvl="5" w:tplc="1A84BA6E" w:tentative="1">
      <w:start w:val="1"/>
      <w:numFmt w:val="bullet"/>
      <w:lvlText w:val="•"/>
      <w:lvlJc w:val="left"/>
      <w:pPr>
        <w:tabs>
          <w:tab w:val="num" w:pos="4320"/>
        </w:tabs>
        <w:ind w:left="4320" w:hanging="360"/>
      </w:pPr>
      <w:rPr>
        <w:rFonts w:ascii="Arial" w:hAnsi="Arial" w:hint="default"/>
      </w:rPr>
    </w:lvl>
    <w:lvl w:ilvl="6" w:tplc="B9CE95C8" w:tentative="1">
      <w:start w:val="1"/>
      <w:numFmt w:val="bullet"/>
      <w:lvlText w:val="•"/>
      <w:lvlJc w:val="left"/>
      <w:pPr>
        <w:tabs>
          <w:tab w:val="num" w:pos="5040"/>
        </w:tabs>
        <w:ind w:left="5040" w:hanging="360"/>
      </w:pPr>
      <w:rPr>
        <w:rFonts w:ascii="Arial" w:hAnsi="Arial" w:hint="default"/>
      </w:rPr>
    </w:lvl>
    <w:lvl w:ilvl="7" w:tplc="C724435E" w:tentative="1">
      <w:start w:val="1"/>
      <w:numFmt w:val="bullet"/>
      <w:lvlText w:val="•"/>
      <w:lvlJc w:val="left"/>
      <w:pPr>
        <w:tabs>
          <w:tab w:val="num" w:pos="5760"/>
        </w:tabs>
        <w:ind w:left="5760" w:hanging="360"/>
      </w:pPr>
      <w:rPr>
        <w:rFonts w:ascii="Arial" w:hAnsi="Arial" w:hint="default"/>
      </w:rPr>
    </w:lvl>
    <w:lvl w:ilvl="8" w:tplc="C6507988" w:tentative="1">
      <w:start w:val="1"/>
      <w:numFmt w:val="bullet"/>
      <w:lvlText w:val="•"/>
      <w:lvlJc w:val="left"/>
      <w:pPr>
        <w:tabs>
          <w:tab w:val="num" w:pos="6480"/>
        </w:tabs>
        <w:ind w:left="6480" w:hanging="360"/>
      </w:pPr>
      <w:rPr>
        <w:rFonts w:ascii="Arial" w:hAnsi="Arial" w:hint="default"/>
      </w:rPr>
    </w:lvl>
  </w:abstractNum>
  <w:abstractNum w:abstractNumId="238">
    <w:nsid w:val="768A525E"/>
    <w:multiLevelType w:val="multilevel"/>
    <w:tmpl w:val="2CF63D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9">
    <w:nsid w:val="769D27B6"/>
    <w:multiLevelType w:val="hybridMultilevel"/>
    <w:tmpl w:val="5DBC8F8C"/>
    <w:lvl w:ilvl="0" w:tplc="04090001">
      <w:start w:val="1"/>
      <w:numFmt w:val="bullet"/>
      <w:lvlText w:val=""/>
      <w:lvlJc w:val="left"/>
      <w:pPr>
        <w:ind w:left="720" w:hanging="360"/>
      </w:pPr>
      <w:rPr>
        <w:rFonts w:ascii="Symbol" w:hAnsi="Symbol" w:hint="default"/>
      </w:rPr>
    </w:lvl>
    <w:lvl w:ilvl="1" w:tplc="A9C0A802">
      <w:start w:val="1"/>
      <w:numFmt w:val="bullet"/>
      <w:lvlText w:val="–"/>
      <w:lvlJc w:val="left"/>
      <w:pPr>
        <w:tabs>
          <w:tab w:val="num" w:pos="1440"/>
        </w:tabs>
        <w:ind w:left="1440" w:hanging="360"/>
      </w:pPr>
      <w:rPr>
        <w:rFonts w:ascii="Arial" w:hAnsi="Arial" w:hint="default"/>
      </w:rPr>
    </w:lvl>
    <w:lvl w:ilvl="2" w:tplc="D2F210BE" w:tentative="1">
      <w:start w:val="1"/>
      <w:numFmt w:val="bullet"/>
      <w:lvlText w:val="–"/>
      <w:lvlJc w:val="left"/>
      <w:pPr>
        <w:tabs>
          <w:tab w:val="num" w:pos="2160"/>
        </w:tabs>
        <w:ind w:left="2160" w:hanging="360"/>
      </w:pPr>
      <w:rPr>
        <w:rFonts w:ascii="Arial" w:hAnsi="Arial" w:hint="default"/>
      </w:rPr>
    </w:lvl>
    <w:lvl w:ilvl="3" w:tplc="B6AA400A" w:tentative="1">
      <w:start w:val="1"/>
      <w:numFmt w:val="bullet"/>
      <w:lvlText w:val="–"/>
      <w:lvlJc w:val="left"/>
      <w:pPr>
        <w:tabs>
          <w:tab w:val="num" w:pos="2880"/>
        </w:tabs>
        <w:ind w:left="2880" w:hanging="360"/>
      </w:pPr>
      <w:rPr>
        <w:rFonts w:ascii="Arial" w:hAnsi="Arial" w:hint="default"/>
      </w:rPr>
    </w:lvl>
    <w:lvl w:ilvl="4" w:tplc="514C53EC" w:tentative="1">
      <w:start w:val="1"/>
      <w:numFmt w:val="bullet"/>
      <w:lvlText w:val="–"/>
      <w:lvlJc w:val="left"/>
      <w:pPr>
        <w:tabs>
          <w:tab w:val="num" w:pos="3600"/>
        </w:tabs>
        <w:ind w:left="3600" w:hanging="360"/>
      </w:pPr>
      <w:rPr>
        <w:rFonts w:ascii="Arial" w:hAnsi="Arial" w:hint="default"/>
      </w:rPr>
    </w:lvl>
    <w:lvl w:ilvl="5" w:tplc="17BA7B24" w:tentative="1">
      <w:start w:val="1"/>
      <w:numFmt w:val="bullet"/>
      <w:lvlText w:val="–"/>
      <w:lvlJc w:val="left"/>
      <w:pPr>
        <w:tabs>
          <w:tab w:val="num" w:pos="4320"/>
        </w:tabs>
        <w:ind w:left="4320" w:hanging="360"/>
      </w:pPr>
      <w:rPr>
        <w:rFonts w:ascii="Arial" w:hAnsi="Arial" w:hint="default"/>
      </w:rPr>
    </w:lvl>
    <w:lvl w:ilvl="6" w:tplc="9A30C16E" w:tentative="1">
      <w:start w:val="1"/>
      <w:numFmt w:val="bullet"/>
      <w:lvlText w:val="–"/>
      <w:lvlJc w:val="left"/>
      <w:pPr>
        <w:tabs>
          <w:tab w:val="num" w:pos="5040"/>
        </w:tabs>
        <w:ind w:left="5040" w:hanging="360"/>
      </w:pPr>
      <w:rPr>
        <w:rFonts w:ascii="Arial" w:hAnsi="Arial" w:hint="default"/>
      </w:rPr>
    </w:lvl>
    <w:lvl w:ilvl="7" w:tplc="10DC4896" w:tentative="1">
      <w:start w:val="1"/>
      <w:numFmt w:val="bullet"/>
      <w:lvlText w:val="–"/>
      <w:lvlJc w:val="left"/>
      <w:pPr>
        <w:tabs>
          <w:tab w:val="num" w:pos="5760"/>
        </w:tabs>
        <w:ind w:left="5760" w:hanging="360"/>
      </w:pPr>
      <w:rPr>
        <w:rFonts w:ascii="Arial" w:hAnsi="Arial" w:hint="default"/>
      </w:rPr>
    </w:lvl>
    <w:lvl w:ilvl="8" w:tplc="1A08E3F0" w:tentative="1">
      <w:start w:val="1"/>
      <w:numFmt w:val="bullet"/>
      <w:lvlText w:val="–"/>
      <w:lvlJc w:val="left"/>
      <w:pPr>
        <w:tabs>
          <w:tab w:val="num" w:pos="6480"/>
        </w:tabs>
        <w:ind w:left="6480" w:hanging="360"/>
      </w:pPr>
      <w:rPr>
        <w:rFonts w:ascii="Arial" w:hAnsi="Arial" w:hint="default"/>
      </w:rPr>
    </w:lvl>
  </w:abstractNum>
  <w:abstractNum w:abstractNumId="240">
    <w:nsid w:val="77B05A7F"/>
    <w:multiLevelType w:val="hybridMultilevel"/>
    <w:tmpl w:val="FECC8604"/>
    <w:lvl w:ilvl="0" w:tplc="E23A67A0">
      <w:start w:val="1"/>
      <w:numFmt w:val="bullet"/>
      <w:lvlText w:val="•"/>
      <w:lvlJc w:val="left"/>
      <w:pPr>
        <w:tabs>
          <w:tab w:val="num" w:pos="720"/>
        </w:tabs>
        <w:ind w:left="720" w:hanging="360"/>
      </w:pPr>
      <w:rPr>
        <w:rFonts w:ascii="Arial" w:hAnsi="Arial" w:hint="default"/>
      </w:rPr>
    </w:lvl>
    <w:lvl w:ilvl="1" w:tplc="F2183228" w:tentative="1">
      <w:start w:val="1"/>
      <w:numFmt w:val="bullet"/>
      <w:lvlText w:val="•"/>
      <w:lvlJc w:val="left"/>
      <w:pPr>
        <w:tabs>
          <w:tab w:val="num" w:pos="1440"/>
        </w:tabs>
        <w:ind w:left="1440" w:hanging="360"/>
      </w:pPr>
      <w:rPr>
        <w:rFonts w:ascii="Arial" w:hAnsi="Arial" w:hint="default"/>
      </w:rPr>
    </w:lvl>
    <w:lvl w:ilvl="2" w:tplc="AE84A7C0" w:tentative="1">
      <w:start w:val="1"/>
      <w:numFmt w:val="bullet"/>
      <w:lvlText w:val="•"/>
      <w:lvlJc w:val="left"/>
      <w:pPr>
        <w:tabs>
          <w:tab w:val="num" w:pos="2160"/>
        </w:tabs>
        <w:ind w:left="2160" w:hanging="360"/>
      </w:pPr>
      <w:rPr>
        <w:rFonts w:ascii="Arial" w:hAnsi="Arial" w:hint="default"/>
      </w:rPr>
    </w:lvl>
    <w:lvl w:ilvl="3" w:tplc="DD2A50B6" w:tentative="1">
      <w:start w:val="1"/>
      <w:numFmt w:val="bullet"/>
      <w:lvlText w:val="•"/>
      <w:lvlJc w:val="left"/>
      <w:pPr>
        <w:tabs>
          <w:tab w:val="num" w:pos="2880"/>
        </w:tabs>
        <w:ind w:left="2880" w:hanging="360"/>
      </w:pPr>
      <w:rPr>
        <w:rFonts w:ascii="Arial" w:hAnsi="Arial" w:hint="default"/>
      </w:rPr>
    </w:lvl>
    <w:lvl w:ilvl="4" w:tplc="E9E44DFA" w:tentative="1">
      <w:start w:val="1"/>
      <w:numFmt w:val="bullet"/>
      <w:lvlText w:val="•"/>
      <w:lvlJc w:val="left"/>
      <w:pPr>
        <w:tabs>
          <w:tab w:val="num" w:pos="3600"/>
        </w:tabs>
        <w:ind w:left="3600" w:hanging="360"/>
      </w:pPr>
      <w:rPr>
        <w:rFonts w:ascii="Arial" w:hAnsi="Arial" w:hint="default"/>
      </w:rPr>
    </w:lvl>
    <w:lvl w:ilvl="5" w:tplc="E3EC6808" w:tentative="1">
      <w:start w:val="1"/>
      <w:numFmt w:val="bullet"/>
      <w:lvlText w:val="•"/>
      <w:lvlJc w:val="left"/>
      <w:pPr>
        <w:tabs>
          <w:tab w:val="num" w:pos="4320"/>
        </w:tabs>
        <w:ind w:left="4320" w:hanging="360"/>
      </w:pPr>
      <w:rPr>
        <w:rFonts w:ascii="Arial" w:hAnsi="Arial" w:hint="default"/>
      </w:rPr>
    </w:lvl>
    <w:lvl w:ilvl="6" w:tplc="7F10121A" w:tentative="1">
      <w:start w:val="1"/>
      <w:numFmt w:val="bullet"/>
      <w:lvlText w:val="•"/>
      <w:lvlJc w:val="left"/>
      <w:pPr>
        <w:tabs>
          <w:tab w:val="num" w:pos="5040"/>
        </w:tabs>
        <w:ind w:left="5040" w:hanging="360"/>
      </w:pPr>
      <w:rPr>
        <w:rFonts w:ascii="Arial" w:hAnsi="Arial" w:hint="default"/>
      </w:rPr>
    </w:lvl>
    <w:lvl w:ilvl="7" w:tplc="E4A04ADC" w:tentative="1">
      <w:start w:val="1"/>
      <w:numFmt w:val="bullet"/>
      <w:lvlText w:val="•"/>
      <w:lvlJc w:val="left"/>
      <w:pPr>
        <w:tabs>
          <w:tab w:val="num" w:pos="5760"/>
        </w:tabs>
        <w:ind w:left="5760" w:hanging="360"/>
      </w:pPr>
      <w:rPr>
        <w:rFonts w:ascii="Arial" w:hAnsi="Arial" w:hint="default"/>
      </w:rPr>
    </w:lvl>
    <w:lvl w:ilvl="8" w:tplc="3D1CCACC" w:tentative="1">
      <w:start w:val="1"/>
      <w:numFmt w:val="bullet"/>
      <w:lvlText w:val="•"/>
      <w:lvlJc w:val="left"/>
      <w:pPr>
        <w:tabs>
          <w:tab w:val="num" w:pos="6480"/>
        </w:tabs>
        <w:ind w:left="6480" w:hanging="360"/>
      </w:pPr>
      <w:rPr>
        <w:rFonts w:ascii="Arial" w:hAnsi="Arial" w:hint="default"/>
      </w:rPr>
    </w:lvl>
  </w:abstractNum>
  <w:abstractNum w:abstractNumId="241">
    <w:nsid w:val="77DF6A04"/>
    <w:multiLevelType w:val="hybridMultilevel"/>
    <w:tmpl w:val="F4F8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7E0177D"/>
    <w:multiLevelType w:val="hybridMultilevel"/>
    <w:tmpl w:val="8CBA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nsid w:val="790D446B"/>
    <w:multiLevelType w:val="hybridMultilevel"/>
    <w:tmpl w:val="1C763302"/>
    <w:lvl w:ilvl="0" w:tplc="49D28A96">
      <w:start w:val="1"/>
      <w:numFmt w:val="bullet"/>
      <w:lvlText w:val="•"/>
      <w:lvlJc w:val="left"/>
      <w:pPr>
        <w:tabs>
          <w:tab w:val="num" w:pos="720"/>
        </w:tabs>
        <w:ind w:left="720" w:hanging="360"/>
      </w:pPr>
      <w:rPr>
        <w:rFonts w:ascii="Arial" w:hAnsi="Arial" w:hint="default"/>
      </w:rPr>
    </w:lvl>
    <w:lvl w:ilvl="1" w:tplc="344EED6A" w:tentative="1">
      <w:start w:val="1"/>
      <w:numFmt w:val="bullet"/>
      <w:lvlText w:val="•"/>
      <w:lvlJc w:val="left"/>
      <w:pPr>
        <w:tabs>
          <w:tab w:val="num" w:pos="1440"/>
        </w:tabs>
        <w:ind w:left="1440" w:hanging="360"/>
      </w:pPr>
      <w:rPr>
        <w:rFonts w:ascii="Arial" w:hAnsi="Arial" w:hint="default"/>
      </w:rPr>
    </w:lvl>
    <w:lvl w:ilvl="2" w:tplc="BBE490D6" w:tentative="1">
      <w:start w:val="1"/>
      <w:numFmt w:val="bullet"/>
      <w:lvlText w:val="•"/>
      <w:lvlJc w:val="left"/>
      <w:pPr>
        <w:tabs>
          <w:tab w:val="num" w:pos="2160"/>
        </w:tabs>
        <w:ind w:left="2160" w:hanging="360"/>
      </w:pPr>
      <w:rPr>
        <w:rFonts w:ascii="Arial" w:hAnsi="Arial" w:hint="default"/>
      </w:rPr>
    </w:lvl>
    <w:lvl w:ilvl="3" w:tplc="D4229A5E" w:tentative="1">
      <w:start w:val="1"/>
      <w:numFmt w:val="bullet"/>
      <w:lvlText w:val="•"/>
      <w:lvlJc w:val="left"/>
      <w:pPr>
        <w:tabs>
          <w:tab w:val="num" w:pos="2880"/>
        </w:tabs>
        <w:ind w:left="2880" w:hanging="360"/>
      </w:pPr>
      <w:rPr>
        <w:rFonts w:ascii="Arial" w:hAnsi="Arial" w:hint="default"/>
      </w:rPr>
    </w:lvl>
    <w:lvl w:ilvl="4" w:tplc="A6E66C90" w:tentative="1">
      <w:start w:val="1"/>
      <w:numFmt w:val="bullet"/>
      <w:lvlText w:val="•"/>
      <w:lvlJc w:val="left"/>
      <w:pPr>
        <w:tabs>
          <w:tab w:val="num" w:pos="3600"/>
        </w:tabs>
        <w:ind w:left="3600" w:hanging="360"/>
      </w:pPr>
      <w:rPr>
        <w:rFonts w:ascii="Arial" w:hAnsi="Arial" w:hint="default"/>
      </w:rPr>
    </w:lvl>
    <w:lvl w:ilvl="5" w:tplc="526A0E40" w:tentative="1">
      <w:start w:val="1"/>
      <w:numFmt w:val="bullet"/>
      <w:lvlText w:val="•"/>
      <w:lvlJc w:val="left"/>
      <w:pPr>
        <w:tabs>
          <w:tab w:val="num" w:pos="4320"/>
        </w:tabs>
        <w:ind w:left="4320" w:hanging="360"/>
      </w:pPr>
      <w:rPr>
        <w:rFonts w:ascii="Arial" w:hAnsi="Arial" w:hint="default"/>
      </w:rPr>
    </w:lvl>
    <w:lvl w:ilvl="6" w:tplc="0B868718" w:tentative="1">
      <w:start w:val="1"/>
      <w:numFmt w:val="bullet"/>
      <w:lvlText w:val="•"/>
      <w:lvlJc w:val="left"/>
      <w:pPr>
        <w:tabs>
          <w:tab w:val="num" w:pos="5040"/>
        </w:tabs>
        <w:ind w:left="5040" w:hanging="360"/>
      </w:pPr>
      <w:rPr>
        <w:rFonts w:ascii="Arial" w:hAnsi="Arial" w:hint="default"/>
      </w:rPr>
    </w:lvl>
    <w:lvl w:ilvl="7" w:tplc="3CD415B4" w:tentative="1">
      <w:start w:val="1"/>
      <w:numFmt w:val="bullet"/>
      <w:lvlText w:val="•"/>
      <w:lvlJc w:val="left"/>
      <w:pPr>
        <w:tabs>
          <w:tab w:val="num" w:pos="5760"/>
        </w:tabs>
        <w:ind w:left="5760" w:hanging="360"/>
      </w:pPr>
      <w:rPr>
        <w:rFonts w:ascii="Arial" w:hAnsi="Arial" w:hint="default"/>
      </w:rPr>
    </w:lvl>
    <w:lvl w:ilvl="8" w:tplc="DE66993A" w:tentative="1">
      <w:start w:val="1"/>
      <w:numFmt w:val="bullet"/>
      <w:lvlText w:val="•"/>
      <w:lvlJc w:val="left"/>
      <w:pPr>
        <w:tabs>
          <w:tab w:val="num" w:pos="6480"/>
        </w:tabs>
        <w:ind w:left="6480" w:hanging="360"/>
      </w:pPr>
      <w:rPr>
        <w:rFonts w:ascii="Arial" w:hAnsi="Arial" w:hint="default"/>
      </w:rPr>
    </w:lvl>
  </w:abstractNum>
  <w:abstractNum w:abstractNumId="244">
    <w:nsid w:val="79213ED6"/>
    <w:multiLevelType w:val="hybridMultilevel"/>
    <w:tmpl w:val="BEAEC97A"/>
    <w:lvl w:ilvl="0" w:tplc="D8E2F9A2">
      <w:start w:val="1"/>
      <w:numFmt w:val="bullet"/>
      <w:lvlText w:val="•"/>
      <w:lvlJc w:val="left"/>
      <w:pPr>
        <w:tabs>
          <w:tab w:val="num" w:pos="720"/>
        </w:tabs>
        <w:ind w:left="720" w:hanging="360"/>
      </w:pPr>
      <w:rPr>
        <w:rFonts w:ascii="Arial" w:hAnsi="Arial" w:hint="default"/>
      </w:rPr>
    </w:lvl>
    <w:lvl w:ilvl="1" w:tplc="77509254" w:tentative="1">
      <w:start w:val="1"/>
      <w:numFmt w:val="bullet"/>
      <w:lvlText w:val="•"/>
      <w:lvlJc w:val="left"/>
      <w:pPr>
        <w:tabs>
          <w:tab w:val="num" w:pos="1440"/>
        </w:tabs>
        <w:ind w:left="1440" w:hanging="360"/>
      </w:pPr>
      <w:rPr>
        <w:rFonts w:ascii="Arial" w:hAnsi="Arial" w:hint="default"/>
      </w:rPr>
    </w:lvl>
    <w:lvl w:ilvl="2" w:tplc="27E60AAE" w:tentative="1">
      <w:start w:val="1"/>
      <w:numFmt w:val="bullet"/>
      <w:lvlText w:val="•"/>
      <w:lvlJc w:val="left"/>
      <w:pPr>
        <w:tabs>
          <w:tab w:val="num" w:pos="2160"/>
        </w:tabs>
        <w:ind w:left="2160" w:hanging="360"/>
      </w:pPr>
      <w:rPr>
        <w:rFonts w:ascii="Arial" w:hAnsi="Arial" w:hint="default"/>
      </w:rPr>
    </w:lvl>
    <w:lvl w:ilvl="3" w:tplc="06B82C84" w:tentative="1">
      <w:start w:val="1"/>
      <w:numFmt w:val="bullet"/>
      <w:lvlText w:val="•"/>
      <w:lvlJc w:val="left"/>
      <w:pPr>
        <w:tabs>
          <w:tab w:val="num" w:pos="2880"/>
        </w:tabs>
        <w:ind w:left="2880" w:hanging="360"/>
      </w:pPr>
      <w:rPr>
        <w:rFonts w:ascii="Arial" w:hAnsi="Arial" w:hint="default"/>
      </w:rPr>
    </w:lvl>
    <w:lvl w:ilvl="4" w:tplc="1FBCD498" w:tentative="1">
      <w:start w:val="1"/>
      <w:numFmt w:val="bullet"/>
      <w:lvlText w:val="•"/>
      <w:lvlJc w:val="left"/>
      <w:pPr>
        <w:tabs>
          <w:tab w:val="num" w:pos="3600"/>
        </w:tabs>
        <w:ind w:left="3600" w:hanging="360"/>
      </w:pPr>
      <w:rPr>
        <w:rFonts w:ascii="Arial" w:hAnsi="Arial" w:hint="default"/>
      </w:rPr>
    </w:lvl>
    <w:lvl w:ilvl="5" w:tplc="83CA476E" w:tentative="1">
      <w:start w:val="1"/>
      <w:numFmt w:val="bullet"/>
      <w:lvlText w:val="•"/>
      <w:lvlJc w:val="left"/>
      <w:pPr>
        <w:tabs>
          <w:tab w:val="num" w:pos="4320"/>
        </w:tabs>
        <w:ind w:left="4320" w:hanging="360"/>
      </w:pPr>
      <w:rPr>
        <w:rFonts w:ascii="Arial" w:hAnsi="Arial" w:hint="default"/>
      </w:rPr>
    </w:lvl>
    <w:lvl w:ilvl="6" w:tplc="B0D8C7E6" w:tentative="1">
      <w:start w:val="1"/>
      <w:numFmt w:val="bullet"/>
      <w:lvlText w:val="•"/>
      <w:lvlJc w:val="left"/>
      <w:pPr>
        <w:tabs>
          <w:tab w:val="num" w:pos="5040"/>
        </w:tabs>
        <w:ind w:left="5040" w:hanging="360"/>
      </w:pPr>
      <w:rPr>
        <w:rFonts w:ascii="Arial" w:hAnsi="Arial" w:hint="default"/>
      </w:rPr>
    </w:lvl>
    <w:lvl w:ilvl="7" w:tplc="5E66EDC2" w:tentative="1">
      <w:start w:val="1"/>
      <w:numFmt w:val="bullet"/>
      <w:lvlText w:val="•"/>
      <w:lvlJc w:val="left"/>
      <w:pPr>
        <w:tabs>
          <w:tab w:val="num" w:pos="5760"/>
        </w:tabs>
        <w:ind w:left="5760" w:hanging="360"/>
      </w:pPr>
      <w:rPr>
        <w:rFonts w:ascii="Arial" w:hAnsi="Arial" w:hint="default"/>
      </w:rPr>
    </w:lvl>
    <w:lvl w:ilvl="8" w:tplc="BEFC3FDE" w:tentative="1">
      <w:start w:val="1"/>
      <w:numFmt w:val="bullet"/>
      <w:lvlText w:val="•"/>
      <w:lvlJc w:val="left"/>
      <w:pPr>
        <w:tabs>
          <w:tab w:val="num" w:pos="6480"/>
        </w:tabs>
        <w:ind w:left="6480" w:hanging="360"/>
      </w:pPr>
      <w:rPr>
        <w:rFonts w:ascii="Arial" w:hAnsi="Arial" w:hint="default"/>
      </w:rPr>
    </w:lvl>
  </w:abstractNum>
  <w:abstractNum w:abstractNumId="245">
    <w:nsid w:val="7A9D1BB5"/>
    <w:multiLevelType w:val="hybridMultilevel"/>
    <w:tmpl w:val="467A21FE"/>
    <w:lvl w:ilvl="0" w:tplc="8C6C89CE">
      <w:start w:val="1"/>
      <w:numFmt w:val="bullet"/>
      <w:lvlText w:val="•"/>
      <w:lvlJc w:val="left"/>
      <w:pPr>
        <w:tabs>
          <w:tab w:val="num" w:pos="720"/>
        </w:tabs>
        <w:ind w:left="720" w:hanging="360"/>
      </w:pPr>
      <w:rPr>
        <w:rFonts w:ascii="Arial" w:hAnsi="Arial" w:hint="default"/>
      </w:rPr>
    </w:lvl>
    <w:lvl w:ilvl="1" w:tplc="342E5522">
      <w:start w:val="244"/>
      <w:numFmt w:val="bullet"/>
      <w:lvlText w:val=""/>
      <w:lvlJc w:val="left"/>
      <w:pPr>
        <w:tabs>
          <w:tab w:val="num" w:pos="1440"/>
        </w:tabs>
        <w:ind w:left="1440" w:hanging="360"/>
      </w:pPr>
      <w:rPr>
        <w:rFonts w:ascii="Wingdings" w:hAnsi="Wingdings" w:hint="default"/>
      </w:rPr>
    </w:lvl>
    <w:lvl w:ilvl="2" w:tplc="65165A26" w:tentative="1">
      <w:start w:val="1"/>
      <w:numFmt w:val="bullet"/>
      <w:lvlText w:val="•"/>
      <w:lvlJc w:val="left"/>
      <w:pPr>
        <w:tabs>
          <w:tab w:val="num" w:pos="2160"/>
        </w:tabs>
        <w:ind w:left="2160" w:hanging="360"/>
      </w:pPr>
      <w:rPr>
        <w:rFonts w:ascii="Arial" w:hAnsi="Arial" w:hint="default"/>
      </w:rPr>
    </w:lvl>
    <w:lvl w:ilvl="3" w:tplc="C24A0690" w:tentative="1">
      <w:start w:val="1"/>
      <w:numFmt w:val="bullet"/>
      <w:lvlText w:val="•"/>
      <w:lvlJc w:val="left"/>
      <w:pPr>
        <w:tabs>
          <w:tab w:val="num" w:pos="2880"/>
        </w:tabs>
        <w:ind w:left="2880" w:hanging="360"/>
      </w:pPr>
      <w:rPr>
        <w:rFonts w:ascii="Arial" w:hAnsi="Arial" w:hint="default"/>
      </w:rPr>
    </w:lvl>
    <w:lvl w:ilvl="4" w:tplc="461C16BA" w:tentative="1">
      <w:start w:val="1"/>
      <w:numFmt w:val="bullet"/>
      <w:lvlText w:val="•"/>
      <w:lvlJc w:val="left"/>
      <w:pPr>
        <w:tabs>
          <w:tab w:val="num" w:pos="3600"/>
        </w:tabs>
        <w:ind w:left="3600" w:hanging="360"/>
      </w:pPr>
      <w:rPr>
        <w:rFonts w:ascii="Arial" w:hAnsi="Arial" w:hint="default"/>
      </w:rPr>
    </w:lvl>
    <w:lvl w:ilvl="5" w:tplc="318E6CC2" w:tentative="1">
      <w:start w:val="1"/>
      <w:numFmt w:val="bullet"/>
      <w:lvlText w:val="•"/>
      <w:lvlJc w:val="left"/>
      <w:pPr>
        <w:tabs>
          <w:tab w:val="num" w:pos="4320"/>
        </w:tabs>
        <w:ind w:left="4320" w:hanging="360"/>
      </w:pPr>
      <w:rPr>
        <w:rFonts w:ascii="Arial" w:hAnsi="Arial" w:hint="default"/>
      </w:rPr>
    </w:lvl>
    <w:lvl w:ilvl="6" w:tplc="ADF2BBDA" w:tentative="1">
      <w:start w:val="1"/>
      <w:numFmt w:val="bullet"/>
      <w:lvlText w:val="•"/>
      <w:lvlJc w:val="left"/>
      <w:pPr>
        <w:tabs>
          <w:tab w:val="num" w:pos="5040"/>
        </w:tabs>
        <w:ind w:left="5040" w:hanging="360"/>
      </w:pPr>
      <w:rPr>
        <w:rFonts w:ascii="Arial" w:hAnsi="Arial" w:hint="default"/>
      </w:rPr>
    </w:lvl>
    <w:lvl w:ilvl="7" w:tplc="422A9B98" w:tentative="1">
      <w:start w:val="1"/>
      <w:numFmt w:val="bullet"/>
      <w:lvlText w:val="•"/>
      <w:lvlJc w:val="left"/>
      <w:pPr>
        <w:tabs>
          <w:tab w:val="num" w:pos="5760"/>
        </w:tabs>
        <w:ind w:left="5760" w:hanging="360"/>
      </w:pPr>
      <w:rPr>
        <w:rFonts w:ascii="Arial" w:hAnsi="Arial" w:hint="default"/>
      </w:rPr>
    </w:lvl>
    <w:lvl w:ilvl="8" w:tplc="7CB83A02" w:tentative="1">
      <w:start w:val="1"/>
      <w:numFmt w:val="bullet"/>
      <w:lvlText w:val="•"/>
      <w:lvlJc w:val="left"/>
      <w:pPr>
        <w:tabs>
          <w:tab w:val="num" w:pos="6480"/>
        </w:tabs>
        <w:ind w:left="6480" w:hanging="360"/>
      </w:pPr>
      <w:rPr>
        <w:rFonts w:ascii="Arial" w:hAnsi="Arial" w:hint="default"/>
      </w:rPr>
    </w:lvl>
  </w:abstractNum>
  <w:abstractNum w:abstractNumId="246">
    <w:nsid w:val="7B193BBC"/>
    <w:multiLevelType w:val="hybridMultilevel"/>
    <w:tmpl w:val="92FE8048"/>
    <w:lvl w:ilvl="0" w:tplc="F28450B6">
      <w:start w:val="1"/>
      <w:numFmt w:val="lowerLetter"/>
      <w:lvlText w:val="%1)"/>
      <w:lvlJc w:val="left"/>
      <w:pPr>
        <w:ind w:left="720" w:hanging="360"/>
      </w:pPr>
      <w:rPr>
        <w:rFonts w:ascii="Garamond" w:eastAsia="Calibri" w:hAnsi="Garamond" w:cs="HelveticaNeue-Condense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7BBD47D2"/>
    <w:multiLevelType w:val="hybridMultilevel"/>
    <w:tmpl w:val="F82AF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7C452D73"/>
    <w:multiLevelType w:val="hybridMultilevel"/>
    <w:tmpl w:val="C254A722"/>
    <w:lvl w:ilvl="0" w:tplc="629C8B00">
      <w:start w:val="1"/>
      <w:numFmt w:val="bullet"/>
      <w:lvlText w:val="•"/>
      <w:lvlJc w:val="left"/>
      <w:pPr>
        <w:tabs>
          <w:tab w:val="num" w:pos="720"/>
        </w:tabs>
        <w:ind w:left="720" w:hanging="360"/>
      </w:pPr>
      <w:rPr>
        <w:rFonts w:ascii="Arial" w:hAnsi="Arial" w:hint="default"/>
      </w:rPr>
    </w:lvl>
    <w:lvl w:ilvl="1" w:tplc="E9BC7D12" w:tentative="1">
      <w:start w:val="1"/>
      <w:numFmt w:val="bullet"/>
      <w:lvlText w:val="•"/>
      <w:lvlJc w:val="left"/>
      <w:pPr>
        <w:tabs>
          <w:tab w:val="num" w:pos="1440"/>
        </w:tabs>
        <w:ind w:left="1440" w:hanging="360"/>
      </w:pPr>
      <w:rPr>
        <w:rFonts w:ascii="Arial" w:hAnsi="Arial" w:hint="default"/>
      </w:rPr>
    </w:lvl>
    <w:lvl w:ilvl="2" w:tplc="86363DFC" w:tentative="1">
      <w:start w:val="1"/>
      <w:numFmt w:val="bullet"/>
      <w:lvlText w:val="•"/>
      <w:lvlJc w:val="left"/>
      <w:pPr>
        <w:tabs>
          <w:tab w:val="num" w:pos="2160"/>
        </w:tabs>
        <w:ind w:left="2160" w:hanging="360"/>
      </w:pPr>
      <w:rPr>
        <w:rFonts w:ascii="Arial" w:hAnsi="Arial" w:hint="default"/>
      </w:rPr>
    </w:lvl>
    <w:lvl w:ilvl="3" w:tplc="414EDC1C" w:tentative="1">
      <w:start w:val="1"/>
      <w:numFmt w:val="bullet"/>
      <w:lvlText w:val="•"/>
      <w:lvlJc w:val="left"/>
      <w:pPr>
        <w:tabs>
          <w:tab w:val="num" w:pos="2880"/>
        </w:tabs>
        <w:ind w:left="2880" w:hanging="360"/>
      </w:pPr>
      <w:rPr>
        <w:rFonts w:ascii="Arial" w:hAnsi="Arial" w:hint="default"/>
      </w:rPr>
    </w:lvl>
    <w:lvl w:ilvl="4" w:tplc="A5C64E5A" w:tentative="1">
      <w:start w:val="1"/>
      <w:numFmt w:val="bullet"/>
      <w:lvlText w:val="•"/>
      <w:lvlJc w:val="left"/>
      <w:pPr>
        <w:tabs>
          <w:tab w:val="num" w:pos="3600"/>
        </w:tabs>
        <w:ind w:left="3600" w:hanging="360"/>
      </w:pPr>
      <w:rPr>
        <w:rFonts w:ascii="Arial" w:hAnsi="Arial" w:hint="default"/>
      </w:rPr>
    </w:lvl>
    <w:lvl w:ilvl="5" w:tplc="6922C892" w:tentative="1">
      <w:start w:val="1"/>
      <w:numFmt w:val="bullet"/>
      <w:lvlText w:val="•"/>
      <w:lvlJc w:val="left"/>
      <w:pPr>
        <w:tabs>
          <w:tab w:val="num" w:pos="4320"/>
        </w:tabs>
        <w:ind w:left="4320" w:hanging="360"/>
      </w:pPr>
      <w:rPr>
        <w:rFonts w:ascii="Arial" w:hAnsi="Arial" w:hint="default"/>
      </w:rPr>
    </w:lvl>
    <w:lvl w:ilvl="6" w:tplc="37F4E26E" w:tentative="1">
      <w:start w:val="1"/>
      <w:numFmt w:val="bullet"/>
      <w:lvlText w:val="•"/>
      <w:lvlJc w:val="left"/>
      <w:pPr>
        <w:tabs>
          <w:tab w:val="num" w:pos="5040"/>
        </w:tabs>
        <w:ind w:left="5040" w:hanging="360"/>
      </w:pPr>
      <w:rPr>
        <w:rFonts w:ascii="Arial" w:hAnsi="Arial" w:hint="default"/>
      </w:rPr>
    </w:lvl>
    <w:lvl w:ilvl="7" w:tplc="15C8EDAE" w:tentative="1">
      <w:start w:val="1"/>
      <w:numFmt w:val="bullet"/>
      <w:lvlText w:val="•"/>
      <w:lvlJc w:val="left"/>
      <w:pPr>
        <w:tabs>
          <w:tab w:val="num" w:pos="5760"/>
        </w:tabs>
        <w:ind w:left="5760" w:hanging="360"/>
      </w:pPr>
      <w:rPr>
        <w:rFonts w:ascii="Arial" w:hAnsi="Arial" w:hint="default"/>
      </w:rPr>
    </w:lvl>
    <w:lvl w:ilvl="8" w:tplc="B4A8496C" w:tentative="1">
      <w:start w:val="1"/>
      <w:numFmt w:val="bullet"/>
      <w:lvlText w:val="•"/>
      <w:lvlJc w:val="left"/>
      <w:pPr>
        <w:tabs>
          <w:tab w:val="num" w:pos="6480"/>
        </w:tabs>
        <w:ind w:left="6480" w:hanging="360"/>
      </w:pPr>
      <w:rPr>
        <w:rFonts w:ascii="Arial" w:hAnsi="Arial" w:hint="default"/>
      </w:rPr>
    </w:lvl>
  </w:abstractNum>
  <w:abstractNum w:abstractNumId="249">
    <w:nsid w:val="7CA46940"/>
    <w:multiLevelType w:val="hybridMultilevel"/>
    <w:tmpl w:val="FBF8E500"/>
    <w:lvl w:ilvl="0" w:tplc="E5C08F42">
      <w:start w:val="1"/>
      <w:numFmt w:val="bullet"/>
      <w:lvlText w:val="•"/>
      <w:lvlJc w:val="left"/>
      <w:pPr>
        <w:tabs>
          <w:tab w:val="num" w:pos="720"/>
        </w:tabs>
        <w:ind w:left="720" w:hanging="360"/>
      </w:pPr>
      <w:rPr>
        <w:rFonts w:ascii="Arial" w:hAnsi="Arial" w:hint="default"/>
      </w:rPr>
    </w:lvl>
    <w:lvl w:ilvl="1" w:tplc="6FFCACA0" w:tentative="1">
      <w:start w:val="1"/>
      <w:numFmt w:val="bullet"/>
      <w:lvlText w:val="•"/>
      <w:lvlJc w:val="left"/>
      <w:pPr>
        <w:tabs>
          <w:tab w:val="num" w:pos="1440"/>
        </w:tabs>
        <w:ind w:left="1440" w:hanging="360"/>
      </w:pPr>
      <w:rPr>
        <w:rFonts w:ascii="Arial" w:hAnsi="Arial" w:hint="default"/>
      </w:rPr>
    </w:lvl>
    <w:lvl w:ilvl="2" w:tplc="1406B0DC" w:tentative="1">
      <w:start w:val="1"/>
      <w:numFmt w:val="bullet"/>
      <w:lvlText w:val="•"/>
      <w:lvlJc w:val="left"/>
      <w:pPr>
        <w:tabs>
          <w:tab w:val="num" w:pos="2160"/>
        </w:tabs>
        <w:ind w:left="2160" w:hanging="360"/>
      </w:pPr>
      <w:rPr>
        <w:rFonts w:ascii="Arial" w:hAnsi="Arial" w:hint="default"/>
      </w:rPr>
    </w:lvl>
    <w:lvl w:ilvl="3" w:tplc="68ECC640" w:tentative="1">
      <w:start w:val="1"/>
      <w:numFmt w:val="bullet"/>
      <w:lvlText w:val="•"/>
      <w:lvlJc w:val="left"/>
      <w:pPr>
        <w:tabs>
          <w:tab w:val="num" w:pos="2880"/>
        </w:tabs>
        <w:ind w:left="2880" w:hanging="360"/>
      </w:pPr>
      <w:rPr>
        <w:rFonts w:ascii="Arial" w:hAnsi="Arial" w:hint="default"/>
      </w:rPr>
    </w:lvl>
    <w:lvl w:ilvl="4" w:tplc="363C2D4A" w:tentative="1">
      <w:start w:val="1"/>
      <w:numFmt w:val="bullet"/>
      <w:lvlText w:val="•"/>
      <w:lvlJc w:val="left"/>
      <w:pPr>
        <w:tabs>
          <w:tab w:val="num" w:pos="3600"/>
        </w:tabs>
        <w:ind w:left="3600" w:hanging="360"/>
      </w:pPr>
      <w:rPr>
        <w:rFonts w:ascii="Arial" w:hAnsi="Arial" w:hint="default"/>
      </w:rPr>
    </w:lvl>
    <w:lvl w:ilvl="5" w:tplc="D60C43E8" w:tentative="1">
      <w:start w:val="1"/>
      <w:numFmt w:val="bullet"/>
      <w:lvlText w:val="•"/>
      <w:lvlJc w:val="left"/>
      <w:pPr>
        <w:tabs>
          <w:tab w:val="num" w:pos="4320"/>
        </w:tabs>
        <w:ind w:left="4320" w:hanging="360"/>
      </w:pPr>
      <w:rPr>
        <w:rFonts w:ascii="Arial" w:hAnsi="Arial" w:hint="default"/>
      </w:rPr>
    </w:lvl>
    <w:lvl w:ilvl="6" w:tplc="6AE8B938" w:tentative="1">
      <w:start w:val="1"/>
      <w:numFmt w:val="bullet"/>
      <w:lvlText w:val="•"/>
      <w:lvlJc w:val="left"/>
      <w:pPr>
        <w:tabs>
          <w:tab w:val="num" w:pos="5040"/>
        </w:tabs>
        <w:ind w:left="5040" w:hanging="360"/>
      </w:pPr>
      <w:rPr>
        <w:rFonts w:ascii="Arial" w:hAnsi="Arial" w:hint="default"/>
      </w:rPr>
    </w:lvl>
    <w:lvl w:ilvl="7" w:tplc="15D6286E" w:tentative="1">
      <w:start w:val="1"/>
      <w:numFmt w:val="bullet"/>
      <w:lvlText w:val="•"/>
      <w:lvlJc w:val="left"/>
      <w:pPr>
        <w:tabs>
          <w:tab w:val="num" w:pos="5760"/>
        </w:tabs>
        <w:ind w:left="5760" w:hanging="360"/>
      </w:pPr>
      <w:rPr>
        <w:rFonts w:ascii="Arial" w:hAnsi="Arial" w:hint="default"/>
      </w:rPr>
    </w:lvl>
    <w:lvl w:ilvl="8" w:tplc="4A868C08" w:tentative="1">
      <w:start w:val="1"/>
      <w:numFmt w:val="bullet"/>
      <w:lvlText w:val="•"/>
      <w:lvlJc w:val="left"/>
      <w:pPr>
        <w:tabs>
          <w:tab w:val="num" w:pos="6480"/>
        </w:tabs>
        <w:ind w:left="6480" w:hanging="360"/>
      </w:pPr>
      <w:rPr>
        <w:rFonts w:ascii="Arial" w:hAnsi="Arial" w:hint="default"/>
      </w:rPr>
    </w:lvl>
  </w:abstractNum>
  <w:abstractNum w:abstractNumId="250">
    <w:nsid w:val="7CE5265E"/>
    <w:multiLevelType w:val="hybridMultilevel"/>
    <w:tmpl w:val="52260C28"/>
    <w:lvl w:ilvl="0" w:tplc="B04CEF8E">
      <w:start w:val="1"/>
      <w:numFmt w:val="bullet"/>
      <w:lvlText w:val="•"/>
      <w:lvlJc w:val="left"/>
      <w:pPr>
        <w:tabs>
          <w:tab w:val="num" w:pos="720"/>
        </w:tabs>
        <w:ind w:left="720" w:hanging="360"/>
      </w:pPr>
      <w:rPr>
        <w:rFonts w:ascii="Arial" w:hAnsi="Arial" w:hint="default"/>
      </w:rPr>
    </w:lvl>
    <w:lvl w:ilvl="1" w:tplc="A60CC2F8" w:tentative="1">
      <w:start w:val="1"/>
      <w:numFmt w:val="bullet"/>
      <w:lvlText w:val="•"/>
      <w:lvlJc w:val="left"/>
      <w:pPr>
        <w:tabs>
          <w:tab w:val="num" w:pos="1440"/>
        </w:tabs>
        <w:ind w:left="1440" w:hanging="360"/>
      </w:pPr>
      <w:rPr>
        <w:rFonts w:ascii="Arial" w:hAnsi="Arial" w:hint="default"/>
      </w:rPr>
    </w:lvl>
    <w:lvl w:ilvl="2" w:tplc="1884F33C" w:tentative="1">
      <w:start w:val="1"/>
      <w:numFmt w:val="bullet"/>
      <w:lvlText w:val="•"/>
      <w:lvlJc w:val="left"/>
      <w:pPr>
        <w:tabs>
          <w:tab w:val="num" w:pos="2160"/>
        </w:tabs>
        <w:ind w:left="2160" w:hanging="360"/>
      </w:pPr>
      <w:rPr>
        <w:rFonts w:ascii="Arial" w:hAnsi="Arial" w:hint="default"/>
      </w:rPr>
    </w:lvl>
    <w:lvl w:ilvl="3" w:tplc="CF0A6B34" w:tentative="1">
      <w:start w:val="1"/>
      <w:numFmt w:val="bullet"/>
      <w:lvlText w:val="•"/>
      <w:lvlJc w:val="left"/>
      <w:pPr>
        <w:tabs>
          <w:tab w:val="num" w:pos="2880"/>
        </w:tabs>
        <w:ind w:left="2880" w:hanging="360"/>
      </w:pPr>
      <w:rPr>
        <w:rFonts w:ascii="Arial" w:hAnsi="Arial" w:hint="default"/>
      </w:rPr>
    </w:lvl>
    <w:lvl w:ilvl="4" w:tplc="0CBE3048" w:tentative="1">
      <w:start w:val="1"/>
      <w:numFmt w:val="bullet"/>
      <w:lvlText w:val="•"/>
      <w:lvlJc w:val="left"/>
      <w:pPr>
        <w:tabs>
          <w:tab w:val="num" w:pos="3600"/>
        </w:tabs>
        <w:ind w:left="3600" w:hanging="360"/>
      </w:pPr>
      <w:rPr>
        <w:rFonts w:ascii="Arial" w:hAnsi="Arial" w:hint="default"/>
      </w:rPr>
    </w:lvl>
    <w:lvl w:ilvl="5" w:tplc="B55C0B4A" w:tentative="1">
      <w:start w:val="1"/>
      <w:numFmt w:val="bullet"/>
      <w:lvlText w:val="•"/>
      <w:lvlJc w:val="left"/>
      <w:pPr>
        <w:tabs>
          <w:tab w:val="num" w:pos="4320"/>
        </w:tabs>
        <w:ind w:left="4320" w:hanging="360"/>
      </w:pPr>
      <w:rPr>
        <w:rFonts w:ascii="Arial" w:hAnsi="Arial" w:hint="default"/>
      </w:rPr>
    </w:lvl>
    <w:lvl w:ilvl="6" w:tplc="8F4A7F2A" w:tentative="1">
      <w:start w:val="1"/>
      <w:numFmt w:val="bullet"/>
      <w:lvlText w:val="•"/>
      <w:lvlJc w:val="left"/>
      <w:pPr>
        <w:tabs>
          <w:tab w:val="num" w:pos="5040"/>
        </w:tabs>
        <w:ind w:left="5040" w:hanging="360"/>
      </w:pPr>
      <w:rPr>
        <w:rFonts w:ascii="Arial" w:hAnsi="Arial" w:hint="default"/>
      </w:rPr>
    </w:lvl>
    <w:lvl w:ilvl="7" w:tplc="E6DC1B5C" w:tentative="1">
      <w:start w:val="1"/>
      <w:numFmt w:val="bullet"/>
      <w:lvlText w:val="•"/>
      <w:lvlJc w:val="left"/>
      <w:pPr>
        <w:tabs>
          <w:tab w:val="num" w:pos="5760"/>
        </w:tabs>
        <w:ind w:left="5760" w:hanging="360"/>
      </w:pPr>
      <w:rPr>
        <w:rFonts w:ascii="Arial" w:hAnsi="Arial" w:hint="default"/>
      </w:rPr>
    </w:lvl>
    <w:lvl w:ilvl="8" w:tplc="0202471E" w:tentative="1">
      <w:start w:val="1"/>
      <w:numFmt w:val="bullet"/>
      <w:lvlText w:val="•"/>
      <w:lvlJc w:val="left"/>
      <w:pPr>
        <w:tabs>
          <w:tab w:val="num" w:pos="6480"/>
        </w:tabs>
        <w:ind w:left="6480" w:hanging="360"/>
      </w:pPr>
      <w:rPr>
        <w:rFonts w:ascii="Arial" w:hAnsi="Arial" w:hint="default"/>
      </w:rPr>
    </w:lvl>
  </w:abstractNum>
  <w:abstractNum w:abstractNumId="251">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2">
    <w:nsid w:val="7D9D4B4A"/>
    <w:multiLevelType w:val="hybridMultilevel"/>
    <w:tmpl w:val="4D369C2E"/>
    <w:lvl w:ilvl="0" w:tplc="14A8BFFA">
      <w:start w:val="1"/>
      <w:numFmt w:val="bullet"/>
      <w:lvlText w:val="•"/>
      <w:lvlJc w:val="left"/>
      <w:pPr>
        <w:tabs>
          <w:tab w:val="num" w:pos="720"/>
        </w:tabs>
        <w:ind w:left="720" w:hanging="360"/>
      </w:pPr>
      <w:rPr>
        <w:rFonts w:ascii="Arial" w:hAnsi="Arial" w:hint="default"/>
      </w:rPr>
    </w:lvl>
    <w:lvl w:ilvl="1" w:tplc="81F650EC" w:tentative="1">
      <w:start w:val="1"/>
      <w:numFmt w:val="bullet"/>
      <w:lvlText w:val="•"/>
      <w:lvlJc w:val="left"/>
      <w:pPr>
        <w:tabs>
          <w:tab w:val="num" w:pos="1440"/>
        </w:tabs>
        <w:ind w:left="1440" w:hanging="360"/>
      </w:pPr>
      <w:rPr>
        <w:rFonts w:ascii="Arial" w:hAnsi="Arial" w:hint="default"/>
      </w:rPr>
    </w:lvl>
    <w:lvl w:ilvl="2" w:tplc="F768E472" w:tentative="1">
      <w:start w:val="1"/>
      <w:numFmt w:val="bullet"/>
      <w:lvlText w:val="•"/>
      <w:lvlJc w:val="left"/>
      <w:pPr>
        <w:tabs>
          <w:tab w:val="num" w:pos="2160"/>
        </w:tabs>
        <w:ind w:left="2160" w:hanging="360"/>
      </w:pPr>
      <w:rPr>
        <w:rFonts w:ascii="Arial" w:hAnsi="Arial" w:hint="default"/>
      </w:rPr>
    </w:lvl>
    <w:lvl w:ilvl="3" w:tplc="822EB494" w:tentative="1">
      <w:start w:val="1"/>
      <w:numFmt w:val="bullet"/>
      <w:lvlText w:val="•"/>
      <w:lvlJc w:val="left"/>
      <w:pPr>
        <w:tabs>
          <w:tab w:val="num" w:pos="2880"/>
        </w:tabs>
        <w:ind w:left="2880" w:hanging="360"/>
      </w:pPr>
      <w:rPr>
        <w:rFonts w:ascii="Arial" w:hAnsi="Arial" w:hint="default"/>
      </w:rPr>
    </w:lvl>
    <w:lvl w:ilvl="4" w:tplc="308021F8" w:tentative="1">
      <w:start w:val="1"/>
      <w:numFmt w:val="bullet"/>
      <w:lvlText w:val="•"/>
      <w:lvlJc w:val="left"/>
      <w:pPr>
        <w:tabs>
          <w:tab w:val="num" w:pos="3600"/>
        </w:tabs>
        <w:ind w:left="3600" w:hanging="360"/>
      </w:pPr>
      <w:rPr>
        <w:rFonts w:ascii="Arial" w:hAnsi="Arial" w:hint="default"/>
      </w:rPr>
    </w:lvl>
    <w:lvl w:ilvl="5" w:tplc="6FC454BC" w:tentative="1">
      <w:start w:val="1"/>
      <w:numFmt w:val="bullet"/>
      <w:lvlText w:val="•"/>
      <w:lvlJc w:val="left"/>
      <w:pPr>
        <w:tabs>
          <w:tab w:val="num" w:pos="4320"/>
        </w:tabs>
        <w:ind w:left="4320" w:hanging="360"/>
      </w:pPr>
      <w:rPr>
        <w:rFonts w:ascii="Arial" w:hAnsi="Arial" w:hint="default"/>
      </w:rPr>
    </w:lvl>
    <w:lvl w:ilvl="6" w:tplc="2834B2B0" w:tentative="1">
      <w:start w:val="1"/>
      <w:numFmt w:val="bullet"/>
      <w:lvlText w:val="•"/>
      <w:lvlJc w:val="left"/>
      <w:pPr>
        <w:tabs>
          <w:tab w:val="num" w:pos="5040"/>
        </w:tabs>
        <w:ind w:left="5040" w:hanging="360"/>
      </w:pPr>
      <w:rPr>
        <w:rFonts w:ascii="Arial" w:hAnsi="Arial" w:hint="default"/>
      </w:rPr>
    </w:lvl>
    <w:lvl w:ilvl="7" w:tplc="78E8DAFE" w:tentative="1">
      <w:start w:val="1"/>
      <w:numFmt w:val="bullet"/>
      <w:lvlText w:val="•"/>
      <w:lvlJc w:val="left"/>
      <w:pPr>
        <w:tabs>
          <w:tab w:val="num" w:pos="5760"/>
        </w:tabs>
        <w:ind w:left="5760" w:hanging="360"/>
      </w:pPr>
      <w:rPr>
        <w:rFonts w:ascii="Arial" w:hAnsi="Arial" w:hint="default"/>
      </w:rPr>
    </w:lvl>
    <w:lvl w:ilvl="8" w:tplc="DEC0E79C" w:tentative="1">
      <w:start w:val="1"/>
      <w:numFmt w:val="bullet"/>
      <w:lvlText w:val="•"/>
      <w:lvlJc w:val="left"/>
      <w:pPr>
        <w:tabs>
          <w:tab w:val="num" w:pos="6480"/>
        </w:tabs>
        <w:ind w:left="6480" w:hanging="360"/>
      </w:pPr>
      <w:rPr>
        <w:rFonts w:ascii="Arial" w:hAnsi="Arial" w:hint="default"/>
      </w:rPr>
    </w:lvl>
  </w:abstractNum>
  <w:abstractNum w:abstractNumId="253">
    <w:nsid w:val="7DAA27A9"/>
    <w:multiLevelType w:val="hybridMultilevel"/>
    <w:tmpl w:val="5078A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E6416CD"/>
    <w:multiLevelType w:val="hybridMultilevel"/>
    <w:tmpl w:val="BB2CFB86"/>
    <w:lvl w:ilvl="0" w:tplc="E02A69EA">
      <w:start w:val="1"/>
      <w:numFmt w:val="bullet"/>
      <w:lvlText w:val="•"/>
      <w:lvlJc w:val="left"/>
      <w:pPr>
        <w:tabs>
          <w:tab w:val="num" w:pos="720"/>
        </w:tabs>
        <w:ind w:left="720" w:hanging="360"/>
      </w:pPr>
      <w:rPr>
        <w:rFonts w:ascii="Arial" w:hAnsi="Arial" w:hint="default"/>
      </w:rPr>
    </w:lvl>
    <w:lvl w:ilvl="1" w:tplc="C23AC158" w:tentative="1">
      <w:start w:val="1"/>
      <w:numFmt w:val="bullet"/>
      <w:lvlText w:val="•"/>
      <w:lvlJc w:val="left"/>
      <w:pPr>
        <w:tabs>
          <w:tab w:val="num" w:pos="1440"/>
        </w:tabs>
        <w:ind w:left="1440" w:hanging="360"/>
      </w:pPr>
      <w:rPr>
        <w:rFonts w:ascii="Arial" w:hAnsi="Arial" w:hint="default"/>
      </w:rPr>
    </w:lvl>
    <w:lvl w:ilvl="2" w:tplc="FA343724" w:tentative="1">
      <w:start w:val="1"/>
      <w:numFmt w:val="bullet"/>
      <w:lvlText w:val="•"/>
      <w:lvlJc w:val="left"/>
      <w:pPr>
        <w:tabs>
          <w:tab w:val="num" w:pos="2160"/>
        </w:tabs>
        <w:ind w:left="2160" w:hanging="360"/>
      </w:pPr>
      <w:rPr>
        <w:rFonts w:ascii="Arial" w:hAnsi="Arial" w:hint="default"/>
      </w:rPr>
    </w:lvl>
    <w:lvl w:ilvl="3" w:tplc="EEF6E614" w:tentative="1">
      <w:start w:val="1"/>
      <w:numFmt w:val="bullet"/>
      <w:lvlText w:val="•"/>
      <w:lvlJc w:val="left"/>
      <w:pPr>
        <w:tabs>
          <w:tab w:val="num" w:pos="2880"/>
        </w:tabs>
        <w:ind w:left="2880" w:hanging="360"/>
      </w:pPr>
      <w:rPr>
        <w:rFonts w:ascii="Arial" w:hAnsi="Arial" w:hint="default"/>
      </w:rPr>
    </w:lvl>
    <w:lvl w:ilvl="4" w:tplc="28886D50" w:tentative="1">
      <w:start w:val="1"/>
      <w:numFmt w:val="bullet"/>
      <w:lvlText w:val="•"/>
      <w:lvlJc w:val="left"/>
      <w:pPr>
        <w:tabs>
          <w:tab w:val="num" w:pos="3600"/>
        </w:tabs>
        <w:ind w:left="3600" w:hanging="360"/>
      </w:pPr>
      <w:rPr>
        <w:rFonts w:ascii="Arial" w:hAnsi="Arial" w:hint="default"/>
      </w:rPr>
    </w:lvl>
    <w:lvl w:ilvl="5" w:tplc="EEA4BE3E" w:tentative="1">
      <w:start w:val="1"/>
      <w:numFmt w:val="bullet"/>
      <w:lvlText w:val="•"/>
      <w:lvlJc w:val="left"/>
      <w:pPr>
        <w:tabs>
          <w:tab w:val="num" w:pos="4320"/>
        </w:tabs>
        <w:ind w:left="4320" w:hanging="360"/>
      </w:pPr>
      <w:rPr>
        <w:rFonts w:ascii="Arial" w:hAnsi="Arial" w:hint="default"/>
      </w:rPr>
    </w:lvl>
    <w:lvl w:ilvl="6" w:tplc="FF5297CA" w:tentative="1">
      <w:start w:val="1"/>
      <w:numFmt w:val="bullet"/>
      <w:lvlText w:val="•"/>
      <w:lvlJc w:val="left"/>
      <w:pPr>
        <w:tabs>
          <w:tab w:val="num" w:pos="5040"/>
        </w:tabs>
        <w:ind w:left="5040" w:hanging="360"/>
      </w:pPr>
      <w:rPr>
        <w:rFonts w:ascii="Arial" w:hAnsi="Arial" w:hint="default"/>
      </w:rPr>
    </w:lvl>
    <w:lvl w:ilvl="7" w:tplc="BCA0D250" w:tentative="1">
      <w:start w:val="1"/>
      <w:numFmt w:val="bullet"/>
      <w:lvlText w:val="•"/>
      <w:lvlJc w:val="left"/>
      <w:pPr>
        <w:tabs>
          <w:tab w:val="num" w:pos="5760"/>
        </w:tabs>
        <w:ind w:left="5760" w:hanging="360"/>
      </w:pPr>
      <w:rPr>
        <w:rFonts w:ascii="Arial" w:hAnsi="Arial" w:hint="default"/>
      </w:rPr>
    </w:lvl>
    <w:lvl w:ilvl="8" w:tplc="CAE8E25E" w:tentative="1">
      <w:start w:val="1"/>
      <w:numFmt w:val="bullet"/>
      <w:lvlText w:val="•"/>
      <w:lvlJc w:val="left"/>
      <w:pPr>
        <w:tabs>
          <w:tab w:val="num" w:pos="6480"/>
        </w:tabs>
        <w:ind w:left="6480" w:hanging="360"/>
      </w:pPr>
      <w:rPr>
        <w:rFonts w:ascii="Arial" w:hAnsi="Arial" w:hint="default"/>
      </w:rPr>
    </w:lvl>
  </w:abstractNum>
  <w:abstractNum w:abstractNumId="255">
    <w:nsid w:val="7E6708D1"/>
    <w:multiLevelType w:val="hybridMultilevel"/>
    <w:tmpl w:val="D79C3668"/>
    <w:lvl w:ilvl="0" w:tplc="89889A2E">
      <w:start w:val="1"/>
      <w:numFmt w:val="bullet"/>
      <w:lvlText w:val="•"/>
      <w:lvlJc w:val="left"/>
      <w:pPr>
        <w:tabs>
          <w:tab w:val="num" w:pos="720"/>
        </w:tabs>
        <w:ind w:left="720" w:hanging="360"/>
      </w:pPr>
      <w:rPr>
        <w:rFonts w:ascii="Arial" w:hAnsi="Arial" w:hint="default"/>
      </w:rPr>
    </w:lvl>
    <w:lvl w:ilvl="1" w:tplc="6A48D8CC" w:tentative="1">
      <w:start w:val="1"/>
      <w:numFmt w:val="bullet"/>
      <w:lvlText w:val="•"/>
      <w:lvlJc w:val="left"/>
      <w:pPr>
        <w:tabs>
          <w:tab w:val="num" w:pos="1440"/>
        </w:tabs>
        <w:ind w:left="1440" w:hanging="360"/>
      </w:pPr>
      <w:rPr>
        <w:rFonts w:ascii="Arial" w:hAnsi="Arial" w:hint="default"/>
      </w:rPr>
    </w:lvl>
    <w:lvl w:ilvl="2" w:tplc="BB926EAC" w:tentative="1">
      <w:start w:val="1"/>
      <w:numFmt w:val="bullet"/>
      <w:lvlText w:val="•"/>
      <w:lvlJc w:val="left"/>
      <w:pPr>
        <w:tabs>
          <w:tab w:val="num" w:pos="2160"/>
        </w:tabs>
        <w:ind w:left="2160" w:hanging="360"/>
      </w:pPr>
      <w:rPr>
        <w:rFonts w:ascii="Arial" w:hAnsi="Arial" w:hint="default"/>
      </w:rPr>
    </w:lvl>
    <w:lvl w:ilvl="3" w:tplc="55FAB8DA" w:tentative="1">
      <w:start w:val="1"/>
      <w:numFmt w:val="bullet"/>
      <w:lvlText w:val="•"/>
      <w:lvlJc w:val="left"/>
      <w:pPr>
        <w:tabs>
          <w:tab w:val="num" w:pos="2880"/>
        </w:tabs>
        <w:ind w:left="2880" w:hanging="360"/>
      </w:pPr>
      <w:rPr>
        <w:rFonts w:ascii="Arial" w:hAnsi="Arial" w:hint="default"/>
      </w:rPr>
    </w:lvl>
    <w:lvl w:ilvl="4" w:tplc="1242F21E" w:tentative="1">
      <w:start w:val="1"/>
      <w:numFmt w:val="bullet"/>
      <w:lvlText w:val="•"/>
      <w:lvlJc w:val="left"/>
      <w:pPr>
        <w:tabs>
          <w:tab w:val="num" w:pos="3600"/>
        </w:tabs>
        <w:ind w:left="3600" w:hanging="360"/>
      </w:pPr>
      <w:rPr>
        <w:rFonts w:ascii="Arial" w:hAnsi="Arial" w:hint="default"/>
      </w:rPr>
    </w:lvl>
    <w:lvl w:ilvl="5" w:tplc="048A9A50" w:tentative="1">
      <w:start w:val="1"/>
      <w:numFmt w:val="bullet"/>
      <w:lvlText w:val="•"/>
      <w:lvlJc w:val="left"/>
      <w:pPr>
        <w:tabs>
          <w:tab w:val="num" w:pos="4320"/>
        </w:tabs>
        <w:ind w:left="4320" w:hanging="360"/>
      </w:pPr>
      <w:rPr>
        <w:rFonts w:ascii="Arial" w:hAnsi="Arial" w:hint="default"/>
      </w:rPr>
    </w:lvl>
    <w:lvl w:ilvl="6" w:tplc="97869E5C" w:tentative="1">
      <w:start w:val="1"/>
      <w:numFmt w:val="bullet"/>
      <w:lvlText w:val="•"/>
      <w:lvlJc w:val="left"/>
      <w:pPr>
        <w:tabs>
          <w:tab w:val="num" w:pos="5040"/>
        </w:tabs>
        <w:ind w:left="5040" w:hanging="360"/>
      </w:pPr>
      <w:rPr>
        <w:rFonts w:ascii="Arial" w:hAnsi="Arial" w:hint="default"/>
      </w:rPr>
    </w:lvl>
    <w:lvl w:ilvl="7" w:tplc="D84449D0" w:tentative="1">
      <w:start w:val="1"/>
      <w:numFmt w:val="bullet"/>
      <w:lvlText w:val="•"/>
      <w:lvlJc w:val="left"/>
      <w:pPr>
        <w:tabs>
          <w:tab w:val="num" w:pos="5760"/>
        </w:tabs>
        <w:ind w:left="5760" w:hanging="360"/>
      </w:pPr>
      <w:rPr>
        <w:rFonts w:ascii="Arial" w:hAnsi="Arial" w:hint="default"/>
      </w:rPr>
    </w:lvl>
    <w:lvl w:ilvl="8" w:tplc="3454FFE4" w:tentative="1">
      <w:start w:val="1"/>
      <w:numFmt w:val="bullet"/>
      <w:lvlText w:val="•"/>
      <w:lvlJc w:val="left"/>
      <w:pPr>
        <w:tabs>
          <w:tab w:val="num" w:pos="6480"/>
        </w:tabs>
        <w:ind w:left="6480" w:hanging="360"/>
      </w:pPr>
      <w:rPr>
        <w:rFonts w:ascii="Arial" w:hAnsi="Arial" w:hint="default"/>
      </w:rPr>
    </w:lvl>
  </w:abstractNum>
  <w:abstractNum w:abstractNumId="256">
    <w:nsid w:val="7FD56DF0"/>
    <w:multiLevelType w:val="multilevel"/>
    <w:tmpl w:val="D0FC04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7">
    <w:nsid w:val="7FEB3DBD"/>
    <w:multiLevelType w:val="hybridMultilevel"/>
    <w:tmpl w:val="9EE08A46"/>
    <w:lvl w:ilvl="0" w:tplc="0532C21C">
      <w:start w:val="1"/>
      <w:numFmt w:val="bullet"/>
      <w:lvlText w:val="•"/>
      <w:lvlJc w:val="left"/>
      <w:pPr>
        <w:tabs>
          <w:tab w:val="num" w:pos="720"/>
        </w:tabs>
        <w:ind w:left="720" w:hanging="360"/>
      </w:pPr>
      <w:rPr>
        <w:rFonts w:ascii="Arial" w:hAnsi="Arial" w:hint="default"/>
      </w:rPr>
    </w:lvl>
    <w:lvl w:ilvl="1" w:tplc="646E536C" w:tentative="1">
      <w:start w:val="1"/>
      <w:numFmt w:val="bullet"/>
      <w:lvlText w:val="•"/>
      <w:lvlJc w:val="left"/>
      <w:pPr>
        <w:tabs>
          <w:tab w:val="num" w:pos="1440"/>
        </w:tabs>
        <w:ind w:left="1440" w:hanging="360"/>
      </w:pPr>
      <w:rPr>
        <w:rFonts w:ascii="Arial" w:hAnsi="Arial" w:hint="default"/>
      </w:rPr>
    </w:lvl>
    <w:lvl w:ilvl="2" w:tplc="A986F4DE" w:tentative="1">
      <w:start w:val="1"/>
      <w:numFmt w:val="bullet"/>
      <w:lvlText w:val="•"/>
      <w:lvlJc w:val="left"/>
      <w:pPr>
        <w:tabs>
          <w:tab w:val="num" w:pos="2160"/>
        </w:tabs>
        <w:ind w:left="2160" w:hanging="360"/>
      </w:pPr>
      <w:rPr>
        <w:rFonts w:ascii="Arial" w:hAnsi="Arial" w:hint="default"/>
      </w:rPr>
    </w:lvl>
    <w:lvl w:ilvl="3" w:tplc="744C1AAC" w:tentative="1">
      <w:start w:val="1"/>
      <w:numFmt w:val="bullet"/>
      <w:lvlText w:val="•"/>
      <w:lvlJc w:val="left"/>
      <w:pPr>
        <w:tabs>
          <w:tab w:val="num" w:pos="2880"/>
        </w:tabs>
        <w:ind w:left="2880" w:hanging="360"/>
      </w:pPr>
      <w:rPr>
        <w:rFonts w:ascii="Arial" w:hAnsi="Arial" w:hint="default"/>
      </w:rPr>
    </w:lvl>
    <w:lvl w:ilvl="4" w:tplc="BB2E6B5A" w:tentative="1">
      <w:start w:val="1"/>
      <w:numFmt w:val="bullet"/>
      <w:lvlText w:val="•"/>
      <w:lvlJc w:val="left"/>
      <w:pPr>
        <w:tabs>
          <w:tab w:val="num" w:pos="3600"/>
        </w:tabs>
        <w:ind w:left="3600" w:hanging="360"/>
      </w:pPr>
      <w:rPr>
        <w:rFonts w:ascii="Arial" w:hAnsi="Arial" w:hint="default"/>
      </w:rPr>
    </w:lvl>
    <w:lvl w:ilvl="5" w:tplc="FC1454B0" w:tentative="1">
      <w:start w:val="1"/>
      <w:numFmt w:val="bullet"/>
      <w:lvlText w:val="•"/>
      <w:lvlJc w:val="left"/>
      <w:pPr>
        <w:tabs>
          <w:tab w:val="num" w:pos="4320"/>
        </w:tabs>
        <w:ind w:left="4320" w:hanging="360"/>
      </w:pPr>
      <w:rPr>
        <w:rFonts w:ascii="Arial" w:hAnsi="Arial" w:hint="default"/>
      </w:rPr>
    </w:lvl>
    <w:lvl w:ilvl="6" w:tplc="78AA8C32" w:tentative="1">
      <w:start w:val="1"/>
      <w:numFmt w:val="bullet"/>
      <w:lvlText w:val="•"/>
      <w:lvlJc w:val="left"/>
      <w:pPr>
        <w:tabs>
          <w:tab w:val="num" w:pos="5040"/>
        </w:tabs>
        <w:ind w:left="5040" w:hanging="360"/>
      </w:pPr>
      <w:rPr>
        <w:rFonts w:ascii="Arial" w:hAnsi="Arial" w:hint="default"/>
      </w:rPr>
    </w:lvl>
    <w:lvl w:ilvl="7" w:tplc="CF3010C8" w:tentative="1">
      <w:start w:val="1"/>
      <w:numFmt w:val="bullet"/>
      <w:lvlText w:val="•"/>
      <w:lvlJc w:val="left"/>
      <w:pPr>
        <w:tabs>
          <w:tab w:val="num" w:pos="5760"/>
        </w:tabs>
        <w:ind w:left="5760" w:hanging="360"/>
      </w:pPr>
      <w:rPr>
        <w:rFonts w:ascii="Arial" w:hAnsi="Arial" w:hint="default"/>
      </w:rPr>
    </w:lvl>
    <w:lvl w:ilvl="8" w:tplc="27EC14F6" w:tentative="1">
      <w:start w:val="1"/>
      <w:numFmt w:val="bullet"/>
      <w:lvlText w:val="•"/>
      <w:lvlJc w:val="left"/>
      <w:pPr>
        <w:tabs>
          <w:tab w:val="num" w:pos="6480"/>
        </w:tabs>
        <w:ind w:left="6480" w:hanging="360"/>
      </w:pPr>
      <w:rPr>
        <w:rFonts w:ascii="Arial" w:hAnsi="Arial" w:hint="default"/>
      </w:rPr>
    </w:lvl>
  </w:abstractNum>
  <w:num w:numId="1">
    <w:abstractNumId w:val="251"/>
  </w:num>
  <w:num w:numId="2">
    <w:abstractNumId w:val="11"/>
  </w:num>
  <w:num w:numId="3">
    <w:abstractNumId w:val="137"/>
  </w:num>
  <w:num w:numId="4">
    <w:abstractNumId w:val="97"/>
  </w:num>
  <w:num w:numId="5">
    <w:abstractNumId w:val="219"/>
  </w:num>
  <w:num w:numId="6">
    <w:abstractNumId w:val="164"/>
  </w:num>
  <w:num w:numId="7">
    <w:abstractNumId w:val="55"/>
  </w:num>
  <w:num w:numId="8">
    <w:abstractNumId w:val="134"/>
  </w:num>
  <w:num w:numId="9">
    <w:abstractNumId w:val="27"/>
  </w:num>
  <w:num w:numId="10">
    <w:abstractNumId w:val="54"/>
  </w:num>
  <w:num w:numId="11">
    <w:abstractNumId w:val="49"/>
  </w:num>
  <w:num w:numId="12">
    <w:abstractNumId w:val="170"/>
  </w:num>
  <w:num w:numId="13">
    <w:abstractNumId w:val="79"/>
  </w:num>
  <w:num w:numId="14">
    <w:abstractNumId w:val="25"/>
  </w:num>
  <w:num w:numId="15">
    <w:abstractNumId w:val="223"/>
  </w:num>
  <w:num w:numId="16">
    <w:abstractNumId w:val="123"/>
  </w:num>
  <w:num w:numId="17">
    <w:abstractNumId w:val="228"/>
  </w:num>
  <w:num w:numId="18">
    <w:abstractNumId w:val="182"/>
  </w:num>
  <w:num w:numId="19">
    <w:abstractNumId w:val="24"/>
  </w:num>
  <w:num w:numId="20">
    <w:abstractNumId w:val="71"/>
  </w:num>
  <w:num w:numId="21">
    <w:abstractNumId w:val="58"/>
  </w:num>
  <w:num w:numId="22">
    <w:abstractNumId w:val="146"/>
  </w:num>
  <w:num w:numId="23">
    <w:abstractNumId w:val="221"/>
  </w:num>
  <w:num w:numId="24">
    <w:abstractNumId w:val="165"/>
  </w:num>
  <w:num w:numId="25">
    <w:abstractNumId w:val="51"/>
  </w:num>
  <w:num w:numId="26">
    <w:abstractNumId w:val="131"/>
  </w:num>
  <w:num w:numId="27">
    <w:abstractNumId w:val="73"/>
  </w:num>
  <w:num w:numId="28">
    <w:abstractNumId w:val="7"/>
  </w:num>
  <w:num w:numId="29">
    <w:abstractNumId w:val="87"/>
  </w:num>
  <w:num w:numId="30">
    <w:abstractNumId w:val="115"/>
  </w:num>
  <w:num w:numId="31">
    <w:abstractNumId w:val="113"/>
  </w:num>
  <w:num w:numId="32">
    <w:abstractNumId w:val="199"/>
  </w:num>
  <w:num w:numId="33">
    <w:abstractNumId w:val="176"/>
  </w:num>
  <w:num w:numId="34">
    <w:abstractNumId w:val="28"/>
  </w:num>
  <w:num w:numId="35">
    <w:abstractNumId w:val="78"/>
  </w:num>
  <w:num w:numId="36">
    <w:abstractNumId w:val="41"/>
  </w:num>
  <w:num w:numId="37">
    <w:abstractNumId w:val="169"/>
  </w:num>
  <w:num w:numId="38">
    <w:abstractNumId w:val="47"/>
  </w:num>
  <w:num w:numId="39">
    <w:abstractNumId w:val="76"/>
  </w:num>
  <w:num w:numId="40">
    <w:abstractNumId w:val="17"/>
  </w:num>
  <w:num w:numId="41">
    <w:abstractNumId w:val="15"/>
  </w:num>
  <w:num w:numId="42">
    <w:abstractNumId w:val="201"/>
  </w:num>
  <w:num w:numId="43">
    <w:abstractNumId w:val="253"/>
  </w:num>
  <w:num w:numId="44">
    <w:abstractNumId w:val="50"/>
  </w:num>
  <w:num w:numId="45">
    <w:abstractNumId w:val="202"/>
  </w:num>
  <w:num w:numId="46">
    <w:abstractNumId w:val="184"/>
  </w:num>
  <w:num w:numId="47">
    <w:abstractNumId w:val="177"/>
  </w:num>
  <w:num w:numId="48">
    <w:abstractNumId w:val="242"/>
  </w:num>
  <w:num w:numId="49">
    <w:abstractNumId w:val="214"/>
  </w:num>
  <w:num w:numId="50">
    <w:abstractNumId w:val="154"/>
  </w:num>
  <w:num w:numId="51">
    <w:abstractNumId w:val="167"/>
  </w:num>
  <w:num w:numId="52">
    <w:abstractNumId w:val="18"/>
  </w:num>
  <w:num w:numId="53">
    <w:abstractNumId w:val="32"/>
  </w:num>
  <w:num w:numId="54">
    <w:abstractNumId w:val="77"/>
  </w:num>
  <w:num w:numId="55">
    <w:abstractNumId w:val="65"/>
  </w:num>
  <w:num w:numId="56">
    <w:abstractNumId w:val="180"/>
  </w:num>
  <w:num w:numId="57">
    <w:abstractNumId w:val="52"/>
  </w:num>
  <w:num w:numId="58">
    <w:abstractNumId w:val="109"/>
  </w:num>
  <w:num w:numId="59">
    <w:abstractNumId w:val="129"/>
  </w:num>
  <w:num w:numId="60">
    <w:abstractNumId w:val="225"/>
  </w:num>
  <w:num w:numId="61">
    <w:abstractNumId w:val="119"/>
  </w:num>
  <w:num w:numId="62">
    <w:abstractNumId w:val="179"/>
  </w:num>
  <w:num w:numId="63">
    <w:abstractNumId w:val="132"/>
  </w:num>
  <w:num w:numId="64">
    <w:abstractNumId w:val="215"/>
  </w:num>
  <w:num w:numId="65">
    <w:abstractNumId w:val="216"/>
  </w:num>
  <w:num w:numId="66">
    <w:abstractNumId w:val="48"/>
  </w:num>
  <w:num w:numId="67">
    <w:abstractNumId w:val="72"/>
  </w:num>
  <w:num w:numId="68">
    <w:abstractNumId w:val="100"/>
  </w:num>
  <w:num w:numId="69">
    <w:abstractNumId w:val="168"/>
  </w:num>
  <w:num w:numId="70">
    <w:abstractNumId w:val="84"/>
  </w:num>
  <w:num w:numId="71">
    <w:abstractNumId w:val="142"/>
  </w:num>
  <w:num w:numId="72">
    <w:abstractNumId w:val="157"/>
  </w:num>
  <w:num w:numId="73">
    <w:abstractNumId w:val="149"/>
  </w:num>
  <w:num w:numId="74">
    <w:abstractNumId w:val="249"/>
  </w:num>
  <w:num w:numId="75">
    <w:abstractNumId w:val="159"/>
  </w:num>
  <w:num w:numId="76">
    <w:abstractNumId w:val="244"/>
  </w:num>
  <w:num w:numId="77">
    <w:abstractNumId w:val="240"/>
  </w:num>
  <w:num w:numId="78">
    <w:abstractNumId w:val="21"/>
  </w:num>
  <w:num w:numId="79">
    <w:abstractNumId w:val="189"/>
  </w:num>
  <w:num w:numId="80">
    <w:abstractNumId w:val="86"/>
  </w:num>
  <w:num w:numId="81">
    <w:abstractNumId w:val="53"/>
  </w:num>
  <w:num w:numId="82">
    <w:abstractNumId w:val="6"/>
  </w:num>
  <w:num w:numId="83">
    <w:abstractNumId w:val="174"/>
  </w:num>
  <w:num w:numId="84">
    <w:abstractNumId w:val="218"/>
  </w:num>
  <w:num w:numId="85">
    <w:abstractNumId w:val="43"/>
  </w:num>
  <w:num w:numId="86">
    <w:abstractNumId w:val="237"/>
  </w:num>
  <w:num w:numId="87">
    <w:abstractNumId w:val="112"/>
  </w:num>
  <w:num w:numId="88">
    <w:abstractNumId w:val="140"/>
  </w:num>
  <w:num w:numId="89">
    <w:abstractNumId w:val="185"/>
  </w:num>
  <w:num w:numId="90">
    <w:abstractNumId w:val="31"/>
  </w:num>
  <w:num w:numId="91">
    <w:abstractNumId w:val="120"/>
  </w:num>
  <w:num w:numId="92">
    <w:abstractNumId w:val="70"/>
  </w:num>
  <w:num w:numId="93">
    <w:abstractNumId w:val="222"/>
  </w:num>
  <w:num w:numId="94">
    <w:abstractNumId w:val="252"/>
  </w:num>
  <w:num w:numId="95">
    <w:abstractNumId w:val="227"/>
  </w:num>
  <w:num w:numId="96">
    <w:abstractNumId w:val="254"/>
  </w:num>
  <w:num w:numId="97">
    <w:abstractNumId w:val="243"/>
  </w:num>
  <w:num w:numId="98">
    <w:abstractNumId w:val="117"/>
  </w:num>
  <w:num w:numId="99">
    <w:abstractNumId w:val="124"/>
  </w:num>
  <w:num w:numId="100">
    <w:abstractNumId w:val="67"/>
  </w:num>
  <w:num w:numId="101">
    <w:abstractNumId w:val="90"/>
  </w:num>
  <w:num w:numId="102">
    <w:abstractNumId w:val="153"/>
  </w:num>
  <w:num w:numId="103">
    <w:abstractNumId w:val="138"/>
  </w:num>
  <w:num w:numId="104">
    <w:abstractNumId w:val="135"/>
  </w:num>
  <w:num w:numId="105">
    <w:abstractNumId w:val="9"/>
  </w:num>
  <w:num w:numId="106">
    <w:abstractNumId w:val="148"/>
  </w:num>
  <w:num w:numId="107">
    <w:abstractNumId w:val="178"/>
  </w:num>
  <w:num w:numId="108">
    <w:abstractNumId w:val="57"/>
  </w:num>
  <w:num w:numId="109">
    <w:abstractNumId w:val="20"/>
  </w:num>
  <w:num w:numId="110">
    <w:abstractNumId w:val="172"/>
  </w:num>
  <w:num w:numId="111">
    <w:abstractNumId w:val="46"/>
  </w:num>
  <w:num w:numId="112">
    <w:abstractNumId w:val="232"/>
  </w:num>
  <w:num w:numId="113">
    <w:abstractNumId w:val="158"/>
  </w:num>
  <w:num w:numId="114">
    <w:abstractNumId w:val="212"/>
  </w:num>
  <w:num w:numId="115">
    <w:abstractNumId w:val="151"/>
  </w:num>
  <w:num w:numId="116">
    <w:abstractNumId w:val="209"/>
  </w:num>
  <w:num w:numId="117">
    <w:abstractNumId w:val="39"/>
  </w:num>
  <w:num w:numId="118">
    <w:abstractNumId w:val="217"/>
  </w:num>
  <w:num w:numId="119">
    <w:abstractNumId w:val="143"/>
  </w:num>
  <w:num w:numId="120">
    <w:abstractNumId w:val="163"/>
  </w:num>
  <w:num w:numId="121">
    <w:abstractNumId w:val="106"/>
  </w:num>
  <w:num w:numId="122">
    <w:abstractNumId w:val="118"/>
  </w:num>
  <w:num w:numId="123">
    <w:abstractNumId w:val="224"/>
  </w:num>
  <w:num w:numId="124">
    <w:abstractNumId w:val="94"/>
  </w:num>
  <w:num w:numId="125">
    <w:abstractNumId w:val="128"/>
  </w:num>
  <w:num w:numId="126">
    <w:abstractNumId w:val="74"/>
  </w:num>
  <w:num w:numId="127">
    <w:abstractNumId w:val="239"/>
  </w:num>
  <w:num w:numId="128">
    <w:abstractNumId w:val="96"/>
  </w:num>
  <w:num w:numId="129">
    <w:abstractNumId w:val="205"/>
  </w:num>
  <w:num w:numId="130">
    <w:abstractNumId w:val="139"/>
  </w:num>
  <w:num w:numId="131">
    <w:abstractNumId w:val="95"/>
  </w:num>
  <w:num w:numId="132">
    <w:abstractNumId w:val="122"/>
  </w:num>
  <w:num w:numId="133">
    <w:abstractNumId w:val="85"/>
  </w:num>
  <w:num w:numId="134">
    <w:abstractNumId w:val="231"/>
  </w:num>
  <w:num w:numId="135">
    <w:abstractNumId w:val="173"/>
  </w:num>
  <w:num w:numId="136">
    <w:abstractNumId w:val="126"/>
  </w:num>
  <w:num w:numId="137">
    <w:abstractNumId w:val="213"/>
  </w:num>
  <w:num w:numId="138">
    <w:abstractNumId w:val="150"/>
  </w:num>
  <w:num w:numId="139">
    <w:abstractNumId w:val="187"/>
  </w:num>
  <w:num w:numId="140">
    <w:abstractNumId w:val="233"/>
  </w:num>
  <w:num w:numId="141">
    <w:abstractNumId w:val="83"/>
  </w:num>
  <w:num w:numId="142">
    <w:abstractNumId w:val="206"/>
  </w:num>
  <w:num w:numId="143">
    <w:abstractNumId w:val="198"/>
  </w:num>
  <w:num w:numId="144">
    <w:abstractNumId w:val="4"/>
  </w:num>
  <w:num w:numId="145">
    <w:abstractNumId w:val="91"/>
  </w:num>
  <w:num w:numId="146">
    <w:abstractNumId w:val="101"/>
  </w:num>
  <w:num w:numId="147">
    <w:abstractNumId w:val="204"/>
  </w:num>
  <w:num w:numId="148">
    <w:abstractNumId w:val="61"/>
  </w:num>
  <w:num w:numId="149">
    <w:abstractNumId w:val="226"/>
  </w:num>
  <w:num w:numId="150">
    <w:abstractNumId w:val="22"/>
  </w:num>
  <w:num w:numId="151">
    <w:abstractNumId w:val="64"/>
  </w:num>
  <w:num w:numId="152">
    <w:abstractNumId w:val="38"/>
  </w:num>
  <w:num w:numId="153">
    <w:abstractNumId w:val="75"/>
  </w:num>
  <w:num w:numId="154">
    <w:abstractNumId w:val="181"/>
  </w:num>
  <w:num w:numId="155">
    <w:abstractNumId w:val="248"/>
  </w:num>
  <w:num w:numId="156">
    <w:abstractNumId w:val="160"/>
  </w:num>
  <w:num w:numId="157">
    <w:abstractNumId w:val="44"/>
  </w:num>
  <w:num w:numId="158">
    <w:abstractNumId w:val="133"/>
  </w:num>
  <w:num w:numId="159">
    <w:abstractNumId w:val="186"/>
  </w:num>
  <w:num w:numId="160">
    <w:abstractNumId w:val="114"/>
  </w:num>
  <w:num w:numId="161">
    <w:abstractNumId w:val="62"/>
  </w:num>
  <w:num w:numId="162">
    <w:abstractNumId w:val="130"/>
  </w:num>
  <w:num w:numId="163">
    <w:abstractNumId w:val="103"/>
  </w:num>
  <w:num w:numId="164">
    <w:abstractNumId w:val="102"/>
  </w:num>
  <w:num w:numId="165">
    <w:abstractNumId w:val="207"/>
  </w:num>
  <w:num w:numId="166">
    <w:abstractNumId w:val="82"/>
  </w:num>
  <w:num w:numId="167">
    <w:abstractNumId w:val="247"/>
  </w:num>
  <w:num w:numId="168">
    <w:abstractNumId w:val="92"/>
  </w:num>
  <w:num w:numId="169">
    <w:abstractNumId w:val="14"/>
  </w:num>
  <w:num w:numId="170">
    <w:abstractNumId w:val="241"/>
  </w:num>
  <w:num w:numId="171">
    <w:abstractNumId w:val="229"/>
  </w:num>
  <w:num w:numId="172">
    <w:abstractNumId w:val="35"/>
  </w:num>
  <w:num w:numId="173">
    <w:abstractNumId w:val="121"/>
  </w:num>
  <w:num w:numId="174">
    <w:abstractNumId w:val="256"/>
  </w:num>
  <w:num w:numId="175">
    <w:abstractNumId w:val="238"/>
  </w:num>
  <w:num w:numId="176">
    <w:abstractNumId w:val="5"/>
  </w:num>
  <w:num w:numId="177">
    <w:abstractNumId w:val="33"/>
  </w:num>
  <w:num w:numId="178">
    <w:abstractNumId w:val="30"/>
  </w:num>
  <w:num w:numId="179">
    <w:abstractNumId w:val="37"/>
  </w:num>
  <w:num w:numId="180">
    <w:abstractNumId w:val="59"/>
  </w:num>
  <w:num w:numId="181">
    <w:abstractNumId w:val="68"/>
  </w:num>
  <w:num w:numId="182">
    <w:abstractNumId w:val="246"/>
  </w:num>
  <w:num w:numId="183">
    <w:abstractNumId w:val="156"/>
  </w:num>
  <w:num w:numId="184">
    <w:abstractNumId w:val="141"/>
  </w:num>
  <w:num w:numId="185">
    <w:abstractNumId w:val="234"/>
  </w:num>
  <w:num w:numId="186">
    <w:abstractNumId w:val="208"/>
  </w:num>
  <w:num w:numId="187">
    <w:abstractNumId w:val="155"/>
  </w:num>
  <w:num w:numId="188">
    <w:abstractNumId w:val="29"/>
  </w:num>
  <w:num w:numId="189">
    <w:abstractNumId w:val="197"/>
  </w:num>
  <w:num w:numId="190">
    <w:abstractNumId w:val="105"/>
  </w:num>
  <w:num w:numId="191">
    <w:abstractNumId w:val="166"/>
  </w:num>
  <w:num w:numId="192">
    <w:abstractNumId w:val="23"/>
  </w:num>
  <w:num w:numId="193">
    <w:abstractNumId w:val="3"/>
  </w:num>
  <w:num w:numId="194">
    <w:abstractNumId w:val="147"/>
  </w:num>
  <w:num w:numId="195">
    <w:abstractNumId w:val="236"/>
  </w:num>
  <w:num w:numId="196">
    <w:abstractNumId w:val="228"/>
  </w:num>
  <w:num w:numId="197">
    <w:abstractNumId w:val="203"/>
  </w:num>
  <w:num w:numId="198">
    <w:abstractNumId w:val="162"/>
  </w:num>
  <w:num w:numId="199">
    <w:abstractNumId w:val="108"/>
  </w:num>
  <w:num w:numId="200">
    <w:abstractNumId w:val="8"/>
  </w:num>
  <w:num w:numId="201">
    <w:abstractNumId w:val="251"/>
  </w:num>
  <w:num w:numId="202">
    <w:abstractNumId w:val="3"/>
  </w:num>
  <w:num w:numId="203">
    <w:abstractNumId w:val="147"/>
  </w:num>
  <w:num w:numId="204">
    <w:abstractNumId w:val="236"/>
  </w:num>
  <w:num w:numId="205">
    <w:abstractNumId w:val="236"/>
  </w:num>
  <w:num w:numId="206">
    <w:abstractNumId w:val="203"/>
  </w:num>
  <w:num w:numId="207">
    <w:abstractNumId w:val="228"/>
  </w:num>
  <w:num w:numId="208">
    <w:abstractNumId w:val="203"/>
  </w:num>
  <w:num w:numId="209">
    <w:abstractNumId w:val="108"/>
  </w:num>
  <w:num w:numId="210">
    <w:abstractNumId w:val="203"/>
  </w:num>
  <w:num w:numId="211">
    <w:abstractNumId w:val="162"/>
  </w:num>
  <w:num w:numId="212">
    <w:abstractNumId w:val="108"/>
  </w:num>
  <w:num w:numId="213">
    <w:abstractNumId w:val="8"/>
  </w:num>
  <w:num w:numId="214">
    <w:abstractNumId w:val="145"/>
  </w:num>
  <w:num w:numId="215">
    <w:abstractNumId w:val="93"/>
  </w:num>
  <w:num w:numId="216">
    <w:abstractNumId w:val="108"/>
    <w:lvlOverride w:ilvl="0">
      <w:startOverride w:val="1"/>
    </w:lvlOverride>
  </w:num>
  <w:num w:numId="217">
    <w:abstractNumId w:val="81"/>
  </w:num>
  <w:num w:numId="218">
    <w:abstractNumId w:val="19"/>
  </w:num>
  <w:num w:numId="219">
    <w:abstractNumId w:val="220"/>
  </w:num>
  <w:num w:numId="220">
    <w:abstractNumId w:val="127"/>
  </w:num>
  <w:num w:numId="221">
    <w:abstractNumId w:val="2"/>
  </w:num>
  <w:num w:numId="222">
    <w:abstractNumId w:val="1"/>
  </w:num>
  <w:num w:numId="223">
    <w:abstractNumId w:val="60"/>
  </w:num>
  <w:num w:numId="224">
    <w:abstractNumId w:val="194"/>
  </w:num>
  <w:num w:numId="225">
    <w:abstractNumId w:val="36"/>
  </w:num>
  <w:num w:numId="226">
    <w:abstractNumId w:val="228"/>
  </w:num>
  <w:num w:numId="227">
    <w:abstractNumId w:val="228"/>
  </w:num>
  <w:num w:numId="228">
    <w:abstractNumId w:val="228"/>
  </w:num>
  <w:num w:numId="229">
    <w:abstractNumId w:val="13"/>
  </w:num>
  <w:num w:numId="230">
    <w:abstractNumId w:val="255"/>
  </w:num>
  <w:num w:numId="231">
    <w:abstractNumId w:val="104"/>
  </w:num>
  <w:num w:numId="232">
    <w:abstractNumId w:val="45"/>
  </w:num>
  <w:num w:numId="233">
    <w:abstractNumId w:val="56"/>
  </w:num>
  <w:num w:numId="234">
    <w:abstractNumId w:val="12"/>
  </w:num>
  <w:num w:numId="235">
    <w:abstractNumId w:val="116"/>
  </w:num>
  <w:num w:numId="236">
    <w:abstractNumId w:val="191"/>
  </w:num>
  <w:num w:numId="237">
    <w:abstractNumId w:val="236"/>
  </w:num>
  <w:num w:numId="238">
    <w:abstractNumId w:val="250"/>
  </w:num>
  <w:num w:numId="239">
    <w:abstractNumId w:val="171"/>
  </w:num>
  <w:num w:numId="240">
    <w:abstractNumId w:val="210"/>
  </w:num>
  <w:num w:numId="241">
    <w:abstractNumId w:val="98"/>
  </w:num>
  <w:num w:numId="242">
    <w:abstractNumId w:val="188"/>
  </w:num>
  <w:num w:numId="243">
    <w:abstractNumId w:val="26"/>
  </w:num>
  <w:num w:numId="244">
    <w:abstractNumId w:val="175"/>
  </w:num>
  <w:num w:numId="245">
    <w:abstractNumId w:val="125"/>
  </w:num>
  <w:num w:numId="246">
    <w:abstractNumId w:val="200"/>
  </w:num>
  <w:num w:numId="247">
    <w:abstractNumId w:val="34"/>
  </w:num>
  <w:num w:numId="248">
    <w:abstractNumId w:val="245"/>
  </w:num>
  <w:num w:numId="249">
    <w:abstractNumId w:val="136"/>
  </w:num>
  <w:num w:numId="250">
    <w:abstractNumId w:val="211"/>
  </w:num>
  <w:num w:numId="251">
    <w:abstractNumId w:val="161"/>
  </w:num>
  <w:num w:numId="252">
    <w:abstractNumId w:val="40"/>
  </w:num>
  <w:num w:numId="253">
    <w:abstractNumId w:val="235"/>
  </w:num>
  <w:num w:numId="254">
    <w:abstractNumId w:val="144"/>
  </w:num>
  <w:num w:numId="255">
    <w:abstractNumId w:val="69"/>
  </w:num>
  <w:num w:numId="256">
    <w:abstractNumId w:val="195"/>
  </w:num>
  <w:num w:numId="257">
    <w:abstractNumId w:val="230"/>
  </w:num>
  <w:num w:numId="258">
    <w:abstractNumId w:val="63"/>
  </w:num>
  <w:num w:numId="259">
    <w:abstractNumId w:val="16"/>
  </w:num>
  <w:num w:numId="260">
    <w:abstractNumId w:val="89"/>
  </w:num>
  <w:num w:numId="261">
    <w:abstractNumId w:val="152"/>
  </w:num>
  <w:num w:numId="262">
    <w:abstractNumId w:val="10"/>
  </w:num>
  <w:num w:numId="263">
    <w:abstractNumId w:val="80"/>
  </w:num>
  <w:num w:numId="264">
    <w:abstractNumId w:val="88"/>
  </w:num>
  <w:num w:numId="265">
    <w:abstractNumId w:val="193"/>
  </w:num>
  <w:num w:numId="266">
    <w:abstractNumId w:val="190"/>
  </w:num>
  <w:num w:numId="267">
    <w:abstractNumId w:val="183"/>
  </w:num>
  <w:num w:numId="268">
    <w:abstractNumId w:val="42"/>
  </w:num>
  <w:num w:numId="269">
    <w:abstractNumId w:val="99"/>
  </w:num>
  <w:num w:numId="270">
    <w:abstractNumId w:val="257"/>
  </w:num>
  <w:num w:numId="271">
    <w:abstractNumId w:val="111"/>
  </w:num>
  <w:num w:numId="272">
    <w:abstractNumId w:val="236"/>
  </w:num>
  <w:num w:numId="273">
    <w:abstractNumId w:val="110"/>
  </w:num>
  <w:num w:numId="274">
    <w:abstractNumId w:val="196"/>
  </w:num>
  <w:num w:numId="275">
    <w:abstractNumId w:val="236"/>
  </w:num>
  <w:num w:numId="276">
    <w:abstractNumId w:val="66"/>
  </w:num>
  <w:num w:numId="277">
    <w:abstractNumId w:val="192"/>
  </w:num>
  <w:num w:numId="278">
    <w:abstractNumId w:val="0"/>
  </w:num>
  <w:num w:numId="279">
    <w:abstractNumId w:val="107"/>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activeWritingStyle w:appName="MSWord" w:lang="fr-FR" w:vendorID="64" w:dllVersion="131078" w:nlCheck="1" w:checkStyle="1"/>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470"/>
    <w:rsid w:val="00000A38"/>
    <w:rsid w:val="000012CF"/>
    <w:rsid w:val="00001ECF"/>
    <w:rsid w:val="00001F43"/>
    <w:rsid w:val="00002097"/>
    <w:rsid w:val="00003271"/>
    <w:rsid w:val="000034F3"/>
    <w:rsid w:val="0000390E"/>
    <w:rsid w:val="000042CB"/>
    <w:rsid w:val="00004EC1"/>
    <w:rsid w:val="000051C7"/>
    <w:rsid w:val="0000632B"/>
    <w:rsid w:val="00007571"/>
    <w:rsid w:val="00007894"/>
    <w:rsid w:val="00010219"/>
    <w:rsid w:val="000118EC"/>
    <w:rsid w:val="00012065"/>
    <w:rsid w:val="00012604"/>
    <w:rsid w:val="0001302F"/>
    <w:rsid w:val="00013148"/>
    <w:rsid w:val="000134C9"/>
    <w:rsid w:val="0001360C"/>
    <w:rsid w:val="0001486C"/>
    <w:rsid w:val="00014994"/>
    <w:rsid w:val="00014F67"/>
    <w:rsid w:val="00015534"/>
    <w:rsid w:val="00016A17"/>
    <w:rsid w:val="00017173"/>
    <w:rsid w:val="00017338"/>
    <w:rsid w:val="0001741E"/>
    <w:rsid w:val="00017C34"/>
    <w:rsid w:val="000201D1"/>
    <w:rsid w:val="00020A2F"/>
    <w:rsid w:val="00020C0B"/>
    <w:rsid w:val="00021EDB"/>
    <w:rsid w:val="000221CB"/>
    <w:rsid w:val="0002315A"/>
    <w:rsid w:val="00024063"/>
    <w:rsid w:val="00024742"/>
    <w:rsid w:val="0002490E"/>
    <w:rsid w:val="00024EEE"/>
    <w:rsid w:val="000254FB"/>
    <w:rsid w:val="000268BF"/>
    <w:rsid w:val="0003001D"/>
    <w:rsid w:val="00031497"/>
    <w:rsid w:val="00031834"/>
    <w:rsid w:val="00032B56"/>
    <w:rsid w:val="00032CB6"/>
    <w:rsid w:val="00032F09"/>
    <w:rsid w:val="00033012"/>
    <w:rsid w:val="00033026"/>
    <w:rsid w:val="000330BA"/>
    <w:rsid w:val="0003344E"/>
    <w:rsid w:val="00034465"/>
    <w:rsid w:val="0003447D"/>
    <w:rsid w:val="0003509F"/>
    <w:rsid w:val="00035470"/>
    <w:rsid w:val="0003635B"/>
    <w:rsid w:val="0003647E"/>
    <w:rsid w:val="00036FE6"/>
    <w:rsid w:val="00037165"/>
    <w:rsid w:val="000376AD"/>
    <w:rsid w:val="00041D23"/>
    <w:rsid w:val="00043E62"/>
    <w:rsid w:val="00044876"/>
    <w:rsid w:val="000448D9"/>
    <w:rsid w:val="00044DBC"/>
    <w:rsid w:val="00045438"/>
    <w:rsid w:val="00046B48"/>
    <w:rsid w:val="00046BCE"/>
    <w:rsid w:val="00047CEE"/>
    <w:rsid w:val="0005037F"/>
    <w:rsid w:val="0005072C"/>
    <w:rsid w:val="00050AF6"/>
    <w:rsid w:val="0005241B"/>
    <w:rsid w:val="00052EF0"/>
    <w:rsid w:val="000550B3"/>
    <w:rsid w:val="00055389"/>
    <w:rsid w:val="00055C02"/>
    <w:rsid w:val="00055FFA"/>
    <w:rsid w:val="00056D2E"/>
    <w:rsid w:val="00057378"/>
    <w:rsid w:val="0005746B"/>
    <w:rsid w:val="00060923"/>
    <w:rsid w:val="00060A42"/>
    <w:rsid w:val="00060A8A"/>
    <w:rsid w:val="000618CB"/>
    <w:rsid w:val="00061A16"/>
    <w:rsid w:val="00061BE1"/>
    <w:rsid w:val="00061E9D"/>
    <w:rsid w:val="00064068"/>
    <w:rsid w:val="00064EE3"/>
    <w:rsid w:val="00067214"/>
    <w:rsid w:val="00067353"/>
    <w:rsid w:val="000677D0"/>
    <w:rsid w:val="00067C3D"/>
    <w:rsid w:val="00070F47"/>
    <w:rsid w:val="000716EE"/>
    <w:rsid w:val="0007181C"/>
    <w:rsid w:val="00071B21"/>
    <w:rsid w:val="000744DD"/>
    <w:rsid w:val="00074FC3"/>
    <w:rsid w:val="00075049"/>
    <w:rsid w:val="000751C8"/>
    <w:rsid w:val="00075809"/>
    <w:rsid w:val="00075A65"/>
    <w:rsid w:val="00076D44"/>
    <w:rsid w:val="00076DE7"/>
    <w:rsid w:val="00076EE1"/>
    <w:rsid w:val="000819A8"/>
    <w:rsid w:val="0008265E"/>
    <w:rsid w:val="000827EC"/>
    <w:rsid w:val="00083C0D"/>
    <w:rsid w:val="00083ECA"/>
    <w:rsid w:val="00084DF7"/>
    <w:rsid w:val="00085A78"/>
    <w:rsid w:val="00085C08"/>
    <w:rsid w:val="0008739A"/>
    <w:rsid w:val="000874FF"/>
    <w:rsid w:val="0008780F"/>
    <w:rsid w:val="000904AD"/>
    <w:rsid w:val="00091C86"/>
    <w:rsid w:val="00092257"/>
    <w:rsid w:val="00092AFA"/>
    <w:rsid w:val="000944F0"/>
    <w:rsid w:val="00095430"/>
    <w:rsid w:val="00096658"/>
    <w:rsid w:val="0009766F"/>
    <w:rsid w:val="00097728"/>
    <w:rsid w:val="000A012C"/>
    <w:rsid w:val="000A1943"/>
    <w:rsid w:val="000A206C"/>
    <w:rsid w:val="000A5AB4"/>
    <w:rsid w:val="000A5D83"/>
    <w:rsid w:val="000A5DCD"/>
    <w:rsid w:val="000A6E3C"/>
    <w:rsid w:val="000A7B07"/>
    <w:rsid w:val="000A7D91"/>
    <w:rsid w:val="000A7DF5"/>
    <w:rsid w:val="000B0F9E"/>
    <w:rsid w:val="000B1547"/>
    <w:rsid w:val="000B16B5"/>
    <w:rsid w:val="000B18E4"/>
    <w:rsid w:val="000B278C"/>
    <w:rsid w:val="000B5528"/>
    <w:rsid w:val="000B5DE4"/>
    <w:rsid w:val="000B6496"/>
    <w:rsid w:val="000B6785"/>
    <w:rsid w:val="000B6AB5"/>
    <w:rsid w:val="000C01F5"/>
    <w:rsid w:val="000C0386"/>
    <w:rsid w:val="000C07CD"/>
    <w:rsid w:val="000C2A02"/>
    <w:rsid w:val="000C45A5"/>
    <w:rsid w:val="000C45BC"/>
    <w:rsid w:val="000C4C05"/>
    <w:rsid w:val="000C4D66"/>
    <w:rsid w:val="000C52CD"/>
    <w:rsid w:val="000C5A0A"/>
    <w:rsid w:val="000C757B"/>
    <w:rsid w:val="000C7966"/>
    <w:rsid w:val="000C7ED8"/>
    <w:rsid w:val="000D0243"/>
    <w:rsid w:val="000D0970"/>
    <w:rsid w:val="000D0AC4"/>
    <w:rsid w:val="000D0E6A"/>
    <w:rsid w:val="000D1373"/>
    <w:rsid w:val="000D1919"/>
    <w:rsid w:val="000D24EC"/>
    <w:rsid w:val="000D4161"/>
    <w:rsid w:val="000D6897"/>
    <w:rsid w:val="000E0D90"/>
    <w:rsid w:val="000E141E"/>
    <w:rsid w:val="000E15EF"/>
    <w:rsid w:val="000E3439"/>
    <w:rsid w:val="000E40B5"/>
    <w:rsid w:val="000E41D2"/>
    <w:rsid w:val="000E42CF"/>
    <w:rsid w:val="000E4329"/>
    <w:rsid w:val="000E4394"/>
    <w:rsid w:val="000E5A9F"/>
    <w:rsid w:val="000E5FBA"/>
    <w:rsid w:val="000E73BC"/>
    <w:rsid w:val="000F0111"/>
    <w:rsid w:val="000F085C"/>
    <w:rsid w:val="000F0891"/>
    <w:rsid w:val="000F0CD6"/>
    <w:rsid w:val="000F0DF1"/>
    <w:rsid w:val="000F126D"/>
    <w:rsid w:val="000F1AF3"/>
    <w:rsid w:val="000F1C1E"/>
    <w:rsid w:val="000F24DD"/>
    <w:rsid w:val="000F257E"/>
    <w:rsid w:val="000F313F"/>
    <w:rsid w:val="000F317D"/>
    <w:rsid w:val="000F4A35"/>
    <w:rsid w:val="000F5626"/>
    <w:rsid w:val="000F593D"/>
    <w:rsid w:val="000F744F"/>
    <w:rsid w:val="001004D2"/>
    <w:rsid w:val="001007C0"/>
    <w:rsid w:val="00100F24"/>
    <w:rsid w:val="0010144E"/>
    <w:rsid w:val="00101E13"/>
    <w:rsid w:val="001023DE"/>
    <w:rsid w:val="001024DF"/>
    <w:rsid w:val="001035B4"/>
    <w:rsid w:val="00103D9F"/>
    <w:rsid w:val="00103E52"/>
    <w:rsid w:val="00104E55"/>
    <w:rsid w:val="001056CE"/>
    <w:rsid w:val="00106A5F"/>
    <w:rsid w:val="00106A84"/>
    <w:rsid w:val="0010702C"/>
    <w:rsid w:val="00111EF7"/>
    <w:rsid w:val="001122CE"/>
    <w:rsid w:val="00113566"/>
    <w:rsid w:val="00113D23"/>
    <w:rsid w:val="001160B6"/>
    <w:rsid w:val="00116189"/>
    <w:rsid w:val="001174D3"/>
    <w:rsid w:val="00117779"/>
    <w:rsid w:val="00117CF1"/>
    <w:rsid w:val="00117EAA"/>
    <w:rsid w:val="00122212"/>
    <w:rsid w:val="001226BF"/>
    <w:rsid w:val="00122914"/>
    <w:rsid w:val="00122AF6"/>
    <w:rsid w:val="0012317F"/>
    <w:rsid w:val="001234DF"/>
    <w:rsid w:val="00123889"/>
    <w:rsid w:val="00124461"/>
    <w:rsid w:val="00125443"/>
    <w:rsid w:val="0012594A"/>
    <w:rsid w:val="00125C9E"/>
    <w:rsid w:val="00125F96"/>
    <w:rsid w:val="001263D2"/>
    <w:rsid w:val="00126E9C"/>
    <w:rsid w:val="00126F68"/>
    <w:rsid w:val="001272E9"/>
    <w:rsid w:val="00127F81"/>
    <w:rsid w:val="001304AF"/>
    <w:rsid w:val="00131354"/>
    <w:rsid w:val="00132CC2"/>
    <w:rsid w:val="001331D6"/>
    <w:rsid w:val="00133C38"/>
    <w:rsid w:val="001346E3"/>
    <w:rsid w:val="00135A1F"/>
    <w:rsid w:val="00135B2B"/>
    <w:rsid w:val="00135FFB"/>
    <w:rsid w:val="001364A3"/>
    <w:rsid w:val="00136955"/>
    <w:rsid w:val="00140003"/>
    <w:rsid w:val="001407A5"/>
    <w:rsid w:val="0014225F"/>
    <w:rsid w:val="00142DEA"/>
    <w:rsid w:val="00143B63"/>
    <w:rsid w:val="00143C59"/>
    <w:rsid w:val="001447E9"/>
    <w:rsid w:val="00145890"/>
    <w:rsid w:val="00145FA4"/>
    <w:rsid w:val="001463FC"/>
    <w:rsid w:val="00146B88"/>
    <w:rsid w:val="00147AA0"/>
    <w:rsid w:val="001507B2"/>
    <w:rsid w:val="00151765"/>
    <w:rsid w:val="0015226F"/>
    <w:rsid w:val="00152AF4"/>
    <w:rsid w:val="00152E2C"/>
    <w:rsid w:val="00153CCB"/>
    <w:rsid w:val="00153E05"/>
    <w:rsid w:val="00154384"/>
    <w:rsid w:val="00154961"/>
    <w:rsid w:val="001552F8"/>
    <w:rsid w:val="00155ACF"/>
    <w:rsid w:val="00156494"/>
    <w:rsid w:val="001571EF"/>
    <w:rsid w:val="0016183D"/>
    <w:rsid w:val="00162F10"/>
    <w:rsid w:val="001631C8"/>
    <w:rsid w:val="00163E71"/>
    <w:rsid w:val="001644AA"/>
    <w:rsid w:val="00166851"/>
    <w:rsid w:val="00166C23"/>
    <w:rsid w:val="001674E4"/>
    <w:rsid w:val="001700F7"/>
    <w:rsid w:val="00170309"/>
    <w:rsid w:val="00171098"/>
    <w:rsid w:val="00171992"/>
    <w:rsid w:val="00171A28"/>
    <w:rsid w:val="00172111"/>
    <w:rsid w:val="00172957"/>
    <w:rsid w:val="00174691"/>
    <w:rsid w:val="00174F0D"/>
    <w:rsid w:val="001776A2"/>
    <w:rsid w:val="00180286"/>
    <w:rsid w:val="00180343"/>
    <w:rsid w:val="00180994"/>
    <w:rsid w:val="00180BAE"/>
    <w:rsid w:val="00180F8A"/>
    <w:rsid w:val="001810EF"/>
    <w:rsid w:val="00183243"/>
    <w:rsid w:val="0018346C"/>
    <w:rsid w:val="00183727"/>
    <w:rsid w:val="00183776"/>
    <w:rsid w:val="00183A1B"/>
    <w:rsid w:val="001845BB"/>
    <w:rsid w:val="00184D40"/>
    <w:rsid w:val="00185D75"/>
    <w:rsid w:val="00186FF9"/>
    <w:rsid w:val="00187595"/>
    <w:rsid w:val="00190DF3"/>
    <w:rsid w:val="00191B57"/>
    <w:rsid w:val="001922BA"/>
    <w:rsid w:val="00192993"/>
    <w:rsid w:val="00192B5F"/>
    <w:rsid w:val="0019338C"/>
    <w:rsid w:val="001933D6"/>
    <w:rsid w:val="001936D4"/>
    <w:rsid w:val="00194ADA"/>
    <w:rsid w:val="00194D4E"/>
    <w:rsid w:val="001952EC"/>
    <w:rsid w:val="00195324"/>
    <w:rsid w:val="001959EE"/>
    <w:rsid w:val="001964F3"/>
    <w:rsid w:val="00196F83"/>
    <w:rsid w:val="00197017"/>
    <w:rsid w:val="00197416"/>
    <w:rsid w:val="0019741C"/>
    <w:rsid w:val="001A138C"/>
    <w:rsid w:val="001A159E"/>
    <w:rsid w:val="001A1BC8"/>
    <w:rsid w:val="001A1C91"/>
    <w:rsid w:val="001A2E17"/>
    <w:rsid w:val="001A3136"/>
    <w:rsid w:val="001A353C"/>
    <w:rsid w:val="001A4320"/>
    <w:rsid w:val="001A5D15"/>
    <w:rsid w:val="001A5DA7"/>
    <w:rsid w:val="001A730F"/>
    <w:rsid w:val="001A7BE8"/>
    <w:rsid w:val="001A7C10"/>
    <w:rsid w:val="001B15B3"/>
    <w:rsid w:val="001B19D1"/>
    <w:rsid w:val="001B2843"/>
    <w:rsid w:val="001B2DDB"/>
    <w:rsid w:val="001B3B77"/>
    <w:rsid w:val="001B50B2"/>
    <w:rsid w:val="001C0DC5"/>
    <w:rsid w:val="001C0EF5"/>
    <w:rsid w:val="001C289B"/>
    <w:rsid w:val="001C2DA8"/>
    <w:rsid w:val="001C340E"/>
    <w:rsid w:val="001C3A6C"/>
    <w:rsid w:val="001C4D1D"/>
    <w:rsid w:val="001C4E2A"/>
    <w:rsid w:val="001C51B1"/>
    <w:rsid w:val="001C55E8"/>
    <w:rsid w:val="001C6323"/>
    <w:rsid w:val="001C668A"/>
    <w:rsid w:val="001C6A69"/>
    <w:rsid w:val="001C6C97"/>
    <w:rsid w:val="001C6DFA"/>
    <w:rsid w:val="001C7779"/>
    <w:rsid w:val="001D04DC"/>
    <w:rsid w:val="001D0608"/>
    <w:rsid w:val="001D24F1"/>
    <w:rsid w:val="001D2605"/>
    <w:rsid w:val="001D3988"/>
    <w:rsid w:val="001D40AE"/>
    <w:rsid w:val="001D40E3"/>
    <w:rsid w:val="001D436B"/>
    <w:rsid w:val="001D4A7E"/>
    <w:rsid w:val="001D529A"/>
    <w:rsid w:val="001D5872"/>
    <w:rsid w:val="001D5D7C"/>
    <w:rsid w:val="001D5E16"/>
    <w:rsid w:val="001D61B5"/>
    <w:rsid w:val="001D65DB"/>
    <w:rsid w:val="001D668D"/>
    <w:rsid w:val="001D68D3"/>
    <w:rsid w:val="001D7DBD"/>
    <w:rsid w:val="001D7E1B"/>
    <w:rsid w:val="001E0C19"/>
    <w:rsid w:val="001E0D52"/>
    <w:rsid w:val="001E115A"/>
    <w:rsid w:val="001E3AAC"/>
    <w:rsid w:val="001E4023"/>
    <w:rsid w:val="001E56FD"/>
    <w:rsid w:val="001E5830"/>
    <w:rsid w:val="001E698F"/>
    <w:rsid w:val="001E6B45"/>
    <w:rsid w:val="001E72CA"/>
    <w:rsid w:val="001F0BDC"/>
    <w:rsid w:val="001F1652"/>
    <w:rsid w:val="001F1759"/>
    <w:rsid w:val="001F1D9E"/>
    <w:rsid w:val="001F214C"/>
    <w:rsid w:val="001F3DA5"/>
    <w:rsid w:val="001F434A"/>
    <w:rsid w:val="001F61EC"/>
    <w:rsid w:val="001F64CD"/>
    <w:rsid w:val="001F7494"/>
    <w:rsid w:val="00200100"/>
    <w:rsid w:val="00200670"/>
    <w:rsid w:val="00200763"/>
    <w:rsid w:val="0020091A"/>
    <w:rsid w:val="0020180F"/>
    <w:rsid w:val="00202A04"/>
    <w:rsid w:val="002037C4"/>
    <w:rsid w:val="002039ED"/>
    <w:rsid w:val="002041F1"/>
    <w:rsid w:val="00204FE7"/>
    <w:rsid w:val="00205471"/>
    <w:rsid w:val="00205FAC"/>
    <w:rsid w:val="0020754C"/>
    <w:rsid w:val="00207C2C"/>
    <w:rsid w:val="00211ECF"/>
    <w:rsid w:val="00212046"/>
    <w:rsid w:val="002125FA"/>
    <w:rsid w:val="00212F2B"/>
    <w:rsid w:val="00213EFF"/>
    <w:rsid w:val="00214C53"/>
    <w:rsid w:val="0021524D"/>
    <w:rsid w:val="0021550B"/>
    <w:rsid w:val="002172CF"/>
    <w:rsid w:val="0022003A"/>
    <w:rsid w:val="00222727"/>
    <w:rsid w:val="00222738"/>
    <w:rsid w:val="00223566"/>
    <w:rsid w:val="00223A6D"/>
    <w:rsid w:val="002250EC"/>
    <w:rsid w:val="002252BA"/>
    <w:rsid w:val="002252C5"/>
    <w:rsid w:val="0022596B"/>
    <w:rsid w:val="0022604F"/>
    <w:rsid w:val="00226C91"/>
    <w:rsid w:val="0022704F"/>
    <w:rsid w:val="00227501"/>
    <w:rsid w:val="0022762E"/>
    <w:rsid w:val="00227633"/>
    <w:rsid w:val="00230689"/>
    <w:rsid w:val="00230D7A"/>
    <w:rsid w:val="00231E9E"/>
    <w:rsid w:val="0023296C"/>
    <w:rsid w:val="00232A06"/>
    <w:rsid w:val="00232E9C"/>
    <w:rsid w:val="00233F1E"/>
    <w:rsid w:val="002341D5"/>
    <w:rsid w:val="002349EC"/>
    <w:rsid w:val="00234C52"/>
    <w:rsid w:val="002355B3"/>
    <w:rsid w:val="00235EB0"/>
    <w:rsid w:val="00236303"/>
    <w:rsid w:val="002400C9"/>
    <w:rsid w:val="00240A25"/>
    <w:rsid w:val="00241C8D"/>
    <w:rsid w:val="00242D2E"/>
    <w:rsid w:val="002431A8"/>
    <w:rsid w:val="002437E0"/>
    <w:rsid w:val="00243A82"/>
    <w:rsid w:val="00243FF3"/>
    <w:rsid w:val="00244361"/>
    <w:rsid w:val="002443D1"/>
    <w:rsid w:val="00244480"/>
    <w:rsid w:val="0024470B"/>
    <w:rsid w:val="0024483A"/>
    <w:rsid w:val="00244849"/>
    <w:rsid w:val="00244DCD"/>
    <w:rsid w:val="00245F6E"/>
    <w:rsid w:val="002469D1"/>
    <w:rsid w:val="00246A97"/>
    <w:rsid w:val="00250AC1"/>
    <w:rsid w:val="00251085"/>
    <w:rsid w:val="00251146"/>
    <w:rsid w:val="00251768"/>
    <w:rsid w:val="00251CB9"/>
    <w:rsid w:val="00252BD8"/>
    <w:rsid w:val="00252F54"/>
    <w:rsid w:val="00253C8D"/>
    <w:rsid w:val="00253F89"/>
    <w:rsid w:val="00254598"/>
    <w:rsid w:val="00255358"/>
    <w:rsid w:val="002554B3"/>
    <w:rsid w:val="0025652D"/>
    <w:rsid w:val="0025700F"/>
    <w:rsid w:val="00257BDA"/>
    <w:rsid w:val="00257D7C"/>
    <w:rsid w:val="002603EF"/>
    <w:rsid w:val="00261BF3"/>
    <w:rsid w:val="002626D5"/>
    <w:rsid w:val="002627E2"/>
    <w:rsid w:val="00262F34"/>
    <w:rsid w:val="0026324C"/>
    <w:rsid w:val="00264A09"/>
    <w:rsid w:val="00265116"/>
    <w:rsid w:val="00265B41"/>
    <w:rsid w:val="002660DA"/>
    <w:rsid w:val="00266418"/>
    <w:rsid w:val="0027091B"/>
    <w:rsid w:val="0027130C"/>
    <w:rsid w:val="002719BE"/>
    <w:rsid w:val="00272EF2"/>
    <w:rsid w:val="002736BF"/>
    <w:rsid w:val="002746E5"/>
    <w:rsid w:val="0027773E"/>
    <w:rsid w:val="00277854"/>
    <w:rsid w:val="00277BF3"/>
    <w:rsid w:val="00280A79"/>
    <w:rsid w:val="00280EDB"/>
    <w:rsid w:val="00283380"/>
    <w:rsid w:val="002834C0"/>
    <w:rsid w:val="00283FF2"/>
    <w:rsid w:val="0028501F"/>
    <w:rsid w:val="00285804"/>
    <w:rsid w:val="00285B82"/>
    <w:rsid w:val="00286D5A"/>
    <w:rsid w:val="00286E60"/>
    <w:rsid w:val="00287F76"/>
    <w:rsid w:val="00292E0F"/>
    <w:rsid w:val="0029380E"/>
    <w:rsid w:val="002943D4"/>
    <w:rsid w:val="00294455"/>
    <w:rsid w:val="002948C3"/>
    <w:rsid w:val="00294B76"/>
    <w:rsid w:val="002958E2"/>
    <w:rsid w:val="00295D12"/>
    <w:rsid w:val="00296245"/>
    <w:rsid w:val="002A0388"/>
    <w:rsid w:val="002A09C8"/>
    <w:rsid w:val="002A1196"/>
    <w:rsid w:val="002A1499"/>
    <w:rsid w:val="002A20D6"/>
    <w:rsid w:val="002A259A"/>
    <w:rsid w:val="002A4BBB"/>
    <w:rsid w:val="002A5006"/>
    <w:rsid w:val="002A650E"/>
    <w:rsid w:val="002A6A3B"/>
    <w:rsid w:val="002A75B4"/>
    <w:rsid w:val="002A7769"/>
    <w:rsid w:val="002A79F1"/>
    <w:rsid w:val="002A7F3B"/>
    <w:rsid w:val="002B08E7"/>
    <w:rsid w:val="002B15BE"/>
    <w:rsid w:val="002B1694"/>
    <w:rsid w:val="002B29AA"/>
    <w:rsid w:val="002B2D41"/>
    <w:rsid w:val="002B382C"/>
    <w:rsid w:val="002B40BB"/>
    <w:rsid w:val="002B446D"/>
    <w:rsid w:val="002B573F"/>
    <w:rsid w:val="002B589D"/>
    <w:rsid w:val="002B623E"/>
    <w:rsid w:val="002B6394"/>
    <w:rsid w:val="002B647D"/>
    <w:rsid w:val="002B6ADD"/>
    <w:rsid w:val="002B7666"/>
    <w:rsid w:val="002B7E0F"/>
    <w:rsid w:val="002C00BB"/>
    <w:rsid w:val="002C172B"/>
    <w:rsid w:val="002C1D54"/>
    <w:rsid w:val="002C2CDF"/>
    <w:rsid w:val="002C3083"/>
    <w:rsid w:val="002C3F18"/>
    <w:rsid w:val="002C4C0C"/>
    <w:rsid w:val="002C4F72"/>
    <w:rsid w:val="002C558E"/>
    <w:rsid w:val="002C79BD"/>
    <w:rsid w:val="002D138F"/>
    <w:rsid w:val="002D145D"/>
    <w:rsid w:val="002D1C42"/>
    <w:rsid w:val="002D1E2B"/>
    <w:rsid w:val="002D2847"/>
    <w:rsid w:val="002D39E7"/>
    <w:rsid w:val="002D3F1B"/>
    <w:rsid w:val="002D40C2"/>
    <w:rsid w:val="002D4B28"/>
    <w:rsid w:val="002D52DA"/>
    <w:rsid w:val="002D5558"/>
    <w:rsid w:val="002D5D1B"/>
    <w:rsid w:val="002D663D"/>
    <w:rsid w:val="002D72F6"/>
    <w:rsid w:val="002D782A"/>
    <w:rsid w:val="002D7C98"/>
    <w:rsid w:val="002E0FBC"/>
    <w:rsid w:val="002E1D38"/>
    <w:rsid w:val="002E21BC"/>
    <w:rsid w:val="002E2775"/>
    <w:rsid w:val="002E284C"/>
    <w:rsid w:val="002E3322"/>
    <w:rsid w:val="002E3A4B"/>
    <w:rsid w:val="002E421E"/>
    <w:rsid w:val="002E5682"/>
    <w:rsid w:val="002E5D70"/>
    <w:rsid w:val="002E685E"/>
    <w:rsid w:val="002E6CBD"/>
    <w:rsid w:val="002E794D"/>
    <w:rsid w:val="002F1435"/>
    <w:rsid w:val="002F203A"/>
    <w:rsid w:val="002F23C0"/>
    <w:rsid w:val="002F3C69"/>
    <w:rsid w:val="002F4D5F"/>
    <w:rsid w:val="002F552B"/>
    <w:rsid w:val="002F5832"/>
    <w:rsid w:val="002F5EAB"/>
    <w:rsid w:val="002F7770"/>
    <w:rsid w:val="002F7C72"/>
    <w:rsid w:val="003003CF"/>
    <w:rsid w:val="00300C78"/>
    <w:rsid w:val="003010FA"/>
    <w:rsid w:val="003019DD"/>
    <w:rsid w:val="00302B4B"/>
    <w:rsid w:val="00302D1C"/>
    <w:rsid w:val="003034AD"/>
    <w:rsid w:val="003034BC"/>
    <w:rsid w:val="003037DE"/>
    <w:rsid w:val="003038D0"/>
    <w:rsid w:val="00304121"/>
    <w:rsid w:val="0030440C"/>
    <w:rsid w:val="00304A0D"/>
    <w:rsid w:val="0030509C"/>
    <w:rsid w:val="00305824"/>
    <w:rsid w:val="00306362"/>
    <w:rsid w:val="003069DB"/>
    <w:rsid w:val="00310A9B"/>
    <w:rsid w:val="00310B1B"/>
    <w:rsid w:val="0031153D"/>
    <w:rsid w:val="00311AAE"/>
    <w:rsid w:val="00312A0E"/>
    <w:rsid w:val="00313B16"/>
    <w:rsid w:val="00313FD9"/>
    <w:rsid w:val="0031408E"/>
    <w:rsid w:val="00314182"/>
    <w:rsid w:val="00314DED"/>
    <w:rsid w:val="003151DC"/>
    <w:rsid w:val="00315298"/>
    <w:rsid w:val="00316E35"/>
    <w:rsid w:val="00321BDF"/>
    <w:rsid w:val="00322394"/>
    <w:rsid w:val="0032322C"/>
    <w:rsid w:val="00323406"/>
    <w:rsid w:val="003236D0"/>
    <w:rsid w:val="00325A0D"/>
    <w:rsid w:val="003272AD"/>
    <w:rsid w:val="00327B2B"/>
    <w:rsid w:val="003313D4"/>
    <w:rsid w:val="00332025"/>
    <w:rsid w:val="0033207C"/>
    <w:rsid w:val="00332381"/>
    <w:rsid w:val="00332FB3"/>
    <w:rsid w:val="003347EE"/>
    <w:rsid w:val="00334999"/>
    <w:rsid w:val="003361FB"/>
    <w:rsid w:val="003367D6"/>
    <w:rsid w:val="00336A37"/>
    <w:rsid w:val="0034091F"/>
    <w:rsid w:val="00341187"/>
    <w:rsid w:val="00341284"/>
    <w:rsid w:val="00343471"/>
    <w:rsid w:val="00343E87"/>
    <w:rsid w:val="003440A2"/>
    <w:rsid w:val="0034418D"/>
    <w:rsid w:val="00344855"/>
    <w:rsid w:val="003449A0"/>
    <w:rsid w:val="00345448"/>
    <w:rsid w:val="003466E2"/>
    <w:rsid w:val="00346911"/>
    <w:rsid w:val="003470C7"/>
    <w:rsid w:val="003478B1"/>
    <w:rsid w:val="00347EF3"/>
    <w:rsid w:val="00352191"/>
    <w:rsid w:val="00352B87"/>
    <w:rsid w:val="00352FC1"/>
    <w:rsid w:val="00355220"/>
    <w:rsid w:val="00357635"/>
    <w:rsid w:val="00357E70"/>
    <w:rsid w:val="003604BA"/>
    <w:rsid w:val="003606DA"/>
    <w:rsid w:val="00360AA8"/>
    <w:rsid w:val="0036167C"/>
    <w:rsid w:val="00361AF5"/>
    <w:rsid w:val="0036235D"/>
    <w:rsid w:val="003624F8"/>
    <w:rsid w:val="003630FC"/>
    <w:rsid w:val="0036459E"/>
    <w:rsid w:val="00364A0E"/>
    <w:rsid w:val="00364B92"/>
    <w:rsid w:val="00365086"/>
    <w:rsid w:val="003651AB"/>
    <w:rsid w:val="00365D67"/>
    <w:rsid w:val="00366C75"/>
    <w:rsid w:val="00366FD0"/>
    <w:rsid w:val="003715AF"/>
    <w:rsid w:val="00371A3C"/>
    <w:rsid w:val="00371CFD"/>
    <w:rsid w:val="003723A9"/>
    <w:rsid w:val="00372428"/>
    <w:rsid w:val="0037318C"/>
    <w:rsid w:val="00374214"/>
    <w:rsid w:val="00375729"/>
    <w:rsid w:val="00376351"/>
    <w:rsid w:val="00376683"/>
    <w:rsid w:val="0037673E"/>
    <w:rsid w:val="00376A33"/>
    <w:rsid w:val="003813DB"/>
    <w:rsid w:val="00382502"/>
    <w:rsid w:val="00382949"/>
    <w:rsid w:val="00382C18"/>
    <w:rsid w:val="00382F3D"/>
    <w:rsid w:val="00382FD1"/>
    <w:rsid w:val="00384259"/>
    <w:rsid w:val="00384D50"/>
    <w:rsid w:val="003851CB"/>
    <w:rsid w:val="003853D0"/>
    <w:rsid w:val="003858A6"/>
    <w:rsid w:val="003867DE"/>
    <w:rsid w:val="0038723B"/>
    <w:rsid w:val="0038725A"/>
    <w:rsid w:val="00387319"/>
    <w:rsid w:val="00387715"/>
    <w:rsid w:val="003901B3"/>
    <w:rsid w:val="0039166A"/>
    <w:rsid w:val="00391DAD"/>
    <w:rsid w:val="00391FB8"/>
    <w:rsid w:val="0039277C"/>
    <w:rsid w:val="003935C9"/>
    <w:rsid w:val="003941CE"/>
    <w:rsid w:val="00394241"/>
    <w:rsid w:val="003947C0"/>
    <w:rsid w:val="00394834"/>
    <w:rsid w:val="00394936"/>
    <w:rsid w:val="003952E2"/>
    <w:rsid w:val="00396D2E"/>
    <w:rsid w:val="00397299"/>
    <w:rsid w:val="003975C7"/>
    <w:rsid w:val="00397A21"/>
    <w:rsid w:val="003A10D8"/>
    <w:rsid w:val="003A1DC2"/>
    <w:rsid w:val="003A2067"/>
    <w:rsid w:val="003A2A26"/>
    <w:rsid w:val="003A2BB1"/>
    <w:rsid w:val="003A33AC"/>
    <w:rsid w:val="003A45FE"/>
    <w:rsid w:val="003A4D03"/>
    <w:rsid w:val="003A516D"/>
    <w:rsid w:val="003A6446"/>
    <w:rsid w:val="003A6605"/>
    <w:rsid w:val="003A7117"/>
    <w:rsid w:val="003A712F"/>
    <w:rsid w:val="003A7467"/>
    <w:rsid w:val="003A792A"/>
    <w:rsid w:val="003B1603"/>
    <w:rsid w:val="003B1D63"/>
    <w:rsid w:val="003B1E2B"/>
    <w:rsid w:val="003B249C"/>
    <w:rsid w:val="003B29BB"/>
    <w:rsid w:val="003B2EF6"/>
    <w:rsid w:val="003B43E3"/>
    <w:rsid w:val="003B53B5"/>
    <w:rsid w:val="003B5B6D"/>
    <w:rsid w:val="003B5B88"/>
    <w:rsid w:val="003B7398"/>
    <w:rsid w:val="003B7B98"/>
    <w:rsid w:val="003C030D"/>
    <w:rsid w:val="003C03BB"/>
    <w:rsid w:val="003C0D2C"/>
    <w:rsid w:val="003C10BD"/>
    <w:rsid w:val="003C235B"/>
    <w:rsid w:val="003C3D17"/>
    <w:rsid w:val="003C3E07"/>
    <w:rsid w:val="003C3E8C"/>
    <w:rsid w:val="003C3FDA"/>
    <w:rsid w:val="003C43F3"/>
    <w:rsid w:val="003C48BE"/>
    <w:rsid w:val="003C4BD9"/>
    <w:rsid w:val="003C5116"/>
    <w:rsid w:val="003C5A2C"/>
    <w:rsid w:val="003C64EA"/>
    <w:rsid w:val="003C6F58"/>
    <w:rsid w:val="003D0981"/>
    <w:rsid w:val="003D16E6"/>
    <w:rsid w:val="003D17A6"/>
    <w:rsid w:val="003D1FBB"/>
    <w:rsid w:val="003D2A10"/>
    <w:rsid w:val="003D2CE3"/>
    <w:rsid w:val="003D41C7"/>
    <w:rsid w:val="003D472D"/>
    <w:rsid w:val="003D5C80"/>
    <w:rsid w:val="003D696A"/>
    <w:rsid w:val="003D7481"/>
    <w:rsid w:val="003E03D8"/>
    <w:rsid w:val="003E1535"/>
    <w:rsid w:val="003E1AA1"/>
    <w:rsid w:val="003E1C1D"/>
    <w:rsid w:val="003E2B0C"/>
    <w:rsid w:val="003E3A40"/>
    <w:rsid w:val="003E412F"/>
    <w:rsid w:val="003E42BD"/>
    <w:rsid w:val="003E435A"/>
    <w:rsid w:val="003E4BAB"/>
    <w:rsid w:val="003E50D0"/>
    <w:rsid w:val="003E548E"/>
    <w:rsid w:val="003E5533"/>
    <w:rsid w:val="003E5F6B"/>
    <w:rsid w:val="003E6C86"/>
    <w:rsid w:val="003E7A81"/>
    <w:rsid w:val="003E7B1D"/>
    <w:rsid w:val="003E7EAA"/>
    <w:rsid w:val="003F06FF"/>
    <w:rsid w:val="003F0811"/>
    <w:rsid w:val="003F0F3B"/>
    <w:rsid w:val="003F1D04"/>
    <w:rsid w:val="003F2130"/>
    <w:rsid w:val="003F225F"/>
    <w:rsid w:val="003F2CB6"/>
    <w:rsid w:val="003F3240"/>
    <w:rsid w:val="003F4145"/>
    <w:rsid w:val="003F4326"/>
    <w:rsid w:val="003F4526"/>
    <w:rsid w:val="003F4DDD"/>
    <w:rsid w:val="003F5506"/>
    <w:rsid w:val="003F74D3"/>
    <w:rsid w:val="00400587"/>
    <w:rsid w:val="00400737"/>
    <w:rsid w:val="0040082A"/>
    <w:rsid w:val="0040224C"/>
    <w:rsid w:val="004028E6"/>
    <w:rsid w:val="00403AED"/>
    <w:rsid w:val="00405A23"/>
    <w:rsid w:val="00406121"/>
    <w:rsid w:val="004063E3"/>
    <w:rsid w:val="0041087C"/>
    <w:rsid w:val="00410D66"/>
    <w:rsid w:val="00411470"/>
    <w:rsid w:val="004114FF"/>
    <w:rsid w:val="0041229F"/>
    <w:rsid w:val="00412454"/>
    <w:rsid w:val="004126CD"/>
    <w:rsid w:val="004129D0"/>
    <w:rsid w:val="00412D14"/>
    <w:rsid w:val="00413261"/>
    <w:rsid w:val="004142CC"/>
    <w:rsid w:val="00414335"/>
    <w:rsid w:val="0041476F"/>
    <w:rsid w:val="00414902"/>
    <w:rsid w:val="004149E8"/>
    <w:rsid w:val="00415746"/>
    <w:rsid w:val="004176A2"/>
    <w:rsid w:val="004204C3"/>
    <w:rsid w:val="0042055C"/>
    <w:rsid w:val="004214FD"/>
    <w:rsid w:val="0042167F"/>
    <w:rsid w:val="00422DC6"/>
    <w:rsid w:val="00422EE6"/>
    <w:rsid w:val="00423170"/>
    <w:rsid w:val="00423430"/>
    <w:rsid w:val="00424AA0"/>
    <w:rsid w:val="004258DE"/>
    <w:rsid w:val="00425ADD"/>
    <w:rsid w:val="00426567"/>
    <w:rsid w:val="0042688D"/>
    <w:rsid w:val="00426FD8"/>
    <w:rsid w:val="004275C7"/>
    <w:rsid w:val="00430115"/>
    <w:rsid w:val="0043016E"/>
    <w:rsid w:val="00430260"/>
    <w:rsid w:val="0043034B"/>
    <w:rsid w:val="004309AF"/>
    <w:rsid w:val="00430E55"/>
    <w:rsid w:val="004313A6"/>
    <w:rsid w:val="004313C0"/>
    <w:rsid w:val="004321F9"/>
    <w:rsid w:val="00432371"/>
    <w:rsid w:val="00433A82"/>
    <w:rsid w:val="00434C53"/>
    <w:rsid w:val="00434D36"/>
    <w:rsid w:val="00435555"/>
    <w:rsid w:val="00436C49"/>
    <w:rsid w:val="004377A5"/>
    <w:rsid w:val="0044030F"/>
    <w:rsid w:val="0044090C"/>
    <w:rsid w:val="00440D22"/>
    <w:rsid w:val="00441D25"/>
    <w:rsid w:val="00442B98"/>
    <w:rsid w:val="00442D3C"/>
    <w:rsid w:val="00443015"/>
    <w:rsid w:val="004431CF"/>
    <w:rsid w:val="0044346D"/>
    <w:rsid w:val="00443FEE"/>
    <w:rsid w:val="00445137"/>
    <w:rsid w:val="00445AE1"/>
    <w:rsid w:val="00446C3A"/>
    <w:rsid w:val="00446CC9"/>
    <w:rsid w:val="0044703E"/>
    <w:rsid w:val="00450151"/>
    <w:rsid w:val="0045079E"/>
    <w:rsid w:val="00451176"/>
    <w:rsid w:val="004521A2"/>
    <w:rsid w:val="0045244D"/>
    <w:rsid w:val="0045397E"/>
    <w:rsid w:val="00453AB9"/>
    <w:rsid w:val="00453F1F"/>
    <w:rsid w:val="00454008"/>
    <w:rsid w:val="00454876"/>
    <w:rsid w:val="004553B3"/>
    <w:rsid w:val="00455CA7"/>
    <w:rsid w:val="00456046"/>
    <w:rsid w:val="00456088"/>
    <w:rsid w:val="0045660F"/>
    <w:rsid w:val="0045688E"/>
    <w:rsid w:val="004569B1"/>
    <w:rsid w:val="00456F50"/>
    <w:rsid w:val="00457EC8"/>
    <w:rsid w:val="004608CE"/>
    <w:rsid w:val="00460F1F"/>
    <w:rsid w:val="00461018"/>
    <w:rsid w:val="0046119D"/>
    <w:rsid w:val="00461EEF"/>
    <w:rsid w:val="0046295A"/>
    <w:rsid w:val="004639CF"/>
    <w:rsid w:val="00463C32"/>
    <w:rsid w:val="00463C90"/>
    <w:rsid w:val="00463E36"/>
    <w:rsid w:val="00464D8F"/>
    <w:rsid w:val="00464FDE"/>
    <w:rsid w:val="00465009"/>
    <w:rsid w:val="00466957"/>
    <w:rsid w:val="00466F23"/>
    <w:rsid w:val="00470E40"/>
    <w:rsid w:val="00470E61"/>
    <w:rsid w:val="0047130E"/>
    <w:rsid w:val="00471915"/>
    <w:rsid w:val="00471986"/>
    <w:rsid w:val="0047291D"/>
    <w:rsid w:val="00472F0A"/>
    <w:rsid w:val="00474321"/>
    <w:rsid w:val="0047451B"/>
    <w:rsid w:val="0047510B"/>
    <w:rsid w:val="0047576C"/>
    <w:rsid w:val="004757C9"/>
    <w:rsid w:val="00475B77"/>
    <w:rsid w:val="00476AB5"/>
    <w:rsid w:val="00476E0D"/>
    <w:rsid w:val="004774B0"/>
    <w:rsid w:val="00477A69"/>
    <w:rsid w:val="00477B97"/>
    <w:rsid w:val="00477BFF"/>
    <w:rsid w:val="004804C2"/>
    <w:rsid w:val="00480DFC"/>
    <w:rsid w:val="00481C50"/>
    <w:rsid w:val="0048243D"/>
    <w:rsid w:val="0048370E"/>
    <w:rsid w:val="00483B29"/>
    <w:rsid w:val="00484458"/>
    <w:rsid w:val="004852CC"/>
    <w:rsid w:val="00485E8F"/>
    <w:rsid w:val="00486A89"/>
    <w:rsid w:val="00487578"/>
    <w:rsid w:val="00487667"/>
    <w:rsid w:val="00487CA5"/>
    <w:rsid w:val="00487D7D"/>
    <w:rsid w:val="00490A8C"/>
    <w:rsid w:val="0049138A"/>
    <w:rsid w:val="0049141F"/>
    <w:rsid w:val="0049270D"/>
    <w:rsid w:val="0049308F"/>
    <w:rsid w:val="004930FC"/>
    <w:rsid w:val="00493A22"/>
    <w:rsid w:val="00494504"/>
    <w:rsid w:val="00494591"/>
    <w:rsid w:val="00495AD5"/>
    <w:rsid w:val="00495E19"/>
    <w:rsid w:val="00496379"/>
    <w:rsid w:val="004969BB"/>
    <w:rsid w:val="004979E4"/>
    <w:rsid w:val="00497ED3"/>
    <w:rsid w:val="004A0B98"/>
    <w:rsid w:val="004A2D6F"/>
    <w:rsid w:val="004A2F4D"/>
    <w:rsid w:val="004A3D9C"/>
    <w:rsid w:val="004A5EAE"/>
    <w:rsid w:val="004A5F24"/>
    <w:rsid w:val="004A6786"/>
    <w:rsid w:val="004A6A0A"/>
    <w:rsid w:val="004A6FE5"/>
    <w:rsid w:val="004A7866"/>
    <w:rsid w:val="004B02B6"/>
    <w:rsid w:val="004B059F"/>
    <w:rsid w:val="004B14E5"/>
    <w:rsid w:val="004B1EA2"/>
    <w:rsid w:val="004B24A7"/>
    <w:rsid w:val="004B4A1C"/>
    <w:rsid w:val="004B54DB"/>
    <w:rsid w:val="004B5876"/>
    <w:rsid w:val="004B7A6D"/>
    <w:rsid w:val="004C0118"/>
    <w:rsid w:val="004C02B2"/>
    <w:rsid w:val="004C1584"/>
    <w:rsid w:val="004C1754"/>
    <w:rsid w:val="004C1A2A"/>
    <w:rsid w:val="004C1D14"/>
    <w:rsid w:val="004C22D7"/>
    <w:rsid w:val="004C23A9"/>
    <w:rsid w:val="004C27C7"/>
    <w:rsid w:val="004C4AB1"/>
    <w:rsid w:val="004C5374"/>
    <w:rsid w:val="004C58A8"/>
    <w:rsid w:val="004C6321"/>
    <w:rsid w:val="004C6482"/>
    <w:rsid w:val="004C7F6C"/>
    <w:rsid w:val="004D08F2"/>
    <w:rsid w:val="004D095F"/>
    <w:rsid w:val="004D1134"/>
    <w:rsid w:val="004D1907"/>
    <w:rsid w:val="004D19AB"/>
    <w:rsid w:val="004D1CDC"/>
    <w:rsid w:val="004D2C86"/>
    <w:rsid w:val="004D2E4F"/>
    <w:rsid w:val="004D3688"/>
    <w:rsid w:val="004D3B49"/>
    <w:rsid w:val="004D3E35"/>
    <w:rsid w:val="004D3F3C"/>
    <w:rsid w:val="004D50AC"/>
    <w:rsid w:val="004D5444"/>
    <w:rsid w:val="004D54B1"/>
    <w:rsid w:val="004E01C2"/>
    <w:rsid w:val="004E0390"/>
    <w:rsid w:val="004E0A23"/>
    <w:rsid w:val="004E1B2A"/>
    <w:rsid w:val="004E238F"/>
    <w:rsid w:val="004E2E2C"/>
    <w:rsid w:val="004E36A9"/>
    <w:rsid w:val="004E3D6C"/>
    <w:rsid w:val="004E448D"/>
    <w:rsid w:val="004E4852"/>
    <w:rsid w:val="004E4874"/>
    <w:rsid w:val="004E6386"/>
    <w:rsid w:val="004E6A3E"/>
    <w:rsid w:val="004F0D87"/>
    <w:rsid w:val="004F1A1C"/>
    <w:rsid w:val="004F1CD9"/>
    <w:rsid w:val="004F250B"/>
    <w:rsid w:val="004F29D0"/>
    <w:rsid w:val="004F394F"/>
    <w:rsid w:val="004F483C"/>
    <w:rsid w:val="004F4EB8"/>
    <w:rsid w:val="004F5841"/>
    <w:rsid w:val="004F5CB8"/>
    <w:rsid w:val="004F5FDA"/>
    <w:rsid w:val="004F7B9E"/>
    <w:rsid w:val="004F7E45"/>
    <w:rsid w:val="005013DA"/>
    <w:rsid w:val="00502BE7"/>
    <w:rsid w:val="00503262"/>
    <w:rsid w:val="005041C5"/>
    <w:rsid w:val="005048FB"/>
    <w:rsid w:val="00505690"/>
    <w:rsid w:val="005057D9"/>
    <w:rsid w:val="00506DBC"/>
    <w:rsid w:val="005073FF"/>
    <w:rsid w:val="005115E2"/>
    <w:rsid w:val="00511BFD"/>
    <w:rsid w:val="00511D53"/>
    <w:rsid w:val="00511EDB"/>
    <w:rsid w:val="00512DC5"/>
    <w:rsid w:val="00514072"/>
    <w:rsid w:val="005143CC"/>
    <w:rsid w:val="00514AD9"/>
    <w:rsid w:val="00515411"/>
    <w:rsid w:val="00515678"/>
    <w:rsid w:val="00516007"/>
    <w:rsid w:val="0052115E"/>
    <w:rsid w:val="005223FB"/>
    <w:rsid w:val="005229FB"/>
    <w:rsid w:val="00523A71"/>
    <w:rsid w:val="0052432D"/>
    <w:rsid w:val="00524F66"/>
    <w:rsid w:val="00525FFC"/>
    <w:rsid w:val="00526D2B"/>
    <w:rsid w:val="00530147"/>
    <w:rsid w:val="00530293"/>
    <w:rsid w:val="005304B8"/>
    <w:rsid w:val="005311C9"/>
    <w:rsid w:val="00531C1C"/>
    <w:rsid w:val="00531C78"/>
    <w:rsid w:val="005320D6"/>
    <w:rsid w:val="00532D6A"/>
    <w:rsid w:val="00533392"/>
    <w:rsid w:val="00534196"/>
    <w:rsid w:val="0053508C"/>
    <w:rsid w:val="00537E77"/>
    <w:rsid w:val="005403AF"/>
    <w:rsid w:val="00540674"/>
    <w:rsid w:val="00542EE4"/>
    <w:rsid w:val="0054322F"/>
    <w:rsid w:val="0054334F"/>
    <w:rsid w:val="00543A88"/>
    <w:rsid w:val="005441D1"/>
    <w:rsid w:val="00545B4E"/>
    <w:rsid w:val="005466C4"/>
    <w:rsid w:val="00550A54"/>
    <w:rsid w:val="005513B1"/>
    <w:rsid w:val="00551890"/>
    <w:rsid w:val="00551B87"/>
    <w:rsid w:val="00552D87"/>
    <w:rsid w:val="00554EBB"/>
    <w:rsid w:val="005550D3"/>
    <w:rsid w:val="00555F65"/>
    <w:rsid w:val="005568DF"/>
    <w:rsid w:val="0056012F"/>
    <w:rsid w:val="005603B2"/>
    <w:rsid w:val="00561013"/>
    <w:rsid w:val="00561CAE"/>
    <w:rsid w:val="00562B49"/>
    <w:rsid w:val="00563670"/>
    <w:rsid w:val="00563B27"/>
    <w:rsid w:val="00563D06"/>
    <w:rsid w:val="00563E26"/>
    <w:rsid w:val="00564093"/>
    <w:rsid w:val="00564FCE"/>
    <w:rsid w:val="00565E1D"/>
    <w:rsid w:val="00565F7F"/>
    <w:rsid w:val="005677C7"/>
    <w:rsid w:val="00567AAF"/>
    <w:rsid w:val="00570A5D"/>
    <w:rsid w:val="00570C08"/>
    <w:rsid w:val="00572662"/>
    <w:rsid w:val="00572846"/>
    <w:rsid w:val="00574E2B"/>
    <w:rsid w:val="00574FA3"/>
    <w:rsid w:val="0057510D"/>
    <w:rsid w:val="005751B7"/>
    <w:rsid w:val="00575819"/>
    <w:rsid w:val="00575B47"/>
    <w:rsid w:val="00575D39"/>
    <w:rsid w:val="00576D7F"/>
    <w:rsid w:val="005772E7"/>
    <w:rsid w:val="005810F7"/>
    <w:rsid w:val="005814E3"/>
    <w:rsid w:val="00581C1C"/>
    <w:rsid w:val="00581F6F"/>
    <w:rsid w:val="0058211D"/>
    <w:rsid w:val="005832AC"/>
    <w:rsid w:val="00584FD9"/>
    <w:rsid w:val="00586519"/>
    <w:rsid w:val="005905FB"/>
    <w:rsid w:val="00590DF7"/>
    <w:rsid w:val="00590E13"/>
    <w:rsid w:val="005911D9"/>
    <w:rsid w:val="00591CBF"/>
    <w:rsid w:val="00591E18"/>
    <w:rsid w:val="0059431E"/>
    <w:rsid w:val="00594353"/>
    <w:rsid w:val="00594721"/>
    <w:rsid w:val="00595A90"/>
    <w:rsid w:val="00596A07"/>
    <w:rsid w:val="005973B1"/>
    <w:rsid w:val="005A1611"/>
    <w:rsid w:val="005A202E"/>
    <w:rsid w:val="005A2635"/>
    <w:rsid w:val="005A26E8"/>
    <w:rsid w:val="005A2BFD"/>
    <w:rsid w:val="005A4A6B"/>
    <w:rsid w:val="005A4CC5"/>
    <w:rsid w:val="005A5CFC"/>
    <w:rsid w:val="005A6C67"/>
    <w:rsid w:val="005A7B13"/>
    <w:rsid w:val="005B013A"/>
    <w:rsid w:val="005B0EA9"/>
    <w:rsid w:val="005B17EA"/>
    <w:rsid w:val="005B1FC8"/>
    <w:rsid w:val="005B27F1"/>
    <w:rsid w:val="005B355E"/>
    <w:rsid w:val="005B3D57"/>
    <w:rsid w:val="005B4933"/>
    <w:rsid w:val="005B4BDE"/>
    <w:rsid w:val="005B5858"/>
    <w:rsid w:val="005B5C50"/>
    <w:rsid w:val="005B6123"/>
    <w:rsid w:val="005B6D87"/>
    <w:rsid w:val="005C1E55"/>
    <w:rsid w:val="005C1F22"/>
    <w:rsid w:val="005C2612"/>
    <w:rsid w:val="005C2B4B"/>
    <w:rsid w:val="005C32E2"/>
    <w:rsid w:val="005C3F73"/>
    <w:rsid w:val="005C4C0A"/>
    <w:rsid w:val="005C5D12"/>
    <w:rsid w:val="005C6C46"/>
    <w:rsid w:val="005C79D9"/>
    <w:rsid w:val="005C7B57"/>
    <w:rsid w:val="005D0272"/>
    <w:rsid w:val="005D1230"/>
    <w:rsid w:val="005D191F"/>
    <w:rsid w:val="005D2846"/>
    <w:rsid w:val="005D2A28"/>
    <w:rsid w:val="005D2CBB"/>
    <w:rsid w:val="005D3807"/>
    <w:rsid w:val="005D53D9"/>
    <w:rsid w:val="005D612A"/>
    <w:rsid w:val="005E0280"/>
    <w:rsid w:val="005E120E"/>
    <w:rsid w:val="005E133F"/>
    <w:rsid w:val="005E2354"/>
    <w:rsid w:val="005E236A"/>
    <w:rsid w:val="005E23A1"/>
    <w:rsid w:val="005E286E"/>
    <w:rsid w:val="005E3C95"/>
    <w:rsid w:val="005E433F"/>
    <w:rsid w:val="005E4433"/>
    <w:rsid w:val="005E4BBE"/>
    <w:rsid w:val="005E4D3A"/>
    <w:rsid w:val="005E4DD1"/>
    <w:rsid w:val="005E60D7"/>
    <w:rsid w:val="005E6613"/>
    <w:rsid w:val="005E7336"/>
    <w:rsid w:val="005F01C9"/>
    <w:rsid w:val="005F077E"/>
    <w:rsid w:val="005F0C10"/>
    <w:rsid w:val="005F12C0"/>
    <w:rsid w:val="005F1800"/>
    <w:rsid w:val="005F1B4A"/>
    <w:rsid w:val="005F2148"/>
    <w:rsid w:val="005F3A21"/>
    <w:rsid w:val="005F42F3"/>
    <w:rsid w:val="005F481B"/>
    <w:rsid w:val="005F4B17"/>
    <w:rsid w:val="005F4C43"/>
    <w:rsid w:val="005F68A9"/>
    <w:rsid w:val="005F7626"/>
    <w:rsid w:val="005F7D9D"/>
    <w:rsid w:val="005F7EBF"/>
    <w:rsid w:val="006002D9"/>
    <w:rsid w:val="00600A25"/>
    <w:rsid w:val="00600D34"/>
    <w:rsid w:val="00601607"/>
    <w:rsid w:val="0060221F"/>
    <w:rsid w:val="0060223A"/>
    <w:rsid w:val="0060281E"/>
    <w:rsid w:val="00604A2F"/>
    <w:rsid w:val="00604E55"/>
    <w:rsid w:val="00605679"/>
    <w:rsid w:val="00605862"/>
    <w:rsid w:val="00606730"/>
    <w:rsid w:val="0060777F"/>
    <w:rsid w:val="0061091A"/>
    <w:rsid w:val="00611648"/>
    <w:rsid w:val="006129FE"/>
    <w:rsid w:val="00612A98"/>
    <w:rsid w:val="00612E1A"/>
    <w:rsid w:val="00612F79"/>
    <w:rsid w:val="006133C7"/>
    <w:rsid w:val="00614D35"/>
    <w:rsid w:val="00615094"/>
    <w:rsid w:val="006176A7"/>
    <w:rsid w:val="00617730"/>
    <w:rsid w:val="00617C8C"/>
    <w:rsid w:val="00620322"/>
    <w:rsid w:val="006205BD"/>
    <w:rsid w:val="00620A30"/>
    <w:rsid w:val="0062214A"/>
    <w:rsid w:val="00622462"/>
    <w:rsid w:val="00622F06"/>
    <w:rsid w:val="0062325C"/>
    <w:rsid w:val="006234CB"/>
    <w:rsid w:val="00623953"/>
    <w:rsid w:val="00624321"/>
    <w:rsid w:val="00624C5F"/>
    <w:rsid w:val="00624D08"/>
    <w:rsid w:val="00625294"/>
    <w:rsid w:val="00625B0D"/>
    <w:rsid w:val="006266F9"/>
    <w:rsid w:val="0063012A"/>
    <w:rsid w:val="00630ED0"/>
    <w:rsid w:val="00630FBF"/>
    <w:rsid w:val="00631494"/>
    <w:rsid w:val="00631526"/>
    <w:rsid w:val="00631541"/>
    <w:rsid w:val="00631F1C"/>
    <w:rsid w:val="0063246A"/>
    <w:rsid w:val="0063333B"/>
    <w:rsid w:val="00633C8A"/>
    <w:rsid w:val="00636903"/>
    <w:rsid w:val="006369E7"/>
    <w:rsid w:val="00636DF1"/>
    <w:rsid w:val="00637119"/>
    <w:rsid w:val="00640253"/>
    <w:rsid w:val="0064040F"/>
    <w:rsid w:val="006413F7"/>
    <w:rsid w:val="00641C14"/>
    <w:rsid w:val="00641F45"/>
    <w:rsid w:val="00642EFB"/>
    <w:rsid w:val="00643C0E"/>
    <w:rsid w:val="00644F27"/>
    <w:rsid w:val="00645AC7"/>
    <w:rsid w:val="006465ED"/>
    <w:rsid w:val="00646E03"/>
    <w:rsid w:val="00647C26"/>
    <w:rsid w:val="006501B9"/>
    <w:rsid w:val="00650522"/>
    <w:rsid w:val="006510A8"/>
    <w:rsid w:val="006512BE"/>
    <w:rsid w:val="006514B5"/>
    <w:rsid w:val="00651599"/>
    <w:rsid w:val="006515AD"/>
    <w:rsid w:val="00651C52"/>
    <w:rsid w:val="006535E6"/>
    <w:rsid w:val="006538AC"/>
    <w:rsid w:val="00654BA0"/>
    <w:rsid w:val="00655C2F"/>
    <w:rsid w:val="00656949"/>
    <w:rsid w:val="00656AB0"/>
    <w:rsid w:val="006570F1"/>
    <w:rsid w:val="00657352"/>
    <w:rsid w:val="00657878"/>
    <w:rsid w:val="00662AA8"/>
    <w:rsid w:val="00663657"/>
    <w:rsid w:val="006648A2"/>
    <w:rsid w:val="00664C0B"/>
    <w:rsid w:val="00664E9B"/>
    <w:rsid w:val="00664EC2"/>
    <w:rsid w:val="006653E4"/>
    <w:rsid w:val="0066556E"/>
    <w:rsid w:val="00665FC6"/>
    <w:rsid w:val="00667335"/>
    <w:rsid w:val="00667A57"/>
    <w:rsid w:val="00667CB1"/>
    <w:rsid w:val="006701B9"/>
    <w:rsid w:val="006704BF"/>
    <w:rsid w:val="00670DAE"/>
    <w:rsid w:val="00671216"/>
    <w:rsid w:val="00671E06"/>
    <w:rsid w:val="00671FFF"/>
    <w:rsid w:val="006729A8"/>
    <w:rsid w:val="00674829"/>
    <w:rsid w:val="0067484D"/>
    <w:rsid w:val="00675566"/>
    <w:rsid w:val="00676047"/>
    <w:rsid w:val="006761CD"/>
    <w:rsid w:val="00676283"/>
    <w:rsid w:val="00676683"/>
    <w:rsid w:val="00676E22"/>
    <w:rsid w:val="00676EFE"/>
    <w:rsid w:val="00676FEF"/>
    <w:rsid w:val="00677ACF"/>
    <w:rsid w:val="00677C8A"/>
    <w:rsid w:val="00677D76"/>
    <w:rsid w:val="0068061A"/>
    <w:rsid w:val="0068158F"/>
    <w:rsid w:val="00681823"/>
    <w:rsid w:val="00681C1C"/>
    <w:rsid w:val="00682014"/>
    <w:rsid w:val="00682551"/>
    <w:rsid w:val="006827EC"/>
    <w:rsid w:val="006835BB"/>
    <w:rsid w:val="00685BEE"/>
    <w:rsid w:val="006869D8"/>
    <w:rsid w:val="00686F1A"/>
    <w:rsid w:val="006874F3"/>
    <w:rsid w:val="006901ED"/>
    <w:rsid w:val="00690771"/>
    <w:rsid w:val="00690A45"/>
    <w:rsid w:val="00692BD4"/>
    <w:rsid w:val="00693B35"/>
    <w:rsid w:val="00694D12"/>
    <w:rsid w:val="0069643F"/>
    <w:rsid w:val="006965D7"/>
    <w:rsid w:val="0069699A"/>
    <w:rsid w:val="006978DA"/>
    <w:rsid w:val="006A0385"/>
    <w:rsid w:val="006A07A8"/>
    <w:rsid w:val="006A0983"/>
    <w:rsid w:val="006A13BD"/>
    <w:rsid w:val="006A411A"/>
    <w:rsid w:val="006A4E52"/>
    <w:rsid w:val="006A5473"/>
    <w:rsid w:val="006A5972"/>
    <w:rsid w:val="006A6149"/>
    <w:rsid w:val="006A644D"/>
    <w:rsid w:val="006A65FE"/>
    <w:rsid w:val="006A6BEF"/>
    <w:rsid w:val="006B08B0"/>
    <w:rsid w:val="006B14F6"/>
    <w:rsid w:val="006B150B"/>
    <w:rsid w:val="006B189E"/>
    <w:rsid w:val="006B1B72"/>
    <w:rsid w:val="006B2E00"/>
    <w:rsid w:val="006B31C1"/>
    <w:rsid w:val="006B3654"/>
    <w:rsid w:val="006B3B9D"/>
    <w:rsid w:val="006B5130"/>
    <w:rsid w:val="006B5629"/>
    <w:rsid w:val="006B5975"/>
    <w:rsid w:val="006B6592"/>
    <w:rsid w:val="006B7138"/>
    <w:rsid w:val="006C10FD"/>
    <w:rsid w:val="006C1982"/>
    <w:rsid w:val="006C2124"/>
    <w:rsid w:val="006C2793"/>
    <w:rsid w:val="006C47F5"/>
    <w:rsid w:val="006C4B13"/>
    <w:rsid w:val="006C5B0C"/>
    <w:rsid w:val="006C6729"/>
    <w:rsid w:val="006C70C4"/>
    <w:rsid w:val="006C752F"/>
    <w:rsid w:val="006D00B4"/>
    <w:rsid w:val="006D1166"/>
    <w:rsid w:val="006D1D6F"/>
    <w:rsid w:val="006D2517"/>
    <w:rsid w:val="006D25B0"/>
    <w:rsid w:val="006D37D9"/>
    <w:rsid w:val="006D3E8D"/>
    <w:rsid w:val="006D53D2"/>
    <w:rsid w:val="006D5936"/>
    <w:rsid w:val="006D59F3"/>
    <w:rsid w:val="006D5C58"/>
    <w:rsid w:val="006D6153"/>
    <w:rsid w:val="006D6197"/>
    <w:rsid w:val="006D69A0"/>
    <w:rsid w:val="006D7065"/>
    <w:rsid w:val="006D7182"/>
    <w:rsid w:val="006D79D3"/>
    <w:rsid w:val="006E0A78"/>
    <w:rsid w:val="006E17E3"/>
    <w:rsid w:val="006E2009"/>
    <w:rsid w:val="006E218D"/>
    <w:rsid w:val="006E374B"/>
    <w:rsid w:val="006E4716"/>
    <w:rsid w:val="006E47E2"/>
    <w:rsid w:val="006E4BDF"/>
    <w:rsid w:val="006E5113"/>
    <w:rsid w:val="006E55BB"/>
    <w:rsid w:val="006E5B7E"/>
    <w:rsid w:val="006E62E7"/>
    <w:rsid w:val="006E6BF8"/>
    <w:rsid w:val="006E7115"/>
    <w:rsid w:val="006F02B7"/>
    <w:rsid w:val="006F1DB2"/>
    <w:rsid w:val="006F218C"/>
    <w:rsid w:val="006F318E"/>
    <w:rsid w:val="006F4FCB"/>
    <w:rsid w:val="006F56C3"/>
    <w:rsid w:val="006F5958"/>
    <w:rsid w:val="006F6468"/>
    <w:rsid w:val="006F72E7"/>
    <w:rsid w:val="006F76BB"/>
    <w:rsid w:val="007006C2"/>
    <w:rsid w:val="007007D6"/>
    <w:rsid w:val="00700AAD"/>
    <w:rsid w:val="00700D8A"/>
    <w:rsid w:val="00701195"/>
    <w:rsid w:val="007013C6"/>
    <w:rsid w:val="00701596"/>
    <w:rsid w:val="00701F15"/>
    <w:rsid w:val="00701F3E"/>
    <w:rsid w:val="00702BAD"/>
    <w:rsid w:val="007034C6"/>
    <w:rsid w:val="00704076"/>
    <w:rsid w:val="00705430"/>
    <w:rsid w:val="00705502"/>
    <w:rsid w:val="00707302"/>
    <w:rsid w:val="00710A6F"/>
    <w:rsid w:val="00710CE7"/>
    <w:rsid w:val="00710D0A"/>
    <w:rsid w:val="00711431"/>
    <w:rsid w:val="00711574"/>
    <w:rsid w:val="0071173C"/>
    <w:rsid w:val="00711A65"/>
    <w:rsid w:val="00712CAC"/>
    <w:rsid w:val="0071415C"/>
    <w:rsid w:val="00714210"/>
    <w:rsid w:val="00714E35"/>
    <w:rsid w:val="00716A3C"/>
    <w:rsid w:val="00716B11"/>
    <w:rsid w:val="00720DFB"/>
    <w:rsid w:val="007212D8"/>
    <w:rsid w:val="00721396"/>
    <w:rsid w:val="0072177A"/>
    <w:rsid w:val="00722A5E"/>
    <w:rsid w:val="00725433"/>
    <w:rsid w:val="0072560D"/>
    <w:rsid w:val="007256DD"/>
    <w:rsid w:val="00730301"/>
    <w:rsid w:val="00730708"/>
    <w:rsid w:val="007308B7"/>
    <w:rsid w:val="007308DB"/>
    <w:rsid w:val="00730C5C"/>
    <w:rsid w:val="0073160F"/>
    <w:rsid w:val="00733441"/>
    <w:rsid w:val="007338D7"/>
    <w:rsid w:val="007341A6"/>
    <w:rsid w:val="007348BA"/>
    <w:rsid w:val="00735440"/>
    <w:rsid w:val="00735B39"/>
    <w:rsid w:val="00735CD3"/>
    <w:rsid w:val="007364E0"/>
    <w:rsid w:val="00736AD3"/>
    <w:rsid w:val="00737794"/>
    <w:rsid w:val="0073797C"/>
    <w:rsid w:val="0074055A"/>
    <w:rsid w:val="00740A8B"/>
    <w:rsid w:val="00740E2B"/>
    <w:rsid w:val="0074130D"/>
    <w:rsid w:val="00741A29"/>
    <w:rsid w:val="00741BDD"/>
    <w:rsid w:val="0074547B"/>
    <w:rsid w:val="00745ABA"/>
    <w:rsid w:val="007464D1"/>
    <w:rsid w:val="00747EF8"/>
    <w:rsid w:val="00750058"/>
    <w:rsid w:val="00750DCC"/>
    <w:rsid w:val="00751C35"/>
    <w:rsid w:val="007522F7"/>
    <w:rsid w:val="00752532"/>
    <w:rsid w:val="007527B4"/>
    <w:rsid w:val="0075291D"/>
    <w:rsid w:val="00753004"/>
    <w:rsid w:val="0075374F"/>
    <w:rsid w:val="00754E0E"/>
    <w:rsid w:val="00755329"/>
    <w:rsid w:val="00755496"/>
    <w:rsid w:val="00755866"/>
    <w:rsid w:val="00755C86"/>
    <w:rsid w:val="00757881"/>
    <w:rsid w:val="007578D0"/>
    <w:rsid w:val="00757DDE"/>
    <w:rsid w:val="00757F43"/>
    <w:rsid w:val="007602AD"/>
    <w:rsid w:val="007619F5"/>
    <w:rsid w:val="00762231"/>
    <w:rsid w:val="00762458"/>
    <w:rsid w:val="0076253A"/>
    <w:rsid w:val="007625D3"/>
    <w:rsid w:val="007626FF"/>
    <w:rsid w:val="00763E6C"/>
    <w:rsid w:val="007645B2"/>
    <w:rsid w:val="00766A61"/>
    <w:rsid w:val="0076743A"/>
    <w:rsid w:val="00767984"/>
    <w:rsid w:val="00771124"/>
    <w:rsid w:val="007723DA"/>
    <w:rsid w:val="00772FAA"/>
    <w:rsid w:val="007730DC"/>
    <w:rsid w:val="007734AF"/>
    <w:rsid w:val="00774738"/>
    <w:rsid w:val="00775F96"/>
    <w:rsid w:val="00776FD6"/>
    <w:rsid w:val="007773A4"/>
    <w:rsid w:val="007816A0"/>
    <w:rsid w:val="00782554"/>
    <w:rsid w:val="00782C6C"/>
    <w:rsid w:val="00782FBC"/>
    <w:rsid w:val="00783699"/>
    <w:rsid w:val="00784144"/>
    <w:rsid w:val="00784309"/>
    <w:rsid w:val="00784592"/>
    <w:rsid w:val="0078501E"/>
    <w:rsid w:val="00785F3A"/>
    <w:rsid w:val="00786D87"/>
    <w:rsid w:val="00787D61"/>
    <w:rsid w:val="007906F4"/>
    <w:rsid w:val="00790A3B"/>
    <w:rsid w:val="007927F8"/>
    <w:rsid w:val="00793155"/>
    <w:rsid w:val="00793A21"/>
    <w:rsid w:val="00793E28"/>
    <w:rsid w:val="00794A42"/>
    <w:rsid w:val="00794EB0"/>
    <w:rsid w:val="00795063"/>
    <w:rsid w:val="007956B4"/>
    <w:rsid w:val="007959A6"/>
    <w:rsid w:val="00795CE5"/>
    <w:rsid w:val="007962FB"/>
    <w:rsid w:val="00796FC6"/>
    <w:rsid w:val="00797EC3"/>
    <w:rsid w:val="007A0C05"/>
    <w:rsid w:val="007A1805"/>
    <w:rsid w:val="007A436D"/>
    <w:rsid w:val="007A5E2F"/>
    <w:rsid w:val="007A5FA2"/>
    <w:rsid w:val="007A5FCF"/>
    <w:rsid w:val="007A6D09"/>
    <w:rsid w:val="007A72E2"/>
    <w:rsid w:val="007A7DF6"/>
    <w:rsid w:val="007B056C"/>
    <w:rsid w:val="007B14C5"/>
    <w:rsid w:val="007B210A"/>
    <w:rsid w:val="007B2895"/>
    <w:rsid w:val="007B30FD"/>
    <w:rsid w:val="007B3450"/>
    <w:rsid w:val="007B5965"/>
    <w:rsid w:val="007B5DAE"/>
    <w:rsid w:val="007B6B36"/>
    <w:rsid w:val="007C0885"/>
    <w:rsid w:val="007C25C1"/>
    <w:rsid w:val="007C4416"/>
    <w:rsid w:val="007C496F"/>
    <w:rsid w:val="007C4D95"/>
    <w:rsid w:val="007C5057"/>
    <w:rsid w:val="007C5E60"/>
    <w:rsid w:val="007C7C21"/>
    <w:rsid w:val="007D1257"/>
    <w:rsid w:val="007D1763"/>
    <w:rsid w:val="007D2250"/>
    <w:rsid w:val="007D2B6E"/>
    <w:rsid w:val="007D30E9"/>
    <w:rsid w:val="007D389F"/>
    <w:rsid w:val="007D3A42"/>
    <w:rsid w:val="007D483A"/>
    <w:rsid w:val="007D5A4E"/>
    <w:rsid w:val="007D5B28"/>
    <w:rsid w:val="007D6381"/>
    <w:rsid w:val="007D64CF"/>
    <w:rsid w:val="007D70A4"/>
    <w:rsid w:val="007D70FB"/>
    <w:rsid w:val="007D7EB6"/>
    <w:rsid w:val="007D7EFD"/>
    <w:rsid w:val="007D7FCB"/>
    <w:rsid w:val="007E0068"/>
    <w:rsid w:val="007E00E5"/>
    <w:rsid w:val="007E0198"/>
    <w:rsid w:val="007E1AAE"/>
    <w:rsid w:val="007E26D5"/>
    <w:rsid w:val="007E27B1"/>
    <w:rsid w:val="007E336E"/>
    <w:rsid w:val="007E4F42"/>
    <w:rsid w:val="007E5AF5"/>
    <w:rsid w:val="007E5CE3"/>
    <w:rsid w:val="007E68C7"/>
    <w:rsid w:val="007E6B92"/>
    <w:rsid w:val="007E75C2"/>
    <w:rsid w:val="007E7CF9"/>
    <w:rsid w:val="007E7E63"/>
    <w:rsid w:val="007F04DC"/>
    <w:rsid w:val="007F0A27"/>
    <w:rsid w:val="007F1EA2"/>
    <w:rsid w:val="007F2051"/>
    <w:rsid w:val="007F2299"/>
    <w:rsid w:val="007F24EF"/>
    <w:rsid w:val="007F2576"/>
    <w:rsid w:val="007F27C3"/>
    <w:rsid w:val="007F2E9A"/>
    <w:rsid w:val="007F41AF"/>
    <w:rsid w:val="007F4719"/>
    <w:rsid w:val="007F61F3"/>
    <w:rsid w:val="007F74F1"/>
    <w:rsid w:val="00801AF6"/>
    <w:rsid w:val="00802402"/>
    <w:rsid w:val="00803381"/>
    <w:rsid w:val="00803545"/>
    <w:rsid w:val="00803B5D"/>
    <w:rsid w:val="00803DBA"/>
    <w:rsid w:val="008043E5"/>
    <w:rsid w:val="00805D11"/>
    <w:rsid w:val="00806C1B"/>
    <w:rsid w:val="00806E54"/>
    <w:rsid w:val="008111DC"/>
    <w:rsid w:val="00812B31"/>
    <w:rsid w:val="00812C02"/>
    <w:rsid w:val="00812F38"/>
    <w:rsid w:val="0081366D"/>
    <w:rsid w:val="008137F1"/>
    <w:rsid w:val="00813E39"/>
    <w:rsid w:val="00814D18"/>
    <w:rsid w:val="00815F48"/>
    <w:rsid w:val="0081648B"/>
    <w:rsid w:val="00816FD9"/>
    <w:rsid w:val="0081721C"/>
    <w:rsid w:val="008172B4"/>
    <w:rsid w:val="00817821"/>
    <w:rsid w:val="00817D3E"/>
    <w:rsid w:val="00817F06"/>
    <w:rsid w:val="008201A1"/>
    <w:rsid w:val="0082031A"/>
    <w:rsid w:val="00821830"/>
    <w:rsid w:val="0082207A"/>
    <w:rsid w:val="00823B0D"/>
    <w:rsid w:val="00823C32"/>
    <w:rsid w:val="008249D3"/>
    <w:rsid w:val="008253CB"/>
    <w:rsid w:val="00825E19"/>
    <w:rsid w:val="008266E6"/>
    <w:rsid w:val="00826BED"/>
    <w:rsid w:val="00827085"/>
    <w:rsid w:val="00827338"/>
    <w:rsid w:val="00827A69"/>
    <w:rsid w:val="0083000E"/>
    <w:rsid w:val="0083008F"/>
    <w:rsid w:val="00830E54"/>
    <w:rsid w:val="00831EA5"/>
    <w:rsid w:val="00833257"/>
    <w:rsid w:val="0083532B"/>
    <w:rsid w:val="00835507"/>
    <w:rsid w:val="00836936"/>
    <w:rsid w:val="008378DF"/>
    <w:rsid w:val="00837B74"/>
    <w:rsid w:val="00837C2B"/>
    <w:rsid w:val="00840ABB"/>
    <w:rsid w:val="00843260"/>
    <w:rsid w:val="008441CD"/>
    <w:rsid w:val="008451D6"/>
    <w:rsid w:val="00845AB1"/>
    <w:rsid w:val="00845D16"/>
    <w:rsid w:val="00846BF9"/>
    <w:rsid w:val="00847004"/>
    <w:rsid w:val="008472E1"/>
    <w:rsid w:val="00847594"/>
    <w:rsid w:val="00847640"/>
    <w:rsid w:val="00850A6D"/>
    <w:rsid w:val="00850FE4"/>
    <w:rsid w:val="0085114D"/>
    <w:rsid w:val="0085161E"/>
    <w:rsid w:val="00851C12"/>
    <w:rsid w:val="008521E0"/>
    <w:rsid w:val="00852449"/>
    <w:rsid w:val="0085310D"/>
    <w:rsid w:val="00853CFC"/>
    <w:rsid w:val="00853F21"/>
    <w:rsid w:val="0085437D"/>
    <w:rsid w:val="00854734"/>
    <w:rsid w:val="00854D50"/>
    <w:rsid w:val="0085506A"/>
    <w:rsid w:val="008551BC"/>
    <w:rsid w:val="008553C3"/>
    <w:rsid w:val="00855B55"/>
    <w:rsid w:val="0085795B"/>
    <w:rsid w:val="00857E26"/>
    <w:rsid w:val="00860498"/>
    <w:rsid w:val="00860D86"/>
    <w:rsid w:val="008613D2"/>
    <w:rsid w:val="008615A0"/>
    <w:rsid w:val="00861C30"/>
    <w:rsid w:val="00862910"/>
    <w:rsid w:val="00863806"/>
    <w:rsid w:val="0086479A"/>
    <w:rsid w:val="00864AB0"/>
    <w:rsid w:val="00864D71"/>
    <w:rsid w:val="0086562A"/>
    <w:rsid w:val="008660CC"/>
    <w:rsid w:val="00866DA9"/>
    <w:rsid w:val="00866F91"/>
    <w:rsid w:val="008675A7"/>
    <w:rsid w:val="008675B5"/>
    <w:rsid w:val="0086763C"/>
    <w:rsid w:val="00867BBA"/>
    <w:rsid w:val="0087068A"/>
    <w:rsid w:val="00870FE8"/>
    <w:rsid w:val="00871444"/>
    <w:rsid w:val="008716CB"/>
    <w:rsid w:val="00871D47"/>
    <w:rsid w:val="00872429"/>
    <w:rsid w:val="00872FD6"/>
    <w:rsid w:val="00873229"/>
    <w:rsid w:val="0087331E"/>
    <w:rsid w:val="00873EED"/>
    <w:rsid w:val="008746D8"/>
    <w:rsid w:val="008748A6"/>
    <w:rsid w:val="00874EC5"/>
    <w:rsid w:val="0087638D"/>
    <w:rsid w:val="00880533"/>
    <w:rsid w:val="00880597"/>
    <w:rsid w:val="008808DE"/>
    <w:rsid w:val="00880961"/>
    <w:rsid w:val="00880CC4"/>
    <w:rsid w:val="00880F37"/>
    <w:rsid w:val="00881095"/>
    <w:rsid w:val="008814C9"/>
    <w:rsid w:val="00881577"/>
    <w:rsid w:val="00881C8A"/>
    <w:rsid w:val="00881F6D"/>
    <w:rsid w:val="00882189"/>
    <w:rsid w:val="00882580"/>
    <w:rsid w:val="00883632"/>
    <w:rsid w:val="0088465C"/>
    <w:rsid w:val="00885086"/>
    <w:rsid w:val="0088581E"/>
    <w:rsid w:val="00885F7E"/>
    <w:rsid w:val="00886210"/>
    <w:rsid w:val="00887AAB"/>
    <w:rsid w:val="00890A53"/>
    <w:rsid w:val="00890E8F"/>
    <w:rsid w:val="00891ACF"/>
    <w:rsid w:val="00891C90"/>
    <w:rsid w:val="00892345"/>
    <w:rsid w:val="00892A62"/>
    <w:rsid w:val="00893A2E"/>
    <w:rsid w:val="00894CBA"/>
    <w:rsid w:val="00894D52"/>
    <w:rsid w:val="0089539D"/>
    <w:rsid w:val="008956A7"/>
    <w:rsid w:val="008957EA"/>
    <w:rsid w:val="0089584B"/>
    <w:rsid w:val="00895AC5"/>
    <w:rsid w:val="0089600D"/>
    <w:rsid w:val="00897B42"/>
    <w:rsid w:val="008A091E"/>
    <w:rsid w:val="008A135D"/>
    <w:rsid w:val="008A1B85"/>
    <w:rsid w:val="008A1C99"/>
    <w:rsid w:val="008A2418"/>
    <w:rsid w:val="008A243D"/>
    <w:rsid w:val="008A252B"/>
    <w:rsid w:val="008A2E47"/>
    <w:rsid w:val="008A2F31"/>
    <w:rsid w:val="008A309E"/>
    <w:rsid w:val="008A43D1"/>
    <w:rsid w:val="008A5A2E"/>
    <w:rsid w:val="008A5F77"/>
    <w:rsid w:val="008A662B"/>
    <w:rsid w:val="008A763E"/>
    <w:rsid w:val="008A799B"/>
    <w:rsid w:val="008A7C76"/>
    <w:rsid w:val="008A7F35"/>
    <w:rsid w:val="008B09E7"/>
    <w:rsid w:val="008B1366"/>
    <w:rsid w:val="008B3D41"/>
    <w:rsid w:val="008B45A0"/>
    <w:rsid w:val="008B470D"/>
    <w:rsid w:val="008B6462"/>
    <w:rsid w:val="008C0DA7"/>
    <w:rsid w:val="008C1CED"/>
    <w:rsid w:val="008C2887"/>
    <w:rsid w:val="008C2A29"/>
    <w:rsid w:val="008C2A2F"/>
    <w:rsid w:val="008C2EFA"/>
    <w:rsid w:val="008C2F4F"/>
    <w:rsid w:val="008C3BE2"/>
    <w:rsid w:val="008C3F0D"/>
    <w:rsid w:val="008C57C4"/>
    <w:rsid w:val="008C5B2B"/>
    <w:rsid w:val="008C69D0"/>
    <w:rsid w:val="008C7160"/>
    <w:rsid w:val="008D019D"/>
    <w:rsid w:val="008D1389"/>
    <w:rsid w:val="008D1746"/>
    <w:rsid w:val="008D30C7"/>
    <w:rsid w:val="008D31CE"/>
    <w:rsid w:val="008D3578"/>
    <w:rsid w:val="008D4488"/>
    <w:rsid w:val="008D526A"/>
    <w:rsid w:val="008D57E5"/>
    <w:rsid w:val="008D6466"/>
    <w:rsid w:val="008D7165"/>
    <w:rsid w:val="008D73F4"/>
    <w:rsid w:val="008D7692"/>
    <w:rsid w:val="008D7B21"/>
    <w:rsid w:val="008E0A0C"/>
    <w:rsid w:val="008E2459"/>
    <w:rsid w:val="008E255C"/>
    <w:rsid w:val="008E257F"/>
    <w:rsid w:val="008E289B"/>
    <w:rsid w:val="008E38B9"/>
    <w:rsid w:val="008E3C8A"/>
    <w:rsid w:val="008E40DB"/>
    <w:rsid w:val="008E43C0"/>
    <w:rsid w:val="008E48BA"/>
    <w:rsid w:val="008E4EC9"/>
    <w:rsid w:val="008E5682"/>
    <w:rsid w:val="008E60CA"/>
    <w:rsid w:val="008E6630"/>
    <w:rsid w:val="008E69F4"/>
    <w:rsid w:val="008E6F90"/>
    <w:rsid w:val="008E726F"/>
    <w:rsid w:val="008E7718"/>
    <w:rsid w:val="008E7EF7"/>
    <w:rsid w:val="008F0AB8"/>
    <w:rsid w:val="008F0DCA"/>
    <w:rsid w:val="008F1474"/>
    <w:rsid w:val="008F1C58"/>
    <w:rsid w:val="008F2243"/>
    <w:rsid w:val="008F250E"/>
    <w:rsid w:val="008F2C3E"/>
    <w:rsid w:val="008F2E5E"/>
    <w:rsid w:val="008F3AF4"/>
    <w:rsid w:val="008F4094"/>
    <w:rsid w:val="008F547E"/>
    <w:rsid w:val="008F5643"/>
    <w:rsid w:val="008F57C6"/>
    <w:rsid w:val="008F672A"/>
    <w:rsid w:val="008F75C0"/>
    <w:rsid w:val="008F7793"/>
    <w:rsid w:val="008F781A"/>
    <w:rsid w:val="00900361"/>
    <w:rsid w:val="009006A2"/>
    <w:rsid w:val="00900ADF"/>
    <w:rsid w:val="009015D9"/>
    <w:rsid w:val="00901EA9"/>
    <w:rsid w:val="00901EFF"/>
    <w:rsid w:val="0090238A"/>
    <w:rsid w:val="00902635"/>
    <w:rsid w:val="00902BBD"/>
    <w:rsid w:val="00902CF2"/>
    <w:rsid w:val="00903377"/>
    <w:rsid w:val="009036CA"/>
    <w:rsid w:val="00904384"/>
    <w:rsid w:val="00904E64"/>
    <w:rsid w:val="00905C16"/>
    <w:rsid w:val="00907A64"/>
    <w:rsid w:val="009105E7"/>
    <w:rsid w:val="009128CB"/>
    <w:rsid w:val="00913D6F"/>
    <w:rsid w:val="00914680"/>
    <w:rsid w:val="0091590B"/>
    <w:rsid w:val="00915962"/>
    <w:rsid w:val="009159C6"/>
    <w:rsid w:val="00915C52"/>
    <w:rsid w:val="0091601B"/>
    <w:rsid w:val="009171C8"/>
    <w:rsid w:val="00920FE7"/>
    <w:rsid w:val="0092135E"/>
    <w:rsid w:val="009224D9"/>
    <w:rsid w:val="00922F4A"/>
    <w:rsid w:val="009230EA"/>
    <w:rsid w:val="00923985"/>
    <w:rsid w:val="00923EE9"/>
    <w:rsid w:val="009246F9"/>
    <w:rsid w:val="00924B04"/>
    <w:rsid w:val="00925618"/>
    <w:rsid w:val="0092611E"/>
    <w:rsid w:val="00926320"/>
    <w:rsid w:val="0092741B"/>
    <w:rsid w:val="00927584"/>
    <w:rsid w:val="0093060A"/>
    <w:rsid w:val="00931109"/>
    <w:rsid w:val="009317D1"/>
    <w:rsid w:val="0093216A"/>
    <w:rsid w:val="00932839"/>
    <w:rsid w:val="00932BE9"/>
    <w:rsid w:val="00933308"/>
    <w:rsid w:val="00933DA1"/>
    <w:rsid w:val="00934B29"/>
    <w:rsid w:val="00937060"/>
    <w:rsid w:val="00937A03"/>
    <w:rsid w:val="00937BEF"/>
    <w:rsid w:val="0094045D"/>
    <w:rsid w:val="00940742"/>
    <w:rsid w:val="00940801"/>
    <w:rsid w:val="00940B70"/>
    <w:rsid w:val="00940FCB"/>
    <w:rsid w:val="00940FE7"/>
    <w:rsid w:val="009420E2"/>
    <w:rsid w:val="0094234E"/>
    <w:rsid w:val="0094245F"/>
    <w:rsid w:val="00942723"/>
    <w:rsid w:val="00942A05"/>
    <w:rsid w:val="0094336F"/>
    <w:rsid w:val="009439CA"/>
    <w:rsid w:val="00943B9D"/>
    <w:rsid w:val="00943FD0"/>
    <w:rsid w:val="009448F4"/>
    <w:rsid w:val="0094504C"/>
    <w:rsid w:val="009457A0"/>
    <w:rsid w:val="00945971"/>
    <w:rsid w:val="00945A86"/>
    <w:rsid w:val="009471F1"/>
    <w:rsid w:val="00947B0A"/>
    <w:rsid w:val="00950935"/>
    <w:rsid w:val="0095125C"/>
    <w:rsid w:val="00951C11"/>
    <w:rsid w:val="009522DE"/>
    <w:rsid w:val="0095262D"/>
    <w:rsid w:val="009527F1"/>
    <w:rsid w:val="00952D87"/>
    <w:rsid w:val="00955529"/>
    <w:rsid w:val="00955CC5"/>
    <w:rsid w:val="00956848"/>
    <w:rsid w:val="009605E0"/>
    <w:rsid w:val="00960D9C"/>
    <w:rsid w:val="0096304D"/>
    <w:rsid w:val="0096340E"/>
    <w:rsid w:val="00963E2E"/>
    <w:rsid w:val="00963EE7"/>
    <w:rsid w:val="00964209"/>
    <w:rsid w:val="00964531"/>
    <w:rsid w:val="00964626"/>
    <w:rsid w:val="00964BA1"/>
    <w:rsid w:val="00965008"/>
    <w:rsid w:val="00965224"/>
    <w:rsid w:val="0096627C"/>
    <w:rsid w:val="00966DCD"/>
    <w:rsid w:val="0096763B"/>
    <w:rsid w:val="00970939"/>
    <w:rsid w:val="009710B7"/>
    <w:rsid w:val="00971FB8"/>
    <w:rsid w:val="00972567"/>
    <w:rsid w:val="00972939"/>
    <w:rsid w:val="00972C87"/>
    <w:rsid w:val="00973760"/>
    <w:rsid w:val="009738BD"/>
    <w:rsid w:val="00973D9A"/>
    <w:rsid w:val="0097454C"/>
    <w:rsid w:val="0097466A"/>
    <w:rsid w:val="009746D1"/>
    <w:rsid w:val="00975378"/>
    <w:rsid w:val="00975615"/>
    <w:rsid w:val="00975861"/>
    <w:rsid w:val="00976985"/>
    <w:rsid w:val="00981B8F"/>
    <w:rsid w:val="00982E1F"/>
    <w:rsid w:val="00983356"/>
    <w:rsid w:val="009836DF"/>
    <w:rsid w:val="00983AF1"/>
    <w:rsid w:val="00984214"/>
    <w:rsid w:val="009842C2"/>
    <w:rsid w:val="009843A3"/>
    <w:rsid w:val="00984721"/>
    <w:rsid w:val="00985539"/>
    <w:rsid w:val="009857C5"/>
    <w:rsid w:val="00985A0D"/>
    <w:rsid w:val="00987037"/>
    <w:rsid w:val="0098743A"/>
    <w:rsid w:val="00987449"/>
    <w:rsid w:val="0099098E"/>
    <w:rsid w:val="009913FD"/>
    <w:rsid w:val="00991AFE"/>
    <w:rsid w:val="00991C6E"/>
    <w:rsid w:val="0099355B"/>
    <w:rsid w:val="0099374F"/>
    <w:rsid w:val="00994F79"/>
    <w:rsid w:val="0099504D"/>
    <w:rsid w:val="00995239"/>
    <w:rsid w:val="00995F10"/>
    <w:rsid w:val="00997EB8"/>
    <w:rsid w:val="009A01DD"/>
    <w:rsid w:val="009A09A3"/>
    <w:rsid w:val="009A0DBC"/>
    <w:rsid w:val="009A1D66"/>
    <w:rsid w:val="009A3D2F"/>
    <w:rsid w:val="009A3DF5"/>
    <w:rsid w:val="009A5024"/>
    <w:rsid w:val="009A5103"/>
    <w:rsid w:val="009A513F"/>
    <w:rsid w:val="009A52D2"/>
    <w:rsid w:val="009A5F52"/>
    <w:rsid w:val="009A6C88"/>
    <w:rsid w:val="009A6D33"/>
    <w:rsid w:val="009A6F90"/>
    <w:rsid w:val="009A704D"/>
    <w:rsid w:val="009A74E4"/>
    <w:rsid w:val="009B039B"/>
    <w:rsid w:val="009B1D17"/>
    <w:rsid w:val="009B22F6"/>
    <w:rsid w:val="009B338A"/>
    <w:rsid w:val="009B4954"/>
    <w:rsid w:val="009B504B"/>
    <w:rsid w:val="009B52F2"/>
    <w:rsid w:val="009B5593"/>
    <w:rsid w:val="009B65FB"/>
    <w:rsid w:val="009B6E57"/>
    <w:rsid w:val="009B71D3"/>
    <w:rsid w:val="009C0D00"/>
    <w:rsid w:val="009C0E75"/>
    <w:rsid w:val="009C0F4C"/>
    <w:rsid w:val="009C10E2"/>
    <w:rsid w:val="009C25ED"/>
    <w:rsid w:val="009C3292"/>
    <w:rsid w:val="009C3E1F"/>
    <w:rsid w:val="009C5315"/>
    <w:rsid w:val="009C57FC"/>
    <w:rsid w:val="009C5BFB"/>
    <w:rsid w:val="009C7E5E"/>
    <w:rsid w:val="009D036C"/>
    <w:rsid w:val="009D0598"/>
    <w:rsid w:val="009D18DF"/>
    <w:rsid w:val="009D2009"/>
    <w:rsid w:val="009D2DE7"/>
    <w:rsid w:val="009D3B9F"/>
    <w:rsid w:val="009D4187"/>
    <w:rsid w:val="009D4271"/>
    <w:rsid w:val="009D45F5"/>
    <w:rsid w:val="009D478A"/>
    <w:rsid w:val="009D5541"/>
    <w:rsid w:val="009D5F33"/>
    <w:rsid w:val="009D61FB"/>
    <w:rsid w:val="009E0202"/>
    <w:rsid w:val="009E0667"/>
    <w:rsid w:val="009E1A6C"/>
    <w:rsid w:val="009E1D3E"/>
    <w:rsid w:val="009E2118"/>
    <w:rsid w:val="009E2E30"/>
    <w:rsid w:val="009E2F3F"/>
    <w:rsid w:val="009E34B1"/>
    <w:rsid w:val="009E49BB"/>
    <w:rsid w:val="009E5776"/>
    <w:rsid w:val="009E624A"/>
    <w:rsid w:val="009E6910"/>
    <w:rsid w:val="009E69D0"/>
    <w:rsid w:val="009E6E97"/>
    <w:rsid w:val="009E7E4B"/>
    <w:rsid w:val="009F024C"/>
    <w:rsid w:val="009F1994"/>
    <w:rsid w:val="009F1D1D"/>
    <w:rsid w:val="009F1F36"/>
    <w:rsid w:val="009F1FE0"/>
    <w:rsid w:val="009F2AFB"/>
    <w:rsid w:val="009F3772"/>
    <w:rsid w:val="009F427E"/>
    <w:rsid w:val="009F46C1"/>
    <w:rsid w:val="009F48F9"/>
    <w:rsid w:val="009F553A"/>
    <w:rsid w:val="009F561D"/>
    <w:rsid w:val="009F5D4C"/>
    <w:rsid w:val="009F668D"/>
    <w:rsid w:val="009F7A29"/>
    <w:rsid w:val="009F7B38"/>
    <w:rsid w:val="009F7D86"/>
    <w:rsid w:val="00A00972"/>
    <w:rsid w:val="00A00FDF"/>
    <w:rsid w:val="00A023A6"/>
    <w:rsid w:val="00A028FC"/>
    <w:rsid w:val="00A03016"/>
    <w:rsid w:val="00A03DC9"/>
    <w:rsid w:val="00A04BF0"/>
    <w:rsid w:val="00A04EFF"/>
    <w:rsid w:val="00A058D5"/>
    <w:rsid w:val="00A077C5"/>
    <w:rsid w:val="00A13018"/>
    <w:rsid w:val="00A1542A"/>
    <w:rsid w:val="00A15577"/>
    <w:rsid w:val="00A1574E"/>
    <w:rsid w:val="00A158C1"/>
    <w:rsid w:val="00A15A00"/>
    <w:rsid w:val="00A16275"/>
    <w:rsid w:val="00A16CD6"/>
    <w:rsid w:val="00A17B52"/>
    <w:rsid w:val="00A17E8F"/>
    <w:rsid w:val="00A22B06"/>
    <w:rsid w:val="00A22FD1"/>
    <w:rsid w:val="00A23979"/>
    <w:rsid w:val="00A23B53"/>
    <w:rsid w:val="00A23E9E"/>
    <w:rsid w:val="00A240E7"/>
    <w:rsid w:val="00A24D9E"/>
    <w:rsid w:val="00A25ADF"/>
    <w:rsid w:val="00A260C9"/>
    <w:rsid w:val="00A266E7"/>
    <w:rsid w:val="00A26B09"/>
    <w:rsid w:val="00A278C4"/>
    <w:rsid w:val="00A30A87"/>
    <w:rsid w:val="00A30CA4"/>
    <w:rsid w:val="00A3174E"/>
    <w:rsid w:val="00A31F01"/>
    <w:rsid w:val="00A32F3B"/>
    <w:rsid w:val="00A335A6"/>
    <w:rsid w:val="00A33AEA"/>
    <w:rsid w:val="00A33D5D"/>
    <w:rsid w:val="00A33E07"/>
    <w:rsid w:val="00A34C05"/>
    <w:rsid w:val="00A35A04"/>
    <w:rsid w:val="00A3600B"/>
    <w:rsid w:val="00A362BF"/>
    <w:rsid w:val="00A36419"/>
    <w:rsid w:val="00A36463"/>
    <w:rsid w:val="00A367CE"/>
    <w:rsid w:val="00A36898"/>
    <w:rsid w:val="00A37799"/>
    <w:rsid w:val="00A37BC8"/>
    <w:rsid w:val="00A4045E"/>
    <w:rsid w:val="00A415DD"/>
    <w:rsid w:val="00A41B15"/>
    <w:rsid w:val="00A41C8B"/>
    <w:rsid w:val="00A41E27"/>
    <w:rsid w:val="00A4238D"/>
    <w:rsid w:val="00A43C48"/>
    <w:rsid w:val="00A43DE1"/>
    <w:rsid w:val="00A43FB2"/>
    <w:rsid w:val="00A444AF"/>
    <w:rsid w:val="00A446FC"/>
    <w:rsid w:val="00A46513"/>
    <w:rsid w:val="00A4696E"/>
    <w:rsid w:val="00A47CB4"/>
    <w:rsid w:val="00A5081C"/>
    <w:rsid w:val="00A51FCE"/>
    <w:rsid w:val="00A52B34"/>
    <w:rsid w:val="00A52C27"/>
    <w:rsid w:val="00A52C79"/>
    <w:rsid w:val="00A52CC5"/>
    <w:rsid w:val="00A52CD6"/>
    <w:rsid w:val="00A52ED7"/>
    <w:rsid w:val="00A53105"/>
    <w:rsid w:val="00A54979"/>
    <w:rsid w:val="00A5605B"/>
    <w:rsid w:val="00A565FF"/>
    <w:rsid w:val="00A56893"/>
    <w:rsid w:val="00A5694E"/>
    <w:rsid w:val="00A56965"/>
    <w:rsid w:val="00A57094"/>
    <w:rsid w:val="00A5759F"/>
    <w:rsid w:val="00A61FD7"/>
    <w:rsid w:val="00A629DA"/>
    <w:rsid w:val="00A6305A"/>
    <w:rsid w:val="00A63089"/>
    <w:rsid w:val="00A6320B"/>
    <w:rsid w:val="00A63405"/>
    <w:rsid w:val="00A63F1C"/>
    <w:rsid w:val="00A6435D"/>
    <w:rsid w:val="00A64871"/>
    <w:rsid w:val="00A64A74"/>
    <w:rsid w:val="00A64FA8"/>
    <w:rsid w:val="00A653E2"/>
    <w:rsid w:val="00A65A5C"/>
    <w:rsid w:val="00A70790"/>
    <w:rsid w:val="00A70D8D"/>
    <w:rsid w:val="00A72CC6"/>
    <w:rsid w:val="00A7344D"/>
    <w:rsid w:val="00A73902"/>
    <w:rsid w:val="00A73C2F"/>
    <w:rsid w:val="00A73FC6"/>
    <w:rsid w:val="00A7402C"/>
    <w:rsid w:val="00A741C8"/>
    <w:rsid w:val="00A75A9E"/>
    <w:rsid w:val="00A76792"/>
    <w:rsid w:val="00A769EA"/>
    <w:rsid w:val="00A772B5"/>
    <w:rsid w:val="00A772E4"/>
    <w:rsid w:val="00A77875"/>
    <w:rsid w:val="00A80866"/>
    <w:rsid w:val="00A812DB"/>
    <w:rsid w:val="00A815AA"/>
    <w:rsid w:val="00A82277"/>
    <w:rsid w:val="00A82D06"/>
    <w:rsid w:val="00A83214"/>
    <w:rsid w:val="00A83ECD"/>
    <w:rsid w:val="00A83F5C"/>
    <w:rsid w:val="00A8439E"/>
    <w:rsid w:val="00A850F9"/>
    <w:rsid w:val="00A86027"/>
    <w:rsid w:val="00A86D22"/>
    <w:rsid w:val="00A87465"/>
    <w:rsid w:val="00A8775D"/>
    <w:rsid w:val="00A90529"/>
    <w:rsid w:val="00A90912"/>
    <w:rsid w:val="00A918A5"/>
    <w:rsid w:val="00A9223E"/>
    <w:rsid w:val="00A922FD"/>
    <w:rsid w:val="00A92DCC"/>
    <w:rsid w:val="00A9334B"/>
    <w:rsid w:val="00A9428A"/>
    <w:rsid w:val="00A94FB8"/>
    <w:rsid w:val="00A94FD7"/>
    <w:rsid w:val="00A95709"/>
    <w:rsid w:val="00A96FF8"/>
    <w:rsid w:val="00A975F7"/>
    <w:rsid w:val="00A97689"/>
    <w:rsid w:val="00A977D6"/>
    <w:rsid w:val="00AA038B"/>
    <w:rsid w:val="00AA0F68"/>
    <w:rsid w:val="00AA181C"/>
    <w:rsid w:val="00AA2BB1"/>
    <w:rsid w:val="00AA3412"/>
    <w:rsid w:val="00AA3E96"/>
    <w:rsid w:val="00AA5CD1"/>
    <w:rsid w:val="00AA75FD"/>
    <w:rsid w:val="00AA7EC3"/>
    <w:rsid w:val="00AB0573"/>
    <w:rsid w:val="00AB05F5"/>
    <w:rsid w:val="00AB10FE"/>
    <w:rsid w:val="00AB2161"/>
    <w:rsid w:val="00AB4458"/>
    <w:rsid w:val="00AB472E"/>
    <w:rsid w:val="00AB47EB"/>
    <w:rsid w:val="00AB4ACF"/>
    <w:rsid w:val="00AB5010"/>
    <w:rsid w:val="00AB526F"/>
    <w:rsid w:val="00AB59DD"/>
    <w:rsid w:val="00AB657D"/>
    <w:rsid w:val="00AB783D"/>
    <w:rsid w:val="00AB7DA3"/>
    <w:rsid w:val="00AC0A4C"/>
    <w:rsid w:val="00AC0E5E"/>
    <w:rsid w:val="00AC1032"/>
    <w:rsid w:val="00AC25E0"/>
    <w:rsid w:val="00AC5A77"/>
    <w:rsid w:val="00AC6D85"/>
    <w:rsid w:val="00AC6E3A"/>
    <w:rsid w:val="00AC7E1A"/>
    <w:rsid w:val="00AD0069"/>
    <w:rsid w:val="00AD0656"/>
    <w:rsid w:val="00AD0EE0"/>
    <w:rsid w:val="00AD13CA"/>
    <w:rsid w:val="00AD145F"/>
    <w:rsid w:val="00AD1938"/>
    <w:rsid w:val="00AD263D"/>
    <w:rsid w:val="00AD561E"/>
    <w:rsid w:val="00AD57F4"/>
    <w:rsid w:val="00AD5DA7"/>
    <w:rsid w:val="00AD625B"/>
    <w:rsid w:val="00AD6BEC"/>
    <w:rsid w:val="00AD71D7"/>
    <w:rsid w:val="00AD7BF4"/>
    <w:rsid w:val="00AD7C2D"/>
    <w:rsid w:val="00AD7CF3"/>
    <w:rsid w:val="00AD7F1C"/>
    <w:rsid w:val="00AE0E0F"/>
    <w:rsid w:val="00AE0FD4"/>
    <w:rsid w:val="00AE1AF8"/>
    <w:rsid w:val="00AE20DF"/>
    <w:rsid w:val="00AE2AC3"/>
    <w:rsid w:val="00AE2EE8"/>
    <w:rsid w:val="00AE3004"/>
    <w:rsid w:val="00AE360D"/>
    <w:rsid w:val="00AE3BBA"/>
    <w:rsid w:val="00AE3E66"/>
    <w:rsid w:val="00AE4580"/>
    <w:rsid w:val="00AE4906"/>
    <w:rsid w:val="00AE5AF1"/>
    <w:rsid w:val="00AE60C1"/>
    <w:rsid w:val="00AE6434"/>
    <w:rsid w:val="00AE7C79"/>
    <w:rsid w:val="00AF221B"/>
    <w:rsid w:val="00AF2630"/>
    <w:rsid w:val="00AF2E22"/>
    <w:rsid w:val="00AF3049"/>
    <w:rsid w:val="00AF3708"/>
    <w:rsid w:val="00AF3810"/>
    <w:rsid w:val="00AF4B71"/>
    <w:rsid w:val="00AF4BB3"/>
    <w:rsid w:val="00AF4D27"/>
    <w:rsid w:val="00AF5877"/>
    <w:rsid w:val="00AF5F15"/>
    <w:rsid w:val="00AF5F73"/>
    <w:rsid w:val="00AF636D"/>
    <w:rsid w:val="00AF6845"/>
    <w:rsid w:val="00AF7528"/>
    <w:rsid w:val="00AF7A3B"/>
    <w:rsid w:val="00B0076A"/>
    <w:rsid w:val="00B007ED"/>
    <w:rsid w:val="00B01463"/>
    <w:rsid w:val="00B01BEE"/>
    <w:rsid w:val="00B02105"/>
    <w:rsid w:val="00B032CE"/>
    <w:rsid w:val="00B033FE"/>
    <w:rsid w:val="00B03AB1"/>
    <w:rsid w:val="00B046FA"/>
    <w:rsid w:val="00B05551"/>
    <w:rsid w:val="00B059B2"/>
    <w:rsid w:val="00B059F8"/>
    <w:rsid w:val="00B06389"/>
    <w:rsid w:val="00B074F2"/>
    <w:rsid w:val="00B07739"/>
    <w:rsid w:val="00B077F3"/>
    <w:rsid w:val="00B07890"/>
    <w:rsid w:val="00B07B97"/>
    <w:rsid w:val="00B10A57"/>
    <w:rsid w:val="00B12A4D"/>
    <w:rsid w:val="00B137C2"/>
    <w:rsid w:val="00B141D2"/>
    <w:rsid w:val="00B1424F"/>
    <w:rsid w:val="00B144AA"/>
    <w:rsid w:val="00B153D3"/>
    <w:rsid w:val="00B169B5"/>
    <w:rsid w:val="00B16A53"/>
    <w:rsid w:val="00B1794A"/>
    <w:rsid w:val="00B17F4F"/>
    <w:rsid w:val="00B21481"/>
    <w:rsid w:val="00B22717"/>
    <w:rsid w:val="00B24026"/>
    <w:rsid w:val="00B2422F"/>
    <w:rsid w:val="00B24AE3"/>
    <w:rsid w:val="00B24CC7"/>
    <w:rsid w:val="00B25A0A"/>
    <w:rsid w:val="00B25F8E"/>
    <w:rsid w:val="00B264D8"/>
    <w:rsid w:val="00B2662D"/>
    <w:rsid w:val="00B26AB8"/>
    <w:rsid w:val="00B27B99"/>
    <w:rsid w:val="00B27CCC"/>
    <w:rsid w:val="00B27EE2"/>
    <w:rsid w:val="00B3004D"/>
    <w:rsid w:val="00B3135B"/>
    <w:rsid w:val="00B316EE"/>
    <w:rsid w:val="00B31702"/>
    <w:rsid w:val="00B31B21"/>
    <w:rsid w:val="00B32302"/>
    <w:rsid w:val="00B36590"/>
    <w:rsid w:val="00B40AEF"/>
    <w:rsid w:val="00B42833"/>
    <w:rsid w:val="00B42908"/>
    <w:rsid w:val="00B42F65"/>
    <w:rsid w:val="00B430AA"/>
    <w:rsid w:val="00B43347"/>
    <w:rsid w:val="00B43F7A"/>
    <w:rsid w:val="00B45239"/>
    <w:rsid w:val="00B4640F"/>
    <w:rsid w:val="00B47632"/>
    <w:rsid w:val="00B50684"/>
    <w:rsid w:val="00B50D3C"/>
    <w:rsid w:val="00B516F9"/>
    <w:rsid w:val="00B51A30"/>
    <w:rsid w:val="00B52BF0"/>
    <w:rsid w:val="00B52BF4"/>
    <w:rsid w:val="00B52D58"/>
    <w:rsid w:val="00B52DD7"/>
    <w:rsid w:val="00B52EE0"/>
    <w:rsid w:val="00B53E1D"/>
    <w:rsid w:val="00B53F49"/>
    <w:rsid w:val="00B548BF"/>
    <w:rsid w:val="00B54955"/>
    <w:rsid w:val="00B55BE9"/>
    <w:rsid w:val="00B568DC"/>
    <w:rsid w:val="00B56907"/>
    <w:rsid w:val="00B56ADA"/>
    <w:rsid w:val="00B57158"/>
    <w:rsid w:val="00B573A5"/>
    <w:rsid w:val="00B61067"/>
    <w:rsid w:val="00B611E2"/>
    <w:rsid w:val="00B614B2"/>
    <w:rsid w:val="00B630D3"/>
    <w:rsid w:val="00B6413E"/>
    <w:rsid w:val="00B64931"/>
    <w:rsid w:val="00B64963"/>
    <w:rsid w:val="00B6498B"/>
    <w:rsid w:val="00B653FB"/>
    <w:rsid w:val="00B655F2"/>
    <w:rsid w:val="00B659FE"/>
    <w:rsid w:val="00B65EA6"/>
    <w:rsid w:val="00B66BA2"/>
    <w:rsid w:val="00B70273"/>
    <w:rsid w:val="00B72BDE"/>
    <w:rsid w:val="00B72F3A"/>
    <w:rsid w:val="00B7398F"/>
    <w:rsid w:val="00B73B9C"/>
    <w:rsid w:val="00B76661"/>
    <w:rsid w:val="00B766D3"/>
    <w:rsid w:val="00B769DA"/>
    <w:rsid w:val="00B7718B"/>
    <w:rsid w:val="00B77B7E"/>
    <w:rsid w:val="00B81093"/>
    <w:rsid w:val="00B81389"/>
    <w:rsid w:val="00B816FB"/>
    <w:rsid w:val="00B81CCC"/>
    <w:rsid w:val="00B82617"/>
    <w:rsid w:val="00B834A3"/>
    <w:rsid w:val="00B84A91"/>
    <w:rsid w:val="00B84CDA"/>
    <w:rsid w:val="00B85943"/>
    <w:rsid w:val="00B85A26"/>
    <w:rsid w:val="00B86B0F"/>
    <w:rsid w:val="00B90061"/>
    <w:rsid w:val="00B9100C"/>
    <w:rsid w:val="00B923A3"/>
    <w:rsid w:val="00B92490"/>
    <w:rsid w:val="00B92DFF"/>
    <w:rsid w:val="00B94692"/>
    <w:rsid w:val="00B953B2"/>
    <w:rsid w:val="00B959F7"/>
    <w:rsid w:val="00B95C7E"/>
    <w:rsid w:val="00B96243"/>
    <w:rsid w:val="00B9646D"/>
    <w:rsid w:val="00B96998"/>
    <w:rsid w:val="00BA0D95"/>
    <w:rsid w:val="00BA0E0D"/>
    <w:rsid w:val="00BA0F7E"/>
    <w:rsid w:val="00BA14F6"/>
    <w:rsid w:val="00BA253A"/>
    <w:rsid w:val="00BA2804"/>
    <w:rsid w:val="00BA2B52"/>
    <w:rsid w:val="00BA2F7C"/>
    <w:rsid w:val="00BA3374"/>
    <w:rsid w:val="00BA3A20"/>
    <w:rsid w:val="00BA3B87"/>
    <w:rsid w:val="00BA446E"/>
    <w:rsid w:val="00BA45B8"/>
    <w:rsid w:val="00BA6374"/>
    <w:rsid w:val="00BA797B"/>
    <w:rsid w:val="00BA7ABA"/>
    <w:rsid w:val="00BB1694"/>
    <w:rsid w:val="00BB2B4C"/>
    <w:rsid w:val="00BB35D7"/>
    <w:rsid w:val="00BB42E9"/>
    <w:rsid w:val="00BB4AFF"/>
    <w:rsid w:val="00BB4BAB"/>
    <w:rsid w:val="00BB4E01"/>
    <w:rsid w:val="00BB58E1"/>
    <w:rsid w:val="00BB61C1"/>
    <w:rsid w:val="00BB779C"/>
    <w:rsid w:val="00BB7E57"/>
    <w:rsid w:val="00BC1E53"/>
    <w:rsid w:val="00BC2B39"/>
    <w:rsid w:val="00BC2F13"/>
    <w:rsid w:val="00BC378B"/>
    <w:rsid w:val="00BC4289"/>
    <w:rsid w:val="00BC4FE4"/>
    <w:rsid w:val="00BC53E6"/>
    <w:rsid w:val="00BC56D5"/>
    <w:rsid w:val="00BC6B75"/>
    <w:rsid w:val="00BC6FBA"/>
    <w:rsid w:val="00BC7B41"/>
    <w:rsid w:val="00BD035E"/>
    <w:rsid w:val="00BD07E3"/>
    <w:rsid w:val="00BD1100"/>
    <w:rsid w:val="00BD1CBA"/>
    <w:rsid w:val="00BD1D35"/>
    <w:rsid w:val="00BD27DC"/>
    <w:rsid w:val="00BD287A"/>
    <w:rsid w:val="00BD2A62"/>
    <w:rsid w:val="00BD389B"/>
    <w:rsid w:val="00BD5571"/>
    <w:rsid w:val="00BD5CB1"/>
    <w:rsid w:val="00BD5D23"/>
    <w:rsid w:val="00BE0E08"/>
    <w:rsid w:val="00BE1B6B"/>
    <w:rsid w:val="00BE2953"/>
    <w:rsid w:val="00BE2D62"/>
    <w:rsid w:val="00BE32D9"/>
    <w:rsid w:val="00BE419C"/>
    <w:rsid w:val="00BE462E"/>
    <w:rsid w:val="00BE4967"/>
    <w:rsid w:val="00BE4E9B"/>
    <w:rsid w:val="00BE5D4A"/>
    <w:rsid w:val="00BE5DA5"/>
    <w:rsid w:val="00BE612A"/>
    <w:rsid w:val="00BE6DB5"/>
    <w:rsid w:val="00BE7817"/>
    <w:rsid w:val="00BF06F6"/>
    <w:rsid w:val="00BF18A7"/>
    <w:rsid w:val="00BF1A96"/>
    <w:rsid w:val="00BF1DB3"/>
    <w:rsid w:val="00BF2C10"/>
    <w:rsid w:val="00BF2FEF"/>
    <w:rsid w:val="00BF3876"/>
    <w:rsid w:val="00BF4179"/>
    <w:rsid w:val="00BF538F"/>
    <w:rsid w:val="00BF550A"/>
    <w:rsid w:val="00BF5FB9"/>
    <w:rsid w:val="00BF6A48"/>
    <w:rsid w:val="00C00523"/>
    <w:rsid w:val="00C0057E"/>
    <w:rsid w:val="00C00A8F"/>
    <w:rsid w:val="00C00CD3"/>
    <w:rsid w:val="00C00ED9"/>
    <w:rsid w:val="00C01594"/>
    <w:rsid w:val="00C0170F"/>
    <w:rsid w:val="00C02529"/>
    <w:rsid w:val="00C026D8"/>
    <w:rsid w:val="00C03F5C"/>
    <w:rsid w:val="00C04FFE"/>
    <w:rsid w:val="00C05A12"/>
    <w:rsid w:val="00C05A96"/>
    <w:rsid w:val="00C06FC0"/>
    <w:rsid w:val="00C07804"/>
    <w:rsid w:val="00C1208B"/>
    <w:rsid w:val="00C137ED"/>
    <w:rsid w:val="00C14033"/>
    <w:rsid w:val="00C1414B"/>
    <w:rsid w:val="00C14A05"/>
    <w:rsid w:val="00C14AD2"/>
    <w:rsid w:val="00C15A9A"/>
    <w:rsid w:val="00C171A9"/>
    <w:rsid w:val="00C17827"/>
    <w:rsid w:val="00C20F8F"/>
    <w:rsid w:val="00C2104D"/>
    <w:rsid w:val="00C21359"/>
    <w:rsid w:val="00C21B4E"/>
    <w:rsid w:val="00C225BD"/>
    <w:rsid w:val="00C22FB8"/>
    <w:rsid w:val="00C23AD4"/>
    <w:rsid w:val="00C241E7"/>
    <w:rsid w:val="00C258BE"/>
    <w:rsid w:val="00C2607C"/>
    <w:rsid w:val="00C26E74"/>
    <w:rsid w:val="00C30958"/>
    <w:rsid w:val="00C30E71"/>
    <w:rsid w:val="00C31202"/>
    <w:rsid w:val="00C32158"/>
    <w:rsid w:val="00C33BCE"/>
    <w:rsid w:val="00C33F61"/>
    <w:rsid w:val="00C34823"/>
    <w:rsid w:val="00C34EDE"/>
    <w:rsid w:val="00C34FDB"/>
    <w:rsid w:val="00C354AD"/>
    <w:rsid w:val="00C35FB8"/>
    <w:rsid w:val="00C36B2B"/>
    <w:rsid w:val="00C36F60"/>
    <w:rsid w:val="00C36F98"/>
    <w:rsid w:val="00C37103"/>
    <w:rsid w:val="00C3764B"/>
    <w:rsid w:val="00C40554"/>
    <w:rsid w:val="00C4177A"/>
    <w:rsid w:val="00C42109"/>
    <w:rsid w:val="00C424C0"/>
    <w:rsid w:val="00C42794"/>
    <w:rsid w:val="00C42DDE"/>
    <w:rsid w:val="00C42DEB"/>
    <w:rsid w:val="00C4329D"/>
    <w:rsid w:val="00C43C97"/>
    <w:rsid w:val="00C44058"/>
    <w:rsid w:val="00C44083"/>
    <w:rsid w:val="00C4555F"/>
    <w:rsid w:val="00C4576F"/>
    <w:rsid w:val="00C46231"/>
    <w:rsid w:val="00C4668E"/>
    <w:rsid w:val="00C467C3"/>
    <w:rsid w:val="00C47B14"/>
    <w:rsid w:val="00C502A3"/>
    <w:rsid w:val="00C519D1"/>
    <w:rsid w:val="00C519EB"/>
    <w:rsid w:val="00C51A21"/>
    <w:rsid w:val="00C51B4C"/>
    <w:rsid w:val="00C51CE4"/>
    <w:rsid w:val="00C5379E"/>
    <w:rsid w:val="00C53B79"/>
    <w:rsid w:val="00C53BF8"/>
    <w:rsid w:val="00C54439"/>
    <w:rsid w:val="00C5541B"/>
    <w:rsid w:val="00C554F1"/>
    <w:rsid w:val="00C55F2E"/>
    <w:rsid w:val="00C5617F"/>
    <w:rsid w:val="00C56ED6"/>
    <w:rsid w:val="00C57713"/>
    <w:rsid w:val="00C57F29"/>
    <w:rsid w:val="00C6045B"/>
    <w:rsid w:val="00C6133C"/>
    <w:rsid w:val="00C6175F"/>
    <w:rsid w:val="00C633EF"/>
    <w:rsid w:val="00C6369C"/>
    <w:rsid w:val="00C641C8"/>
    <w:rsid w:val="00C656BB"/>
    <w:rsid w:val="00C65B27"/>
    <w:rsid w:val="00C7064C"/>
    <w:rsid w:val="00C70A45"/>
    <w:rsid w:val="00C71BFF"/>
    <w:rsid w:val="00C71C5D"/>
    <w:rsid w:val="00C722FB"/>
    <w:rsid w:val="00C72520"/>
    <w:rsid w:val="00C72C73"/>
    <w:rsid w:val="00C72F96"/>
    <w:rsid w:val="00C7388C"/>
    <w:rsid w:val="00C73C06"/>
    <w:rsid w:val="00C73CB8"/>
    <w:rsid w:val="00C754C4"/>
    <w:rsid w:val="00C75E42"/>
    <w:rsid w:val="00C7686B"/>
    <w:rsid w:val="00C770DA"/>
    <w:rsid w:val="00C778A6"/>
    <w:rsid w:val="00C77EDC"/>
    <w:rsid w:val="00C82017"/>
    <w:rsid w:val="00C82ABF"/>
    <w:rsid w:val="00C8309F"/>
    <w:rsid w:val="00C835F6"/>
    <w:rsid w:val="00C83A06"/>
    <w:rsid w:val="00C8406D"/>
    <w:rsid w:val="00C861B2"/>
    <w:rsid w:val="00C86379"/>
    <w:rsid w:val="00C873E8"/>
    <w:rsid w:val="00C875E4"/>
    <w:rsid w:val="00C87E37"/>
    <w:rsid w:val="00C90682"/>
    <w:rsid w:val="00C91034"/>
    <w:rsid w:val="00C9174F"/>
    <w:rsid w:val="00C91B18"/>
    <w:rsid w:val="00C92D50"/>
    <w:rsid w:val="00C932A6"/>
    <w:rsid w:val="00C933EB"/>
    <w:rsid w:val="00C9345A"/>
    <w:rsid w:val="00C93B04"/>
    <w:rsid w:val="00C93CDA"/>
    <w:rsid w:val="00C945BC"/>
    <w:rsid w:val="00C945E5"/>
    <w:rsid w:val="00C94AB1"/>
    <w:rsid w:val="00C95383"/>
    <w:rsid w:val="00C956E4"/>
    <w:rsid w:val="00C97278"/>
    <w:rsid w:val="00C97662"/>
    <w:rsid w:val="00C97958"/>
    <w:rsid w:val="00CA0841"/>
    <w:rsid w:val="00CA16C9"/>
    <w:rsid w:val="00CA1BF4"/>
    <w:rsid w:val="00CA3646"/>
    <w:rsid w:val="00CA4BC5"/>
    <w:rsid w:val="00CA4C88"/>
    <w:rsid w:val="00CA5330"/>
    <w:rsid w:val="00CA53C6"/>
    <w:rsid w:val="00CA5AB7"/>
    <w:rsid w:val="00CA669C"/>
    <w:rsid w:val="00CA72CB"/>
    <w:rsid w:val="00CA7911"/>
    <w:rsid w:val="00CB04B6"/>
    <w:rsid w:val="00CB0B94"/>
    <w:rsid w:val="00CB140E"/>
    <w:rsid w:val="00CB2020"/>
    <w:rsid w:val="00CB2076"/>
    <w:rsid w:val="00CB3904"/>
    <w:rsid w:val="00CB3E5C"/>
    <w:rsid w:val="00CB40BE"/>
    <w:rsid w:val="00CB454B"/>
    <w:rsid w:val="00CB6835"/>
    <w:rsid w:val="00CB6F1A"/>
    <w:rsid w:val="00CB6F9E"/>
    <w:rsid w:val="00CB7399"/>
    <w:rsid w:val="00CB7EEA"/>
    <w:rsid w:val="00CC0982"/>
    <w:rsid w:val="00CC1009"/>
    <w:rsid w:val="00CC19A1"/>
    <w:rsid w:val="00CC19AE"/>
    <w:rsid w:val="00CC2E41"/>
    <w:rsid w:val="00CC3271"/>
    <w:rsid w:val="00CC336E"/>
    <w:rsid w:val="00CC3434"/>
    <w:rsid w:val="00CC3436"/>
    <w:rsid w:val="00CC4148"/>
    <w:rsid w:val="00CC4502"/>
    <w:rsid w:val="00CC45C9"/>
    <w:rsid w:val="00CC464D"/>
    <w:rsid w:val="00CC498F"/>
    <w:rsid w:val="00CC50DB"/>
    <w:rsid w:val="00CC5966"/>
    <w:rsid w:val="00CC654D"/>
    <w:rsid w:val="00CC6B3C"/>
    <w:rsid w:val="00CC78AB"/>
    <w:rsid w:val="00CC7F6D"/>
    <w:rsid w:val="00CD11FD"/>
    <w:rsid w:val="00CD167E"/>
    <w:rsid w:val="00CD17F5"/>
    <w:rsid w:val="00CD17FF"/>
    <w:rsid w:val="00CD1D2B"/>
    <w:rsid w:val="00CD298A"/>
    <w:rsid w:val="00CD36A6"/>
    <w:rsid w:val="00CD4525"/>
    <w:rsid w:val="00CD45D9"/>
    <w:rsid w:val="00CD7339"/>
    <w:rsid w:val="00CD7563"/>
    <w:rsid w:val="00CD7AD9"/>
    <w:rsid w:val="00CE1A7E"/>
    <w:rsid w:val="00CE20C4"/>
    <w:rsid w:val="00CE2E0C"/>
    <w:rsid w:val="00CE452B"/>
    <w:rsid w:val="00CE4ABC"/>
    <w:rsid w:val="00CE505A"/>
    <w:rsid w:val="00CE5FD2"/>
    <w:rsid w:val="00CE6296"/>
    <w:rsid w:val="00CE64D5"/>
    <w:rsid w:val="00CF07C5"/>
    <w:rsid w:val="00CF1906"/>
    <w:rsid w:val="00CF2682"/>
    <w:rsid w:val="00CF2A91"/>
    <w:rsid w:val="00CF35F0"/>
    <w:rsid w:val="00CF467E"/>
    <w:rsid w:val="00CF711C"/>
    <w:rsid w:val="00CF77C5"/>
    <w:rsid w:val="00D013CB"/>
    <w:rsid w:val="00D01625"/>
    <w:rsid w:val="00D01979"/>
    <w:rsid w:val="00D01CBB"/>
    <w:rsid w:val="00D01E80"/>
    <w:rsid w:val="00D01F69"/>
    <w:rsid w:val="00D0295F"/>
    <w:rsid w:val="00D04023"/>
    <w:rsid w:val="00D04228"/>
    <w:rsid w:val="00D052A7"/>
    <w:rsid w:val="00D053E8"/>
    <w:rsid w:val="00D0572D"/>
    <w:rsid w:val="00D05793"/>
    <w:rsid w:val="00D05A38"/>
    <w:rsid w:val="00D06042"/>
    <w:rsid w:val="00D060AA"/>
    <w:rsid w:val="00D068F6"/>
    <w:rsid w:val="00D10D9C"/>
    <w:rsid w:val="00D1134B"/>
    <w:rsid w:val="00D1194A"/>
    <w:rsid w:val="00D11DD7"/>
    <w:rsid w:val="00D12860"/>
    <w:rsid w:val="00D12B14"/>
    <w:rsid w:val="00D1370F"/>
    <w:rsid w:val="00D13DDB"/>
    <w:rsid w:val="00D1439B"/>
    <w:rsid w:val="00D144E3"/>
    <w:rsid w:val="00D14724"/>
    <w:rsid w:val="00D153E6"/>
    <w:rsid w:val="00D154E4"/>
    <w:rsid w:val="00D1663C"/>
    <w:rsid w:val="00D1770A"/>
    <w:rsid w:val="00D17A23"/>
    <w:rsid w:val="00D17EB9"/>
    <w:rsid w:val="00D20794"/>
    <w:rsid w:val="00D21155"/>
    <w:rsid w:val="00D212E2"/>
    <w:rsid w:val="00D225E1"/>
    <w:rsid w:val="00D22951"/>
    <w:rsid w:val="00D22A4B"/>
    <w:rsid w:val="00D2427B"/>
    <w:rsid w:val="00D24DEA"/>
    <w:rsid w:val="00D25292"/>
    <w:rsid w:val="00D25467"/>
    <w:rsid w:val="00D262EB"/>
    <w:rsid w:val="00D2641B"/>
    <w:rsid w:val="00D26482"/>
    <w:rsid w:val="00D267B5"/>
    <w:rsid w:val="00D27D59"/>
    <w:rsid w:val="00D30DBA"/>
    <w:rsid w:val="00D31893"/>
    <w:rsid w:val="00D32ED4"/>
    <w:rsid w:val="00D34EC4"/>
    <w:rsid w:val="00D3576B"/>
    <w:rsid w:val="00D364AE"/>
    <w:rsid w:val="00D36A50"/>
    <w:rsid w:val="00D37D2F"/>
    <w:rsid w:val="00D40104"/>
    <w:rsid w:val="00D401B3"/>
    <w:rsid w:val="00D40BAC"/>
    <w:rsid w:val="00D4123D"/>
    <w:rsid w:val="00D41987"/>
    <w:rsid w:val="00D4279E"/>
    <w:rsid w:val="00D42A67"/>
    <w:rsid w:val="00D43655"/>
    <w:rsid w:val="00D43768"/>
    <w:rsid w:val="00D43B17"/>
    <w:rsid w:val="00D43D5C"/>
    <w:rsid w:val="00D44A6D"/>
    <w:rsid w:val="00D453F6"/>
    <w:rsid w:val="00D457CE"/>
    <w:rsid w:val="00D460C8"/>
    <w:rsid w:val="00D46FFC"/>
    <w:rsid w:val="00D472E2"/>
    <w:rsid w:val="00D475A6"/>
    <w:rsid w:val="00D47B80"/>
    <w:rsid w:val="00D50645"/>
    <w:rsid w:val="00D5146E"/>
    <w:rsid w:val="00D5181C"/>
    <w:rsid w:val="00D51968"/>
    <w:rsid w:val="00D51B7F"/>
    <w:rsid w:val="00D52417"/>
    <w:rsid w:val="00D55019"/>
    <w:rsid w:val="00D5516C"/>
    <w:rsid w:val="00D55558"/>
    <w:rsid w:val="00D57696"/>
    <w:rsid w:val="00D6058D"/>
    <w:rsid w:val="00D60E71"/>
    <w:rsid w:val="00D63176"/>
    <w:rsid w:val="00D63EFE"/>
    <w:rsid w:val="00D64129"/>
    <w:rsid w:val="00D641B7"/>
    <w:rsid w:val="00D643C3"/>
    <w:rsid w:val="00D6478F"/>
    <w:rsid w:val="00D655C5"/>
    <w:rsid w:val="00D65933"/>
    <w:rsid w:val="00D65957"/>
    <w:rsid w:val="00D701E8"/>
    <w:rsid w:val="00D7074C"/>
    <w:rsid w:val="00D70AAE"/>
    <w:rsid w:val="00D7373D"/>
    <w:rsid w:val="00D741AC"/>
    <w:rsid w:val="00D74753"/>
    <w:rsid w:val="00D747D0"/>
    <w:rsid w:val="00D74EE1"/>
    <w:rsid w:val="00D7539C"/>
    <w:rsid w:val="00D7559A"/>
    <w:rsid w:val="00D77685"/>
    <w:rsid w:val="00D80701"/>
    <w:rsid w:val="00D80D62"/>
    <w:rsid w:val="00D817FA"/>
    <w:rsid w:val="00D81DA1"/>
    <w:rsid w:val="00D82A21"/>
    <w:rsid w:val="00D82D9A"/>
    <w:rsid w:val="00D8321A"/>
    <w:rsid w:val="00D83AD0"/>
    <w:rsid w:val="00D84470"/>
    <w:rsid w:val="00D85747"/>
    <w:rsid w:val="00D860B3"/>
    <w:rsid w:val="00D86561"/>
    <w:rsid w:val="00D872B2"/>
    <w:rsid w:val="00D91D56"/>
    <w:rsid w:val="00D9228C"/>
    <w:rsid w:val="00D92356"/>
    <w:rsid w:val="00D9303E"/>
    <w:rsid w:val="00D937E2"/>
    <w:rsid w:val="00D93E7A"/>
    <w:rsid w:val="00D93F82"/>
    <w:rsid w:val="00D9415C"/>
    <w:rsid w:val="00D9471D"/>
    <w:rsid w:val="00D95111"/>
    <w:rsid w:val="00D95188"/>
    <w:rsid w:val="00D954FC"/>
    <w:rsid w:val="00D96EF6"/>
    <w:rsid w:val="00D97FEB"/>
    <w:rsid w:val="00DA009F"/>
    <w:rsid w:val="00DA0D80"/>
    <w:rsid w:val="00DA12D9"/>
    <w:rsid w:val="00DA1336"/>
    <w:rsid w:val="00DA177E"/>
    <w:rsid w:val="00DA1ECD"/>
    <w:rsid w:val="00DA23DA"/>
    <w:rsid w:val="00DA2722"/>
    <w:rsid w:val="00DA5B17"/>
    <w:rsid w:val="00DA6AC6"/>
    <w:rsid w:val="00DA782C"/>
    <w:rsid w:val="00DB098D"/>
    <w:rsid w:val="00DB14AD"/>
    <w:rsid w:val="00DB1602"/>
    <w:rsid w:val="00DB160C"/>
    <w:rsid w:val="00DB2BC7"/>
    <w:rsid w:val="00DB3923"/>
    <w:rsid w:val="00DB3D17"/>
    <w:rsid w:val="00DB50E4"/>
    <w:rsid w:val="00DB5E1C"/>
    <w:rsid w:val="00DB632D"/>
    <w:rsid w:val="00DB6FA5"/>
    <w:rsid w:val="00DB7F41"/>
    <w:rsid w:val="00DC0527"/>
    <w:rsid w:val="00DC07AC"/>
    <w:rsid w:val="00DC0CBC"/>
    <w:rsid w:val="00DC0E83"/>
    <w:rsid w:val="00DC1292"/>
    <w:rsid w:val="00DC163D"/>
    <w:rsid w:val="00DC1FE9"/>
    <w:rsid w:val="00DC2187"/>
    <w:rsid w:val="00DC2318"/>
    <w:rsid w:val="00DC2B26"/>
    <w:rsid w:val="00DC314A"/>
    <w:rsid w:val="00DC3A2C"/>
    <w:rsid w:val="00DC4D00"/>
    <w:rsid w:val="00DC5BCA"/>
    <w:rsid w:val="00DC694F"/>
    <w:rsid w:val="00DC7FDF"/>
    <w:rsid w:val="00DD0D8D"/>
    <w:rsid w:val="00DD1ACB"/>
    <w:rsid w:val="00DD2700"/>
    <w:rsid w:val="00DD2B61"/>
    <w:rsid w:val="00DD4BF8"/>
    <w:rsid w:val="00DD5A07"/>
    <w:rsid w:val="00DD5ACE"/>
    <w:rsid w:val="00DD64B2"/>
    <w:rsid w:val="00DD79CE"/>
    <w:rsid w:val="00DE0BD5"/>
    <w:rsid w:val="00DE2490"/>
    <w:rsid w:val="00DE2A3A"/>
    <w:rsid w:val="00DE39C9"/>
    <w:rsid w:val="00DE3A96"/>
    <w:rsid w:val="00DE3CBC"/>
    <w:rsid w:val="00DE40B4"/>
    <w:rsid w:val="00DE4D0D"/>
    <w:rsid w:val="00DE4F09"/>
    <w:rsid w:val="00DE56FB"/>
    <w:rsid w:val="00DE5D23"/>
    <w:rsid w:val="00DE62DE"/>
    <w:rsid w:val="00DF15ED"/>
    <w:rsid w:val="00DF3082"/>
    <w:rsid w:val="00DF31BC"/>
    <w:rsid w:val="00DF31F9"/>
    <w:rsid w:val="00DF339B"/>
    <w:rsid w:val="00DF3FC7"/>
    <w:rsid w:val="00DF4322"/>
    <w:rsid w:val="00DF445B"/>
    <w:rsid w:val="00DF449A"/>
    <w:rsid w:val="00DF492E"/>
    <w:rsid w:val="00DF576E"/>
    <w:rsid w:val="00DF7A3E"/>
    <w:rsid w:val="00E00871"/>
    <w:rsid w:val="00E01D19"/>
    <w:rsid w:val="00E03017"/>
    <w:rsid w:val="00E031BC"/>
    <w:rsid w:val="00E0340B"/>
    <w:rsid w:val="00E04DCC"/>
    <w:rsid w:val="00E05088"/>
    <w:rsid w:val="00E06368"/>
    <w:rsid w:val="00E06D06"/>
    <w:rsid w:val="00E07408"/>
    <w:rsid w:val="00E1096D"/>
    <w:rsid w:val="00E10CE1"/>
    <w:rsid w:val="00E116D5"/>
    <w:rsid w:val="00E143C5"/>
    <w:rsid w:val="00E152CD"/>
    <w:rsid w:val="00E15B0D"/>
    <w:rsid w:val="00E15B2D"/>
    <w:rsid w:val="00E161ED"/>
    <w:rsid w:val="00E16E83"/>
    <w:rsid w:val="00E17500"/>
    <w:rsid w:val="00E21900"/>
    <w:rsid w:val="00E22C68"/>
    <w:rsid w:val="00E22E9F"/>
    <w:rsid w:val="00E23EC5"/>
    <w:rsid w:val="00E241A2"/>
    <w:rsid w:val="00E25084"/>
    <w:rsid w:val="00E25AFD"/>
    <w:rsid w:val="00E267E0"/>
    <w:rsid w:val="00E267F8"/>
    <w:rsid w:val="00E271EE"/>
    <w:rsid w:val="00E27B7E"/>
    <w:rsid w:val="00E3064C"/>
    <w:rsid w:val="00E30940"/>
    <w:rsid w:val="00E31216"/>
    <w:rsid w:val="00E3147A"/>
    <w:rsid w:val="00E31615"/>
    <w:rsid w:val="00E31B5B"/>
    <w:rsid w:val="00E3205B"/>
    <w:rsid w:val="00E323F3"/>
    <w:rsid w:val="00E32871"/>
    <w:rsid w:val="00E32CA5"/>
    <w:rsid w:val="00E32D01"/>
    <w:rsid w:val="00E34021"/>
    <w:rsid w:val="00E347CF"/>
    <w:rsid w:val="00E34B61"/>
    <w:rsid w:val="00E34C2C"/>
    <w:rsid w:val="00E3508E"/>
    <w:rsid w:val="00E35191"/>
    <w:rsid w:val="00E36015"/>
    <w:rsid w:val="00E3727A"/>
    <w:rsid w:val="00E3787F"/>
    <w:rsid w:val="00E41211"/>
    <w:rsid w:val="00E41236"/>
    <w:rsid w:val="00E41802"/>
    <w:rsid w:val="00E41D2E"/>
    <w:rsid w:val="00E421F4"/>
    <w:rsid w:val="00E442C4"/>
    <w:rsid w:val="00E44A51"/>
    <w:rsid w:val="00E457BC"/>
    <w:rsid w:val="00E45A54"/>
    <w:rsid w:val="00E4636F"/>
    <w:rsid w:val="00E463BE"/>
    <w:rsid w:val="00E47825"/>
    <w:rsid w:val="00E500F9"/>
    <w:rsid w:val="00E50A47"/>
    <w:rsid w:val="00E510FD"/>
    <w:rsid w:val="00E520A1"/>
    <w:rsid w:val="00E52369"/>
    <w:rsid w:val="00E541C2"/>
    <w:rsid w:val="00E55D80"/>
    <w:rsid w:val="00E55DFA"/>
    <w:rsid w:val="00E55E1F"/>
    <w:rsid w:val="00E5600C"/>
    <w:rsid w:val="00E566F0"/>
    <w:rsid w:val="00E56CF0"/>
    <w:rsid w:val="00E57572"/>
    <w:rsid w:val="00E57B46"/>
    <w:rsid w:val="00E57E94"/>
    <w:rsid w:val="00E57F88"/>
    <w:rsid w:val="00E60793"/>
    <w:rsid w:val="00E6143B"/>
    <w:rsid w:val="00E63322"/>
    <w:rsid w:val="00E651BA"/>
    <w:rsid w:val="00E661E5"/>
    <w:rsid w:val="00E673D3"/>
    <w:rsid w:val="00E67A4D"/>
    <w:rsid w:val="00E67B91"/>
    <w:rsid w:val="00E67CC9"/>
    <w:rsid w:val="00E71B6B"/>
    <w:rsid w:val="00E721CA"/>
    <w:rsid w:val="00E72BF4"/>
    <w:rsid w:val="00E73077"/>
    <w:rsid w:val="00E73643"/>
    <w:rsid w:val="00E739B0"/>
    <w:rsid w:val="00E74167"/>
    <w:rsid w:val="00E7515D"/>
    <w:rsid w:val="00E758C5"/>
    <w:rsid w:val="00E759FE"/>
    <w:rsid w:val="00E7604C"/>
    <w:rsid w:val="00E762CC"/>
    <w:rsid w:val="00E76CFC"/>
    <w:rsid w:val="00E77587"/>
    <w:rsid w:val="00E77955"/>
    <w:rsid w:val="00E77A65"/>
    <w:rsid w:val="00E77D74"/>
    <w:rsid w:val="00E77EF1"/>
    <w:rsid w:val="00E80AE9"/>
    <w:rsid w:val="00E81AEE"/>
    <w:rsid w:val="00E823F6"/>
    <w:rsid w:val="00E830A4"/>
    <w:rsid w:val="00E83B67"/>
    <w:rsid w:val="00E83FF7"/>
    <w:rsid w:val="00E852CC"/>
    <w:rsid w:val="00E852D1"/>
    <w:rsid w:val="00E857C8"/>
    <w:rsid w:val="00E85C96"/>
    <w:rsid w:val="00E866F3"/>
    <w:rsid w:val="00E869AF"/>
    <w:rsid w:val="00E86A01"/>
    <w:rsid w:val="00E86E33"/>
    <w:rsid w:val="00E90069"/>
    <w:rsid w:val="00E90F2C"/>
    <w:rsid w:val="00E910DE"/>
    <w:rsid w:val="00E9160A"/>
    <w:rsid w:val="00E91C8F"/>
    <w:rsid w:val="00E91CB2"/>
    <w:rsid w:val="00E921F3"/>
    <w:rsid w:val="00E927F1"/>
    <w:rsid w:val="00E93948"/>
    <w:rsid w:val="00E939FA"/>
    <w:rsid w:val="00E95567"/>
    <w:rsid w:val="00E95FBF"/>
    <w:rsid w:val="00E97B4C"/>
    <w:rsid w:val="00E97F2C"/>
    <w:rsid w:val="00EA0FB4"/>
    <w:rsid w:val="00EA114A"/>
    <w:rsid w:val="00EA128D"/>
    <w:rsid w:val="00EA1818"/>
    <w:rsid w:val="00EA2FB5"/>
    <w:rsid w:val="00EA322D"/>
    <w:rsid w:val="00EA6057"/>
    <w:rsid w:val="00EA6240"/>
    <w:rsid w:val="00EA7310"/>
    <w:rsid w:val="00EA7453"/>
    <w:rsid w:val="00EB054C"/>
    <w:rsid w:val="00EB0EEC"/>
    <w:rsid w:val="00EB1E7F"/>
    <w:rsid w:val="00EB2583"/>
    <w:rsid w:val="00EB2C80"/>
    <w:rsid w:val="00EB30C9"/>
    <w:rsid w:val="00EB3448"/>
    <w:rsid w:val="00EB3A6C"/>
    <w:rsid w:val="00EB5507"/>
    <w:rsid w:val="00EB692A"/>
    <w:rsid w:val="00EB6AA3"/>
    <w:rsid w:val="00EB7B25"/>
    <w:rsid w:val="00EC1009"/>
    <w:rsid w:val="00EC13B8"/>
    <w:rsid w:val="00EC14F2"/>
    <w:rsid w:val="00EC15C6"/>
    <w:rsid w:val="00EC18A4"/>
    <w:rsid w:val="00EC1AFD"/>
    <w:rsid w:val="00EC38B4"/>
    <w:rsid w:val="00EC4D4C"/>
    <w:rsid w:val="00EC5EDF"/>
    <w:rsid w:val="00EC61D9"/>
    <w:rsid w:val="00EC63DA"/>
    <w:rsid w:val="00EC6808"/>
    <w:rsid w:val="00EC74CA"/>
    <w:rsid w:val="00ED12E9"/>
    <w:rsid w:val="00ED1C74"/>
    <w:rsid w:val="00ED1F87"/>
    <w:rsid w:val="00ED279D"/>
    <w:rsid w:val="00ED330B"/>
    <w:rsid w:val="00ED354E"/>
    <w:rsid w:val="00ED3A54"/>
    <w:rsid w:val="00ED3FF4"/>
    <w:rsid w:val="00ED48F6"/>
    <w:rsid w:val="00ED60F7"/>
    <w:rsid w:val="00ED7064"/>
    <w:rsid w:val="00ED70B5"/>
    <w:rsid w:val="00ED7369"/>
    <w:rsid w:val="00EE0289"/>
    <w:rsid w:val="00EE0BFA"/>
    <w:rsid w:val="00EE12E1"/>
    <w:rsid w:val="00EE1F7E"/>
    <w:rsid w:val="00EE3954"/>
    <w:rsid w:val="00EE41F6"/>
    <w:rsid w:val="00EE42C5"/>
    <w:rsid w:val="00EE6432"/>
    <w:rsid w:val="00EE7723"/>
    <w:rsid w:val="00EE780F"/>
    <w:rsid w:val="00EE7B0F"/>
    <w:rsid w:val="00EE7E18"/>
    <w:rsid w:val="00EF069F"/>
    <w:rsid w:val="00EF06EC"/>
    <w:rsid w:val="00EF07FF"/>
    <w:rsid w:val="00EF1435"/>
    <w:rsid w:val="00EF1B61"/>
    <w:rsid w:val="00EF1C45"/>
    <w:rsid w:val="00EF1D23"/>
    <w:rsid w:val="00EF3340"/>
    <w:rsid w:val="00EF335F"/>
    <w:rsid w:val="00EF3569"/>
    <w:rsid w:val="00EF40F0"/>
    <w:rsid w:val="00EF441B"/>
    <w:rsid w:val="00EF6627"/>
    <w:rsid w:val="00EF70AC"/>
    <w:rsid w:val="00EF71C9"/>
    <w:rsid w:val="00F01020"/>
    <w:rsid w:val="00F010C3"/>
    <w:rsid w:val="00F016DD"/>
    <w:rsid w:val="00F028C0"/>
    <w:rsid w:val="00F03371"/>
    <w:rsid w:val="00F03A17"/>
    <w:rsid w:val="00F04215"/>
    <w:rsid w:val="00F0439E"/>
    <w:rsid w:val="00F067E2"/>
    <w:rsid w:val="00F07B5E"/>
    <w:rsid w:val="00F10315"/>
    <w:rsid w:val="00F10DF9"/>
    <w:rsid w:val="00F10EBF"/>
    <w:rsid w:val="00F11D1C"/>
    <w:rsid w:val="00F1259D"/>
    <w:rsid w:val="00F142C1"/>
    <w:rsid w:val="00F1462E"/>
    <w:rsid w:val="00F147F4"/>
    <w:rsid w:val="00F14943"/>
    <w:rsid w:val="00F15286"/>
    <w:rsid w:val="00F1564D"/>
    <w:rsid w:val="00F15AEA"/>
    <w:rsid w:val="00F16DCF"/>
    <w:rsid w:val="00F17830"/>
    <w:rsid w:val="00F202A1"/>
    <w:rsid w:val="00F204E5"/>
    <w:rsid w:val="00F209BA"/>
    <w:rsid w:val="00F20C53"/>
    <w:rsid w:val="00F2144B"/>
    <w:rsid w:val="00F2197B"/>
    <w:rsid w:val="00F22998"/>
    <w:rsid w:val="00F22E00"/>
    <w:rsid w:val="00F23338"/>
    <w:rsid w:val="00F234C7"/>
    <w:rsid w:val="00F24A97"/>
    <w:rsid w:val="00F25EB0"/>
    <w:rsid w:val="00F26EE1"/>
    <w:rsid w:val="00F274CD"/>
    <w:rsid w:val="00F3180E"/>
    <w:rsid w:val="00F31A03"/>
    <w:rsid w:val="00F31B14"/>
    <w:rsid w:val="00F32B36"/>
    <w:rsid w:val="00F3306C"/>
    <w:rsid w:val="00F33439"/>
    <w:rsid w:val="00F340D8"/>
    <w:rsid w:val="00F34573"/>
    <w:rsid w:val="00F34581"/>
    <w:rsid w:val="00F347BB"/>
    <w:rsid w:val="00F3485B"/>
    <w:rsid w:val="00F34D47"/>
    <w:rsid w:val="00F352B9"/>
    <w:rsid w:val="00F35BDE"/>
    <w:rsid w:val="00F36952"/>
    <w:rsid w:val="00F36964"/>
    <w:rsid w:val="00F36D37"/>
    <w:rsid w:val="00F370CC"/>
    <w:rsid w:val="00F40D17"/>
    <w:rsid w:val="00F41140"/>
    <w:rsid w:val="00F41D63"/>
    <w:rsid w:val="00F42D22"/>
    <w:rsid w:val="00F4345E"/>
    <w:rsid w:val="00F43C09"/>
    <w:rsid w:val="00F43EE3"/>
    <w:rsid w:val="00F4417D"/>
    <w:rsid w:val="00F4437D"/>
    <w:rsid w:val="00F4531E"/>
    <w:rsid w:val="00F459F3"/>
    <w:rsid w:val="00F45A13"/>
    <w:rsid w:val="00F45AD6"/>
    <w:rsid w:val="00F45DDB"/>
    <w:rsid w:val="00F46BE7"/>
    <w:rsid w:val="00F472A7"/>
    <w:rsid w:val="00F506E2"/>
    <w:rsid w:val="00F509D4"/>
    <w:rsid w:val="00F50DD5"/>
    <w:rsid w:val="00F5140F"/>
    <w:rsid w:val="00F51F2B"/>
    <w:rsid w:val="00F52C9E"/>
    <w:rsid w:val="00F5335E"/>
    <w:rsid w:val="00F548A3"/>
    <w:rsid w:val="00F553CA"/>
    <w:rsid w:val="00F55C0E"/>
    <w:rsid w:val="00F5707A"/>
    <w:rsid w:val="00F57358"/>
    <w:rsid w:val="00F5772B"/>
    <w:rsid w:val="00F57E95"/>
    <w:rsid w:val="00F60503"/>
    <w:rsid w:val="00F60505"/>
    <w:rsid w:val="00F60B26"/>
    <w:rsid w:val="00F60FEF"/>
    <w:rsid w:val="00F62F45"/>
    <w:rsid w:val="00F62FD3"/>
    <w:rsid w:val="00F6366F"/>
    <w:rsid w:val="00F63B75"/>
    <w:rsid w:val="00F63BED"/>
    <w:rsid w:val="00F652BD"/>
    <w:rsid w:val="00F66204"/>
    <w:rsid w:val="00F66871"/>
    <w:rsid w:val="00F6698B"/>
    <w:rsid w:val="00F66CE9"/>
    <w:rsid w:val="00F678DB"/>
    <w:rsid w:val="00F679B1"/>
    <w:rsid w:val="00F67A4D"/>
    <w:rsid w:val="00F67C7B"/>
    <w:rsid w:val="00F70624"/>
    <w:rsid w:val="00F7075D"/>
    <w:rsid w:val="00F70A85"/>
    <w:rsid w:val="00F723E6"/>
    <w:rsid w:val="00F72BCE"/>
    <w:rsid w:val="00F72EDF"/>
    <w:rsid w:val="00F737BF"/>
    <w:rsid w:val="00F73978"/>
    <w:rsid w:val="00F76C48"/>
    <w:rsid w:val="00F80704"/>
    <w:rsid w:val="00F8097C"/>
    <w:rsid w:val="00F809B6"/>
    <w:rsid w:val="00F80B46"/>
    <w:rsid w:val="00F82072"/>
    <w:rsid w:val="00F820C2"/>
    <w:rsid w:val="00F82554"/>
    <w:rsid w:val="00F83285"/>
    <w:rsid w:val="00F83DB6"/>
    <w:rsid w:val="00F84C46"/>
    <w:rsid w:val="00F84C9C"/>
    <w:rsid w:val="00F84EB4"/>
    <w:rsid w:val="00F84EFC"/>
    <w:rsid w:val="00F852F8"/>
    <w:rsid w:val="00F85DC4"/>
    <w:rsid w:val="00F86855"/>
    <w:rsid w:val="00F87703"/>
    <w:rsid w:val="00F9016D"/>
    <w:rsid w:val="00F903CC"/>
    <w:rsid w:val="00F90C06"/>
    <w:rsid w:val="00F910AC"/>
    <w:rsid w:val="00F9129B"/>
    <w:rsid w:val="00F91FDE"/>
    <w:rsid w:val="00F92138"/>
    <w:rsid w:val="00F9242C"/>
    <w:rsid w:val="00F931E4"/>
    <w:rsid w:val="00F932D4"/>
    <w:rsid w:val="00F935BA"/>
    <w:rsid w:val="00F94176"/>
    <w:rsid w:val="00F94A5C"/>
    <w:rsid w:val="00F953E9"/>
    <w:rsid w:val="00F964A3"/>
    <w:rsid w:val="00F968E7"/>
    <w:rsid w:val="00FA00D4"/>
    <w:rsid w:val="00FA10F9"/>
    <w:rsid w:val="00FA16A5"/>
    <w:rsid w:val="00FA1CDC"/>
    <w:rsid w:val="00FA2116"/>
    <w:rsid w:val="00FA2DE7"/>
    <w:rsid w:val="00FA37EA"/>
    <w:rsid w:val="00FA4863"/>
    <w:rsid w:val="00FA6633"/>
    <w:rsid w:val="00FA6810"/>
    <w:rsid w:val="00FA6826"/>
    <w:rsid w:val="00FA715C"/>
    <w:rsid w:val="00FB1764"/>
    <w:rsid w:val="00FB2756"/>
    <w:rsid w:val="00FB4061"/>
    <w:rsid w:val="00FB585F"/>
    <w:rsid w:val="00FB6584"/>
    <w:rsid w:val="00FB67B7"/>
    <w:rsid w:val="00FB762C"/>
    <w:rsid w:val="00FC038F"/>
    <w:rsid w:val="00FC054B"/>
    <w:rsid w:val="00FC070F"/>
    <w:rsid w:val="00FC106C"/>
    <w:rsid w:val="00FC1133"/>
    <w:rsid w:val="00FC2116"/>
    <w:rsid w:val="00FC21BA"/>
    <w:rsid w:val="00FC2489"/>
    <w:rsid w:val="00FC2656"/>
    <w:rsid w:val="00FC272C"/>
    <w:rsid w:val="00FC2925"/>
    <w:rsid w:val="00FC33F2"/>
    <w:rsid w:val="00FC39CE"/>
    <w:rsid w:val="00FC3DE2"/>
    <w:rsid w:val="00FC40E8"/>
    <w:rsid w:val="00FC4B0D"/>
    <w:rsid w:val="00FC5446"/>
    <w:rsid w:val="00FC613C"/>
    <w:rsid w:val="00FC70B1"/>
    <w:rsid w:val="00FC7301"/>
    <w:rsid w:val="00FC7391"/>
    <w:rsid w:val="00FC75D9"/>
    <w:rsid w:val="00FC762B"/>
    <w:rsid w:val="00FD0182"/>
    <w:rsid w:val="00FD0E69"/>
    <w:rsid w:val="00FD12E5"/>
    <w:rsid w:val="00FD14CD"/>
    <w:rsid w:val="00FD186A"/>
    <w:rsid w:val="00FD1D11"/>
    <w:rsid w:val="00FD211E"/>
    <w:rsid w:val="00FD219F"/>
    <w:rsid w:val="00FD3131"/>
    <w:rsid w:val="00FD35AE"/>
    <w:rsid w:val="00FD37A8"/>
    <w:rsid w:val="00FD3F04"/>
    <w:rsid w:val="00FD4114"/>
    <w:rsid w:val="00FD416D"/>
    <w:rsid w:val="00FD439E"/>
    <w:rsid w:val="00FD4E18"/>
    <w:rsid w:val="00FD4F00"/>
    <w:rsid w:val="00FD6E16"/>
    <w:rsid w:val="00FE11B8"/>
    <w:rsid w:val="00FE15DD"/>
    <w:rsid w:val="00FE1667"/>
    <w:rsid w:val="00FE17ED"/>
    <w:rsid w:val="00FE2A19"/>
    <w:rsid w:val="00FE3210"/>
    <w:rsid w:val="00FE3C35"/>
    <w:rsid w:val="00FE42C7"/>
    <w:rsid w:val="00FE4952"/>
    <w:rsid w:val="00FE4F23"/>
    <w:rsid w:val="00FE5DAD"/>
    <w:rsid w:val="00FE6DCC"/>
    <w:rsid w:val="00FE7319"/>
    <w:rsid w:val="00FE7BB1"/>
    <w:rsid w:val="00FE7F45"/>
    <w:rsid w:val="00FF02AB"/>
    <w:rsid w:val="00FF0423"/>
    <w:rsid w:val="00FF10F7"/>
    <w:rsid w:val="00FF1843"/>
    <w:rsid w:val="00FF1915"/>
    <w:rsid w:val="00FF1973"/>
    <w:rsid w:val="00FF31C9"/>
    <w:rsid w:val="00FF3221"/>
    <w:rsid w:val="00FF40D6"/>
    <w:rsid w:val="00FF5131"/>
    <w:rsid w:val="00FF56E8"/>
    <w:rsid w:val="00FF5747"/>
    <w:rsid w:val="00FF6E34"/>
    <w:rsid w:val="00FF776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750C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index 1" w:semiHidden="0" w:unhideWhenUsed="0"/>
    <w:lsdException w:name="index 2"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List Bullet 2" w:semiHidden="0" w:uiPriority="99" w:unhideWhenUsed="0"/>
    <w:lsdException w:name="List Bullet 5" w:semiHidden="0" w:unhideWhenUsed="0"/>
    <w:lsdException w:name="List Number 2" w:semiHidden="0" w:unhideWhenUsed="0"/>
    <w:lsdException w:name="Title" w:locked="1" w:semiHidden="0" w:unhideWhenUsed="0" w:qFormat="1"/>
    <w:lsdException w:name="Default Paragraph Font" w:uiPriority="1"/>
    <w:lsdException w:name="Subtitle" w:locked="1"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Strong" w:locked="1" w:semiHidden="0" w:unhideWhenUsed="0" w:qFormat="1"/>
    <w:lsdException w:name="Emphasis" w:locked="1" w:semiHidden="0" w:uiPriority="20" w:unhideWhenUsed="0" w:qFormat="1"/>
    <w:lsdException w:name="Normal (Web)" w:uiPriority="99"/>
    <w:lsdException w:name="HTML Preformatted"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uiPriority="99" w:unhideWhenUsed="0"/>
    <w:lsdException w:name="Note Level 2" w:semiHidden="0" w:unhideWhenUsed="0" w:qFormat="1"/>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uiPriority="70"/>
    <w:lsdException w:name="Colorful Shading" w:uiPriority="71" w:unhideWhenUsed="0"/>
    <w:lsdException w:name="Colorful List" w:semiHidden="0" w:uiPriority="99" w:unhideWhenUsed="0" w:qFormat="1"/>
    <w:lsdException w:name="Colorful Grid" w:semiHidden="0" w:uiPriority="73" w:unhideWhenUsed="0" w:qFormat="1"/>
    <w:lsdException w:name="Light Shading Accent 1" w:semiHidden="0" w:uiPriority="60" w:unhideWhenUsed="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uiPriority="70"/>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67484D"/>
    <w:pPr>
      <w:spacing w:line="276" w:lineRule="auto"/>
    </w:pPr>
    <w:rPr>
      <w:rFonts w:ascii="Garamond" w:hAnsi="Garamond"/>
      <w:sz w:val="24"/>
      <w:szCs w:val="24"/>
      <w:lang w:val="fr-FR"/>
    </w:rPr>
  </w:style>
  <w:style w:type="paragraph" w:styleId="Heading1">
    <w:name w:val="heading 1"/>
    <w:aliases w:val="Module title,Chapter title"/>
    <w:basedOn w:val="Normal"/>
    <w:next w:val="Normal"/>
    <w:link w:val="Heading1Char"/>
    <w:qFormat/>
    <w:rsid w:val="0067484D"/>
    <w:pPr>
      <w:pageBreakBefore/>
      <w:widowControl w:val="0"/>
      <w:pBdr>
        <w:bottom w:val="single" w:sz="4" w:space="1" w:color="auto"/>
      </w:pBdr>
      <w:spacing w:before="240"/>
      <w:outlineLvl w:val="0"/>
    </w:pPr>
    <w:rPr>
      <w:rFonts w:cs="Calibri"/>
      <w:b/>
      <w:bCs/>
      <w:iCs/>
      <w:sz w:val="36"/>
      <w:szCs w:val="36"/>
    </w:rPr>
  </w:style>
  <w:style w:type="paragraph" w:styleId="Heading2">
    <w:name w:val="heading 2"/>
    <w:aliases w:val="Session title"/>
    <w:basedOn w:val="Heading1"/>
    <w:next w:val="Normal"/>
    <w:link w:val="Heading2Char"/>
    <w:qFormat/>
    <w:rsid w:val="0067484D"/>
    <w:pPr>
      <w:keepNext/>
      <w:pageBreakBefore w:val="0"/>
      <w:spacing w:before="720" w:after="60" w:line="240" w:lineRule="auto"/>
      <w:outlineLvl w:val="1"/>
    </w:pPr>
    <w:rPr>
      <w:szCs w:val="22"/>
    </w:rPr>
  </w:style>
  <w:style w:type="paragraph" w:styleId="Heading3">
    <w:name w:val="heading 3"/>
    <w:aliases w:val="Main heading1,Main heading"/>
    <w:basedOn w:val="Normal"/>
    <w:next w:val="Normal"/>
    <w:link w:val="Heading3Char"/>
    <w:qFormat/>
    <w:rsid w:val="0067484D"/>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67484D"/>
    <w:pPr>
      <w:keepNext/>
      <w:spacing w:before="240"/>
      <w:outlineLvl w:val="3"/>
    </w:pPr>
    <w:rPr>
      <w:b/>
    </w:rPr>
  </w:style>
  <w:style w:type="paragraph" w:styleId="Heading5">
    <w:name w:val="heading 5"/>
    <w:aliases w:val="Secondary sub-heading"/>
    <w:basedOn w:val="Normal"/>
    <w:next w:val="Normal"/>
    <w:link w:val="Heading5Char1"/>
    <w:qFormat/>
    <w:rsid w:val="00B07B97"/>
    <w:pPr>
      <w:spacing w:before="360" w:after="60"/>
      <w:outlineLvl w:val="4"/>
    </w:pPr>
    <w:rPr>
      <w:b/>
      <w:bCs/>
      <w:iCs/>
      <w:szCs w:val="26"/>
    </w:rPr>
  </w:style>
  <w:style w:type="paragraph" w:styleId="Heading6">
    <w:name w:val="heading 6"/>
    <w:basedOn w:val="ListBullet2"/>
    <w:next w:val="Normal"/>
    <w:qFormat/>
    <w:rsid w:val="0067484D"/>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locked/>
    <w:rsid w:val="00FE7F45"/>
    <w:pPr>
      <w:spacing w:after="120"/>
      <w:outlineLvl w:val="6"/>
    </w:pPr>
    <w:rPr>
      <w:b w:val="0"/>
      <w:i/>
      <w:caps w:val="0"/>
    </w:rPr>
  </w:style>
  <w:style w:type="paragraph" w:styleId="Heading8">
    <w:name w:val="heading 8"/>
    <w:basedOn w:val="Heading4"/>
    <w:next w:val="Normal"/>
    <w:link w:val="Heading8Char"/>
    <w:unhideWhenUsed/>
    <w:qFormat/>
    <w:locked/>
    <w:rsid w:val="0067484D"/>
    <w:pPr>
      <w:outlineLvl w:val="7"/>
    </w:pPr>
  </w:style>
  <w:style w:type="paragraph" w:styleId="Heading9">
    <w:name w:val="heading 9"/>
    <w:basedOn w:val="Normal"/>
    <w:next w:val="Normal"/>
    <w:link w:val="Heading9Char"/>
    <w:unhideWhenUsed/>
    <w:qFormat/>
    <w:locked/>
    <w:rsid w:val="0067484D"/>
    <w:pPr>
      <w:keepNext/>
      <w:keepLines/>
      <w:spacing w:before="40"/>
      <w:outlineLvl w:val="8"/>
    </w:pPr>
    <w:rPr>
      <w:rFonts w:ascii="Calibri"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7484D"/>
    <w:rPr>
      <w:rFonts w:ascii="Tahoma" w:hAnsi="Tahoma" w:cs="Tahoma"/>
      <w:sz w:val="16"/>
      <w:szCs w:val="16"/>
    </w:rPr>
  </w:style>
  <w:style w:type="character" w:customStyle="1" w:styleId="Heading1Char">
    <w:name w:val="Heading 1 Char"/>
    <w:aliases w:val="Module title Char,Chapter title Char"/>
    <w:link w:val="Heading1"/>
    <w:locked/>
    <w:rsid w:val="0067484D"/>
    <w:rPr>
      <w:rFonts w:ascii="Garamond" w:hAnsi="Garamond" w:cs="Calibri"/>
      <w:b/>
      <w:bCs/>
      <w:iCs/>
      <w:sz w:val="36"/>
      <w:szCs w:val="36"/>
    </w:rPr>
  </w:style>
  <w:style w:type="character" w:customStyle="1" w:styleId="Heading2Char">
    <w:name w:val="Heading 2 Char"/>
    <w:aliases w:val="Session title Char"/>
    <w:link w:val="Heading2"/>
    <w:locked/>
    <w:rsid w:val="0067484D"/>
    <w:rPr>
      <w:rFonts w:ascii="Garamond" w:hAnsi="Garamond" w:cs="Calibri"/>
      <w:b/>
      <w:bCs/>
      <w:iCs/>
      <w:sz w:val="36"/>
      <w:szCs w:val="22"/>
    </w:rPr>
  </w:style>
  <w:style w:type="character" w:customStyle="1" w:styleId="Heading3Char">
    <w:name w:val="Heading 3 Char"/>
    <w:aliases w:val="Main heading1 Char,Main heading Char"/>
    <w:link w:val="Heading3"/>
    <w:locked/>
    <w:rsid w:val="0067484D"/>
    <w:rPr>
      <w:rFonts w:ascii="Garamond" w:hAnsi="Garamond"/>
      <w:b/>
      <w:bCs/>
      <w:caps/>
      <w:sz w:val="24"/>
      <w:szCs w:val="24"/>
    </w:rPr>
  </w:style>
  <w:style w:type="character" w:customStyle="1" w:styleId="Heading5Char1">
    <w:name w:val="Heading 5 Char1"/>
    <w:aliases w:val="Secondary sub-heading Char1"/>
    <w:link w:val="Heading5"/>
    <w:locked/>
    <w:rsid w:val="00B07B97"/>
    <w:rPr>
      <w:rFonts w:ascii="Garamond" w:hAnsi="Garamond"/>
      <w:b/>
      <w:bCs/>
      <w:iCs/>
      <w:sz w:val="24"/>
      <w:szCs w:val="26"/>
      <w:lang w:val="fr-FR"/>
    </w:rPr>
  </w:style>
  <w:style w:type="paragraph" w:styleId="ListBullet">
    <w:name w:val="List Bullet"/>
    <w:basedOn w:val="Normal"/>
    <w:link w:val="ListBulletChar"/>
    <w:rsid w:val="0067484D"/>
  </w:style>
  <w:style w:type="character" w:customStyle="1" w:styleId="ListBulletChar">
    <w:name w:val="List Bullet Char"/>
    <w:link w:val="ListBullet"/>
    <w:locked/>
    <w:rsid w:val="0067484D"/>
    <w:rPr>
      <w:rFonts w:ascii="Garamond" w:hAnsi="Garamond"/>
      <w:sz w:val="24"/>
      <w:szCs w:val="24"/>
      <w:lang w:val="fr-FR"/>
    </w:rPr>
  </w:style>
  <w:style w:type="paragraph" w:styleId="NormalWeb">
    <w:name w:val="Normal (Web)"/>
    <w:basedOn w:val="Normal"/>
    <w:uiPriority w:val="99"/>
    <w:rsid w:val="0067484D"/>
    <w:pPr>
      <w:spacing w:before="100" w:beforeAutospacing="1" w:after="100" w:afterAutospacing="1"/>
    </w:pPr>
  </w:style>
  <w:style w:type="paragraph" w:styleId="BodyText2">
    <w:name w:val="Body Text 2"/>
    <w:aliases w:val="Table text"/>
    <w:basedOn w:val="Normal"/>
    <w:link w:val="BodyText2Char"/>
    <w:semiHidden/>
    <w:rsid w:val="0067484D"/>
    <w:pPr>
      <w:spacing w:before="40" w:after="40"/>
    </w:pPr>
  </w:style>
  <w:style w:type="character" w:customStyle="1" w:styleId="BodyText2Char">
    <w:name w:val="Body Text 2 Char"/>
    <w:aliases w:val="Table text Char"/>
    <w:link w:val="BodyText2"/>
    <w:semiHidden/>
    <w:locked/>
    <w:rsid w:val="0067484D"/>
    <w:rPr>
      <w:rFonts w:ascii="Garamond" w:hAnsi="Garamond"/>
      <w:sz w:val="24"/>
      <w:szCs w:val="24"/>
      <w:lang w:val="fr-FR"/>
    </w:rPr>
  </w:style>
  <w:style w:type="paragraph" w:styleId="Header">
    <w:name w:val="header"/>
    <w:basedOn w:val="Footer"/>
    <w:rsid w:val="0067484D"/>
  </w:style>
  <w:style w:type="paragraph" w:styleId="Footer">
    <w:name w:val="footer"/>
    <w:basedOn w:val="Normal"/>
    <w:link w:val="FooterChar"/>
    <w:uiPriority w:val="99"/>
    <w:rsid w:val="0067484D"/>
    <w:pPr>
      <w:tabs>
        <w:tab w:val="right" w:pos="9000"/>
      </w:tabs>
      <w:spacing w:line="240" w:lineRule="auto"/>
    </w:pPr>
    <w:rPr>
      <w:rFonts w:cs="Calibri"/>
      <w:b/>
      <w:caps/>
      <w:color w:val="808080"/>
      <w:sz w:val="18"/>
      <w:szCs w:val="18"/>
    </w:rPr>
  </w:style>
  <w:style w:type="character" w:customStyle="1" w:styleId="FooterChar">
    <w:name w:val="Footer Char"/>
    <w:link w:val="Footer"/>
    <w:uiPriority w:val="99"/>
    <w:locked/>
    <w:rsid w:val="0067484D"/>
    <w:rPr>
      <w:rFonts w:ascii="Garamond" w:hAnsi="Garamond" w:cs="Calibri"/>
      <w:b/>
      <w:caps/>
      <w:color w:val="808080"/>
      <w:sz w:val="18"/>
      <w:szCs w:val="18"/>
    </w:rPr>
  </w:style>
  <w:style w:type="character" w:styleId="PageNumber">
    <w:name w:val="page number"/>
    <w:rsid w:val="0067484D"/>
    <w:rPr>
      <w:rFonts w:cs="Times New Roman"/>
      <w:color w:val="808080"/>
      <w:vertAlign w:val="baseline"/>
    </w:rPr>
  </w:style>
  <w:style w:type="paragraph" w:styleId="BodyText">
    <w:name w:val="Body Text"/>
    <w:aliases w:val="Table headings"/>
    <w:basedOn w:val="Normal"/>
    <w:link w:val="BodyTextChar"/>
    <w:semiHidden/>
    <w:rsid w:val="0067484D"/>
    <w:pPr>
      <w:spacing w:before="40" w:after="40"/>
    </w:pPr>
    <w:rPr>
      <w:rFonts w:ascii="Arial Rounded MT Bold" w:eastAsia="SimSun" w:hAnsi="Arial Rounded MT Bold"/>
      <w:color w:val="2A74BA"/>
    </w:rPr>
  </w:style>
  <w:style w:type="character" w:customStyle="1" w:styleId="BodyTextChar">
    <w:name w:val="Body Text Char"/>
    <w:aliases w:val="Table headings Char"/>
    <w:link w:val="BodyText"/>
    <w:semiHidden/>
    <w:locked/>
    <w:rsid w:val="0067484D"/>
    <w:rPr>
      <w:rFonts w:ascii="Arial Rounded MT Bold" w:eastAsia="SimSun" w:hAnsi="Arial Rounded MT Bold"/>
      <w:color w:val="2A74BA"/>
      <w:sz w:val="24"/>
      <w:szCs w:val="24"/>
      <w:lang w:val="fr-FR"/>
    </w:rPr>
  </w:style>
  <w:style w:type="paragraph" w:styleId="BodyText3">
    <w:name w:val="Body Text 3"/>
    <w:aliases w:val="Content text"/>
    <w:basedOn w:val="Normal"/>
    <w:semiHidden/>
    <w:rsid w:val="0067484D"/>
    <w:pPr>
      <w:spacing w:after="120"/>
    </w:pPr>
    <w:rPr>
      <w:rFonts w:cs="Arial"/>
    </w:rPr>
  </w:style>
  <w:style w:type="character" w:styleId="Strong">
    <w:name w:val="Strong"/>
    <w:qFormat/>
    <w:rsid w:val="0067484D"/>
    <w:rPr>
      <w:rFonts w:cs="Times New Roman"/>
      <w:b/>
      <w:bCs/>
    </w:rPr>
  </w:style>
  <w:style w:type="paragraph" w:styleId="EndnoteText">
    <w:name w:val="endnote text"/>
    <w:basedOn w:val="Normal"/>
    <w:link w:val="EndnoteTextChar"/>
    <w:semiHidden/>
    <w:rsid w:val="0067484D"/>
    <w:rPr>
      <w:sz w:val="20"/>
      <w:szCs w:val="20"/>
    </w:rPr>
  </w:style>
  <w:style w:type="character" w:styleId="Hyperlink">
    <w:name w:val="Hyperlink"/>
    <w:uiPriority w:val="99"/>
    <w:rsid w:val="0067484D"/>
    <w:rPr>
      <w:rFonts w:cs="Times New Roman"/>
      <w:color w:val="000000"/>
      <w:u w:val="single"/>
    </w:rPr>
  </w:style>
  <w:style w:type="paragraph" w:customStyle="1" w:styleId="SMBodyIndent">
    <w:name w:val="SM Body Indent"/>
    <w:basedOn w:val="Normal"/>
    <w:semiHidden/>
    <w:rsid w:val="0067484D"/>
    <w:pPr>
      <w:ind w:left="720"/>
    </w:pPr>
    <w:rPr>
      <w:rFonts w:ascii="Arial" w:eastAsia="Batang" w:hAnsi="Arial"/>
      <w:sz w:val="22"/>
      <w:szCs w:val="20"/>
    </w:rPr>
  </w:style>
  <w:style w:type="paragraph" w:customStyle="1" w:styleId="SMBodyText">
    <w:name w:val="SM Body Text"/>
    <w:basedOn w:val="Normal"/>
    <w:semiHidden/>
    <w:rsid w:val="0067484D"/>
    <w:pPr>
      <w:tabs>
        <w:tab w:val="left" w:pos="2520"/>
      </w:tabs>
    </w:pPr>
    <w:rPr>
      <w:rFonts w:ascii="Arial" w:eastAsia="Batang" w:hAnsi="Arial"/>
      <w:sz w:val="22"/>
      <w:szCs w:val="20"/>
    </w:rPr>
  </w:style>
  <w:style w:type="character" w:styleId="CommentReference">
    <w:name w:val="annotation reference"/>
    <w:uiPriority w:val="99"/>
    <w:semiHidden/>
    <w:unhideWhenUsed/>
    <w:rsid w:val="00B3135B"/>
    <w:rPr>
      <w:sz w:val="16"/>
      <w:szCs w:val="16"/>
    </w:rPr>
  </w:style>
  <w:style w:type="paragraph" w:styleId="CommentText">
    <w:name w:val="annotation text"/>
    <w:basedOn w:val="Normal"/>
    <w:link w:val="CommentTextChar"/>
    <w:uiPriority w:val="99"/>
    <w:semiHidden/>
    <w:unhideWhenUsed/>
    <w:rsid w:val="00B3135B"/>
    <w:pPr>
      <w:spacing w:line="240" w:lineRule="auto"/>
    </w:pPr>
    <w:rPr>
      <w:sz w:val="20"/>
      <w:szCs w:val="20"/>
    </w:rPr>
  </w:style>
  <w:style w:type="character" w:customStyle="1" w:styleId="CommentTextChar">
    <w:name w:val="Comment Text Char"/>
    <w:link w:val="CommentText"/>
    <w:uiPriority w:val="99"/>
    <w:locked/>
    <w:rsid w:val="0067484D"/>
    <w:rPr>
      <w:rFonts w:ascii="Garamond" w:hAnsi="Garamond"/>
      <w:lang w:val="fr-FR"/>
    </w:rPr>
  </w:style>
  <w:style w:type="paragraph" w:styleId="CommentSubject">
    <w:name w:val="annotation subject"/>
    <w:basedOn w:val="CommentText"/>
    <w:next w:val="CommentText"/>
    <w:link w:val="CommentSubjectChar"/>
    <w:semiHidden/>
    <w:rsid w:val="0067484D"/>
    <w:rPr>
      <w:b/>
      <w:bCs/>
    </w:rPr>
  </w:style>
  <w:style w:type="character" w:customStyle="1" w:styleId="CommentSubjectChar">
    <w:name w:val="Comment Subject Char"/>
    <w:link w:val="CommentSubject"/>
    <w:semiHidden/>
    <w:locked/>
    <w:rsid w:val="0067484D"/>
    <w:rPr>
      <w:rFonts w:ascii="Garamond" w:hAnsi="Garamond"/>
      <w:b/>
      <w:bCs/>
      <w:lang w:val="fr-FR"/>
    </w:rPr>
  </w:style>
  <w:style w:type="paragraph" w:customStyle="1" w:styleId="SMSubhead1">
    <w:name w:val="SM Subhead 1"/>
    <w:basedOn w:val="Normal"/>
    <w:semiHidden/>
    <w:rsid w:val="00B3135B"/>
    <w:pPr>
      <w:tabs>
        <w:tab w:val="left" w:pos="1710"/>
      </w:tabs>
    </w:pPr>
    <w:rPr>
      <w:rFonts w:ascii="Arial" w:hAnsi="Arial"/>
      <w:b/>
      <w:sz w:val="26"/>
      <w:szCs w:val="20"/>
    </w:rPr>
  </w:style>
  <w:style w:type="paragraph" w:styleId="Caption">
    <w:name w:val="caption"/>
    <w:basedOn w:val="Normal"/>
    <w:next w:val="Normal"/>
    <w:qFormat/>
    <w:rsid w:val="0067484D"/>
    <w:rPr>
      <w:b/>
      <w:bCs/>
      <w:szCs w:val="20"/>
    </w:rPr>
  </w:style>
  <w:style w:type="character" w:customStyle="1" w:styleId="CharChar1">
    <w:name w:val="Char Char1"/>
    <w:semiHidden/>
    <w:locked/>
    <w:rsid w:val="0067484D"/>
    <w:rPr>
      <w:rFonts w:ascii="Garamond" w:hAnsi="Garamond" w:cs="Times New Roman"/>
      <w:b/>
      <w:bCs/>
      <w:lang w:val="fr-FR" w:eastAsia="en-US" w:bidi="ar-SA"/>
    </w:rPr>
  </w:style>
  <w:style w:type="character" w:customStyle="1" w:styleId="CharChar3">
    <w:name w:val="Char Char3"/>
    <w:semiHidden/>
    <w:locked/>
    <w:rsid w:val="0067484D"/>
    <w:rPr>
      <w:rFonts w:ascii="Rockwell" w:hAnsi="Rockwell" w:cs="Times New Roman"/>
      <w:caps/>
      <w:color w:val="808080"/>
      <w:sz w:val="24"/>
      <w:szCs w:val="24"/>
      <w:lang w:val="fr-FR" w:eastAsia="en-US" w:bidi="ar-SA"/>
    </w:rPr>
  </w:style>
  <w:style w:type="character" w:customStyle="1" w:styleId="CharChar2">
    <w:name w:val="Char Char2"/>
    <w:semiHidden/>
    <w:locked/>
    <w:rsid w:val="0067484D"/>
    <w:rPr>
      <w:rFonts w:ascii="Rockwell" w:hAnsi="Rockwell" w:cs="Times New Roman"/>
      <w:lang w:val="fr-FR" w:eastAsia="en-US" w:bidi="ar-SA"/>
    </w:rPr>
  </w:style>
  <w:style w:type="table" w:styleId="TableGrid">
    <w:name w:val="Table Grid"/>
    <w:basedOn w:val="TableNormal"/>
    <w:uiPriority w:val="59"/>
    <w:rsid w:val="0067484D"/>
    <w:rPr>
      <w:rFonts w:ascii="Rockwell" w:hAnsi="Rockwell"/>
      <w:sz w:val="24"/>
    </w:rPr>
    <w:tblPr>
      <w:tblInd w:w="0" w:type="dxa"/>
      <w:tblCellMar>
        <w:top w:w="0" w:type="dxa"/>
        <w:left w:w="108" w:type="dxa"/>
        <w:bottom w:w="0" w:type="dxa"/>
        <w:right w:w="108" w:type="dxa"/>
      </w:tblCellMar>
    </w:tblPr>
  </w:style>
  <w:style w:type="table" w:styleId="TableGrid1">
    <w:name w:val="Table Grid 1"/>
    <w:aliases w:val="Intro &amp; General table"/>
    <w:basedOn w:val="TableNormal"/>
    <w:rsid w:val="0067484D"/>
    <w:rPr>
      <w:rFonts w:ascii="Rockwell" w:hAnsi="Rockwel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15" w:type="dxa"/>
        <w:bottom w:w="0"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67484D"/>
    <w:rPr>
      <w:rFonts w:ascii="Rockwell" w:hAnsi="Rockwell"/>
      <w:sz w:val="24"/>
    </w:rPr>
    <w:tblPr>
      <w:tblInd w:w="0" w:type="dxa"/>
      <w:tblBorders>
        <w:top w:val="dashed" w:sz="4" w:space="0" w:color="auto"/>
        <w:left w:val="dashed" w:sz="4" w:space="0" w:color="auto"/>
        <w:bottom w:val="dashed" w:sz="4" w:space="0" w:color="auto"/>
        <w:right w:val="dashed" w:sz="4" w:space="0" w:color="auto"/>
      </w:tblBorders>
      <w:tblCellMar>
        <w:top w:w="0" w:type="dxa"/>
        <w:left w:w="108" w:type="dxa"/>
        <w:bottom w:w="0" w:type="dxa"/>
        <w:right w:w="108" w:type="dxa"/>
      </w:tblCellMar>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67484D"/>
    <w:rPr>
      <w:rFonts w:ascii="Verdana" w:hAnsi="Verdana" w:cs="Times New Roman"/>
      <w:b/>
      <w:bCs/>
      <w:color w:val="FF6600"/>
      <w:sz w:val="21"/>
      <w:szCs w:val="21"/>
      <w:u w:val="none"/>
      <w:effect w:val="none"/>
    </w:rPr>
  </w:style>
  <w:style w:type="character" w:styleId="EndnoteReference">
    <w:name w:val="endnote reference"/>
    <w:semiHidden/>
    <w:rsid w:val="0067484D"/>
    <w:rPr>
      <w:rFonts w:cs="Times New Roman"/>
      <w:vertAlign w:val="superscript"/>
    </w:rPr>
  </w:style>
  <w:style w:type="paragraph" w:customStyle="1" w:styleId="Heading3-section">
    <w:name w:val="Heading 3- section"/>
    <w:basedOn w:val="Normal"/>
    <w:rsid w:val="0067484D"/>
    <w:pPr>
      <w:spacing w:before="240" w:after="60"/>
    </w:pPr>
    <w:rPr>
      <w:b/>
      <w:sz w:val="32"/>
    </w:rPr>
  </w:style>
  <w:style w:type="paragraph" w:customStyle="1" w:styleId="Style1">
    <w:name w:val="Style1"/>
    <w:basedOn w:val="Normal"/>
    <w:rsid w:val="0067484D"/>
    <w:pPr>
      <w:numPr>
        <w:numId w:val="213"/>
      </w:numPr>
    </w:pPr>
  </w:style>
  <w:style w:type="character" w:customStyle="1" w:styleId="ModuletitleChar1">
    <w:name w:val="Module title Char1"/>
    <w:aliases w:val="Chapter title Char Char"/>
    <w:locked/>
    <w:rsid w:val="00B3135B"/>
    <w:rPr>
      <w:rFonts w:ascii="Rockwell" w:eastAsia="Batang" w:hAnsi="Rockwell" w:cs="Times New Roman"/>
      <w:b/>
      <w:noProof/>
      <w:spacing w:val="10"/>
      <w:sz w:val="28"/>
      <w:szCs w:val="28"/>
      <w:lang w:val="fr-FR" w:eastAsia="en-US" w:bidi="ar-SA"/>
    </w:rPr>
  </w:style>
  <w:style w:type="character" w:customStyle="1" w:styleId="CharChar7">
    <w:name w:val="Char Char7"/>
    <w:semiHidden/>
    <w:locked/>
    <w:rsid w:val="0067484D"/>
    <w:rPr>
      <w:rFonts w:ascii="Rockwell" w:hAnsi="Rockwell" w:cs="Times New Roman"/>
      <w:sz w:val="20"/>
      <w:szCs w:val="20"/>
      <w:lang w:val="fr-FR"/>
    </w:rPr>
  </w:style>
  <w:style w:type="paragraph" w:styleId="TOC2">
    <w:name w:val="toc 2"/>
    <w:basedOn w:val="Normal"/>
    <w:next w:val="Normal"/>
    <w:uiPriority w:val="39"/>
    <w:rsid w:val="00242D2E"/>
    <w:pPr>
      <w:tabs>
        <w:tab w:val="right" w:leader="dot" w:pos="9360"/>
      </w:tabs>
      <w:spacing w:line="360" w:lineRule="auto"/>
      <w:ind w:left="720" w:hanging="360"/>
    </w:pPr>
    <w:rPr>
      <w:rFonts w:cs="Calibri"/>
      <w:noProof/>
      <w:spacing w:val="-6"/>
    </w:rPr>
  </w:style>
  <w:style w:type="paragraph" w:styleId="TOC3">
    <w:name w:val="toc 3"/>
    <w:basedOn w:val="Normal"/>
    <w:next w:val="Normal"/>
    <w:autoRedefine/>
    <w:uiPriority w:val="39"/>
    <w:rsid w:val="00F41140"/>
    <w:pPr>
      <w:tabs>
        <w:tab w:val="left" w:pos="8647"/>
      </w:tabs>
      <w:spacing w:line="360" w:lineRule="auto"/>
      <w:ind w:left="426" w:right="98"/>
    </w:pPr>
  </w:style>
  <w:style w:type="paragraph" w:styleId="TOC1">
    <w:name w:val="toc 1"/>
    <w:basedOn w:val="Normal"/>
    <w:next w:val="Normal"/>
    <w:uiPriority w:val="39"/>
    <w:rsid w:val="00242D2E"/>
    <w:pPr>
      <w:tabs>
        <w:tab w:val="right" w:leader="underscore" w:pos="9360"/>
      </w:tabs>
      <w:spacing w:line="360" w:lineRule="auto"/>
    </w:pPr>
    <w:rPr>
      <w:b/>
    </w:rPr>
  </w:style>
  <w:style w:type="paragraph" w:styleId="FootnoteText">
    <w:name w:val="footnote text"/>
    <w:basedOn w:val="Normal"/>
    <w:link w:val="FootnoteTextChar"/>
    <w:uiPriority w:val="99"/>
    <w:semiHidden/>
    <w:rsid w:val="0067484D"/>
    <w:rPr>
      <w:sz w:val="20"/>
      <w:szCs w:val="20"/>
    </w:rPr>
  </w:style>
  <w:style w:type="character" w:styleId="FootnoteReference">
    <w:name w:val="footnote reference"/>
    <w:uiPriority w:val="99"/>
    <w:semiHidden/>
    <w:rsid w:val="0067484D"/>
    <w:rPr>
      <w:rFonts w:cs="Times New Roman"/>
      <w:vertAlign w:val="superscript"/>
    </w:rPr>
  </w:style>
  <w:style w:type="paragraph" w:customStyle="1" w:styleId="Default">
    <w:name w:val="Default"/>
    <w:rsid w:val="0067484D"/>
    <w:pPr>
      <w:autoSpaceDE w:val="0"/>
      <w:autoSpaceDN w:val="0"/>
      <w:adjustRightInd w:val="0"/>
    </w:pPr>
    <w:rPr>
      <w:rFonts w:ascii="Tahoma" w:hAnsi="Tahoma" w:cs="Tahoma"/>
      <w:color w:val="000000"/>
      <w:sz w:val="24"/>
      <w:szCs w:val="24"/>
      <w:lang w:val="fr-FR"/>
    </w:rPr>
  </w:style>
  <w:style w:type="character" w:styleId="Emphasis">
    <w:name w:val="Emphasis"/>
    <w:uiPriority w:val="20"/>
    <w:qFormat/>
    <w:locked/>
    <w:rsid w:val="0067484D"/>
    <w:rPr>
      <w:rFonts w:cs="Times New Roman"/>
      <w:b/>
      <w:bCs/>
    </w:rPr>
  </w:style>
  <w:style w:type="character" w:styleId="HTMLCite">
    <w:name w:val="HTML Cite"/>
    <w:rsid w:val="0067484D"/>
    <w:rPr>
      <w:rFonts w:cs="Times New Roman"/>
      <w:i/>
      <w:iCs/>
    </w:rPr>
  </w:style>
  <w:style w:type="numbering" w:styleId="111111">
    <w:name w:val="Outline List 2"/>
    <w:basedOn w:val="NoList"/>
    <w:rsid w:val="0067484D"/>
    <w:pPr>
      <w:numPr>
        <w:numId w:val="1"/>
      </w:numPr>
    </w:pPr>
  </w:style>
  <w:style w:type="character" w:customStyle="1" w:styleId="Heading4Char">
    <w:name w:val="Heading 4 Char"/>
    <w:aliases w:val="Sub-heading Char"/>
    <w:link w:val="Heading4"/>
    <w:locked/>
    <w:rsid w:val="0067484D"/>
    <w:rPr>
      <w:rFonts w:ascii="Garamond" w:hAnsi="Garamond"/>
      <w:b/>
      <w:sz w:val="24"/>
      <w:szCs w:val="24"/>
    </w:rPr>
  </w:style>
  <w:style w:type="paragraph" w:customStyle="1" w:styleId="ColorfulShading-Accent11">
    <w:name w:val="Colorful Shading - Accent 11"/>
    <w:hidden/>
    <w:uiPriority w:val="99"/>
    <w:semiHidden/>
    <w:rsid w:val="00B927A0"/>
    <w:rPr>
      <w:rFonts w:ascii="Rockwell" w:hAnsi="Rockwell"/>
      <w:sz w:val="24"/>
      <w:szCs w:val="24"/>
      <w:lang w:val="fr-FR"/>
    </w:rPr>
  </w:style>
  <w:style w:type="character" w:customStyle="1" w:styleId="content-type-name1">
    <w:name w:val="content-type-name1"/>
    <w:rsid w:val="0067484D"/>
    <w:rPr>
      <w:b/>
      <w:bCs/>
      <w:sz w:val="24"/>
      <w:szCs w:val="24"/>
    </w:rPr>
  </w:style>
  <w:style w:type="character" w:customStyle="1" w:styleId="Heading5Char">
    <w:name w:val="Heading 5 Char"/>
    <w:aliases w:val="Secondary sub-heading Char"/>
    <w:uiPriority w:val="99"/>
    <w:locked/>
    <w:rsid w:val="0067484D"/>
    <w:rPr>
      <w:rFonts w:ascii="Garamond" w:hAnsi="Garamond"/>
      <w:b/>
    </w:rPr>
  </w:style>
  <w:style w:type="character" w:customStyle="1" w:styleId="apple-converted-space">
    <w:name w:val="apple-converted-space"/>
    <w:basedOn w:val="DefaultParagraphFont"/>
    <w:rsid w:val="0067484D"/>
  </w:style>
  <w:style w:type="character" w:customStyle="1" w:styleId="CharChar8">
    <w:name w:val="Char Char8"/>
    <w:semiHidden/>
    <w:locked/>
    <w:rsid w:val="0067484D"/>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67484D"/>
    <w:pPr>
      <w:spacing w:line="201" w:lineRule="atLeast"/>
    </w:pPr>
    <w:rPr>
      <w:rFonts w:ascii="Frutiger 57Cn" w:eastAsia="Calibri" w:hAnsi="Frutiger 57Cn" w:cs="Times New Roman"/>
      <w:color w:val="auto"/>
    </w:rPr>
  </w:style>
  <w:style w:type="paragraph" w:styleId="NoSpacing">
    <w:name w:val="No Spacing"/>
    <w:link w:val="NoSpacingChar"/>
    <w:qFormat/>
    <w:rsid w:val="0067484D"/>
    <w:rPr>
      <w:rFonts w:ascii="Calibri" w:hAnsi="Calibri"/>
      <w:sz w:val="24"/>
      <w:szCs w:val="24"/>
      <w:lang w:val="fr-FR"/>
    </w:rPr>
  </w:style>
  <w:style w:type="character" w:customStyle="1" w:styleId="FootnoteTextChar">
    <w:name w:val="Footnote Text Char"/>
    <w:link w:val="FootnoteText"/>
    <w:uiPriority w:val="99"/>
    <w:semiHidden/>
    <w:rsid w:val="0067484D"/>
    <w:rPr>
      <w:rFonts w:ascii="Garamond" w:hAnsi="Garamond"/>
    </w:rPr>
  </w:style>
  <w:style w:type="paragraph" w:styleId="ListParagraph">
    <w:name w:val="List Paragraph"/>
    <w:basedOn w:val="Normal"/>
    <w:uiPriority w:val="99"/>
    <w:qFormat/>
    <w:rsid w:val="0067484D"/>
    <w:pPr>
      <w:spacing w:after="200"/>
      <w:ind w:left="720"/>
      <w:contextualSpacing/>
    </w:pPr>
    <w:rPr>
      <w:rFonts w:ascii="Calibri" w:eastAsia="Calibri" w:hAnsi="Calibri"/>
      <w:sz w:val="22"/>
      <w:szCs w:val="22"/>
    </w:rPr>
  </w:style>
  <w:style w:type="character" w:customStyle="1" w:styleId="caps">
    <w:name w:val="caps"/>
    <w:rsid w:val="0067484D"/>
  </w:style>
  <w:style w:type="paragraph" w:styleId="ListBullet2">
    <w:name w:val="List Bullet 2"/>
    <w:basedOn w:val="Normal"/>
    <w:uiPriority w:val="99"/>
    <w:rsid w:val="0067484D"/>
    <w:pPr>
      <w:numPr>
        <w:numId w:val="202"/>
      </w:numPr>
      <w:contextualSpacing/>
    </w:pPr>
  </w:style>
  <w:style w:type="paragraph" w:customStyle="1" w:styleId="Pa01">
    <w:name w:val="Pa0+1"/>
    <w:basedOn w:val="Normal"/>
    <w:next w:val="Normal"/>
    <w:uiPriority w:val="99"/>
    <w:rsid w:val="0067484D"/>
    <w:pPr>
      <w:autoSpaceDE w:val="0"/>
      <w:autoSpaceDN w:val="0"/>
      <w:adjustRightInd w:val="0"/>
      <w:spacing w:line="241" w:lineRule="atLeast"/>
    </w:pPr>
    <w:rPr>
      <w:rFonts w:ascii="Adobe Garamond Pro" w:hAnsi="Adobe Garamond Pro"/>
    </w:rPr>
  </w:style>
  <w:style w:type="character" w:customStyle="1" w:styleId="A2">
    <w:name w:val="A2"/>
    <w:uiPriority w:val="99"/>
    <w:rsid w:val="0067484D"/>
    <w:rPr>
      <w:bCs/>
    </w:rPr>
  </w:style>
  <w:style w:type="paragraph" w:customStyle="1" w:styleId="TOCHeading1">
    <w:name w:val="TOC Heading1"/>
    <w:basedOn w:val="TOC1"/>
    <w:next w:val="Normal"/>
    <w:uiPriority w:val="39"/>
    <w:qFormat/>
    <w:rsid w:val="0067484D"/>
    <w:pPr>
      <w:tabs>
        <w:tab w:val="left" w:pos="432"/>
        <w:tab w:val="left" w:pos="1080"/>
        <w:tab w:val="left" w:pos="1440"/>
        <w:tab w:val="right" w:leader="dot" w:pos="9216"/>
      </w:tabs>
      <w:spacing w:before="360" w:after="100"/>
    </w:pPr>
    <w:rPr>
      <w:rFonts w:ascii="Times New Roman" w:hAnsi="Times New Roman"/>
      <w:b w:val="0"/>
    </w:rPr>
  </w:style>
  <w:style w:type="paragraph" w:styleId="Revision">
    <w:name w:val="Revision"/>
    <w:hidden/>
    <w:uiPriority w:val="71"/>
    <w:rsid w:val="00C554F1"/>
    <w:rPr>
      <w:rFonts w:ascii="Rockwell" w:hAnsi="Rockwell"/>
      <w:sz w:val="24"/>
      <w:szCs w:val="24"/>
      <w:lang w:val="fr-FR"/>
    </w:rPr>
  </w:style>
  <w:style w:type="character" w:customStyle="1" w:styleId="A0">
    <w:name w:val="A0"/>
    <w:uiPriority w:val="99"/>
    <w:rsid w:val="0067484D"/>
    <w:rPr>
      <w:rFonts w:cs="TradeGothic CondEighteen"/>
      <w:b/>
      <w:bCs/>
      <w:color w:val="000000"/>
      <w:sz w:val="52"/>
      <w:szCs w:val="52"/>
    </w:rPr>
  </w:style>
  <w:style w:type="table" w:customStyle="1" w:styleId="TableGrid10">
    <w:name w:val="Table Grid1"/>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rsid w:val="0067484D"/>
    <w:rPr>
      <w:rFonts w:ascii="Calibri" w:hAnsi="Calibri"/>
      <w:sz w:val="24"/>
      <w:szCs w:val="24"/>
      <w:lang w:val="fr-FR"/>
    </w:rPr>
  </w:style>
  <w:style w:type="paragraph" w:styleId="DocumentMap">
    <w:name w:val="Document Map"/>
    <w:basedOn w:val="Normal"/>
    <w:link w:val="DocumentMapChar"/>
    <w:rsid w:val="0067484D"/>
    <w:rPr>
      <w:rFonts w:ascii="Lucida Grande" w:hAnsi="Lucida Grande" w:cs="Lucida Grande"/>
    </w:rPr>
  </w:style>
  <w:style w:type="character" w:customStyle="1" w:styleId="DocumentMapChar">
    <w:name w:val="Document Map Char"/>
    <w:link w:val="DocumentMap"/>
    <w:rsid w:val="0067484D"/>
    <w:rPr>
      <w:rFonts w:ascii="Lucida Grande" w:hAnsi="Lucida Grande" w:cs="Lucida Grande"/>
      <w:sz w:val="24"/>
      <w:szCs w:val="24"/>
    </w:rPr>
  </w:style>
  <w:style w:type="character" w:customStyle="1" w:styleId="EndnoteTextChar">
    <w:name w:val="Endnote Text Char"/>
    <w:link w:val="EndnoteText"/>
    <w:semiHidden/>
    <w:rsid w:val="0067484D"/>
    <w:rPr>
      <w:rFonts w:ascii="Garamond" w:hAnsi="Garamond"/>
    </w:rPr>
  </w:style>
  <w:style w:type="paragraph" w:customStyle="1" w:styleId="PIHBullets">
    <w:name w:val="PIH_Bullets"/>
    <w:basedOn w:val="Normal"/>
    <w:autoRedefine/>
    <w:qFormat/>
    <w:rsid w:val="0067484D"/>
    <w:pPr>
      <w:spacing w:line="288" w:lineRule="auto"/>
      <w:ind w:left="1080"/>
    </w:pPr>
    <w:rPr>
      <w:rFonts w:ascii="Times" w:eastAsia="ヒラギノ角ゴ Pro W3" w:hAnsi="Times"/>
      <w:b/>
      <w:sz w:val="23"/>
      <w:szCs w:val="28"/>
    </w:rPr>
  </w:style>
  <w:style w:type="paragraph" w:styleId="List">
    <w:name w:val="List"/>
    <w:basedOn w:val="Normal"/>
    <w:rsid w:val="0067484D"/>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67484D"/>
    <w:rPr>
      <w:rFonts w:ascii="Times New Roman" w:eastAsia="ヒラギノ角ゴ Pro W3" w:hAnsi="Times New Roman"/>
    </w:rPr>
  </w:style>
  <w:style w:type="table" w:customStyle="1" w:styleId="TableGrid20">
    <w:name w:val="Table Grid2"/>
    <w:basedOn w:val="TableNormal"/>
    <w:next w:val="TableGrid"/>
    <w:uiPriority w:val="59"/>
    <w:rsid w:val="0067484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7484D"/>
    <w:rPr>
      <w:color w:val="800080"/>
      <w:u w:val="single"/>
    </w:rPr>
  </w:style>
  <w:style w:type="character" w:customStyle="1" w:styleId="Heading7Char">
    <w:name w:val="Heading 7 Char"/>
    <w:link w:val="Heading7"/>
    <w:rsid w:val="00FE7F45"/>
    <w:rPr>
      <w:rFonts w:ascii="Garamond" w:hAnsi="Garamond"/>
      <w:i/>
      <w:sz w:val="24"/>
      <w:szCs w:val="24"/>
    </w:rPr>
  </w:style>
  <w:style w:type="character" w:customStyle="1" w:styleId="Heading8Char">
    <w:name w:val="Heading 8 Char"/>
    <w:link w:val="Heading8"/>
    <w:rsid w:val="0067484D"/>
    <w:rPr>
      <w:rFonts w:ascii="Garamond" w:hAnsi="Garamond"/>
      <w:b/>
      <w:sz w:val="24"/>
      <w:szCs w:val="24"/>
    </w:rPr>
  </w:style>
  <w:style w:type="character" w:customStyle="1" w:styleId="Heading9Char">
    <w:name w:val="Heading 9 Char"/>
    <w:link w:val="Heading9"/>
    <w:rsid w:val="0067484D"/>
    <w:rPr>
      <w:rFonts w:ascii="Calibri" w:eastAsia="Times New Roman" w:hAnsi="Calibri" w:cs="Times New Roman"/>
      <w:i/>
      <w:iCs/>
      <w:color w:val="272727"/>
      <w:sz w:val="21"/>
      <w:szCs w:val="21"/>
    </w:rPr>
  </w:style>
  <w:style w:type="paragraph" w:customStyle="1" w:styleId="HeadingBox">
    <w:name w:val="Heading Box"/>
    <w:basedOn w:val="Heading4"/>
    <w:qFormat/>
    <w:rsid w:val="0067484D"/>
    <w:pPr>
      <w:spacing w:after="60"/>
      <w:jc w:val="center"/>
    </w:pPr>
  </w:style>
  <w:style w:type="paragraph" w:customStyle="1" w:styleId="m-596889878778666451gmail-msolistparagraph">
    <w:name w:val="m_-596889878778666451gmail-msolistparagraph"/>
    <w:basedOn w:val="Normal"/>
    <w:rsid w:val="0067484D"/>
    <w:pPr>
      <w:spacing w:before="100" w:beforeAutospacing="1" w:after="100" w:afterAutospacing="1"/>
    </w:pPr>
    <w:rPr>
      <w:rFonts w:ascii="Times" w:hAnsi="Times"/>
      <w:sz w:val="20"/>
      <w:szCs w:val="20"/>
    </w:rPr>
  </w:style>
  <w:style w:type="paragraph" w:customStyle="1" w:styleId="PrEPAnswer">
    <w:name w:val="PrEP Answer"/>
    <w:basedOn w:val="Normal"/>
    <w:qFormat/>
    <w:rsid w:val="0067484D"/>
    <w:pPr>
      <w:keepLines/>
      <w:spacing w:line="264" w:lineRule="auto"/>
      <w:ind w:left="360"/>
    </w:pPr>
  </w:style>
  <w:style w:type="paragraph" w:customStyle="1" w:styleId="PrepAnswerBulleted">
    <w:name w:val="Prep Answer Bulleted"/>
    <w:basedOn w:val="PrEPAnswer"/>
    <w:qFormat/>
    <w:rsid w:val="0067484D"/>
    <w:pPr>
      <w:numPr>
        <w:numId w:val="203"/>
      </w:numPr>
    </w:pPr>
  </w:style>
  <w:style w:type="paragraph" w:customStyle="1" w:styleId="PrEPBodyText">
    <w:name w:val="PrEP Body Text"/>
    <w:aliases w:val="Bulleted"/>
    <w:basedOn w:val="ListParagraph"/>
    <w:qFormat/>
    <w:rsid w:val="0067484D"/>
    <w:pPr>
      <w:numPr>
        <w:numId w:val="205"/>
      </w:numPr>
      <w:spacing w:after="120"/>
    </w:pPr>
    <w:rPr>
      <w:rFonts w:ascii="Garamond" w:hAnsi="Garamond"/>
      <w:color w:val="0000FF"/>
      <w:sz w:val="24"/>
      <w:szCs w:val="24"/>
    </w:rPr>
  </w:style>
  <w:style w:type="paragraph" w:customStyle="1" w:styleId="PrEPBodyTextBlack">
    <w:name w:val="PrEP Body Text Black"/>
    <w:basedOn w:val="PrEPBodyText"/>
    <w:qFormat/>
    <w:rsid w:val="0067484D"/>
    <w:rPr>
      <w:color w:val="auto"/>
    </w:rPr>
  </w:style>
  <w:style w:type="paragraph" w:customStyle="1" w:styleId="PrEPBodyTextBulletedSub">
    <w:name w:val="PrEP Body Text Bulleted Sub"/>
    <w:basedOn w:val="ListParagraph"/>
    <w:qFormat/>
    <w:rsid w:val="00815F48"/>
    <w:pPr>
      <w:numPr>
        <w:numId w:val="210"/>
      </w:numPr>
      <w:spacing w:after="120" w:line="260" w:lineRule="exact"/>
      <w:contextualSpacing w:val="0"/>
    </w:pPr>
    <w:rPr>
      <w:rFonts w:ascii="Garamond" w:hAnsi="Garamond"/>
      <w:sz w:val="24"/>
      <w:szCs w:val="24"/>
    </w:rPr>
  </w:style>
  <w:style w:type="paragraph" w:customStyle="1" w:styleId="PrEPChecklist">
    <w:name w:val="PrEP Checklist"/>
    <w:basedOn w:val="Normal"/>
    <w:qFormat/>
    <w:rsid w:val="0067484D"/>
    <w:pPr>
      <w:tabs>
        <w:tab w:val="left" w:pos="360"/>
      </w:tabs>
      <w:spacing w:before="240" w:line="240" w:lineRule="auto"/>
    </w:pPr>
    <w:rPr>
      <w:rFonts w:eastAsia="MS Mincho"/>
    </w:rPr>
  </w:style>
  <w:style w:type="paragraph" w:customStyle="1" w:styleId="PrEPChecklistBubble">
    <w:name w:val="PrEP Checklist Bubble"/>
    <w:basedOn w:val="Normal"/>
    <w:qFormat/>
    <w:rsid w:val="00533392"/>
    <w:pPr>
      <w:numPr>
        <w:numId w:val="207"/>
      </w:numPr>
      <w:tabs>
        <w:tab w:val="left" w:pos="360"/>
        <w:tab w:val="left" w:pos="720"/>
      </w:tabs>
      <w:contextualSpacing/>
    </w:pPr>
    <w:rPr>
      <w:rFonts w:eastAsia="MS Mincho" w:cs="Arial"/>
    </w:rPr>
  </w:style>
  <w:style w:type="paragraph" w:customStyle="1" w:styleId="PrEPQuestion">
    <w:name w:val="PrEP Question"/>
    <w:basedOn w:val="Normal"/>
    <w:qFormat/>
    <w:rsid w:val="0067484D"/>
    <w:pPr>
      <w:keepNext/>
      <w:keepLines/>
      <w:spacing w:before="240"/>
    </w:pPr>
    <w:rPr>
      <w:b/>
    </w:rPr>
  </w:style>
  <w:style w:type="paragraph" w:customStyle="1" w:styleId="PrEPSpaceafter1Head">
    <w:name w:val="PrEP Space after 1 Head"/>
    <w:basedOn w:val="Normal"/>
    <w:qFormat/>
    <w:rsid w:val="0067484D"/>
    <w:pPr>
      <w:spacing w:line="240" w:lineRule="auto"/>
    </w:pPr>
    <w:rPr>
      <w:color w:val="000000"/>
    </w:rPr>
  </w:style>
  <w:style w:type="paragraph" w:customStyle="1" w:styleId="PrEPSubbulletBlue">
    <w:name w:val="PrEP Subbullet Blue"/>
    <w:basedOn w:val="PrEPBodyTextBulletedSub"/>
    <w:qFormat/>
    <w:rsid w:val="0067484D"/>
    <w:rPr>
      <w:color w:val="0000FF"/>
    </w:rPr>
  </w:style>
  <w:style w:type="paragraph" w:customStyle="1" w:styleId="PrEPText">
    <w:name w:val="PrEP Text"/>
    <w:basedOn w:val="PIHBody"/>
    <w:qFormat/>
    <w:rsid w:val="004C02B2"/>
    <w:pPr>
      <w:spacing w:after="200" w:line="300" w:lineRule="exact"/>
    </w:pPr>
    <w:rPr>
      <w:rFonts w:ascii="Garamond" w:hAnsi="Garamond"/>
      <w:spacing w:val="-6"/>
    </w:rPr>
  </w:style>
  <w:style w:type="paragraph" w:customStyle="1" w:styleId="PrEPTextBlue">
    <w:name w:val="PrEP Text Blue"/>
    <w:basedOn w:val="Normal"/>
    <w:qFormat/>
    <w:rsid w:val="0067484D"/>
    <w:pPr>
      <w:spacing w:after="120"/>
    </w:pPr>
    <w:rPr>
      <w:color w:val="0000FF"/>
    </w:rPr>
  </w:style>
  <w:style w:type="paragraph" w:customStyle="1" w:styleId="PrEPTextBlueModuleNumbered">
    <w:name w:val="PrEP Text Blue Module Numbered"/>
    <w:basedOn w:val="ListParagraph"/>
    <w:qFormat/>
    <w:rsid w:val="0067484D"/>
    <w:pPr>
      <w:keepNext/>
      <w:numPr>
        <w:numId w:val="212"/>
      </w:numPr>
      <w:tabs>
        <w:tab w:val="left" w:pos="360"/>
      </w:tabs>
      <w:spacing w:before="240" w:after="0"/>
      <w:contextualSpacing w:val="0"/>
    </w:pPr>
    <w:rPr>
      <w:rFonts w:ascii="Garamond" w:hAnsi="Garamond"/>
      <w:color w:val="0000FF"/>
      <w:sz w:val="24"/>
      <w:szCs w:val="24"/>
    </w:rPr>
  </w:style>
  <w:style w:type="paragraph" w:customStyle="1" w:styleId="PrEPTextBulletedSubItal">
    <w:name w:val="PrEP Text Bulleted Sub Ital"/>
    <w:basedOn w:val="PrEPBodyTextBulletedSub"/>
    <w:qFormat/>
    <w:rsid w:val="0067484D"/>
    <w:rPr>
      <w:i/>
    </w:rPr>
  </w:style>
  <w:style w:type="character" w:customStyle="1" w:styleId="PrEPTextCharacter">
    <w:name w:val="PrEP Text Character"/>
    <w:uiPriority w:val="1"/>
    <w:qFormat/>
    <w:rsid w:val="0067484D"/>
    <w:rPr>
      <w:b/>
      <w:color w:val="000000"/>
      <w:spacing w:val="-9"/>
    </w:rPr>
  </w:style>
  <w:style w:type="paragraph" w:customStyle="1" w:styleId="PrEPTextNumberedBlack">
    <w:name w:val="PrEP Text Numbered Black"/>
    <w:basedOn w:val="PrEPTextBlueModuleNumbered"/>
    <w:qFormat/>
    <w:rsid w:val="001A1C91"/>
    <w:pPr>
      <w:numPr>
        <w:numId w:val="271"/>
      </w:numPr>
      <w:spacing w:after="120"/>
      <w:ind w:left="360"/>
    </w:pPr>
    <w:rPr>
      <w:color w:val="auto"/>
    </w:rPr>
  </w:style>
  <w:style w:type="paragraph" w:customStyle="1" w:styleId="PrEPTextSpaceAfter">
    <w:name w:val="PrEP Text Space After"/>
    <w:basedOn w:val="PrEPText"/>
    <w:qFormat/>
    <w:rsid w:val="0067484D"/>
    <w:pPr>
      <w:spacing w:after="240"/>
    </w:pPr>
  </w:style>
  <w:style w:type="paragraph" w:customStyle="1" w:styleId="PrEPTimeHeading6">
    <w:name w:val="PrEP Time Heading 6"/>
    <w:basedOn w:val="Heading6"/>
    <w:rsid w:val="0067484D"/>
    <w:pPr>
      <w:spacing w:before="0"/>
    </w:pPr>
    <w:rPr>
      <w:bCs/>
      <w:szCs w:val="20"/>
    </w:rPr>
  </w:style>
  <w:style w:type="paragraph" w:customStyle="1" w:styleId="StyleHeading2SessiontitleBefore24pt">
    <w:name w:val="Style Heading 2Session title + Before:  24 pt"/>
    <w:basedOn w:val="Heading2"/>
    <w:rsid w:val="0067484D"/>
    <w:pPr>
      <w:spacing w:before="480"/>
    </w:pPr>
    <w:rPr>
      <w:rFonts w:cs="Times New Roman"/>
      <w:iCs w:val="0"/>
      <w:szCs w:val="20"/>
    </w:rPr>
  </w:style>
  <w:style w:type="paragraph" w:customStyle="1" w:styleId="StyleHeading2SessiontitleBefore5pt">
    <w:name w:val="Style Heading 2Session title + Before:  5 pt"/>
    <w:basedOn w:val="Heading2"/>
    <w:rsid w:val="0067484D"/>
    <w:rPr>
      <w:rFonts w:cs="Times New Roman"/>
      <w:iCs w:val="0"/>
      <w:szCs w:val="20"/>
    </w:rPr>
  </w:style>
  <w:style w:type="paragraph" w:customStyle="1" w:styleId="StyleHeading7Before6pt">
    <w:name w:val="Style Heading 7 + Before:  6 pt"/>
    <w:basedOn w:val="Heading7"/>
    <w:rsid w:val="0067484D"/>
    <w:pPr>
      <w:spacing w:line="252" w:lineRule="auto"/>
    </w:pPr>
    <w:rPr>
      <w:bCs/>
      <w:szCs w:val="20"/>
    </w:rPr>
  </w:style>
  <w:style w:type="paragraph" w:customStyle="1" w:styleId="StylePrEPAnswerRight-02">
    <w:name w:val="Style PrEP Answer + Right:  -0.2&quot;"/>
    <w:basedOn w:val="PrEPAnswer"/>
    <w:rsid w:val="0067484D"/>
    <w:pPr>
      <w:ind w:right="-360"/>
    </w:pPr>
    <w:rPr>
      <w:szCs w:val="20"/>
    </w:rPr>
  </w:style>
  <w:style w:type="paragraph" w:customStyle="1" w:styleId="StylePrEPTextModuleNumberedBefore0pt1">
    <w:name w:val="Style PrEP Text Module Numbered + Before:  0 pt1"/>
    <w:basedOn w:val="PrEPTextBlueModuleNumbered"/>
    <w:rsid w:val="0067484D"/>
    <w:pPr>
      <w:spacing w:before="0" w:after="120"/>
      <w:ind w:left="1710"/>
    </w:pPr>
    <w:rPr>
      <w:rFonts w:eastAsia="Times New Roman"/>
      <w:szCs w:val="20"/>
    </w:rPr>
  </w:style>
  <w:style w:type="paragraph" w:customStyle="1" w:styleId="StylePrEPTextNumberedBlue">
    <w:name w:val="Style PrEP Text Numbered Blue"/>
    <w:basedOn w:val="PrEPTextBlueModuleNumbered"/>
    <w:rsid w:val="0067484D"/>
    <w:pPr>
      <w:numPr>
        <w:numId w:val="0"/>
      </w:numPr>
      <w:spacing w:before="0"/>
      <w:ind w:left="288" w:hanging="288"/>
    </w:pPr>
    <w:rPr>
      <w:rFonts w:eastAsia="Times New Roman"/>
      <w:szCs w:val="20"/>
    </w:rPr>
  </w:style>
  <w:style w:type="paragraph" w:customStyle="1" w:styleId="StyleStyleHeading6After0ptBefore12pt">
    <w:name w:val="Style Style Heading 6 + After:  0 pt + Before:  12 pt"/>
    <w:basedOn w:val="PrEPTimeHeading6"/>
    <w:rsid w:val="0067484D"/>
    <w:pPr>
      <w:spacing w:before="240"/>
    </w:pPr>
  </w:style>
  <w:style w:type="paragraph" w:customStyle="1" w:styleId="StyleStyleHeading7Before6ptRight-025Condensedb">
    <w:name w:val="Style Style Heading 7 + Before:  6 pt + Right:  -0.25&quot; Condensed b..."/>
    <w:basedOn w:val="StyleHeading7Before6pt"/>
    <w:rsid w:val="0067484D"/>
    <w:pPr>
      <w:ind w:right="-360"/>
    </w:pPr>
    <w:rPr>
      <w:spacing w:val="-9"/>
    </w:rPr>
  </w:style>
  <w:style w:type="paragraph" w:customStyle="1" w:styleId="StyleStyleHeading7Before6ptRight-025Condensedb1">
    <w:name w:val="Style Style Heading 7 + Before:  6 pt + Right:  -0.25&quot; Condensed b...1"/>
    <w:basedOn w:val="StyleHeading7Before6pt"/>
    <w:rsid w:val="0067484D"/>
    <w:pPr>
      <w:ind w:right="-360"/>
    </w:pPr>
    <w:rPr>
      <w:spacing w:val="-10"/>
    </w:rPr>
  </w:style>
  <w:style w:type="paragraph" w:customStyle="1" w:styleId="StyleStylePrEPAnswerRight-02Left0">
    <w:name w:val="Style Style PrEP Answer + Right:  -0.2&quot; + Left:  0&quot;"/>
    <w:basedOn w:val="StylePrEPAnswerRight-02"/>
    <w:rsid w:val="0067484D"/>
    <w:pPr>
      <w:spacing w:line="276" w:lineRule="auto"/>
      <w:ind w:left="0"/>
    </w:pPr>
  </w:style>
  <w:style w:type="paragraph" w:customStyle="1" w:styleId="StyleTOC1Before0pt">
    <w:name w:val="Style TOC 1 + Before:  0 pt"/>
    <w:basedOn w:val="TOC1"/>
    <w:rsid w:val="0067484D"/>
    <w:rPr>
      <w:bCs/>
      <w:szCs w:val="20"/>
    </w:rPr>
  </w:style>
  <w:style w:type="paragraph" w:styleId="TOAHeading">
    <w:name w:val="toa heading"/>
    <w:basedOn w:val="Normal"/>
    <w:next w:val="Normal"/>
    <w:semiHidden/>
    <w:unhideWhenUsed/>
    <w:rsid w:val="0067484D"/>
    <w:pPr>
      <w:spacing w:before="120"/>
    </w:pPr>
    <w:rPr>
      <w:b/>
      <w:bCs/>
    </w:rPr>
  </w:style>
  <w:style w:type="character" w:customStyle="1" w:styleId="UnresolvedMention1">
    <w:name w:val="Unresolved Mention1"/>
    <w:uiPriority w:val="99"/>
    <w:semiHidden/>
    <w:unhideWhenUsed/>
    <w:rsid w:val="0067484D"/>
    <w:rPr>
      <w:color w:val="808080"/>
      <w:shd w:val="clear" w:color="auto" w:fill="E6E6E6"/>
    </w:rPr>
  </w:style>
  <w:style w:type="character" w:customStyle="1" w:styleId="UnresolvedMention10">
    <w:name w:val="Unresolved Mention1"/>
    <w:uiPriority w:val="99"/>
    <w:semiHidden/>
    <w:unhideWhenUsed/>
    <w:rsid w:val="0067484D"/>
    <w:rPr>
      <w:color w:val="808080"/>
      <w:shd w:val="clear" w:color="auto" w:fill="E6E6E6"/>
    </w:rPr>
  </w:style>
  <w:style w:type="character" w:customStyle="1" w:styleId="UnresolvedMention2">
    <w:name w:val="Unresolved Mention2"/>
    <w:uiPriority w:val="99"/>
    <w:semiHidden/>
    <w:unhideWhenUsed/>
    <w:rsid w:val="0067484D"/>
    <w:rPr>
      <w:color w:val="808080"/>
      <w:shd w:val="clear" w:color="auto" w:fill="E6E6E6"/>
    </w:rPr>
  </w:style>
  <w:style w:type="paragraph" w:customStyle="1" w:styleId="PrEPTableHead">
    <w:name w:val="PrEP Table Head"/>
    <w:basedOn w:val="Heading5"/>
    <w:qFormat/>
    <w:rsid w:val="00A5081C"/>
    <w:pPr>
      <w:keepNext/>
      <w:keepLines/>
      <w:spacing w:after="0" w:line="240" w:lineRule="auto"/>
    </w:pPr>
  </w:style>
  <w:style w:type="paragraph" w:styleId="TOC6">
    <w:name w:val="toc 6"/>
    <w:basedOn w:val="Normal"/>
    <w:next w:val="Normal"/>
    <w:autoRedefine/>
    <w:uiPriority w:val="39"/>
    <w:unhideWhenUsed/>
    <w:rsid w:val="003D2CE3"/>
    <w:pPr>
      <w:spacing w:after="100"/>
      <w:ind w:left="1200"/>
    </w:pPr>
  </w:style>
  <w:style w:type="paragraph" w:styleId="TOC5">
    <w:name w:val="toc 5"/>
    <w:basedOn w:val="Normal"/>
    <w:next w:val="Normal"/>
    <w:autoRedefine/>
    <w:uiPriority w:val="39"/>
    <w:unhideWhenUsed/>
    <w:rsid w:val="003D2CE3"/>
    <w:pPr>
      <w:spacing w:after="100"/>
      <w:ind w:left="960"/>
    </w:pPr>
  </w:style>
  <w:style w:type="paragraph" w:styleId="TOC7">
    <w:name w:val="toc 7"/>
    <w:basedOn w:val="Normal"/>
    <w:next w:val="Normal"/>
    <w:autoRedefine/>
    <w:uiPriority w:val="39"/>
    <w:unhideWhenUsed/>
    <w:rsid w:val="003D2CE3"/>
    <w:pPr>
      <w:spacing w:after="100"/>
      <w:ind w:left="1440"/>
    </w:pPr>
  </w:style>
  <w:style w:type="paragraph" w:styleId="TOC4">
    <w:name w:val="toc 4"/>
    <w:basedOn w:val="Normal"/>
    <w:next w:val="Normal"/>
    <w:autoRedefine/>
    <w:uiPriority w:val="39"/>
    <w:unhideWhenUsed/>
    <w:rsid w:val="003D2CE3"/>
    <w:pPr>
      <w:spacing w:after="100"/>
      <w:ind w:left="720"/>
    </w:pPr>
  </w:style>
  <w:style w:type="paragraph" w:styleId="TOC8">
    <w:name w:val="toc 8"/>
    <w:basedOn w:val="Normal"/>
    <w:next w:val="Normal"/>
    <w:autoRedefine/>
    <w:uiPriority w:val="39"/>
    <w:unhideWhenUsed/>
    <w:rsid w:val="003D2CE3"/>
    <w:pPr>
      <w:spacing w:after="100" w:line="259" w:lineRule="auto"/>
      <w:ind w:left="1540"/>
    </w:pPr>
    <w:rPr>
      <w:rFonts w:ascii="Calibri" w:hAnsi="Calibri"/>
      <w:sz w:val="22"/>
      <w:szCs w:val="22"/>
      <w:lang w:eastAsia="fr-FR"/>
    </w:rPr>
  </w:style>
  <w:style w:type="paragraph" w:styleId="TOC9">
    <w:name w:val="toc 9"/>
    <w:basedOn w:val="Normal"/>
    <w:next w:val="Normal"/>
    <w:autoRedefine/>
    <w:uiPriority w:val="39"/>
    <w:unhideWhenUsed/>
    <w:rsid w:val="003D2CE3"/>
    <w:pPr>
      <w:spacing w:after="100" w:line="259" w:lineRule="auto"/>
      <w:ind w:left="1760"/>
    </w:pPr>
    <w:rPr>
      <w:rFonts w:ascii="Calibri" w:hAnsi="Calibri"/>
      <w:sz w:val="22"/>
      <w:szCs w:val="22"/>
      <w:lang w:eastAsia="fr-FR"/>
    </w:rPr>
  </w:style>
  <w:style w:type="character" w:customStyle="1" w:styleId="Mentionnonrsolue1">
    <w:name w:val="Mention non résolue1"/>
    <w:uiPriority w:val="99"/>
    <w:semiHidden/>
    <w:unhideWhenUsed/>
    <w:rsid w:val="003D2CE3"/>
    <w:rPr>
      <w:color w:val="605E5C"/>
      <w:shd w:val="clear" w:color="auto" w:fill="E1DFDD"/>
    </w:rPr>
  </w:style>
  <w:style w:type="paragraph" w:styleId="TOCHeading">
    <w:name w:val="TOC Heading"/>
    <w:basedOn w:val="Heading1"/>
    <w:next w:val="Normal"/>
    <w:uiPriority w:val="39"/>
    <w:unhideWhenUsed/>
    <w:qFormat/>
    <w:rsid w:val="00EB2583"/>
    <w:pPr>
      <w:keepNext/>
      <w:keepLines/>
      <w:pageBreakBefore w:val="0"/>
      <w:widowControl/>
      <w:pBdr>
        <w:bottom w:val="none" w:sz="0" w:space="0" w:color="auto"/>
      </w:pBdr>
      <w:spacing w:before="480"/>
      <w:outlineLvl w:val="9"/>
    </w:pPr>
    <w:rPr>
      <w:rFonts w:ascii="Calibri" w:hAnsi="Calibri" w:cs="Times New Roman"/>
      <w:iCs w:val="0"/>
      <w:color w:val="365F91"/>
      <w:sz w:val="28"/>
      <w:szCs w:val="28"/>
    </w:rPr>
  </w:style>
  <w:style w:type="paragraph" w:styleId="HTMLPreformatted">
    <w:name w:val="HTML Preformatted"/>
    <w:basedOn w:val="Normal"/>
    <w:link w:val="HTMLPreformattedChar"/>
    <w:uiPriority w:val="99"/>
    <w:unhideWhenUsed/>
    <w:rsid w:val="00EB3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rPr>
  </w:style>
  <w:style w:type="character" w:customStyle="1" w:styleId="HTMLPreformattedChar">
    <w:name w:val="HTML Preformatted Char"/>
    <w:link w:val="HTMLPreformatted"/>
    <w:uiPriority w:val="99"/>
    <w:rsid w:val="00EB3A6C"/>
    <w:rPr>
      <w:rFonts w:ascii="Courier New" w:hAnsi="Courier New" w:cs="Courier New"/>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index 1" w:semiHidden="0" w:unhideWhenUsed="0"/>
    <w:lsdException w:name="index 2"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footer" w:uiPriority="99"/>
    <w:lsdException w:name="caption" w:locked="1" w:qFormat="1"/>
    <w:lsdException w:name="footnote reference" w:uiPriority="99"/>
    <w:lsdException w:name="annotation reference" w:locked="1" w:uiPriority="99"/>
    <w:lsdException w:name="List Bullet 2" w:semiHidden="0" w:uiPriority="99" w:unhideWhenUsed="0"/>
    <w:lsdException w:name="List Bullet 5" w:semiHidden="0" w:unhideWhenUsed="0"/>
    <w:lsdException w:name="List Number 2" w:semiHidden="0" w:unhideWhenUsed="0"/>
    <w:lsdException w:name="Title" w:locked="1" w:semiHidden="0" w:unhideWhenUsed="0" w:qFormat="1"/>
    <w:lsdException w:name="Default Paragraph Font" w:uiPriority="1"/>
    <w:lsdException w:name="Subtitle" w:locked="1"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Strong" w:locked="1" w:semiHidden="0" w:unhideWhenUsed="0" w:qFormat="1"/>
    <w:lsdException w:name="Emphasis" w:locked="1" w:semiHidden="0" w:uiPriority="20" w:unhideWhenUsed="0" w:qFormat="1"/>
    <w:lsdException w:name="Normal (Web)" w:uiPriority="99"/>
    <w:lsdException w:name="HTML Preformatted"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uiPriority="99" w:unhideWhenUsed="0"/>
    <w:lsdException w:name="Note Level 2" w:semiHidden="0" w:unhideWhenUsed="0" w:qFormat="1"/>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uiPriority="70"/>
    <w:lsdException w:name="Colorful Shading" w:uiPriority="71" w:unhideWhenUsed="0"/>
    <w:lsdException w:name="Colorful List" w:semiHidden="0" w:uiPriority="99" w:unhideWhenUsed="0" w:qFormat="1"/>
    <w:lsdException w:name="Colorful Grid" w:semiHidden="0" w:uiPriority="73" w:unhideWhenUsed="0" w:qFormat="1"/>
    <w:lsdException w:name="Light Shading Accent 1" w:semiHidden="0" w:uiPriority="60" w:unhideWhenUsed="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uiPriority="70"/>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67484D"/>
    <w:pPr>
      <w:spacing w:line="276" w:lineRule="auto"/>
    </w:pPr>
    <w:rPr>
      <w:rFonts w:ascii="Garamond" w:hAnsi="Garamond"/>
      <w:sz w:val="24"/>
      <w:szCs w:val="24"/>
      <w:lang w:val="fr-FR"/>
    </w:rPr>
  </w:style>
  <w:style w:type="paragraph" w:styleId="Heading1">
    <w:name w:val="heading 1"/>
    <w:aliases w:val="Module title,Chapter title"/>
    <w:basedOn w:val="Normal"/>
    <w:next w:val="Normal"/>
    <w:link w:val="Heading1Char"/>
    <w:qFormat/>
    <w:rsid w:val="0067484D"/>
    <w:pPr>
      <w:pageBreakBefore/>
      <w:widowControl w:val="0"/>
      <w:pBdr>
        <w:bottom w:val="single" w:sz="4" w:space="1" w:color="auto"/>
      </w:pBdr>
      <w:spacing w:before="240"/>
      <w:outlineLvl w:val="0"/>
    </w:pPr>
    <w:rPr>
      <w:rFonts w:cs="Calibri"/>
      <w:b/>
      <w:bCs/>
      <w:iCs/>
      <w:sz w:val="36"/>
      <w:szCs w:val="36"/>
    </w:rPr>
  </w:style>
  <w:style w:type="paragraph" w:styleId="Heading2">
    <w:name w:val="heading 2"/>
    <w:aliases w:val="Session title"/>
    <w:basedOn w:val="Heading1"/>
    <w:next w:val="Normal"/>
    <w:link w:val="Heading2Char"/>
    <w:qFormat/>
    <w:rsid w:val="0067484D"/>
    <w:pPr>
      <w:keepNext/>
      <w:pageBreakBefore w:val="0"/>
      <w:spacing w:before="720" w:after="60" w:line="240" w:lineRule="auto"/>
      <w:outlineLvl w:val="1"/>
    </w:pPr>
    <w:rPr>
      <w:szCs w:val="22"/>
    </w:rPr>
  </w:style>
  <w:style w:type="paragraph" w:styleId="Heading3">
    <w:name w:val="heading 3"/>
    <w:aliases w:val="Main heading1,Main heading"/>
    <w:basedOn w:val="Normal"/>
    <w:next w:val="Normal"/>
    <w:link w:val="Heading3Char"/>
    <w:qFormat/>
    <w:rsid w:val="0067484D"/>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67484D"/>
    <w:pPr>
      <w:keepNext/>
      <w:spacing w:before="240"/>
      <w:outlineLvl w:val="3"/>
    </w:pPr>
    <w:rPr>
      <w:b/>
    </w:rPr>
  </w:style>
  <w:style w:type="paragraph" w:styleId="Heading5">
    <w:name w:val="heading 5"/>
    <w:aliases w:val="Secondary sub-heading"/>
    <w:basedOn w:val="Normal"/>
    <w:next w:val="Normal"/>
    <w:link w:val="Heading5Char1"/>
    <w:qFormat/>
    <w:rsid w:val="00B07B97"/>
    <w:pPr>
      <w:spacing w:before="360" w:after="60"/>
      <w:outlineLvl w:val="4"/>
    </w:pPr>
    <w:rPr>
      <w:b/>
      <w:bCs/>
      <w:iCs/>
      <w:szCs w:val="26"/>
    </w:rPr>
  </w:style>
  <w:style w:type="paragraph" w:styleId="Heading6">
    <w:name w:val="heading 6"/>
    <w:basedOn w:val="ListBullet2"/>
    <w:next w:val="Normal"/>
    <w:qFormat/>
    <w:rsid w:val="0067484D"/>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locked/>
    <w:rsid w:val="00FE7F45"/>
    <w:pPr>
      <w:spacing w:after="120"/>
      <w:outlineLvl w:val="6"/>
    </w:pPr>
    <w:rPr>
      <w:b w:val="0"/>
      <w:i/>
      <w:caps w:val="0"/>
    </w:rPr>
  </w:style>
  <w:style w:type="paragraph" w:styleId="Heading8">
    <w:name w:val="heading 8"/>
    <w:basedOn w:val="Heading4"/>
    <w:next w:val="Normal"/>
    <w:link w:val="Heading8Char"/>
    <w:unhideWhenUsed/>
    <w:qFormat/>
    <w:locked/>
    <w:rsid w:val="0067484D"/>
    <w:pPr>
      <w:outlineLvl w:val="7"/>
    </w:pPr>
  </w:style>
  <w:style w:type="paragraph" w:styleId="Heading9">
    <w:name w:val="heading 9"/>
    <w:basedOn w:val="Normal"/>
    <w:next w:val="Normal"/>
    <w:link w:val="Heading9Char"/>
    <w:unhideWhenUsed/>
    <w:qFormat/>
    <w:locked/>
    <w:rsid w:val="0067484D"/>
    <w:pPr>
      <w:keepNext/>
      <w:keepLines/>
      <w:spacing w:before="40"/>
      <w:outlineLvl w:val="8"/>
    </w:pPr>
    <w:rPr>
      <w:rFonts w:ascii="Calibri"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7484D"/>
    <w:rPr>
      <w:rFonts w:ascii="Tahoma" w:hAnsi="Tahoma" w:cs="Tahoma"/>
      <w:sz w:val="16"/>
      <w:szCs w:val="16"/>
    </w:rPr>
  </w:style>
  <w:style w:type="character" w:customStyle="1" w:styleId="Heading1Char">
    <w:name w:val="Heading 1 Char"/>
    <w:aliases w:val="Module title Char,Chapter title Char"/>
    <w:link w:val="Heading1"/>
    <w:locked/>
    <w:rsid w:val="0067484D"/>
    <w:rPr>
      <w:rFonts w:ascii="Garamond" w:hAnsi="Garamond" w:cs="Calibri"/>
      <w:b/>
      <w:bCs/>
      <w:iCs/>
      <w:sz w:val="36"/>
      <w:szCs w:val="36"/>
    </w:rPr>
  </w:style>
  <w:style w:type="character" w:customStyle="1" w:styleId="Heading2Char">
    <w:name w:val="Heading 2 Char"/>
    <w:aliases w:val="Session title Char"/>
    <w:link w:val="Heading2"/>
    <w:locked/>
    <w:rsid w:val="0067484D"/>
    <w:rPr>
      <w:rFonts w:ascii="Garamond" w:hAnsi="Garamond" w:cs="Calibri"/>
      <w:b/>
      <w:bCs/>
      <w:iCs/>
      <w:sz w:val="36"/>
      <w:szCs w:val="22"/>
    </w:rPr>
  </w:style>
  <w:style w:type="character" w:customStyle="1" w:styleId="Heading3Char">
    <w:name w:val="Heading 3 Char"/>
    <w:aliases w:val="Main heading1 Char,Main heading Char"/>
    <w:link w:val="Heading3"/>
    <w:locked/>
    <w:rsid w:val="0067484D"/>
    <w:rPr>
      <w:rFonts w:ascii="Garamond" w:hAnsi="Garamond"/>
      <w:b/>
      <w:bCs/>
      <w:caps/>
      <w:sz w:val="24"/>
      <w:szCs w:val="24"/>
    </w:rPr>
  </w:style>
  <w:style w:type="character" w:customStyle="1" w:styleId="Heading5Char1">
    <w:name w:val="Heading 5 Char1"/>
    <w:aliases w:val="Secondary sub-heading Char1"/>
    <w:link w:val="Heading5"/>
    <w:locked/>
    <w:rsid w:val="00B07B97"/>
    <w:rPr>
      <w:rFonts w:ascii="Garamond" w:hAnsi="Garamond"/>
      <w:b/>
      <w:bCs/>
      <w:iCs/>
      <w:sz w:val="24"/>
      <w:szCs w:val="26"/>
      <w:lang w:val="fr-FR"/>
    </w:rPr>
  </w:style>
  <w:style w:type="paragraph" w:styleId="ListBullet">
    <w:name w:val="List Bullet"/>
    <w:basedOn w:val="Normal"/>
    <w:link w:val="ListBulletChar"/>
    <w:rsid w:val="0067484D"/>
  </w:style>
  <w:style w:type="character" w:customStyle="1" w:styleId="ListBulletChar">
    <w:name w:val="List Bullet Char"/>
    <w:link w:val="ListBullet"/>
    <w:locked/>
    <w:rsid w:val="0067484D"/>
    <w:rPr>
      <w:rFonts w:ascii="Garamond" w:hAnsi="Garamond"/>
      <w:sz w:val="24"/>
      <w:szCs w:val="24"/>
      <w:lang w:val="fr-FR"/>
    </w:rPr>
  </w:style>
  <w:style w:type="paragraph" w:styleId="NormalWeb">
    <w:name w:val="Normal (Web)"/>
    <w:basedOn w:val="Normal"/>
    <w:uiPriority w:val="99"/>
    <w:rsid w:val="0067484D"/>
    <w:pPr>
      <w:spacing w:before="100" w:beforeAutospacing="1" w:after="100" w:afterAutospacing="1"/>
    </w:pPr>
  </w:style>
  <w:style w:type="paragraph" w:styleId="BodyText2">
    <w:name w:val="Body Text 2"/>
    <w:aliases w:val="Table text"/>
    <w:basedOn w:val="Normal"/>
    <w:link w:val="BodyText2Char"/>
    <w:semiHidden/>
    <w:rsid w:val="0067484D"/>
    <w:pPr>
      <w:spacing w:before="40" w:after="40"/>
    </w:pPr>
  </w:style>
  <w:style w:type="character" w:customStyle="1" w:styleId="BodyText2Char">
    <w:name w:val="Body Text 2 Char"/>
    <w:aliases w:val="Table text Char"/>
    <w:link w:val="BodyText2"/>
    <w:semiHidden/>
    <w:locked/>
    <w:rsid w:val="0067484D"/>
    <w:rPr>
      <w:rFonts w:ascii="Garamond" w:hAnsi="Garamond"/>
      <w:sz w:val="24"/>
      <w:szCs w:val="24"/>
      <w:lang w:val="fr-FR"/>
    </w:rPr>
  </w:style>
  <w:style w:type="paragraph" w:styleId="Header">
    <w:name w:val="header"/>
    <w:basedOn w:val="Footer"/>
    <w:rsid w:val="0067484D"/>
  </w:style>
  <w:style w:type="paragraph" w:styleId="Footer">
    <w:name w:val="footer"/>
    <w:basedOn w:val="Normal"/>
    <w:link w:val="FooterChar"/>
    <w:uiPriority w:val="99"/>
    <w:rsid w:val="0067484D"/>
    <w:pPr>
      <w:tabs>
        <w:tab w:val="right" w:pos="9000"/>
      </w:tabs>
      <w:spacing w:line="240" w:lineRule="auto"/>
    </w:pPr>
    <w:rPr>
      <w:rFonts w:cs="Calibri"/>
      <w:b/>
      <w:caps/>
      <w:color w:val="808080"/>
      <w:sz w:val="18"/>
      <w:szCs w:val="18"/>
    </w:rPr>
  </w:style>
  <w:style w:type="character" w:customStyle="1" w:styleId="FooterChar">
    <w:name w:val="Footer Char"/>
    <w:link w:val="Footer"/>
    <w:uiPriority w:val="99"/>
    <w:locked/>
    <w:rsid w:val="0067484D"/>
    <w:rPr>
      <w:rFonts w:ascii="Garamond" w:hAnsi="Garamond" w:cs="Calibri"/>
      <w:b/>
      <w:caps/>
      <w:color w:val="808080"/>
      <w:sz w:val="18"/>
      <w:szCs w:val="18"/>
    </w:rPr>
  </w:style>
  <w:style w:type="character" w:styleId="PageNumber">
    <w:name w:val="page number"/>
    <w:rsid w:val="0067484D"/>
    <w:rPr>
      <w:rFonts w:cs="Times New Roman"/>
      <w:color w:val="808080"/>
      <w:vertAlign w:val="baseline"/>
    </w:rPr>
  </w:style>
  <w:style w:type="paragraph" w:styleId="BodyText">
    <w:name w:val="Body Text"/>
    <w:aliases w:val="Table headings"/>
    <w:basedOn w:val="Normal"/>
    <w:link w:val="BodyTextChar"/>
    <w:semiHidden/>
    <w:rsid w:val="0067484D"/>
    <w:pPr>
      <w:spacing w:before="40" w:after="40"/>
    </w:pPr>
    <w:rPr>
      <w:rFonts w:ascii="Arial Rounded MT Bold" w:eastAsia="SimSun" w:hAnsi="Arial Rounded MT Bold"/>
      <w:color w:val="2A74BA"/>
    </w:rPr>
  </w:style>
  <w:style w:type="character" w:customStyle="1" w:styleId="BodyTextChar">
    <w:name w:val="Body Text Char"/>
    <w:aliases w:val="Table headings Char"/>
    <w:link w:val="BodyText"/>
    <w:semiHidden/>
    <w:locked/>
    <w:rsid w:val="0067484D"/>
    <w:rPr>
      <w:rFonts w:ascii="Arial Rounded MT Bold" w:eastAsia="SimSun" w:hAnsi="Arial Rounded MT Bold"/>
      <w:color w:val="2A74BA"/>
      <w:sz w:val="24"/>
      <w:szCs w:val="24"/>
      <w:lang w:val="fr-FR"/>
    </w:rPr>
  </w:style>
  <w:style w:type="paragraph" w:styleId="BodyText3">
    <w:name w:val="Body Text 3"/>
    <w:aliases w:val="Content text"/>
    <w:basedOn w:val="Normal"/>
    <w:semiHidden/>
    <w:rsid w:val="0067484D"/>
    <w:pPr>
      <w:spacing w:after="120"/>
    </w:pPr>
    <w:rPr>
      <w:rFonts w:cs="Arial"/>
    </w:rPr>
  </w:style>
  <w:style w:type="character" w:styleId="Strong">
    <w:name w:val="Strong"/>
    <w:qFormat/>
    <w:rsid w:val="0067484D"/>
    <w:rPr>
      <w:rFonts w:cs="Times New Roman"/>
      <w:b/>
      <w:bCs/>
    </w:rPr>
  </w:style>
  <w:style w:type="paragraph" w:styleId="EndnoteText">
    <w:name w:val="endnote text"/>
    <w:basedOn w:val="Normal"/>
    <w:link w:val="EndnoteTextChar"/>
    <w:semiHidden/>
    <w:rsid w:val="0067484D"/>
    <w:rPr>
      <w:sz w:val="20"/>
      <w:szCs w:val="20"/>
    </w:rPr>
  </w:style>
  <w:style w:type="character" w:styleId="Hyperlink">
    <w:name w:val="Hyperlink"/>
    <w:uiPriority w:val="99"/>
    <w:rsid w:val="0067484D"/>
    <w:rPr>
      <w:rFonts w:cs="Times New Roman"/>
      <w:color w:val="000000"/>
      <w:u w:val="single"/>
    </w:rPr>
  </w:style>
  <w:style w:type="paragraph" w:customStyle="1" w:styleId="SMBodyIndent">
    <w:name w:val="SM Body Indent"/>
    <w:basedOn w:val="Normal"/>
    <w:semiHidden/>
    <w:rsid w:val="0067484D"/>
    <w:pPr>
      <w:ind w:left="720"/>
    </w:pPr>
    <w:rPr>
      <w:rFonts w:ascii="Arial" w:eastAsia="Batang" w:hAnsi="Arial"/>
      <w:sz w:val="22"/>
      <w:szCs w:val="20"/>
    </w:rPr>
  </w:style>
  <w:style w:type="paragraph" w:customStyle="1" w:styleId="SMBodyText">
    <w:name w:val="SM Body Text"/>
    <w:basedOn w:val="Normal"/>
    <w:semiHidden/>
    <w:rsid w:val="0067484D"/>
    <w:pPr>
      <w:tabs>
        <w:tab w:val="left" w:pos="2520"/>
      </w:tabs>
    </w:pPr>
    <w:rPr>
      <w:rFonts w:ascii="Arial" w:eastAsia="Batang" w:hAnsi="Arial"/>
      <w:sz w:val="22"/>
      <w:szCs w:val="20"/>
    </w:rPr>
  </w:style>
  <w:style w:type="character" w:styleId="CommentReference">
    <w:name w:val="annotation reference"/>
    <w:uiPriority w:val="99"/>
    <w:semiHidden/>
    <w:unhideWhenUsed/>
    <w:rsid w:val="00B3135B"/>
    <w:rPr>
      <w:sz w:val="16"/>
      <w:szCs w:val="16"/>
    </w:rPr>
  </w:style>
  <w:style w:type="paragraph" w:styleId="CommentText">
    <w:name w:val="annotation text"/>
    <w:basedOn w:val="Normal"/>
    <w:link w:val="CommentTextChar"/>
    <w:uiPriority w:val="99"/>
    <w:semiHidden/>
    <w:unhideWhenUsed/>
    <w:rsid w:val="00B3135B"/>
    <w:pPr>
      <w:spacing w:line="240" w:lineRule="auto"/>
    </w:pPr>
    <w:rPr>
      <w:sz w:val="20"/>
      <w:szCs w:val="20"/>
    </w:rPr>
  </w:style>
  <w:style w:type="character" w:customStyle="1" w:styleId="CommentTextChar">
    <w:name w:val="Comment Text Char"/>
    <w:link w:val="CommentText"/>
    <w:uiPriority w:val="99"/>
    <w:locked/>
    <w:rsid w:val="0067484D"/>
    <w:rPr>
      <w:rFonts w:ascii="Garamond" w:hAnsi="Garamond"/>
      <w:lang w:val="fr-FR"/>
    </w:rPr>
  </w:style>
  <w:style w:type="paragraph" w:styleId="CommentSubject">
    <w:name w:val="annotation subject"/>
    <w:basedOn w:val="CommentText"/>
    <w:next w:val="CommentText"/>
    <w:link w:val="CommentSubjectChar"/>
    <w:semiHidden/>
    <w:rsid w:val="0067484D"/>
    <w:rPr>
      <w:b/>
      <w:bCs/>
    </w:rPr>
  </w:style>
  <w:style w:type="character" w:customStyle="1" w:styleId="CommentSubjectChar">
    <w:name w:val="Comment Subject Char"/>
    <w:link w:val="CommentSubject"/>
    <w:semiHidden/>
    <w:locked/>
    <w:rsid w:val="0067484D"/>
    <w:rPr>
      <w:rFonts w:ascii="Garamond" w:hAnsi="Garamond"/>
      <w:b/>
      <w:bCs/>
      <w:lang w:val="fr-FR"/>
    </w:rPr>
  </w:style>
  <w:style w:type="paragraph" w:customStyle="1" w:styleId="SMSubhead1">
    <w:name w:val="SM Subhead 1"/>
    <w:basedOn w:val="Normal"/>
    <w:semiHidden/>
    <w:rsid w:val="00B3135B"/>
    <w:pPr>
      <w:tabs>
        <w:tab w:val="left" w:pos="1710"/>
      </w:tabs>
    </w:pPr>
    <w:rPr>
      <w:rFonts w:ascii="Arial" w:hAnsi="Arial"/>
      <w:b/>
      <w:sz w:val="26"/>
      <w:szCs w:val="20"/>
    </w:rPr>
  </w:style>
  <w:style w:type="paragraph" w:styleId="Caption">
    <w:name w:val="caption"/>
    <w:basedOn w:val="Normal"/>
    <w:next w:val="Normal"/>
    <w:qFormat/>
    <w:rsid w:val="0067484D"/>
    <w:rPr>
      <w:b/>
      <w:bCs/>
      <w:szCs w:val="20"/>
    </w:rPr>
  </w:style>
  <w:style w:type="character" w:customStyle="1" w:styleId="CharChar1">
    <w:name w:val="Char Char1"/>
    <w:semiHidden/>
    <w:locked/>
    <w:rsid w:val="0067484D"/>
    <w:rPr>
      <w:rFonts w:ascii="Garamond" w:hAnsi="Garamond" w:cs="Times New Roman"/>
      <w:b/>
      <w:bCs/>
      <w:lang w:val="fr-FR" w:eastAsia="en-US" w:bidi="ar-SA"/>
    </w:rPr>
  </w:style>
  <w:style w:type="character" w:customStyle="1" w:styleId="CharChar3">
    <w:name w:val="Char Char3"/>
    <w:semiHidden/>
    <w:locked/>
    <w:rsid w:val="0067484D"/>
    <w:rPr>
      <w:rFonts w:ascii="Rockwell" w:hAnsi="Rockwell" w:cs="Times New Roman"/>
      <w:caps/>
      <w:color w:val="808080"/>
      <w:sz w:val="24"/>
      <w:szCs w:val="24"/>
      <w:lang w:val="fr-FR" w:eastAsia="en-US" w:bidi="ar-SA"/>
    </w:rPr>
  </w:style>
  <w:style w:type="character" w:customStyle="1" w:styleId="CharChar2">
    <w:name w:val="Char Char2"/>
    <w:semiHidden/>
    <w:locked/>
    <w:rsid w:val="0067484D"/>
    <w:rPr>
      <w:rFonts w:ascii="Rockwell" w:hAnsi="Rockwell" w:cs="Times New Roman"/>
      <w:lang w:val="fr-FR" w:eastAsia="en-US" w:bidi="ar-SA"/>
    </w:rPr>
  </w:style>
  <w:style w:type="table" w:styleId="TableGrid">
    <w:name w:val="Table Grid"/>
    <w:basedOn w:val="TableNormal"/>
    <w:uiPriority w:val="59"/>
    <w:rsid w:val="0067484D"/>
    <w:rPr>
      <w:rFonts w:ascii="Rockwell" w:hAnsi="Rockwell"/>
      <w:sz w:val="24"/>
    </w:rPr>
    <w:tblPr>
      <w:tblInd w:w="0" w:type="dxa"/>
      <w:tblCellMar>
        <w:top w:w="0" w:type="dxa"/>
        <w:left w:w="108" w:type="dxa"/>
        <w:bottom w:w="0" w:type="dxa"/>
        <w:right w:w="108" w:type="dxa"/>
      </w:tblCellMar>
    </w:tblPr>
  </w:style>
  <w:style w:type="table" w:styleId="TableGrid1">
    <w:name w:val="Table Grid 1"/>
    <w:aliases w:val="Intro &amp; General table"/>
    <w:basedOn w:val="TableNormal"/>
    <w:rsid w:val="0067484D"/>
    <w:rPr>
      <w:rFonts w:ascii="Rockwell" w:hAnsi="Rockwel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15" w:type="dxa"/>
        <w:bottom w:w="0"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67484D"/>
    <w:rPr>
      <w:rFonts w:ascii="Rockwell" w:hAnsi="Rockwell"/>
      <w:sz w:val="24"/>
    </w:rPr>
    <w:tblPr>
      <w:tblInd w:w="0" w:type="dxa"/>
      <w:tblBorders>
        <w:top w:val="dashed" w:sz="4" w:space="0" w:color="auto"/>
        <w:left w:val="dashed" w:sz="4" w:space="0" w:color="auto"/>
        <w:bottom w:val="dashed" w:sz="4" w:space="0" w:color="auto"/>
        <w:right w:val="dashed" w:sz="4" w:space="0" w:color="auto"/>
      </w:tblBorders>
      <w:tblCellMar>
        <w:top w:w="0" w:type="dxa"/>
        <w:left w:w="108" w:type="dxa"/>
        <w:bottom w:w="0" w:type="dxa"/>
        <w:right w:w="108" w:type="dxa"/>
      </w:tblCellMar>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67484D"/>
    <w:rPr>
      <w:rFonts w:ascii="Verdana" w:hAnsi="Verdana" w:cs="Times New Roman"/>
      <w:b/>
      <w:bCs/>
      <w:color w:val="FF6600"/>
      <w:sz w:val="21"/>
      <w:szCs w:val="21"/>
      <w:u w:val="none"/>
      <w:effect w:val="none"/>
    </w:rPr>
  </w:style>
  <w:style w:type="character" w:styleId="EndnoteReference">
    <w:name w:val="endnote reference"/>
    <w:semiHidden/>
    <w:rsid w:val="0067484D"/>
    <w:rPr>
      <w:rFonts w:cs="Times New Roman"/>
      <w:vertAlign w:val="superscript"/>
    </w:rPr>
  </w:style>
  <w:style w:type="paragraph" w:customStyle="1" w:styleId="Heading3-section">
    <w:name w:val="Heading 3- section"/>
    <w:basedOn w:val="Normal"/>
    <w:rsid w:val="0067484D"/>
    <w:pPr>
      <w:spacing w:before="240" w:after="60"/>
    </w:pPr>
    <w:rPr>
      <w:b/>
      <w:sz w:val="32"/>
    </w:rPr>
  </w:style>
  <w:style w:type="paragraph" w:customStyle="1" w:styleId="Style1">
    <w:name w:val="Style1"/>
    <w:basedOn w:val="Normal"/>
    <w:rsid w:val="0067484D"/>
    <w:pPr>
      <w:numPr>
        <w:numId w:val="213"/>
      </w:numPr>
    </w:pPr>
  </w:style>
  <w:style w:type="character" w:customStyle="1" w:styleId="ModuletitleChar1">
    <w:name w:val="Module title Char1"/>
    <w:aliases w:val="Chapter title Char Char"/>
    <w:locked/>
    <w:rsid w:val="00B3135B"/>
    <w:rPr>
      <w:rFonts w:ascii="Rockwell" w:eastAsia="Batang" w:hAnsi="Rockwell" w:cs="Times New Roman"/>
      <w:b/>
      <w:noProof/>
      <w:spacing w:val="10"/>
      <w:sz w:val="28"/>
      <w:szCs w:val="28"/>
      <w:lang w:val="fr-FR" w:eastAsia="en-US" w:bidi="ar-SA"/>
    </w:rPr>
  </w:style>
  <w:style w:type="character" w:customStyle="1" w:styleId="CharChar7">
    <w:name w:val="Char Char7"/>
    <w:semiHidden/>
    <w:locked/>
    <w:rsid w:val="0067484D"/>
    <w:rPr>
      <w:rFonts w:ascii="Rockwell" w:hAnsi="Rockwell" w:cs="Times New Roman"/>
      <w:sz w:val="20"/>
      <w:szCs w:val="20"/>
      <w:lang w:val="fr-FR"/>
    </w:rPr>
  </w:style>
  <w:style w:type="paragraph" w:styleId="TOC2">
    <w:name w:val="toc 2"/>
    <w:basedOn w:val="Normal"/>
    <w:next w:val="Normal"/>
    <w:uiPriority w:val="39"/>
    <w:rsid w:val="00242D2E"/>
    <w:pPr>
      <w:tabs>
        <w:tab w:val="right" w:leader="dot" w:pos="9360"/>
      </w:tabs>
      <w:spacing w:line="360" w:lineRule="auto"/>
      <w:ind w:left="720" w:hanging="360"/>
    </w:pPr>
    <w:rPr>
      <w:rFonts w:cs="Calibri"/>
      <w:noProof/>
      <w:spacing w:val="-6"/>
    </w:rPr>
  </w:style>
  <w:style w:type="paragraph" w:styleId="TOC3">
    <w:name w:val="toc 3"/>
    <w:basedOn w:val="Normal"/>
    <w:next w:val="Normal"/>
    <w:autoRedefine/>
    <w:uiPriority w:val="39"/>
    <w:rsid w:val="00F41140"/>
    <w:pPr>
      <w:tabs>
        <w:tab w:val="left" w:pos="8647"/>
      </w:tabs>
      <w:spacing w:line="360" w:lineRule="auto"/>
      <w:ind w:left="426" w:right="98"/>
    </w:pPr>
  </w:style>
  <w:style w:type="paragraph" w:styleId="TOC1">
    <w:name w:val="toc 1"/>
    <w:basedOn w:val="Normal"/>
    <w:next w:val="Normal"/>
    <w:uiPriority w:val="39"/>
    <w:rsid w:val="00242D2E"/>
    <w:pPr>
      <w:tabs>
        <w:tab w:val="right" w:leader="underscore" w:pos="9360"/>
      </w:tabs>
      <w:spacing w:line="360" w:lineRule="auto"/>
    </w:pPr>
    <w:rPr>
      <w:b/>
    </w:rPr>
  </w:style>
  <w:style w:type="paragraph" w:styleId="FootnoteText">
    <w:name w:val="footnote text"/>
    <w:basedOn w:val="Normal"/>
    <w:link w:val="FootnoteTextChar"/>
    <w:uiPriority w:val="99"/>
    <w:semiHidden/>
    <w:rsid w:val="0067484D"/>
    <w:rPr>
      <w:sz w:val="20"/>
      <w:szCs w:val="20"/>
    </w:rPr>
  </w:style>
  <w:style w:type="character" w:styleId="FootnoteReference">
    <w:name w:val="footnote reference"/>
    <w:uiPriority w:val="99"/>
    <w:semiHidden/>
    <w:rsid w:val="0067484D"/>
    <w:rPr>
      <w:rFonts w:cs="Times New Roman"/>
      <w:vertAlign w:val="superscript"/>
    </w:rPr>
  </w:style>
  <w:style w:type="paragraph" w:customStyle="1" w:styleId="Default">
    <w:name w:val="Default"/>
    <w:rsid w:val="0067484D"/>
    <w:pPr>
      <w:autoSpaceDE w:val="0"/>
      <w:autoSpaceDN w:val="0"/>
      <w:adjustRightInd w:val="0"/>
    </w:pPr>
    <w:rPr>
      <w:rFonts w:ascii="Tahoma" w:hAnsi="Tahoma" w:cs="Tahoma"/>
      <w:color w:val="000000"/>
      <w:sz w:val="24"/>
      <w:szCs w:val="24"/>
      <w:lang w:val="fr-FR"/>
    </w:rPr>
  </w:style>
  <w:style w:type="character" w:styleId="Emphasis">
    <w:name w:val="Emphasis"/>
    <w:uiPriority w:val="20"/>
    <w:qFormat/>
    <w:locked/>
    <w:rsid w:val="0067484D"/>
    <w:rPr>
      <w:rFonts w:cs="Times New Roman"/>
      <w:b/>
      <w:bCs/>
    </w:rPr>
  </w:style>
  <w:style w:type="character" w:styleId="HTMLCite">
    <w:name w:val="HTML Cite"/>
    <w:rsid w:val="0067484D"/>
    <w:rPr>
      <w:rFonts w:cs="Times New Roman"/>
      <w:i/>
      <w:iCs/>
    </w:rPr>
  </w:style>
  <w:style w:type="numbering" w:styleId="111111">
    <w:name w:val="Outline List 2"/>
    <w:basedOn w:val="NoList"/>
    <w:rsid w:val="0067484D"/>
    <w:pPr>
      <w:numPr>
        <w:numId w:val="1"/>
      </w:numPr>
    </w:pPr>
  </w:style>
  <w:style w:type="character" w:customStyle="1" w:styleId="Heading4Char">
    <w:name w:val="Heading 4 Char"/>
    <w:aliases w:val="Sub-heading Char"/>
    <w:link w:val="Heading4"/>
    <w:locked/>
    <w:rsid w:val="0067484D"/>
    <w:rPr>
      <w:rFonts w:ascii="Garamond" w:hAnsi="Garamond"/>
      <w:b/>
      <w:sz w:val="24"/>
      <w:szCs w:val="24"/>
    </w:rPr>
  </w:style>
  <w:style w:type="paragraph" w:customStyle="1" w:styleId="ColorfulShading-Accent11">
    <w:name w:val="Colorful Shading - Accent 11"/>
    <w:hidden/>
    <w:uiPriority w:val="99"/>
    <w:semiHidden/>
    <w:rsid w:val="00B927A0"/>
    <w:rPr>
      <w:rFonts w:ascii="Rockwell" w:hAnsi="Rockwell"/>
      <w:sz w:val="24"/>
      <w:szCs w:val="24"/>
      <w:lang w:val="fr-FR"/>
    </w:rPr>
  </w:style>
  <w:style w:type="character" w:customStyle="1" w:styleId="content-type-name1">
    <w:name w:val="content-type-name1"/>
    <w:rsid w:val="0067484D"/>
    <w:rPr>
      <w:b/>
      <w:bCs/>
      <w:sz w:val="24"/>
      <w:szCs w:val="24"/>
    </w:rPr>
  </w:style>
  <w:style w:type="character" w:customStyle="1" w:styleId="Heading5Char">
    <w:name w:val="Heading 5 Char"/>
    <w:aliases w:val="Secondary sub-heading Char"/>
    <w:uiPriority w:val="99"/>
    <w:locked/>
    <w:rsid w:val="0067484D"/>
    <w:rPr>
      <w:rFonts w:ascii="Garamond" w:hAnsi="Garamond"/>
      <w:b/>
    </w:rPr>
  </w:style>
  <w:style w:type="character" w:customStyle="1" w:styleId="apple-converted-space">
    <w:name w:val="apple-converted-space"/>
    <w:basedOn w:val="DefaultParagraphFont"/>
    <w:rsid w:val="0067484D"/>
  </w:style>
  <w:style w:type="character" w:customStyle="1" w:styleId="CharChar8">
    <w:name w:val="Char Char8"/>
    <w:semiHidden/>
    <w:locked/>
    <w:rsid w:val="0067484D"/>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67484D"/>
    <w:pPr>
      <w:spacing w:line="201" w:lineRule="atLeast"/>
    </w:pPr>
    <w:rPr>
      <w:rFonts w:ascii="Frutiger 57Cn" w:eastAsia="Calibri" w:hAnsi="Frutiger 57Cn" w:cs="Times New Roman"/>
      <w:color w:val="auto"/>
    </w:rPr>
  </w:style>
  <w:style w:type="paragraph" w:styleId="NoSpacing">
    <w:name w:val="No Spacing"/>
    <w:link w:val="NoSpacingChar"/>
    <w:qFormat/>
    <w:rsid w:val="0067484D"/>
    <w:rPr>
      <w:rFonts w:ascii="Calibri" w:hAnsi="Calibri"/>
      <w:sz w:val="24"/>
      <w:szCs w:val="24"/>
      <w:lang w:val="fr-FR"/>
    </w:rPr>
  </w:style>
  <w:style w:type="character" w:customStyle="1" w:styleId="FootnoteTextChar">
    <w:name w:val="Footnote Text Char"/>
    <w:link w:val="FootnoteText"/>
    <w:uiPriority w:val="99"/>
    <w:semiHidden/>
    <w:rsid w:val="0067484D"/>
    <w:rPr>
      <w:rFonts w:ascii="Garamond" w:hAnsi="Garamond"/>
    </w:rPr>
  </w:style>
  <w:style w:type="paragraph" w:styleId="ListParagraph">
    <w:name w:val="List Paragraph"/>
    <w:basedOn w:val="Normal"/>
    <w:uiPriority w:val="99"/>
    <w:qFormat/>
    <w:rsid w:val="0067484D"/>
    <w:pPr>
      <w:spacing w:after="200"/>
      <w:ind w:left="720"/>
      <w:contextualSpacing/>
    </w:pPr>
    <w:rPr>
      <w:rFonts w:ascii="Calibri" w:eastAsia="Calibri" w:hAnsi="Calibri"/>
      <w:sz w:val="22"/>
      <w:szCs w:val="22"/>
    </w:rPr>
  </w:style>
  <w:style w:type="character" w:customStyle="1" w:styleId="caps">
    <w:name w:val="caps"/>
    <w:rsid w:val="0067484D"/>
  </w:style>
  <w:style w:type="paragraph" w:styleId="ListBullet2">
    <w:name w:val="List Bullet 2"/>
    <w:basedOn w:val="Normal"/>
    <w:uiPriority w:val="99"/>
    <w:rsid w:val="0067484D"/>
    <w:pPr>
      <w:numPr>
        <w:numId w:val="202"/>
      </w:numPr>
      <w:contextualSpacing/>
    </w:pPr>
  </w:style>
  <w:style w:type="paragraph" w:customStyle="1" w:styleId="Pa01">
    <w:name w:val="Pa0+1"/>
    <w:basedOn w:val="Normal"/>
    <w:next w:val="Normal"/>
    <w:uiPriority w:val="99"/>
    <w:rsid w:val="0067484D"/>
    <w:pPr>
      <w:autoSpaceDE w:val="0"/>
      <w:autoSpaceDN w:val="0"/>
      <w:adjustRightInd w:val="0"/>
      <w:spacing w:line="241" w:lineRule="atLeast"/>
    </w:pPr>
    <w:rPr>
      <w:rFonts w:ascii="Adobe Garamond Pro" w:hAnsi="Adobe Garamond Pro"/>
    </w:rPr>
  </w:style>
  <w:style w:type="character" w:customStyle="1" w:styleId="A2">
    <w:name w:val="A2"/>
    <w:uiPriority w:val="99"/>
    <w:rsid w:val="0067484D"/>
    <w:rPr>
      <w:bCs/>
    </w:rPr>
  </w:style>
  <w:style w:type="paragraph" w:customStyle="1" w:styleId="TOCHeading1">
    <w:name w:val="TOC Heading1"/>
    <w:basedOn w:val="TOC1"/>
    <w:next w:val="Normal"/>
    <w:uiPriority w:val="39"/>
    <w:qFormat/>
    <w:rsid w:val="0067484D"/>
    <w:pPr>
      <w:tabs>
        <w:tab w:val="left" w:pos="432"/>
        <w:tab w:val="left" w:pos="1080"/>
        <w:tab w:val="left" w:pos="1440"/>
        <w:tab w:val="right" w:leader="dot" w:pos="9216"/>
      </w:tabs>
      <w:spacing w:before="360" w:after="100"/>
    </w:pPr>
    <w:rPr>
      <w:rFonts w:ascii="Times New Roman" w:hAnsi="Times New Roman"/>
      <w:b w:val="0"/>
    </w:rPr>
  </w:style>
  <w:style w:type="paragraph" w:styleId="Revision">
    <w:name w:val="Revision"/>
    <w:hidden/>
    <w:uiPriority w:val="71"/>
    <w:rsid w:val="00C554F1"/>
    <w:rPr>
      <w:rFonts w:ascii="Rockwell" w:hAnsi="Rockwell"/>
      <w:sz w:val="24"/>
      <w:szCs w:val="24"/>
      <w:lang w:val="fr-FR"/>
    </w:rPr>
  </w:style>
  <w:style w:type="character" w:customStyle="1" w:styleId="A0">
    <w:name w:val="A0"/>
    <w:uiPriority w:val="99"/>
    <w:rsid w:val="0067484D"/>
    <w:rPr>
      <w:rFonts w:cs="TradeGothic CondEighteen"/>
      <w:b/>
      <w:bCs/>
      <w:color w:val="000000"/>
      <w:sz w:val="52"/>
      <w:szCs w:val="52"/>
    </w:rPr>
  </w:style>
  <w:style w:type="table" w:customStyle="1" w:styleId="TableGrid10">
    <w:name w:val="Table Grid1"/>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7484D"/>
    <w:rPr>
      <w:rFonts w:ascii="Calibri" w:eastAsia="MS Mincho"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rsid w:val="0067484D"/>
    <w:rPr>
      <w:rFonts w:ascii="Calibri" w:hAnsi="Calibri"/>
      <w:sz w:val="24"/>
      <w:szCs w:val="24"/>
      <w:lang w:val="fr-FR"/>
    </w:rPr>
  </w:style>
  <w:style w:type="paragraph" w:styleId="DocumentMap">
    <w:name w:val="Document Map"/>
    <w:basedOn w:val="Normal"/>
    <w:link w:val="DocumentMapChar"/>
    <w:rsid w:val="0067484D"/>
    <w:rPr>
      <w:rFonts w:ascii="Lucida Grande" w:hAnsi="Lucida Grande" w:cs="Lucida Grande"/>
    </w:rPr>
  </w:style>
  <w:style w:type="character" w:customStyle="1" w:styleId="DocumentMapChar">
    <w:name w:val="Document Map Char"/>
    <w:link w:val="DocumentMap"/>
    <w:rsid w:val="0067484D"/>
    <w:rPr>
      <w:rFonts w:ascii="Lucida Grande" w:hAnsi="Lucida Grande" w:cs="Lucida Grande"/>
      <w:sz w:val="24"/>
      <w:szCs w:val="24"/>
    </w:rPr>
  </w:style>
  <w:style w:type="character" w:customStyle="1" w:styleId="EndnoteTextChar">
    <w:name w:val="Endnote Text Char"/>
    <w:link w:val="EndnoteText"/>
    <w:semiHidden/>
    <w:rsid w:val="0067484D"/>
    <w:rPr>
      <w:rFonts w:ascii="Garamond" w:hAnsi="Garamond"/>
    </w:rPr>
  </w:style>
  <w:style w:type="paragraph" w:customStyle="1" w:styleId="PIHBullets">
    <w:name w:val="PIH_Bullets"/>
    <w:basedOn w:val="Normal"/>
    <w:autoRedefine/>
    <w:qFormat/>
    <w:rsid w:val="0067484D"/>
    <w:pPr>
      <w:spacing w:line="288" w:lineRule="auto"/>
      <w:ind w:left="1080"/>
    </w:pPr>
    <w:rPr>
      <w:rFonts w:ascii="Times" w:eastAsia="ヒラギノ角ゴ Pro W3" w:hAnsi="Times"/>
      <w:b/>
      <w:sz w:val="23"/>
      <w:szCs w:val="28"/>
    </w:rPr>
  </w:style>
  <w:style w:type="paragraph" w:styleId="List">
    <w:name w:val="List"/>
    <w:basedOn w:val="Normal"/>
    <w:rsid w:val="0067484D"/>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67484D"/>
    <w:rPr>
      <w:rFonts w:ascii="Times New Roman" w:eastAsia="ヒラギノ角ゴ Pro W3" w:hAnsi="Times New Roman"/>
    </w:rPr>
  </w:style>
  <w:style w:type="table" w:customStyle="1" w:styleId="TableGrid20">
    <w:name w:val="Table Grid2"/>
    <w:basedOn w:val="TableNormal"/>
    <w:next w:val="TableGrid"/>
    <w:uiPriority w:val="59"/>
    <w:rsid w:val="0067484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7484D"/>
    <w:rPr>
      <w:color w:val="800080"/>
      <w:u w:val="single"/>
    </w:rPr>
  </w:style>
  <w:style w:type="character" w:customStyle="1" w:styleId="Heading7Char">
    <w:name w:val="Heading 7 Char"/>
    <w:link w:val="Heading7"/>
    <w:rsid w:val="00FE7F45"/>
    <w:rPr>
      <w:rFonts w:ascii="Garamond" w:hAnsi="Garamond"/>
      <w:i/>
      <w:sz w:val="24"/>
      <w:szCs w:val="24"/>
    </w:rPr>
  </w:style>
  <w:style w:type="character" w:customStyle="1" w:styleId="Heading8Char">
    <w:name w:val="Heading 8 Char"/>
    <w:link w:val="Heading8"/>
    <w:rsid w:val="0067484D"/>
    <w:rPr>
      <w:rFonts w:ascii="Garamond" w:hAnsi="Garamond"/>
      <w:b/>
      <w:sz w:val="24"/>
      <w:szCs w:val="24"/>
    </w:rPr>
  </w:style>
  <w:style w:type="character" w:customStyle="1" w:styleId="Heading9Char">
    <w:name w:val="Heading 9 Char"/>
    <w:link w:val="Heading9"/>
    <w:rsid w:val="0067484D"/>
    <w:rPr>
      <w:rFonts w:ascii="Calibri" w:eastAsia="Times New Roman" w:hAnsi="Calibri" w:cs="Times New Roman"/>
      <w:i/>
      <w:iCs/>
      <w:color w:val="272727"/>
      <w:sz w:val="21"/>
      <w:szCs w:val="21"/>
    </w:rPr>
  </w:style>
  <w:style w:type="paragraph" w:customStyle="1" w:styleId="HeadingBox">
    <w:name w:val="Heading Box"/>
    <w:basedOn w:val="Heading4"/>
    <w:qFormat/>
    <w:rsid w:val="0067484D"/>
    <w:pPr>
      <w:spacing w:after="60"/>
      <w:jc w:val="center"/>
    </w:pPr>
  </w:style>
  <w:style w:type="paragraph" w:customStyle="1" w:styleId="m-596889878778666451gmail-msolistparagraph">
    <w:name w:val="m_-596889878778666451gmail-msolistparagraph"/>
    <w:basedOn w:val="Normal"/>
    <w:rsid w:val="0067484D"/>
    <w:pPr>
      <w:spacing w:before="100" w:beforeAutospacing="1" w:after="100" w:afterAutospacing="1"/>
    </w:pPr>
    <w:rPr>
      <w:rFonts w:ascii="Times" w:hAnsi="Times"/>
      <w:sz w:val="20"/>
      <w:szCs w:val="20"/>
    </w:rPr>
  </w:style>
  <w:style w:type="paragraph" w:customStyle="1" w:styleId="PrEPAnswer">
    <w:name w:val="PrEP Answer"/>
    <w:basedOn w:val="Normal"/>
    <w:qFormat/>
    <w:rsid w:val="0067484D"/>
    <w:pPr>
      <w:keepLines/>
      <w:spacing w:line="264" w:lineRule="auto"/>
      <w:ind w:left="360"/>
    </w:pPr>
  </w:style>
  <w:style w:type="paragraph" w:customStyle="1" w:styleId="PrepAnswerBulleted">
    <w:name w:val="Prep Answer Bulleted"/>
    <w:basedOn w:val="PrEPAnswer"/>
    <w:qFormat/>
    <w:rsid w:val="0067484D"/>
    <w:pPr>
      <w:numPr>
        <w:numId w:val="203"/>
      </w:numPr>
    </w:pPr>
  </w:style>
  <w:style w:type="paragraph" w:customStyle="1" w:styleId="PrEPBodyText">
    <w:name w:val="PrEP Body Text"/>
    <w:aliases w:val="Bulleted"/>
    <w:basedOn w:val="ListParagraph"/>
    <w:qFormat/>
    <w:rsid w:val="0067484D"/>
    <w:pPr>
      <w:numPr>
        <w:numId w:val="205"/>
      </w:numPr>
      <w:spacing w:after="120"/>
    </w:pPr>
    <w:rPr>
      <w:rFonts w:ascii="Garamond" w:hAnsi="Garamond"/>
      <w:color w:val="0000FF"/>
      <w:sz w:val="24"/>
      <w:szCs w:val="24"/>
    </w:rPr>
  </w:style>
  <w:style w:type="paragraph" w:customStyle="1" w:styleId="PrEPBodyTextBlack">
    <w:name w:val="PrEP Body Text Black"/>
    <w:basedOn w:val="PrEPBodyText"/>
    <w:qFormat/>
    <w:rsid w:val="0067484D"/>
    <w:rPr>
      <w:color w:val="auto"/>
    </w:rPr>
  </w:style>
  <w:style w:type="paragraph" w:customStyle="1" w:styleId="PrEPBodyTextBulletedSub">
    <w:name w:val="PrEP Body Text Bulleted Sub"/>
    <w:basedOn w:val="ListParagraph"/>
    <w:qFormat/>
    <w:rsid w:val="00815F48"/>
    <w:pPr>
      <w:numPr>
        <w:numId w:val="210"/>
      </w:numPr>
      <w:spacing w:after="120" w:line="260" w:lineRule="exact"/>
      <w:contextualSpacing w:val="0"/>
    </w:pPr>
    <w:rPr>
      <w:rFonts w:ascii="Garamond" w:hAnsi="Garamond"/>
      <w:sz w:val="24"/>
      <w:szCs w:val="24"/>
    </w:rPr>
  </w:style>
  <w:style w:type="paragraph" w:customStyle="1" w:styleId="PrEPChecklist">
    <w:name w:val="PrEP Checklist"/>
    <w:basedOn w:val="Normal"/>
    <w:qFormat/>
    <w:rsid w:val="0067484D"/>
    <w:pPr>
      <w:tabs>
        <w:tab w:val="left" w:pos="360"/>
      </w:tabs>
      <w:spacing w:before="240" w:line="240" w:lineRule="auto"/>
    </w:pPr>
    <w:rPr>
      <w:rFonts w:eastAsia="MS Mincho"/>
    </w:rPr>
  </w:style>
  <w:style w:type="paragraph" w:customStyle="1" w:styleId="PrEPChecklistBubble">
    <w:name w:val="PrEP Checklist Bubble"/>
    <w:basedOn w:val="Normal"/>
    <w:qFormat/>
    <w:rsid w:val="00533392"/>
    <w:pPr>
      <w:numPr>
        <w:numId w:val="207"/>
      </w:numPr>
      <w:tabs>
        <w:tab w:val="left" w:pos="360"/>
        <w:tab w:val="left" w:pos="720"/>
      </w:tabs>
      <w:contextualSpacing/>
    </w:pPr>
    <w:rPr>
      <w:rFonts w:eastAsia="MS Mincho" w:cs="Arial"/>
    </w:rPr>
  </w:style>
  <w:style w:type="paragraph" w:customStyle="1" w:styleId="PrEPQuestion">
    <w:name w:val="PrEP Question"/>
    <w:basedOn w:val="Normal"/>
    <w:qFormat/>
    <w:rsid w:val="0067484D"/>
    <w:pPr>
      <w:keepNext/>
      <w:keepLines/>
      <w:spacing w:before="240"/>
    </w:pPr>
    <w:rPr>
      <w:b/>
    </w:rPr>
  </w:style>
  <w:style w:type="paragraph" w:customStyle="1" w:styleId="PrEPSpaceafter1Head">
    <w:name w:val="PrEP Space after 1 Head"/>
    <w:basedOn w:val="Normal"/>
    <w:qFormat/>
    <w:rsid w:val="0067484D"/>
    <w:pPr>
      <w:spacing w:line="240" w:lineRule="auto"/>
    </w:pPr>
    <w:rPr>
      <w:color w:val="000000"/>
    </w:rPr>
  </w:style>
  <w:style w:type="paragraph" w:customStyle="1" w:styleId="PrEPSubbulletBlue">
    <w:name w:val="PrEP Subbullet Blue"/>
    <w:basedOn w:val="PrEPBodyTextBulletedSub"/>
    <w:qFormat/>
    <w:rsid w:val="0067484D"/>
    <w:rPr>
      <w:color w:val="0000FF"/>
    </w:rPr>
  </w:style>
  <w:style w:type="paragraph" w:customStyle="1" w:styleId="PrEPText">
    <w:name w:val="PrEP Text"/>
    <w:basedOn w:val="PIHBody"/>
    <w:qFormat/>
    <w:rsid w:val="004C02B2"/>
    <w:pPr>
      <w:spacing w:after="200" w:line="300" w:lineRule="exact"/>
    </w:pPr>
    <w:rPr>
      <w:rFonts w:ascii="Garamond" w:hAnsi="Garamond"/>
      <w:spacing w:val="-6"/>
    </w:rPr>
  </w:style>
  <w:style w:type="paragraph" w:customStyle="1" w:styleId="PrEPTextBlue">
    <w:name w:val="PrEP Text Blue"/>
    <w:basedOn w:val="Normal"/>
    <w:qFormat/>
    <w:rsid w:val="0067484D"/>
    <w:pPr>
      <w:spacing w:after="120"/>
    </w:pPr>
    <w:rPr>
      <w:color w:val="0000FF"/>
    </w:rPr>
  </w:style>
  <w:style w:type="paragraph" w:customStyle="1" w:styleId="PrEPTextBlueModuleNumbered">
    <w:name w:val="PrEP Text Blue Module Numbered"/>
    <w:basedOn w:val="ListParagraph"/>
    <w:qFormat/>
    <w:rsid w:val="0067484D"/>
    <w:pPr>
      <w:keepNext/>
      <w:numPr>
        <w:numId w:val="212"/>
      </w:numPr>
      <w:tabs>
        <w:tab w:val="left" w:pos="360"/>
      </w:tabs>
      <w:spacing w:before="240" w:after="0"/>
      <w:contextualSpacing w:val="0"/>
    </w:pPr>
    <w:rPr>
      <w:rFonts w:ascii="Garamond" w:hAnsi="Garamond"/>
      <w:color w:val="0000FF"/>
      <w:sz w:val="24"/>
      <w:szCs w:val="24"/>
    </w:rPr>
  </w:style>
  <w:style w:type="paragraph" w:customStyle="1" w:styleId="PrEPTextBulletedSubItal">
    <w:name w:val="PrEP Text Bulleted Sub Ital"/>
    <w:basedOn w:val="PrEPBodyTextBulletedSub"/>
    <w:qFormat/>
    <w:rsid w:val="0067484D"/>
    <w:rPr>
      <w:i/>
    </w:rPr>
  </w:style>
  <w:style w:type="character" w:customStyle="1" w:styleId="PrEPTextCharacter">
    <w:name w:val="PrEP Text Character"/>
    <w:uiPriority w:val="1"/>
    <w:qFormat/>
    <w:rsid w:val="0067484D"/>
    <w:rPr>
      <w:b/>
      <w:color w:val="000000"/>
      <w:spacing w:val="-9"/>
    </w:rPr>
  </w:style>
  <w:style w:type="paragraph" w:customStyle="1" w:styleId="PrEPTextNumberedBlack">
    <w:name w:val="PrEP Text Numbered Black"/>
    <w:basedOn w:val="PrEPTextBlueModuleNumbered"/>
    <w:qFormat/>
    <w:rsid w:val="001A1C91"/>
    <w:pPr>
      <w:numPr>
        <w:numId w:val="271"/>
      </w:numPr>
      <w:spacing w:after="120"/>
      <w:ind w:left="360"/>
    </w:pPr>
    <w:rPr>
      <w:color w:val="auto"/>
    </w:rPr>
  </w:style>
  <w:style w:type="paragraph" w:customStyle="1" w:styleId="PrEPTextSpaceAfter">
    <w:name w:val="PrEP Text Space After"/>
    <w:basedOn w:val="PrEPText"/>
    <w:qFormat/>
    <w:rsid w:val="0067484D"/>
    <w:pPr>
      <w:spacing w:after="240"/>
    </w:pPr>
  </w:style>
  <w:style w:type="paragraph" w:customStyle="1" w:styleId="PrEPTimeHeading6">
    <w:name w:val="PrEP Time Heading 6"/>
    <w:basedOn w:val="Heading6"/>
    <w:rsid w:val="0067484D"/>
    <w:pPr>
      <w:spacing w:before="0"/>
    </w:pPr>
    <w:rPr>
      <w:bCs/>
      <w:szCs w:val="20"/>
    </w:rPr>
  </w:style>
  <w:style w:type="paragraph" w:customStyle="1" w:styleId="StyleHeading2SessiontitleBefore24pt">
    <w:name w:val="Style Heading 2Session title + Before:  24 pt"/>
    <w:basedOn w:val="Heading2"/>
    <w:rsid w:val="0067484D"/>
    <w:pPr>
      <w:spacing w:before="480"/>
    </w:pPr>
    <w:rPr>
      <w:rFonts w:cs="Times New Roman"/>
      <w:iCs w:val="0"/>
      <w:szCs w:val="20"/>
    </w:rPr>
  </w:style>
  <w:style w:type="paragraph" w:customStyle="1" w:styleId="StyleHeading2SessiontitleBefore5pt">
    <w:name w:val="Style Heading 2Session title + Before:  5 pt"/>
    <w:basedOn w:val="Heading2"/>
    <w:rsid w:val="0067484D"/>
    <w:rPr>
      <w:rFonts w:cs="Times New Roman"/>
      <w:iCs w:val="0"/>
      <w:szCs w:val="20"/>
    </w:rPr>
  </w:style>
  <w:style w:type="paragraph" w:customStyle="1" w:styleId="StyleHeading7Before6pt">
    <w:name w:val="Style Heading 7 + Before:  6 pt"/>
    <w:basedOn w:val="Heading7"/>
    <w:rsid w:val="0067484D"/>
    <w:pPr>
      <w:spacing w:line="252" w:lineRule="auto"/>
    </w:pPr>
    <w:rPr>
      <w:bCs/>
      <w:szCs w:val="20"/>
    </w:rPr>
  </w:style>
  <w:style w:type="paragraph" w:customStyle="1" w:styleId="StylePrEPAnswerRight-02">
    <w:name w:val="Style PrEP Answer + Right:  -0.2&quot;"/>
    <w:basedOn w:val="PrEPAnswer"/>
    <w:rsid w:val="0067484D"/>
    <w:pPr>
      <w:ind w:right="-360"/>
    </w:pPr>
    <w:rPr>
      <w:szCs w:val="20"/>
    </w:rPr>
  </w:style>
  <w:style w:type="paragraph" w:customStyle="1" w:styleId="StylePrEPTextModuleNumberedBefore0pt1">
    <w:name w:val="Style PrEP Text Module Numbered + Before:  0 pt1"/>
    <w:basedOn w:val="PrEPTextBlueModuleNumbered"/>
    <w:rsid w:val="0067484D"/>
    <w:pPr>
      <w:spacing w:before="0" w:after="120"/>
      <w:ind w:left="1710"/>
    </w:pPr>
    <w:rPr>
      <w:rFonts w:eastAsia="Times New Roman"/>
      <w:szCs w:val="20"/>
    </w:rPr>
  </w:style>
  <w:style w:type="paragraph" w:customStyle="1" w:styleId="StylePrEPTextNumberedBlue">
    <w:name w:val="Style PrEP Text Numbered Blue"/>
    <w:basedOn w:val="PrEPTextBlueModuleNumbered"/>
    <w:rsid w:val="0067484D"/>
    <w:pPr>
      <w:numPr>
        <w:numId w:val="0"/>
      </w:numPr>
      <w:spacing w:before="0"/>
      <w:ind w:left="288" w:hanging="288"/>
    </w:pPr>
    <w:rPr>
      <w:rFonts w:eastAsia="Times New Roman"/>
      <w:szCs w:val="20"/>
    </w:rPr>
  </w:style>
  <w:style w:type="paragraph" w:customStyle="1" w:styleId="StyleStyleHeading6After0ptBefore12pt">
    <w:name w:val="Style Style Heading 6 + After:  0 pt + Before:  12 pt"/>
    <w:basedOn w:val="PrEPTimeHeading6"/>
    <w:rsid w:val="0067484D"/>
    <w:pPr>
      <w:spacing w:before="240"/>
    </w:pPr>
  </w:style>
  <w:style w:type="paragraph" w:customStyle="1" w:styleId="StyleStyleHeading7Before6ptRight-025Condensedb">
    <w:name w:val="Style Style Heading 7 + Before:  6 pt + Right:  -0.25&quot; Condensed b..."/>
    <w:basedOn w:val="StyleHeading7Before6pt"/>
    <w:rsid w:val="0067484D"/>
    <w:pPr>
      <w:ind w:right="-360"/>
    </w:pPr>
    <w:rPr>
      <w:spacing w:val="-9"/>
    </w:rPr>
  </w:style>
  <w:style w:type="paragraph" w:customStyle="1" w:styleId="StyleStyleHeading7Before6ptRight-025Condensedb1">
    <w:name w:val="Style Style Heading 7 + Before:  6 pt + Right:  -0.25&quot; Condensed b...1"/>
    <w:basedOn w:val="StyleHeading7Before6pt"/>
    <w:rsid w:val="0067484D"/>
    <w:pPr>
      <w:ind w:right="-360"/>
    </w:pPr>
    <w:rPr>
      <w:spacing w:val="-10"/>
    </w:rPr>
  </w:style>
  <w:style w:type="paragraph" w:customStyle="1" w:styleId="StyleStylePrEPAnswerRight-02Left0">
    <w:name w:val="Style Style PrEP Answer + Right:  -0.2&quot; + Left:  0&quot;"/>
    <w:basedOn w:val="StylePrEPAnswerRight-02"/>
    <w:rsid w:val="0067484D"/>
    <w:pPr>
      <w:spacing w:line="276" w:lineRule="auto"/>
      <w:ind w:left="0"/>
    </w:pPr>
  </w:style>
  <w:style w:type="paragraph" w:customStyle="1" w:styleId="StyleTOC1Before0pt">
    <w:name w:val="Style TOC 1 + Before:  0 pt"/>
    <w:basedOn w:val="TOC1"/>
    <w:rsid w:val="0067484D"/>
    <w:rPr>
      <w:bCs/>
      <w:szCs w:val="20"/>
    </w:rPr>
  </w:style>
  <w:style w:type="paragraph" w:styleId="TOAHeading">
    <w:name w:val="toa heading"/>
    <w:basedOn w:val="Normal"/>
    <w:next w:val="Normal"/>
    <w:semiHidden/>
    <w:unhideWhenUsed/>
    <w:rsid w:val="0067484D"/>
    <w:pPr>
      <w:spacing w:before="120"/>
    </w:pPr>
    <w:rPr>
      <w:b/>
      <w:bCs/>
    </w:rPr>
  </w:style>
  <w:style w:type="character" w:customStyle="1" w:styleId="UnresolvedMention1">
    <w:name w:val="Unresolved Mention1"/>
    <w:uiPriority w:val="99"/>
    <w:semiHidden/>
    <w:unhideWhenUsed/>
    <w:rsid w:val="0067484D"/>
    <w:rPr>
      <w:color w:val="808080"/>
      <w:shd w:val="clear" w:color="auto" w:fill="E6E6E6"/>
    </w:rPr>
  </w:style>
  <w:style w:type="character" w:customStyle="1" w:styleId="UnresolvedMention10">
    <w:name w:val="Unresolved Mention1"/>
    <w:uiPriority w:val="99"/>
    <w:semiHidden/>
    <w:unhideWhenUsed/>
    <w:rsid w:val="0067484D"/>
    <w:rPr>
      <w:color w:val="808080"/>
      <w:shd w:val="clear" w:color="auto" w:fill="E6E6E6"/>
    </w:rPr>
  </w:style>
  <w:style w:type="character" w:customStyle="1" w:styleId="UnresolvedMention2">
    <w:name w:val="Unresolved Mention2"/>
    <w:uiPriority w:val="99"/>
    <w:semiHidden/>
    <w:unhideWhenUsed/>
    <w:rsid w:val="0067484D"/>
    <w:rPr>
      <w:color w:val="808080"/>
      <w:shd w:val="clear" w:color="auto" w:fill="E6E6E6"/>
    </w:rPr>
  </w:style>
  <w:style w:type="paragraph" w:customStyle="1" w:styleId="PrEPTableHead">
    <w:name w:val="PrEP Table Head"/>
    <w:basedOn w:val="Heading5"/>
    <w:qFormat/>
    <w:rsid w:val="00A5081C"/>
    <w:pPr>
      <w:keepNext/>
      <w:keepLines/>
      <w:spacing w:after="0" w:line="240" w:lineRule="auto"/>
    </w:pPr>
  </w:style>
  <w:style w:type="paragraph" w:styleId="TOC6">
    <w:name w:val="toc 6"/>
    <w:basedOn w:val="Normal"/>
    <w:next w:val="Normal"/>
    <w:autoRedefine/>
    <w:uiPriority w:val="39"/>
    <w:unhideWhenUsed/>
    <w:rsid w:val="003D2CE3"/>
    <w:pPr>
      <w:spacing w:after="100"/>
      <w:ind w:left="1200"/>
    </w:pPr>
  </w:style>
  <w:style w:type="paragraph" w:styleId="TOC5">
    <w:name w:val="toc 5"/>
    <w:basedOn w:val="Normal"/>
    <w:next w:val="Normal"/>
    <w:autoRedefine/>
    <w:uiPriority w:val="39"/>
    <w:unhideWhenUsed/>
    <w:rsid w:val="003D2CE3"/>
    <w:pPr>
      <w:spacing w:after="100"/>
      <w:ind w:left="960"/>
    </w:pPr>
  </w:style>
  <w:style w:type="paragraph" w:styleId="TOC7">
    <w:name w:val="toc 7"/>
    <w:basedOn w:val="Normal"/>
    <w:next w:val="Normal"/>
    <w:autoRedefine/>
    <w:uiPriority w:val="39"/>
    <w:unhideWhenUsed/>
    <w:rsid w:val="003D2CE3"/>
    <w:pPr>
      <w:spacing w:after="100"/>
      <w:ind w:left="1440"/>
    </w:pPr>
  </w:style>
  <w:style w:type="paragraph" w:styleId="TOC4">
    <w:name w:val="toc 4"/>
    <w:basedOn w:val="Normal"/>
    <w:next w:val="Normal"/>
    <w:autoRedefine/>
    <w:uiPriority w:val="39"/>
    <w:unhideWhenUsed/>
    <w:rsid w:val="003D2CE3"/>
    <w:pPr>
      <w:spacing w:after="100"/>
      <w:ind w:left="720"/>
    </w:pPr>
  </w:style>
  <w:style w:type="paragraph" w:styleId="TOC8">
    <w:name w:val="toc 8"/>
    <w:basedOn w:val="Normal"/>
    <w:next w:val="Normal"/>
    <w:autoRedefine/>
    <w:uiPriority w:val="39"/>
    <w:unhideWhenUsed/>
    <w:rsid w:val="003D2CE3"/>
    <w:pPr>
      <w:spacing w:after="100" w:line="259" w:lineRule="auto"/>
      <w:ind w:left="1540"/>
    </w:pPr>
    <w:rPr>
      <w:rFonts w:ascii="Calibri" w:hAnsi="Calibri"/>
      <w:sz w:val="22"/>
      <w:szCs w:val="22"/>
      <w:lang w:eastAsia="fr-FR"/>
    </w:rPr>
  </w:style>
  <w:style w:type="paragraph" w:styleId="TOC9">
    <w:name w:val="toc 9"/>
    <w:basedOn w:val="Normal"/>
    <w:next w:val="Normal"/>
    <w:autoRedefine/>
    <w:uiPriority w:val="39"/>
    <w:unhideWhenUsed/>
    <w:rsid w:val="003D2CE3"/>
    <w:pPr>
      <w:spacing w:after="100" w:line="259" w:lineRule="auto"/>
      <w:ind w:left="1760"/>
    </w:pPr>
    <w:rPr>
      <w:rFonts w:ascii="Calibri" w:hAnsi="Calibri"/>
      <w:sz w:val="22"/>
      <w:szCs w:val="22"/>
      <w:lang w:eastAsia="fr-FR"/>
    </w:rPr>
  </w:style>
  <w:style w:type="character" w:customStyle="1" w:styleId="Mentionnonrsolue1">
    <w:name w:val="Mention non résolue1"/>
    <w:uiPriority w:val="99"/>
    <w:semiHidden/>
    <w:unhideWhenUsed/>
    <w:rsid w:val="003D2CE3"/>
    <w:rPr>
      <w:color w:val="605E5C"/>
      <w:shd w:val="clear" w:color="auto" w:fill="E1DFDD"/>
    </w:rPr>
  </w:style>
  <w:style w:type="paragraph" w:styleId="TOCHeading">
    <w:name w:val="TOC Heading"/>
    <w:basedOn w:val="Heading1"/>
    <w:next w:val="Normal"/>
    <w:uiPriority w:val="39"/>
    <w:unhideWhenUsed/>
    <w:qFormat/>
    <w:rsid w:val="00EB2583"/>
    <w:pPr>
      <w:keepNext/>
      <w:keepLines/>
      <w:pageBreakBefore w:val="0"/>
      <w:widowControl/>
      <w:pBdr>
        <w:bottom w:val="none" w:sz="0" w:space="0" w:color="auto"/>
      </w:pBdr>
      <w:spacing w:before="480"/>
      <w:outlineLvl w:val="9"/>
    </w:pPr>
    <w:rPr>
      <w:rFonts w:ascii="Calibri" w:hAnsi="Calibri" w:cs="Times New Roman"/>
      <w:iCs w:val="0"/>
      <w:color w:val="365F91"/>
      <w:sz w:val="28"/>
      <w:szCs w:val="28"/>
    </w:rPr>
  </w:style>
  <w:style w:type="paragraph" w:styleId="HTMLPreformatted">
    <w:name w:val="HTML Preformatted"/>
    <w:basedOn w:val="Normal"/>
    <w:link w:val="HTMLPreformattedChar"/>
    <w:uiPriority w:val="99"/>
    <w:unhideWhenUsed/>
    <w:rsid w:val="00EB3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rPr>
  </w:style>
  <w:style w:type="character" w:customStyle="1" w:styleId="HTMLPreformattedChar">
    <w:name w:val="HTML Preformatted Char"/>
    <w:link w:val="HTMLPreformatted"/>
    <w:uiPriority w:val="99"/>
    <w:rsid w:val="00EB3A6C"/>
    <w:rPr>
      <w:rFonts w:ascii="Courier New" w:hAnsi="Courier New" w:cs="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45"/>
      <w:marBottom w:val="4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2">
                  <w:marLeft w:val="2385"/>
                  <w:marRight w:val="3960"/>
                  <w:marTop w:val="0"/>
                  <w:marBottom w:val="0"/>
                  <w:divBdr>
                    <w:top w:val="none" w:sz="0" w:space="0" w:color="auto"/>
                    <w:left w:val="single" w:sz="6" w:space="0" w:color="D3E1F9"/>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
      <w:marLeft w:val="0"/>
      <w:marRight w:val="0"/>
      <w:marTop w:val="45"/>
      <w:marBottom w:val="45"/>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
                  <w:marLeft w:val="2385"/>
                  <w:marRight w:val="3960"/>
                  <w:marTop w:val="0"/>
                  <w:marBottom w:val="0"/>
                  <w:divBdr>
                    <w:top w:val="none" w:sz="0" w:space="0" w:color="auto"/>
                    <w:left w:val="single" w:sz="6" w:space="0" w:color="D3E1F9"/>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1">
              <w:marLeft w:val="96"/>
              <w:marRight w:val="0"/>
              <w:marTop w:val="0"/>
              <w:marBottom w:val="0"/>
              <w:divBdr>
                <w:top w:val="none" w:sz="0" w:space="0" w:color="auto"/>
                <w:left w:val="single" w:sz="6" w:space="6" w:color="CCCCCC"/>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818039">
      <w:bodyDiv w:val="1"/>
      <w:marLeft w:val="0"/>
      <w:marRight w:val="0"/>
      <w:marTop w:val="0"/>
      <w:marBottom w:val="0"/>
      <w:divBdr>
        <w:top w:val="none" w:sz="0" w:space="0" w:color="auto"/>
        <w:left w:val="none" w:sz="0" w:space="0" w:color="auto"/>
        <w:bottom w:val="none" w:sz="0" w:space="0" w:color="auto"/>
        <w:right w:val="none" w:sz="0" w:space="0" w:color="auto"/>
      </w:divBdr>
    </w:div>
    <w:div w:id="4023527">
      <w:bodyDiv w:val="1"/>
      <w:marLeft w:val="0"/>
      <w:marRight w:val="0"/>
      <w:marTop w:val="0"/>
      <w:marBottom w:val="0"/>
      <w:divBdr>
        <w:top w:val="none" w:sz="0" w:space="0" w:color="auto"/>
        <w:left w:val="none" w:sz="0" w:space="0" w:color="auto"/>
        <w:bottom w:val="none" w:sz="0" w:space="0" w:color="auto"/>
        <w:right w:val="none" w:sz="0" w:space="0" w:color="auto"/>
      </w:divBdr>
    </w:div>
    <w:div w:id="16084870">
      <w:bodyDiv w:val="1"/>
      <w:marLeft w:val="0"/>
      <w:marRight w:val="0"/>
      <w:marTop w:val="0"/>
      <w:marBottom w:val="0"/>
      <w:divBdr>
        <w:top w:val="none" w:sz="0" w:space="0" w:color="auto"/>
        <w:left w:val="none" w:sz="0" w:space="0" w:color="auto"/>
        <w:bottom w:val="none" w:sz="0" w:space="0" w:color="auto"/>
        <w:right w:val="none" w:sz="0" w:space="0" w:color="auto"/>
      </w:divBdr>
      <w:divsChild>
        <w:div w:id="614097539">
          <w:marLeft w:val="274"/>
          <w:marRight w:val="0"/>
          <w:marTop w:val="0"/>
          <w:marBottom w:val="0"/>
          <w:divBdr>
            <w:top w:val="none" w:sz="0" w:space="0" w:color="auto"/>
            <w:left w:val="none" w:sz="0" w:space="0" w:color="auto"/>
            <w:bottom w:val="none" w:sz="0" w:space="0" w:color="auto"/>
            <w:right w:val="none" w:sz="0" w:space="0" w:color="auto"/>
          </w:divBdr>
        </w:div>
        <w:div w:id="853148696">
          <w:marLeft w:val="274"/>
          <w:marRight w:val="0"/>
          <w:marTop w:val="0"/>
          <w:marBottom w:val="0"/>
          <w:divBdr>
            <w:top w:val="none" w:sz="0" w:space="0" w:color="auto"/>
            <w:left w:val="none" w:sz="0" w:space="0" w:color="auto"/>
            <w:bottom w:val="none" w:sz="0" w:space="0" w:color="auto"/>
            <w:right w:val="none" w:sz="0" w:space="0" w:color="auto"/>
          </w:divBdr>
        </w:div>
        <w:div w:id="1053961786">
          <w:marLeft w:val="274"/>
          <w:marRight w:val="0"/>
          <w:marTop w:val="0"/>
          <w:marBottom w:val="0"/>
          <w:divBdr>
            <w:top w:val="none" w:sz="0" w:space="0" w:color="auto"/>
            <w:left w:val="none" w:sz="0" w:space="0" w:color="auto"/>
            <w:bottom w:val="none" w:sz="0" w:space="0" w:color="auto"/>
            <w:right w:val="none" w:sz="0" w:space="0" w:color="auto"/>
          </w:divBdr>
        </w:div>
        <w:div w:id="1307129497">
          <w:marLeft w:val="274"/>
          <w:marRight w:val="0"/>
          <w:marTop w:val="0"/>
          <w:marBottom w:val="0"/>
          <w:divBdr>
            <w:top w:val="none" w:sz="0" w:space="0" w:color="auto"/>
            <w:left w:val="none" w:sz="0" w:space="0" w:color="auto"/>
            <w:bottom w:val="none" w:sz="0" w:space="0" w:color="auto"/>
            <w:right w:val="none" w:sz="0" w:space="0" w:color="auto"/>
          </w:divBdr>
        </w:div>
        <w:div w:id="2024239832">
          <w:marLeft w:val="274"/>
          <w:marRight w:val="0"/>
          <w:marTop w:val="0"/>
          <w:marBottom w:val="0"/>
          <w:divBdr>
            <w:top w:val="none" w:sz="0" w:space="0" w:color="auto"/>
            <w:left w:val="none" w:sz="0" w:space="0" w:color="auto"/>
            <w:bottom w:val="none" w:sz="0" w:space="0" w:color="auto"/>
            <w:right w:val="none" w:sz="0" w:space="0" w:color="auto"/>
          </w:divBdr>
        </w:div>
        <w:div w:id="2046363867">
          <w:marLeft w:val="274"/>
          <w:marRight w:val="0"/>
          <w:marTop w:val="0"/>
          <w:marBottom w:val="0"/>
          <w:divBdr>
            <w:top w:val="none" w:sz="0" w:space="0" w:color="auto"/>
            <w:left w:val="none" w:sz="0" w:space="0" w:color="auto"/>
            <w:bottom w:val="none" w:sz="0" w:space="0" w:color="auto"/>
            <w:right w:val="none" w:sz="0" w:space="0" w:color="auto"/>
          </w:divBdr>
        </w:div>
      </w:divsChild>
    </w:div>
    <w:div w:id="21060507">
      <w:bodyDiv w:val="1"/>
      <w:marLeft w:val="0"/>
      <w:marRight w:val="0"/>
      <w:marTop w:val="0"/>
      <w:marBottom w:val="0"/>
      <w:divBdr>
        <w:top w:val="none" w:sz="0" w:space="0" w:color="auto"/>
        <w:left w:val="none" w:sz="0" w:space="0" w:color="auto"/>
        <w:bottom w:val="none" w:sz="0" w:space="0" w:color="auto"/>
        <w:right w:val="none" w:sz="0" w:space="0" w:color="auto"/>
      </w:divBdr>
      <w:divsChild>
        <w:div w:id="305353447">
          <w:marLeft w:val="274"/>
          <w:marRight w:val="0"/>
          <w:marTop w:val="0"/>
          <w:marBottom w:val="0"/>
          <w:divBdr>
            <w:top w:val="none" w:sz="0" w:space="0" w:color="auto"/>
            <w:left w:val="none" w:sz="0" w:space="0" w:color="auto"/>
            <w:bottom w:val="none" w:sz="0" w:space="0" w:color="auto"/>
            <w:right w:val="none" w:sz="0" w:space="0" w:color="auto"/>
          </w:divBdr>
        </w:div>
        <w:div w:id="1237474857">
          <w:marLeft w:val="274"/>
          <w:marRight w:val="0"/>
          <w:marTop w:val="0"/>
          <w:marBottom w:val="0"/>
          <w:divBdr>
            <w:top w:val="none" w:sz="0" w:space="0" w:color="auto"/>
            <w:left w:val="none" w:sz="0" w:space="0" w:color="auto"/>
            <w:bottom w:val="none" w:sz="0" w:space="0" w:color="auto"/>
            <w:right w:val="none" w:sz="0" w:space="0" w:color="auto"/>
          </w:divBdr>
        </w:div>
      </w:divsChild>
    </w:div>
    <w:div w:id="21517070">
      <w:bodyDiv w:val="1"/>
      <w:marLeft w:val="0"/>
      <w:marRight w:val="0"/>
      <w:marTop w:val="0"/>
      <w:marBottom w:val="0"/>
      <w:divBdr>
        <w:top w:val="none" w:sz="0" w:space="0" w:color="auto"/>
        <w:left w:val="none" w:sz="0" w:space="0" w:color="auto"/>
        <w:bottom w:val="none" w:sz="0" w:space="0" w:color="auto"/>
        <w:right w:val="none" w:sz="0" w:space="0" w:color="auto"/>
      </w:divBdr>
      <w:divsChild>
        <w:div w:id="550112367">
          <w:marLeft w:val="1166"/>
          <w:marRight w:val="0"/>
          <w:marTop w:val="115"/>
          <w:marBottom w:val="0"/>
          <w:divBdr>
            <w:top w:val="none" w:sz="0" w:space="0" w:color="auto"/>
            <w:left w:val="none" w:sz="0" w:space="0" w:color="auto"/>
            <w:bottom w:val="none" w:sz="0" w:space="0" w:color="auto"/>
            <w:right w:val="none" w:sz="0" w:space="0" w:color="auto"/>
          </w:divBdr>
        </w:div>
        <w:div w:id="658071394">
          <w:marLeft w:val="547"/>
          <w:marRight w:val="0"/>
          <w:marTop w:val="115"/>
          <w:marBottom w:val="0"/>
          <w:divBdr>
            <w:top w:val="none" w:sz="0" w:space="0" w:color="auto"/>
            <w:left w:val="none" w:sz="0" w:space="0" w:color="auto"/>
            <w:bottom w:val="none" w:sz="0" w:space="0" w:color="auto"/>
            <w:right w:val="none" w:sz="0" w:space="0" w:color="auto"/>
          </w:divBdr>
        </w:div>
        <w:div w:id="1671446702">
          <w:marLeft w:val="547"/>
          <w:marRight w:val="0"/>
          <w:marTop w:val="115"/>
          <w:marBottom w:val="0"/>
          <w:divBdr>
            <w:top w:val="none" w:sz="0" w:space="0" w:color="auto"/>
            <w:left w:val="none" w:sz="0" w:space="0" w:color="auto"/>
            <w:bottom w:val="none" w:sz="0" w:space="0" w:color="auto"/>
            <w:right w:val="none" w:sz="0" w:space="0" w:color="auto"/>
          </w:divBdr>
        </w:div>
        <w:div w:id="2040230537">
          <w:marLeft w:val="1166"/>
          <w:marRight w:val="0"/>
          <w:marTop w:val="115"/>
          <w:marBottom w:val="0"/>
          <w:divBdr>
            <w:top w:val="none" w:sz="0" w:space="0" w:color="auto"/>
            <w:left w:val="none" w:sz="0" w:space="0" w:color="auto"/>
            <w:bottom w:val="none" w:sz="0" w:space="0" w:color="auto"/>
            <w:right w:val="none" w:sz="0" w:space="0" w:color="auto"/>
          </w:divBdr>
        </w:div>
        <w:div w:id="2142140559">
          <w:marLeft w:val="1166"/>
          <w:marRight w:val="0"/>
          <w:marTop w:val="115"/>
          <w:marBottom w:val="0"/>
          <w:divBdr>
            <w:top w:val="none" w:sz="0" w:space="0" w:color="auto"/>
            <w:left w:val="none" w:sz="0" w:space="0" w:color="auto"/>
            <w:bottom w:val="none" w:sz="0" w:space="0" w:color="auto"/>
            <w:right w:val="none" w:sz="0" w:space="0" w:color="auto"/>
          </w:divBdr>
        </w:div>
      </w:divsChild>
    </w:div>
    <w:div w:id="21633674">
      <w:bodyDiv w:val="1"/>
      <w:marLeft w:val="0"/>
      <w:marRight w:val="0"/>
      <w:marTop w:val="0"/>
      <w:marBottom w:val="0"/>
      <w:divBdr>
        <w:top w:val="none" w:sz="0" w:space="0" w:color="auto"/>
        <w:left w:val="none" w:sz="0" w:space="0" w:color="auto"/>
        <w:bottom w:val="none" w:sz="0" w:space="0" w:color="auto"/>
        <w:right w:val="none" w:sz="0" w:space="0" w:color="auto"/>
      </w:divBdr>
      <w:divsChild>
        <w:div w:id="1034575879">
          <w:marLeft w:val="1166"/>
          <w:marRight w:val="0"/>
          <w:marTop w:val="115"/>
          <w:marBottom w:val="0"/>
          <w:divBdr>
            <w:top w:val="none" w:sz="0" w:space="0" w:color="auto"/>
            <w:left w:val="none" w:sz="0" w:space="0" w:color="auto"/>
            <w:bottom w:val="none" w:sz="0" w:space="0" w:color="auto"/>
            <w:right w:val="none" w:sz="0" w:space="0" w:color="auto"/>
          </w:divBdr>
        </w:div>
        <w:div w:id="1461145859">
          <w:marLeft w:val="1166"/>
          <w:marRight w:val="0"/>
          <w:marTop w:val="115"/>
          <w:marBottom w:val="0"/>
          <w:divBdr>
            <w:top w:val="none" w:sz="0" w:space="0" w:color="auto"/>
            <w:left w:val="none" w:sz="0" w:space="0" w:color="auto"/>
            <w:bottom w:val="none" w:sz="0" w:space="0" w:color="auto"/>
            <w:right w:val="none" w:sz="0" w:space="0" w:color="auto"/>
          </w:divBdr>
        </w:div>
      </w:divsChild>
    </w:div>
    <w:div w:id="25374327">
      <w:bodyDiv w:val="1"/>
      <w:marLeft w:val="0"/>
      <w:marRight w:val="0"/>
      <w:marTop w:val="0"/>
      <w:marBottom w:val="0"/>
      <w:divBdr>
        <w:top w:val="none" w:sz="0" w:space="0" w:color="auto"/>
        <w:left w:val="none" w:sz="0" w:space="0" w:color="auto"/>
        <w:bottom w:val="none" w:sz="0" w:space="0" w:color="auto"/>
        <w:right w:val="none" w:sz="0" w:space="0" w:color="auto"/>
      </w:divBdr>
    </w:div>
    <w:div w:id="33119466">
      <w:bodyDiv w:val="1"/>
      <w:marLeft w:val="0"/>
      <w:marRight w:val="0"/>
      <w:marTop w:val="0"/>
      <w:marBottom w:val="0"/>
      <w:divBdr>
        <w:top w:val="none" w:sz="0" w:space="0" w:color="auto"/>
        <w:left w:val="none" w:sz="0" w:space="0" w:color="auto"/>
        <w:bottom w:val="none" w:sz="0" w:space="0" w:color="auto"/>
        <w:right w:val="none" w:sz="0" w:space="0" w:color="auto"/>
      </w:divBdr>
    </w:div>
    <w:div w:id="37360596">
      <w:bodyDiv w:val="1"/>
      <w:marLeft w:val="0"/>
      <w:marRight w:val="0"/>
      <w:marTop w:val="0"/>
      <w:marBottom w:val="0"/>
      <w:divBdr>
        <w:top w:val="none" w:sz="0" w:space="0" w:color="auto"/>
        <w:left w:val="none" w:sz="0" w:space="0" w:color="auto"/>
        <w:bottom w:val="none" w:sz="0" w:space="0" w:color="auto"/>
        <w:right w:val="none" w:sz="0" w:space="0" w:color="auto"/>
      </w:divBdr>
      <w:divsChild>
        <w:div w:id="133147">
          <w:marLeft w:val="1440"/>
          <w:marRight w:val="0"/>
          <w:marTop w:val="96"/>
          <w:marBottom w:val="0"/>
          <w:divBdr>
            <w:top w:val="none" w:sz="0" w:space="0" w:color="auto"/>
            <w:left w:val="none" w:sz="0" w:space="0" w:color="auto"/>
            <w:bottom w:val="none" w:sz="0" w:space="0" w:color="auto"/>
            <w:right w:val="none" w:sz="0" w:space="0" w:color="auto"/>
          </w:divBdr>
        </w:div>
        <w:div w:id="99956018">
          <w:marLeft w:val="1440"/>
          <w:marRight w:val="0"/>
          <w:marTop w:val="96"/>
          <w:marBottom w:val="0"/>
          <w:divBdr>
            <w:top w:val="none" w:sz="0" w:space="0" w:color="auto"/>
            <w:left w:val="none" w:sz="0" w:space="0" w:color="auto"/>
            <w:bottom w:val="none" w:sz="0" w:space="0" w:color="auto"/>
            <w:right w:val="none" w:sz="0" w:space="0" w:color="auto"/>
          </w:divBdr>
        </w:div>
        <w:div w:id="141166931">
          <w:marLeft w:val="1440"/>
          <w:marRight w:val="0"/>
          <w:marTop w:val="96"/>
          <w:marBottom w:val="0"/>
          <w:divBdr>
            <w:top w:val="none" w:sz="0" w:space="0" w:color="auto"/>
            <w:left w:val="none" w:sz="0" w:space="0" w:color="auto"/>
            <w:bottom w:val="none" w:sz="0" w:space="0" w:color="auto"/>
            <w:right w:val="none" w:sz="0" w:space="0" w:color="auto"/>
          </w:divBdr>
        </w:div>
        <w:div w:id="474029722">
          <w:marLeft w:val="1440"/>
          <w:marRight w:val="0"/>
          <w:marTop w:val="96"/>
          <w:marBottom w:val="0"/>
          <w:divBdr>
            <w:top w:val="none" w:sz="0" w:space="0" w:color="auto"/>
            <w:left w:val="none" w:sz="0" w:space="0" w:color="auto"/>
            <w:bottom w:val="none" w:sz="0" w:space="0" w:color="auto"/>
            <w:right w:val="none" w:sz="0" w:space="0" w:color="auto"/>
          </w:divBdr>
        </w:div>
        <w:div w:id="552431329">
          <w:marLeft w:val="1440"/>
          <w:marRight w:val="0"/>
          <w:marTop w:val="96"/>
          <w:marBottom w:val="0"/>
          <w:divBdr>
            <w:top w:val="none" w:sz="0" w:space="0" w:color="auto"/>
            <w:left w:val="none" w:sz="0" w:space="0" w:color="auto"/>
            <w:bottom w:val="none" w:sz="0" w:space="0" w:color="auto"/>
            <w:right w:val="none" w:sz="0" w:space="0" w:color="auto"/>
          </w:divBdr>
        </w:div>
        <w:div w:id="947155061">
          <w:marLeft w:val="1440"/>
          <w:marRight w:val="0"/>
          <w:marTop w:val="96"/>
          <w:marBottom w:val="0"/>
          <w:divBdr>
            <w:top w:val="none" w:sz="0" w:space="0" w:color="auto"/>
            <w:left w:val="none" w:sz="0" w:space="0" w:color="auto"/>
            <w:bottom w:val="none" w:sz="0" w:space="0" w:color="auto"/>
            <w:right w:val="none" w:sz="0" w:space="0" w:color="auto"/>
          </w:divBdr>
        </w:div>
        <w:div w:id="1113286307">
          <w:marLeft w:val="1440"/>
          <w:marRight w:val="0"/>
          <w:marTop w:val="96"/>
          <w:marBottom w:val="0"/>
          <w:divBdr>
            <w:top w:val="none" w:sz="0" w:space="0" w:color="auto"/>
            <w:left w:val="none" w:sz="0" w:space="0" w:color="auto"/>
            <w:bottom w:val="none" w:sz="0" w:space="0" w:color="auto"/>
            <w:right w:val="none" w:sz="0" w:space="0" w:color="auto"/>
          </w:divBdr>
        </w:div>
        <w:div w:id="1185823648">
          <w:marLeft w:val="1440"/>
          <w:marRight w:val="0"/>
          <w:marTop w:val="96"/>
          <w:marBottom w:val="0"/>
          <w:divBdr>
            <w:top w:val="none" w:sz="0" w:space="0" w:color="auto"/>
            <w:left w:val="none" w:sz="0" w:space="0" w:color="auto"/>
            <w:bottom w:val="none" w:sz="0" w:space="0" w:color="auto"/>
            <w:right w:val="none" w:sz="0" w:space="0" w:color="auto"/>
          </w:divBdr>
        </w:div>
        <w:div w:id="1346130090">
          <w:marLeft w:val="1440"/>
          <w:marRight w:val="0"/>
          <w:marTop w:val="96"/>
          <w:marBottom w:val="0"/>
          <w:divBdr>
            <w:top w:val="none" w:sz="0" w:space="0" w:color="auto"/>
            <w:left w:val="none" w:sz="0" w:space="0" w:color="auto"/>
            <w:bottom w:val="none" w:sz="0" w:space="0" w:color="auto"/>
            <w:right w:val="none" w:sz="0" w:space="0" w:color="auto"/>
          </w:divBdr>
        </w:div>
        <w:div w:id="1404177820">
          <w:marLeft w:val="1440"/>
          <w:marRight w:val="0"/>
          <w:marTop w:val="96"/>
          <w:marBottom w:val="0"/>
          <w:divBdr>
            <w:top w:val="none" w:sz="0" w:space="0" w:color="auto"/>
            <w:left w:val="none" w:sz="0" w:space="0" w:color="auto"/>
            <w:bottom w:val="none" w:sz="0" w:space="0" w:color="auto"/>
            <w:right w:val="none" w:sz="0" w:space="0" w:color="auto"/>
          </w:divBdr>
        </w:div>
        <w:div w:id="1440176328">
          <w:marLeft w:val="1440"/>
          <w:marRight w:val="0"/>
          <w:marTop w:val="96"/>
          <w:marBottom w:val="0"/>
          <w:divBdr>
            <w:top w:val="none" w:sz="0" w:space="0" w:color="auto"/>
            <w:left w:val="none" w:sz="0" w:space="0" w:color="auto"/>
            <w:bottom w:val="none" w:sz="0" w:space="0" w:color="auto"/>
            <w:right w:val="none" w:sz="0" w:space="0" w:color="auto"/>
          </w:divBdr>
        </w:div>
        <w:div w:id="1967927662">
          <w:marLeft w:val="1440"/>
          <w:marRight w:val="0"/>
          <w:marTop w:val="96"/>
          <w:marBottom w:val="0"/>
          <w:divBdr>
            <w:top w:val="none" w:sz="0" w:space="0" w:color="auto"/>
            <w:left w:val="none" w:sz="0" w:space="0" w:color="auto"/>
            <w:bottom w:val="none" w:sz="0" w:space="0" w:color="auto"/>
            <w:right w:val="none" w:sz="0" w:space="0" w:color="auto"/>
          </w:divBdr>
        </w:div>
      </w:divsChild>
    </w:div>
    <w:div w:id="41485349">
      <w:bodyDiv w:val="1"/>
      <w:marLeft w:val="0"/>
      <w:marRight w:val="0"/>
      <w:marTop w:val="0"/>
      <w:marBottom w:val="0"/>
      <w:divBdr>
        <w:top w:val="none" w:sz="0" w:space="0" w:color="auto"/>
        <w:left w:val="none" w:sz="0" w:space="0" w:color="auto"/>
        <w:bottom w:val="none" w:sz="0" w:space="0" w:color="auto"/>
        <w:right w:val="none" w:sz="0" w:space="0" w:color="auto"/>
      </w:divBdr>
      <w:divsChild>
        <w:div w:id="210652784">
          <w:marLeft w:val="1440"/>
          <w:marRight w:val="0"/>
          <w:marTop w:val="115"/>
          <w:marBottom w:val="0"/>
          <w:divBdr>
            <w:top w:val="none" w:sz="0" w:space="0" w:color="auto"/>
            <w:left w:val="none" w:sz="0" w:space="0" w:color="auto"/>
            <w:bottom w:val="none" w:sz="0" w:space="0" w:color="auto"/>
            <w:right w:val="none" w:sz="0" w:space="0" w:color="auto"/>
          </w:divBdr>
        </w:div>
        <w:div w:id="1325233807">
          <w:marLeft w:val="1440"/>
          <w:marRight w:val="0"/>
          <w:marTop w:val="115"/>
          <w:marBottom w:val="100"/>
          <w:divBdr>
            <w:top w:val="none" w:sz="0" w:space="0" w:color="auto"/>
            <w:left w:val="none" w:sz="0" w:space="0" w:color="auto"/>
            <w:bottom w:val="none" w:sz="0" w:space="0" w:color="auto"/>
            <w:right w:val="none" w:sz="0" w:space="0" w:color="auto"/>
          </w:divBdr>
        </w:div>
        <w:div w:id="1719431476">
          <w:marLeft w:val="1440"/>
          <w:marRight w:val="0"/>
          <w:marTop w:val="115"/>
          <w:marBottom w:val="0"/>
          <w:divBdr>
            <w:top w:val="none" w:sz="0" w:space="0" w:color="auto"/>
            <w:left w:val="none" w:sz="0" w:space="0" w:color="auto"/>
            <w:bottom w:val="none" w:sz="0" w:space="0" w:color="auto"/>
            <w:right w:val="none" w:sz="0" w:space="0" w:color="auto"/>
          </w:divBdr>
        </w:div>
      </w:divsChild>
    </w:div>
    <w:div w:id="44378511">
      <w:bodyDiv w:val="1"/>
      <w:marLeft w:val="0"/>
      <w:marRight w:val="0"/>
      <w:marTop w:val="0"/>
      <w:marBottom w:val="0"/>
      <w:divBdr>
        <w:top w:val="none" w:sz="0" w:space="0" w:color="auto"/>
        <w:left w:val="none" w:sz="0" w:space="0" w:color="auto"/>
        <w:bottom w:val="none" w:sz="0" w:space="0" w:color="auto"/>
        <w:right w:val="none" w:sz="0" w:space="0" w:color="auto"/>
      </w:divBdr>
    </w:div>
    <w:div w:id="47152162">
      <w:bodyDiv w:val="1"/>
      <w:marLeft w:val="0"/>
      <w:marRight w:val="0"/>
      <w:marTop w:val="0"/>
      <w:marBottom w:val="0"/>
      <w:divBdr>
        <w:top w:val="none" w:sz="0" w:space="0" w:color="auto"/>
        <w:left w:val="none" w:sz="0" w:space="0" w:color="auto"/>
        <w:bottom w:val="none" w:sz="0" w:space="0" w:color="auto"/>
        <w:right w:val="none" w:sz="0" w:space="0" w:color="auto"/>
      </w:divBdr>
      <w:divsChild>
        <w:div w:id="355277175">
          <w:marLeft w:val="1166"/>
          <w:marRight w:val="0"/>
          <w:marTop w:val="115"/>
          <w:marBottom w:val="0"/>
          <w:divBdr>
            <w:top w:val="none" w:sz="0" w:space="0" w:color="auto"/>
            <w:left w:val="none" w:sz="0" w:space="0" w:color="auto"/>
            <w:bottom w:val="none" w:sz="0" w:space="0" w:color="auto"/>
            <w:right w:val="none" w:sz="0" w:space="0" w:color="auto"/>
          </w:divBdr>
        </w:div>
        <w:div w:id="831484720">
          <w:marLeft w:val="547"/>
          <w:marRight w:val="0"/>
          <w:marTop w:val="130"/>
          <w:marBottom w:val="0"/>
          <w:divBdr>
            <w:top w:val="none" w:sz="0" w:space="0" w:color="auto"/>
            <w:left w:val="none" w:sz="0" w:space="0" w:color="auto"/>
            <w:bottom w:val="none" w:sz="0" w:space="0" w:color="auto"/>
            <w:right w:val="none" w:sz="0" w:space="0" w:color="auto"/>
          </w:divBdr>
        </w:div>
        <w:div w:id="1280070441">
          <w:marLeft w:val="547"/>
          <w:marRight w:val="0"/>
          <w:marTop w:val="130"/>
          <w:marBottom w:val="0"/>
          <w:divBdr>
            <w:top w:val="none" w:sz="0" w:space="0" w:color="auto"/>
            <w:left w:val="none" w:sz="0" w:space="0" w:color="auto"/>
            <w:bottom w:val="none" w:sz="0" w:space="0" w:color="auto"/>
            <w:right w:val="none" w:sz="0" w:space="0" w:color="auto"/>
          </w:divBdr>
        </w:div>
        <w:div w:id="1348675337">
          <w:marLeft w:val="547"/>
          <w:marRight w:val="0"/>
          <w:marTop w:val="130"/>
          <w:marBottom w:val="0"/>
          <w:divBdr>
            <w:top w:val="none" w:sz="0" w:space="0" w:color="auto"/>
            <w:left w:val="none" w:sz="0" w:space="0" w:color="auto"/>
            <w:bottom w:val="none" w:sz="0" w:space="0" w:color="auto"/>
            <w:right w:val="none" w:sz="0" w:space="0" w:color="auto"/>
          </w:divBdr>
        </w:div>
        <w:div w:id="1375541587">
          <w:marLeft w:val="1166"/>
          <w:marRight w:val="0"/>
          <w:marTop w:val="115"/>
          <w:marBottom w:val="0"/>
          <w:divBdr>
            <w:top w:val="none" w:sz="0" w:space="0" w:color="auto"/>
            <w:left w:val="none" w:sz="0" w:space="0" w:color="auto"/>
            <w:bottom w:val="none" w:sz="0" w:space="0" w:color="auto"/>
            <w:right w:val="none" w:sz="0" w:space="0" w:color="auto"/>
          </w:divBdr>
        </w:div>
        <w:div w:id="1446774358">
          <w:marLeft w:val="547"/>
          <w:marRight w:val="0"/>
          <w:marTop w:val="130"/>
          <w:marBottom w:val="0"/>
          <w:divBdr>
            <w:top w:val="none" w:sz="0" w:space="0" w:color="auto"/>
            <w:left w:val="none" w:sz="0" w:space="0" w:color="auto"/>
            <w:bottom w:val="none" w:sz="0" w:space="0" w:color="auto"/>
            <w:right w:val="none" w:sz="0" w:space="0" w:color="auto"/>
          </w:divBdr>
        </w:div>
      </w:divsChild>
    </w:div>
    <w:div w:id="50543026">
      <w:bodyDiv w:val="1"/>
      <w:marLeft w:val="0"/>
      <w:marRight w:val="0"/>
      <w:marTop w:val="0"/>
      <w:marBottom w:val="0"/>
      <w:divBdr>
        <w:top w:val="none" w:sz="0" w:space="0" w:color="auto"/>
        <w:left w:val="none" w:sz="0" w:space="0" w:color="auto"/>
        <w:bottom w:val="none" w:sz="0" w:space="0" w:color="auto"/>
        <w:right w:val="none" w:sz="0" w:space="0" w:color="auto"/>
      </w:divBdr>
      <w:divsChild>
        <w:div w:id="349337581">
          <w:marLeft w:val="547"/>
          <w:marRight w:val="0"/>
          <w:marTop w:val="154"/>
          <w:marBottom w:val="0"/>
          <w:divBdr>
            <w:top w:val="none" w:sz="0" w:space="0" w:color="auto"/>
            <w:left w:val="none" w:sz="0" w:space="0" w:color="auto"/>
            <w:bottom w:val="none" w:sz="0" w:space="0" w:color="auto"/>
            <w:right w:val="none" w:sz="0" w:space="0" w:color="auto"/>
          </w:divBdr>
        </w:div>
        <w:div w:id="2095853191">
          <w:marLeft w:val="547"/>
          <w:marRight w:val="0"/>
          <w:marTop w:val="154"/>
          <w:marBottom w:val="0"/>
          <w:divBdr>
            <w:top w:val="none" w:sz="0" w:space="0" w:color="auto"/>
            <w:left w:val="none" w:sz="0" w:space="0" w:color="auto"/>
            <w:bottom w:val="none" w:sz="0" w:space="0" w:color="auto"/>
            <w:right w:val="none" w:sz="0" w:space="0" w:color="auto"/>
          </w:divBdr>
        </w:div>
      </w:divsChild>
    </w:div>
    <w:div w:id="51851654">
      <w:bodyDiv w:val="1"/>
      <w:marLeft w:val="0"/>
      <w:marRight w:val="0"/>
      <w:marTop w:val="0"/>
      <w:marBottom w:val="0"/>
      <w:divBdr>
        <w:top w:val="none" w:sz="0" w:space="0" w:color="auto"/>
        <w:left w:val="none" w:sz="0" w:space="0" w:color="auto"/>
        <w:bottom w:val="none" w:sz="0" w:space="0" w:color="auto"/>
        <w:right w:val="none" w:sz="0" w:space="0" w:color="auto"/>
      </w:divBdr>
    </w:div>
    <w:div w:id="56166948">
      <w:bodyDiv w:val="1"/>
      <w:marLeft w:val="0"/>
      <w:marRight w:val="0"/>
      <w:marTop w:val="0"/>
      <w:marBottom w:val="0"/>
      <w:divBdr>
        <w:top w:val="none" w:sz="0" w:space="0" w:color="auto"/>
        <w:left w:val="none" w:sz="0" w:space="0" w:color="auto"/>
        <w:bottom w:val="none" w:sz="0" w:space="0" w:color="auto"/>
        <w:right w:val="none" w:sz="0" w:space="0" w:color="auto"/>
      </w:divBdr>
      <w:divsChild>
        <w:div w:id="27413397">
          <w:marLeft w:val="547"/>
          <w:marRight w:val="0"/>
          <w:marTop w:val="144"/>
          <w:marBottom w:val="0"/>
          <w:divBdr>
            <w:top w:val="none" w:sz="0" w:space="0" w:color="auto"/>
            <w:left w:val="none" w:sz="0" w:space="0" w:color="auto"/>
            <w:bottom w:val="none" w:sz="0" w:space="0" w:color="auto"/>
            <w:right w:val="none" w:sz="0" w:space="0" w:color="auto"/>
          </w:divBdr>
        </w:div>
        <w:div w:id="1039667526">
          <w:marLeft w:val="547"/>
          <w:marRight w:val="0"/>
          <w:marTop w:val="144"/>
          <w:marBottom w:val="0"/>
          <w:divBdr>
            <w:top w:val="none" w:sz="0" w:space="0" w:color="auto"/>
            <w:left w:val="none" w:sz="0" w:space="0" w:color="auto"/>
            <w:bottom w:val="none" w:sz="0" w:space="0" w:color="auto"/>
            <w:right w:val="none" w:sz="0" w:space="0" w:color="auto"/>
          </w:divBdr>
        </w:div>
        <w:div w:id="1479297313">
          <w:marLeft w:val="547"/>
          <w:marRight w:val="0"/>
          <w:marTop w:val="144"/>
          <w:marBottom w:val="0"/>
          <w:divBdr>
            <w:top w:val="none" w:sz="0" w:space="0" w:color="auto"/>
            <w:left w:val="none" w:sz="0" w:space="0" w:color="auto"/>
            <w:bottom w:val="none" w:sz="0" w:space="0" w:color="auto"/>
            <w:right w:val="none" w:sz="0" w:space="0" w:color="auto"/>
          </w:divBdr>
        </w:div>
        <w:div w:id="1868516849">
          <w:marLeft w:val="547"/>
          <w:marRight w:val="0"/>
          <w:marTop w:val="144"/>
          <w:marBottom w:val="0"/>
          <w:divBdr>
            <w:top w:val="none" w:sz="0" w:space="0" w:color="auto"/>
            <w:left w:val="none" w:sz="0" w:space="0" w:color="auto"/>
            <w:bottom w:val="none" w:sz="0" w:space="0" w:color="auto"/>
            <w:right w:val="none" w:sz="0" w:space="0" w:color="auto"/>
          </w:divBdr>
        </w:div>
        <w:div w:id="2004046815">
          <w:marLeft w:val="547"/>
          <w:marRight w:val="0"/>
          <w:marTop w:val="144"/>
          <w:marBottom w:val="0"/>
          <w:divBdr>
            <w:top w:val="none" w:sz="0" w:space="0" w:color="auto"/>
            <w:left w:val="none" w:sz="0" w:space="0" w:color="auto"/>
            <w:bottom w:val="none" w:sz="0" w:space="0" w:color="auto"/>
            <w:right w:val="none" w:sz="0" w:space="0" w:color="auto"/>
          </w:divBdr>
        </w:div>
        <w:div w:id="2043237980">
          <w:marLeft w:val="547"/>
          <w:marRight w:val="0"/>
          <w:marTop w:val="144"/>
          <w:marBottom w:val="0"/>
          <w:divBdr>
            <w:top w:val="none" w:sz="0" w:space="0" w:color="auto"/>
            <w:left w:val="none" w:sz="0" w:space="0" w:color="auto"/>
            <w:bottom w:val="none" w:sz="0" w:space="0" w:color="auto"/>
            <w:right w:val="none" w:sz="0" w:space="0" w:color="auto"/>
          </w:divBdr>
        </w:div>
      </w:divsChild>
    </w:div>
    <w:div w:id="65957175">
      <w:bodyDiv w:val="1"/>
      <w:marLeft w:val="0"/>
      <w:marRight w:val="0"/>
      <w:marTop w:val="0"/>
      <w:marBottom w:val="0"/>
      <w:divBdr>
        <w:top w:val="none" w:sz="0" w:space="0" w:color="auto"/>
        <w:left w:val="none" w:sz="0" w:space="0" w:color="auto"/>
        <w:bottom w:val="none" w:sz="0" w:space="0" w:color="auto"/>
        <w:right w:val="none" w:sz="0" w:space="0" w:color="auto"/>
      </w:divBdr>
    </w:div>
    <w:div w:id="67270165">
      <w:bodyDiv w:val="1"/>
      <w:marLeft w:val="0"/>
      <w:marRight w:val="0"/>
      <w:marTop w:val="0"/>
      <w:marBottom w:val="0"/>
      <w:divBdr>
        <w:top w:val="none" w:sz="0" w:space="0" w:color="auto"/>
        <w:left w:val="none" w:sz="0" w:space="0" w:color="auto"/>
        <w:bottom w:val="none" w:sz="0" w:space="0" w:color="auto"/>
        <w:right w:val="none" w:sz="0" w:space="0" w:color="auto"/>
      </w:divBdr>
    </w:div>
    <w:div w:id="70734621">
      <w:bodyDiv w:val="1"/>
      <w:marLeft w:val="0"/>
      <w:marRight w:val="0"/>
      <w:marTop w:val="0"/>
      <w:marBottom w:val="0"/>
      <w:divBdr>
        <w:top w:val="none" w:sz="0" w:space="0" w:color="auto"/>
        <w:left w:val="none" w:sz="0" w:space="0" w:color="auto"/>
        <w:bottom w:val="none" w:sz="0" w:space="0" w:color="auto"/>
        <w:right w:val="none" w:sz="0" w:space="0" w:color="auto"/>
      </w:divBdr>
    </w:div>
    <w:div w:id="71782791">
      <w:bodyDiv w:val="1"/>
      <w:marLeft w:val="0"/>
      <w:marRight w:val="0"/>
      <w:marTop w:val="0"/>
      <w:marBottom w:val="0"/>
      <w:divBdr>
        <w:top w:val="none" w:sz="0" w:space="0" w:color="auto"/>
        <w:left w:val="none" w:sz="0" w:space="0" w:color="auto"/>
        <w:bottom w:val="none" w:sz="0" w:space="0" w:color="auto"/>
        <w:right w:val="none" w:sz="0" w:space="0" w:color="auto"/>
      </w:divBdr>
    </w:div>
    <w:div w:id="72627765">
      <w:bodyDiv w:val="1"/>
      <w:marLeft w:val="0"/>
      <w:marRight w:val="0"/>
      <w:marTop w:val="0"/>
      <w:marBottom w:val="0"/>
      <w:divBdr>
        <w:top w:val="none" w:sz="0" w:space="0" w:color="auto"/>
        <w:left w:val="none" w:sz="0" w:space="0" w:color="auto"/>
        <w:bottom w:val="none" w:sz="0" w:space="0" w:color="auto"/>
        <w:right w:val="none" w:sz="0" w:space="0" w:color="auto"/>
      </w:divBdr>
    </w:div>
    <w:div w:id="76096708">
      <w:bodyDiv w:val="1"/>
      <w:marLeft w:val="0"/>
      <w:marRight w:val="0"/>
      <w:marTop w:val="0"/>
      <w:marBottom w:val="0"/>
      <w:divBdr>
        <w:top w:val="none" w:sz="0" w:space="0" w:color="auto"/>
        <w:left w:val="none" w:sz="0" w:space="0" w:color="auto"/>
        <w:bottom w:val="none" w:sz="0" w:space="0" w:color="auto"/>
        <w:right w:val="none" w:sz="0" w:space="0" w:color="auto"/>
      </w:divBdr>
    </w:div>
    <w:div w:id="78019375">
      <w:bodyDiv w:val="1"/>
      <w:marLeft w:val="0"/>
      <w:marRight w:val="0"/>
      <w:marTop w:val="0"/>
      <w:marBottom w:val="0"/>
      <w:divBdr>
        <w:top w:val="none" w:sz="0" w:space="0" w:color="auto"/>
        <w:left w:val="none" w:sz="0" w:space="0" w:color="auto"/>
        <w:bottom w:val="none" w:sz="0" w:space="0" w:color="auto"/>
        <w:right w:val="none" w:sz="0" w:space="0" w:color="auto"/>
      </w:divBdr>
      <w:divsChild>
        <w:div w:id="203833538">
          <w:marLeft w:val="547"/>
          <w:marRight w:val="0"/>
          <w:marTop w:val="134"/>
          <w:marBottom w:val="240"/>
          <w:divBdr>
            <w:top w:val="none" w:sz="0" w:space="0" w:color="auto"/>
            <w:left w:val="none" w:sz="0" w:space="0" w:color="auto"/>
            <w:bottom w:val="none" w:sz="0" w:space="0" w:color="auto"/>
            <w:right w:val="none" w:sz="0" w:space="0" w:color="auto"/>
          </w:divBdr>
        </w:div>
        <w:div w:id="1749035481">
          <w:marLeft w:val="547"/>
          <w:marRight w:val="0"/>
          <w:marTop w:val="134"/>
          <w:marBottom w:val="0"/>
          <w:divBdr>
            <w:top w:val="none" w:sz="0" w:space="0" w:color="auto"/>
            <w:left w:val="none" w:sz="0" w:space="0" w:color="auto"/>
            <w:bottom w:val="none" w:sz="0" w:space="0" w:color="auto"/>
            <w:right w:val="none" w:sz="0" w:space="0" w:color="auto"/>
          </w:divBdr>
        </w:div>
      </w:divsChild>
    </w:div>
    <w:div w:id="92551608">
      <w:bodyDiv w:val="1"/>
      <w:marLeft w:val="0"/>
      <w:marRight w:val="0"/>
      <w:marTop w:val="0"/>
      <w:marBottom w:val="0"/>
      <w:divBdr>
        <w:top w:val="none" w:sz="0" w:space="0" w:color="auto"/>
        <w:left w:val="none" w:sz="0" w:space="0" w:color="auto"/>
        <w:bottom w:val="none" w:sz="0" w:space="0" w:color="auto"/>
        <w:right w:val="none" w:sz="0" w:space="0" w:color="auto"/>
      </w:divBdr>
      <w:divsChild>
        <w:div w:id="77949602">
          <w:marLeft w:val="1166"/>
          <w:marRight w:val="0"/>
          <w:marTop w:val="115"/>
          <w:marBottom w:val="0"/>
          <w:divBdr>
            <w:top w:val="none" w:sz="0" w:space="0" w:color="auto"/>
            <w:left w:val="none" w:sz="0" w:space="0" w:color="auto"/>
            <w:bottom w:val="none" w:sz="0" w:space="0" w:color="auto"/>
            <w:right w:val="none" w:sz="0" w:space="0" w:color="auto"/>
          </w:divBdr>
        </w:div>
        <w:div w:id="122696879">
          <w:marLeft w:val="1166"/>
          <w:marRight w:val="0"/>
          <w:marTop w:val="115"/>
          <w:marBottom w:val="0"/>
          <w:divBdr>
            <w:top w:val="none" w:sz="0" w:space="0" w:color="auto"/>
            <w:left w:val="none" w:sz="0" w:space="0" w:color="auto"/>
            <w:bottom w:val="none" w:sz="0" w:space="0" w:color="auto"/>
            <w:right w:val="none" w:sz="0" w:space="0" w:color="auto"/>
          </w:divBdr>
        </w:div>
        <w:div w:id="540754018">
          <w:marLeft w:val="1166"/>
          <w:marRight w:val="0"/>
          <w:marTop w:val="115"/>
          <w:marBottom w:val="0"/>
          <w:divBdr>
            <w:top w:val="none" w:sz="0" w:space="0" w:color="auto"/>
            <w:left w:val="none" w:sz="0" w:space="0" w:color="auto"/>
            <w:bottom w:val="none" w:sz="0" w:space="0" w:color="auto"/>
            <w:right w:val="none" w:sz="0" w:space="0" w:color="auto"/>
          </w:divBdr>
        </w:div>
        <w:div w:id="781996965">
          <w:marLeft w:val="1166"/>
          <w:marRight w:val="0"/>
          <w:marTop w:val="115"/>
          <w:marBottom w:val="0"/>
          <w:divBdr>
            <w:top w:val="none" w:sz="0" w:space="0" w:color="auto"/>
            <w:left w:val="none" w:sz="0" w:space="0" w:color="auto"/>
            <w:bottom w:val="none" w:sz="0" w:space="0" w:color="auto"/>
            <w:right w:val="none" w:sz="0" w:space="0" w:color="auto"/>
          </w:divBdr>
        </w:div>
        <w:div w:id="1375815581">
          <w:marLeft w:val="1166"/>
          <w:marRight w:val="0"/>
          <w:marTop w:val="115"/>
          <w:marBottom w:val="0"/>
          <w:divBdr>
            <w:top w:val="none" w:sz="0" w:space="0" w:color="auto"/>
            <w:left w:val="none" w:sz="0" w:space="0" w:color="auto"/>
            <w:bottom w:val="none" w:sz="0" w:space="0" w:color="auto"/>
            <w:right w:val="none" w:sz="0" w:space="0" w:color="auto"/>
          </w:divBdr>
        </w:div>
        <w:div w:id="1403870698">
          <w:marLeft w:val="1166"/>
          <w:marRight w:val="0"/>
          <w:marTop w:val="115"/>
          <w:marBottom w:val="0"/>
          <w:divBdr>
            <w:top w:val="none" w:sz="0" w:space="0" w:color="auto"/>
            <w:left w:val="none" w:sz="0" w:space="0" w:color="auto"/>
            <w:bottom w:val="none" w:sz="0" w:space="0" w:color="auto"/>
            <w:right w:val="none" w:sz="0" w:space="0" w:color="auto"/>
          </w:divBdr>
        </w:div>
        <w:div w:id="1794597764">
          <w:marLeft w:val="1166"/>
          <w:marRight w:val="0"/>
          <w:marTop w:val="115"/>
          <w:marBottom w:val="0"/>
          <w:divBdr>
            <w:top w:val="none" w:sz="0" w:space="0" w:color="auto"/>
            <w:left w:val="none" w:sz="0" w:space="0" w:color="auto"/>
            <w:bottom w:val="none" w:sz="0" w:space="0" w:color="auto"/>
            <w:right w:val="none" w:sz="0" w:space="0" w:color="auto"/>
          </w:divBdr>
        </w:div>
      </w:divsChild>
    </w:div>
    <w:div w:id="93133875">
      <w:bodyDiv w:val="1"/>
      <w:marLeft w:val="0"/>
      <w:marRight w:val="0"/>
      <w:marTop w:val="0"/>
      <w:marBottom w:val="0"/>
      <w:divBdr>
        <w:top w:val="none" w:sz="0" w:space="0" w:color="auto"/>
        <w:left w:val="none" w:sz="0" w:space="0" w:color="auto"/>
        <w:bottom w:val="none" w:sz="0" w:space="0" w:color="auto"/>
        <w:right w:val="none" w:sz="0" w:space="0" w:color="auto"/>
      </w:divBdr>
      <w:divsChild>
        <w:div w:id="1619684305">
          <w:marLeft w:val="547"/>
          <w:marRight w:val="0"/>
          <w:marTop w:val="144"/>
          <w:marBottom w:val="0"/>
          <w:divBdr>
            <w:top w:val="none" w:sz="0" w:space="0" w:color="auto"/>
            <w:left w:val="none" w:sz="0" w:space="0" w:color="auto"/>
            <w:bottom w:val="none" w:sz="0" w:space="0" w:color="auto"/>
            <w:right w:val="none" w:sz="0" w:space="0" w:color="auto"/>
          </w:divBdr>
        </w:div>
        <w:div w:id="1688558428">
          <w:marLeft w:val="547"/>
          <w:marRight w:val="0"/>
          <w:marTop w:val="144"/>
          <w:marBottom w:val="0"/>
          <w:divBdr>
            <w:top w:val="none" w:sz="0" w:space="0" w:color="auto"/>
            <w:left w:val="none" w:sz="0" w:space="0" w:color="auto"/>
            <w:bottom w:val="none" w:sz="0" w:space="0" w:color="auto"/>
            <w:right w:val="none" w:sz="0" w:space="0" w:color="auto"/>
          </w:divBdr>
        </w:div>
        <w:div w:id="1692487976">
          <w:marLeft w:val="547"/>
          <w:marRight w:val="0"/>
          <w:marTop w:val="144"/>
          <w:marBottom w:val="0"/>
          <w:divBdr>
            <w:top w:val="none" w:sz="0" w:space="0" w:color="auto"/>
            <w:left w:val="none" w:sz="0" w:space="0" w:color="auto"/>
            <w:bottom w:val="none" w:sz="0" w:space="0" w:color="auto"/>
            <w:right w:val="none" w:sz="0" w:space="0" w:color="auto"/>
          </w:divBdr>
        </w:div>
      </w:divsChild>
    </w:div>
    <w:div w:id="93596843">
      <w:bodyDiv w:val="1"/>
      <w:marLeft w:val="0"/>
      <w:marRight w:val="0"/>
      <w:marTop w:val="0"/>
      <w:marBottom w:val="0"/>
      <w:divBdr>
        <w:top w:val="none" w:sz="0" w:space="0" w:color="auto"/>
        <w:left w:val="none" w:sz="0" w:space="0" w:color="auto"/>
        <w:bottom w:val="none" w:sz="0" w:space="0" w:color="auto"/>
        <w:right w:val="none" w:sz="0" w:space="0" w:color="auto"/>
      </w:divBdr>
      <w:divsChild>
        <w:div w:id="382877203">
          <w:marLeft w:val="547"/>
          <w:marRight w:val="0"/>
          <w:marTop w:val="154"/>
          <w:marBottom w:val="0"/>
          <w:divBdr>
            <w:top w:val="none" w:sz="0" w:space="0" w:color="auto"/>
            <w:left w:val="none" w:sz="0" w:space="0" w:color="auto"/>
            <w:bottom w:val="none" w:sz="0" w:space="0" w:color="auto"/>
            <w:right w:val="none" w:sz="0" w:space="0" w:color="auto"/>
          </w:divBdr>
        </w:div>
        <w:div w:id="1064834033">
          <w:marLeft w:val="547"/>
          <w:marRight w:val="0"/>
          <w:marTop w:val="154"/>
          <w:marBottom w:val="0"/>
          <w:divBdr>
            <w:top w:val="none" w:sz="0" w:space="0" w:color="auto"/>
            <w:left w:val="none" w:sz="0" w:space="0" w:color="auto"/>
            <w:bottom w:val="none" w:sz="0" w:space="0" w:color="auto"/>
            <w:right w:val="none" w:sz="0" w:space="0" w:color="auto"/>
          </w:divBdr>
        </w:div>
      </w:divsChild>
    </w:div>
    <w:div w:id="100958002">
      <w:bodyDiv w:val="1"/>
      <w:marLeft w:val="0"/>
      <w:marRight w:val="0"/>
      <w:marTop w:val="0"/>
      <w:marBottom w:val="0"/>
      <w:divBdr>
        <w:top w:val="none" w:sz="0" w:space="0" w:color="auto"/>
        <w:left w:val="none" w:sz="0" w:space="0" w:color="auto"/>
        <w:bottom w:val="none" w:sz="0" w:space="0" w:color="auto"/>
        <w:right w:val="none" w:sz="0" w:space="0" w:color="auto"/>
      </w:divBdr>
      <w:divsChild>
        <w:div w:id="1370837732">
          <w:marLeft w:val="547"/>
          <w:marRight w:val="0"/>
          <w:marTop w:val="154"/>
          <w:marBottom w:val="0"/>
          <w:divBdr>
            <w:top w:val="none" w:sz="0" w:space="0" w:color="auto"/>
            <w:left w:val="none" w:sz="0" w:space="0" w:color="auto"/>
            <w:bottom w:val="none" w:sz="0" w:space="0" w:color="auto"/>
            <w:right w:val="none" w:sz="0" w:space="0" w:color="auto"/>
          </w:divBdr>
        </w:div>
        <w:div w:id="1632512579">
          <w:marLeft w:val="547"/>
          <w:marRight w:val="0"/>
          <w:marTop w:val="154"/>
          <w:marBottom w:val="0"/>
          <w:divBdr>
            <w:top w:val="none" w:sz="0" w:space="0" w:color="auto"/>
            <w:left w:val="none" w:sz="0" w:space="0" w:color="auto"/>
            <w:bottom w:val="none" w:sz="0" w:space="0" w:color="auto"/>
            <w:right w:val="none" w:sz="0" w:space="0" w:color="auto"/>
          </w:divBdr>
        </w:div>
        <w:div w:id="2110541481">
          <w:marLeft w:val="547"/>
          <w:marRight w:val="0"/>
          <w:marTop w:val="154"/>
          <w:marBottom w:val="0"/>
          <w:divBdr>
            <w:top w:val="none" w:sz="0" w:space="0" w:color="auto"/>
            <w:left w:val="none" w:sz="0" w:space="0" w:color="auto"/>
            <w:bottom w:val="none" w:sz="0" w:space="0" w:color="auto"/>
            <w:right w:val="none" w:sz="0" w:space="0" w:color="auto"/>
          </w:divBdr>
        </w:div>
      </w:divsChild>
    </w:div>
    <w:div w:id="114061000">
      <w:bodyDiv w:val="1"/>
      <w:marLeft w:val="0"/>
      <w:marRight w:val="0"/>
      <w:marTop w:val="0"/>
      <w:marBottom w:val="0"/>
      <w:divBdr>
        <w:top w:val="none" w:sz="0" w:space="0" w:color="auto"/>
        <w:left w:val="none" w:sz="0" w:space="0" w:color="auto"/>
        <w:bottom w:val="none" w:sz="0" w:space="0" w:color="auto"/>
        <w:right w:val="none" w:sz="0" w:space="0" w:color="auto"/>
      </w:divBdr>
      <w:divsChild>
        <w:div w:id="102382850">
          <w:marLeft w:val="1166"/>
          <w:marRight w:val="0"/>
          <w:marTop w:val="125"/>
          <w:marBottom w:val="0"/>
          <w:divBdr>
            <w:top w:val="none" w:sz="0" w:space="0" w:color="auto"/>
            <w:left w:val="none" w:sz="0" w:space="0" w:color="auto"/>
            <w:bottom w:val="none" w:sz="0" w:space="0" w:color="auto"/>
            <w:right w:val="none" w:sz="0" w:space="0" w:color="auto"/>
          </w:divBdr>
        </w:div>
        <w:div w:id="833911753">
          <w:marLeft w:val="1166"/>
          <w:marRight w:val="0"/>
          <w:marTop w:val="125"/>
          <w:marBottom w:val="0"/>
          <w:divBdr>
            <w:top w:val="none" w:sz="0" w:space="0" w:color="auto"/>
            <w:left w:val="none" w:sz="0" w:space="0" w:color="auto"/>
            <w:bottom w:val="none" w:sz="0" w:space="0" w:color="auto"/>
            <w:right w:val="none" w:sz="0" w:space="0" w:color="auto"/>
          </w:divBdr>
        </w:div>
        <w:div w:id="1053625332">
          <w:marLeft w:val="1166"/>
          <w:marRight w:val="0"/>
          <w:marTop w:val="125"/>
          <w:marBottom w:val="0"/>
          <w:divBdr>
            <w:top w:val="none" w:sz="0" w:space="0" w:color="auto"/>
            <w:left w:val="none" w:sz="0" w:space="0" w:color="auto"/>
            <w:bottom w:val="none" w:sz="0" w:space="0" w:color="auto"/>
            <w:right w:val="none" w:sz="0" w:space="0" w:color="auto"/>
          </w:divBdr>
        </w:div>
        <w:div w:id="1188913597">
          <w:marLeft w:val="547"/>
          <w:marRight w:val="0"/>
          <w:marTop w:val="144"/>
          <w:marBottom w:val="0"/>
          <w:divBdr>
            <w:top w:val="none" w:sz="0" w:space="0" w:color="auto"/>
            <w:left w:val="none" w:sz="0" w:space="0" w:color="auto"/>
            <w:bottom w:val="none" w:sz="0" w:space="0" w:color="auto"/>
            <w:right w:val="none" w:sz="0" w:space="0" w:color="auto"/>
          </w:divBdr>
        </w:div>
        <w:div w:id="1488782201">
          <w:marLeft w:val="1166"/>
          <w:marRight w:val="0"/>
          <w:marTop w:val="125"/>
          <w:marBottom w:val="0"/>
          <w:divBdr>
            <w:top w:val="none" w:sz="0" w:space="0" w:color="auto"/>
            <w:left w:val="none" w:sz="0" w:space="0" w:color="auto"/>
            <w:bottom w:val="none" w:sz="0" w:space="0" w:color="auto"/>
            <w:right w:val="none" w:sz="0" w:space="0" w:color="auto"/>
          </w:divBdr>
        </w:div>
        <w:div w:id="1522401413">
          <w:marLeft w:val="1166"/>
          <w:marRight w:val="0"/>
          <w:marTop w:val="125"/>
          <w:marBottom w:val="0"/>
          <w:divBdr>
            <w:top w:val="none" w:sz="0" w:space="0" w:color="auto"/>
            <w:left w:val="none" w:sz="0" w:space="0" w:color="auto"/>
            <w:bottom w:val="none" w:sz="0" w:space="0" w:color="auto"/>
            <w:right w:val="none" w:sz="0" w:space="0" w:color="auto"/>
          </w:divBdr>
        </w:div>
        <w:div w:id="1541437252">
          <w:marLeft w:val="547"/>
          <w:marRight w:val="0"/>
          <w:marTop w:val="144"/>
          <w:marBottom w:val="0"/>
          <w:divBdr>
            <w:top w:val="none" w:sz="0" w:space="0" w:color="auto"/>
            <w:left w:val="none" w:sz="0" w:space="0" w:color="auto"/>
            <w:bottom w:val="none" w:sz="0" w:space="0" w:color="auto"/>
            <w:right w:val="none" w:sz="0" w:space="0" w:color="auto"/>
          </w:divBdr>
        </w:div>
        <w:div w:id="1653102378">
          <w:marLeft w:val="1166"/>
          <w:marRight w:val="0"/>
          <w:marTop w:val="125"/>
          <w:marBottom w:val="0"/>
          <w:divBdr>
            <w:top w:val="none" w:sz="0" w:space="0" w:color="auto"/>
            <w:left w:val="none" w:sz="0" w:space="0" w:color="auto"/>
            <w:bottom w:val="none" w:sz="0" w:space="0" w:color="auto"/>
            <w:right w:val="none" w:sz="0" w:space="0" w:color="auto"/>
          </w:divBdr>
        </w:div>
        <w:div w:id="1802262505">
          <w:marLeft w:val="1166"/>
          <w:marRight w:val="0"/>
          <w:marTop w:val="125"/>
          <w:marBottom w:val="0"/>
          <w:divBdr>
            <w:top w:val="none" w:sz="0" w:space="0" w:color="auto"/>
            <w:left w:val="none" w:sz="0" w:space="0" w:color="auto"/>
            <w:bottom w:val="none" w:sz="0" w:space="0" w:color="auto"/>
            <w:right w:val="none" w:sz="0" w:space="0" w:color="auto"/>
          </w:divBdr>
        </w:div>
      </w:divsChild>
    </w:div>
    <w:div w:id="131606430">
      <w:bodyDiv w:val="1"/>
      <w:marLeft w:val="0"/>
      <w:marRight w:val="0"/>
      <w:marTop w:val="0"/>
      <w:marBottom w:val="0"/>
      <w:divBdr>
        <w:top w:val="none" w:sz="0" w:space="0" w:color="auto"/>
        <w:left w:val="none" w:sz="0" w:space="0" w:color="auto"/>
        <w:bottom w:val="none" w:sz="0" w:space="0" w:color="auto"/>
        <w:right w:val="none" w:sz="0" w:space="0" w:color="auto"/>
      </w:divBdr>
    </w:div>
    <w:div w:id="135994404">
      <w:bodyDiv w:val="1"/>
      <w:marLeft w:val="0"/>
      <w:marRight w:val="0"/>
      <w:marTop w:val="0"/>
      <w:marBottom w:val="0"/>
      <w:divBdr>
        <w:top w:val="none" w:sz="0" w:space="0" w:color="auto"/>
        <w:left w:val="none" w:sz="0" w:space="0" w:color="auto"/>
        <w:bottom w:val="none" w:sz="0" w:space="0" w:color="auto"/>
        <w:right w:val="none" w:sz="0" w:space="0" w:color="auto"/>
      </w:divBdr>
      <w:divsChild>
        <w:div w:id="1718966135">
          <w:marLeft w:val="1094"/>
          <w:marRight w:val="0"/>
          <w:marTop w:val="106"/>
          <w:marBottom w:val="0"/>
          <w:divBdr>
            <w:top w:val="none" w:sz="0" w:space="0" w:color="auto"/>
            <w:left w:val="none" w:sz="0" w:space="0" w:color="auto"/>
            <w:bottom w:val="none" w:sz="0" w:space="0" w:color="auto"/>
            <w:right w:val="none" w:sz="0" w:space="0" w:color="auto"/>
          </w:divBdr>
        </w:div>
      </w:divsChild>
    </w:div>
    <w:div w:id="139813984">
      <w:bodyDiv w:val="1"/>
      <w:marLeft w:val="0"/>
      <w:marRight w:val="0"/>
      <w:marTop w:val="0"/>
      <w:marBottom w:val="0"/>
      <w:divBdr>
        <w:top w:val="none" w:sz="0" w:space="0" w:color="auto"/>
        <w:left w:val="none" w:sz="0" w:space="0" w:color="auto"/>
        <w:bottom w:val="none" w:sz="0" w:space="0" w:color="auto"/>
        <w:right w:val="none" w:sz="0" w:space="0" w:color="auto"/>
      </w:divBdr>
    </w:div>
    <w:div w:id="142504021">
      <w:bodyDiv w:val="1"/>
      <w:marLeft w:val="0"/>
      <w:marRight w:val="0"/>
      <w:marTop w:val="0"/>
      <w:marBottom w:val="0"/>
      <w:divBdr>
        <w:top w:val="none" w:sz="0" w:space="0" w:color="auto"/>
        <w:left w:val="none" w:sz="0" w:space="0" w:color="auto"/>
        <w:bottom w:val="none" w:sz="0" w:space="0" w:color="auto"/>
        <w:right w:val="none" w:sz="0" w:space="0" w:color="auto"/>
      </w:divBdr>
      <w:divsChild>
        <w:div w:id="1178035791">
          <w:marLeft w:val="1800"/>
          <w:marRight w:val="0"/>
          <w:marTop w:val="106"/>
          <w:marBottom w:val="0"/>
          <w:divBdr>
            <w:top w:val="none" w:sz="0" w:space="0" w:color="auto"/>
            <w:left w:val="none" w:sz="0" w:space="0" w:color="auto"/>
            <w:bottom w:val="none" w:sz="0" w:space="0" w:color="auto"/>
            <w:right w:val="none" w:sz="0" w:space="0" w:color="auto"/>
          </w:divBdr>
        </w:div>
      </w:divsChild>
    </w:div>
    <w:div w:id="142622619">
      <w:bodyDiv w:val="1"/>
      <w:marLeft w:val="0"/>
      <w:marRight w:val="0"/>
      <w:marTop w:val="0"/>
      <w:marBottom w:val="0"/>
      <w:divBdr>
        <w:top w:val="none" w:sz="0" w:space="0" w:color="auto"/>
        <w:left w:val="none" w:sz="0" w:space="0" w:color="auto"/>
        <w:bottom w:val="none" w:sz="0" w:space="0" w:color="auto"/>
        <w:right w:val="none" w:sz="0" w:space="0" w:color="auto"/>
      </w:divBdr>
      <w:divsChild>
        <w:div w:id="47072705">
          <w:marLeft w:val="547"/>
          <w:marRight w:val="0"/>
          <w:marTop w:val="115"/>
          <w:marBottom w:val="40"/>
          <w:divBdr>
            <w:top w:val="none" w:sz="0" w:space="0" w:color="auto"/>
            <w:left w:val="none" w:sz="0" w:space="0" w:color="auto"/>
            <w:bottom w:val="none" w:sz="0" w:space="0" w:color="auto"/>
            <w:right w:val="none" w:sz="0" w:space="0" w:color="auto"/>
          </w:divBdr>
        </w:div>
        <w:div w:id="396906365">
          <w:marLeft w:val="806"/>
          <w:marRight w:val="0"/>
          <w:marTop w:val="115"/>
          <w:marBottom w:val="100"/>
          <w:divBdr>
            <w:top w:val="none" w:sz="0" w:space="0" w:color="auto"/>
            <w:left w:val="none" w:sz="0" w:space="0" w:color="auto"/>
            <w:bottom w:val="none" w:sz="0" w:space="0" w:color="auto"/>
            <w:right w:val="none" w:sz="0" w:space="0" w:color="auto"/>
          </w:divBdr>
        </w:div>
        <w:div w:id="669523230">
          <w:marLeft w:val="1440"/>
          <w:marRight w:val="0"/>
          <w:marTop w:val="91"/>
          <w:marBottom w:val="0"/>
          <w:divBdr>
            <w:top w:val="none" w:sz="0" w:space="0" w:color="auto"/>
            <w:left w:val="none" w:sz="0" w:space="0" w:color="auto"/>
            <w:bottom w:val="none" w:sz="0" w:space="0" w:color="auto"/>
            <w:right w:val="none" w:sz="0" w:space="0" w:color="auto"/>
          </w:divBdr>
        </w:div>
        <w:div w:id="724182227">
          <w:marLeft w:val="1166"/>
          <w:marRight w:val="0"/>
          <w:marTop w:val="91"/>
          <w:marBottom w:val="40"/>
          <w:divBdr>
            <w:top w:val="none" w:sz="0" w:space="0" w:color="auto"/>
            <w:left w:val="none" w:sz="0" w:space="0" w:color="auto"/>
            <w:bottom w:val="none" w:sz="0" w:space="0" w:color="auto"/>
            <w:right w:val="none" w:sz="0" w:space="0" w:color="auto"/>
          </w:divBdr>
        </w:div>
        <w:div w:id="1101801846">
          <w:marLeft w:val="1166"/>
          <w:marRight w:val="0"/>
          <w:marTop w:val="91"/>
          <w:marBottom w:val="100"/>
          <w:divBdr>
            <w:top w:val="none" w:sz="0" w:space="0" w:color="auto"/>
            <w:left w:val="none" w:sz="0" w:space="0" w:color="auto"/>
            <w:bottom w:val="none" w:sz="0" w:space="0" w:color="auto"/>
            <w:right w:val="none" w:sz="0" w:space="0" w:color="auto"/>
          </w:divBdr>
        </w:div>
        <w:div w:id="1119379176">
          <w:marLeft w:val="1166"/>
          <w:marRight w:val="0"/>
          <w:marTop w:val="91"/>
          <w:marBottom w:val="40"/>
          <w:divBdr>
            <w:top w:val="none" w:sz="0" w:space="0" w:color="auto"/>
            <w:left w:val="none" w:sz="0" w:space="0" w:color="auto"/>
            <w:bottom w:val="none" w:sz="0" w:space="0" w:color="auto"/>
            <w:right w:val="none" w:sz="0" w:space="0" w:color="auto"/>
          </w:divBdr>
        </w:div>
        <w:div w:id="1633975431">
          <w:marLeft w:val="1166"/>
          <w:marRight w:val="0"/>
          <w:marTop w:val="91"/>
          <w:marBottom w:val="40"/>
          <w:divBdr>
            <w:top w:val="none" w:sz="0" w:space="0" w:color="auto"/>
            <w:left w:val="none" w:sz="0" w:space="0" w:color="auto"/>
            <w:bottom w:val="none" w:sz="0" w:space="0" w:color="auto"/>
            <w:right w:val="none" w:sz="0" w:space="0" w:color="auto"/>
          </w:divBdr>
        </w:div>
        <w:div w:id="1809007423">
          <w:marLeft w:val="1166"/>
          <w:marRight w:val="0"/>
          <w:marTop w:val="91"/>
          <w:marBottom w:val="40"/>
          <w:divBdr>
            <w:top w:val="none" w:sz="0" w:space="0" w:color="auto"/>
            <w:left w:val="none" w:sz="0" w:space="0" w:color="auto"/>
            <w:bottom w:val="none" w:sz="0" w:space="0" w:color="auto"/>
            <w:right w:val="none" w:sz="0" w:space="0" w:color="auto"/>
          </w:divBdr>
        </w:div>
      </w:divsChild>
    </w:div>
    <w:div w:id="144205901">
      <w:bodyDiv w:val="1"/>
      <w:marLeft w:val="0"/>
      <w:marRight w:val="0"/>
      <w:marTop w:val="0"/>
      <w:marBottom w:val="0"/>
      <w:divBdr>
        <w:top w:val="none" w:sz="0" w:space="0" w:color="auto"/>
        <w:left w:val="none" w:sz="0" w:space="0" w:color="auto"/>
        <w:bottom w:val="none" w:sz="0" w:space="0" w:color="auto"/>
        <w:right w:val="none" w:sz="0" w:space="0" w:color="auto"/>
      </w:divBdr>
    </w:div>
    <w:div w:id="151991314">
      <w:bodyDiv w:val="1"/>
      <w:marLeft w:val="0"/>
      <w:marRight w:val="0"/>
      <w:marTop w:val="0"/>
      <w:marBottom w:val="0"/>
      <w:divBdr>
        <w:top w:val="none" w:sz="0" w:space="0" w:color="auto"/>
        <w:left w:val="none" w:sz="0" w:space="0" w:color="auto"/>
        <w:bottom w:val="none" w:sz="0" w:space="0" w:color="auto"/>
        <w:right w:val="none" w:sz="0" w:space="0" w:color="auto"/>
      </w:divBdr>
    </w:div>
    <w:div w:id="155806871">
      <w:bodyDiv w:val="1"/>
      <w:marLeft w:val="0"/>
      <w:marRight w:val="0"/>
      <w:marTop w:val="0"/>
      <w:marBottom w:val="0"/>
      <w:divBdr>
        <w:top w:val="none" w:sz="0" w:space="0" w:color="auto"/>
        <w:left w:val="none" w:sz="0" w:space="0" w:color="auto"/>
        <w:bottom w:val="none" w:sz="0" w:space="0" w:color="auto"/>
        <w:right w:val="none" w:sz="0" w:space="0" w:color="auto"/>
      </w:divBdr>
      <w:divsChild>
        <w:div w:id="577254224">
          <w:marLeft w:val="274"/>
          <w:marRight w:val="0"/>
          <w:marTop w:val="0"/>
          <w:marBottom w:val="0"/>
          <w:divBdr>
            <w:top w:val="none" w:sz="0" w:space="0" w:color="auto"/>
            <w:left w:val="none" w:sz="0" w:space="0" w:color="auto"/>
            <w:bottom w:val="none" w:sz="0" w:space="0" w:color="auto"/>
            <w:right w:val="none" w:sz="0" w:space="0" w:color="auto"/>
          </w:divBdr>
        </w:div>
        <w:div w:id="1642687013">
          <w:marLeft w:val="274"/>
          <w:marRight w:val="0"/>
          <w:marTop w:val="0"/>
          <w:marBottom w:val="0"/>
          <w:divBdr>
            <w:top w:val="none" w:sz="0" w:space="0" w:color="auto"/>
            <w:left w:val="none" w:sz="0" w:space="0" w:color="auto"/>
            <w:bottom w:val="none" w:sz="0" w:space="0" w:color="auto"/>
            <w:right w:val="none" w:sz="0" w:space="0" w:color="auto"/>
          </w:divBdr>
        </w:div>
      </w:divsChild>
    </w:div>
    <w:div w:id="158621734">
      <w:bodyDiv w:val="1"/>
      <w:marLeft w:val="0"/>
      <w:marRight w:val="0"/>
      <w:marTop w:val="0"/>
      <w:marBottom w:val="0"/>
      <w:divBdr>
        <w:top w:val="none" w:sz="0" w:space="0" w:color="auto"/>
        <w:left w:val="none" w:sz="0" w:space="0" w:color="auto"/>
        <w:bottom w:val="none" w:sz="0" w:space="0" w:color="auto"/>
        <w:right w:val="none" w:sz="0" w:space="0" w:color="auto"/>
      </w:divBdr>
      <w:divsChild>
        <w:div w:id="31270637">
          <w:marLeft w:val="547"/>
          <w:marRight w:val="0"/>
          <w:marTop w:val="144"/>
          <w:marBottom w:val="0"/>
          <w:divBdr>
            <w:top w:val="none" w:sz="0" w:space="0" w:color="auto"/>
            <w:left w:val="none" w:sz="0" w:space="0" w:color="auto"/>
            <w:bottom w:val="none" w:sz="0" w:space="0" w:color="auto"/>
            <w:right w:val="none" w:sz="0" w:space="0" w:color="auto"/>
          </w:divBdr>
        </w:div>
        <w:div w:id="1013919088">
          <w:marLeft w:val="547"/>
          <w:marRight w:val="0"/>
          <w:marTop w:val="144"/>
          <w:marBottom w:val="0"/>
          <w:divBdr>
            <w:top w:val="none" w:sz="0" w:space="0" w:color="auto"/>
            <w:left w:val="none" w:sz="0" w:space="0" w:color="auto"/>
            <w:bottom w:val="none" w:sz="0" w:space="0" w:color="auto"/>
            <w:right w:val="none" w:sz="0" w:space="0" w:color="auto"/>
          </w:divBdr>
        </w:div>
        <w:div w:id="1165903700">
          <w:marLeft w:val="1166"/>
          <w:marRight w:val="0"/>
          <w:marTop w:val="125"/>
          <w:marBottom w:val="0"/>
          <w:divBdr>
            <w:top w:val="none" w:sz="0" w:space="0" w:color="auto"/>
            <w:left w:val="none" w:sz="0" w:space="0" w:color="auto"/>
            <w:bottom w:val="none" w:sz="0" w:space="0" w:color="auto"/>
            <w:right w:val="none" w:sz="0" w:space="0" w:color="auto"/>
          </w:divBdr>
        </w:div>
        <w:div w:id="1508789231">
          <w:marLeft w:val="547"/>
          <w:marRight w:val="0"/>
          <w:marTop w:val="144"/>
          <w:marBottom w:val="120"/>
          <w:divBdr>
            <w:top w:val="none" w:sz="0" w:space="0" w:color="auto"/>
            <w:left w:val="none" w:sz="0" w:space="0" w:color="auto"/>
            <w:bottom w:val="none" w:sz="0" w:space="0" w:color="auto"/>
            <w:right w:val="none" w:sz="0" w:space="0" w:color="auto"/>
          </w:divBdr>
        </w:div>
        <w:div w:id="2146896616">
          <w:marLeft w:val="1166"/>
          <w:marRight w:val="0"/>
          <w:marTop w:val="125"/>
          <w:marBottom w:val="120"/>
          <w:divBdr>
            <w:top w:val="none" w:sz="0" w:space="0" w:color="auto"/>
            <w:left w:val="none" w:sz="0" w:space="0" w:color="auto"/>
            <w:bottom w:val="none" w:sz="0" w:space="0" w:color="auto"/>
            <w:right w:val="none" w:sz="0" w:space="0" w:color="auto"/>
          </w:divBdr>
        </w:div>
      </w:divsChild>
    </w:div>
    <w:div w:id="160003132">
      <w:bodyDiv w:val="1"/>
      <w:marLeft w:val="0"/>
      <w:marRight w:val="0"/>
      <w:marTop w:val="0"/>
      <w:marBottom w:val="0"/>
      <w:divBdr>
        <w:top w:val="none" w:sz="0" w:space="0" w:color="auto"/>
        <w:left w:val="none" w:sz="0" w:space="0" w:color="auto"/>
        <w:bottom w:val="none" w:sz="0" w:space="0" w:color="auto"/>
        <w:right w:val="none" w:sz="0" w:space="0" w:color="auto"/>
      </w:divBdr>
    </w:div>
    <w:div w:id="161629725">
      <w:bodyDiv w:val="1"/>
      <w:marLeft w:val="0"/>
      <w:marRight w:val="0"/>
      <w:marTop w:val="0"/>
      <w:marBottom w:val="0"/>
      <w:divBdr>
        <w:top w:val="none" w:sz="0" w:space="0" w:color="auto"/>
        <w:left w:val="none" w:sz="0" w:space="0" w:color="auto"/>
        <w:bottom w:val="none" w:sz="0" w:space="0" w:color="auto"/>
        <w:right w:val="none" w:sz="0" w:space="0" w:color="auto"/>
      </w:divBdr>
      <w:divsChild>
        <w:div w:id="1015571356">
          <w:marLeft w:val="547"/>
          <w:marRight w:val="0"/>
          <w:marTop w:val="154"/>
          <w:marBottom w:val="0"/>
          <w:divBdr>
            <w:top w:val="none" w:sz="0" w:space="0" w:color="auto"/>
            <w:left w:val="none" w:sz="0" w:space="0" w:color="auto"/>
            <w:bottom w:val="none" w:sz="0" w:space="0" w:color="auto"/>
            <w:right w:val="none" w:sz="0" w:space="0" w:color="auto"/>
          </w:divBdr>
        </w:div>
        <w:div w:id="1708724913">
          <w:marLeft w:val="547"/>
          <w:marRight w:val="0"/>
          <w:marTop w:val="154"/>
          <w:marBottom w:val="0"/>
          <w:divBdr>
            <w:top w:val="none" w:sz="0" w:space="0" w:color="auto"/>
            <w:left w:val="none" w:sz="0" w:space="0" w:color="auto"/>
            <w:bottom w:val="none" w:sz="0" w:space="0" w:color="auto"/>
            <w:right w:val="none" w:sz="0" w:space="0" w:color="auto"/>
          </w:divBdr>
        </w:div>
      </w:divsChild>
    </w:div>
    <w:div w:id="170149122">
      <w:bodyDiv w:val="1"/>
      <w:marLeft w:val="0"/>
      <w:marRight w:val="0"/>
      <w:marTop w:val="0"/>
      <w:marBottom w:val="0"/>
      <w:divBdr>
        <w:top w:val="none" w:sz="0" w:space="0" w:color="auto"/>
        <w:left w:val="none" w:sz="0" w:space="0" w:color="auto"/>
        <w:bottom w:val="none" w:sz="0" w:space="0" w:color="auto"/>
        <w:right w:val="none" w:sz="0" w:space="0" w:color="auto"/>
      </w:divBdr>
    </w:div>
    <w:div w:id="170415424">
      <w:bodyDiv w:val="1"/>
      <w:marLeft w:val="0"/>
      <w:marRight w:val="0"/>
      <w:marTop w:val="0"/>
      <w:marBottom w:val="0"/>
      <w:divBdr>
        <w:top w:val="none" w:sz="0" w:space="0" w:color="auto"/>
        <w:left w:val="none" w:sz="0" w:space="0" w:color="auto"/>
        <w:bottom w:val="none" w:sz="0" w:space="0" w:color="auto"/>
        <w:right w:val="none" w:sz="0" w:space="0" w:color="auto"/>
      </w:divBdr>
      <w:divsChild>
        <w:div w:id="715474769">
          <w:marLeft w:val="1166"/>
          <w:marRight w:val="0"/>
          <w:marTop w:val="110"/>
          <w:marBottom w:val="0"/>
          <w:divBdr>
            <w:top w:val="none" w:sz="0" w:space="0" w:color="auto"/>
            <w:left w:val="none" w:sz="0" w:space="0" w:color="auto"/>
            <w:bottom w:val="none" w:sz="0" w:space="0" w:color="auto"/>
            <w:right w:val="none" w:sz="0" w:space="0" w:color="auto"/>
          </w:divBdr>
        </w:div>
        <w:div w:id="1456607585">
          <w:marLeft w:val="547"/>
          <w:marRight w:val="0"/>
          <w:marTop w:val="120"/>
          <w:marBottom w:val="0"/>
          <w:divBdr>
            <w:top w:val="none" w:sz="0" w:space="0" w:color="auto"/>
            <w:left w:val="none" w:sz="0" w:space="0" w:color="auto"/>
            <w:bottom w:val="none" w:sz="0" w:space="0" w:color="auto"/>
            <w:right w:val="none" w:sz="0" w:space="0" w:color="auto"/>
          </w:divBdr>
        </w:div>
        <w:div w:id="1488593013">
          <w:marLeft w:val="547"/>
          <w:marRight w:val="0"/>
          <w:marTop w:val="120"/>
          <w:marBottom w:val="0"/>
          <w:divBdr>
            <w:top w:val="none" w:sz="0" w:space="0" w:color="auto"/>
            <w:left w:val="none" w:sz="0" w:space="0" w:color="auto"/>
            <w:bottom w:val="none" w:sz="0" w:space="0" w:color="auto"/>
            <w:right w:val="none" w:sz="0" w:space="0" w:color="auto"/>
          </w:divBdr>
        </w:div>
        <w:div w:id="1970241468">
          <w:marLeft w:val="547"/>
          <w:marRight w:val="0"/>
          <w:marTop w:val="120"/>
          <w:marBottom w:val="0"/>
          <w:divBdr>
            <w:top w:val="none" w:sz="0" w:space="0" w:color="auto"/>
            <w:left w:val="none" w:sz="0" w:space="0" w:color="auto"/>
            <w:bottom w:val="none" w:sz="0" w:space="0" w:color="auto"/>
            <w:right w:val="none" w:sz="0" w:space="0" w:color="auto"/>
          </w:divBdr>
        </w:div>
        <w:div w:id="2093231507">
          <w:marLeft w:val="547"/>
          <w:marRight w:val="0"/>
          <w:marTop w:val="120"/>
          <w:marBottom w:val="0"/>
          <w:divBdr>
            <w:top w:val="none" w:sz="0" w:space="0" w:color="auto"/>
            <w:left w:val="none" w:sz="0" w:space="0" w:color="auto"/>
            <w:bottom w:val="none" w:sz="0" w:space="0" w:color="auto"/>
            <w:right w:val="none" w:sz="0" w:space="0" w:color="auto"/>
          </w:divBdr>
        </w:div>
      </w:divsChild>
    </w:div>
    <w:div w:id="174997209">
      <w:bodyDiv w:val="1"/>
      <w:marLeft w:val="0"/>
      <w:marRight w:val="0"/>
      <w:marTop w:val="0"/>
      <w:marBottom w:val="0"/>
      <w:divBdr>
        <w:top w:val="none" w:sz="0" w:space="0" w:color="auto"/>
        <w:left w:val="none" w:sz="0" w:space="0" w:color="auto"/>
        <w:bottom w:val="none" w:sz="0" w:space="0" w:color="auto"/>
        <w:right w:val="none" w:sz="0" w:space="0" w:color="auto"/>
      </w:divBdr>
    </w:div>
    <w:div w:id="179248881">
      <w:bodyDiv w:val="1"/>
      <w:marLeft w:val="0"/>
      <w:marRight w:val="0"/>
      <w:marTop w:val="0"/>
      <w:marBottom w:val="0"/>
      <w:divBdr>
        <w:top w:val="none" w:sz="0" w:space="0" w:color="auto"/>
        <w:left w:val="none" w:sz="0" w:space="0" w:color="auto"/>
        <w:bottom w:val="none" w:sz="0" w:space="0" w:color="auto"/>
        <w:right w:val="none" w:sz="0" w:space="0" w:color="auto"/>
      </w:divBdr>
    </w:div>
    <w:div w:id="179976535">
      <w:bodyDiv w:val="1"/>
      <w:marLeft w:val="0"/>
      <w:marRight w:val="0"/>
      <w:marTop w:val="0"/>
      <w:marBottom w:val="0"/>
      <w:divBdr>
        <w:top w:val="none" w:sz="0" w:space="0" w:color="auto"/>
        <w:left w:val="none" w:sz="0" w:space="0" w:color="auto"/>
        <w:bottom w:val="none" w:sz="0" w:space="0" w:color="auto"/>
        <w:right w:val="none" w:sz="0" w:space="0" w:color="auto"/>
      </w:divBdr>
      <w:divsChild>
        <w:div w:id="189223060">
          <w:marLeft w:val="446"/>
          <w:marRight w:val="0"/>
          <w:marTop w:val="0"/>
          <w:marBottom w:val="0"/>
          <w:divBdr>
            <w:top w:val="none" w:sz="0" w:space="0" w:color="auto"/>
            <w:left w:val="none" w:sz="0" w:space="0" w:color="auto"/>
            <w:bottom w:val="none" w:sz="0" w:space="0" w:color="auto"/>
            <w:right w:val="none" w:sz="0" w:space="0" w:color="auto"/>
          </w:divBdr>
        </w:div>
        <w:div w:id="427041763">
          <w:marLeft w:val="446"/>
          <w:marRight w:val="0"/>
          <w:marTop w:val="0"/>
          <w:marBottom w:val="0"/>
          <w:divBdr>
            <w:top w:val="none" w:sz="0" w:space="0" w:color="auto"/>
            <w:left w:val="none" w:sz="0" w:space="0" w:color="auto"/>
            <w:bottom w:val="none" w:sz="0" w:space="0" w:color="auto"/>
            <w:right w:val="none" w:sz="0" w:space="0" w:color="auto"/>
          </w:divBdr>
        </w:div>
        <w:div w:id="537162564">
          <w:marLeft w:val="446"/>
          <w:marRight w:val="0"/>
          <w:marTop w:val="0"/>
          <w:marBottom w:val="0"/>
          <w:divBdr>
            <w:top w:val="none" w:sz="0" w:space="0" w:color="auto"/>
            <w:left w:val="none" w:sz="0" w:space="0" w:color="auto"/>
            <w:bottom w:val="none" w:sz="0" w:space="0" w:color="auto"/>
            <w:right w:val="none" w:sz="0" w:space="0" w:color="auto"/>
          </w:divBdr>
        </w:div>
        <w:div w:id="729886882">
          <w:marLeft w:val="446"/>
          <w:marRight w:val="0"/>
          <w:marTop w:val="0"/>
          <w:marBottom w:val="0"/>
          <w:divBdr>
            <w:top w:val="none" w:sz="0" w:space="0" w:color="auto"/>
            <w:left w:val="none" w:sz="0" w:space="0" w:color="auto"/>
            <w:bottom w:val="none" w:sz="0" w:space="0" w:color="auto"/>
            <w:right w:val="none" w:sz="0" w:space="0" w:color="auto"/>
          </w:divBdr>
        </w:div>
        <w:div w:id="1813405672">
          <w:marLeft w:val="446"/>
          <w:marRight w:val="0"/>
          <w:marTop w:val="0"/>
          <w:marBottom w:val="0"/>
          <w:divBdr>
            <w:top w:val="none" w:sz="0" w:space="0" w:color="auto"/>
            <w:left w:val="none" w:sz="0" w:space="0" w:color="auto"/>
            <w:bottom w:val="none" w:sz="0" w:space="0" w:color="auto"/>
            <w:right w:val="none" w:sz="0" w:space="0" w:color="auto"/>
          </w:divBdr>
        </w:div>
        <w:div w:id="1817531495">
          <w:marLeft w:val="446"/>
          <w:marRight w:val="0"/>
          <w:marTop w:val="0"/>
          <w:marBottom w:val="0"/>
          <w:divBdr>
            <w:top w:val="none" w:sz="0" w:space="0" w:color="auto"/>
            <w:left w:val="none" w:sz="0" w:space="0" w:color="auto"/>
            <w:bottom w:val="none" w:sz="0" w:space="0" w:color="auto"/>
            <w:right w:val="none" w:sz="0" w:space="0" w:color="auto"/>
          </w:divBdr>
        </w:div>
      </w:divsChild>
    </w:div>
    <w:div w:id="180559431">
      <w:bodyDiv w:val="1"/>
      <w:marLeft w:val="0"/>
      <w:marRight w:val="0"/>
      <w:marTop w:val="0"/>
      <w:marBottom w:val="0"/>
      <w:divBdr>
        <w:top w:val="none" w:sz="0" w:space="0" w:color="auto"/>
        <w:left w:val="none" w:sz="0" w:space="0" w:color="auto"/>
        <w:bottom w:val="none" w:sz="0" w:space="0" w:color="auto"/>
        <w:right w:val="none" w:sz="0" w:space="0" w:color="auto"/>
      </w:divBdr>
    </w:div>
    <w:div w:id="183054415">
      <w:bodyDiv w:val="1"/>
      <w:marLeft w:val="0"/>
      <w:marRight w:val="0"/>
      <w:marTop w:val="0"/>
      <w:marBottom w:val="0"/>
      <w:divBdr>
        <w:top w:val="none" w:sz="0" w:space="0" w:color="auto"/>
        <w:left w:val="none" w:sz="0" w:space="0" w:color="auto"/>
        <w:bottom w:val="none" w:sz="0" w:space="0" w:color="auto"/>
        <w:right w:val="none" w:sz="0" w:space="0" w:color="auto"/>
      </w:divBdr>
    </w:div>
    <w:div w:id="185102178">
      <w:bodyDiv w:val="1"/>
      <w:marLeft w:val="0"/>
      <w:marRight w:val="0"/>
      <w:marTop w:val="0"/>
      <w:marBottom w:val="0"/>
      <w:divBdr>
        <w:top w:val="none" w:sz="0" w:space="0" w:color="auto"/>
        <w:left w:val="none" w:sz="0" w:space="0" w:color="auto"/>
        <w:bottom w:val="none" w:sz="0" w:space="0" w:color="auto"/>
        <w:right w:val="none" w:sz="0" w:space="0" w:color="auto"/>
      </w:divBdr>
    </w:div>
    <w:div w:id="191498001">
      <w:bodyDiv w:val="1"/>
      <w:marLeft w:val="0"/>
      <w:marRight w:val="0"/>
      <w:marTop w:val="0"/>
      <w:marBottom w:val="0"/>
      <w:divBdr>
        <w:top w:val="none" w:sz="0" w:space="0" w:color="auto"/>
        <w:left w:val="none" w:sz="0" w:space="0" w:color="auto"/>
        <w:bottom w:val="none" w:sz="0" w:space="0" w:color="auto"/>
        <w:right w:val="none" w:sz="0" w:space="0" w:color="auto"/>
      </w:divBdr>
    </w:div>
    <w:div w:id="192770755">
      <w:bodyDiv w:val="1"/>
      <w:marLeft w:val="0"/>
      <w:marRight w:val="0"/>
      <w:marTop w:val="0"/>
      <w:marBottom w:val="0"/>
      <w:divBdr>
        <w:top w:val="none" w:sz="0" w:space="0" w:color="auto"/>
        <w:left w:val="none" w:sz="0" w:space="0" w:color="auto"/>
        <w:bottom w:val="none" w:sz="0" w:space="0" w:color="auto"/>
        <w:right w:val="none" w:sz="0" w:space="0" w:color="auto"/>
      </w:divBdr>
      <w:divsChild>
        <w:div w:id="1787309383">
          <w:marLeft w:val="576"/>
          <w:marRight w:val="0"/>
          <w:marTop w:val="60"/>
          <w:marBottom w:val="0"/>
          <w:divBdr>
            <w:top w:val="none" w:sz="0" w:space="0" w:color="auto"/>
            <w:left w:val="none" w:sz="0" w:space="0" w:color="auto"/>
            <w:bottom w:val="none" w:sz="0" w:space="0" w:color="auto"/>
            <w:right w:val="none" w:sz="0" w:space="0" w:color="auto"/>
          </w:divBdr>
        </w:div>
      </w:divsChild>
    </w:div>
    <w:div w:id="207765536">
      <w:bodyDiv w:val="1"/>
      <w:marLeft w:val="0"/>
      <w:marRight w:val="0"/>
      <w:marTop w:val="0"/>
      <w:marBottom w:val="0"/>
      <w:divBdr>
        <w:top w:val="none" w:sz="0" w:space="0" w:color="auto"/>
        <w:left w:val="none" w:sz="0" w:space="0" w:color="auto"/>
        <w:bottom w:val="none" w:sz="0" w:space="0" w:color="auto"/>
        <w:right w:val="none" w:sz="0" w:space="0" w:color="auto"/>
      </w:divBdr>
    </w:div>
    <w:div w:id="212474189">
      <w:bodyDiv w:val="1"/>
      <w:marLeft w:val="0"/>
      <w:marRight w:val="0"/>
      <w:marTop w:val="0"/>
      <w:marBottom w:val="0"/>
      <w:divBdr>
        <w:top w:val="none" w:sz="0" w:space="0" w:color="auto"/>
        <w:left w:val="none" w:sz="0" w:space="0" w:color="auto"/>
        <w:bottom w:val="none" w:sz="0" w:space="0" w:color="auto"/>
        <w:right w:val="none" w:sz="0" w:space="0" w:color="auto"/>
      </w:divBdr>
    </w:div>
    <w:div w:id="213391713">
      <w:bodyDiv w:val="1"/>
      <w:marLeft w:val="0"/>
      <w:marRight w:val="0"/>
      <w:marTop w:val="0"/>
      <w:marBottom w:val="0"/>
      <w:divBdr>
        <w:top w:val="none" w:sz="0" w:space="0" w:color="auto"/>
        <w:left w:val="none" w:sz="0" w:space="0" w:color="auto"/>
        <w:bottom w:val="none" w:sz="0" w:space="0" w:color="auto"/>
        <w:right w:val="none" w:sz="0" w:space="0" w:color="auto"/>
      </w:divBdr>
      <w:divsChild>
        <w:div w:id="1585215116">
          <w:marLeft w:val="547"/>
          <w:marRight w:val="0"/>
          <w:marTop w:val="173"/>
          <w:marBottom w:val="0"/>
          <w:divBdr>
            <w:top w:val="none" w:sz="0" w:space="0" w:color="auto"/>
            <w:left w:val="none" w:sz="0" w:space="0" w:color="auto"/>
            <w:bottom w:val="none" w:sz="0" w:space="0" w:color="auto"/>
            <w:right w:val="none" w:sz="0" w:space="0" w:color="auto"/>
          </w:divBdr>
        </w:div>
        <w:div w:id="1975796769">
          <w:marLeft w:val="547"/>
          <w:marRight w:val="0"/>
          <w:marTop w:val="173"/>
          <w:marBottom w:val="0"/>
          <w:divBdr>
            <w:top w:val="none" w:sz="0" w:space="0" w:color="auto"/>
            <w:left w:val="none" w:sz="0" w:space="0" w:color="auto"/>
            <w:bottom w:val="none" w:sz="0" w:space="0" w:color="auto"/>
            <w:right w:val="none" w:sz="0" w:space="0" w:color="auto"/>
          </w:divBdr>
        </w:div>
      </w:divsChild>
    </w:div>
    <w:div w:id="215314340">
      <w:bodyDiv w:val="1"/>
      <w:marLeft w:val="0"/>
      <w:marRight w:val="0"/>
      <w:marTop w:val="0"/>
      <w:marBottom w:val="0"/>
      <w:divBdr>
        <w:top w:val="none" w:sz="0" w:space="0" w:color="auto"/>
        <w:left w:val="none" w:sz="0" w:space="0" w:color="auto"/>
        <w:bottom w:val="none" w:sz="0" w:space="0" w:color="auto"/>
        <w:right w:val="none" w:sz="0" w:space="0" w:color="auto"/>
      </w:divBdr>
    </w:div>
    <w:div w:id="218830894">
      <w:bodyDiv w:val="1"/>
      <w:marLeft w:val="0"/>
      <w:marRight w:val="0"/>
      <w:marTop w:val="0"/>
      <w:marBottom w:val="0"/>
      <w:divBdr>
        <w:top w:val="none" w:sz="0" w:space="0" w:color="auto"/>
        <w:left w:val="none" w:sz="0" w:space="0" w:color="auto"/>
        <w:bottom w:val="none" w:sz="0" w:space="0" w:color="auto"/>
        <w:right w:val="none" w:sz="0" w:space="0" w:color="auto"/>
      </w:divBdr>
      <w:divsChild>
        <w:div w:id="422845967">
          <w:marLeft w:val="274"/>
          <w:marRight w:val="0"/>
          <w:marTop w:val="0"/>
          <w:marBottom w:val="0"/>
          <w:divBdr>
            <w:top w:val="none" w:sz="0" w:space="0" w:color="auto"/>
            <w:left w:val="none" w:sz="0" w:space="0" w:color="auto"/>
            <w:bottom w:val="none" w:sz="0" w:space="0" w:color="auto"/>
            <w:right w:val="none" w:sz="0" w:space="0" w:color="auto"/>
          </w:divBdr>
        </w:div>
        <w:div w:id="681669490">
          <w:marLeft w:val="274"/>
          <w:marRight w:val="0"/>
          <w:marTop w:val="0"/>
          <w:marBottom w:val="0"/>
          <w:divBdr>
            <w:top w:val="none" w:sz="0" w:space="0" w:color="auto"/>
            <w:left w:val="none" w:sz="0" w:space="0" w:color="auto"/>
            <w:bottom w:val="none" w:sz="0" w:space="0" w:color="auto"/>
            <w:right w:val="none" w:sz="0" w:space="0" w:color="auto"/>
          </w:divBdr>
        </w:div>
        <w:div w:id="961762571">
          <w:marLeft w:val="274"/>
          <w:marRight w:val="0"/>
          <w:marTop w:val="0"/>
          <w:marBottom w:val="0"/>
          <w:divBdr>
            <w:top w:val="none" w:sz="0" w:space="0" w:color="auto"/>
            <w:left w:val="none" w:sz="0" w:space="0" w:color="auto"/>
            <w:bottom w:val="none" w:sz="0" w:space="0" w:color="auto"/>
            <w:right w:val="none" w:sz="0" w:space="0" w:color="auto"/>
          </w:divBdr>
        </w:div>
        <w:div w:id="1653673977">
          <w:marLeft w:val="274"/>
          <w:marRight w:val="0"/>
          <w:marTop w:val="0"/>
          <w:marBottom w:val="0"/>
          <w:divBdr>
            <w:top w:val="none" w:sz="0" w:space="0" w:color="auto"/>
            <w:left w:val="none" w:sz="0" w:space="0" w:color="auto"/>
            <w:bottom w:val="none" w:sz="0" w:space="0" w:color="auto"/>
            <w:right w:val="none" w:sz="0" w:space="0" w:color="auto"/>
          </w:divBdr>
        </w:div>
      </w:divsChild>
    </w:div>
    <w:div w:id="220094063">
      <w:bodyDiv w:val="1"/>
      <w:marLeft w:val="0"/>
      <w:marRight w:val="0"/>
      <w:marTop w:val="0"/>
      <w:marBottom w:val="0"/>
      <w:divBdr>
        <w:top w:val="none" w:sz="0" w:space="0" w:color="auto"/>
        <w:left w:val="none" w:sz="0" w:space="0" w:color="auto"/>
        <w:bottom w:val="none" w:sz="0" w:space="0" w:color="auto"/>
        <w:right w:val="none" w:sz="0" w:space="0" w:color="auto"/>
      </w:divBdr>
    </w:div>
    <w:div w:id="224606663">
      <w:bodyDiv w:val="1"/>
      <w:marLeft w:val="0"/>
      <w:marRight w:val="0"/>
      <w:marTop w:val="0"/>
      <w:marBottom w:val="0"/>
      <w:divBdr>
        <w:top w:val="none" w:sz="0" w:space="0" w:color="auto"/>
        <w:left w:val="none" w:sz="0" w:space="0" w:color="auto"/>
        <w:bottom w:val="none" w:sz="0" w:space="0" w:color="auto"/>
        <w:right w:val="none" w:sz="0" w:space="0" w:color="auto"/>
      </w:divBdr>
      <w:divsChild>
        <w:div w:id="526219736">
          <w:marLeft w:val="547"/>
          <w:marRight w:val="0"/>
          <w:marTop w:val="154"/>
          <w:marBottom w:val="0"/>
          <w:divBdr>
            <w:top w:val="none" w:sz="0" w:space="0" w:color="auto"/>
            <w:left w:val="none" w:sz="0" w:space="0" w:color="auto"/>
            <w:bottom w:val="none" w:sz="0" w:space="0" w:color="auto"/>
            <w:right w:val="none" w:sz="0" w:space="0" w:color="auto"/>
          </w:divBdr>
        </w:div>
      </w:divsChild>
    </w:div>
    <w:div w:id="238638465">
      <w:bodyDiv w:val="1"/>
      <w:marLeft w:val="0"/>
      <w:marRight w:val="0"/>
      <w:marTop w:val="0"/>
      <w:marBottom w:val="0"/>
      <w:divBdr>
        <w:top w:val="none" w:sz="0" w:space="0" w:color="auto"/>
        <w:left w:val="none" w:sz="0" w:space="0" w:color="auto"/>
        <w:bottom w:val="none" w:sz="0" w:space="0" w:color="auto"/>
        <w:right w:val="none" w:sz="0" w:space="0" w:color="auto"/>
      </w:divBdr>
    </w:div>
    <w:div w:id="247538768">
      <w:bodyDiv w:val="1"/>
      <w:marLeft w:val="0"/>
      <w:marRight w:val="0"/>
      <w:marTop w:val="0"/>
      <w:marBottom w:val="0"/>
      <w:divBdr>
        <w:top w:val="none" w:sz="0" w:space="0" w:color="auto"/>
        <w:left w:val="none" w:sz="0" w:space="0" w:color="auto"/>
        <w:bottom w:val="none" w:sz="0" w:space="0" w:color="auto"/>
        <w:right w:val="none" w:sz="0" w:space="0" w:color="auto"/>
      </w:divBdr>
    </w:div>
    <w:div w:id="248780021">
      <w:bodyDiv w:val="1"/>
      <w:marLeft w:val="0"/>
      <w:marRight w:val="0"/>
      <w:marTop w:val="0"/>
      <w:marBottom w:val="0"/>
      <w:divBdr>
        <w:top w:val="none" w:sz="0" w:space="0" w:color="auto"/>
        <w:left w:val="none" w:sz="0" w:space="0" w:color="auto"/>
        <w:bottom w:val="none" w:sz="0" w:space="0" w:color="auto"/>
        <w:right w:val="none" w:sz="0" w:space="0" w:color="auto"/>
      </w:divBdr>
    </w:div>
    <w:div w:id="252782121">
      <w:bodyDiv w:val="1"/>
      <w:marLeft w:val="0"/>
      <w:marRight w:val="0"/>
      <w:marTop w:val="0"/>
      <w:marBottom w:val="0"/>
      <w:divBdr>
        <w:top w:val="none" w:sz="0" w:space="0" w:color="auto"/>
        <w:left w:val="none" w:sz="0" w:space="0" w:color="auto"/>
        <w:bottom w:val="none" w:sz="0" w:space="0" w:color="auto"/>
        <w:right w:val="none" w:sz="0" w:space="0" w:color="auto"/>
      </w:divBdr>
    </w:div>
    <w:div w:id="256208687">
      <w:bodyDiv w:val="1"/>
      <w:marLeft w:val="0"/>
      <w:marRight w:val="0"/>
      <w:marTop w:val="0"/>
      <w:marBottom w:val="0"/>
      <w:divBdr>
        <w:top w:val="none" w:sz="0" w:space="0" w:color="auto"/>
        <w:left w:val="none" w:sz="0" w:space="0" w:color="auto"/>
        <w:bottom w:val="none" w:sz="0" w:space="0" w:color="auto"/>
        <w:right w:val="none" w:sz="0" w:space="0" w:color="auto"/>
      </w:divBdr>
    </w:div>
    <w:div w:id="261886070">
      <w:bodyDiv w:val="1"/>
      <w:marLeft w:val="0"/>
      <w:marRight w:val="0"/>
      <w:marTop w:val="0"/>
      <w:marBottom w:val="0"/>
      <w:divBdr>
        <w:top w:val="none" w:sz="0" w:space="0" w:color="auto"/>
        <w:left w:val="none" w:sz="0" w:space="0" w:color="auto"/>
        <w:bottom w:val="none" w:sz="0" w:space="0" w:color="auto"/>
        <w:right w:val="none" w:sz="0" w:space="0" w:color="auto"/>
      </w:divBdr>
      <w:divsChild>
        <w:div w:id="366179306">
          <w:marLeft w:val="547"/>
          <w:marRight w:val="0"/>
          <w:marTop w:val="125"/>
          <w:marBottom w:val="0"/>
          <w:divBdr>
            <w:top w:val="none" w:sz="0" w:space="0" w:color="auto"/>
            <w:left w:val="none" w:sz="0" w:space="0" w:color="auto"/>
            <w:bottom w:val="none" w:sz="0" w:space="0" w:color="auto"/>
            <w:right w:val="none" w:sz="0" w:space="0" w:color="auto"/>
          </w:divBdr>
        </w:div>
        <w:div w:id="830412367">
          <w:marLeft w:val="547"/>
          <w:marRight w:val="0"/>
          <w:marTop w:val="125"/>
          <w:marBottom w:val="0"/>
          <w:divBdr>
            <w:top w:val="none" w:sz="0" w:space="0" w:color="auto"/>
            <w:left w:val="none" w:sz="0" w:space="0" w:color="auto"/>
            <w:bottom w:val="none" w:sz="0" w:space="0" w:color="auto"/>
            <w:right w:val="none" w:sz="0" w:space="0" w:color="auto"/>
          </w:divBdr>
        </w:div>
        <w:div w:id="1047679403">
          <w:marLeft w:val="547"/>
          <w:marRight w:val="0"/>
          <w:marTop w:val="125"/>
          <w:marBottom w:val="0"/>
          <w:divBdr>
            <w:top w:val="none" w:sz="0" w:space="0" w:color="auto"/>
            <w:left w:val="none" w:sz="0" w:space="0" w:color="auto"/>
            <w:bottom w:val="none" w:sz="0" w:space="0" w:color="auto"/>
            <w:right w:val="none" w:sz="0" w:space="0" w:color="auto"/>
          </w:divBdr>
        </w:div>
        <w:div w:id="1284649104">
          <w:marLeft w:val="547"/>
          <w:marRight w:val="0"/>
          <w:marTop w:val="125"/>
          <w:marBottom w:val="0"/>
          <w:divBdr>
            <w:top w:val="none" w:sz="0" w:space="0" w:color="auto"/>
            <w:left w:val="none" w:sz="0" w:space="0" w:color="auto"/>
            <w:bottom w:val="none" w:sz="0" w:space="0" w:color="auto"/>
            <w:right w:val="none" w:sz="0" w:space="0" w:color="auto"/>
          </w:divBdr>
        </w:div>
        <w:div w:id="1394234630">
          <w:marLeft w:val="547"/>
          <w:marRight w:val="0"/>
          <w:marTop w:val="125"/>
          <w:marBottom w:val="0"/>
          <w:divBdr>
            <w:top w:val="none" w:sz="0" w:space="0" w:color="auto"/>
            <w:left w:val="none" w:sz="0" w:space="0" w:color="auto"/>
            <w:bottom w:val="none" w:sz="0" w:space="0" w:color="auto"/>
            <w:right w:val="none" w:sz="0" w:space="0" w:color="auto"/>
          </w:divBdr>
        </w:div>
        <w:div w:id="1814906196">
          <w:marLeft w:val="547"/>
          <w:marRight w:val="0"/>
          <w:marTop w:val="125"/>
          <w:marBottom w:val="0"/>
          <w:divBdr>
            <w:top w:val="none" w:sz="0" w:space="0" w:color="auto"/>
            <w:left w:val="none" w:sz="0" w:space="0" w:color="auto"/>
            <w:bottom w:val="none" w:sz="0" w:space="0" w:color="auto"/>
            <w:right w:val="none" w:sz="0" w:space="0" w:color="auto"/>
          </w:divBdr>
        </w:div>
      </w:divsChild>
    </w:div>
    <w:div w:id="262110653">
      <w:bodyDiv w:val="1"/>
      <w:marLeft w:val="0"/>
      <w:marRight w:val="0"/>
      <w:marTop w:val="0"/>
      <w:marBottom w:val="0"/>
      <w:divBdr>
        <w:top w:val="none" w:sz="0" w:space="0" w:color="auto"/>
        <w:left w:val="none" w:sz="0" w:space="0" w:color="auto"/>
        <w:bottom w:val="none" w:sz="0" w:space="0" w:color="auto"/>
        <w:right w:val="none" w:sz="0" w:space="0" w:color="auto"/>
      </w:divBdr>
    </w:div>
    <w:div w:id="264460731">
      <w:bodyDiv w:val="1"/>
      <w:marLeft w:val="0"/>
      <w:marRight w:val="0"/>
      <w:marTop w:val="0"/>
      <w:marBottom w:val="0"/>
      <w:divBdr>
        <w:top w:val="none" w:sz="0" w:space="0" w:color="auto"/>
        <w:left w:val="none" w:sz="0" w:space="0" w:color="auto"/>
        <w:bottom w:val="none" w:sz="0" w:space="0" w:color="auto"/>
        <w:right w:val="none" w:sz="0" w:space="0" w:color="auto"/>
      </w:divBdr>
    </w:div>
    <w:div w:id="268319720">
      <w:bodyDiv w:val="1"/>
      <w:marLeft w:val="0"/>
      <w:marRight w:val="0"/>
      <w:marTop w:val="0"/>
      <w:marBottom w:val="0"/>
      <w:divBdr>
        <w:top w:val="none" w:sz="0" w:space="0" w:color="auto"/>
        <w:left w:val="none" w:sz="0" w:space="0" w:color="auto"/>
        <w:bottom w:val="none" w:sz="0" w:space="0" w:color="auto"/>
        <w:right w:val="none" w:sz="0" w:space="0" w:color="auto"/>
      </w:divBdr>
    </w:div>
    <w:div w:id="270164455">
      <w:bodyDiv w:val="1"/>
      <w:marLeft w:val="0"/>
      <w:marRight w:val="0"/>
      <w:marTop w:val="0"/>
      <w:marBottom w:val="0"/>
      <w:divBdr>
        <w:top w:val="none" w:sz="0" w:space="0" w:color="auto"/>
        <w:left w:val="none" w:sz="0" w:space="0" w:color="auto"/>
        <w:bottom w:val="none" w:sz="0" w:space="0" w:color="auto"/>
        <w:right w:val="none" w:sz="0" w:space="0" w:color="auto"/>
      </w:divBdr>
    </w:div>
    <w:div w:id="275600917">
      <w:bodyDiv w:val="1"/>
      <w:marLeft w:val="0"/>
      <w:marRight w:val="0"/>
      <w:marTop w:val="0"/>
      <w:marBottom w:val="0"/>
      <w:divBdr>
        <w:top w:val="none" w:sz="0" w:space="0" w:color="auto"/>
        <w:left w:val="none" w:sz="0" w:space="0" w:color="auto"/>
        <w:bottom w:val="none" w:sz="0" w:space="0" w:color="auto"/>
        <w:right w:val="none" w:sz="0" w:space="0" w:color="auto"/>
      </w:divBdr>
    </w:div>
    <w:div w:id="279184454">
      <w:bodyDiv w:val="1"/>
      <w:marLeft w:val="0"/>
      <w:marRight w:val="0"/>
      <w:marTop w:val="0"/>
      <w:marBottom w:val="0"/>
      <w:divBdr>
        <w:top w:val="none" w:sz="0" w:space="0" w:color="auto"/>
        <w:left w:val="none" w:sz="0" w:space="0" w:color="auto"/>
        <w:bottom w:val="none" w:sz="0" w:space="0" w:color="auto"/>
        <w:right w:val="none" w:sz="0" w:space="0" w:color="auto"/>
      </w:divBdr>
      <w:divsChild>
        <w:div w:id="712076156">
          <w:marLeft w:val="547"/>
          <w:marRight w:val="0"/>
          <w:marTop w:val="134"/>
          <w:marBottom w:val="0"/>
          <w:divBdr>
            <w:top w:val="none" w:sz="0" w:space="0" w:color="auto"/>
            <w:left w:val="none" w:sz="0" w:space="0" w:color="auto"/>
            <w:bottom w:val="none" w:sz="0" w:space="0" w:color="auto"/>
            <w:right w:val="none" w:sz="0" w:space="0" w:color="auto"/>
          </w:divBdr>
        </w:div>
        <w:div w:id="1594974100">
          <w:marLeft w:val="547"/>
          <w:marRight w:val="0"/>
          <w:marTop w:val="134"/>
          <w:marBottom w:val="240"/>
          <w:divBdr>
            <w:top w:val="none" w:sz="0" w:space="0" w:color="auto"/>
            <w:left w:val="none" w:sz="0" w:space="0" w:color="auto"/>
            <w:bottom w:val="none" w:sz="0" w:space="0" w:color="auto"/>
            <w:right w:val="none" w:sz="0" w:space="0" w:color="auto"/>
          </w:divBdr>
        </w:div>
      </w:divsChild>
    </w:div>
    <w:div w:id="281426619">
      <w:bodyDiv w:val="1"/>
      <w:marLeft w:val="0"/>
      <w:marRight w:val="0"/>
      <w:marTop w:val="0"/>
      <w:marBottom w:val="0"/>
      <w:divBdr>
        <w:top w:val="none" w:sz="0" w:space="0" w:color="auto"/>
        <w:left w:val="none" w:sz="0" w:space="0" w:color="auto"/>
        <w:bottom w:val="none" w:sz="0" w:space="0" w:color="auto"/>
        <w:right w:val="none" w:sz="0" w:space="0" w:color="auto"/>
      </w:divBdr>
    </w:div>
    <w:div w:id="282729543">
      <w:bodyDiv w:val="1"/>
      <w:marLeft w:val="0"/>
      <w:marRight w:val="0"/>
      <w:marTop w:val="0"/>
      <w:marBottom w:val="0"/>
      <w:divBdr>
        <w:top w:val="none" w:sz="0" w:space="0" w:color="auto"/>
        <w:left w:val="none" w:sz="0" w:space="0" w:color="auto"/>
        <w:bottom w:val="none" w:sz="0" w:space="0" w:color="auto"/>
        <w:right w:val="none" w:sz="0" w:space="0" w:color="auto"/>
      </w:divBdr>
    </w:div>
    <w:div w:id="283385855">
      <w:bodyDiv w:val="1"/>
      <w:marLeft w:val="0"/>
      <w:marRight w:val="0"/>
      <w:marTop w:val="0"/>
      <w:marBottom w:val="0"/>
      <w:divBdr>
        <w:top w:val="none" w:sz="0" w:space="0" w:color="auto"/>
        <w:left w:val="none" w:sz="0" w:space="0" w:color="auto"/>
        <w:bottom w:val="none" w:sz="0" w:space="0" w:color="auto"/>
        <w:right w:val="none" w:sz="0" w:space="0" w:color="auto"/>
      </w:divBdr>
    </w:div>
    <w:div w:id="284698685">
      <w:bodyDiv w:val="1"/>
      <w:marLeft w:val="0"/>
      <w:marRight w:val="0"/>
      <w:marTop w:val="0"/>
      <w:marBottom w:val="0"/>
      <w:divBdr>
        <w:top w:val="none" w:sz="0" w:space="0" w:color="auto"/>
        <w:left w:val="none" w:sz="0" w:space="0" w:color="auto"/>
        <w:bottom w:val="none" w:sz="0" w:space="0" w:color="auto"/>
        <w:right w:val="none" w:sz="0" w:space="0" w:color="auto"/>
      </w:divBdr>
      <w:divsChild>
        <w:div w:id="172380168">
          <w:marLeft w:val="576"/>
          <w:marRight w:val="0"/>
          <w:marTop w:val="0"/>
          <w:marBottom w:val="0"/>
          <w:divBdr>
            <w:top w:val="none" w:sz="0" w:space="0" w:color="auto"/>
            <w:left w:val="none" w:sz="0" w:space="0" w:color="auto"/>
            <w:bottom w:val="none" w:sz="0" w:space="0" w:color="auto"/>
            <w:right w:val="none" w:sz="0" w:space="0" w:color="auto"/>
          </w:divBdr>
        </w:div>
        <w:div w:id="316151739">
          <w:marLeft w:val="288"/>
          <w:marRight w:val="0"/>
          <w:marTop w:val="0"/>
          <w:marBottom w:val="0"/>
          <w:divBdr>
            <w:top w:val="none" w:sz="0" w:space="0" w:color="auto"/>
            <w:left w:val="none" w:sz="0" w:space="0" w:color="auto"/>
            <w:bottom w:val="none" w:sz="0" w:space="0" w:color="auto"/>
            <w:right w:val="none" w:sz="0" w:space="0" w:color="auto"/>
          </w:divBdr>
        </w:div>
        <w:div w:id="427967018">
          <w:marLeft w:val="576"/>
          <w:marRight w:val="0"/>
          <w:marTop w:val="0"/>
          <w:marBottom w:val="0"/>
          <w:divBdr>
            <w:top w:val="none" w:sz="0" w:space="0" w:color="auto"/>
            <w:left w:val="none" w:sz="0" w:space="0" w:color="auto"/>
            <w:bottom w:val="none" w:sz="0" w:space="0" w:color="auto"/>
            <w:right w:val="none" w:sz="0" w:space="0" w:color="auto"/>
          </w:divBdr>
        </w:div>
        <w:div w:id="547187458">
          <w:marLeft w:val="288"/>
          <w:marRight w:val="0"/>
          <w:marTop w:val="0"/>
          <w:marBottom w:val="0"/>
          <w:divBdr>
            <w:top w:val="none" w:sz="0" w:space="0" w:color="auto"/>
            <w:left w:val="none" w:sz="0" w:space="0" w:color="auto"/>
            <w:bottom w:val="none" w:sz="0" w:space="0" w:color="auto"/>
            <w:right w:val="none" w:sz="0" w:space="0" w:color="auto"/>
          </w:divBdr>
        </w:div>
        <w:div w:id="552808555">
          <w:marLeft w:val="288"/>
          <w:marRight w:val="0"/>
          <w:marTop w:val="0"/>
          <w:marBottom w:val="0"/>
          <w:divBdr>
            <w:top w:val="none" w:sz="0" w:space="0" w:color="auto"/>
            <w:left w:val="none" w:sz="0" w:space="0" w:color="auto"/>
            <w:bottom w:val="none" w:sz="0" w:space="0" w:color="auto"/>
            <w:right w:val="none" w:sz="0" w:space="0" w:color="auto"/>
          </w:divBdr>
        </w:div>
        <w:div w:id="670303731">
          <w:marLeft w:val="576"/>
          <w:marRight w:val="0"/>
          <w:marTop w:val="0"/>
          <w:marBottom w:val="0"/>
          <w:divBdr>
            <w:top w:val="none" w:sz="0" w:space="0" w:color="auto"/>
            <w:left w:val="none" w:sz="0" w:space="0" w:color="auto"/>
            <w:bottom w:val="none" w:sz="0" w:space="0" w:color="auto"/>
            <w:right w:val="none" w:sz="0" w:space="0" w:color="auto"/>
          </w:divBdr>
        </w:div>
        <w:div w:id="749810960">
          <w:marLeft w:val="576"/>
          <w:marRight w:val="0"/>
          <w:marTop w:val="0"/>
          <w:marBottom w:val="0"/>
          <w:divBdr>
            <w:top w:val="none" w:sz="0" w:space="0" w:color="auto"/>
            <w:left w:val="none" w:sz="0" w:space="0" w:color="auto"/>
            <w:bottom w:val="none" w:sz="0" w:space="0" w:color="auto"/>
            <w:right w:val="none" w:sz="0" w:space="0" w:color="auto"/>
          </w:divBdr>
        </w:div>
        <w:div w:id="1217660910">
          <w:marLeft w:val="288"/>
          <w:marRight w:val="0"/>
          <w:marTop w:val="0"/>
          <w:marBottom w:val="0"/>
          <w:divBdr>
            <w:top w:val="none" w:sz="0" w:space="0" w:color="auto"/>
            <w:left w:val="none" w:sz="0" w:space="0" w:color="auto"/>
            <w:bottom w:val="none" w:sz="0" w:space="0" w:color="auto"/>
            <w:right w:val="none" w:sz="0" w:space="0" w:color="auto"/>
          </w:divBdr>
        </w:div>
        <w:div w:id="1241334004">
          <w:marLeft w:val="288"/>
          <w:marRight w:val="0"/>
          <w:marTop w:val="0"/>
          <w:marBottom w:val="0"/>
          <w:divBdr>
            <w:top w:val="none" w:sz="0" w:space="0" w:color="auto"/>
            <w:left w:val="none" w:sz="0" w:space="0" w:color="auto"/>
            <w:bottom w:val="none" w:sz="0" w:space="0" w:color="auto"/>
            <w:right w:val="none" w:sz="0" w:space="0" w:color="auto"/>
          </w:divBdr>
        </w:div>
        <w:div w:id="1654749612">
          <w:marLeft w:val="288"/>
          <w:marRight w:val="0"/>
          <w:marTop w:val="0"/>
          <w:marBottom w:val="0"/>
          <w:divBdr>
            <w:top w:val="none" w:sz="0" w:space="0" w:color="auto"/>
            <w:left w:val="none" w:sz="0" w:space="0" w:color="auto"/>
            <w:bottom w:val="none" w:sz="0" w:space="0" w:color="auto"/>
            <w:right w:val="none" w:sz="0" w:space="0" w:color="auto"/>
          </w:divBdr>
        </w:div>
        <w:div w:id="1770197984">
          <w:marLeft w:val="288"/>
          <w:marRight w:val="0"/>
          <w:marTop w:val="0"/>
          <w:marBottom w:val="0"/>
          <w:divBdr>
            <w:top w:val="none" w:sz="0" w:space="0" w:color="auto"/>
            <w:left w:val="none" w:sz="0" w:space="0" w:color="auto"/>
            <w:bottom w:val="none" w:sz="0" w:space="0" w:color="auto"/>
            <w:right w:val="none" w:sz="0" w:space="0" w:color="auto"/>
          </w:divBdr>
        </w:div>
        <w:div w:id="1862236496">
          <w:marLeft w:val="576"/>
          <w:marRight w:val="0"/>
          <w:marTop w:val="0"/>
          <w:marBottom w:val="0"/>
          <w:divBdr>
            <w:top w:val="none" w:sz="0" w:space="0" w:color="auto"/>
            <w:left w:val="none" w:sz="0" w:space="0" w:color="auto"/>
            <w:bottom w:val="none" w:sz="0" w:space="0" w:color="auto"/>
            <w:right w:val="none" w:sz="0" w:space="0" w:color="auto"/>
          </w:divBdr>
        </w:div>
        <w:div w:id="1882132544">
          <w:marLeft w:val="576"/>
          <w:marRight w:val="0"/>
          <w:marTop w:val="0"/>
          <w:marBottom w:val="0"/>
          <w:divBdr>
            <w:top w:val="none" w:sz="0" w:space="0" w:color="auto"/>
            <w:left w:val="none" w:sz="0" w:space="0" w:color="auto"/>
            <w:bottom w:val="none" w:sz="0" w:space="0" w:color="auto"/>
            <w:right w:val="none" w:sz="0" w:space="0" w:color="auto"/>
          </w:divBdr>
        </w:div>
        <w:div w:id="2017419484">
          <w:marLeft w:val="288"/>
          <w:marRight w:val="0"/>
          <w:marTop w:val="0"/>
          <w:marBottom w:val="0"/>
          <w:divBdr>
            <w:top w:val="none" w:sz="0" w:space="0" w:color="auto"/>
            <w:left w:val="none" w:sz="0" w:space="0" w:color="auto"/>
            <w:bottom w:val="none" w:sz="0" w:space="0" w:color="auto"/>
            <w:right w:val="none" w:sz="0" w:space="0" w:color="auto"/>
          </w:divBdr>
        </w:div>
      </w:divsChild>
    </w:div>
    <w:div w:id="289016012">
      <w:bodyDiv w:val="1"/>
      <w:marLeft w:val="0"/>
      <w:marRight w:val="0"/>
      <w:marTop w:val="0"/>
      <w:marBottom w:val="0"/>
      <w:divBdr>
        <w:top w:val="none" w:sz="0" w:space="0" w:color="auto"/>
        <w:left w:val="none" w:sz="0" w:space="0" w:color="auto"/>
        <w:bottom w:val="none" w:sz="0" w:space="0" w:color="auto"/>
        <w:right w:val="none" w:sz="0" w:space="0" w:color="auto"/>
      </w:divBdr>
    </w:div>
    <w:div w:id="290865099">
      <w:bodyDiv w:val="1"/>
      <w:marLeft w:val="0"/>
      <w:marRight w:val="0"/>
      <w:marTop w:val="0"/>
      <w:marBottom w:val="0"/>
      <w:divBdr>
        <w:top w:val="none" w:sz="0" w:space="0" w:color="auto"/>
        <w:left w:val="none" w:sz="0" w:space="0" w:color="auto"/>
        <w:bottom w:val="none" w:sz="0" w:space="0" w:color="auto"/>
        <w:right w:val="none" w:sz="0" w:space="0" w:color="auto"/>
      </w:divBdr>
      <w:divsChild>
        <w:div w:id="34888062">
          <w:marLeft w:val="288"/>
          <w:marRight w:val="0"/>
          <w:marTop w:val="0"/>
          <w:marBottom w:val="120"/>
          <w:divBdr>
            <w:top w:val="none" w:sz="0" w:space="0" w:color="auto"/>
            <w:left w:val="none" w:sz="0" w:space="0" w:color="auto"/>
            <w:bottom w:val="none" w:sz="0" w:space="0" w:color="auto"/>
            <w:right w:val="none" w:sz="0" w:space="0" w:color="auto"/>
          </w:divBdr>
        </w:div>
        <w:div w:id="143553070">
          <w:marLeft w:val="288"/>
          <w:marRight w:val="0"/>
          <w:marTop w:val="0"/>
          <w:marBottom w:val="120"/>
          <w:divBdr>
            <w:top w:val="none" w:sz="0" w:space="0" w:color="auto"/>
            <w:left w:val="none" w:sz="0" w:space="0" w:color="auto"/>
            <w:bottom w:val="none" w:sz="0" w:space="0" w:color="auto"/>
            <w:right w:val="none" w:sz="0" w:space="0" w:color="auto"/>
          </w:divBdr>
        </w:div>
        <w:div w:id="443158439">
          <w:marLeft w:val="288"/>
          <w:marRight w:val="0"/>
          <w:marTop w:val="0"/>
          <w:marBottom w:val="120"/>
          <w:divBdr>
            <w:top w:val="none" w:sz="0" w:space="0" w:color="auto"/>
            <w:left w:val="none" w:sz="0" w:space="0" w:color="auto"/>
            <w:bottom w:val="none" w:sz="0" w:space="0" w:color="auto"/>
            <w:right w:val="none" w:sz="0" w:space="0" w:color="auto"/>
          </w:divBdr>
        </w:div>
        <w:div w:id="1164008870">
          <w:marLeft w:val="288"/>
          <w:marRight w:val="0"/>
          <w:marTop w:val="0"/>
          <w:marBottom w:val="120"/>
          <w:divBdr>
            <w:top w:val="none" w:sz="0" w:space="0" w:color="auto"/>
            <w:left w:val="none" w:sz="0" w:space="0" w:color="auto"/>
            <w:bottom w:val="none" w:sz="0" w:space="0" w:color="auto"/>
            <w:right w:val="none" w:sz="0" w:space="0" w:color="auto"/>
          </w:divBdr>
        </w:div>
        <w:div w:id="1302274421">
          <w:marLeft w:val="288"/>
          <w:marRight w:val="0"/>
          <w:marTop w:val="0"/>
          <w:marBottom w:val="120"/>
          <w:divBdr>
            <w:top w:val="none" w:sz="0" w:space="0" w:color="auto"/>
            <w:left w:val="none" w:sz="0" w:space="0" w:color="auto"/>
            <w:bottom w:val="none" w:sz="0" w:space="0" w:color="auto"/>
            <w:right w:val="none" w:sz="0" w:space="0" w:color="auto"/>
          </w:divBdr>
        </w:div>
        <w:div w:id="1518807193">
          <w:marLeft w:val="288"/>
          <w:marRight w:val="0"/>
          <w:marTop w:val="0"/>
          <w:marBottom w:val="120"/>
          <w:divBdr>
            <w:top w:val="none" w:sz="0" w:space="0" w:color="auto"/>
            <w:left w:val="none" w:sz="0" w:space="0" w:color="auto"/>
            <w:bottom w:val="none" w:sz="0" w:space="0" w:color="auto"/>
            <w:right w:val="none" w:sz="0" w:space="0" w:color="auto"/>
          </w:divBdr>
        </w:div>
        <w:div w:id="1814715614">
          <w:marLeft w:val="288"/>
          <w:marRight w:val="0"/>
          <w:marTop w:val="0"/>
          <w:marBottom w:val="120"/>
          <w:divBdr>
            <w:top w:val="none" w:sz="0" w:space="0" w:color="auto"/>
            <w:left w:val="none" w:sz="0" w:space="0" w:color="auto"/>
            <w:bottom w:val="none" w:sz="0" w:space="0" w:color="auto"/>
            <w:right w:val="none" w:sz="0" w:space="0" w:color="auto"/>
          </w:divBdr>
        </w:div>
        <w:div w:id="1972784386">
          <w:marLeft w:val="288"/>
          <w:marRight w:val="0"/>
          <w:marTop w:val="0"/>
          <w:marBottom w:val="120"/>
          <w:divBdr>
            <w:top w:val="none" w:sz="0" w:space="0" w:color="auto"/>
            <w:left w:val="none" w:sz="0" w:space="0" w:color="auto"/>
            <w:bottom w:val="none" w:sz="0" w:space="0" w:color="auto"/>
            <w:right w:val="none" w:sz="0" w:space="0" w:color="auto"/>
          </w:divBdr>
        </w:div>
      </w:divsChild>
    </w:div>
    <w:div w:id="290980006">
      <w:bodyDiv w:val="1"/>
      <w:marLeft w:val="0"/>
      <w:marRight w:val="0"/>
      <w:marTop w:val="0"/>
      <w:marBottom w:val="0"/>
      <w:divBdr>
        <w:top w:val="none" w:sz="0" w:space="0" w:color="auto"/>
        <w:left w:val="none" w:sz="0" w:space="0" w:color="auto"/>
        <w:bottom w:val="none" w:sz="0" w:space="0" w:color="auto"/>
        <w:right w:val="none" w:sz="0" w:space="0" w:color="auto"/>
      </w:divBdr>
      <w:divsChild>
        <w:div w:id="455147827">
          <w:marLeft w:val="1166"/>
          <w:marRight w:val="0"/>
          <w:marTop w:val="134"/>
          <w:marBottom w:val="0"/>
          <w:divBdr>
            <w:top w:val="none" w:sz="0" w:space="0" w:color="auto"/>
            <w:left w:val="none" w:sz="0" w:space="0" w:color="auto"/>
            <w:bottom w:val="none" w:sz="0" w:space="0" w:color="auto"/>
            <w:right w:val="none" w:sz="0" w:space="0" w:color="auto"/>
          </w:divBdr>
        </w:div>
        <w:div w:id="1426267207">
          <w:marLeft w:val="547"/>
          <w:marRight w:val="0"/>
          <w:marTop w:val="134"/>
          <w:marBottom w:val="0"/>
          <w:divBdr>
            <w:top w:val="none" w:sz="0" w:space="0" w:color="auto"/>
            <w:left w:val="none" w:sz="0" w:space="0" w:color="auto"/>
            <w:bottom w:val="none" w:sz="0" w:space="0" w:color="auto"/>
            <w:right w:val="none" w:sz="0" w:space="0" w:color="auto"/>
          </w:divBdr>
        </w:div>
        <w:div w:id="1613318998">
          <w:marLeft w:val="1166"/>
          <w:marRight w:val="0"/>
          <w:marTop w:val="134"/>
          <w:marBottom w:val="0"/>
          <w:divBdr>
            <w:top w:val="none" w:sz="0" w:space="0" w:color="auto"/>
            <w:left w:val="none" w:sz="0" w:space="0" w:color="auto"/>
            <w:bottom w:val="none" w:sz="0" w:space="0" w:color="auto"/>
            <w:right w:val="none" w:sz="0" w:space="0" w:color="auto"/>
          </w:divBdr>
        </w:div>
      </w:divsChild>
    </w:div>
    <w:div w:id="301883685">
      <w:bodyDiv w:val="1"/>
      <w:marLeft w:val="0"/>
      <w:marRight w:val="0"/>
      <w:marTop w:val="0"/>
      <w:marBottom w:val="0"/>
      <w:divBdr>
        <w:top w:val="none" w:sz="0" w:space="0" w:color="auto"/>
        <w:left w:val="none" w:sz="0" w:space="0" w:color="auto"/>
        <w:bottom w:val="none" w:sz="0" w:space="0" w:color="auto"/>
        <w:right w:val="none" w:sz="0" w:space="0" w:color="auto"/>
      </w:divBdr>
    </w:div>
    <w:div w:id="304746470">
      <w:bodyDiv w:val="1"/>
      <w:marLeft w:val="0"/>
      <w:marRight w:val="0"/>
      <w:marTop w:val="0"/>
      <w:marBottom w:val="0"/>
      <w:divBdr>
        <w:top w:val="none" w:sz="0" w:space="0" w:color="auto"/>
        <w:left w:val="none" w:sz="0" w:space="0" w:color="auto"/>
        <w:bottom w:val="none" w:sz="0" w:space="0" w:color="auto"/>
        <w:right w:val="none" w:sz="0" w:space="0" w:color="auto"/>
      </w:divBdr>
      <w:divsChild>
        <w:div w:id="951861423">
          <w:marLeft w:val="547"/>
          <w:marRight w:val="0"/>
          <w:marTop w:val="154"/>
          <w:marBottom w:val="0"/>
          <w:divBdr>
            <w:top w:val="none" w:sz="0" w:space="0" w:color="auto"/>
            <w:left w:val="none" w:sz="0" w:space="0" w:color="auto"/>
            <w:bottom w:val="none" w:sz="0" w:space="0" w:color="auto"/>
            <w:right w:val="none" w:sz="0" w:space="0" w:color="auto"/>
          </w:divBdr>
        </w:div>
        <w:div w:id="1459493716">
          <w:marLeft w:val="547"/>
          <w:marRight w:val="0"/>
          <w:marTop w:val="154"/>
          <w:marBottom w:val="0"/>
          <w:divBdr>
            <w:top w:val="none" w:sz="0" w:space="0" w:color="auto"/>
            <w:left w:val="none" w:sz="0" w:space="0" w:color="auto"/>
            <w:bottom w:val="none" w:sz="0" w:space="0" w:color="auto"/>
            <w:right w:val="none" w:sz="0" w:space="0" w:color="auto"/>
          </w:divBdr>
        </w:div>
        <w:div w:id="2060739608">
          <w:marLeft w:val="547"/>
          <w:marRight w:val="0"/>
          <w:marTop w:val="154"/>
          <w:marBottom w:val="0"/>
          <w:divBdr>
            <w:top w:val="none" w:sz="0" w:space="0" w:color="auto"/>
            <w:left w:val="none" w:sz="0" w:space="0" w:color="auto"/>
            <w:bottom w:val="none" w:sz="0" w:space="0" w:color="auto"/>
            <w:right w:val="none" w:sz="0" w:space="0" w:color="auto"/>
          </w:divBdr>
        </w:div>
      </w:divsChild>
    </w:div>
    <w:div w:id="307561706">
      <w:bodyDiv w:val="1"/>
      <w:marLeft w:val="0"/>
      <w:marRight w:val="0"/>
      <w:marTop w:val="0"/>
      <w:marBottom w:val="0"/>
      <w:divBdr>
        <w:top w:val="none" w:sz="0" w:space="0" w:color="auto"/>
        <w:left w:val="none" w:sz="0" w:space="0" w:color="auto"/>
        <w:bottom w:val="none" w:sz="0" w:space="0" w:color="auto"/>
        <w:right w:val="none" w:sz="0" w:space="0" w:color="auto"/>
      </w:divBdr>
    </w:div>
    <w:div w:id="311755680">
      <w:bodyDiv w:val="1"/>
      <w:marLeft w:val="0"/>
      <w:marRight w:val="0"/>
      <w:marTop w:val="0"/>
      <w:marBottom w:val="0"/>
      <w:divBdr>
        <w:top w:val="none" w:sz="0" w:space="0" w:color="auto"/>
        <w:left w:val="none" w:sz="0" w:space="0" w:color="auto"/>
        <w:bottom w:val="none" w:sz="0" w:space="0" w:color="auto"/>
        <w:right w:val="none" w:sz="0" w:space="0" w:color="auto"/>
      </w:divBdr>
      <w:divsChild>
        <w:div w:id="14581059">
          <w:marLeft w:val="1166"/>
          <w:marRight w:val="0"/>
          <w:marTop w:val="115"/>
          <w:marBottom w:val="0"/>
          <w:divBdr>
            <w:top w:val="none" w:sz="0" w:space="0" w:color="auto"/>
            <w:left w:val="none" w:sz="0" w:space="0" w:color="auto"/>
            <w:bottom w:val="none" w:sz="0" w:space="0" w:color="auto"/>
            <w:right w:val="none" w:sz="0" w:space="0" w:color="auto"/>
          </w:divBdr>
        </w:div>
        <w:div w:id="402487093">
          <w:marLeft w:val="547"/>
          <w:marRight w:val="0"/>
          <w:marTop w:val="130"/>
          <w:marBottom w:val="0"/>
          <w:divBdr>
            <w:top w:val="none" w:sz="0" w:space="0" w:color="auto"/>
            <w:left w:val="none" w:sz="0" w:space="0" w:color="auto"/>
            <w:bottom w:val="none" w:sz="0" w:space="0" w:color="auto"/>
            <w:right w:val="none" w:sz="0" w:space="0" w:color="auto"/>
          </w:divBdr>
        </w:div>
        <w:div w:id="415443542">
          <w:marLeft w:val="1166"/>
          <w:marRight w:val="0"/>
          <w:marTop w:val="115"/>
          <w:marBottom w:val="0"/>
          <w:divBdr>
            <w:top w:val="none" w:sz="0" w:space="0" w:color="auto"/>
            <w:left w:val="none" w:sz="0" w:space="0" w:color="auto"/>
            <w:bottom w:val="none" w:sz="0" w:space="0" w:color="auto"/>
            <w:right w:val="none" w:sz="0" w:space="0" w:color="auto"/>
          </w:divBdr>
        </w:div>
        <w:div w:id="699429443">
          <w:marLeft w:val="1166"/>
          <w:marRight w:val="0"/>
          <w:marTop w:val="115"/>
          <w:marBottom w:val="0"/>
          <w:divBdr>
            <w:top w:val="none" w:sz="0" w:space="0" w:color="auto"/>
            <w:left w:val="none" w:sz="0" w:space="0" w:color="auto"/>
            <w:bottom w:val="none" w:sz="0" w:space="0" w:color="auto"/>
            <w:right w:val="none" w:sz="0" w:space="0" w:color="auto"/>
          </w:divBdr>
        </w:div>
        <w:div w:id="940839471">
          <w:marLeft w:val="1166"/>
          <w:marRight w:val="0"/>
          <w:marTop w:val="115"/>
          <w:marBottom w:val="0"/>
          <w:divBdr>
            <w:top w:val="none" w:sz="0" w:space="0" w:color="auto"/>
            <w:left w:val="none" w:sz="0" w:space="0" w:color="auto"/>
            <w:bottom w:val="none" w:sz="0" w:space="0" w:color="auto"/>
            <w:right w:val="none" w:sz="0" w:space="0" w:color="auto"/>
          </w:divBdr>
        </w:div>
        <w:div w:id="1413161577">
          <w:marLeft w:val="1166"/>
          <w:marRight w:val="0"/>
          <w:marTop w:val="115"/>
          <w:marBottom w:val="0"/>
          <w:divBdr>
            <w:top w:val="none" w:sz="0" w:space="0" w:color="auto"/>
            <w:left w:val="none" w:sz="0" w:space="0" w:color="auto"/>
            <w:bottom w:val="none" w:sz="0" w:space="0" w:color="auto"/>
            <w:right w:val="none" w:sz="0" w:space="0" w:color="auto"/>
          </w:divBdr>
        </w:div>
        <w:div w:id="1431120423">
          <w:marLeft w:val="547"/>
          <w:marRight w:val="0"/>
          <w:marTop w:val="130"/>
          <w:marBottom w:val="0"/>
          <w:divBdr>
            <w:top w:val="none" w:sz="0" w:space="0" w:color="auto"/>
            <w:left w:val="none" w:sz="0" w:space="0" w:color="auto"/>
            <w:bottom w:val="none" w:sz="0" w:space="0" w:color="auto"/>
            <w:right w:val="none" w:sz="0" w:space="0" w:color="auto"/>
          </w:divBdr>
        </w:div>
        <w:div w:id="1472668794">
          <w:marLeft w:val="1166"/>
          <w:marRight w:val="0"/>
          <w:marTop w:val="115"/>
          <w:marBottom w:val="0"/>
          <w:divBdr>
            <w:top w:val="none" w:sz="0" w:space="0" w:color="auto"/>
            <w:left w:val="none" w:sz="0" w:space="0" w:color="auto"/>
            <w:bottom w:val="none" w:sz="0" w:space="0" w:color="auto"/>
            <w:right w:val="none" w:sz="0" w:space="0" w:color="auto"/>
          </w:divBdr>
        </w:div>
        <w:div w:id="1490637947">
          <w:marLeft w:val="1166"/>
          <w:marRight w:val="0"/>
          <w:marTop w:val="115"/>
          <w:marBottom w:val="0"/>
          <w:divBdr>
            <w:top w:val="none" w:sz="0" w:space="0" w:color="auto"/>
            <w:left w:val="none" w:sz="0" w:space="0" w:color="auto"/>
            <w:bottom w:val="none" w:sz="0" w:space="0" w:color="auto"/>
            <w:right w:val="none" w:sz="0" w:space="0" w:color="auto"/>
          </w:divBdr>
        </w:div>
      </w:divsChild>
    </w:div>
    <w:div w:id="311952532">
      <w:bodyDiv w:val="1"/>
      <w:marLeft w:val="0"/>
      <w:marRight w:val="0"/>
      <w:marTop w:val="0"/>
      <w:marBottom w:val="0"/>
      <w:divBdr>
        <w:top w:val="none" w:sz="0" w:space="0" w:color="auto"/>
        <w:left w:val="none" w:sz="0" w:space="0" w:color="auto"/>
        <w:bottom w:val="none" w:sz="0" w:space="0" w:color="auto"/>
        <w:right w:val="none" w:sz="0" w:space="0" w:color="auto"/>
      </w:divBdr>
    </w:div>
    <w:div w:id="318459693">
      <w:bodyDiv w:val="1"/>
      <w:marLeft w:val="0"/>
      <w:marRight w:val="0"/>
      <w:marTop w:val="0"/>
      <w:marBottom w:val="0"/>
      <w:divBdr>
        <w:top w:val="none" w:sz="0" w:space="0" w:color="auto"/>
        <w:left w:val="none" w:sz="0" w:space="0" w:color="auto"/>
        <w:bottom w:val="none" w:sz="0" w:space="0" w:color="auto"/>
        <w:right w:val="none" w:sz="0" w:space="0" w:color="auto"/>
      </w:divBdr>
    </w:div>
    <w:div w:id="322391819">
      <w:bodyDiv w:val="1"/>
      <w:marLeft w:val="0"/>
      <w:marRight w:val="0"/>
      <w:marTop w:val="0"/>
      <w:marBottom w:val="0"/>
      <w:divBdr>
        <w:top w:val="none" w:sz="0" w:space="0" w:color="auto"/>
        <w:left w:val="none" w:sz="0" w:space="0" w:color="auto"/>
        <w:bottom w:val="none" w:sz="0" w:space="0" w:color="auto"/>
        <w:right w:val="none" w:sz="0" w:space="0" w:color="auto"/>
      </w:divBdr>
      <w:divsChild>
        <w:div w:id="131217970">
          <w:marLeft w:val="1166"/>
          <w:marRight w:val="0"/>
          <w:marTop w:val="115"/>
          <w:marBottom w:val="0"/>
          <w:divBdr>
            <w:top w:val="none" w:sz="0" w:space="0" w:color="auto"/>
            <w:left w:val="none" w:sz="0" w:space="0" w:color="auto"/>
            <w:bottom w:val="none" w:sz="0" w:space="0" w:color="auto"/>
            <w:right w:val="none" w:sz="0" w:space="0" w:color="auto"/>
          </w:divBdr>
        </w:div>
        <w:div w:id="170532320">
          <w:marLeft w:val="1166"/>
          <w:marRight w:val="0"/>
          <w:marTop w:val="115"/>
          <w:marBottom w:val="0"/>
          <w:divBdr>
            <w:top w:val="none" w:sz="0" w:space="0" w:color="auto"/>
            <w:left w:val="none" w:sz="0" w:space="0" w:color="auto"/>
            <w:bottom w:val="none" w:sz="0" w:space="0" w:color="auto"/>
            <w:right w:val="none" w:sz="0" w:space="0" w:color="auto"/>
          </w:divBdr>
        </w:div>
        <w:div w:id="556401144">
          <w:marLeft w:val="1166"/>
          <w:marRight w:val="0"/>
          <w:marTop w:val="115"/>
          <w:marBottom w:val="0"/>
          <w:divBdr>
            <w:top w:val="none" w:sz="0" w:space="0" w:color="auto"/>
            <w:left w:val="none" w:sz="0" w:space="0" w:color="auto"/>
            <w:bottom w:val="none" w:sz="0" w:space="0" w:color="auto"/>
            <w:right w:val="none" w:sz="0" w:space="0" w:color="auto"/>
          </w:divBdr>
        </w:div>
        <w:div w:id="1208221740">
          <w:marLeft w:val="1166"/>
          <w:marRight w:val="0"/>
          <w:marTop w:val="115"/>
          <w:marBottom w:val="0"/>
          <w:divBdr>
            <w:top w:val="none" w:sz="0" w:space="0" w:color="auto"/>
            <w:left w:val="none" w:sz="0" w:space="0" w:color="auto"/>
            <w:bottom w:val="none" w:sz="0" w:space="0" w:color="auto"/>
            <w:right w:val="none" w:sz="0" w:space="0" w:color="auto"/>
          </w:divBdr>
        </w:div>
        <w:div w:id="1315601909">
          <w:marLeft w:val="1166"/>
          <w:marRight w:val="0"/>
          <w:marTop w:val="115"/>
          <w:marBottom w:val="0"/>
          <w:divBdr>
            <w:top w:val="none" w:sz="0" w:space="0" w:color="auto"/>
            <w:left w:val="none" w:sz="0" w:space="0" w:color="auto"/>
            <w:bottom w:val="none" w:sz="0" w:space="0" w:color="auto"/>
            <w:right w:val="none" w:sz="0" w:space="0" w:color="auto"/>
          </w:divBdr>
        </w:div>
        <w:div w:id="1542129198">
          <w:marLeft w:val="1166"/>
          <w:marRight w:val="0"/>
          <w:marTop w:val="115"/>
          <w:marBottom w:val="0"/>
          <w:divBdr>
            <w:top w:val="none" w:sz="0" w:space="0" w:color="auto"/>
            <w:left w:val="none" w:sz="0" w:space="0" w:color="auto"/>
            <w:bottom w:val="none" w:sz="0" w:space="0" w:color="auto"/>
            <w:right w:val="none" w:sz="0" w:space="0" w:color="auto"/>
          </w:divBdr>
        </w:div>
        <w:div w:id="1703162833">
          <w:marLeft w:val="1166"/>
          <w:marRight w:val="0"/>
          <w:marTop w:val="115"/>
          <w:marBottom w:val="0"/>
          <w:divBdr>
            <w:top w:val="none" w:sz="0" w:space="0" w:color="auto"/>
            <w:left w:val="none" w:sz="0" w:space="0" w:color="auto"/>
            <w:bottom w:val="none" w:sz="0" w:space="0" w:color="auto"/>
            <w:right w:val="none" w:sz="0" w:space="0" w:color="auto"/>
          </w:divBdr>
        </w:div>
        <w:div w:id="1757631084">
          <w:marLeft w:val="1166"/>
          <w:marRight w:val="0"/>
          <w:marTop w:val="115"/>
          <w:marBottom w:val="0"/>
          <w:divBdr>
            <w:top w:val="none" w:sz="0" w:space="0" w:color="auto"/>
            <w:left w:val="none" w:sz="0" w:space="0" w:color="auto"/>
            <w:bottom w:val="none" w:sz="0" w:space="0" w:color="auto"/>
            <w:right w:val="none" w:sz="0" w:space="0" w:color="auto"/>
          </w:divBdr>
        </w:div>
        <w:div w:id="2062168047">
          <w:marLeft w:val="547"/>
          <w:marRight w:val="0"/>
          <w:marTop w:val="125"/>
          <w:marBottom w:val="0"/>
          <w:divBdr>
            <w:top w:val="none" w:sz="0" w:space="0" w:color="auto"/>
            <w:left w:val="none" w:sz="0" w:space="0" w:color="auto"/>
            <w:bottom w:val="none" w:sz="0" w:space="0" w:color="auto"/>
            <w:right w:val="none" w:sz="0" w:space="0" w:color="auto"/>
          </w:divBdr>
        </w:div>
      </w:divsChild>
    </w:div>
    <w:div w:id="326249333">
      <w:bodyDiv w:val="1"/>
      <w:marLeft w:val="0"/>
      <w:marRight w:val="0"/>
      <w:marTop w:val="0"/>
      <w:marBottom w:val="0"/>
      <w:divBdr>
        <w:top w:val="none" w:sz="0" w:space="0" w:color="auto"/>
        <w:left w:val="none" w:sz="0" w:space="0" w:color="auto"/>
        <w:bottom w:val="none" w:sz="0" w:space="0" w:color="auto"/>
        <w:right w:val="none" w:sz="0" w:space="0" w:color="auto"/>
      </w:divBdr>
    </w:div>
    <w:div w:id="329918402">
      <w:bodyDiv w:val="1"/>
      <w:marLeft w:val="0"/>
      <w:marRight w:val="0"/>
      <w:marTop w:val="0"/>
      <w:marBottom w:val="0"/>
      <w:divBdr>
        <w:top w:val="none" w:sz="0" w:space="0" w:color="auto"/>
        <w:left w:val="none" w:sz="0" w:space="0" w:color="auto"/>
        <w:bottom w:val="none" w:sz="0" w:space="0" w:color="auto"/>
        <w:right w:val="none" w:sz="0" w:space="0" w:color="auto"/>
      </w:divBdr>
      <w:divsChild>
        <w:div w:id="145436480">
          <w:marLeft w:val="547"/>
          <w:marRight w:val="0"/>
          <w:marTop w:val="154"/>
          <w:marBottom w:val="0"/>
          <w:divBdr>
            <w:top w:val="none" w:sz="0" w:space="0" w:color="auto"/>
            <w:left w:val="none" w:sz="0" w:space="0" w:color="auto"/>
            <w:bottom w:val="none" w:sz="0" w:space="0" w:color="auto"/>
            <w:right w:val="none" w:sz="0" w:space="0" w:color="auto"/>
          </w:divBdr>
        </w:div>
        <w:div w:id="1404524347">
          <w:marLeft w:val="547"/>
          <w:marRight w:val="0"/>
          <w:marTop w:val="154"/>
          <w:marBottom w:val="0"/>
          <w:divBdr>
            <w:top w:val="none" w:sz="0" w:space="0" w:color="auto"/>
            <w:left w:val="none" w:sz="0" w:space="0" w:color="auto"/>
            <w:bottom w:val="none" w:sz="0" w:space="0" w:color="auto"/>
            <w:right w:val="none" w:sz="0" w:space="0" w:color="auto"/>
          </w:divBdr>
        </w:div>
        <w:div w:id="1767264162">
          <w:marLeft w:val="547"/>
          <w:marRight w:val="0"/>
          <w:marTop w:val="154"/>
          <w:marBottom w:val="0"/>
          <w:divBdr>
            <w:top w:val="none" w:sz="0" w:space="0" w:color="auto"/>
            <w:left w:val="none" w:sz="0" w:space="0" w:color="auto"/>
            <w:bottom w:val="none" w:sz="0" w:space="0" w:color="auto"/>
            <w:right w:val="none" w:sz="0" w:space="0" w:color="auto"/>
          </w:divBdr>
        </w:div>
      </w:divsChild>
    </w:div>
    <w:div w:id="336351776">
      <w:bodyDiv w:val="1"/>
      <w:marLeft w:val="0"/>
      <w:marRight w:val="0"/>
      <w:marTop w:val="0"/>
      <w:marBottom w:val="0"/>
      <w:divBdr>
        <w:top w:val="none" w:sz="0" w:space="0" w:color="auto"/>
        <w:left w:val="none" w:sz="0" w:space="0" w:color="auto"/>
        <w:bottom w:val="none" w:sz="0" w:space="0" w:color="auto"/>
        <w:right w:val="none" w:sz="0" w:space="0" w:color="auto"/>
      </w:divBdr>
      <w:divsChild>
        <w:div w:id="59402972">
          <w:marLeft w:val="1166"/>
          <w:marRight w:val="0"/>
          <w:marTop w:val="134"/>
          <w:marBottom w:val="0"/>
          <w:divBdr>
            <w:top w:val="none" w:sz="0" w:space="0" w:color="auto"/>
            <w:left w:val="none" w:sz="0" w:space="0" w:color="auto"/>
            <w:bottom w:val="none" w:sz="0" w:space="0" w:color="auto"/>
            <w:right w:val="none" w:sz="0" w:space="0" w:color="auto"/>
          </w:divBdr>
        </w:div>
        <w:div w:id="579028158">
          <w:marLeft w:val="1166"/>
          <w:marRight w:val="0"/>
          <w:marTop w:val="134"/>
          <w:marBottom w:val="0"/>
          <w:divBdr>
            <w:top w:val="none" w:sz="0" w:space="0" w:color="auto"/>
            <w:left w:val="none" w:sz="0" w:space="0" w:color="auto"/>
            <w:bottom w:val="none" w:sz="0" w:space="0" w:color="auto"/>
            <w:right w:val="none" w:sz="0" w:space="0" w:color="auto"/>
          </w:divBdr>
        </w:div>
        <w:div w:id="848299309">
          <w:marLeft w:val="1166"/>
          <w:marRight w:val="0"/>
          <w:marTop w:val="134"/>
          <w:marBottom w:val="0"/>
          <w:divBdr>
            <w:top w:val="none" w:sz="0" w:space="0" w:color="auto"/>
            <w:left w:val="none" w:sz="0" w:space="0" w:color="auto"/>
            <w:bottom w:val="none" w:sz="0" w:space="0" w:color="auto"/>
            <w:right w:val="none" w:sz="0" w:space="0" w:color="auto"/>
          </w:divBdr>
        </w:div>
        <w:div w:id="1120731473">
          <w:marLeft w:val="547"/>
          <w:marRight w:val="0"/>
          <w:marTop w:val="154"/>
          <w:marBottom w:val="0"/>
          <w:divBdr>
            <w:top w:val="none" w:sz="0" w:space="0" w:color="auto"/>
            <w:left w:val="none" w:sz="0" w:space="0" w:color="auto"/>
            <w:bottom w:val="none" w:sz="0" w:space="0" w:color="auto"/>
            <w:right w:val="none" w:sz="0" w:space="0" w:color="auto"/>
          </w:divBdr>
        </w:div>
        <w:div w:id="1207714696">
          <w:marLeft w:val="547"/>
          <w:marRight w:val="0"/>
          <w:marTop w:val="154"/>
          <w:marBottom w:val="0"/>
          <w:divBdr>
            <w:top w:val="none" w:sz="0" w:space="0" w:color="auto"/>
            <w:left w:val="none" w:sz="0" w:space="0" w:color="auto"/>
            <w:bottom w:val="none" w:sz="0" w:space="0" w:color="auto"/>
            <w:right w:val="none" w:sz="0" w:space="0" w:color="auto"/>
          </w:divBdr>
        </w:div>
        <w:div w:id="2028217821">
          <w:marLeft w:val="547"/>
          <w:marRight w:val="0"/>
          <w:marTop w:val="154"/>
          <w:marBottom w:val="0"/>
          <w:divBdr>
            <w:top w:val="none" w:sz="0" w:space="0" w:color="auto"/>
            <w:left w:val="none" w:sz="0" w:space="0" w:color="auto"/>
            <w:bottom w:val="none" w:sz="0" w:space="0" w:color="auto"/>
            <w:right w:val="none" w:sz="0" w:space="0" w:color="auto"/>
          </w:divBdr>
        </w:div>
      </w:divsChild>
    </w:div>
    <w:div w:id="336735949">
      <w:bodyDiv w:val="1"/>
      <w:marLeft w:val="0"/>
      <w:marRight w:val="0"/>
      <w:marTop w:val="0"/>
      <w:marBottom w:val="0"/>
      <w:divBdr>
        <w:top w:val="none" w:sz="0" w:space="0" w:color="auto"/>
        <w:left w:val="none" w:sz="0" w:space="0" w:color="auto"/>
        <w:bottom w:val="none" w:sz="0" w:space="0" w:color="auto"/>
        <w:right w:val="none" w:sz="0" w:space="0" w:color="auto"/>
      </w:divBdr>
    </w:div>
    <w:div w:id="341978496">
      <w:bodyDiv w:val="1"/>
      <w:marLeft w:val="0"/>
      <w:marRight w:val="0"/>
      <w:marTop w:val="0"/>
      <w:marBottom w:val="0"/>
      <w:divBdr>
        <w:top w:val="none" w:sz="0" w:space="0" w:color="auto"/>
        <w:left w:val="none" w:sz="0" w:space="0" w:color="auto"/>
        <w:bottom w:val="none" w:sz="0" w:space="0" w:color="auto"/>
        <w:right w:val="none" w:sz="0" w:space="0" w:color="auto"/>
      </w:divBdr>
      <w:divsChild>
        <w:div w:id="1099332080">
          <w:marLeft w:val="547"/>
          <w:marRight w:val="0"/>
          <w:marTop w:val="154"/>
          <w:marBottom w:val="0"/>
          <w:divBdr>
            <w:top w:val="none" w:sz="0" w:space="0" w:color="auto"/>
            <w:left w:val="none" w:sz="0" w:space="0" w:color="auto"/>
            <w:bottom w:val="none" w:sz="0" w:space="0" w:color="auto"/>
            <w:right w:val="none" w:sz="0" w:space="0" w:color="auto"/>
          </w:divBdr>
        </w:div>
        <w:div w:id="1582367144">
          <w:marLeft w:val="547"/>
          <w:marRight w:val="0"/>
          <w:marTop w:val="154"/>
          <w:marBottom w:val="0"/>
          <w:divBdr>
            <w:top w:val="none" w:sz="0" w:space="0" w:color="auto"/>
            <w:left w:val="none" w:sz="0" w:space="0" w:color="auto"/>
            <w:bottom w:val="none" w:sz="0" w:space="0" w:color="auto"/>
            <w:right w:val="none" w:sz="0" w:space="0" w:color="auto"/>
          </w:divBdr>
        </w:div>
        <w:div w:id="1718234538">
          <w:marLeft w:val="547"/>
          <w:marRight w:val="0"/>
          <w:marTop w:val="154"/>
          <w:marBottom w:val="0"/>
          <w:divBdr>
            <w:top w:val="none" w:sz="0" w:space="0" w:color="auto"/>
            <w:left w:val="none" w:sz="0" w:space="0" w:color="auto"/>
            <w:bottom w:val="none" w:sz="0" w:space="0" w:color="auto"/>
            <w:right w:val="none" w:sz="0" w:space="0" w:color="auto"/>
          </w:divBdr>
        </w:div>
      </w:divsChild>
    </w:div>
    <w:div w:id="348987011">
      <w:bodyDiv w:val="1"/>
      <w:marLeft w:val="0"/>
      <w:marRight w:val="0"/>
      <w:marTop w:val="0"/>
      <w:marBottom w:val="0"/>
      <w:divBdr>
        <w:top w:val="none" w:sz="0" w:space="0" w:color="auto"/>
        <w:left w:val="none" w:sz="0" w:space="0" w:color="auto"/>
        <w:bottom w:val="none" w:sz="0" w:space="0" w:color="auto"/>
        <w:right w:val="none" w:sz="0" w:space="0" w:color="auto"/>
      </w:divBdr>
      <w:divsChild>
        <w:div w:id="729037435">
          <w:marLeft w:val="259"/>
          <w:marRight w:val="0"/>
          <w:marTop w:val="0"/>
          <w:marBottom w:val="0"/>
          <w:divBdr>
            <w:top w:val="none" w:sz="0" w:space="0" w:color="auto"/>
            <w:left w:val="none" w:sz="0" w:space="0" w:color="auto"/>
            <w:bottom w:val="none" w:sz="0" w:space="0" w:color="auto"/>
            <w:right w:val="none" w:sz="0" w:space="0" w:color="auto"/>
          </w:divBdr>
        </w:div>
        <w:div w:id="1667053101">
          <w:marLeft w:val="259"/>
          <w:marRight w:val="0"/>
          <w:marTop w:val="0"/>
          <w:marBottom w:val="0"/>
          <w:divBdr>
            <w:top w:val="none" w:sz="0" w:space="0" w:color="auto"/>
            <w:left w:val="none" w:sz="0" w:space="0" w:color="auto"/>
            <w:bottom w:val="none" w:sz="0" w:space="0" w:color="auto"/>
            <w:right w:val="none" w:sz="0" w:space="0" w:color="auto"/>
          </w:divBdr>
        </w:div>
      </w:divsChild>
    </w:div>
    <w:div w:id="350693064">
      <w:bodyDiv w:val="1"/>
      <w:marLeft w:val="0"/>
      <w:marRight w:val="0"/>
      <w:marTop w:val="0"/>
      <w:marBottom w:val="0"/>
      <w:divBdr>
        <w:top w:val="none" w:sz="0" w:space="0" w:color="auto"/>
        <w:left w:val="none" w:sz="0" w:space="0" w:color="auto"/>
        <w:bottom w:val="none" w:sz="0" w:space="0" w:color="auto"/>
        <w:right w:val="none" w:sz="0" w:space="0" w:color="auto"/>
      </w:divBdr>
    </w:div>
    <w:div w:id="352999022">
      <w:bodyDiv w:val="1"/>
      <w:marLeft w:val="0"/>
      <w:marRight w:val="0"/>
      <w:marTop w:val="0"/>
      <w:marBottom w:val="0"/>
      <w:divBdr>
        <w:top w:val="none" w:sz="0" w:space="0" w:color="auto"/>
        <w:left w:val="none" w:sz="0" w:space="0" w:color="auto"/>
        <w:bottom w:val="none" w:sz="0" w:space="0" w:color="auto"/>
        <w:right w:val="none" w:sz="0" w:space="0" w:color="auto"/>
      </w:divBdr>
      <w:divsChild>
        <w:div w:id="1469976407">
          <w:marLeft w:val="1166"/>
          <w:marRight w:val="0"/>
          <w:marTop w:val="134"/>
          <w:marBottom w:val="0"/>
          <w:divBdr>
            <w:top w:val="none" w:sz="0" w:space="0" w:color="auto"/>
            <w:left w:val="none" w:sz="0" w:space="0" w:color="auto"/>
            <w:bottom w:val="none" w:sz="0" w:space="0" w:color="auto"/>
            <w:right w:val="none" w:sz="0" w:space="0" w:color="auto"/>
          </w:divBdr>
        </w:div>
        <w:div w:id="2067869037">
          <w:marLeft w:val="547"/>
          <w:marRight w:val="0"/>
          <w:marTop w:val="154"/>
          <w:marBottom w:val="0"/>
          <w:divBdr>
            <w:top w:val="none" w:sz="0" w:space="0" w:color="auto"/>
            <w:left w:val="none" w:sz="0" w:space="0" w:color="auto"/>
            <w:bottom w:val="none" w:sz="0" w:space="0" w:color="auto"/>
            <w:right w:val="none" w:sz="0" w:space="0" w:color="auto"/>
          </w:divBdr>
        </w:div>
      </w:divsChild>
    </w:div>
    <w:div w:id="364327368">
      <w:bodyDiv w:val="1"/>
      <w:marLeft w:val="0"/>
      <w:marRight w:val="0"/>
      <w:marTop w:val="0"/>
      <w:marBottom w:val="0"/>
      <w:divBdr>
        <w:top w:val="none" w:sz="0" w:space="0" w:color="auto"/>
        <w:left w:val="none" w:sz="0" w:space="0" w:color="auto"/>
        <w:bottom w:val="none" w:sz="0" w:space="0" w:color="auto"/>
        <w:right w:val="none" w:sz="0" w:space="0" w:color="auto"/>
      </w:divBdr>
    </w:div>
    <w:div w:id="375398230">
      <w:bodyDiv w:val="1"/>
      <w:marLeft w:val="0"/>
      <w:marRight w:val="0"/>
      <w:marTop w:val="0"/>
      <w:marBottom w:val="0"/>
      <w:divBdr>
        <w:top w:val="none" w:sz="0" w:space="0" w:color="auto"/>
        <w:left w:val="none" w:sz="0" w:space="0" w:color="auto"/>
        <w:bottom w:val="none" w:sz="0" w:space="0" w:color="auto"/>
        <w:right w:val="none" w:sz="0" w:space="0" w:color="auto"/>
      </w:divBdr>
    </w:div>
    <w:div w:id="376008028">
      <w:bodyDiv w:val="1"/>
      <w:marLeft w:val="0"/>
      <w:marRight w:val="0"/>
      <w:marTop w:val="0"/>
      <w:marBottom w:val="0"/>
      <w:divBdr>
        <w:top w:val="none" w:sz="0" w:space="0" w:color="auto"/>
        <w:left w:val="none" w:sz="0" w:space="0" w:color="auto"/>
        <w:bottom w:val="none" w:sz="0" w:space="0" w:color="auto"/>
        <w:right w:val="none" w:sz="0" w:space="0" w:color="auto"/>
      </w:divBdr>
    </w:div>
    <w:div w:id="379474986">
      <w:bodyDiv w:val="1"/>
      <w:marLeft w:val="0"/>
      <w:marRight w:val="0"/>
      <w:marTop w:val="0"/>
      <w:marBottom w:val="0"/>
      <w:divBdr>
        <w:top w:val="none" w:sz="0" w:space="0" w:color="auto"/>
        <w:left w:val="none" w:sz="0" w:space="0" w:color="auto"/>
        <w:bottom w:val="none" w:sz="0" w:space="0" w:color="auto"/>
        <w:right w:val="none" w:sz="0" w:space="0" w:color="auto"/>
      </w:divBdr>
    </w:div>
    <w:div w:id="379524472">
      <w:bodyDiv w:val="1"/>
      <w:marLeft w:val="0"/>
      <w:marRight w:val="0"/>
      <w:marTop w:val="0"/>
      <w:marBottom w:val="0"/>
      <w:divBdr>
        <w:top w:val="none" w:sz="0" w:space="0" w:color="auto"/>
        <w:left w:val="none" w:sz="0" w:space="0" w:color="auto"/>
        <w:bottom w:val="none" w:sz="0" w:space="0" w:color="auto"/>
        <w:right w:val="none" w:sz="0" w:space="0" w:color="auto"/>
      </w:divBdr>
    </w:div>
    <w:div w:id="391277355">
      <w:bodyDiv w:val="1"/>
      <w:marLeft w:val="0"/>
      <w:marRight w:val="0"/>
      <w:marTop w:val="0"/>
      <w:marBottom w:val="0"/>
      <w:divBdr>
        <w:top w:val="none" w:sz="0" w:space="0" w:color="auto"/>
        <w:left w:val="none" w:sz="0" w:space="0" w:color="auto"/>
        <w:bottom w:val="none" w:sz="0" w:space="0" w:color="auto"/>
        <w:right w:val="none" w:sz="0" w:space="0" w:color="auto"/>
      </w:divBdr>
      <w:divsChild>
        <w:div w:id="261257992">
          <w:marLeft w:val="547"/>
          <w:marRight w:val="0"/>
          <w:marTop w:val="144"/>
          <w:marBottom w:val="0"/>
          <w:divBdr>
            <w:top w:val="none" w:sz="0" w:space="0" w:color="auto"/>
            <w:left w:val="none" w:sz="0" w:space="0" w:color="auto"/>
            <w:bottom w:val="none" w:sz="0" w:space="0" w:color="auto"/>
            <w:right w:val="none" w:sz="0" w:space="0" w:color="auto"/>
          </w:divBdr>
        </w:div>
        <w:div w:id="298809036">
          <w:marLeft w:val="547"/>
          <w:marRight w:val="0"/>
          <w:marTop w:val="144"/>
          <w:marBottom w:val="0"/>
          <w:divBdr>
            <w:top w:val="none" w:sz="0" w:space="0" w:color="auto"/>
            <w:left w:val="none" w:sz="0" w:space="0" w:color="auto"/>
            <w:bottom w:val="none" w:sz="0" w:space="0" w:color="auto"/>
            <w:right w:val="none" w:sz="0" w:space="0" w:color="auto"/>
          </w:divBdr>
        </w:div>
        <w:div w:id="973679430">
          <w:marLeft w:val="547"/>
          <w:marRight w:val="0"/>
          <w:marTop w:val="144"/>
          <w:marBottom w:val="0"/>
          <w:divBdr>
            <w:top w:val="none" w:sz="0" w:space="0" w:color="auto"/>
            <w:left w:val="none" w:sz="0" w:space="0" w:color="auto"/>
            <w:bottom w:val="none" w:sz="0" w:space="0" w:color="auto"/>
            <w:right w:val="none" w:sz="0" w:space="0" w:color="auto"/>
          </w:divBdr>
        </w:div>
        <w:div w:id="1113749716">
          <w:marLeft w:val="547"/>
          <w:marRight w:val="0"/>
          <w:marTop w:val="144"/>
          <w:marBottom w:val="0"/>
          <w:divBdr>
            <w:top w:val="none" w:sz="0" w:space="0" w:color="auto"/>
            <w:left w:val="none" w:sz="0" w:space="0" w:color="auto"/>
            <w:bottom w:val="none" w:sz="0" w:space="0" w:color="auto"/>
            <w:right w:val="none" w:sz="0" w:space="0" w:color="auto"/>
          </w:divBdr>
        </w:div>
      </w:divsChild>
    </w:div>
    <w:div w:id="412705493">
      <w:bodyDiv w:val="1"/>
      <w:marLeft w:val="0"/>
      <w:marRight w:val="0"/>
      <w:marTop w:val="0"/>
      <w:marBottom w:val="0"/>
      <w:divBdr>
        <w:top w:val="none" w:sz="0" w:space="0" w:color="auto"/>
        <w:left w:val="none" w:sz="0" w:space="0" w:color="auto"/>
        <w:bottom w:val="none" w:sz="0" w:space="0" w:color="auto"/>
        <w:right w:val="none" w:sz="0" w:space="0" w:color="auto"/>
      </w:divBdr>
      <w:divsChild>
        <w:div w:id="475688940">
          <w:marLeft w:val="547"/>
          <w:marRight w:val="0"/>
          <w:marTop w:val="130"/>
          <w:marBottom w:val="0"/>
          <w:divBdr>
            <w:top w:val="none" w:sz="0" w:space="0" w:color="auto"/>
            <w:left w:val="none" w:sz="0" w:space="0" w:color="auto"/>
            <w:bottom w:val="none" w:sz="0" w:space="0" w:color="auto"/>
            <w:right w:val="none" w:sz="0" w:space="0" w:color="auto"/>
          </w:divBdr>
        </w:div>
        <w:div w:id="904797246">
          <w:marLeft w:val="547"/>
          <w:marRight w:val="0"/>
          <w:marTop w:val="130"/>
          <w:marBottom w:val="0"/>
          <w:divBdr>
            <w:top w:val="none" w:sz="0" w:space="0" w:color="auto"/>
            <w:left w:val="none" w:sz="0" w:space="0" w:color="auto"/>
            <w:bottom w:val="none" w:sz="0" w:space="0" w:color="auto"/>
            <w:right w:val="none" w:sz="0" w:space="0" w:color="auto"/>
          </w:divBdr>
        </w:div>
        <w:div w:id="1552762063">
          <w:marLeft w:val="547"/>
          <w:marRight w:val="0"/>
          <w:marTop w:val="130"/>
          <w:marBottom w:val="0"/>
          <w:divBdr>
            <w:top w:val="none" w:sz="0" w:space="0" w:color="auto"/>
            <w:left w:val="none" w:sz="0" w:space="0" w:color="auto"/>
            <w:bottom w:val="none" w:sz="0" w:space="0" w:color="auto"/>
            <w:right w:val="none" w:sz="0" w:space="0" w:color="auto"/>
          </w:divBdr>
        </w:div>
        <w:div w:id="1955751924">
          <w:marLeft w:val="547"/>
          <w:marRight w:val="0"/>
          <w:marTop w:val="130"/>
          <w:marBottom w:val="0"/>
          <w:divBdr>
            <w:top w:val="none" w:sz="0" w:space="0" w:color="auto"/>
            <w:left w:val="none" w:sz="0" w:space="0" w:color="auto"/>
            <w:bottom w:val="none" w:sz="0" w:space="0" w:color="auto"/>
            <w:right w:val="none" w:sz="0" w:space="0" w:color="auto"/>
          </w:divBdr>
        </w:div>
      </w:divsChild>
    </w:div>
    <w:div w:id="414325400">
      <w:bodyDiv w:val="1"/>
      <w:marLeft w:val="0"/>
      <w:marRight w:val="0"/>
      <w:marTop w:val="0"/>
      <w:marBottom w:val="0"/>
      <w:divBdr>
        <w:top w:val="none" w:sz="0" w:space="0" w:color="auto"/>
        <w:left w:val="none" w:sz="0" w:space="0" w:color="auto"/>
        <w:bottom w:val="none" w:sz="0" w:space="0" w:color="auto"/>
        <w:right w:val="none" w:sz="0" w:space="0" w:color="auto"/>
      </w:divBdr>
    </w:div>
    <w:div w:id="420486876">
      <w:bodyDiv w:val="1"/>
      <w:marLeft w:val="0"/>
      <w:marRight w:val="0"/>
      <w:marTop w:val="0"/>
      <w:marBottom w:val="0"/>
      <w:divBdr>
        <w:top w:val="none" w:sz="0" w:space="0" w:color="auto"/>
        <w:left w:val="none" w:sz="0" w:space="0" w:color="auto"/>
        <w:bottom w:val="none" w:sz="0" w:space="0" w:color="auto"/>
        <w:right w:val="none" w:sz="0" w:space="0" w:color="auto"/>
      </w:divBdr>
    </w:div>
    <w:div w:id="420956454">
      <w:bodyDiv w:val="1"/>
      <w:marLeft w:val="0"/>
      <w:marRight w:val="0"/>
      <w:marTop w:val="0"/>
      <w:marBottom w:val="0"/>
      <w:divBdr>
        <w:top w:val="none" w:sz="0" w:space="0" w:color="auto"/>
        <w:left w:val="none" w:sz="0" w:space="0" w:color="auto"/>
        <w:bottom w:val="none" w:sz="0" w:space="0" w:color="auto"/>
        <w:right w:val="none" w:sz="0" w:space="0" w:color="auto"/>
      </w:divBdr>
    </w:div>
    <w:div w:id="424542472">
      <w:bodyDiv w:val="1"/>
      <w:marLeft w:val="0"/>
      <w:marRight w:val="0"/>
      <w:marTop w:val="0"/>
      <w:marBottom w:val="0"/>
      <w:divBdr>
        <w:top w:val="none" w:sz="0" w:space="0" w:color="auto"/>
        <w:left w:val="none" w:sz="0" w:space="0" w:color="auto"/>
        <w:bottom w:val="none" w:sz="0" w:space="0" w:color="auto"/>
        <w:right w:val="none" w:sz="0" w:space="0" w:color="auto"/>
      </w:divBdr>
    </w:div>
    <w:div w:id="425461006">
      <w:bodyDiv w:val="1"/>
      <w:marLeft w:val="0"/>
      <w:marRight w:val="0"/>
      <w:marTop w:val="0"/>
      <w:marBottom w:val="0"/>
      <w:divBdr>
        <w:top w:val="none" w:sz="0" w:space="0" w:color="auto"/>
        <w:left w:val="none" w:sz="0" w:space="0" w:color="auto"/>
        <w:bottom w:val="none" w:sz="0" w:space="0" w:color="auto"/>
        <w:right w:val="none" w:sz="0" w:space="0" w:color="auto"/>
      </w:divBdr>
    </w:div>
    <w:div w:id="427043499">
      <w:bodyDiv w:val="1"/>
      <w:marLeft w:val="0"/>
      <w:marRight w:val="0"/>
      <w:marTop w:val="0"/>
      <w:marBottom w:val="0"/>
      <w:divBdr>
        <w:top w:val="none" w:sz="0" w:space="0" w:color="auto"/>
        <w:left w:val="none" w:sz="0" w:space="0" w:color="auto"/>
        <w:bottom w:val="none" w:sz="0" w:space="0" w:color="auto"/>
        <w:right w:val="none" w:sz="0" w:space="0" w:color="auto"/>
      </w:divBdr>
      <w:divsChild>
        <w:div w:id="401752952">
          <w:marLeft w:val="446"/>
          <w:marRight w:val="0"/>
          <w:marTop w:val="0"/>
          <w:marBottom w:val="0"/>
          <w:divBdr>
            <w:top w:val="none" w:sz="0" w:space="0" w:color="auto"/>
            <w:left w:val="none" w:sz="0" w:space="0" w:color="auto"/>
            <w:bottom w:val="none" w:sz="0" w:space="0" w:color="auto"/>
            <w:right w:val="none" w:sz="0" w:space="0" w:color="auto"/>
          </w:divBdr>
        </w:div>
        <w:div w:id="694841101">
          <w:marLeft w:val="446"/>
          <w:marRight w:val="0"/>
          <w:marTop w:val="0"/>
          <w:marBottom w:val="0"/>
          <w:divBdr>
            <w:top w:val="none" w:sz="0" w:space="0" w:color="auto"/>
            <w:left w:val="none" w:sz="0" w:space="0" w:color="auto"/>
            <w:bottom w:val="none" w:sz="0" w:space="0" w:color="auto"/>
            <w:right w:val="none" w:sz="0" w:space="0" w:color="auto"/>
          </w:divBdr>
        </w:div>
        <w:div w:id="1446000073">
          <w:marLeft w:val="446"/>
          <w:marRight w:val="0"/>
          <w:marTop w:val="0"/>
          <w:marBottom w:val="0"/>
          <w:divBdr>
            <w:top w:val="none" w:sz="0" w:space="0" w:color="auto"/>
            <w:left w:val="none" w:sz="0" w:space="0" w:color="auto"/>
            <w:bottom w:val="none" w:sz="0" w:space="0" w:color="auto"/>
            <w:right w:val="none" w:sz="0" w:space="0" w:color="auto"/>
          </w:divBdr>
        </w:div>
        <w:div w:id="1500196165">
          <w:marLeft w:val="446"/>
          <w:marRight w:val="0"/>
          <w:marTop w:val="0"/>
          <w:marBottom w:val="0"/>
          <w:divBdr>
            <w:top w:val="none" w:sz="0" w:space="0" w:color="auto"/>
            <w:left w:val="none" w:sz="0" w:space="0" w:color="auto"/>
            <w:bottom w:val="none" w:sz="0" w:space="0" w:color="auto"/>
            <w:right w:val="none" w:sz="0" w:space="0" w:color="auto"/>
          </w:divBdr>
        </w:div>
        <w:div w:id="1694380772">
          <w:marLeft w:val="446"/>
          <w:marRight w:val="0"/>
          <w:marTop w:val="0"/>
          <w:marBottom w:val="0"/>
          <w:divBdr>
            <w:top w:val="none" w:sz="0" w:space="0" w:color="auto"/>
            <w:left w:val="none" w:sz="0" w:space="0" w:color="auto"/>
            <w:bottom w:val="none" w:sz="0" w:space="0" w:color="auto"/>
            <w:right w:val="none" w:sz="0" w:space="0" w:color="auto"/>
          </w:divBdr>
        </w:div>
        <w:div w:id="2002001383">
          <w:marLeft w:val="446"/>
          <w:marRight w:val="0"/>
          <w:marTop w:val="0"/>
          <w:marBottom w:val="0"/>
          <w:divBdr>
            <w:top w:val="none" w:sz="0" w:space="0" w:color="auto"/>
            <w:left w:val="none" w:sz="0" w:space="0" w:color="auto"/>
            <w:bottom w:val="none" w:sz="0" w:space="0" w:color="auto"/>
            <w:right w:val="none" w:sz="0" w:space="0" w:color="auto"/>
          </w:divBdr>
        </w:div>
      </w:divsChild>
    </w:div>
    <w:div w:id="427897372">
      <w:bodyDiv w:val="1"/>
      <w:marLeft w:val="0"/>
      <w:marRight w:val="0"/>
      <w:marTop w:val="0"/>
      <w:marBottom w:val="0"/>
      <w:divBdr>
        <w:top w:val="none" w:sz="0" w:space="0" w:color="auto"/>
        <w:left w:val="none" w:sz="0" w:space="0" w:color="auto"/>
        <w:bottom w:val="none" w:sz="0" w:space="0" w:color="auto"/>
        <w:right w:val="none" w:sz="0" w:space="0" w:color="auto"/>
      </w:divBdr>
      <w:divsChild>
        <w:div w:id="29769781">
          <w:marLeft w:val="274"/>
          <w:marRight w:val="0"/>
          <w:marTop w:val="0"/>
          <w:marBottom w:val="0"/>
          <w:divBdr>
            <w:top w:val="none" w:sz="0" w:space="0" w:color="auto"/>
            <w:left w:val="none" w:sz="0" w:space="0" w:color="auto"/>
            <w:bottom w:val="none" w:sz="0" w:space="0" w:color="auto"/>
            <w:right w:val="none" w:sz="0" w:space="0" w:color="auto"/>
          </w:divBdr>
        </w:div>
        <w:div w:id="390883369">
          <w:marLeft w:val="274"/>
          <w:marRight w:val="0"/>
          <w:marTop w:val="0"/>
          <w:marBottom w:val="0"/>
          <w:divBdr>
            <w:top w:val="none" w:sz="0" w:space="0" w:color="auto"/>
            <w:left w:val="none" w:sz="0" w:space="0" w:color="auto"/>
            <w:bottom w:val="none" w:sz="0" w:space="0" w:color="auto"/>
            <w:right w:val="none" w:sz="0" w:space="0" w:color="auto"/>
          </w:divBdr>
        </w:div>
        <w:div w:id="468402936">
          <w:marLeft w:val="274"/>
          <w:marRight w:val="0"/>
          <w:marTop w:val="0"/>
          <w:marBottom w:val="0"/>
          <w:divBdr>
            <w:top w:val="none" w:sz="0" w:space="0" w:color="auto"/>
            <w:left w:val="none" w:sz="0" w:space="0" w:color="auto"/>
            <w:bottom w:val="none" w:sz="0" w:space="0" w:color="auto"/>
            <w:right w:val="none" w:sz="0" w:space="0" w:color="auto"/>
          </w:divBdr>
        </w:div>
        <w:div w:id="610359346">
          <w:marLeft w:val="274"/>
          <w:marRight w:val="0"/>
          <w:marTop w:val="0"/>
          <w:marBottom w:val="0"/>
          <w:divBdr>
            <w:top w:val="none" w:sz="0" w:space="0" w:color="auto"/>
            <w:left w:val="none" w:sz="0" w:space="0" w:color="auto"/>
            <w:bottom w:val="none" w:sz="0" w:space="0" w:color="auto"/>
            <w:right w:val="none" w:sz="0" w:space="0" w:color="auto"/>
          </w:divBdr>
        </w:div>
      </w:divsChild>
    </w:div>
    <w:div w:id="432823458">
      <w:bodyDiv w:val="1"/>
      <w:marLeft w:val="0"/>
      <w:marRight w:val="0"/>
      <w:marTop w:val="0"/>
      <w:marBottom w:val="0"/>
      <w:divBdr>
        <w:top w:val="none" w:sz="0" w:space="0" w:color="auto"/>
        <w:left w:val="none" w:sz="0" w:space="0" w:color="auto"/>
        <w:bottom w:val="none" w:sz="0" w:space="0" w:color="auto"/>
        <w:right w:val="none" w:sz="0" w:space="0" w:color="auto"/>
      </w:divBdr>
      <w:divsChild>
        <w:div w:id="181820938">
          <w:marLeft w:val="446"/>
          <w:marRight w:val="0"/>
          <w:marTop w:val="0"/>
          <w:marBottom w:val="0"/>
          <w:divBdr>
            <w:top w:val="none" w:sz="0" w:space="0" w:color="auto"/>
            <w:left w:val="none" w:sz="0" w:space="0" w:color="auto"/>
            <w:bottom w:val="none" w:sz="0" w:space="0" w:color="auto"/>
            <w:right w:val="none" w:sz="0" w:space="0" w:color="auto"/>
          </w:divBdr>
        </w:div>
        <w:div w:id="363214816">
          <w:marLeft w:val="446"/>
          <w:marRight w:val="0"/>
          <w:marTop w:val="0"/>
          <w:marBottom w:val="0"/>
          <w:divBdr>
            <w:top w:val="none" w:sz="0" w:space="0" w:color="auto"/>
            <w:left w:val="none" w:sz="0" w:space="0" w:color="auto"/>
            <w:bottom w:val="none" w:sz="0" w:space="0" w:color="auto"/>
            <w:right w:val="none" w:sz="0" w:space="0" w:color="auto"/>
          </w:divBdr>
        </w:div>
        <w:div w:id="373389972">
          <w:marLeft w:val="446"/>
          <w:marRight w:val="0"/>
          <w:marTop w:val="0"/>
          <w:marBottom w:val="0"/>
          <w:divBdr>
            <w:top w:val="none" w:sz="0" w:space="0" w:color="auto"/>
            <w:left w:val="none" w:sz="0" w:space="0" w:color="auto"/>
            <w:bottom w:val="none" w:sz="0" w:space="0" w:color="auto"/>
            <w:right w:val="none" w:sz="0" w:space="0" w:color="auto"/>
          </w:divBdr>
        </w:div>
        <w:div w:id="451942717">
          <w:marLeft w:val="446"/>
          <w:marRight w:val="0"/>
          <w:marTop w:val="0"/>
          <w:marBottom w:val="0"/>
          <w:divBdr>
            <w:top w:val="none" w:sz="0" w:space="0" w:color="auto"/>
            <w:left w:val="none" w:sz="0" w:space="0" w:color="auto"/>
            <w:bottom w:val="none" w:sz="0" w:space="0" w:color="auto"/>
            <w:right w:val="none" w:sz="0" w:space="0" w:color="auto"/>
          </w:divBdr>
        </w:div>
        <w:div w:id="607352987">
          <w:marLeft w:val="446"/>
          <w:marRight w:val="0"/>
          <w:marTop w:val="0"/>
          <w:marBottom w:val="0"/>
          <w:divBdr>
            <w:top w:val="none" w:sz="0" w:space="0" w:color="auto"/>
            <w:left w:val="none" w:sz="0" w:space="0" w:color="auto"/>
            <w:bottom w:val="none" w:sz="0" w:space="0" w:color="auto"/>
            <w:right w:val="none" w:sz="0" w:space="0" w:color="auto"/>
          </w:divBdr>
        </w:div>
        <w:div w:id="1160266550">
          <w:marLeft w:val="446"/>
          <w:marRight w:val="0"/>
          <w:marTop w:val="0"/>
          <w:marBottom w:val="0"/>
          <w:divBdr>
            <w:top w:val="none" w:sz="0" w:space="0" w:color="auto"/>
            <w:left w:val="none" w:sz="0" w:space="0" w:color="auto"/>
            <w:bottom w:val="none" w:sz="0" w:space="0" w:color="auto"/>
            <w:right w:val="none" w:sz="0" w:space="0" w:color="auto"/>
          </w:divBdr>
        </w:div>
        <w:div w:id="1761559308">
          <w:marLeft w:val="446"/>
          <w:marRight w:val="0"/>
          <w:marTop w:val="0"/>
          <w:marBottom w:val="0"/>
          <w:divBdr>
            <w:top w:val="none" w:sz="0" w:space="0" w:color="auto"/>
            <w:left w:val="none" w:sz="0" w:space="0" w:color="auto"/>
            <w:bottom w:val="none" w:sz="0" w:space="0" w:color="auto"/>
            <w:right w:val="none" w:sz="0" w:space="0" w:color="auto"/>
          </w:divBdr>
        </w:div>
        <w:div w:id="2028628574">
          <w:marLeft w:val="446"/>
          <w:marRight w:val="0"/>
          <w:marTop w:val="0"/>
          <w:marBottom w:val="0"/>
          <w:divBdr>
            <w:top w:val="none" w:sz="0" w:space="0" w:color="auto"/>
            <w:left w:val="none" w:sz="0" w:space="0" w:color="auto"/>
            <w:bottom w:val="none" w:sz="0" w:space="0" w:color="auto"/>
            <w:right w:val="none" w:sz="0" w:space="0" w:color="auto"/>
          </w:divBdr>
        </w:div>
      </w:divsChild>
    </w:div>
    <w:div w:id="437917712">
      <w:bodyDiv w:val="1"/>
      <w:marLeft w:val="0"/>
      <w:marRight w:val="0"/>
      <w:marTop w:val="0"/>
      <w:marBottom w:val="0"/>
      <w:divBdr>
        <w:top w:val="none" w:sz="0" w:space="0" w:color="auto"/>
        <w:left w:val="none" w:sz="0" w:space="0" w:color="auto"/>
        <w:bottom w:val="none" w:sz="0" w:space="0" w:color="auto"/>
        <w:right w:val="none" w:sz="0" w:space="0" w:color="auto"/>
      </w:divBdr>
      <w:divsChild>
        <w:div w:id="211426946">
          <w:marLeft w:val="288"/>
          <w:marRight w:val="0"/>
          <w:marTop w:val="0"/>
          <w:marBottom w:val="0"/>
          <w:divBdr>
            <w:top w:val="none" w:sz="0" w:space="0" w:color="auto"/>
            <w:left w:val="none" w:sz="0" w:space="0" w:color="auto"/>
            <w:bottom w:val="none" w:sz="0" w:space="0" w:color="auto"/>
            <w:right w:val="none" w:sz="0" w:space="0" w:color="auto"/>
          </w:divBdr>
        </w:div>
        <w:div w:id="213929494">
          <w:marLeft w:val="288"/>
          <w:marRight w:val="0"/>
          <w:marTop w:val="0"/>
          <w:marBottom w:val="0"/>
          <w:divBdr>
            <w:top w:val="none" w:sz="0" w:space="0" w:color="auto"/>
            <w:left w:val="none" w:sz="0" w:space="0" w:color="auto"/>
            <w:bottom w:val="none" w:sz="0" w:space="0" w:color="auto"/>
            <w:right w:val="none" w:sz="0" w:space="0" w:color="auto"/>
          </w:divBdr>
        </w:div>
        <w:div w:id="432479260">
          <w:marLeft w:val="288"/>
          <w:marRight w:val="0"/>
          <w:marTop w:val="0"/>
          <w:marBottom w:val="0"/>
          <w:divBdr>
            <w:top w:val="none" w:sz="0" w:space="0" w:color="auto"/>
            <w:left w:val="none" w:sz="0" w:space="0" w:color="auto"/>
            <w:bottom w:val="none" w:sz="0" w:space="0" w:color="auto"/>
            <w:right w:val="none" w:sz="0" w:space="0" w:color="auto"/>
          </w:divBdr>
        </w:div>
        <w:div w:id="506556609">
          <w:marLeft w:val="576"/>
          <w:marRight w:val="0"/>
          <w:marTop w:val="0"/>
          <w:marBottom w:val="0"/>
          <w:divBdr>
            <w:top w:val="none" w:sz="0" w:space="0" w:color="auto"/>
            <w:left w:val="none" w:sz="0" w:space="0" w:color="auto"/>
            <w:bottom w:val="none" w:sz="0" w:space="0" w:color="auto"/>
            <w:right w:val="none" w:sz="0" w:space="0" w:color="auto"/>
          </w:divBdr>
        </w:div>
        <w:div w:id="640354528">
          <w:marLeft w:val="288"/>
          <w:marRight w:val="0"/>
          <w:marTop w:val="0"/>
          <w:marBottom w:val="0"/>
          <w:divBdr>
            <w:top w:val="none" w:sz="0" w:space="0" w:color="auto"/>
            <w:left w:val="none" w:sz="0" w:space="0" w:color="auto"/>
            <w:bottom w:val="none" w:sz="0" w:space="0" w:color="auto"/>
            <w:right w:val="none" w:sz="0" w:space="0" w:color="auto"/>
          </w:divBdr>
        </w:div>
        <w:div w:id="733546983">
          <w:marLeft w:val="576"/>
          <w:marRight w:val="0"/>
          <w:marTop w:val="0"/>
          <w:marBottom w:val="0"/>
          <w:divBdr>
            <w:top w:val="none" w:sz="0" w:space="0" w:color="auto"/>
            <w:left w:val="none" w:sz="0" w:space="0" w:color="auto"/>
            <w:bottom w:val="none" w:sz="0" w:space="0" w:color="auto"/>
            <w:right w:val="none" w:sz="0" w:space="0" w:color="auto"/>
          </w:divBdr>
        </w:div>
        <w:div w:id="791244757">
          <w:marLeft w:val="576"/>
          <w:marRight w:val="0"/>
          <w:marTop w:val="0"/>
          <w:marBottom w:val="0"/>
          <w:divBdr>
            <w:top w:val="none" w:sz="0" w:space="0" w:color="auto"/>
            <w:left w:val="none" w:sz="0" w:space="0" w:color="auto"/>
            <w:bottom w:val="none" w:sz="0" w:space="0" w:color="auto"/>
            <w:right w:val="none" w:sz="0" w:space="0" w:color="auto"/>
          </w:divBdr>
        </w:div>
        <w:div w:id="863981569">
          <w:marLeft w:val="288"/>
          <w:marRight w:val="0"/>
          <w:marTop w:val="0"/>
          <w:marBottom w:val="0"/>
          <w:divBdr>
            <w:top w:val="none" w:sz="0" w:space="0" w:color="auto"/>
            <w:left w:val="none" w:sz="0" w:space="0" w:color="auto"/>
            <w:bottom w:val="none" w:sz="0" w:space="0" w:color="auto"/>
            <w:right w:val="none" w:sz="0" w:space="0" w:color="auto"/>
          </w:divBdr>
        </w:div>
        <w:div w:id="1133257977">
          <w:marLeft w:val="576"/>
          <w:marRight w:val="0"/>
          <w:marTop w:val="0"/>
          <w:marBottom w:val="0"/>
          <w:divBdr>
            <w:top w:val="none" w:sz="0" w:space="0" w:color="auto"/>
            <w:left w:val="none" w:sz="0" w:space="0" w:color="auto"/>
            <w:bottom w:val="none" w:sz="0" w:space="0" w:color="auto"/>
            <w:right w:val="none" w:sz="0" w:space="0" w:color="auto"/>
          </w:divBdr>
        </w:div>
        <w:div w:id="1288776484">
          <w:marLeft w:val="288"/>
          <w:marRight w:val="0"/>
          <w:marTop w:val="0"/>
          <w:marBottom w:val="0"/>
          <w:divBdr>
            <w:top w:val="none" w:sz="0" w:space="0" w:color="auto"/>
            <w:left w:val="none" w:sz="0" w:space="0" w:color="auto"/>
            <w:bottom w:val="none" w:sz="0" w:space="0" w:color="auto"/>
            <w:right w:val="none" w:sz="0" w:space="0" w:color="auto"/>
          </w:divBdr>
        </w:div>
        <w:div w:id="1569531824">
          <w:marLeft w:val="576"/>
          <w:marRight w:val="0"/>
          <w:marTop w:val="0"/>
          <w:marBottom w:val="0"/>
          <w:divBdr>
            <w:top w:val="none" w:sz="0" w:space="0" w:color="auto"/>
            <w:left w:val="none" w:sz="0" w:space="0" w:color="auto"/>
            <w:bottom w:val="none" w:sz="0" w:space="0" w:color="auto"/>
            <w:right w:val="none" w:sz="0" w:space="0" w:color="auto"/>
          </w:divBdr>
        </w:div>
        <w:div w:id="1931696827">
          <w:marLeft w:val="288"/>
          <w:marRight w:val="0"/>
          <w:marTop w:val="0"/>
          <w:marBottom w:val="0"/>
          <w:divBdr>
            <w:top w:val="none" w:sz="0" w:space="0" w:color="auto"/>
            <w:left w:val="none" w:sz="0" w:space="0" w:color="auto"/>
            <w:bottom w:val="none" w:sz="0" w:space="0" w:color="auto"/>
            <w:right w:val="none" w:sz="0" w:space="0" w:color="auto"/>
          </w:divBdr>
        </w:div>
        <w:div w:id="2034457408">
          <w:marLeft w:val="288"/>
          <w:marRight w:val="0"/>
          <w:marTop w:val="0"/>
          <w:marBottom w:val="0"/>
          <w:divBdr>
            <w:top w:val="none" w:sz="0" w:space="0" w:color="auto"/>
            <w:left w:val="none" w:sz="0" w:space="0" w:color="auto"/>
            <w:bottom w:val="none" w:sz="0" w:space="0" w:color="auto"/>
            <w:right w:val="none" w:sz="0" w:space="0" w:color="auto"/>
          </w:divBdr>
        </w:div>
        <w:div w:id="2122721558">
          <w:marLeft w:val="576"/>
          <w:marRight w:val="0"/>
          <w:marTop w:val="0"/>
          <w:marBottom w:val="0"/>
          <w:divBdr>
            <w:top w:val="none" w:sz="0" w:space="0" w:color="auto"/>
            <w:left w:val="none" w:sz="0" w:space="0" w:color="auto"/>
            <w:bottom w:val="none" w:sz="0" w:space="0" w:color="auto"/>
            <w:right w:val="none" w:sz="0" w:space="0" w:color="auto"/>
          </w:divBdr>
        </w:div>
      </w:divsChild>
    </w:div>
    <w:div w:id="439647169">
      <w:bodyDiv w:val="1"/>
      <w:marLeft w:val="0"/>
      <w:marRight w:val="0"/>
      <w:marTop w:val="0"/>
      <w:marBottom w:val="0"/>
      <w:divBdr>
        <w:top w:val="none" w:sz="0" w:space="0" w:color="auto"/>
        <w:left w:val="none" w:sz="0" w:space="0" w:color="auto"/>
        <w:bottom w:val="none" w:sz="0" w:space="0" w:color="auto"/>
        <w:right w:val="none" w:sz="0" w:space="0" w:color="auto"/>
      </w:divBdr>
      <w:divsChild>
        <w:div w:id="564688105">
          <w:marLeft w:val="547"/>
          <w:marRight w:val="0"/>
          <w:marTop w:val="130"/>
          <w:marBottom w:val="0"/>
          <w:divBdr>
            <w:top w:val="none" w:sz="0" w:space="0" w:color="auto"/>
            <w:left w:val="none" w:sz="0" w:space="0" w:color="auto"/>
            <w:bottom w:val="none" w:sz="0" w:space="0" w:color="auto"/>
            <w:right w:val="none" w:sz="0" w:space="0" w:color="auto"/>
          </w:divBdr>
        </w:div>
        <w:div w:id="809980976">
          <w:marLeft w:val="547"/>
          <w:marRight w:val="0"/>
          <w:marTop w:val="130"/>
          <w:marBottom w:val="0"/>
          <w:divBdr>
            <w:top w:val="none" w:sz="0" w:space="0" w:color="auto"/>
            <w:left w:val="none" w:sz="0" w:space="0" w:color="auto"/>
            <w:bottom w:val="none" w:sz="0" w:space="0" w:color="auto"/>
            <w:right w:val="none" w:sz="0" w:space="0" w:color="auto"/>
          </w:divBdr>
        </w:div>
        <w:div w:id="1207832226">
          <w:marLeft w:val="547"/>
          <w:marRight w:val="0"/>
          <w:marTop w:val="130"/>
          <w:marBottom w:val="0"/>
          <w:divBdr>
            <w:top w:val="none" w:sz="0" w:space="0" w:color="auto"/>
            <w:left w:val="none" w:sz="0" w:space="0" w:color="auto"/>
            <w:bottom w:val="none" w:sz="0" w:space="0" w:color="auto"/>
            <w:right w:val="none" w:sz="0" w:space="0" w:color="auto"/>
          </w:divBdr>
        </w:div>
        <w:div w:id="1447115911">
          <w:marLeft w:val="547"/>
          <w:marRight w:val="0"/>
          <w:marTop w:val="130"/>
          <w:marBottom w:val="0"/>
          <w:divBdr>
            <w:top w:val="none" w:sz="0" w:space="0" w:color="auto"/>
            <w:left w:val="none" w:sz="0" w:space="0" w:color="auto"/>
            <w:bottom w:val="none" w:sz="0" w:space="0" w:color="auto"/>
            <w:right w:val="none" w:sz="0" w:space="0" w:color="auto"/>
          </w:divBdr>
        </w:div>
        <w:div w:id="1623726810">
          <w:marLeft w:val="547"/>
          <w:marRight w:val="0"/>
          <w:marTop w:val="130"/>
          <w:marBottom w:val="0"/>
          <w:divBdr>
            <w:top w:val="none" w:sz="0" w:space="0" w:color="auto"/>
            <w:left w:val="none" w:sz="0" w:space="0" w:color="auto"/>
            <w:bottom w:val="none" w:sz="0" w:space="0" w:color="auto"/>
            <w:right w:val="none" w:sz="0" w:space="0" w:color="auto"/>
          </w:divBdr>
        </w:div>
        <w:div w:id="2013026808">
          <w:marLeft w:val="547"/>
          <w:marRight w:val="0"/>
          <w:marTop w:val="130"/>
          <w:marBottom w:val="0"/>
          <w:divBdr>
            <w:top w:val="none" w:sz="0" w:space="0" w:color="auto"/>
            <w:left w:val="none" w:sz="0" w:space="0" w:color="auto"/>
            <w:bottom w:val="none" w:sz="0" w:space="0" w:color="auto"/>
            <w:right w:val="none" w:sz="0" w:space="0" w:color="auto"/>
          </w:divBdr>
        </w:div>
      </w:divsChild>
    </w:div>
    <w:div w:id="440036405">
      <w:bodyDiv w:val="1"/>
      <w:marLeft w:val="0"/>
      <w:marRight w:val="0"/>
      <w:marTop w:val="0"/>
      <w:marBottom w:val="0"/>
      <w:divBdr>
        <w:top w:val="none" w:sz="0" w:space="0" w:color="auto"/>
        <w:left w:val="none" w:sz="0" w:space="0" w:color="auto"/>
        <w:bottom w:val="none" w:sz="0" w:space="0" w:color="auto"/>
        <w:right w:val="none" w:sz="0" w:space="0" w:color="auto"/>
      </w:divBdr>
      <w:divsChild>
        <w:div w:id="1027370146">
          <w:marLeft w:val="274"/>
          <w:marRight w:val="0"/>
          <w:marTop w:val="0"/>
          <w:marBottom w:val="0"/>
          <w:divBdr>
            <w:top w:val="none" w:sz="0" w:space="0" w:color="auto"/>
            <w:left w:val="none" w:sz="0" w:space="0" w:color="auto"/>
            <w:bottom w:val="none" w:sz="0" w:space="0" w:color="auto"/>
            <w:right w:val="none" w:sz="0" w:space="0" w:color="auto"/>
          </w:divBdr>
        </w:div>
        <w:div w:id="1467503387">
          <w:marLeft w:val="274"/>
          <w:marRight w:val="0"/>
          <w:marTop w:val="0"/>
          <w:marBottom w:val="0"/>
          <w:divBdr>
            <w:top w:val="none" w:sz="0" w:space="0" w:color="auto"/>
            <w:left w:val="none" w:sz="0" w:space="0" w:color="auto"/>
            <w:bottom w:val="none" w:sz="0" w:space="0" w:color="auto"/>
            <w:right w:val="none" w:sz="0" w:space="0" w:color="auto"/>
          </w:divBdr>
        </w:div>
        <w:div w:id="1868176899">
          <w:marLeft w:val="274"/>
          <w:marRight w:val="0"/>
          <w:marTop w:val="0"/>
          <w:marBottom w:val="0"/>
          <w:divBdr>
            <w:top w:val="none" w:sz="0" w:space="0" w:color="auto"/>
            <w:left w:val="none" w:sz="0" w:space="0" w:color="auto"/>
            <w:bottom w:val="none" w:sz="0" w:space="0" w:color="auto"/>
            <w:right w:val="none" w:sz="0" w:space="0" w:color="auto"/>
          </w:divBdr>
        </w:div>
      </w:divsChild>
    </w:div>
    <w:div w:id="449396871">
      <w:bodyDiv w:val="1"/>
      <w:marLeft w:val="0"/>
      <w:marRight w:val="0"/>
      <w:marTop w:val="0"/>
      <w:marBottom w:val="0"/>
      <w:divBdr>
        <w:top w:val="none" w:sz="0" w:space="0" w:color="auto"/>
        <w:left w:val="none" w:sz="0" w:space="0" w:color="auto"/>
        <w:bottom w:val="none" w:sz="0" w:space="0" w:color="auto"/>
        <w:right w:val="none" w:sz="0" w:space="0" w:color="auto"/>
      </w:divBdr>
    </w:div>
    <w:div w:id="450321022">
      <w:bodyDiv w:val="1"/>
      <w:marLeft w:val="0"/>
      <w:marRight w:val="0"/>
      <w:marTop w:val="0"/>
      <w:marBottom w:val="0"/>
      <w:divBdr>
        <w:top w:val="none" w:sz="0" w:space="0" w:color="auto"/>
        <w:left w:val="none" w:sz="0" w:space="0" w:color="auto"/>
        <w:bottom w:val="none" w:sz="0" w:space="0" w:color="auto"/>
        <w:right w:val="none" w:sz="0" w:space="0" w:color="auto"/>
      </w:divBdr>
      <w:divsChild>
        <w:div w:id="257907821">
          <w:marLeft w:val="720"/>
          <w:marRight w:val="0"/>
          <w:marTop w:val="0"/>
          <w:marBottom w:val="0"/>
          <w:divBdr>
            <w:top w:val="none" w:sz="0" w:space="0" w:color="auto"/>
            <w:left w:val="none" w:sz="0" w:space="0" w:color="auto"/>
            <w:bottom w:val="none" w:sz="0" w:space="0" w:color="auto"/>
            <w:right w:val="none" w:sz="0" w:space="0" w:color="auto"/>
          </w:divBdr>
        </w:div>
        <w:div w:id="333920723">
          <w:marLeft w:val="720"/>
          <w:marRight w:val="0"/>
          <w:marTop w:val="0"/>
          <w:marBottom w:val="0"/>
          <w:divBdr>
            <w:top w:val="none" w:sz="0" w:space="0" w:color="auto"/>
            <w:left w:val="none" w:sz="0" w:space="0" w:color="auto"/>
            <w:bottom w:val="none" w:sz="0" w:space="0" w:color="auto"/>
            <w:right w:val="none" w:sz="0" w:space="0" w:color="auto"/>
          </w:divBdr>
        </w:div>
        <w:div w:id="371078829">
          <w:marLeft w:val="720"/>
          <w:marRight w:val="0"/>
          <w:marTop w:val="0"/>
          <w:marBottom w:val="0"/>
          <w:divBdr>
            <w:top w:val="none" w:sz="0" w:space="0" w:color="auto"/>
            <w:left w:val="none" w:sz="0" w:space="0" w:color="auto"/>
            <w:bottom w:val="none" w:sz="0" w:space="0" w:color="auto"/>
            <w:right w:val="none" w:sz="0" w:space="0" w:color="auto"/>
          </w:divBdr>
        </w:div>
        <w:div w:id="912424560">
          <w:marLeft w:val="720"/>
          <w:marRight w:val="0"/>
          <w:marTop w:val="0"/>
          <w:marBottom w:val="0"/>
          <w:divBdr>
            <w:top w:val="none" w:sz="0" w:space="0" w:color="auto"/>
            <w:left w:val="none" w:sz="0" w:space="0" w:color="auto"/>
            <w:bottom w:val="none" w:sz="0" w:space="0" w:color="auto"/>
            <w:right w:val="none" w:sz="0" w:space="0" w:color="auto"/>
          </w:divBdr>
        </w:div>
        <w:div w:id="1187062396">
          <w:marLeft w:val="720"/>
          <w:marRight w:val="0"/>
          <w:marTop w:val="0"/>
          <w:marBottom w:val="0"/>
          <w:divBdr>
            <w:top w:val="none" w:sz="0" w:space="0" w:color="auto"/>
            <w:left w:val="none" w:sz="0" w:space="0" w:color="auto"/>
            <w:bottom w:val="none" w:sz="0" w:space="0" w:color="auto"/>
            <w:right w:val="none" w:sz="0" w:space="0" w:color="auto"/>
          </w:divBdr>
        </w:div>
        <w:div w:id="1512914956">
          <w:marLeft w:val="720"/>
          <w:marRight w:val="0"/>
          <w:marTop w:val="0"/>
          <w:marBottom w:val="0"/>
          <w:divBdr>
            <w:top w:val="none" w:sz="0" w:space="0" w:color="auto"/>
            <w:left w:val="none" w:sz="0" w:space="0" w:color="auto"/>
            <w:bottom w:val="none" w:sz="0" w:space="0" w:color="auto"/>
            <w:right w:val="none" w:sz="0" w:space="0" w:color="auto"/>
          </w:divBdr>
        </w:div>
        <w:div w:id="1932857108">
          <w:marLeft w:val="720"/>
          <w:marRight w:val="0"/>
          <w:marTop w:val="0"/>
          <w:marBottom w:val="0"/>
          <w:divBdr>
            <w:top w:val="none" w:sz="0" w:space="0" w:color="auto"/>
            <w:left w:val="none" w:sz="0" w:space="0" w:color="auto"/>
            <w:bottom w:val="none" w:sz="0" w:space="0" w:color="auto"/>
            <w:right w:val="none" w:sz="0" w:space="0" w:color="auto"/>
          </w:divBdr>
        </w:div>
        <w:div w:id="2067223124">
          <w:marLeft w:val="720"/>
          <w:marRight w:val="0"/>
          <w:marTop w:val="0"/>
          <w:marBottom w:val="0"/>
          <w:divBdr>
            <w:top w:val="none" w:sz="0" w:space="0" w:color="auto"/>
            <w:left w:val="none" w:sz="0" w:space="0" w:color="auto"/>
            <w:bottom w:val="none" w:sz="0" w:space="0" w:color="auto"/>
            <w:right w:val="none" w:sz="0" w:space="0" w:color="auto"/>
          </w:divBdr>
        </w:div>
      </w:divsChild>
    </w:div>
    <w:div w:id="461582446">
      <w:bodyDiv w:val="1"/>
      <w:marLeft w:val="0"/>
      <w:marRight w:val="0"/>
      <w:marTop w:val="0"/>
      <w:marBottom w:val="0"/>
      <w:divBdr>
        <w:top w:val="none" w:sz="0" w:space="0" w:color="auto"/>
        <w:left w:val="none" w:sz="0" w:space="0" w:color="auto"/>
        <w:bottom w:val="none" w:sz="0" w:space="0" w:color="auto"/>
        <w:right w:val="none" w:sz="0" w:space="0" w:color="auto"/>
      </w:divBdr>
      <w:divsChild>
        <w:div w:id="590818602">
          <w:marLeft w:val="1166"/>
          <w:marRight w:val="0"/>
          <w:marTop w:val="134"/>
          <w:marBottom w:val="0"/>
          <w:divBdr>
            <w:top w:val="none" w:sz="0" w:space="0" w:color="auto"/>
            <w:left w:val="none" w:sz="0" w:space="0" w:color="auto"/>
            <w:bottom w:val="none" w:sz="0" w:space="0" w:color="auto"/>
            <w:right w:val="none" w:sz="0" w:space="0" w:color="auto"/>
          </w:divBdr>
        </w:div>
        <w:div w:id="760377501">
          <w:marLeft w:val="547"/>
          <w:marRight w:val="0"/>
          <w:marTop w:val="154"/>
          <w:marBottom w:val="0"/>
          <w:divBdr>
            <w:top w:val="none" w:sz="0" w:space="0" w:color="auto"/>
            <w:left w:val="none" w:sz="0" w:space="0" w:color="auto"/>
            <w:bottom w:val="none" w:sz="0" w:space="0" w:color="auto"/>
            <w:right w:val="none" w:sz="0" w:space="0" w:color="auto"/>
          </w:divBdr>
        </w:div>
        <w:div w:id="1288392093">
          <w:marLeft w:val="1166"/>
          <w:marRight w:val="0"/>
          <w:marTop w:val="134"/>
          <w:marBottom w:val="0"/>
          <w:divBdr>
            <w:top w:val="none" w:sz="0" w:space="0" w:color="auto"/>
            <w:left w:val="none" w:sz="0" w:space="0" w:color="auto"/>
            <w:bottom w:val="none" w:sz="0" w:space="0" w:color="auto"/>
            <w:right w:val="none" w:sz="0" w:space="0" w:color="auto"/>
          </w:divBdr>
        </w:div>
        <w:div w:id="1349286678">
          <w:marLeft w:val="547"/>
          <w:marRight w:val="0"/>
          <w:marTop w:val="154"/>
          <w:marBottom w:val="0"/>
          <w:divBdr>
            <w:top w:val="none" w:sz="0" w:space="0" w:color="auto"/>
            <w:left w:val="none" w:sz="0" w:space="0" w:color="auto"/>
            <w:bottom w:val="none" w:sz="0" w:space="0" w:color="auto"/>
            <w:right w:val="none" w:sz="0" w:space="0" w:color="auto"/>
          </w:divBdr>
        </w:div>
        <w:div w:id="1412123794">
          <w:marLeft w:val="1166"/>
          <w:marRight w:val="0"/>
          <w:marTop w:val="134"/>
          <w:marBottom w:val="0"/>
          <w:divBdr>
            <w:top w:val="none" w:sz="0" w:space="0" w:color="auto"/>
            <w:left w:val="none" w:sz="0" w:space="0" w:color="auto"/>
            <w:bottom w:val="none" w:sz="0" w:space="0" w:color="auto"/>
            <w:right w:val="none" w:sz="0" w:space="0" w:color="auto"/>
          </w:divBdr>
        </w:div>
        <w:div w:id="1549295285">
          <w:marLeft w:val="1166"/>
          <w:marRight w:val="0"/>
          <w:marTop w:val="134"/>
          <w:marBottom w:val="0"/>
          <w:divBdr>
            <w:top w:val="none" w:sz="0" w:space="0" w:color="auto"/>
            <w:left w:val="none" w:sz="0" w:space="0" w:color="auto"/>
            <w:bottom w:val="none" w:sz="0" w:space="0" w:color="auto"/>
            <w:right w:val="none" w:sz="0" w:space="0" w:color="auto"/>
          </w:divBdr>
        </w:div>
      </w:divsChild>
    </w:div>
    <w:div w:id="462967455">
      <w:bodyDiv w:val="1"/>
      <w:marLeft w:val="0"/>
      <w:marRight w:val="0"/>
      <w:marTop w:val="0"/>
      <w:marBottom w:val="0"/>
      <w:divBdr>
        <w:top w:val="none" w:sz="0" w:space="0" w:color="auto"/>
        <w:left w:val="none" w:sz="0" w:space="0" w:color="auto"/>
        <w:bottom w:val="none" w:sz="0" w:space="0" w:color="auto"/>
        <w:right w:val="none" w:sz="0" w:space="0" w:color="auto"/>
      </w:divBdr>
      <w:divsChild>
        <w:div w:id="321083792">
          <w:marLeft w:val="547"/>
          <w:marRight w:val="0"/>
          <w:marTop w:val="144"/>
          <w:marBottom w:val="0"/>
          <w:divBdr>
            <w:top w:val="none" w:sz="0" w:space="0" w:color="auto"/>
            <w:left w:val="none" w:sz="0" w:space="0" w:color="auto"/>
            <w:bottom w:val="none" w:sz="0" w:space="0" w:color="auto"/>
            <w:right w:val="none" w:sz="0" w:space="0" w:color="auto"/>
          </w:divBdr>
        </w:div>
        <w:div w:id="1055422648">
          <w:marLeft w:val="547"/>
          <w:marRight w:val="0"/>
          <w:marTop w:val="144"/>
          <w:marBottom w:val="0"/>
          <w:divBdr>
            <w:top w:val="none" w:sz="0" w:space="0" w:color="auto"/>
            <w:left w:val="none" w:sz="0" w:space="0" w:color="auto"/>
            <w:bottom w:val="none" w:sz="0" w:space="0" w:color="auto"/>
            <w:right w:val="none" w:sz="0" w:space="0" w:color="auto"/>
          </w:divBdr>
        </w:div>
        <w:div w:id="1827164573">
          <w:marLeft w:val="547"/>
          <w:marRight w:val="0"/>
          <w:marTop w:val="144"/>
          <w:marBottom w:val="0"/>
          <w:divBdr>
            <w:top w:val="none" w:sz="0" w:space="0" w:color="auto"/>
            <w:left w:val="none" w:sz="0" w:space="0" w:color="auto"/>
            <w:bottom w:val="none" w:sz="0" w:space="0" w:color="auto"/>
            <w:right w:val="none" w:sz="0" w:space="0" w:color="auto"/>
          </w:divBdr>
        </w:div>
      </w:divsChild>
    </w:div>
    <w:div w:id="472914681">
      <w:bodyDiv w:val="1"/>
      <w:marLeft w:val="0"/>
      <w:marRight w:val="0"/>
      <w:marTop w:val="0"/>
      <w:marBottom w:val="0"/>
      <w:divBdr>
        <w:top w:val="none" w:sz="0" w:space="0" w:color="auto"/>
        <w:left w:val="none" w:sz="0" w:space="0" w:color="auto"/>
        <w:bottom w:val="none" w:sz="0" w:space="0" w:color="auto"/>
        <w:right w:val="none" w:sz="0" w:space="0" w:color="auto"/>
      </w:divBdr>
      <w:divsChild>
        <w:div w:id="2108572691">
          <w:marLeft w:val="1166"/>
          <w:marRight w:val="0"/>
          <w:marTop w:val="115"/>
          <w:marBottom w:val="0"/>
          <w:divBdr>
            <w:top w:val="none" w:sz="0" w:space="0" w:color="auto"/>
            <w:left w:val="none" w:sz="0" w:space="0" w:color="auto"/>
            <w:bottom w:val="none" w:sz="0" w:space="0" w:color="auto"/>
            <w:right w:val="none" w:sz="0" w:space="0" w:color="auto"/>
          </w:divBdr>
        </w:div>
      </w:divsChild>
    </w:div>
    <w:div w:id="476849269">
      <w:bodyDiv w:val="1"/>
      <w:marLeft w:val="0"/>
      <w:marRight w:val="0"/>
      <w:marTop w:val="0"/>
      <w:marBottom w:val="0"/>
      <w:divBdr>
        <w:top w:val="none" w:sz="0" w:space="0" w:color="auto"/>
        <w:left w:val="none" w:sz="0" w:space="0" w:color="auto"/>
        <w:bottom w:val="none" w:sz="0" w:space="0" w:color="auto"/>
        <w:right w:val="none" w:sz="0" w:space="0" w:color="auto"/>
      </w:divBdr>
      <w:divsChild>
        <w:div w:id="900678625">
          <w:marLeft w:val="1166"/>
          <w:marRight w:val="0"/>
          <w:marTop w:val="130"/>
          <w:marBottom w:val="0"/>
          <w:divBdr>
            <w:top w:val="none" w:sz="0" w:space="0" w:color="auto"/>
            <w:left w:val="none" w:sz="0" w:space="0" w:color="auto"/>
            <w:bottom w:val="none" w:sz="0" w:space="0" w:color="auto"/>
            <w:right w:val="none" w:sz="0" w:space="0" w:color="auto"/>
          </w:divBdr>
        </w:div>
        <w:div w:id="1131820936">
          <w:marLeft w:val="1166"/>
          <w:marRight w:val="0"/>
          <w:marTop w:val="115"/>
          <w:marBottom w:val="0"/>
          <w:divBdr>
            <w:top w:val="none" w:sz="0" w:space="0" w:color="auto"/>
            <w:left w:val="none" w:sz="0" w:space="0" w:color="auto"/>
            <w:bottom w:val="none" w:sz="0" w:space="0" w:color="auto"/>
            <w:right w:val="none" w:sz="0" w:space="0" w:color="auto"/>
          </w:divBdr>
        </w:div>
        <w:div w:id="1582519346">
          <w:marLeft w:val="1166"/>
          <w:marRight w:val="0"/>
          <w:marTop w:val="115"/>
          <w:marBottom w:val="0"/>
          <w:divBdr>
            <w:top w:val="none" w:sz="0" w:space="0" w:color="auto"/>
            <w:left w:val="none" w:sz="0" w:space="0" w:color="auto"/>
            <w:bottom w:val="none" w:sz="0" w:space="0" w:color="auto"/>
            <w:right w:val="none" w:sz="0" w:space="0" w:color="auto"/>
          </w:divBdr>
        </w:div>
      </w:divsChild>
    </w:div>
    <w:div w:id="479270265">
      <w:bodyDiv w:val="1"/>
      <w:marLeft w:val="0"/>
      <w:marRight w:val="0"/>
      <w:marTop w:val="0"/>
      <w:marBottom w:val="0"/>
      <w:divBdr>
        <w:top w:val="none" w:sz="0" w:space="0" w:color="auto"/>
        <w:left w:val="none" w:sz="0" w:space="0" w:color="auto"/>
        <w:bottom w:val="none" w:sz="0" w:space="0" w:color="auto"/>
        <w:right w:val="none" w:sz="0" w:space="0" w:color="auto"/>
      </w:divBdr>
    </w:div>
    <w:div w:id="481115331">
      <w:bodyDiv w:val="1"/>
      <w:marLeft w:val="0"/>
      <w:marRight w:val="0"/>
      <w:marTop w:val="0"/>
      <w:marBottom w:val="0"/>
      <w:divBdr>
        <w:top w:val="none" w:sz="0" w:space="0" w:color="auto"/>
        <w:left w:val="none" w:sz="0" w:space="0" w:color="auto"/>
        <w:bottom w:val="none" w:sz="0" w:space="0" w:color="auto"/>
        <w:right w:val="none" w:sz="0" w:space="0" w:color="auto"/>
      </w:divBdr>
      <w:divsChild>
        <w:div w:id="679048989">
          <w:marLeft w:val="288"/>
          <w:marRight w:val="0"/>
          <w:marTop w:val="0"/>
          <w:marBottom w:val="120"/>
          <w:divBdr>
            <w:top w:val="none" w:sz="0" w:space="0" w:color="auto"/>
            <w:left w:val="none" w:sz="0" w:space="0" w:color="auto"/>
            <w:bottom w:val="none" w:sz="0" w:space="0" w:color="auto"/>
            <w:right w:val="none" w:sz="0" w:space="0" w:color="auto"/>
          </w:divBdr>
        </w:div>
        <w:div w:id="803087717">
          <w:marLeft w:val="288"/>
          <w:marRight w:val="0"/>
          <w:marTop w:val="0"/>
          <w:marBottom w:val="0"/>
          <w:divBdr>
            <w:top w:val="none" w:sz="0" w:space="0" w:color="auto"/>
            <w:left w:val="none" w:sz="0" w:space="0" w:color="auto"/>
            <w:bottom w:val="none" w:sz="0" w:space="0" w:color="auto"/>
            <w:right w:val="none" w:sz="0" w:space="0" w:color="auto"/>
          </w:divBdr>
        </w:div>
        <w:div w:id="1001588020">
          <w:marLeft w:val="288"/>
          <w:marRight w:val="0"/>
          <w:marTop w:val="0"/>
          <w:marBottom w:val="0"/>
          <w:divBdr>
            <w:top w:val="none" w:sz="0" w:space="0" w:color="auto"/>
            <w:left w:val="none" w:sz="0" w:space="0" w:color="auto"/>
            <w:bottom w:val="none" w:sz="0" w:space="0" w:color="auto"/>
            <w:right w:val="none" w:sz="0" w:space="0" w:color="auto"/>
          </w:divBdr>
        </w:div>
        <w:div w:id="1079716649">
          <w:marLeft w:val="288"/>
          <w:marRight w:val="0"/>
          <w:marTop w:val="0"/>
          <w:marBottom w:val="0"/>
          <w:divBdr>
            <w:top w:val="none" w:sz="0" w:space="0" w:color="auto"/>
            <w:left w:val="none" w:sz="0" w:space="0" w:color="auto"/>
            <w:bottom w:val="none" w:sz="0" w:space="0" w:color="auto"/>
            <w:right w:val="none" w:sz="0" w:space="0" w:color="auto"/>
          </w:divBdr>
        </w:div>
        <w:div w:id="1394235450">
          <w:marLeft w:val="288"/>
          <w:marRight w:val="0"/>
          <w:marTop w:val="0"/>
          <w:marBottom w:val="0"/>
          <w:divBdr>
            <w:top w:val="none" w:sz="0" w:space="0" w:color="auto"/>
            <w:left w:val="none" w:sz="0" w:space="0" w:color="auto"/>
            <w:bottom w:val="none" w:sz="0" w:space="0" w:color="auto"/>
            <w:right w:val="none" w:sz="0" w:space="0" w:color="auto"/>
          </w:divBdr>
        </w:div>
        <w:div w:id="1531383068">
          <w:marLeft w:val="288"/>
          <w:marRight w:val="0"/>
          <w:marTop w:val="0"/>
          <w:marBottom w:val="0"/>
          <w:divBdr>
            <w:top w:val="none" w:sz="0" w:space="0" w:color="auto"/>
            <w:left w:val="none" w:sz="0" w:space="0" w:color="auto"/>
            <w:bottom w:val="none" w:sz="0" w:space="0" w:color="auto"/>
            <w:right w:val="none" w:sz="0" w:space="0" w:color="auto"/>
          </w:divBdr>
        </w:div>
        <w:div w:id="1594514344">
          <w:marLeft w:val="288"/>
          <w:marRight w:val="0"/>
          <w:marTop w:val="0"/>
          <w:marBottom w:val="0"/>
          <w:divBdr>
            <w:top w:val="none" w:sz="0" w:space="0" w:color="auto"/>
            <w:left w:val="none" w:sz="0" w:space="0" w:color="auto"/>
            <w:bottom w:val="none" w:sz="0" w:space="0" w:color="auto"/>
            <w:right w:val="none" w:sz="0" w:space="0" w:color="auto"/>
          </w:divBdr>
        </w:div>
        <w:div w:id="1969168073">
          <w:marLeft w:val="288"/>
          <w:marRight w:val="0"/>
          <w:marTop w:val="0"/>
          <w:marBottom w:val="0"/>
          <w:divBdr>
            <w:top w:val="none" w:sz="0" w:space="0" w:color="auto"/>
            <w:left w:val="none" w:sz="0" w:space="0" w:color="auto"/>
            <w:bottom w:val="none" w:sz="0" w:space="0" w:color="auto"/>
            <w:right w:val="none" w:sz="0" w:space="0" w:color="auto"/>
          </w:divBdr>
        </w:div>
      </w:divsChild>
    </w:div>
    <w:div w:id="483008997">
      <w:bodyDiv w:val="1"/>
      <w:marLeft w:val="0"/>
      <w:marRight w:val="0"/>
      <w:marTop w:val="0"/>
      <w:marBottom w:val="0"/>
      <w:divBdr>
        <w:top w:val="none" w:sz="0" w:space="0" w:color="auto"/>
        <w:left w:val="none" w:sz="0" w:space="0" w:color="auto"/>
        <w:bottom w:val="none" w:sz="0" w:space="0" w:color="auto"/>
        <w:right w:val="none" w:sz="0" w:space="0" w:color="auto"/>
      </w:divBdr>
      <w:divsChild>
        <w:div w:id="1597445676">
          <w:marLeft w:val="1166"/>
          <w:marRight w:val="0"/>
          <w:marTop w:val="106"/>
          <w:marBottom w:val="0"/>
          <w:divBdr>
            <w:top w:val="none" w:sz="0" w:space="0" w:color="auto"/>
            <w:left w:val="none" w:sz="0" w:space="0" w:color="auto"/>
            <w:bottom w:val="none" w:sz="0" w:space="0" w:color="auto"/>
            <w:right w:val="none" w:sz="0" w:space="0" w:color="auto"/>
          </w:divBdr>
        </w:div>
        <w:div w:id="1720393808">
          <w:marLeft w:val="1166"/>
          <w:marRight w:val="0"/>
          <w:marTop w:val="106"/>
          <w:marBottom w:val="0"/>
          <w:divBdr>
            <w:top w:val="none" w:sz="0" w:space="0" w:color="auto"/>
            <w:left w:val="none" w:sz="0" w:space="0" w:color="auto"/>
            <w:bottom w:val="none" w:sz="0" w:space="0" w:color="auto"/>
            <w:right w:val="none" w:sz="0" w:space="0" w:color="auto"/>
          </w:divBdr>
        </w:div>
      </w:divsChild>
    </w:div>
    <w:div w:id="491145344">
      <w:bodyDiv w:val="1"/>
      <w:marLeft w:val="0"/>
      <w:marRight w:val="0"/>
      <w:marTop w:val="0"/>
      <w:marBottom w:val="0"/>
      <w:divBdr>
        <w:top w:val="none" w:sz="0" w:space="0" w:color="auto"/>
        <w:left w:val="none" w:sz="0" w:space="0" w:color="auto"/>
        <w:bottom w:val="none" w:sz="0" w:space="0" w:color="auto"/>
        <w:right w:val="none" w:sz="0" w:space="0" w:color="auto"/>
      </w:divBdr>
    </w:div>
    <w:div w:id="491413737">
      <w:bodyDiv w:val="1"/>
      <w:marLeft w:val="0"/>
      <w:marRight w:val="0"/>
      <w:marTop w:val="0"/>
      <w:marBottom w:val="0"/>
      <w:divBdr>
        <w:top w:val="none" w:sz="0" w:space="0" w:color="auto"/>
        <w:left w:val="none" w:sz="0" w:space="0" w:color="auto"/>
        <w:bottom w:val="none" w:sz="0" w:space="0" w:color="auto"/>
        <w:right w:val="none" w:sz="0" w:space="0" w:color="auto"/>
      </w:divBdr>
    </w:div>
    <w:div w:id="493574132">
      <w:bodyDiv w:val="1"/>
      <w:marLeft w:val="0"/>
      <w:marRight w:val="0"/>
      <w:marTop w:val="0"/>
      <w:marBottom w:val="0"/>
      <w:divBdr>
        <w:top w:val="none" w:sz="0" w:space="0" w:color="auto"/>
        <w:left w:val="none" w:sz="0" w:space="0" w:color="auto"/>
        <w:bottom w:val="none" w:sz="0" w:space="0" w:color="auto"/>
        <w:right w:val="none" w:sz="0" w:space="0" w:color="auto"/>
      </w:divBdr>
    </w:div>
    <w:div w:id="495806581">
      <w:bodyDiv w:val="1"/>
      <w:marLeft w:val="0"/>
      <w:marRight w:val="0"/>
      <w:marTop w:val="0"/>
      <w:marBottom w:val="0"/>
      <w:divBdr>
        <w:top w:val="none" w:sz="0" w:space="0" w:color="auto"/>
        <w:left w:val="none" w:sz="0" w:space="0" w:color="auto"/>
        <w:bottom w:val="none" w:sz="0" w:space="0" w:color="auto"/>
        <w:right w:val="none" w:sz="0" w:space="0" w:color="auto"/>
      </w:divBdr>
    </w:div>
    <w:div w:id="499780821">
      <w:bodyDiv w:val="1"/>
      <w:marLeft w:val="0"/>
      <w:marRight w:val="0"/>
      <w:marTop w:val="0"/>
      <w:marBottom w:val="0"/>
      <w:divBdr>
        <w:top w:val="none" w:sz="0" w:space="0" w:color="auto"/>
        <w:left w:val="none" w:sz="0" w:space="0" w:color="auto"/>
        <w:bottom w:val="none" w:sz="0" w:space="0" w:color="auto"/>
        <w:right w:val="none" w:sz="0" w:space="0" w:color="auto"/>
      </w:divBdr>
    </w:div>
    <w:div w:id="514418248">
      <w:bodyDiv w:val="1"/>
      <w:marLeft w:val="0"/>
      <w:marRight w:val="0"/>
      <w:marTop w:val="0"/>
      <w:marBottom w:val="0"/>
      <w:divBdr>
        <w:top w:val="none" w:sz="0" w:space="0" w:color="auto"/>
        <w:left w:val="none" w:sz="0" w:space="0" w:color="auto"/>
        <w:bottom w:val="none" w:sz="0" w:space="0" w:color="auto"/>
        <w:right w:val="none" w:sz="0" w:space="0" w:color="auto"/>
      </w:divBdr>
    </w:div>
    <w:div w:id="515583221">
      <w:bodyDiv w:val="1"/>
      <w:marLeft w:val="0"/>
      <w:marRight w:val="0"/>
      <w:marTop w:val="0"/>
      <w:marBottom w:val="0"/>
      <w:divBdr>
        <w:top w:val="none" w:sz="0" w:space="0" w:color="auto"/>
        <w:left w:val="none" w:sz="0" w:space="0" w:color="auto"/>
        <w:bottom w:val="none" w:sz="0" w:space="0" w:color="auto"/>
        <w:right w:val="none" w:sz="0" w:space="0" w:color="auto"/>
      </w:divBdr>
      <w:divsChild>
        <w:div w:id="12876657">
          <w:marLeft w:val="1440"/>
          <w:marRight w:val="0"/>
          <w:marTop w:val="106"/>
          <w:marBottom w:val="0"/>
          <w:divBdr>
            <w:top w:val="none" w:sz="0" w:space="0" w:color="auto"/>
            <w:left w:val="none" w:sz="0" w:space="0" w:color="auto"/>
            <w:bottom w:val="none" w:sz="0" w:space="0" w:color="auto"/>
            <w:right w:val="none" w:sz="0" w:space="0" w:color="auto"/>
          </w:divBdr>
        </w:div>
        <w:div w:id="26684328">
          <w:marLeft w:val="1440"/>
          <w:marRight w:val="0"/>
          <w:marTop w:val="106"/>
          <w:marBottom w:val="0"/>
          <w:divBdr>
            <w:top w:val="none" w:sz="0" w:space="0" w:color="auto"/>
            <w:left w:val="none" w:sz="0" w:space="0" w:color="auto"/>
            <w:bottom w:val="none" w:sz="0" w:space="0" w:color="auto"/>
            <w:right w:val="none" w:sz="0" w:space="0" w:color="auto"/>
          </w:divBdr>
        </w:div>
        <w:div w:id="203366453">
          <w:marLeft w:val="1440"/>
          <w:marRight w:val="0"/>
          <w:marTop w:val="106"/>
          <w:marBottom w:val="0"/>
          <w:divBdr>
            <w:top w:val="none" w:sz="0" w:space="0" w:color="auto"/>
            <w:left w:val="none" w:sz="0" w:space="0" w:color="auto"/>
            <w:bottom w:val="none" w:sz="0" w:space="0" w:color="auto"/>
            <w:right w:val="none" w:sz="0" w:space="0" w:color="auto"/>
          </w:divBdr>
        </w:div>
        <w:div w:id="287667406">
          <w:marLeft w:val="547"/>
          <w:marRight w:val="0"/>
          <w:marTop w:val="120"/>
          <w:marBottom w:val="0"/>
          <w:divBdr>
            <w:top w:val="none" w:sz="0" w:space="0" w:color="auto"/>
            <w:left w:val="none" w:sz="0" w:space="0" w:color="auto"/>
            <w:bottom w:val="none" w:sz="0" w:space="0" w:color="auto"/>
            <w:right w:val="none" w:sz="0" w:space="0" w:color="auto"/>
          </w:divBdr>
        </w:div>
        <w:div w:id="395319707">
          <w:marLeft w:val="1440"/>
          <w:marRight w:val="0"/>
          <w:marTop w:val="106"/>
          <w:marBottom w:val="0"/>
          <w:divBdr>
            <w:top w:val="none" w:sz="0" w:space="0" w:color="auto"/>
            <w:left w:val="none" w:sz="0" w:space="0" w:color="auto"/>
            <w:bottom w:val="none" w:sz="0" w:space="0" w:color="auto"/>
            <w:right w:val="none" w:sz="0" w:space="0" w:color="auto"/>
          </w:divBdr>
        </w:div>
        <w:div w:id="460149925">
          <w:marLeft w:val="1440"/>
          <w:marRight w:val="0"/>
          <w:marTop w:val="106"/>
          <w:marBottom w:val="0"/>
          <w:divBdr>
            <w:top w:val="none" w:sz="0" w:space="0" w:color="auto"/>
            <w:left w:val="none" w:sz="0" w:space="0" w:color="auto"/>
            <w:bottom w:val="none" w:sz="0" w:space="0" w:color="auto"/>
            <w:right w:val="none" w:sz="0" w:space="0" w:color="auto"/>
          </w:divBdr>
        </w:div>
        <w:div w:id="639190364">
          <w:marLeft w:val="1440"/>
          <w:marRight w:val="0"/>
          <w:marTop w:val="106"/>
          <w:marBottom w:val="0"/>
          <w:divBdr>
            <w:top w:val="none" w:sz="0" w:space="0" w:color="auto"/>
            <w:left w:val="none" w:sz="0" w:space="0" w:color="auto"/>
            <w:bottom w:val="none" w:sz="0" w:space="0" w:color="auto"/>
            <w:right w:val="none" w:sz="0" w:space="0" w:color="auto"/>
          </w:divBdr>
        </w:div>
        <w:div w:id="949360691">
          <w:marLeft w:val="1440"/>
          <w:marRight w:val="0"/>
          <w:marTop w:val="106"/>
          <w:marBottom w:val="0"/>
          <w:divBdr>
            <w:top w:val="none" w:sz="0" w:space="0" w:color="auto"/>
            <w:left w:val="none" w:sz="0" w:space="0" w:color="auto"/>
            <w:bottom w:val="none" w:sz="0" w:space="0" w:color="auto"/>
            <w:right w:val="none" w:sz="0" w:space="0" w:color="auto"/>
          </w:divBdr>
        </w:div>
        <w:div w:id="1029112973">
          <w:marLeft w:val="1440"/>
          <w:marRight w:val="0"/>
          <w:marTop w:val="106"/>
          <w:marBottom w:val="0"/>
          <w:divBdr>
            <w:top w:val="none" w:sz="0" w:space="0" w:color="auto"/>
            <w:left w:val="none" w:sz="0" w:space="0" w:color="auto"/>
            <w:bottom w:val="none" w:sz="0" w:space="0" w:color="auto"/>
            <w:right w:val="none" w:sz="0" w:space="0" w:color="auto"/>
          </w:divBdr>
        </w:div>
        <w:div w:id="1196429120">
          <w:marLeft w:val="1440"/>
          <w:marRight w:val="0"/>
          <w:marTop w:val="106"/>
          <w:marBottom w:val="0"/>
          <w:divBdr>
            <w:top w:val="none" w:sz="0" w:space="0" w:color="auto"/>
            <w:left w:val="none" w:sz="0" w:space="0" w:color="auto"/>
            <w:bottom w:val="none" w:sz="0" w:space="0" w:color="auto"/>
            <w:right w:val="none" w:sz="0" w:space="0" w:color="auto"/>
          </w:divBdr>
        </w:div>
        <w:div w:id="1919174338">
          <w:marLeft w:val="1440"/>
          <w:marRight w:val="0"/>
          <w:marTop w:val="106"/>
          <w:marBottom w:val="0"/>
          <w:divBdr>
            <w:top w:val="none" w:sz="0" w:space="0" w:color="auto"/>
            <w:left w:val="none" w:sz="0" w:space="0" w:color="auto"/>
            <w:bottom w:val="none" w:sz="0" w:space="0" w:color="auto"/>
            <w:right w:val="none" w:sz="0" w:space="0" w:color="auto"/>
          </w:divBdr>
        </w:div>
        <w:div w:id="2052264246">
          <w:marLeft w:val="1440"/>
          <w:marRight w:val="0"/>
          <w:marTop w:val="106"/>
          <w:marBottom w:val="0"/>
          <w:divBdr>
            <w:top w:val="none" w:sz="0" w:space="0" w:color="auto"/>
            <w:left w:val="none" w:sz="0" w:space="0" w:color="auto"/>
            <w:bottom w:val="none" w:sz="0" w:space="0" w:color="auto"/>
            <w:right w:val="none" w:sz="0" w:space="0" w:color="auto"/>
          </w:divBdr>
        </w:div>
      </w:divsChild>
    </w:div>
    <w:div w:id="549851673">
      <w:bodyDiv w:val="1"/>
      <w:marLeft w:val="0"/>
      <w:marRight w:val="0"/>
      <w:marTop w:val="0"/>
      <w:marBottom w:val="0"/>
      <w:divBdr>
        <w:top w:val="none" w:sz="0" w:space="0" w:color="auto"/>
        <w:left w:val="none" w:sz="0" w:space="0" w:color="auto"/>
        <w:bottom w:val="none" w:sz="0" w:space="0" w:color="auto"/>
        <w:right w:val="none" w:sz="0" w:space="0" w:color="auto"/>
      </w:divBdr>
      <w:divsChild>
        <w:div w:id="29259198">
          <w:marLeft w:val="547"/>
          <w:marRight w:val="0"/>
          <w:marTop w:val="125"/>
          <w:marBottom w:val="0"/>
          <w:divBdr>
            <w:top w:val="none" w:sz="0" w:space="0" w:color="auto"/>
            <w:left w:val="none" w:sz="0" w:space="0" w:color="auto"/>
            <w:bottom w:val="none" w:sz="0" w:space="0" w:color="auto"/>
            <w:right w:val="none" w:sz="0" w:space="0" w:color="auto"/>
          </w:divBdr>
        </w:div>
        <w:div w:id="331492322">
          <w:marLeft w:val="547"/>
          <w:marRight w:val="0"/>
          <w:marTop w:val="125"/>
          <w:marBottom w:val="0"/>
          <w:divBdr>
            <w:top w:val="none" w:sz="0" w:space="0" w:color="auto"/>
            <w:left w:val="none" w:sz="0" w:space="0" w:color="auto"/>
            <w:bottom w:val="none" w:sz="0" w:space="0" w:color="auto"/>
            <w:right w:val="none" w:sz="0" w:space="0" w:color="auto"/>
          </w:divBdr>
        </w:div>
        <w:div w:id="439297200">
          <w:marLeft w:val="1166"/>
          <w:marRight w:val="0"/>
          <w:marTop w:val="110"/>
          <w:marBottom w:val="0"/>
          <w:divBdr>
            <w:top w:val="none" w:sz="0" w:space="0" w:color="auto"/>
            <w:left w:val="none" w:sz="0" w:space="0" w:color="auto"/>
            <w:bottom w:val="none" w:sz="0" w:space="0" w:color="auto"/>
            <w:right w:val="none" w:sz="0" w:space="0" w:color="auto"/>
          </w:divBdr>
        </w:div>
        <w:div w:id="678893868">
          <w:marLeft w:val="547"/>
          <w:marRight w:val="0"/>
          <w:marTop w:val="125"/>
          <w:marBottom w:val="0"/>
          <w:divBdr>
            <w:top w:val="none" w:sz="0" w:space="0" w:color="auto"/>
            <w:left w:val="none" w:sz="0" w:space="0" w:color="auto"/>
            <w:bottom w:val="none" w:sz="0" w:space="0" w:color="auto"/>
            <w:right w:val="none" w:sz="0" w:space="0" w:color="auto"/>
          </w:divBdr>
        </w:div>
        <w:div w:id="833841880">
          <w:marLeft w:val="547"/>
          <w:marRight w:val="0"/>
          <w:marTop w:val="125"/>
          <w:marBottom w:val="0"/>
          <w:divBdr>
            <w:top w:val="none" w:sz="0" w:space="0" w:color="auto"/>
            <w:left w:val="none" w:sz="0" w:space="0" w:color="auto"/>
            <w:bottom w:val="none" w:sz="0" w:space="0" w:color="auto"/>
            <w:right w:val="none" w:sz="0" w:space="0" w:color="auto"/>
          </w:divBdr>
        </w:div>
        <w:div w:id="1303122923">
          <w:marLeft w:val="1166"/>
          <w:marRight w:val="0"/>
          <w:marTop w:val="110"/>
          <w:marBottom w:val="0"/>
          <w:divBdr>
            <w:top w:val="none" w:sz="0" w:space="0" w:color="auto"/>
            <w:left w:val="none" w:sz="0" w:space="0" w:color="auto"/>
            <w:bottom w:val="none" w:sz="0" w:space="0" w:color="auto"/>
            <w:right w:val="none" w:sz="0" w:space="0" w:color="auto"/>
          </w:divBdr>
        </w:div>
        <w:div w:id="1685209607">
          <w:marLeft w:val="547"/>
          <w:marRight w:val="0"/>
          <w:marTop w:val="125"/>
          <w:marBottom w:val="0"/>
          <w:divBdr>
            <w:top w:val="none" w:sz="0" w:space="0" w:color="auto"/>
            <w:left w:val="none" w:sz="0" w:space="0" w:color="auto"/>
            <w:bottom w:val="none" w:sz="0" w:space="0" w:color="auto"/>
            <w:right w:val="none" w:sz="0" w:space="0" w:color="auto"/>
          </w:divBdr>
        </w:div>
      </w:divsChild>
    </w:div>
    <w:div w:id="550381761">
      <w:bodyDiv w:val="1"/>
      <w:marLeft w:val="0"/>
      <w:marRight w:val="0"/>
      <w:marTop w:val="0"/>
      <w:marBottom w:val="0"/>
      <w:divBdr>
        <w:top w:val="none" w:sz="0" w:space="0" w:color="auto"/>
        <w:left w:val="none" w:sz="0" w:space="0" w:color="auto"/>
        <w:bottom w:val="none" w:sz="0" w:space="0" w:color="auto"/>
        <w:right w:val="none" w:sz="0" w:space="0" w:color="auto"/>
      </w:divBdr>
    </w:div>
    <w:div w:id="557473104">
      <w:bodyDiv w:val="1"/>
      <w:marLeft w:val="0"/>
      <w:marRight w:val="0"/>
      <w:marTop w:val="0"/>
      <w:marBottom w:val="0"/>
      <w:divBdr>
        <w:top w:val="none" w:sz="0" w:space="0" w:color="auto"/>
        <w:left w:val="none" w:sz="0" w:space="0" w:color="auto"/>
        <w:bottom w:val="none" w:sz="0" w:space="0" w:color="auto"/>
        <w:right w:val="none" w:sz="0" w:space="0" w:color="auto"/>
      </w:divBdr>
      <w:divsChild>
        <w:div w:id="482354893">
          <w:marLeft w:val="547"/>
          <w:marRight w:val="0"/>
          <w:marTop w:val="115"/>
          <w:marBottom w:val="0"/>
          <w:divBdr>
            <w:top w:val="none" w:sz="0" w:space="0" w:color="auto"/>
            <w:left w:val="none" w:sz="0" w:space="0" w:color="auto"/>
            <w:bottom w:val="none" w:sz="0" w:space="0" w:color="auto"/>
            <w:right w:val="none" w:sz="0" w:space="0" w:color="auto"/>
          </w:divBdr>
        </w:div>
        <w:div w:id="1131443200">
          <w:marLeft w:val="547"/>
          <w:marRight w:val="0"/>
          <w:marTop w:val="115"/>
          <w:marBottom w:val="0"/>
          <w:divBdr>
            <w:top w:val="none" w:sz="0" w:space="0" w:color="auto"/>
            <w:left w:val="none" w:sz="0" w:space="0" w:color="auto"/>
            <w:bottom w:val="none" w:sz="0" w:space="0" w:color="auto"/>
            <w:right w:val="none" w:sz="0" w:space="0" w:color="auto"/>
          </w:divBdr>
        </w:div>
        <w:div w:id="1870725602">
          <w:marLeft w:val="547"/>
          <w:marRight w:val="0"/>
          <w:marTop w:val="115"/>
          <w:marBottom w:val="0"/>
          <w:divBdr>
            <w:top w:val="none" w:sz="0" w:space="0" w:color="auto"/>
            <w:left w:val="none" w:sz="0" w:space="0" w:color="auto"/>
            <w:bottom w:val="none" w:sz="0" w:space="0" w:color="auto"/>
            <w:right w:val="none" w:sz="0" w:space="0" w:color="auto"/>
          </w:divBdr>
        </w:div>
        <w:div w:id="2111394655">
          <w:marLeft w:val="547"/>
          <w:marRight w:val="0"/>
          <w:marTop w:val="115"/>
          <w:marBottom w:val="0"/>
          <w:divBdr>
            <w:top w:val="none" w:sz="0" w:space="0" w:color="auto"/>
            <w:left w:val="none" w:sz="0" w:space="0" w:color="auto"/>
            <w:bottom w:val="none" w:sz="0" w:space="0" w:color="auto"/>
            <w:right w:val="none" w:sz="0" w:space="0" w:color="auto"/>
          </w:divBdr>
        </w:div>
      </w:divsChild>
    </w:div>
    <w:div w:id="577595475">
      <w:bodyDiv w:val="1"/>
      <w:marLeft w:val="0"/>
      <w:marRight w:val="0"/>
      <w:marTop w:val="0"/>
      <w:marBottom w:val="0"/>
      <w:divBdr>
        <w:top w:val="none" w:sz="0" w:space="0" w:color="auto"/>
        <w:left w:val="none" w:sz="0" w:space="0" w:color="auto"/>
        <w:bottom w:val="none" w:sz="0" w:space="0" w:color="auto"/>
        <w:right w:val="none" w:sz="0" w:space="0" w:color="auto"/>
      </w:divBdr>
      <w:divsChild>
        <w:div w:id="2250623">
          <w:marLeft w:val="547"/>
          <w:marRight w:val="0"/>
          <w:marTop w:val="173"/>
          <w:marBottom w:val="0"/>
          <w:divBdr>
            <w:top w:val="none" w:sz="0" w:space="0" w:color="auto"/>
            <w:left w:val="none" w:sz="0" w:space="0" w:color="auto"/>
            <w:bottom w:val="none" w:sz="0" w:space="0" w:color="auto"/>
            <w:right w:val="none" w:sz="0" w:space="0" w:color="auto"/>
          </w:divBdr>
        </w:div>
        <w:div w:id="1849979095">
          <w:marLeft w:val="547"/>
          <w:marRight w:val="0"/>
          <w:marTop w:val="173"/>
          <w:marBottom w:val="0"/>
          <w:divBdr>
            <w:top w:val="none" w:sz="0" w:space="0" w:color="auto"/>
            <w:left w:val="none" w:sz="0" w:space="0" w:color="auto"/>
            <w:bottom w:val="none" w:sz="0" w:space="0" w:color="auto"/>
            <w:right w:val="none" w:sz="0" w:space="0" w:color="auto"/>
          </w:divBdr>
        </w:div>
      </w:divsChild>
    </w:div>
    <w:div w:id="587034801">
      <w:bodyDiv w:val="1"/>
      <w:marLeft w:val="0"/>
      <w:marRight w:val="0"/>
      <w:marTop w:val="0"/>
      <w:marBottom w:val="0"/>
      <w:divBdr>
        <w:top w:val="none" w:sz="0" w:space="0" w:color="auto"/>
        <w:left w:val="none" w:sz="0" w:space="0" w:color="auto"/>
        <w:bottom w:val="none" w:sz="0" w:space="0" w:color="auto"/>
        <w:right w:val="none" w:sz="0" w:space="0" w:color="auto"/>
      </w:divBdr>
    </w:div>
    <w:div w:id="593123805">
      <w:bodyDiv w:val="1"/>
      <w:marLeft w:val="0"/>
      <w:marRight w:val="0"/>
      <w:marTop w:val="0"/>
      <w:marBottom w:val="0"/>
      <w:divBdr>
        <w:top w:val="none" w:sz="0" w:space="0" w:color="auto"/>
        <w:left w:val="none" w:sz="0" w:space="0" w:color="auto"/>
        <w:bottom w:val="none" w:sz="0" w:space="0" w:color="auto"/>
        <w:right w:val="none" w:sz="0" w:space="0" w:color="auto"/>
      </w:divBdr>
      <w:divsChild>
        <w:div w:id="2032300538">
          <w:marLeft w:val="547"/>
          <w:marRight w:val="0"/>
          <w:marTop w:val="115"/>
          <w:marBottom w:val="0"/>
          <w:divBdr>
            <w:top w:val="none" w:sz="0" w:space="0" w:color="auto"/>
            <w:left w:val="none" w:sz="0" w:space="0" w:color="auto"/>
            <w:bottom w:val="none" w:sz="0" w:space="0" w:color="auto"/>
            <w:right w:val="none" w:sz="0" w:space="0" w:color="auto"/>
          </w:divBdr>
        </w:div>
        <w:div w:id="2061128573">
          <w:marLeft w:val="547"/>
          <w:marRight w:val="0"/>
          <w:marTop w:val="115"/>
          <w:marBottom w:val="0"/>
          <w:divBdr>
            <w:top w:val="none" w:sz="0" w:space="0" w:color="auto"/>
            <w:left w:val="none" w:sz="0" w:space="0" w:color="auto"/>
            <w:bottom w:val="none" w:sz="0" w:space="0" w:color="auto"/>
            <w:right w:val="none" w:sz="0" w:space="0" w:color="auto"/>
          </w:divBdr>
        </w:div>
      </w:divsChild>
    </w:div>
    <w:div w:id="594174478">
      <w:bodyDiv w:val="1"/>
      <w:marLeft w:val="0"/>
      <w:marRight w:val="0"/>
      <w:marTop w:val="0"/>
      <w:marBottom w:val="0"/>
      <w:divBdr>
        <w:top w:val="none" w:sz="0" w:space="0" w:color="auto"/>
        <w:left w:val="none" w:sz="0" w:space="0" w:color="auto"/>
        <w:bottom w:val="none" w:sz="0" w:space="0" w:color="auto"/>
        <w:right w:val="none" w:sz="0" w:space="0" w:color="auto"/>
      </w:divBdr>
    </w:div>
    <w:div w:id="599413502">
      <w:bodyDiv w:val="1"/>
      <w:marLeft w:val="0"/>
      <w:marRight w:val="0"/>
      <w:marTop w:val="0"/>
      <w:marBottom w:val="0"/>
      <w:divBdr>
        <w:top w:val="none" w:sz="0" w:space="0" w:color="auto"/>
        <w:left w:val="none" w:sz="0" w:space="0" w:color="auto"/>
        <w:bottom w:val="none" w:sz="0" w:space="0" w:color="auto"/>
        <w:right w:val="none" w:sz="0" w:space="0" w:color="auto"/>
      </w:divBdr>
    </w:div>
    <w:div w:id="603535587">
      <w:bodyDiv w:val="1"/>
      <w:marLeft w:val="0"/>
      <w:marRight w:val="0"/>
      <w:marTop w:val="0"/>
      <w:marBottom w:val="0"/>
      <w:divBdr>
        <w:top w:val="none" w:sz="0" w:space="0" w:color="auto"/>
        <w:left w:val="none" w:sz="0" w:space="0" w:color="auto"/>
        <w:bottom w:val="none" w:sz="0" w:space="0" w:color="auto"/>
        <w:right w:val="none" w:sz="0" w:space="0" w:color="auto"/>
      </w:divBdr>
    </w:div>
    <w:div w:id="604267040">
      <w:bodyDiv w:val="1"/>
      <w:marLeft w:val="0"/>
      <w:marRight w:val="0"/>
      <w:marTop w:val="0"/>
      <w:marBottom w:val="0"/>
      <w:divBdr>
        <w:top w:val="none" w:sz="0" w:space="0" w:color="auto"/>
        <w:left w:val="none" w:sz="0" w:space="0" w:color="auto"/>
        <w:bottom w:val="none" w:sz="0" w:space="0" w:color="auto"/>
        <w:right w:val="none" w:sz="0" w:space="0" w:color="auto"/>
      </w:divBdr>
    </w:div>
    <w:div w:id="606349406">
      <w:bodyDiv w:val="1"/>
      <w:marLeft w:val="0"/>
      <w:marRight w:val="0"/>
      <w:marTop w:val="0"/>
      <w:marBottom w:val="0"/>
      <w:divBdr>
        <w:top w:val="none" w:sz="0" w:space="0" w:color="auto"/>
        <w:left w:val="none" w:sz="0" w:space="0" w:color="auto"/>
        <w:bottom w:val="none" w:sz="0" w:space="0" w:color="auto"/>
        <w:right w:val="none" w:sz="0" w:space="0" w:color="auto"/>
      </w:divBdr>
    </w:div>
    <w:div w:id="612715059">
      <w:bodyDiv w:val="1"/>
      <w:marLeft w:val="0"/>
      <w:marRight w:val="0"/>
      <w:marTop w:val="0"/>
      <w:marBottom w:val="0"/>
      <w:divBdr>
        <w:top w:val="none" w:sz="0" w:space="0" w:color="auto"/>
        <w:left w:val="none" w:sz="0" w:space="0" w:color="auto"/>
        <w:bottom w:val="none" w:sz="0" w:space="0" w:color="auto"/>
        <w:right w:val="none" w:sz="0" w:space="0" w:color="auto"/>
      </w:divBdr>
    </w:div>
    <w:div w:id="621613070">
      <w:bodyDiv w:val="1"/>
      <w:marLeft w:val="0"/>
      <w:marRight w:val="0"/>
      <w:marTop w:val="0"/>
      <w:marBottom w:val="0"/>
      <w:divBdr>
        <w:top w:val="none" w:sz="0" w:space="0" w:color="auto"/>
        <w:left w:val="none" w:sz="0" w:space="0" w:color="auto"/>
        <w:bottom w:val="none" w:sz="0" w:space="0" w:color="auto"/>
        <w:right w:val="none" w:sz="0" w:space="0" w:color="auto"/>
      </w:divBdr>
    </w:div>
    <w:div w:id="625041408">
      <w:bodyDiv w:val="1"/>
      <w:marLeft w:val="0"/>
      <w:marRight w:val="0"/>
      <w:marTop w:val="0"/>
      <w:marBottom w:val="0"/>
      <w:divBdr>
        <w:top w:val="none" w:sz="0" w:space="0" w:color="auto"/>
        <w:left w:val="none" w:sz="0" w:space="0" w:color="auto"/>
        <w:bottom w:val="none" w:sz="0" w:space="0" w:color="auto"/>
        <w:right w:val="none" w:sz="0" w:space="0" w:color="auto"/>
      </w:divBdr>
    </w:div>
    <w:div w:id="628164834">
      <w:bodyDiv w:val="1"/>
      <w:marLeft w:val="0"/>
      <w:marRight w:val="0"/>
      <w:marTop w:val="0"/>
      <w:marBottom w:val="0"/>
      <w:divBdr>
        <w:top w:val="none" w:sz="0" w:space="0" w:color="auto"/>
        <w:left w:val="none" w:sz="0" w:space="0" w:color="auto"/>
        <w:bottom w:val="none" w:sz="0" w:space="0" w:color="auto"/>
        <w:right w:val="none" w:sz="0" w:space="0" w:color="auto"/>
      </w:divBdr>
      <w:divsChild>
        <w:div w:id="730689122">
          <w:marLeft w:val="288"/>
          <w:marRight w:val="0"/>
          <w:marTop w:val="0"/>
          <w:marBottom w:val="0"/>
          <w:divBdr>
            <w:top w:val="none" w:sz="0" w:space="0" w:color="auto"/>
            <w:left w:val="none" w:sz="0" w:space="0" w:color="auto"/>
            <w:bottom w:val="none" w:sz="0" w:space="0" w:color="auto"/>
            <w:right w:val="none" w:sz="0" w:space="0" w:color="auto"/>
          </w:divBdr>
        </w:div>
        <w:div w:id="773479030">
          <w:marLeft w:val="288"/>
          <w:marRight w:val="0"/>
          <w:marTop w:val="0"/>
          <w:marBottom w:val="0"/>
          <w:divBdr>
            <w:top w:val="none" w:sz="0" w:space="0" w:color="auto"/>
            <w:left w:val="none" w:sz="0" w:space="0" w:color="auto"/>
            <w:bottom w:val="none" w:sz="0" w:space="0" w:color="auto"/>
            <w:right w:val="none" w:sz="0" w:space="0" w:color="auto"/>
          </w:divBdr>
        </w:div>
        <w:div w:id="843208532">
          <w:marLeft w:val="288"/>
          <w:marRight w:val="0"/>
          <w:marTop w:val="0"/>
          <w:marBottom w:val="0"/>
          <w:divBdr>
            <w:top w:val="none" w:sz="0" w:space="0" w:color="auto"/>
            <w:left w:val="none" w:sz="0" w:space="0" w:color="auto"/>
            <w:bottom w:val="none" w:sz="0" w:space="0" w:color="auto"/>
            <w:right w:val="none" w:sz="0" w:space="0" w:color="auto"/>
          </w:divBdr>
        </w:div>
        <w:div w:id="873618442">
          <w:marLeft w:val="576"/>
          <w:marRight w:val="0"/>
          <w:marTop w:val="0"/>
          <w:marBottom w:val="0"/>
          <w:divBdr>
            <w:top w:val="none" w:sz="0" w:space="0" w:color="auto"/>
            <w:left w:val="none" w:sz="0" w:space="0" w:color="auto"/>
            <w:bottom w:val="none" w:sz="0" w:space="0" w:color="auto"/>
            <w:right w:val="none" w:sz="0" w:space="0" w:color="auto"/>
          </w:divBdr>
        </w:div>
        <w:div w:id="945624135">
          <w:marLeft w:val="288"/>
          <w:marRight w:val="0"/>
          <w:marTop w:val="0"/>
          <w:marBottom w:val="0"/>
          <w:divBdr>
            <w:top w:val="none" w:sz="0" w:space="0" w:color="auto"/>
            <w:left w:val="none" w:sz="0" w:space="0" w:color="auto"/>
            <w:bottom w:val="none" w:sz="0" w:space="0" w:color="auto"/>
            <w:right w:val="none" w:sz="0" w:space="0" w:color="auto"/>
          </w:divBdr>
        </w:div>
        <w:div w:id="1189172865">
          <w:marLeft w:val="288"/>
          <w:marRight w:val="0"/>
          <w:marTop w:val="0"/>
          <w:marBottom w:val="0"/>
          <w:divBdr>
            <w:top w:val="none" w:sz="0" w:space="0" w:color="auto"/>
            <w:left w:val="none" w:sz="0" w:space="0" w:color="auto"/>
            <w:bottom w:val="none" w:sz="0" w:space="0" w:color="auto"/>
            <w:right w:val="none" w:sz="0" w:space="0" w:color="auto"/>
          </w:divBdr>
        </w:div>
        <w:div w:id="1390299537">
          <w:marLeft w:val="576"/>
          <w:marRight w:val="0"/>
          <w:marTop w:val="0"/>
          <w:marBottom w:val="0"/>
          <w:divBdr>
            <w:top w:val="none" w:sz="0" w:space="0" w:color="auto"/>
            <w:left w:val="none" w:sz="0" w:space="0" w:color="auto"/>
            <w:bottom w:val="none" w:sz="0" w:space="0" w:color="auto"/>
            <w:right w:val="none" w:sz="0" w:space="0" w:color="auto"/>
          </w:divBdr>
        </w:div>
        <w:div w:id="1477408390">
          <w:marLeft w:val="288"/>
          <w:marRight w:val="0"/>
          <w:marTop w:val="0"/>
          <w:marBottom w:val="0"/>
          <w:divBdr>
            <w:top w:val="none" w:sz="0" w:space="0" w:color="auto"/>
            <w:left w:val="none" w:sz="0" w:space="0" w:color="auto"/>
            <w:bottom w:val="none" w:sz="0" w:space="0" w:color="auto"/>
            <w:right w:val="none" w:sz="0" w:space="0" w:color="auto"/>
          </w:divBdr>
        </w:div>
        <w:div w:id="1483547005">
          <w:marLeft w:val="288"/>
          <w:marRight w:val="0"/>
          <w:marTop w:val="0"/>
          <w:marBottom w:val="0"/>
          <w:divBdr>
            <w:top w:val="none" w:sz="0" w:space="0" w:color="auto"/>
            <w:left w:val="none" w:sz="0" w:space="0" w:color="auto"/>
            <w:bottom w:val="none" w:sz="0" w:space="0" w:color="auto"/>
            <w:right w:val="none" w:sz="0" w:space="0" w:color="auto"/>
          </w:divBdr>
        </w:div>
        <w:div w:id="1604453171">
          <w:marLeft w:val="288"/>
          <w:marRight w:val="0"/>
          <w:marTop w:val="0"/>
          <w:marBottom w:val="0"/>
          <w:divBdr>
            <w:top w:val="none" w:sz="0" w:space="0" w:color="auto"/>
            <w:left w:val="none" w:sz="0" w:space="0" w:color="auto"/>
            <w:bottom w:val="none" w:sz="0" w:space="0" w:color="auto"/>
            <w:right w:val="none" w:sz="0" w:space="0" w:color="auto"/>
          </w:divBdr>
        </w:div>
        <w:div w:id="1755011429">
          <w:marLeft w:val="576"/>
          <w:marRight w:val="0"/>
          <w:marTop w:val="0"/>
          <w:marBottom w:val="0"/>
          <w:divBdr>
            <w:top w:val="none" w:sz="0" w:space="0" w:color="auto"/>
            <w:left w:val="none" w:sz="0" w:space="0" w:color="auto"/>
            <w:bottom w:val="none" w:sz="0" w:space="0" w:color="auto"/>
            <w:right w:val="none" w:sz="0" w:space="0" w:color="auto"/>
          </w:divBdr>
        </w:div>
        <w:div w:id="2119374046">
          <w:marLeft w:val="288"/>
          <w:marRight w:val="0"/>
          <w:marTop w:val="0"/>
          <w:marBottom w:val="0"/>
          <w:divBdr>
            <w:top w:val="none" w:sz="0" w:space="0" w:color="auto"/>
            <w:left w:val="none" w:sz="0" w:space="0" w:color="auto"/>
            <w:bottom w:val="none" w:sz="0" w:space="0" w:color="auto"/>
            <w:right w:val="none" w:sz="0" w:space="0" w:color="auto"/>
          </w:divBdr>
        </w:div>
        <w:div w:id="2128506694">
          <w:marLeft w:val="576"/>
          <w:marRight w:val="0"/>
          <w:marTop w:val="0"/>
          <w:marBottom w:val="0"/>
          <w:divBdr>
            <w:top w:val="none" w:sz="0" w:space="0" w:color="auto"/>
            <w:left w:val="none" w:sz="0" w:space="0" w:color="auto"/>
            <w:bottom w:val="none" w:sz="0" w:space="0" w:color="auto"/>
            <w:right w:val="none" w:sz="0" w:space="0" w:color="auto"/>
          </w:divBdr>
        </w:div>
      </w:divsChild>
    </w:div>
    <w:div w:id="630750167">
      <w:bodyDiv w:val="1"/>
      <w:marLeft w:val="0"/>
      <w:marRight w:val="0"/>
      <w:marTop w:val="0"/>
      <w:marBottom w:val="0"/>
      <w:divBdr>
        <w:top w:val="none" w:sz="0" w:space="0" w:color="auto"/>
        <w:left w:val="none" w:sz="0" w:space="0" w:color="auto"/>
        <w:bottom w:val="none" w:sz="0" w:space="0" w:color="auto"/>
        <w:right w:val="none" w:sz="0" w:space="0" w:color="auto"/>
      </w:divBdr>
    </w:div>
    <w:div w:id="632177280">
      <w:bodyDiv w:val="1"/>
      <w:marLeft w:val="0"/>
      <w:marRight w:val="0"/>
      <w:marTop w:val="0"/>
      <w:marBottom w:val="0"/>
      <w:divBdr>
        <w:top w:val="none" w:sz="0" w:space="0" w:color="auto"/>
        <w:left w:val="none" w:sz="0" w:space="0" w:color="auto"/>
        <w:bottom w:val="none" w:sz="0" w:space="0" w:color="auto"/>
        <w:right w:val="none" w:sz="0" w:space="0" w:color="auto"/>
      </w:divBdr>
    </w:div>
    <w:div w:id="633826638">
      <w:bodyDiv w:val="1"/>
      <w:marLeft w:val="0"/>
      <w:marRight w:val="0"/>
      <w:marTop w:val="0"/>
      <w:marBottom w:val="0"/>
      <w:divBdr>
        <w:top w:val="none" w:sz="0" w:space="0" w:color="auto"/>
        <w:left w:val="none" w:sz="0" w:space="0" w:color="auto"/>
        <w:bottom w:val="none" w:sz="0" w:space="0" w:color="auto"/>
        <w:right w:val="none" w:sz="0" w:space="0" w:color="auto"/>
      </w:divBdr>
    </w:div>
    <w:div w:id="655450833">
      <w:bodyDiv w:val="1"/>
      <w:marLeft w:val="0"/>
      <w:marRight w:val="0"/>
      <w:marTop w:val="0"/>
      <w:marBottom w:val="0"/>
      <w:divBdr>
        <w:top w:val="none" w:sz="0" w:space="0" w:color="auto"/>
        <w:left w:val="none" w:sz="0" w:space="0" w:color="auto"/>
        <w:bottom w:val="none" w:sz="0" w:space="0" w:color="auto"/>
        <w:right w:val="none" w:sz="0" w:space="0" w:color="auto"/>
      </w:divBdr>
    </w:div>
    <w:div w:id="659769719">
      <w:bodyDiv w:val="1"/>
      <w:marLeft w:val="0"/>
      <w:marRight w:val="0"/>
      <w:marTop w:val="0"/>
      <w:marBottom w:val="0"/>
      <w:divBdr>
        <w:top w:val="none" w:sz="0" w:space="0" w:color="auto"/>
        <w:left w:val="none" w:sz="0" w:space="0" w:color="auto"/>
        <w:bottom w:val="none" w:sz="0" w:space="0" w:color="auto"/>
        <w:right w:val="none" w:sz="0" w:space="0" w:color="auto"/>
      </w:divBdr>
      <w:divsChild>
        <w:div w:id="1033456016">
          <w:marLeft w:val="274"/>
          <w:marRight w:val="0"/>
          <w:marTop w:val="0"/>
          <w:marBottom w:val="0"/>
          <w:divBdr>
            <w:top w:val="none" w:sz="0" w:space="0" w:color="auto"/>
            <w:left w:val="none" w:sz="0" w:space="0" w:color="auto"/>
            <w:bottom w:val="none" w:sz="0" w:space="0" w:color="auto"/>
            <w:right w:val="none" w:sz="0" w:space="0" w:color="auto"/>
          </w:divBdr>
        </w:div>
      </w:divsChild>
    </w:div>
    <w:div w:id="665981481">
      <w:bodyDiv w:val="1"/>
      <w:marLeft w:val="0"/>
      <w:marRight w:val="0"/>
      <w:marTop w:val="0"/>
      <w:marBottom w:val="0"/>
      <w:divBdr>
        <w:top w:val="none" w:sz="0" w:space="0" w:color="auto"/>
        <w:left w:val="none" w:sz="0" w:space="0" w:color="auto"/>
        <w:bottom w:val="none" w:sz="0" w:space="0" w:color="auto"/>
        <w:right w:val="none" w:sz="0" w:space="0" w:color="auto"/>
      </w:divBdr>
    </w:div>
    <w:div w:id="684211223">
      <w:bodyDiv w:val="1"/>
      <w:marLeft w:val="0"/>
      <w:marRight w:val="0"/>
      <w:marTop w:val="0"/>
      <w:marBottom w:val="0"/>
      <w:divBdr>
        <w:top w:val="none" w:sz="0" w:space="0" w:color="auto"/>
        <w:left w:val="none" w:sz="0" w:space="0" w:color="auto"/>
        <w:bottom w:val="none" w:sz="0" w:space="0" w:color="auto"/>
        <w:right w:val="none" w:sz="0" w:space="0" w:color="auto"/>
      </w:divBdr>
      <w:divsChild>
        <w:div w:id="78521626">
          <w:marLeft w:val="446"/>
          <w:marRight w:val="0"/>
          <w:marTop w:val="0"/>
          <w:marBottom w:val="0"/>
          <w:divBdr>
            <w:top w:val="none" w:sz="0" w:space="0" w:color="auto"/>
            <w:left w:val="none" w:sz="0" w:space="0" w:color="auto"/>
            <w:bottom w:val="none" w:sz="0" w:space="0" w:color="auto"/>
            <w:right w:val="none" w:sz="0" w:space="0" w:color="auto"/>
          </w:divBdr>
        </w:div>
        <w:div w:id="106513546">
          <w:marLeft w:val="446"/>
          <w:marRight w:val="0"/>
          <w:marTop w:val="0"/>
          <w:marBottom w:val="0"/>
          <w:divBdr>
            <w:top w:val="none" w:sz="0" w:space="0" w:color="auto"/>
            <w:left w:val="none" w:sz="0" w:space="0" w:color="auto"/>
            <w:bottom w:val="none" w:sz="0" w:space="0" w:color="auto"/>
            <w:right w:val="none" w:sz="0" w:space="0" w:color="auto"/>
          </w:divBdr>
        </w:div>
        <w:div w:id="187524637">
          <w:marLeft w:val="446"/>
          <w:marRight w:val="0"/>
          <w:marTop w:val="0"/>
          <w:marBottom w:val="0"/>
          <w:divBdr>
            <w:top w:val="none" w:sz="0" w:space="0" w:color="auto"/>
            <w:left w:val="none" w:sz="0" w:space="0" w:color="auto"/>
            <w:bottom w:val="none" w:sz="0" w:space="0" w:color="auto"/>
            <w:right w:val="none" w:sz="0" w:space="0" w:color="auto"/>
          </w:divBdr>
        </w:div>
        <w:div w:id="232400348">
          <w:marLeft w:val="446"/>
          <w:marRight w:val="0"/>
          <w:marTop w:val="0"/>
          <w:marBottom w:val="0"/>
          <w:divBdr>
            <w:top w:val="none" w:sz="0" w:space="0" w:color="auto"/>
            <w:left w:val="none" w:sz="0" w:space="0" w:color="auto"/>
            <w:bottom w:val="none" w:sz="0" w:space="0" w:color="auto"/>
            <w:right w:val="none" w:sz="0" w:space="0" w:color="auto"/>
          </w:divBdr>
        </w:div>
        <w:div w:id="301082083">
          <w:marLeft w:val="446"/>
          <w:marRight w:val="0"/>
          <w:marTop w:val="0"/>
          <w:marBottom w:val="0"/>
          <w:divBdr>
            <w:top w:val="none" w:sz="0" w:space="0" w:color="auto"/>
            <w:left w:val="none" w:sz="0" w:space="0" w:color="auto"/>
            <w:bottom w:val="none" w:sz="0" w:space="0" w:color="auto"/>
            <w:right w:val="none" w:sz="0" w:space="0" w:color="auto"/>
          </w:divBdr>
        </w:div>
        <w:div w:id="474491634">
          <w:marLeft w:val="446"/>
          <w:marRight w:val="0"/>
          <w:marTop w:val="0"/>
          <w:marBottom w:val="0"/>
          <w:divBdr>
            <w:top w:val="none" w:sz="0" w:space="0" w:color="auto"/>
            <w:left w:val="none" w:sz="0" w:space="0" w:color="auto"/>
            <w:bottom w:val="none" w:sz="0" w:space="0" w:color="auto"/>
            <w:right w:val="none" w:sz="0" w:space="0" w:color="auto"/>
          </w:divBdr>
        </w:div>
        <w:div w:id="667487380">
          <w:marLeft w:val="446"/>
          <w:marRight w:val="0"/>
          <w:marTop w:val="0"/>
          <w:marBottom w:val="0"/>
          <w:divBdr>
            <w:top w:val="none" w:sz="0" w:space="0" w:color="auto"/>
            <w:left w:val="none" w:sz="0" w:space="0" w:color="auto"/>
            <w:bottom w:val="none" w:sz="0" w:space="0" w:color="auto"/>
            <w:right w:val="none" w:sz="0" w:space="0" w:color="auto"/>
          </w:divBdr>
        </w:div>
        <w:div w:id="781538297">
          <w:marLeft w:val="446"/>
          <w:marRight w:val="0"/>
          <w:marTop w:val="0"/>
          <w:marBottom w:val="0"/>
          <w:divBdr>
            <w:top w:val="none" w:sz="0" w:space="0" w:color="auto"/>
            <w:left w:val="none" w:sz="0" w:space="0" w:color="auto"/>
            <w:bottom w:val="none" w:sz="0" w:space="0" w:color="auto"/>
            <w:right w:val="none" w:sz="0" w:space="0" w:color="auto"/>
          </w:divBdr>
        </w:div>
        <w:div w:id="913202731">
          <w:marLeft w:val="446"/>
          <w:marRight w:val="0"/>
          <w:marTop w:val="0"/>
          <w:marBottom w:val="0"/>
          <w:divBdr>
            <w:top w:val="none" w:sz="0" w:space="0" w:color="auto"/>
            <w:left w:val="none" w:sz="0" w:space="0" w:color="auto"/>
            <w:bottom w:val="none" w:sz="0" w:space="0" w:color="auto"/>
            <w:right w:val="none" w:sz="0" w:space="0" w:color="auto"/>
          </w:divBdr>
        </w:div>
        <w:div w:id="984316148">
          <w:marLeft w:val="446"/>
          <w:marRight w:val="0"/>
          <w:marTop w:val="0"/>
          <w:marBottom w:val="0"/>
          <w:divBdr>
            <w:top w:val="none" w:sz="0" w:space="0" w:color="auto"/>
            <w:left w:val="none" w:sz="0" w:space="0" w:color="auto"/>
            <w:bottom w:val="none" w:sz="0" w:space="0" w:color="auto"/>
            <w:right w:val="none" w:sz="0" w:space="0" w:color="auto"/>
          </w:divBdr>
        </w:div>
        <w:div w:id="1000356034">
          <w:marLeft w:val="446"/>
          <w:marRight w:val="0"/>
          <w:marTop w:val="0"/>
          <w:marBottom w:val="0"/>
          <w:divBdr>
            <w:top w:val="none" w:sz="0" w:space="0" w:color="auto"/>
            <w:left w:val="none" w:sz="0" w:space="0" w:color="auto"/>
            <w:bottom w:val="none" w:sz="0" w:space="0" w:color="auto"/>
            <w:right w:val="none" w:sz="0" w:space="0" w:color="auto"/>
          </w:divBdr>
        </w:div>
        <w:div w:id="1053654995">
          <w:marLeft w:val="446"/>
          <w:marRight w:val="0"/>
          <w:marTop w:val="0"/>
          <w:marBottom w:val="0"/>
          <w:divBdr>
            <w:top w:val="none" w:sz="0" w:space="0" w:color="auto"/>
            <w:left w:val="none" w:sz="0" w:space="0" w:color="auto"/>
            <w:bottom w:val="none" w:sz="0" w:space="0" w:color="auto"/>
            <w:right w:val="none" w:sz="0" w:space="0" w:color="auto"/>
          </w:divBdr>
        </w:div>
        <w:div w:id="1064447489">
          <w:marLeft w:val="446"/>
          <w:marRight w:val="0"/>
          <w:marTop w:val="0"/>
          <w:marBottom w:val="0"/>
          <w:divBdr>
            <w:top w:val="none" w:sz="0" w:space="0" w:color="auto"/>
            <w:left w:val="none" w:sz="0" w:space="0" w:color="auto"/>
            <w:bottom w:val="none" w:sz="0" w:space="0" w:color="auto"/>
            <w:right w:val="none" w:sz="0" w:space="0" w:color="auto"/>
          </w:divBdr>
        </w:div>
        <w:div w:id="1324163289">
          <w:marLeft w:val="446"/>
          <w:marRight w:val="0"/>
          <w:marTop w:val="0"/>
          <w:marBottom w:val="0"/>
          <w:divBdr>
            <w:top w:val="none" w:sz="0" w:space="0" w:color="auto"/>
            <w:left w:val="none" w:sz="0" w:space="0" w:color="auto"/>
            <w:bottom w:val="none" w:sz="0" w:space="0" w:color="auto"/>
            <w:right w:val="none" w:sz="0" w:space="0" w:color="auto"/>
          </w:divBdr>
        </w:div>
        <w:div w:id="1562213442">
          <w:marLeft w:val="446"/>
          <w:marRight w:val="0"/>
          <w:marTop w:val="0"/>
          <w:marBottom w:val="0"/>
          <w:divBdr>
            <w:top w:val="none" w:sz="0" w:space="0" w:color="auto"/>
            <w:left w:val="none" w:sz="0" w:space="0" w:color="auto"/>
            <w:bottom w:val="none" w:sz="0" w:space="0" w:color="auto"/>
            <w:right w:val="none" w:sz="0" w:space="0" w:color="auto"/>
          </w:divBdr>
        </w:div>
        <w:div w:id="1741445454">
          <w:marLeft w:val="446"/>
          <w:marRight w:val="0"/>
          <w:marTop w:val="0"/>
          <w:marBottom w:val="0"/>
          <w:divBdr>
            <w:top w:val="none" w:sz="0" w:space="0" w:color="auto"/>
            <w:left w:val="none" w:sz="0" w:space="0" w:color="auto"/>
            <w:bottom w:val="none" w:sz="0" w:space="0" w:color="auto"/>
            <w:right w:val="none" w:sz="0" w:space="0" w:color="auto"/>
          </w:divBdr>
        </w:div>
        <w:div w:id="1779714399">
          <w:marLeft w:val="446"/>
          <w:marRight w:val="0"/>
          <w:marTop w:val="0"/>
          <w:marBottom w:val="0"/>
          <w:divBdr>
            <w:top w:val="none" w:sz="0" w:space="0" w:color="auto"/>
            <w:left w:val="none" w:sz="0" w:space="0" w:color="auto"/>
            <w:bottom w:val="none" w:sz="0" w:space="0" w:color="auto"/>
            <w:right w:val="none" w:sz="0" w:space="0" w:color="auto"/>
          </w:divBdr>
        </w:div>
        <w:div w:id="2043244045">
          <w:marLeft w:val="446"/>
          <w:marRight w:val="0"/>
          <w:marTop w:val="0"/>
          <w:marBottom w:val="0"/>
          <w:divBdr>
            <w:top w:val="none" w:sz="0" w:space="0" w:color="auto"/>
            <w:left w:val="none" w:sz="0" w:space="0" w:color="auto"/>
            <w:bottom w:val="none" w:sz="0" w:space="0" w:color="auto"/>
            <w:right w:val="none" w:sz="0" w:space="0" w:color="auto"/>
          </w:divBdr>
        </w:div>
      </w:divsChild>
    </w:div>
    <w:div w:id="686979120">
      <w:bodyDiv w:val="1"/>
      <w:marLeft w:val="0"/>
      <w:marRight w:val="0"/>
      <w:marTop w:val="0"/>
      <w:marBottom w:val="0"/>
      <w:divBdr>
        <w:top w:val="none" w:sz="0" w:space="0" w:color="auto"/>
        <w:left w:val="none" w:sz="0" w:space="0" w:color="auto"/>
        <w:bottom w:val="none" w:sz="0" w:space="0" w:color="auto"/>
        <w:right w:val="none" w:sz="0" w:space="0" w:color="auto"/>
      </w:divBdr>
    </w:div>
    <w:div w:id="692925128">
      <w:bodyDiv w:val="1"/>
      <w:marLeft w:val="0"/>
      <w:marRight w:val="0"/>
      <w:marTop w:val="0"/>
      <w:marBottom w:val="0"/>
      <w:divBdr>
        <w:top w:val="none" w:sz="0" w:space="0" w:color="auto"/>
        <w:left w:val="none" w:sz="0" w:space="0" w:color="auto"/>
        <w:bottom w:val="none" w:sz="0" w:space="0" w:color="auto"/>
        <w:right w:val="none" w:sz="0" w:space="0" w:color="auto"/>
      </w:divBdr>
      <w:divsChild>
        <w:div w:id="260534579">
          <w:marLeft w:val="576"/>
          <w:marRight w:val="0"/>
          <w:marTop w:val="0"/>
          <w:marBottom w:val="0"/>
          <w:divBdr>
            <w:top w:val="none" w:sz="0" w:space="0" w:color="auto"/>
            <w:left w:val="none" w:sz="0" w:space="0" w:color="auto"/>
            <w:bottom w:val="none" w:sz="0" w:space="0" w:color="auto"/>
            <w:right w:val="none" w:sz="0" w:space="0" w:color="auto"/>
          </w:divBdr>
        </w:div>
        <w:div w:id="407769802">
          <w:marLeft w:val="576"/>
          <w:marRight w:val="0"/>
          <w:marTop w:val="0"/>
          <w:marBottom w:val="0"/>
          <w:divBdr>
            <w:top w:val="none" w:sz="0" w:space="0" w:color="auto"/>
            <w:left w:val="none" w:sz="0" w:space="0" w:color="auto"/>
            <w:bottom w:val="none" w:sz="0" w:space="0" w:color="auto"/>
            <w:right w:val="none" w:sz="0" w:space="0" w:color="auto"/>
          </w:divBdr>
        </w:div>
        <w:div w:id="568273611">
          <w:marLeft w:val="576"/>
          <w:marRight w:val="0"/>
          <w:marTop w:val="0"/>
          <w:marBottom w:val="0"/>
          <w:divBdr>
            <w:top w:val="none" w:sz="0" w:space="0" w:color="auto"/>
            <w:left w:val="none" w:sz="0" w:space="0" w:color="auto"/>
            <w:bottom w:val="none" w:sz="0" w:space="0" w:color="auto"/>
            <w:right w:val="none" w:sz="0" w:space="0" w:color="auto"/>
          </w:divBdr>
        </w:div>
        <w:div w:id="865294677">
          <w:marLeft w:val="288"/>
          <w:marRight w:val="0"/>
          <w:marTop w:val="0"/>
          <w:marBottom w:val="0"/>
          <w:divBdr>
            <w:top w:val="none" w:sz="0" w:space="0" w:color="auto"/>
            <w:left w:val="none" w:sz="0" w:space="0" w:color="auto"/>
            <w:bottom w:val="none" w:sz="0" w:space="0" w:color="auto"/>
            <w:right w:val="none" w:sz="0" w:space="0" w:color="auto"/>
          </w:divBdr>
        </w:div>
        <w:div w:id="866529364">
          <w:marLeft w:val="288"/>
          <w:marRight w:val="0"/>
          <w:marTop w:val="0"/>
          <w:marBottom w:val="0"/>
          <w:divBdr>
            <w:top w:val="none" w:sz="0" w:space="0" w:color="auto"/>
            <w:left w:val="none" w:sz="0" w:space="0" w:color="auto"/>
            <w:bottom w:val="none" w:sz="0" w:space="0" w:color="auto"/>
            <w:right w:val="none" w:sz="0" w:space="0" w:color="auto"/>
          </w:divBdr>
        </w:div>
        <w:div w:id="948511191">
          <w:marLeft w:val="288"/>
          <w:marRight w:val="0"/>
          <w:marTop w:val="0"/>
          <w:marBottom w:val="0"/>
          <w:divBdr>
            <w:top w:val="none" w:sz="0" w:space="0" w:color="auto"/>
            <w:left w:val="none" w:sz="0" w:space="0" w:color="auto"/>
            <w:bottom w:val="none" w:sz="0" w:space="0" w:color="auto"/>
            <w:right w:val="none" w:sz="0" w:space="0" w:color="auto"/>
          </w:divBdr>
        </w:div>
        <w:div w:id="1114786744">
          <w:marLeft w:val="288"/>
          <w:marRight w:val="0"/>
          <w:marTop w:val="0"/>
          <w:marBottom w:val="0"/>
          <w:divBdr>
            <w:top w:val="none" w:sz="0" w:space="0" w:color="auto"/>
            <w:left w:val="none" w:sz="0" w:space="0" w:color="auto"/>
            <w:bottom w:val="none" w:sz="0" w:space="0" w:color="auto"/>
            <w:right w:val="none" w:sz="0" w:space="0" w:color="auto"/>
          </w:divBdr>
        </w:div>
        <w:div w:id="1235243461">
          <w:marLeft w:val="576"/>
          <w:marRight w:val="0"/>
          <w:marTop w:val="0"/>
          <w:marBottom w:val="0"/>
          <w:divBdr>
            <w:top w:val="none" w:sz="0" w:space="0" w:color="auto"/>
            <w:left w:val="none" w:sz="0" w:space="0" w:color="auto"/>
            <w:bottom w:val="none" w:sz="0" w:space="0" w:color="auto"/>
            <w:right w:val="none" w:sz="0" w:space="0" w:color="auto"/>
          </w:divBdr>
        </w:div>
        <w:div w:id="1251618123">
          <w:marLeft w:val="288"/>
          <w:marRight w:val="0"/>
          <w:marTop w:val="0"/>
          <w:marBottom w:val="0"/>
          <w:divBdr>
            <w:top w:val="none" w:sz="0" w:space="0" w:color="auto"/>
            <w:left w:val="none" w:sz="0" w:space="0" w:color="auto"/>
            <w:bottom w:val="none" w:sz="0" w:space="0" w:color="auto"/>
            <w:right w:val="none" w:sz="0" w:space="0" w:color="auto"/>
          </w:divBdr>
        </w:div>
        <w:div w:id="1561164891">
          <w:marLeft w:val="288"/>
          <w:marRight w:val="0"/>
          <w:marTop w:val="0"/>
          <w:marBottom w:val="0"/>
          <w:divBdr>
            <w:top w:val="none" w:sz="0" w:space="0" w:color="auto"/>
            <w:left w:val="none" w:sz="0" w:space="0" w:color="auto"/>
            <w:bottom w:val="none" w:sz="0" w:space="0" w:color="auto"/>
            <w:right w:val="none" w:sz="0" w:space="0" w:color="auto"/>
          </w:divBdr>
        </w:div>
        <w:div w:id="1690643930">
          <w:marLeft w:val="288"/>
          <w:marRight w:val="0"/>
          <w:marTop w:val="0"/>
          <w:marBottom w:val="0"/>
          <w:divBdr>
            <w:top w:val="none" w:sz="0" w:space="0" w:color="auto"/>
            <w:left w:val="none" w:sz="0" w:space="0" w:color="auto"/>
            <w:bottom w:val="none" w:sz="0" w:space="0" w:color="auto"/>
            <w:right w:val="none" w:sz="0" w:space="0" w:color="auto"/>
          </w:divBdr>
        </w:div>
        <w:div w:id="2023773867">
          <w:marLeft w:val="288"/>
          <w:marRight w:val="0"/>
          <w:marTop w:val="0"/>
          <w:marBottom w:val="0"/>
          <w:divBdr>
            <w:top w:val="none" w:sz="0" w:space="0" w:color="auto"/>
            <w:left w:val="none" w:sz="0" w:space="0" w:color="auto"/>
            <w:bottom w:val="none" w:sz="0" w:space="0" w:color="auto"/>
            <w:right w:val="none" w:sz="0" w:space="0" w:color="auto"/>
          </w:divBdr>
        </w:div>
        <w:div w:id="2121148422">
          <w:marLeft w:val="288"/>
          <w:marRight w:val="0"/>
          <w:marTop w:val="0"/>
          <w:marBottom w:val="0"/>
          <w:divBdr>
            <w:top w:val="none" w:sz="0" w:space="0" w:color="auto"/>
            <w:left w:val="none" w:sz="0" w:space="0" w:color="auto"/>
            <w:bottom w:val="none" w:sz="0" w:space="0" w:color="auto"/>
            <w:right w:val="none" w:sz="0" w:space="0" w:color="auto"/>
          </w:divBdr>
        </w:div>
      </w:divsChild>
    </w:div>
    <w:div w:id="693382223">
      <w:bodyDiv w:val="1"/>
      <w:marLeft w:val="0"/>
      <w:marRight w:val="0"/>
      <w:marTop w:val="0"/>
      <w:marBottom w:val="0"/>
      <w:divBdr>
        <w:top w:val="none" w:sz="0" w:space="0" w:color="auto"/>
        <w:left w:val="none" w:sz="0" w:space="0" w:color="auto"/>
        <w:bottom w:val="none" w:sz="0" w:space="0" w:color="auto"/>
        <w:right w:val="none" w:sz="0" w:space="0" w:color="auto"/>
      </w:divBdr>
      <w:divsChild>
        <w:div w:id="88087248">
          <w:marLeft w:val="1166"/>
          <w:marRight w:val="0"/>
          <w:marTop w:val="139"/>
          <w:marBottom w:val="240"/>
          <w:divBdr>
            <w:top w:val="none" w:sz="0" w:space="0" w:color="auto"/>
            <w:left w:val="none" w:sz="0" w:space="0" w:color="auto"/>
            <w:bottom w:val="none" w:sz="0" w:space="0" w:color="auto"/>
            <w:right w:val="none" w:sz="0" w:space="0" w:color="auto"/>
          </w:divBdr>
        </w:div>
        <w:div w:id="129254929">
          <w:marLeft w:val="547"/>
          <w:marRight w:val="0"/>
          <w:marTop w:val="139"/>
          <w:marBottom w:val="240"/>
          <w:divBdr>
            <w:top w:val="none" w:sz="0" w:space="0" w:color="auto"/>
            <w:left w:val="none" w:sz="0" w:space="0" w:color="auto"/>
            <w:bottom w:val="none" w:sz="0" w:space="0" w:color="auto"/>
            <w:right w:val="none" w:sz="0" w:space="0" w:color="auto"/>
          </w:divBdr>
        </w:div>
        <w:div w:id="363795862">
          <w:marLeft w:val="547"/>
          <w:marRight w:val="0"/>
          <w:marTop w:val="139"/>
          <w:marBottom w:val="240"/>
          <w:divBdr>
            <w:top w:val="none" w:sz="0" w:space="0" w:color="auto"/>
            <w:left w:val="none" w:sz="0" w:space="0" w:color="auto"/>
            <w:bottom w:val="none" w:sz="0" w:space="0" w:color="auto"/>
            <w:right w:val="none" w:sz="0" w:space="0" w:color="auto"/>
          </w:divBdr>
        </w:div>
        <w:div w:id="856432787">
          <w:marLeft w:val="547"/>
          <w:marRight w:val="0"/>
          <w:marTop w:val="139"/>
          <w:marBottom w:val="240"/>
          <w:divBdr>
            <w:top w:val="none" w:sz="0" w:space="0" w:color="auto"/>
            <w:left w:val="none" w:sz="0" w:space="0" w:color="auto"/>
            <w:bottom w:val="none" w:sz="0" w:space="0" w:color="auto"/>
            <w:right w:val="none" w:sz="0" w:space="0" w:color="auto"/>
          </w:divBdr>
        </w:div>
        <w:div w:id="1333264733">
          <w:marLeft w:val="1166"/>
          <w:marRight w:val="0"/>
          <w:marTop w:val="139"/>
          <w:marBottom w:val="240"/>
          <w:divBdr>
            <w:top w:val="none" w:sz="0" w:space="0" w:color="auto"/>
            <w:left w:val="none" w:sz="0" w:space="0" w:color="auto"/>
            <w:bottom w:val="none" w:sz="0" w:space="0" w:color="auto"/>
            <w:right w:val="none" w:sz="0" w:space="0" w:color="auto"/>
          </w:divBdr>
        </w:div>
        <w:div w:id="1878081429">
          <w:marLeft w:val="547"/>
          <w:marRight w:val="0"/>
          <w:marTop w:val="139"/>
          <w:marBottom w:val="240"/>
          <w:divBdr>
            <w:top w:val="none" w:sz="0" w:space="0" w:color="auto"/>
            <w:left w:val="none" w:sz="0" w:space="0" w:color="auto"/>
            <w:bottom w:val="none" w:sz="0" w:space="0" w:color="auto"/>
            <w:right w:val="none" w:sz="0" w:space="0" w:color="auto"/>
          </w:divBdr>
        </w:div>
      </w:divsChild>
    </w:div>
    <w:div w:id="705254949">
      <w:bodyDiv w:val="1"/>
      <w:marLeft w:val="0"/>
      <w:marRight w:val="0"/>
      <w:marTop w:val="0"/>
      <w:marBottom w:val="0"/>
      <w:divBdr>
        <w:top w:val="none" w:sz="0" w:space="0" w:color="auto"/>
        <w:left w:val="none" w:sz="0" w:space="0" w:color="auto"/>
        <w:bottom w:val="none" w:sz="0" w:space="0" w:color="auto"/>
        <w:right w:val="none" w:sz="0" w:space="0" w:color="auto"/>
      </w:divBdr>
      <w:divsChild>
        <w:div w:id="112598888">
          <w:marLeft w:val="547"/>
          <w:marRight w:val="0"/>
          <w:marTop w:val="144"/>
          <w:marBottom w:val="0"/>
          <w:divBdr>
            <w:top w:val="none" w:sz="0" w:space="0" w:color="auto"/>
            <w:left w:val="none" w:sz="0" w:space="0" w:color="auto"/>
            <w:bottom w:val="none" w:sz="0" w:space="0" w:color="auto"/>
            <w:right w:val="none" w:sz="0" w:space="0" w:color="auto"/>
          </w:divBdr>
        </w:div>
        <w:div w:id="119078946">
          <w:marLeft w:val="1166"/>
          <w:marRight w:val="0"/>
          <w:marTop w:val="125"/>
          <w:marBottom w:val="0"/>
          <w:divBdr>
            <w:top w:val="none" w:sz="0" w:space="0" w:color="auto"/>
            <w:left w:val="none" w:sz="0" w:space="0" w:color="auto"/>
            <w:bottom w:val="none" w:sz="0" w:space="0" w:color="auto"/>
            <w:right w:val="none" w:sz="0" w:space="0" w:color="auto"/>
          </w:divBdr>
        </w:div>
        <w:div w:id="179777950">
          <w:marLeft w:val="547"/>
          <w:marRight w:val="0"/>
          <w:marTop w:val="144"/>
          <w:marBottom w:val="0"/>
          <w:divBdr>
            <w:top w:val="none" w:sz="0" w:space="0" w:color="auto"/>
            <w:left w:val="none" w:sz="0" w:space="0" w:color="auto"/>
            <w:bottom w:val="none" w:sz="0" w:space="0" w:color="auto"/>
            <w:right w:val="none" w:sz="0" w:space="0" w:color="auto"/>
          </w:divBdr>
        </w:div>
        <w:div w:id="1088692577">
          <w:marLeft w:val="1166"/>
          <w:marRight w:val="0"/>
          <w:marTop w:val="125"/>
          <w:marBottom w:val="0"/>
          <w:divBdr>
            <w:top w:val="none" w:sz="0" w:space="0" w:color="auto"/>
            <w:left w:val="none" w:sz="0" w:space="0" w:color="auto"/>
            <w:bottom w:val="none" w:sz="0" w:space="0" w:color="auto"/>
            <w:right w:val="none" w:sz="0" w:space="0" w:color="auto"/>
          </w:divBdr>
        </w:div>
        <w:div w:id="1094201886">
          <w:marLeft w:val="1166"/>
          <w:marRight w:val="0"/>
          <w:marTop w:val="125"/>
          <w:marBottom w:val="0"/>
          <w:divBdr>
            <w:top w:val="none" w:sz="0" w:space="0" w:color="auto"/>
            <w:left w:val="none" w:sz="0" w:space="0" w:color="auto"/>
            <w:bottom w:val="none" w:sz="0" w:space="0" w:color="auto"/>
            <w:right w:val="none" w:sz="0" w:space="0" w:color="auto"/>
          </w:divBdr>
        </w:div>
        <w:div w:id="1115904309">
          <w:marLeft w:val="1166"/>
          <w:marRight w:val="0"/>
          <w:marTop w:val="125"/>
          <w:marBottom w:val="0"/>
          <w:divBdr>
            <w:top w:val="none" w:sz="0" w:space="0" w:color="auto"/>
            <w:left w:val="none" w:sz="0" w:space="0" w:color="auto"/>
            <w:bottom w:val="none" w:sz="0" w:space="0" w:color="auto"/>
            <w:right w:val="none" w:sz="0" w:space="0" w:color="auto"/>
          </w:divBdr>
        </w:div>
        <w:div w:id="2134906134">
          <w:marLeft w:val="1166"/>
          <w:marRight w:val="0"/>
          <w:marTop w:val="125"/>
          <w:marBottom w:val="0"/>
          <w:divBdr>
            <w:top w:val="none" w:sz="0" w:space="0" w:color="auto"/>
            <w:left w:val="none" w:sz="0" w:space="0" w:color="auto"/>
            <w:bottom w:val="none" w:sz="0" w:space="0" w:color="auto"/>
            <w:right w:val="none" w:sz="0" w:space="0" w:color="auto"/>
          </w:divBdr>
        </w:div>
      </w:divsChild>
    </w:div>
    <w:div w:id="706174963">
      <w:bodyDiv w:val="1"/>
      <w:marLeft w:val="0"/>
      <w:marRight w:val="0"/>
      <w:marTop w:val="0"/>
      <w:marBottom w:val="0"/>
      <w:divBdr>
        <w:top w:val="none" w:sz="0" w:space="0" w:color="auto"/>
        <w:left w:val="none" w:sz="0" w:space="0" w:color="auto"/>
        <w:bottom w:val="none" w:sz="0" w:space="0" w:color="auto"/>
        <w:right w:val="none" w:sz="0" w:space="0" w:color="auto"/>
      </w:divBdr>
      <w:divsChild>
        <w:div w:id="268002858">
          <w:marLeft w:val="547"/>
          <w:marRight w:val="0"/>
          <w:marTop w:val="144"/>
          <w:marBottom w:val="0"/>
          <w:divBdr>
            <w:top w:val="none" w:sz="0" w:space="0" w:color="auto"/>
            <w:left w:val="none" w:sz="0" w:space="0" w:color="auto"/>
            <w:bottom w:val="none" w:sz="0" w:space="0" w:color="auto"/>
            <w:right w:val="none" w:sz="0" w:space="0" w:color="auto"/>
          </w:divBdr>
        </w:div>
        <w:div w:id="786313442">
          <w:marLeft w:val="547"/>
          <w:marRight w:val="0"/>
          <w:marTop w:val="144"/>
          <w:marBottom w:val="0"/>
          <w:divBdr>
            <w:top w:val="none" w:sz="0" w:space="0" w:color="auto"/>
            <w:left w:val="none" w:sz="0" w:space="0" w:color="auto"/>
            <w:bottom w:val="none" w:sz="0" w:space="0" w:color="auto"/>
            <w:right w:val="none" w:sz="0" w:space="0" w:color="auto"/>
          </w:divBdr>
        </w:div>
        <w:div w:id="1433279304">
          <w:marLeft w:val="1166"/>
          <w:marRight w:val="0"/>
          <w:marTop w:val="125"/>
          <w:marBottom w:val="0"/>
          <w:divBdr>
            <w:top w:val="none" w:sz="0" w:space="0" w:color="auto"/>
            <w:left w:val="none" w:sz="0" w:space="0" w:color="auto"/>
            <w:bottom w:val="none" w:sz="0" w:space="0" w:color="auto"/>
            <w:right w:val="none" w:sz="0" w:space="0" w:color="auto"/>
          </w:divBdr>
        </w:div>
      </w:divsChild>
    </w:div>
    <w:div w:id="706686624">
      <w:bodyDiv w:val="1"/>
      <w:marLeft w:val="0"/>
      <w:marRight w:val="0"/>
      <w:marTop w:val="0"/>
      <w:marBottom w:val="0"/>
      <w:divBdr>
        <w:top w:val="none" w:sz="0" w:space="0" w:color="auto"/>
        <w:left w:val="none" w:sz="0" w:space="0" w:color="auto"/>
        <w:bottom w:val="none" w:sz="0" w:space="0" w:color="auto"/>
        <w:right w:val="none" w:sz="0" w:space="0" w:color="auto"/>
      </w:divBdr>
      <w:divsChild>
        <w:div w:id="1388335394">
          <w:marLeft w:val="547"/>
          <w:marRight w:val="0"/>
          <w:marTop w:val="125"/>
          <w:marBottom w:val="0"/>
          <w:divBdr>
            <w:top w:val="none" w:sz="0" w:space="0" w:color="auto"/>
            <w:left w:val="none" w:sz="0" w:space="0" w:color="auto"/>
            <w:bottom w:val="none" w:sz="0" w:space="0" w:color="auto"/>
            <w:right w:val="none" w:sz="0" w:space="0" w:color="auto"/>
          </w:divBdr>
        </w:div>
        <w:div w:id="1855218876">
          <w:marLeft w:val="547"/>
          <w:marRight w:val="0"/>
          <w:marTop w:val="125"/>
          <w:marBottom w:val="0"/>
          <w:divBdr>
            <w:top w:val="none" w:sz="0" w:space="0" w:color="auto"/>
            <w:left w:val="none" w:sz="0" w:space="0" w:color="auto"/>
            <w:bottom w:val="none" w:sz="0" w:space="0" w:color="auto"/>
            <w:right w:val="none" w:sz="0" w:space="0" w:color="auto"/>
          </w:divBdr>
        </w:div>
        <w:div w:id="2099909144">
          <w:marLeft w:val="547"/>
          <w:marRight w:val="0"/>
          <w:marTop w:val="125"/>
          <w:marBottom w:val="0"/>
          <w:divBdr>
            <w:top w:val="none" w:sz="0" w:space="0" w:color="auto"/>
            <w:left w:val="none" w:sz="0" w:space="0" w:color="auto"/>
            <w:bottom w:val="none" w:sz="0" w:space="0" w:color="auto"/>
            <w:right w:val="none" w:sz="0" w:space="0" w:color="auto"/>
          </w:divBdr>
        </w:div>
      </w:divsChild>
    </w:div>
    <w:div w:id="711998833">
      <w:bodyDiv w:val="1"/>
      <w:marLeft w:val="0"/>
      <w:marRight w:val="0"/>
      <w:marTop w:val="0"/>
      <w:marBottom w:val="0"/>
      <w:divBdr>
        <w:top w:val="none" w:sz="0" w:space="0" w:color="auto"/>
        <w:left w:val="none" w:sz="0" w:space="0" w:color="auto"/>
        <w:bottom w:val="none" w:sz="0" w:space="0" w:color="auto"/>
        <w:right w:val="none" w:sz="0" w:space="0" w:color="auto"/>
      </w:divBdr>
      <w:divsChild>
        <w:div w:id="1701318745">
          <w:marLeft w:val="446"/>
          <w:marRight w:val="0"/>
          <w:marTop w:val="0"/>
          <w:marBottom w:val="0"/>
          <w:divBdr>
            <w:top w:val="none" w:sz="0" w:space="0" w:color="auto"/>
            <w:left w:val="none" w:sz="0" w:space="0" w:color="auto"/>
            <w:bottom w:val="none" w:sz="0" w:space="0" w:color="auto"/>
            <w:right w:val="none" w:sz="0" w:space="0" w:color="auto"/>
          </w:divBdr>
        </w:div>
      </w:divsChild>
    </w:div>
    <w:div w:id="713426838">
      <w:bodyDiv w:val="1"/>
      <w:marLeft w:val="0"/>
      <w:marRight w:val="0"/>
      <w:marTop w:val="0"/>
      <w:marBottom w:val="0"/>
      <w:divBdr>
        <w:top w:val="none" w:sz="0" w:space="0" w:color="auto"/>
        <w:left w:val="none" w:sz="0" w:space="0" w:color="auto"/>
        <w:bottom w:val="none" w:sz="0" w:space="0" w:color="auto"/>
        <w:right w:val="none" w:sz="0" w:space="0" w:color="auto"/>
      </w:divBdr>
    </w:div>
    <w:div w:id="715617290">
      <w:bodyDiv w:val="1"/>
      <w:marLeft w:val="0"/>
      <w:marRight w:val="0"/>
      <w:marTop w:val="0"/>
      <w:marBottom w:val="0"/>
      <w:divBdr>
        <w:top w:val="none" w:sz="0" w:space="0" w:color="auto"/>
        <w:left w:val="none" w:sz="0" w:space="0" w:color="auto"/>
        <w:bottom w:val="none" w:sz="0" w:space="0" w:color="auto"/>
        <w:right w:val="none" w:sz="0" w:space="0" w:color="auto"/>
      </w:divBdr>
    </w:div>
    <w:div w:id="717902440">
      <w:bodyDiv w:val="1"/>
      <w:marLeft w:val="0"/>
      <w:marRight w:val="0"/>
      <w:marTop w:val="0"/>
      <w:marBottom w:val="0"/>
      <w:divBdr>
        <w:top w:val="none" w:sz="0" w:space="0" w:color="auto"/>
        <w:left w:val="none" w:sz="0" w:space="0" w:color="auto"/>
        <w:bottom w:val="none" w:sz="0" w:space="0" w:color="auto"/>
        <w:right w:val="none" w:sz="0" w:space="0" w:color="auto"/>
      </w:divBdr>
      <w:divsChild>
        <w:div w:id="58406727">
          <w:marLeft w:val="547"/>
          <w:marRight w:val="0"/>
          <w:marTop w:val="154"/>
          <w:marBottom w:val="0"/>
          <w:divBdr>
            <w:top w:val="none" w:sz="0" w:space="0" w:color="auto"/>
            <w:left w:val="none" w:sz="0" w:space="0" w:color="auto"/>
            <w:bottom w:val="none" w:sz="0" w:space="0" w:color="auto"/>
            <w:right w:val="none" w:sz="0" w:space="0" w:color="auto"/>
          </w:divBdr>
        </w:div>
        <w:div w:id="1074744189">
          <w:marLeft w:val="1166"/>
          <w:marRight w:val="0"/>
          <w:marTop w:val="134"/>
          <w:marBottom w:val="0"/>
          <w:divBdr>
            <w:top w:val="none" w:sz="0" w:space="0" w:color="auto"/>
            <w:left w:val="none" w:sz="0" w:space="0" w:color="auto"/>
            <w:bottom w:val="none" w:sz="0" w:space="0" w:color="auto"/>
            <w:right w:val="none" w:sz="0" w:space="0" w:color="auto"/>
          </w:divBdr>
        </w:div>
        <w:div w:id="1724400112">
          <w:marLeft w:val="1166"/>
          <w:marRight w:val="0"/>
          <w:marTop w:val="134"/>
          <w:marBottom w:val="0"/>
          <w:divBdr>
            <w:top w:val="none" w:sz="0" w:space="0" w:color="auto"/>
            <w:left w:val="none" w:sz="0" w:space="0" w:color="auto"/>
            <w:bottom w:val="none" w:sz="0" w:space="0" w:color="auto"/>
            <w:right w:val="none" w:sz="0" w:space="0" w:color="auto"/>
          </w:divBdr>
        </w:div>
      </w:divsChild>
    </w:div>
    <w:div w:id="723530458">
      <w:bodyDiv w:val="1"/>
      <w:marLeft w:val="0"/>
      <w:marRight w:val="0"/>
      <w:marTop w:val="0"/>
      <w:marBottom w:val="0"/>
      <w:divBdr>
        <w:top w:val="none" w:sz="0" w:space="0" w:color="auto"/>
        <w:left w:val="none" w:sz="0" w:space="0" w:color="auto"/>
        <w:bottom w:val="none" w:sz="0" w:space="0" w:color="auto"/>
        <w:right w:val="none" w:sz="0" w:space="0" w:color="auto"/>
      </w:divBdr>
    </w:div>
    <w:div w:id="737050422">
      <w:bodyDiv w:val="1"/>
      <w:marLeft w:val="0"/>
      <w:marRight w:val="0"/>
      <w:marTop w:val="0"/>
      <w:marBottom w:val="0"/>
      <w:divBdr>
        <w:top w:val="none" w:sz="0" w:space="0" w:color="auto"/>
        <w:left w:val="none" w:sz="0" w:space="0" w:color="auto"/>
        <w:bottom w:val="none" w:sz="0" w:space="0" w:color="auto"/>
        <w:right w:val="none" w:sz="0" w:space="0" w:color="auto"/>
      </w:divBdr>
    </w:div>
    <w:div w:id="740248665">
      <w:bodyDiv w:val="1"/>
      <w:marLeft w:val="0"/>
      <w:marRight w:val="0"/>
      <w:marTop w:val="0"/>
      <w:marBottom w:val="0"/>
      <w:divBdr>
        <w:top w:val="none" w:sz="0" w:space="0" w:color="auto"/>
        <w:left w:val="none" w:sz="0" w:space="0" w:color="auto"/>
        <w:bottom w:val="none" w:sz="0" w:space="0" w:color="auto"/>
        <w:right w:val="none" w:sz="0" w:space="0" w:color="auto"/>
      </w:divBdr>
      <w:divsChild>
        <w:div w:id="105344740">
          <w:marLeft w:val="1166"/>
          <w:marRight w:val="0"/>
          <w:marTop w:val="0"/>
          <w:marBottom w:val="0"/>
          <w:divBdr>
            <w:top w:val="none" w:sz="0" w:space="0" w:color="auto"/>
            <w:left w:val="none" w:sz="0" w:space="0" w:color="auto"/>
            <w:bottom w:val="none" w:sz="0" w:space="0" w:color="auto"/>
            <w:right w:val="none" w:sz="0" w:space="0" w:color="auto"/>
          </w:divBdr>
        </w:div>
        <w:div w:id="383144196">
          <w:marLeft w:val="1166"/>
          <w:marRight w:val="0"/>
          <w:marTop w:val="0"/>
          <w:marBottom w:val="0"/>
          <w:divBdr>
            <w:top w:val="none" w:sz="0" w:space="0" w:color="auto"/>
            <w:left w:val="none" w:sz="0" w:space="0" w:color="auto"/>
            <w:bottom w:val="none" w:sz="0" w:space="0" w:color="auto"/>
            <w:right w:val="none" w:sz="0" w:space="0" w:color="auto"/>
          </w:divBdr>
        </w:div>
        <w:div w:id="487986622">
          <w:marLeft w:val="1166"/>
          <w:marRight w:val="0"/>
          <w:marTop w:val="0"/>
          <w:marBottom w:val="0"/>
          <w:divBdr>
            <w:top w:val="none" w:sz="0" w:space="0" w:color="auto"/>
            <w:left w:val="none" w:sz="0" w:space="0" w:color="auto"/>
            <w:bottom w:val="none" w:sz="0" w:space="0" w:color="auto"/>
            <w:right w:val="none" w:sz="0" w:space="0" w:color="auto"/>
          </w:divBdr>
        </w:div>
        <w:div w:id="604731780">
          <w:marLeft w:val="274"/>
          <w:marRight w:val="0"/>
          <w:marTop w:val="0"/>
          <w:marBottom w:val="0"/>
          <w:divBdr>
            <w:top w:val="none" w:sz="0" w:space="0" w:color="auto"/>
            <w:left w:val="none" w:sz="0" w:space="0" w:color="auto"/>
            <w:bottom w:val="none" w:sz="0" w:space="0" w:color="auto"/>
            <w:right w:val="none" w:sz="0" w:space="0" w:color="auto"/>
          </w:divBdr>
        </w:div>
        <w:div w:id="902638138">
          <w:marLeft w:val="1166"/>
          <w:marRight w:val="0"/>
          <w:marTop w:val="0"/>
          <w:marBottom w:val="0"/>
          <w:divBdr>
            <w:top w:val="none" w:sz="0" w:space="0" w:color="auto"/>
            <w:left w:val="none" w:sz="0" w:space="0" w:color="auto"/>
            <w:bottom w:val="none" w:sz="0" w:space="0" w:color="auto"/>
            <w:right w:val="none" w:sz="0" w:space="0" w:color="auto"/>
          </w:divBdr>
        </w:div>
        <w:div w:id="947200927">
          <w:marLeft w:val="274"/>
          <w:marRight w:val="0"/>
          <w:marTop w:val="0"/>
          <w:marBottom w:val="0"/>
          <w:divBdr>
            <w:top w:val="none" w:sz="0" w:space="0" w:color="auto"/>
            <w:left w:val="none" w:sz="0" w:space="0" w:color="auto"/>
            <w:bottom w:val="none" w:sz="0" w:space="0" w:color="auto"/>
            <w:right w:val="none" w:sz="0" w:space="0" w:color="auto"/>
          </w:divBdr>
        </w:div>
        <w:div w:id="1300526539">
          <w:marLeft w:val="274"/>
          <w:marRight w:val="0"/>
          <w:marTop w:val="0"/>
          <w:marBottom w:val="0"/>
          <w:divBdr>
            <w:top w:val="none" w:sz="0" w:space="0" w:color="auto"/>
            <w:left w:val="none" w:sz="0" w:space="0" w:color="auto"/>
            <w:bottom w:val="none" w:sz="0" w:space="0" w:color="auto"/>
            <w:right w:val="none" w:sz="0" w:space="0" w:color="auto"/>
          </w:divBdr>
        </w:div>
        <w:div w:id="1393232318">
          <w:marLeft w:val="1166"/>
          <w:marRight w:val="0"/>
          <w:marTop w:val="0"/>
          <w:marBottom w:val="0"/>
          <w:divBdr>
            <w:top w:val="none" w:sz="0" w:space="0" w:color="auto"/>
            <w:left w:val="none" w:sz="0" w:space="0" w:color="auto"/>
            <w:bottom w:val="none" w:sz="0" w:space="0" w:color="auto"/>
            <w:right w:val="none" w:sz="0" w:space="0" w:color="auto"/>
          </w:divBdr>
        </w:div>
        <w:div w:id="1481003287">
          <w:marLeft w:val="274"/>
          <w:marRight w:val="0"/>
          <w:marTop w:val="0"/>
          <w:marBottom w:val="0"/>
          <w:divBdr>
            <w:top w:val="none" w:sz="0" w:space="0" w:color="auto"/>
            <w:left w:val="none" w:sz="0" w:space="0" w:color="auto"/>
            <w:bottom w:val="none" w:sz="0" w:space="0" w:color="auto"/>
            <w:right w:val="none" w:sz="0" w:space="0" w:color="auto"/>
          </w:divBdr>
        </w:div>
        <w:div w:id="1798644802">
          <w:marLeft w:val="274"/>
          <w:marRight w:val="0"/>
          <w:marTop w:val="0"/>
          <w:marBottom w:val="0"/>
          <w:divBdr>
            <w:top w:val="none" w:sz="0" w:space="0" w:color="auto"/>
            <w:left w:val="none" w:sz="0" w:space="0" w:color="auto"/>
            <w:bottom w:val="none" w:sz="0" w:space="0" w:color="auto"/>
            <w:right w:val="none" w:sz="0" w:space="0" w:color="auto"/>
          </w:divBdr>
        </w:div>
        <w:div w:id="1954172551">
          <w:marLeft w:val="446"/>
          <w:marRight w:val="0"/>
          <w:marTop w:val="0"/>
          <w:marBottom w:val="0"/>
          <w:divBdr>
            <w:top w:val="none" w:sz="0" w:space="0" w:color="auto"/>
            <w:left w:val="none" w:sz="0" w:space="0" w:color="auto"/>
            <w:bottom w:val="none" w:sz="0" w:space="0" w:color="auto"/>
            <w:right w:val="none" w:sz="0" w:space="0" w:color="auto"/>
          </w:divBdr>
        </w:div>
        <w:div w:id="1983919615">
          <w:marLeft w:val="274"/>
          <w:marRight w:val="0"/>
          <w:marTop w:val="0"/>
          <w:marBottom w:val="0"/>
          <w:divBdr>
            <w:top w:val="none" w:sz="0" w:space="0" w:color="auto"/>
            <w:left w:val="none" w:sz="0" w:space="0" w:color="auto"/>
            <w:bottom w:val="none" w:sz="0" w:space="0" w:color="auto"/>
            <w:right w:val="none" w:sz="0" w:space="0" w:color="auto"/>
          </w:divBdr>
        </w:div>
        <w:div w:id="2035571199">
          <w:marLeft w:val="1166"/>
          <w:marRight w:val="0"/>
          <w:marTop w:val="0"/>
          <w:marBottom w:val="0"/>
          <w:divBdr>
            <w:top w:val="none" w:sz="0" w:space="0" w:color="auto"/>
            <w:left w:val="none" w:sz="0" w:space="0" w:color="auto"/>
            <w:bottom w:val="none" w:sz="0" w:space="0" w:color="auto"/>
            <w:right w:val="none" w:sz="0" w:space="0" w:color="auto"/>
          </w:divBdr>
        </w:div>
      </w:divsChild>
    </w:div>
    <w:div w:id="742991082">
      <w:bodyDiv w:val="1"/>
      <w:marLeft w:val="0"/>
      <w:marRight w:val="0"/>
      <w:marTop w:val="0"/>
      <w:marBottom w:val="0"/>
      <w:divBdr>
        <w:top w:val="none" w:sz="0" w:space="0" w:color="auto"/>
        <w:left w:val="none" w:sz="0" w:space="0" w:color="auto"/>
        <w:bottom w:val="none" w:sz="0" w:space="0" w:color="auto"/>
        <w:right w:val="none" w:sz="0" w:space="0" w:color="auto"/>
      </w:divBdr>
    </w:div>
    <w:div w:id="743843276">
      <w:bodyDiv w:val="1"/>
      <w:marLeft w:val="0"/>
      <w:marRight w:val="0"/>
      <w:marTop w:val="0"/>
      <w:marBottom w:val="0"/>
      <w:divBdr>
        <w:top w:val="none" w:sz="0" w:space="0" w:color="auto"/>
        <w:left w:val="none" w:sz="0" w:space="0" w:color="auto"/>
        <w:bottom w:val="none" w:sz="0" w:space="0" w:color="auto"/>
        <w:right w:val="none" w:sz="0" w:space="0" w:color="auto"/>
      </w:divBdr>
      <w:divsChild>
        <w:div w:id="54745765">
          <w:marLeft w:val="547"/>
          <w:marRight w:val="0"/>
          <w:marTop w:val="0"/>
          <w:marBottom w:val="240"/>
          <w:divBdr>
            <w:top w:val="none" w:sz="0" w:space="0" w:color="auto"/>
            <w:left w:val="none" w:sz="0" w:space="0" w:color="auto"/>
            <w:bottom w:val="none" w:sz="0" w:space="0" w:color="auto"/>
            <w:right w:val="none" w:sz="0" w:space="0" w:color="auto"/>
          </w:divBdr>
        </w:div>
        <w:div w:id="257100728">
          <w:marLeft w:val="1166"/>
          <w:marRight w:val="0"/>
          <w:marTop w:val="0"/>
          <w:marBottom w:val="240"/>
          <w:divBdr>
            <w:top w:val="none" w:sz="0" w:space="0" w:color="auto"/>
            <w:left w:val="none" w:sz="0" w:space="0" w:color="auto"/>
            <w:bottom w:val="none" w:sz="0" w:space="0" w:color="auto"/>
            <w:right w:val="none" w:sz="0" w:space="0" w:color="auto"/>
          </w:divBdr>
        </w:div>
        <w:div w:id="779225233">
          <w:marLeft w:val="547"/>
          <w:marRight w:val="0"/>
          <w:marTop w:val="0"/>
          <w:marBottom w:val="240"/>
          <w:divBdr>
            <w:top w:val="none" w:sz="0" w:space="0" w:color="auto"/>
            <w:left w:val="none" w:sz="0" w:space="0" w:color="auto"/>
            <w:bottom w:val="none" w:sz="0" w:space="0" w:color="auto"/>
            <w:right w:val="none" w:sz="0" w:space="0" w:color="auto"/>
          </w:divBdr>
        </w:div>
        <w:div w:id="1723597512">
          <w:marLeft w:val="1166"/>
          <w:marRight w:val="0"/>
          <w:marTop w:val="0"/>
          <w:marBottom w:val="240"/>
          <w:divBdr>
            <w:top w:val="none" w:sz="0" w:space="0" w:color="auto"/>
            <w:left w:val="none" w:sz="0" w:space="0" w:color="auto"/>
            <w:bottom w:val="none" w:sz="0" w:space="0" w:color="auto"/>
            <w:right w:val="none" w:sz="0" w:space="0" w:color="auto"/>
          </w:divBdr>
        </w:div>
        <w:div w:id="1961960395">
          <w:marLeft w:val="547"/>
          <w:marRight w:val="0"/>
          <w:marTop w:val="0"/>
          <w:marBottom w:val="240"/>
          <w:divBdr>
            <w:top w:val="none" w:sz="0" w:space="0" w:color="auto"/>
            <w:left w:val="none" w:sz="0" w:space="0" w:color="auto"/>
            <w:bottom w:val="none" w:sz="0" w:space="0" w:color="auto"/>
            <w:right w:val="none" w:sz="0" w:space="0" w:color="auto"/>
          </w:divBdr>
        </w:div>
        <w:div w:id="1984116425">
          <w:marLeft w:val="547"/>
          <w:marRight w:val="0"/>
          <w:marTop w:val="0"/>
          <w:marBottom w:val="240"/>
          <w:divBdr>
            <w:top w:val="none" w:sz="0" w:space="0" w:color="auto"/>
            <w:left w:val="none" w:sz="0" w:space="0" w:color="auto"/>
            <w:bottom w:val="none" w:sz="0" w:space="0" w:color="auto"/>
            <w:right w:val="none" w:sz="0" w:space="0" w:color="auto"/>
          </w:divBdr>
        </w:div>
      </w:divsChild>
    </w:div>
    <w:div w:id="745104541">
      <w:bodyDiv w:val="1"/>
      <w:marLeft w:val="0"/>
      <w:marRight w:val="0"/>
      <w:marTop w:val="0"/>
      <w:marBottom w:val="0"/>
      <w:divBdr>
        <w:top w:val="none" w:sz="0" w:space="0" w:color="auto"/>
        <w:left w:val="none" w:sz="0" w:space="0" w:color="auto"/>
        <w:bottom w:val="none" w:sz="0" w:space="0" w:color="auto"/>
        <w:right w:val="none" w:sz="0" w:space="0" w:color="auto"/>
      </w:divBdr>
      <w:divsChild>
        <w:div w:id="43138633">
          <w:marLeft w:val="446"/>
          <w:marRight w:val="0"/>
          <w:marTop w:val="0"/>
          <w:marBottom w:val="0"/>
          <w:divBdr>
            <w:top w:val="none" w:sz="0" w:space="0" w:color="auto"/>
            <w:left w:val="none" w:sz="0" w:space="0" w:color="auto"/>
            <w:bottom w:val="none" w:sz="0" w:space="0" w:color="auto"/>
            <w:right w:val="none" w:sz="0" w:space="0" w:color="auto"/>
          </w:divBdr>
        </w:div>
        <w:div w:id="101457800">
          <w:marLeft w:val="446"/>
          <w:marRight w:val="0"/>
          <w:marTop w:val="0"/>
          <w:marBottom w:val="0"/>
          <w:divBdr>
            <w:top w:val="none" w:sz="0" w:space="0" w:color="auto"/>
            <w:left w:val="none" w:sz="0" w:space="0" w:color="auto"/>
            <w:bottom w:val="none" w:sz="0" w:space="0" w:color="auto"/>
            <w:right w:val="none" w:sz="0" w:space="0" w:color="auto"/>
          </w:divBdr>
        </w:div>
        <w:div w:id="872034282">
          <w:marLeft w:val="446"/>
          <w:marRight w:val="0"/>
          <w:marTop w:val="0"/>
          <w:marBottom w:val="0"/>
          <w:divBdr>
            <w:top w:val="none" w:sz="0" w:space="0" w:color="auto"/>
            <w:left w:val="none" w:sz="0" w:space="0" w:color="auto"/>
            <w:bottom w:val="none" w:sz="0" w:space="0" w:color="auto"/>
            <w:right w:val="none" w:sz="0" w:space="0" w:color="auto"/>
          </w:divBdr>
        </w:div>
        <w:div w:id="1558053659">
          <w:marLeft w:val="446"/>
          <w:marRight w:val="0"/>
          <w:marTop w:val="0"/>
          <w:marBottom w:val="0"/>
          <w:divBdr>
            <w:top w:val="none" w:sz="0" w:space="0" w:color="auto"/>
            <w:left w:val="none" w:sz="0" w:space="0" w:color="auto"/>
            <w:bottom w:val="none" w:sz="0" w:space="0" w:color="auto"/>
            <w:right w:val="none" w:sz="0" w:space="0" w:color="auto"/>
          </w:divBdr>
        </w:div>
        <w:div w:id="1721051526">
          <w:marLeft w:val="446"/>
          <w:marRight w:val="0"/>
          <w:marTop w:val="0"/>
          <w:marBottom w:val="0"/>
          <w:divBdr>
            <w:top w:val="none" w:sz="0" w:space="0" w:color="auto"/>
            <w:left w:val="none" w:sz="0" w:space="0" w:color="auto"/>
            <w:bottom w:val="none" w:sz="0" w:space="0" w:color="auto"/>
            <w:right w:val="none" w:sz="0" w:space="0" w:color="auto"/>
          </w:divBdr>
        </w:div>
        <w:div w:id="2083408260">
          <w:marLeft w:val="446"/>
          <w:marRight w:val="0"/>
          <w:marTop w:val="0"/>
          <w:marBottom w:val="0"/>
          <w:divBdr>
            <w:top w:val="none" w:sz="0" w:space="0" w:color="auto"/>
            <w:left w:val="none" w:sz="0" w:space="0" w:color="auto"/>
            <w:bottom w:val="none" w:sz="0" w:space="0" w:color="auto"/>
            <w:right w:val="none" w:sz="0" w:space="0" w:color="auto"/>
          </w:divBdr>
        </w:div>
      </w:divsChild>
    </w:div>
    <w:div w:id="745684566">
      <w:bodyDiv w:val="1"/>
      <w:marLeft w:val="0"/>
      <w:marRight w:val="0"/>
      <w:marTop w:val="0"/>
      <w:marBottom w:val="0"/>
      <w:divBdr>
        <w:top w:val="none" w:sz="0" w:space="0" w:color="auto"/>
        <w:left w:val="none" w:sz="0" w:space="0" w:color="auto"/>
        <w:bottom w:val="none" w:sz="0" w:space="0" w:color="auto"/>
        <w:right w:val="none" w:sz="0" w:space="0" w:color="auto"/>
      </w:divBdr>
      <w:divsChild>
        <w:div w:id="312879311">
          <w:marLeft w:val="274"/>
          <w:marRight w:val="0"/>
          <w:marTop w:val="0"/>
          <w:marBottom w:val="0"/>
          <w:divBdr>
            <w:top w:val="none" w:sz="0" w:space="0" w:color="auto"/>
            <w:left w:val="none" w:sz="0" w:space="0" w:color="auto"/>
            <w:bottom w:val="none" w:sz="0" w:space="0" w:color="auto"/>
            <w:right w:val="none" w:sz="0" w:space="0" w:color="auto"/>
          </w:divBdr>
        </w:div>
        <w:div w:id="885676819">
          <w:marLeft w:val="274"/>
          <w:marRight w:val="0"/>
          <w:marTop w:val="0"/>
          <w:marBottom w:val="0"/>
          <w:divBdr>
            <w:top w:val="none" w:sz="0" w:space="0" w:color="auto"/>
            <w:left w:val="none" w:sz="0" w:space="0" w:color="auto"/>
            <w:bottom w:val="none" w:sz="0" w:space="0" w:color="auto"/>
            <w:right w:val="none" w:sz="0" w:space="0" w:color="auto"/>
          </w:divBdr>
        </w:div>
        <w:div w:id="1477456240">
          <w:marLeft w:val="274"/>
          <w:marRight w:val="0"/>
          <w:marTop w:val="0"/>
          <w:marBottom w:val="0"/>
          <w:divBdr>
            <w:top w:val="none" w:sz="0" w:space="0" w:color="auto"/>
            <w:left w:val="none" w:sz="0" w:space="0" w:color="auto"/>
            <w:bottom w:val="none" w:sz="0" w:space="0" w:color="auto"/>
            <w:right w:val="none" w:sz="0" w:space="0" w:color="auto"/>
          </w:divBdr>
        </w:div>
        <w:div w:id="1958177047">
          <w:marLeft w:val="274"/>
          <w:marRight w:val="0"/>
          <w:marTop w:val="0"/>
          <w:marBottom w:val="0"/>
          <w:divBdr>
            <w:top w:val="none" w:sz="0" w:space="0" w:color="auto"/>
            <w:left w:val="none" w:sz="0" w:space="0" w:color="auto"/>
            <w:bottom w:val="none" w:sz="0" w:space="0" w:color="auto"/>
            <w:right w:val="none" w:sz="0" w:space="0" w:color="auto"/>
          </w:divBdr>
        </w:div>
      </w:divsChild>
    </w:div>
    <w:div w:id="748696086">
      <w:bodyDiv w:val="1"/>
      <w:marLeft w:val="0"/>
      <w:marRight w:val="0"/>
      <w:marTop w:val="0"/>
      <w:marBottom w:val="0"/>
      <w:divBdr>
        <w:top w:val="none" w:sz="0" w:space="0" w:color="auto"/>
        <w:left w:val="none" w:sz="0" w:space="0" w:color="auto"/>
        <w:bottom w:val="none" w:sz="0" w:space="0" w:color="auto"/>
        <w:right w:val="none" w:sz="0" w:space="0" w:color="auto"/>
      </w:divBdr>
      <w:divsChild>
        <w:div w:id="450709702">
          <w:marLeft w:val="274"/>
          <w:marRight w:val="0"/>
          <w:marTop w:val="0"/>
          <w:marBottom w:val="0"/>
          <w:divBdr>
            <w:top w:val="none" w:sz="0" w:space="0" w:color="auto"/>
            <w:left w:val="none" w:sz="0" w:space="0" w:color="auto"/>
            <w:bottom w:val="none" w:sz="0" w:space="0" w:color="auto"/>
            <w:right w:val="none" w:sz="0" w:space="0" w:color="auto"/>
          </w:divBdr>
        </w:div>
        <w:div w:id="579101177">
          <w:marLeft w:val="274"/>
          <w:marRight w:val="0"/>
          <w:marTop w:val="0"/>
          <w:marBottom w:val="0"/>
          <w:divBdr>
            <w:top w:val="none" w:sz="0" w:space="0" w:color="auto"/>
            <w:left w:val="none" w:sz="0" w:space="0" w:color="auto"/>
            <w:bottom w:val="none" w:sz="0" w:space="0" w:color="auto"/>
            <w:right w:val="none" w:sz="0" w:space="0" w:color="auto"/>
          </w:divBdr>
        </w:div>
        <w:div w:id="856650727">
          <w:marLeft w:val="274"/>
          <w:marRight w:val="0"/>
          <w:marTop w:val="0"/>
          <w:marBottom w:val="0"/>
          <w:divBdr>
            <w:top w:val="none" w:sz="0" w:space="0" w:color="auto"/>
            <w:left w:val="none" w:sz="0" w:space="0" w:color="auto"/>
            <w:bottom w:val="none" w:sz="0" w:space="0" w:color="auto"/>
            <w:right w:val="none" w:sz="0" w:space="0" w:color="auto"/>
          </w:divBdr>
        </w:div>
        <w:div w:id="1953316147">
          <w:marLeft w:val="274"/>
          <w:marRight w:val="0"/>
          <w:marTop w:val="0"/>
          <w:marBottom w:val="0"/>
          <w:divBdr>
            <w:top w:val="none" w:sz="0" w:space="0" w:color="auto"/>
            <w:left w:val="none" w:sz="0" w:space="0" w:color="auto"/>
            <w:bottom w:val="none" w:sz="0" w:space="0" w:color="auto"/>
            <w:right w:val="none" w:sz="0" w:space="0" w:color="auto"/>
          </w:divBdr>
        </w:div>
      </w:divsChild>
    </w:div>
    <w:div w:id="754862990">
      <w:bodyDiv w:val="1"/>
      <w:marLeft w:val="0"/>
      <w:marRight w:val="0"/>
      <w:marTop w:val="0"/>
      <w:marBottom w:val="0"/>
      <w:divBdr>
        <w:top w:val="none" w:sz="0" w:space="0" w:color="auto"/>
        <w:left w:val="none" w:sz="0" w:space="0" w:color="auto"/>
        <w:bottom w:val="none" w:sz="0" w:space="0" w:color="auto"/>
        <w:right w:val="none" w:sz="0" w:space="0" w:color="auto"/>
      </w:divBdr>
    </w:div>
    <w:div w:id="755639936">
      <w:bodyDiv w:val="1"/>
      <w:marLeft w:val="0"/>
      <w:marRight w:val="0"/>
      <w:marTop w:val="0"/>
      <w:marBottom w:val="0"/>
      <w:divBdr>
        <w:top w:val="none" w:sz="0" w:space="0" w:color="auto"/>
        <w:left w:val="none" w:sz="0" w:space="0" w:color="auto"/>
        <w:bottom w:val="none" w:sz="0" w:space="0" w:color="auto"/>
        <w:right w:val="none" w:sz="0" w:space="0" w:color="auto"/>
      </w:divBdr>
    </w:div>
    <w:div w:id="756436544">
      <w:bodyDiv w:val="1"/>
      <w:marLeft w:val="0"/>
      <w:marRight w:val="0"/>
      <w:marTop w:val="0"/>
      <w:marBottom w:val="0"/>
      <w:divBdr>
        <w:top w:val="none" w:sz="0" w:space="0" w:color="auto"/>
        <w:left w:val="none" w:sz="0" w:space="0" w:color="auto"/>
        <w:bottom w:val="none" w:sz="0" w:space="0" w:color="auto"/>
        <w:right w:val="none" w:sz="0" w:space="0" w:color="auto"/>
      </w:divBdr>
      <w:divsChild>
        <w:div w:id="794449646">
          <w:marLeft w:val="274"/>
          <w:marRight w:val="0"/>
          <w:marTop w:val="0"/>
          <w:marBottom w:val="0"/>
          <w:divBdr>
            <w:top w:val="none" w:sz="0" w:space="0" w:color="auto"/>
            <w:left w:val="none" w:sz="0" w:space="0" w:color="auto"/>
            <w:bottom w:val="none" w:sz="0" w:space="0" w:color="auto"/>
            <w:right w:val="none" w:sz="0" w:space="0" w:color="auto"/>
          </w:divBdr>
        </w:div>
        <w:div w:id="1078870725">
          <w:marLeft w:val="274"/>
          <w:marRight w:val="0"/>
          <w:marTop w:val="0"/>
          <w:marBottom w:val="0"/>
          <w:divBdr>
            <w:top w:val="none" w:sz="0" w:space="0" w:color="auto"/>
            <w:left w:val="none" w:sz="0" w:space="0" w:color="auto"/>
            <w:bottom w:val="none" w:sz="0" w:space="0" w:color="auto"/>
            <w:right w:val="none" w:sz="0" w:space="0" w:color="auto"/>
          </w:divBdr>
        </w:div>
      </w:divsChild>
    </w:div>
    <w:div w:id="761679990">
      <w:bodyDiv w:val="1"/>
      <w:marLeft w:val="0"/>
      <w:marRight w:val="0"/>
      <w:marTop w:val="0"/>
      <w:marBottom w:val="0"/>
      <w:divBdr>
        <w:top w:val="none" w:sz="0" w:space="0" w:color="auto"/>
        <w:left w:val="none" w:sz="0" w:space="0" w:color="auto"/>
        <w:bottom w:val="none" w:sz="0" w:space="0" w:color="auto"/>
        <w:right w:val="none" w:sz="0" w:space="0" w:color="auto"/>
      </w:divBdr>
    </w:div>
    <w:div w:id="761756279">
      <w:bodyDiv w:val="1"/>
      <w:marLeft w:val="0"/>
      <w:marRight w:val="0"/>
      <w:marTop w:val="0"/>
      <w:marBottom w:val="0"/>
      <w:divBdr>
        <w:top w:val="none" w:sz="0" w:space="0" w:color="auto"/>
        <w:left w:val="none" w:sz="0" w:space="0" w:color="auto"/>
        <w:bottom w:val="none" w:sz="0" w:space="0" w:color="auto"/>
        <w:right w:val="none" w:sz="0" w:space="0" w:color="auto"/>
      </w:divBdr>
      <w:divsChild>
        <w:div w:id="48312992">
          <w:marLeft w:val="547"/>
          <w:marRight w:val="0"/>
          <w:marTop w:val="144"/>
          <w:marBottom w:val="0"/>
          <w:divBdr>
            <w:top w:val="none" w:sz="0" w:space="0" w:color="auto"/>
            <w:left w:val="none" w:sz="0" w:space="0" w:color="auto"/>
            <w:bottom w:val="none" w:sz="0" w:space="0" w:color="auto"/>
            <w:right w:val="none" w:sz="0" w:space="0" w:color="auto"/>
          </w:divBdr>
        </w:div>
        <w:div w:id="531235305">
          <w:marLeft w:val="547"/>
          <w:marRight w:val="0"/>
          <w:marTop w:val="144"/>
          <w:marBottom w:val="0"/>
          <w:divBdr>
            <w:top w:val="none" w:sz="0" w:space="0" w:color="auto"/>
            <w:left w:val="none" w:sz="0" w:space="0" w:color="auto"/>
            <w:bottom w:val="none" w:sz="0" w:space="0" w:color="auto"/>
            <w:right w:val="none" w:sz="0" w:space="0" w:color="auto"/>
          </w:divBdr>
        </w:div>
        <w:div w:id="592591184">
          <w:marLeft w:val="547"/>
          <w:marRight w:val="0"/>
          <w:marTop w:val="144"/>
          <w:marBottom w:val="0"/>
          <w:divBdr>
            <w:top w:val="none" w:sz="0" w:space="0" w:color="auto"/>
            <w:left w:val="none" w:sz="0" w:space="0" w:color="auto"/>
            <w:bottom w:val="none" w:sz="0" w:space="0" w:color="auto"/>
            <w:right w:val="none" w:sz="0" w:space="0" w:color="auto"/>
          </w:divBdr>
        </w:div>
        <w:div w:id="709383028">
          <w:marLeft w:val="547"/>
          <w:marRight w:val="0"/>
          <w:marTop w:val="144"/>
          <w:marBottom w:val="0"/>
          <w:divBdr>
            <w:top w:val="none" w:sz="0" w:space="0" w:color="auto"/>
            <w:left w:val="none" w:sz="0" w:space="0" w:color="auto"/>
            <w:bottom w:val="none" w:sz="0" w:space="0" w:color="auto"/>
            <w:right w:val="none" w:sz="0" w:space="0" w:color="auto"/>
          </w:divBdr>
        </w:div>
        <w:div w:id="1247569065">
          <w:marLeft w:val="547"/>
          <w:marRight w:val="0"/>
          <w:marTop w:val="144"/>
          <w:marBottom w:val="0"/>
          <w:divBdr>
            <w:top w:val="none" w:sz="0" w:space="0" w:color="auto"/>
            <w:left w:val="none" w:sz="0" w:space="0" w:color="auto"/>
            <w:bottom w:val="none" w:sz="0" w:space="0" w:color="auto"/>
            <w:right w:val="none" w:sz="0" w:space="0" w:color="auto"/>
          </w:divBdr>
        </w:div>
      </w:divsChild>
    </w:div>
    <w:div w:id="767504527">
      <w:bodyDiv w:val="1"/>
      <w:marLeft w:val="0"/>
      <w:marRight w:val="0"/>
      <w:marTop w:val="0"/>
      <w:marBottom w:val="0"/>
      <w:divBdr>
        <w:top w:val="none" w:sz="0" w:space="0" w:color="auto"/>
        <w:left w:val="none" w:sz="0" w:space="0" w:color="auto"/>
        <w:bottom w:val="none" w:sz="0" w:space="0" w:color="auto"/>
        <w:right w:val="none" w:sz="0" w:space="0" w:color="auto"/>
      </w:divBdr>
      <w:divsChild>
        <w:div w:id="966664863">
          <w:marLeft w:val="547"/>
          <w:marRight w:val="0"/>
          <w:marTop w:val="144"/>
          <w:marBottom w:val="0"/>
          <w:divBdr>
            <w:top w:val="none" w:sz="0" w:space="0" w:color="auto"/>
            <w:left w:val="none" w:sz="0" w:space="0" w:color="auto"/>
            <w:bottom w:val="none" w:sz="0" w:space="0" w:color="auto"/>
            <w:right w:val="none" w:sz="0" w:space="0" w:color="auto"/>
          </w:divBdr>
        </w:div>
      </w:divsChild>
    </w:div>
    <w:div w:id="772433672">
      <w:bodyDiv w:val="1"/>
      <w:marLeft w:val="0"/>
      <w:marRight w:val="0"/>
      <w:marTop w:val="0"/>
      <w:marBottom w:val="0"/>
      <w:divBdr>
        <w:top w:val="none" w:sz="0" w:space="0" w:color="auto"/>
        <w:left w:val="none" w:sz="0" w:space="0" w:color="auto"/>
        <w:bottom w:val="none" w:sz="0" w:space="0" w:color="auto"/>
        <w:right w:val="none" w:sz="0" w:space="0" w:color="auto"/>
      </w:divBdr>
    </w:div>
    <w:div w:id="775254674">
      <w:bodyDiv w:val="1"/>
      <w:marLeft w:val="0"/>
      <w:marRight w:val="0"/>
      <w:marTop w:val="0"/>
      <w:marBottom w:val="0"/>
      <w:divBdr>
        <w:top w:val="none" w:sz="0" w:space="0" w:color="auto"/>
        <w:left w:val="none" w:sz="0" w:space="0" w:color="auto"/>
        <w:bottom w:val="none" w:sz="0" w:space="0" w:color="auto"/>
        <w:right w:val="none" w:sz="0" w:space="0" w:color="auto"/>
      </w:divBdr>
    </w:div>
    <w:div w:id="778649011">
      <w:bodyDiv w:val="1"/>
      <w:marLeft w:val="0"/>
      <w:marRight w:val="0"/>
      <w:marTop w:val="0"/>
      <w:marBottom w:val="0"/>
      <w:divBdr>
        <w:top w:val="none" w:sz="0" w:space="0" w:color="auto"/>
        <w:left w:val="none" w:sz="0" w:space="0" w:color="auto"/>
        <w:bottom w:val="none" w:sz="0" w:space="0" w:color="auto"/>
        <w:right w:val="none" w:sz="0" w:space="0" w:color="auto"/>
      </w:divBdr>
      <w:divsChild>
        <w:div w:id="411047000">
          <w:marLeft w:val="446"/>
          <w:marRight w:val="0"/>
          <w:marTop w:val="0"/>
          <w:marBottom w:val="0"/>
          <w:divBdr>
            <w:top w:val="none" w:sz="0" w:space="0" w:color="auto"/>
            <w:left w:val="none" w:sz="0" w:space="0" w:color="auto"/>
            <w:bottom w:val="none" w:sz="0" w:space="0" w:color="auto"/>
            <w:right w:val="none" w:sz="0" w:space="0" w:color="auto"/>
          </w:divBdr>
        </w:div>
        <w:div w:id="1076126333">
          <w:marLeft w:val="446"/>
          <w:marRight w:val="0"/>
          <w:marTop w:val="0"/>
          <w:marBottom w:val="0"/>
          <w:divBdr>
            <w:top w:val="none" w:sz="0" w:space="0" w:color="auto"/>
            <w:left w:val="none" w:sz="0" w:space="0" w:color="auto"/>
            <w:bottom w:val="none" w:sz="0" w:space="0" w:color="auto"/>
            <w:right w:val="none" w:sz="0" w:space="0" w:color="auto"/>
          </w:divBdr>
        </w:div>
        <w:div w:id="1131165985">
          <w:marLeft w:val="446"/>
          <w:marRight w:val="0"/>
          <w:marTop w:val="0"/>
          <w:marBottom w:val="0"/>
          <w:divBdr>
            <w:top w:val="none" w:sz="0" w:space="0" w:color="auto"/>
            <w:left w:val="none" w:sz="0" w:space="0" w:color="auto"/>
            <w:bottom w:val="none" w:sz="0" w:space="0" w:color="auto"/>
            <w:right w:val="none" w:sz="0" w:space="0" w:color="auto"/>
          </w:divBdr>
        </w:div>
        <w:div w:id="1705398321">
          <w:marLeft w:val="446"/>
          <w:marRight w:val="0"/>
          <w:marTop w:val="0"/>
          <w:marBottom w:val="0"/>
          <w:divBdr>
            <w:top w:val="none" w:sz="0" w:space="0" w:color="auto"/>
            <w:left w:val="none" w:sz="0" w:space="0" w:color="auto"/>
            <w:bottom w:val="none" w:sz="0" w:space="0" w:color="auto"/>
            <w:right w:val="none" w:sz="0" w:space="0" w:color="auto"/>
          </w:divBdr>
        </w:div>
        <w:div w:id="1814062602">
          <w:marLeft w:val="446"/>
          <w:marRight w:val="0"/>
          <w:marTop w:val="0"/>
          <w:marBottom w:val="0"/>
          <w:divBdr>
            <w:top w:val="none" w:sz="0" w:space="0" w:color="auto"/>
            <w:left w:val="none" w:sz="0" w:space="0" w:color="auto"/>
            <w:bottom w:val="none" w:sz="0" w:space="0" w:color="auto"/>
            <w:right w:val="none" w:sz="0" w:space="0" w:color="auto"/>
          </w:divBdr>
        </w:div>
      </w:divsChild>
    </w:div>
    <w:div w:id="779641066">
      <w:bodyDiv w:val="1"/>
      <w:marLeft w:val="0"/>
      <w:marRight w:val="0"/>
      <w:marTop w:val="0"/>
      <w:marBottom w:val="0"/>
      <w:divBdr>
        <w:top w:val="none" w:sz="0" w:space="0" w:color="auto"/>
        <w:left w:val="none" w:sz="0" w:space="0" w:color="auto"/>
        <w:bottom w:val="none" w:sz="0" w:space="0" w:color="auto"/>
        <w:right w:val="none" w:sz="0" w:space="0" w:color="auto"/>
      </w:divBdr>
    </w:div>
    <w:div w:id="787892665">
      <w:bodyDiv w:val="1"/>
      <w:marLeft w:val="0"/>
      <w:marRight w:val="0"/>
      <w:marTop w:val="0"/>
      <w:marBottom w:val="0"/>
      <w:divBdr>
        <w:top w:val="none" w:sz="0" w:space="0" w:color="auto"/>
        <w:left w:val="none" w:sz="0" w:space="0" w:color="auto"/>
        <w:bottom w:val="none" w:sz="0" w:space="0" w:color="auto"/>
        <w:right w:val="none" w:sz="0" w:space="0" w:color="auto"/>
      </w:divBdr>
    </w:div>
    <w:div w:id="796459580">
      <w:bodyDiv w:val="1"/>
      <w:marLeft w:val="0"/>
      <w:marRight w:val="0"/>
      <w:marTop w:val="0"/>
      <w:marBottom w:val="0"/>
      <w:divBdr>
        <w:top w:val="none" w:sz="0" w:space="0" w:color="auto"/>
        <w:left w:val="none" w:sz="0" w:space="0" w:color="auto"/>
        <w:bottom w:val="none" w:sz="0" w:space="0" w:color="auto"/>
        <w:right w:val="none" w:sz="0" w:space="0" w:color="auto"/>
      </w:divBdr>
      <w:divsChild>
        <w:div w:id="48463404">
          <w:marLeft w:val="1440"/>
          <w:marRight w:val="0"/>
          <w:marTop w:val="115"/>
          <w:marBottom w:val="0"/>
          <w:divBdr>
            <w:top w:val="none" w:sz="0" w:space="0" w:color="auto"/>
            <w:left w:val="none" w:sz="0" w:space="0" w:color="auto"/>
            <w:bottom w:val="none" w:sz="0" w:space="0" w:color="auto"/>
            <w:right w:val="none" w:sz="0" w:space="0" w:color="auto"/>
          </w:divBdr>
        </w:div>
        <w:div w:id="234513750">
          <w:marLeft w:val="1440"/>
          <w:marRight w:val="0"/>
          <w:marTop w:val="115"/>
          <w:marBottom w:val="0"/>
          <w:divBdr>
            <w:top w:val="none" w:sz="0" w:space="0" w:color="auto"/>
            <w:left w:val="none" w:sz="0" w:space="0" w:color="auto"/>
            <w:bottom w:val="none" w:sz="0" w:space="0" w:color="auto"/>
            <w:right w:val="none" w:sz="0" w:space="0" w:color="auto"/>
          </w:divBdr>
        </w:div>
        <w:div w:id="505243203">
          <w:marLeft w:val="1440"/>
          <w:marRight w:val="0"/>
          <w:marTop w:val="115"/>
          <w:marBottom w:val="0"/>
          <w:divBdr>
            <w:top w:val="none" w:sz="0" w:space="0" w:color="auto"/>
            <w:left w:val="none" w:sz="0" w:space="0" w:color="auto"/>
            <w:bottom w:val="none" w:sz="0" w:space="0" w:color="auto"/>
            <w:right w:val="none" w:sz="0" w:space="0" w:color="auto"/>
          </w:divBdr>
        </w:div>
        <w:div w:id="610747065">
          <w:marLeft w:val="1440"/>
          <w:marRight w:val="0"/>
          <w:marTop w:val="115"/>
          <w:marBottom w:val="0"/>
          <w:divBdr>
            <w:top w:val="none" w:sz="0" w:space="0" w:color="auto"/>
            <w:left w:val="none" w:sz="0" w:space="0" w:color="auto"/>
            <w:bottom w:val="none" w:sz="0" w:space="0" w:color="auto"/>
            <w:right w:val="none" w:sz="0" w:space="0" w:color="auto"/>
          </w:divBdr>
        </w:div>
        <w:div w:id="622686337">
          <w:marLeft w:val="1440"/>
          <w:marRight w:val="0"/>
          <w:marTop w:val="115"/>
          <w:marBottom w:val="0"/>
          <w:divBdr>
            <w:top w:val="none" w:sz="0" w:space="0" w:color="auto"/>
            <w:left w:val="none" w:sz="0" w:space="0" w:color="auto"/>
            <w:bottom w:val="none" w:sz="0" w:space="0" w:color="auto"/>
            <w:right w:val="none" w:sz="0" w:space="0" w:color="auto"/>
          </w:divBdr>
        </w:div>
        <w:div w:id="635455828">
          <w:marLeft w:val="1440"/>
          <w:marRight w:val="0"/>
          <w:marTop w:val="115"/>
          <w:marBottom w:val="0"/>
          <w:divBdr>
            <w:top w:val="none" w:sz="0" w:space="0" w:color="auto"/>
            <w:left w:val="none" w:sz="0" w:space="0" w:color="auto"/>
            <w:bottom w:val="none" w:sz="0" w:space="0" w:color="auto"/>
            <w:right w:val="none" w:sz="0" w:space="0" w:color="auto"/>
          </w:divBdr>
        </w:div>
        <w:div w:id="919946813">
          <w:marLeft w:val="1440"/>
          <w:marRight w:val="0"/>
          <w:marTop w:val="115"/>
          <w:marBottom w:val="0"/>
          <w:divBdr>
            <w:top w:val="none" w:sz="0" w:space="0" w:color="auto"/>
            <w:left w:val="none" w:sz="0" w:space="0" w:color="auto"/>
            <w:bottom w:val="none" w:sz="0" w:space="0" w:color="auto"/>
            <w:right w:val="none" w:sz="0" w:space="0" w:color="auto"/>
          </w:divBdr>
        </w:div>
        <w:div w:id="1595940983">
          <w:marLeft w:val="1440"/>
          <w:marRight w:val="0"/>
          <w:marTop w:val="115"/>
          <w:marBottom w:val="0"/>
          <w:divBdr>
            <w:top w:val="none" w:sz="0" w:space="0" w:color="auto"/>
            <w:left w:val="none" w:sz="0" w:space="0" w:color="auto"/>
            <w:bottom w:val="none" w:sz="0" w:space="0" w:color="auto"/>
            <w:right w:val="none" w:sz="0" w:space="0" w:color="auto"/>
          </w:divBdr>
        </w:div>
        <w:div w:id="1866090671">
          <w:marLeft w:val="1440"/>
          <w:marRight w:val="0"/>
          <w:marTop w:val="115"/>
          <w:marBottom w:val="0"/>
          <w:divBdr>
            <w:top w:val="none" w:sz="0" w:space="0" w:color="auto"/>
            <w:left w:val="none" w:sz="0" w:space="0" w:color="auto"/>
            <w:bottom w:val="none" w:sz="0" w:space="0" w:color="auto"/>
            <w:right w:val="none" w:sz="0" w:space="0" w:color="auto"/>
          </w:divBdr>
        </w:div>
      </w:divsChild>
    </w:div>
    <w:div w:id="803081270">
      <w:bodyDiv w:val="1"/>
      <w:marLeft w:val="0"/>
      <w:marRight w:val="0"/>
      <w:marTop w:val="0"/>
      <w:marBottom w:val="0"/>
      <w:divBdr>
        <w:top w:val="none" w:sz="0" w:space="0" w:color="auto"/>
        <w:left w:val="none" w:sz="0" w:space="0" w:color="auto"/>
        <w:bottom w:val="none" w:sz="0" w:space="0" w:color="auto"/>
        <w:right w:val="none" w:sz="0" w:space="0" w:color="auto"/>
      </w:divBdr>
    </w:div>
    <w:div w:id="811868289">
      <w:bodyDiv w:val="1"/>
      <w:marLeft w:val="0"/>
      <w:marRight w:val="0"/>
      <w:marTop w:val="0"/>
      <w:marBottom w:val="0"/>
      <w:divBdr>
        <w:top w:val="none" w:sz="0" w:space="0" w:color="auto"/>
        <w:left w:val="none" w:sz="0" w:space="0" w:color="auto"/>
        <w:bottom w:val="none" w:sz="0" w:space="0" w:color="auto"/>
        <w:right w:val="none" w:sz="0" w:space="0" w:color="auto"/>
      </w:divBdr>
      <w:divsChild>
        <w:div w:id="291520845">
          <w:marLeft w:val="1166"/>
          <w:marRight w:val="0"/>
          <w:marTop w:val="134"/>
          <w:marBottom w:val="0"/>
          <w:divBdr>
            <w:top w:val="none" w:sz="0" w:space="0" w:color="auto"/>
            <w:left w:val="none" w:sz="0" w:space="0" w:color="auto"/>
            <w:bottom w:val="none" w:sz="0" w:space="0" w:color="auto"/>
            <w:right w:val="none" w:sz="0" w:space="0" w:color="auto"/>
          </w:divBdr>
        </w:div>
        <w:div w:id="406266919">
          <w:marLeft w:val="1166"/>
          <w:marRight w:val="0"/>
          <w:marTop w:val="134"/>
          <w:marBottom w:val="0"/>
          <w:divBdr>
            <w:top w:val="none" w:sz="0" w:space="0" w:color="auto"/>
            <w:left w:val="none" w:sz="0" w:space="0" w:color="auto"/>
            <w:bottom w:val="none" w:sz="0" w:space="0" w:color="auto"/>
            <w:right w:val="none" w:sz="0" w:space="0" w:color="auto"/>
          </w:divBdr>
        </w:div>
        <w:div w:id="709690048">
          <w:marLeft w:val="1166"/>
          <w:marRight w:val="0"/>
          <w:marTop w:val="134"/>
          <w:marBottom w:val="0"/>
          <w:divBdr>
            <w:top w:val="none" w:sz="0" w:space="0" w:color="auto"/>
            <w:left w:val="none" w:sz="0" w:space="0" w:color="auto"/>
            <w:bottom w:val="none" w:sz="0" w:space="0" w:color="auto"/>
            <w:right w:val="none" w:sz="0" w:space="0" w:color="auto"/>
          </w:divBdr>
        </w:div>
        <w:div w:id="1184053633">
          <w:marLeft w:val="1166"/>
          <w:marRight w:val="0"/>
          <w:marTop w:val="134"/>
          <w:marBottom w:val="0"/>
          <w:divBdr>
            <w:top w:val="none" w:sz="0" w:space="0" w:color="auto"/>
            <w:left w:val="none" w:sz="0" w:space="0" w:color="auto"/>
            <w:bottom w:val="none" w:sz="0" w:space="0" w:color="auto"/>
            <w:right w:val="none" w:sz="0" w:space="0" w:color="auto"/>
          </w:divBdr>
        </w:div>
        <w:div w:id="1561861361">
          <w:marLeft w:val="1166"/>
          <w:marRight w:val="0"/>
          <w:marTop w:val="134"/>
          <w:marBottom w:val="0"/>
          <w:divBdr>
            <w:top w:val="none" w:sz="0" w:space="0" w:color="auto"/>
            <w:left w:val="none" w:sz="0" w:space="0" w:color="auto"/>
            <w:bottom w:val="none" w:sz="0" w:space="0" w:color="auto"/>
            <w:right w:val="none" w:sz="0" w:space="0" w:color="auto"/>
          </w:divBdr>
        </w:div>
      </w:divsChild>
    </w:div>
    <w:div w:id="814689688">
      <w:bodyDiv w:val="1"/>
      <w:marLeft w:val="0"/>
      <w:marRight w:val="0"/>
      <w:marTop w:val="0"/>
      <w:marBottom w:val="0"/>
      <w:divBdr>
        <w:top w:val="none" w:sz="0" w:space="0" w:color="auto"/>
        <w:left w:val="none" w:sz="0" w:space="0" w:color="auto"/>
        <w:bottom w:val="none" w:sz="0" w:space="0" w:color="auto"/>
        <w:right w:val="none" w:sz="0" w:space="0" w:color="auto"/>
      </w:divBdr>
    </w:div>
    <w:div w:id="817956301">
      <w:bodyDiv w:val="1"/>
      <w:marLeft w:val="0"/>
      <w:marRight w:val="0"/>
      <w:marTop w:val="0"/>
      <w:marBottom w:val="0"/>
      <w:divBdr>
        <w:top w:val="none" w:sz="0" w:space="0" w:color="auto"/>
        <w:left w:val="none" w:sz="0" w:space="0" w:color="auto"/>
        <w:bottom w:val="none" w:sz="0" w:space="0" w:color="auto"/>
        <w:right w:val="none" w:sz="0" w:space="0" w:color="auto"/>
      </w:divBdr>
      <w:divsChild>
        <w:div w:id="1056009238">
          <w:marLeft w:val="1166"/>
          <w:marRight w:val="0"/>
          <w:marTop w:val="96"/>
          <w:marBottom w:val="240"/>
          <w:divBdr>
            <w:top w:val="none" w:sz="0" w:space="0" w:color="auto"/>
            <w:left w:val="none" w:sz="0" w:space="0" w:color="auto"/>
            <w:bottom w:val="none" w:sz="0" w:space="0" w:color="auto"/>
            <w:right w:val="none" w:sz="0" w:space="0" w:color="auto"/>
          </w:divBdr>
        </w:div>
      </w:divsChild>
    </w:div>
    <w:div w:id="823009559">
      <w:bodyDiv w:val="1"/>
      <w:marLeft w:val="0"/>
      <w:marRight w:val="0"/>
      <w:marTop w:val="0"/>
      <w:marBottom w:val="0"/>
      <w:divBdr>
        <w:top w:val="none" w:sz="0" w:space="0" w:color="auto"/>
        <w:left w:val="none" w:sz="0" w:space="0" w:color="auto"/>
        <w:bottom w:val="none" w:sz="0" w:space="0" w:color="auto"/>
        <w:right w:val="none" w:sz="0" w:space="0" w:color="auto"/>
      </w:divBdr>
    </w:div>
    <w:div w:id="824784216">
      <w:bodyDiv w:val="1"/>
      <w:marLeft w:val="0"/>
      <w:marRight w:val="0"/>
      <w:marTop w:val="0"/>
      <w:marBottom w:val="0"/>
      <w:divBdr>
        <w:top w:val="none" w:sz="0" w:space="0" w:color="auto"/>
        <w:left w:val="none" w:sz="0" w:space="0" w:color="auto"/>
        <w:bottom w:val="none" w:sz="0" w:space="0" w:color="auto"/>
        <w:right w:val="none" w:sz="0" w:space="0" w:color="auto"/>
      </w:divBdr>
    </w:div>
    <w:div w:id="828012219">
      <w:bodyDiv w:val="1"/>
      <w:marLeft w:val="0"/>
      <w:marRight w:val="0"/>
      <w:marTop w:val="0"/>
      <w:marBottom w:val="0"/>
      <w:divBdr>
        <w:top w:val="none" w:sz="0" w:space="0" w:color="auto"/>
        <w:left w:val="none" w:sz="0" w:space="0" w:color="auto"/>
        <w:bottom w:val="none" w:sz="0" w:space="0" w:color="auto"/>
        <w:right w:val="none" w:sz="0" w:space="0" w:color="auto"/>
      </w:divBdr>
    </w:div>
    <w:div w:id="842277577">
      <w:bodyDiv w:val="1"/>
      <w:marLeft w:val="0"/>
      <w:marRight w:val="0"/>
      <w:marTop w:val="0"/>
      <w:marBottom w:val="0"/>
      <w:divBdr>
        <w:top w:val="none" w:sz="0" w:space="0" w:color="auto"/>
        <w:left w:val="none" w:sz="0" w:space="0" w:color="auto"/>
        <w:bottom w:val="none" w:sz="0" w:space="0" w:color="auto"/>
        <w:right w:val="none" w:sz="0" w:space="0" w:color="auto"/>
      </w:divBdr>
    </w:div>
    <w:div w:id="842551029">
      <w:bodyDiv w:val="1"/>
      <w:marLeft w:val="0"/>
      <w:marRight w:val="0"/>
      <w:marTop w:val="0"/>
      <w:marBottom w:val="0"/>
      <w:divBdr>
        <w:top w:val="none" w:sz="0" w:space="0" w:color="auto"/>
        <w:left w:val="none" w:sz="0" w:space="0" w:color="auto"/>
        <w:bottom w:val="none" w:sz="0" w:space="0" w:color="auto"/>
        <w:right w:val="none" w:sz="0" w:space="0" w:color="auto"/>
      </w:divBdr>
      <w:divsChild>
        <w:div w:id="296834151">
          <w:marLeft w:val="1166"/>
          <w:marRight w:val="0"/>
          <w:marTop w:val="91"/>
          <w:marBottom w:val="0"/>
          <w:divBdr>
            <w:top w:val="none" w:sz="0" w:space="0" w:color="auto"/>
            <w:left w:val="none" w:sz="0" w:space="0" w:color="auto"/>
            <w:bottom w:val="none" w:sz="0" w:space="0" w:color="auto"/>
            <w:right w:val="none" w:sz="0" w:space="0" w:color="auto"/>
          </w:divBdr>
        </w:div>
        <w:div w:id="379476673">
          <w:marLeft w:val="1166"/>
          <w:marRight w:val="0"/>
          <w:marTop w:val="91"/>
          <w:marBottom w:val="0"/>
          <w:divBdr>
            <w:top w:val="none" w:sz="0" w:space="0" w:color="auto"/>
            <w:left w:val="none" w:sz="0" w:space="0" w:color="auto"/>
            <w:bottom w:val="none" w:sz="0" w:space="0" w:color="auto"/>
            <w:right w:val="none" w:sz="0" w:space="0" w:color="auto"/>
          </w:divBdr>
        </w:div>
        <w:div w:id="439422166">
          <w:marLeft w:val="547"/>
          <w:marRight w:val="0"/>
          <w:marTop w:val="96"/>
          <w:marBottom w:val="0"/>
          <w:divBdr>
            <w:top w:val="none" w:sz="0" w:space="0" w:color="auto"/>
            <w:left w:val="none" w:sz="0" w:space="0" w:color="auto"/>
            <w:bottom w:val="none" w:sz="0" w:space="0" w:color="auto"/>
            <w:right w:val="none" w:sz="0" w:space="0" w:color="auto"/>
          </w:divBdr>
        </w:div>
        <w:div w:id="476654959">
          <w:marLeft w:val="1166"/>
          <w:marRight w:val="0"/>
          <w:marTop w:val="91"/>
          <w:marBottom w:val="0"/>
          <w:divBdr>
            <w:top w:val="none" w:sz="0" w:space="0" w:color="auto"/>
            <w:left w:val="none" w:sz="0" w:space="0" w:color="auto"/>
            <w:bottom w:val="none" w:sz="0" w:space="0" w:color="auto"/>
            <w:right w:val="none" w:sz="0" w:space="0" w:color="auto"/>
          </w:divBdr>
        </w:div>
        <w:div w:id="599916655">
          <w:marLeft w:val="1267"/>
          <w:marRight w:val="0"/>
          <w:marTop w:val="91"/>
          <w:marBottom w:val="0"/>
          <w:divBdr>
            <w:top w:val="none" w:sz="0" w:space="0" w:color="auto"/>
            <w:left w:val="none" w:sz="0" w:space="0" w:color="auto"/>
            <w:bottom w:val="none" w:sz="0" w:space="0" w:color="auto"/>
            <w:right w:val="none" w:sz="0" w:space="0" w:color="auto"/>
          </w:divBdr>
        </w:div>
        <w:div w:id="720251429">
          <w:marLeft w:val="547"/>
          <w:marRight w:val="0"/>
          <w:marTop w:val="96"/>
          <w:marBottom w:val="0"/>
          <w:divBdr>
            <w:top w:val="none" w:sz="0" w:space="0" w:color="auto"/>
            <w:left w:val="none" w:sz="0" w:space="0" w:color="auto"/>
            <w:bottom w:val="none" w:sz="0" w:space="0" w:color="auto"/>
            <w:right w:val="none" w:sz="0" w:space="0" w:color="auto"/>
          </w:divBdr>
        </w:div>
        <w:div w:id="920408672">
          <w:marLeft w:val="1267"/>
          <w:marRight w:val="0"/>
          <w:marTop w:val="91"/>
          <w:marBottom w:val="0"/>
          <w:divBdr>
            <w:top w:val="none" w:sz="0" w:space="0" w:color="auto"/>
            <w:left w:val="none" w:sz="0" w:space="0" w:color="auto"/>
            <w:bottom w:val="none" w:sz="0" w:space="0" w:color="auto"/>
            <w:right w:val="none" w:sz="0" w:space="0" w:color="auto"/>
          </w:divBdr>
        </w:div>
        <w:div w:id="1581209999">
          <w:marLeft w:val="547"/>
          <w:marRight w:val="0"/>
          <w:marTop w:val="96"/>
          <w:marBottom w:val="0"/>
          <w:divBdr>
            <w:top w:val="none" w:sz="0" w:space="0" w:color="auto"/>
            <w:left w:val="none" w:sz="0" w:space="0" w:color="auto"/>
            <w:bottom w:val="none" w:sz="0" w:space="0" w:color="auto"/>
            <w:right w:val="none" w:sz="0" w:space="0" w:color="auto"/>
          </w:divBdr>
        </w:div>
        <w:div w:id="1602378039">
          <w:marLeft w:val="547"/>
          <w:marRight w:val="0"/>
          <w:marTop w:val="96"/>
          <w:marBottom w:val="0"/>
          <w:divBdr>
            <w:top w:val="none" w:sz="0" w:space="0" w:color="auto"/>
            <w:left w:val="none" w:sz="0" w:space="0" w:color="auto"/>
            <w:bottom w:val="none" w:sz="0" w:space="0" w:color="auto"/>
            <w:right w:val="none" w:sz="0" w:space="0" w:color="auto"/>
          </w:divBdr>
        </w:div>
        <w:div w:id="1606304324">
          <w:marLeft w:val="1166"/>
          <w:marRight w:val="0"/>
          <w:marTop w:val="91"/>
          <w:marBottom w:val="0"/>
          <w:divBdr>
            <w:top w:val="none" w:sz="0" w:space="0" w:color="auto"/>
            <w:left w:val="none" w:sz="0" w:space="0" w:color="auto"/>
            <w:bottom w:val="none" w:sz="0" w:space="0" w:color="auto"/>
            <w:right w:val="none" w:sz="0" w:space="0" w:color="auto"/>
          </w:divBdr>
        </w:div>
        <w:div w:id="1736972093">
          <w:marLeft w:val="1166"/>
          <w:marRight w:val="0"/>
          <w:marTop w:val="91"/>
          <w:marBottom w:val="0"/>
          <w:divBdr>
            <w:top w:val="none" w:sz="0" w:space="0" w:color="auto"/>
            <w:left w:val="none" w:sz="0" w:space="0" w:color="auto"/>
            <w:bottom w:val="none" w:sz="0" w:space="0" w:color="auto"/>
            <w:right w:val="none" w:sz="0" w:space="0" w:color="auto"/>
          </w:divBdr>
        </w:div>
        <w:div w:id="1879704696">
          <w:marLeft w:val="547"/>
          <w:marRight w:val="0"/>
          <w:marTop w:val="96"/>
          <w:marBottom w:val="0"/>
          <w:divBdr>
            <w:top w:val="none" w:sz="0" w:space="0" w:color="auto"/>
            <w:left w:val="none" w:sz="0" w:space="0" w:color="auto"/>
            <w:bottom w:val="none" w:sz="0" w:space="0" w:color="auto"/>
            <w:right w:val="none" w:sz="0" w:space="0" w:color="auto"/>
          </w:divBdr>
        </w:div>
      </w:divsChild>
    </w:div>
    <w:div w:id="843784314">
      <w:bodyDiv w:val="1"/>
      <w:marLeft w:val="0"/>
      <w:marRight w:val="0"/>
      <w:marTop w:val="0"/>
      <w:marBottom w:val="0"/>
      <w:divBdr>
        <w:top w:val="none" w:sz="0" w:space="0" w:color="auto"/>
        <w:left w:val="none" w:sz="0" w:space="0" w:color="auto"/>
        <w:bottom w:val="none" w:sz="0" w:space="0" w:color="auto"/>
        <w:right w:val="none" w:sz="0" w:space="0" w:color="auto"/>
      </w:divBdr>
      <w:divsChild>
        <w:div w:id="81224840">
          <w:marLeft w:val="446"/>
          <w:marRight w:val="0"/>
          <w:marTop w:val="0"/>
          <w:marBottom w:val="0"/>
          <w:divBdr>
            <w:top w:val="none" w:sz="0" w:space="0" w:color="auto"/>
            <w:left w:val="none" w:sz="0" w:space="0" w:color="auto"/>
            <w:bottom w:val="none" w:sz="0" w:space="0" w:color="auto"/>
            <w:right w:val="none" w:sz="0" w:space="0" w:color="auto"/>
          </w:divBdr>
        </w:div>
        <w:div w:id="465978074">
          <w:marLeft w:val="1166"/>
          <w:marRight w:val="0"/>
          <w:marTop w:val="0"/>
          <w:marBottom w:val="0"/>
          <w:divBdr>
            <w:top w:val="none" w:sz="0" w:space="0" w:color="auto"/>
            <w:left w:val="none" w:sz="0" w:space="0" w:color="auto"/>
            <w:bottom w:val="none" w:sz="0" w:space="0" w:color="auto"/>
            <w:right w:val="none" w:sz="0" w:space="0" w:color="auto"/>
          </w:divBdr>
        </w:div>
        <w:div w:id="650452527">
          <w:marLeft w:val="1166"/>
          <w:marRight w:val="0"/>
          <w:marTop w:val="0"/>
          <w:marBottom w:val="0"/>
          <w:divBdr>
            <w:top w:val="none" w:sz="0" w:space="0" w:color="auto"/>
            <w:left w:val="none" w:sz="0" w:space="0" w:color="auto"/>
            <w:bottom w:val="none" w:sz="0" w:space="0" w:color="auto"/>
            <w:right w:val="none" w:sz="0" w:space="0" w:color="auto"/>
          </w:divBdr>
        </w:div>
        <w:div w:id="689377314">
          <w:marLeft w:val="446"/>
          <w:marRight w:val="0"/>
          <w:marTop w:val="0"/>
          <w:marBottom w:val="0"/>
          <w:divBdr>
            <w:top w:val="none" w:sz="0" w:space="0" w:color="auto"/>
            <w:left w:val="none" w:sz="0" w:space="0" w:color="auto"/>
            <w:bottom w:val="none" w:sz="0" w:space="0" w:color="auto"/>
            <w:right w:val="none" w:sz="0" w:space="0" w:color="auto"/>
          </w:divBdr>
        </w:div>
        <w:div w:id="725296775">
          <w:marLeft w:val="446"/>
          <w:marRight w:val="0"/>
          <w:marTop w:val="0"/>
          <w:marBottom w:val="0"/>
          <w:divBdr>
            <w:top w:val="none" w:sz="0" w:space="0" w:color="auto"/>
            <w:left w:val="none" w:sz="0" w:space="0" w:color="auto"/>
            <w:bottom w:val="none" w:sz="0" w:space="0" w:color="auto"/>
            <w:right w:val="none" w:sz="0" w:space="0" w:color="auto"/>
          </w:divBdr>
        </w:div>
        <w:div w:id="785202417">
          <w:marLeft w:val="446"/>
          <w:marRight w:val="0"/>
          <w:marTop w:val="0"/>
          <w:marBottom w:val="0"/>
          <w:divBdr>
            <w:top w:val="none" w:sz="0" w:space="0" w:color="auto"/>
            <w:left w:val="none" w:sz="0" w:space="0" w:color="auto"/>
            <w:bottom w:val="none" w:sz="0" w:space="0" w:color="auto"/>
            <w:right w:val="none" w:sz="0" w:space="0" w:color="auto"/>
          </w:divBdr>
        </w:div>
        <w:div w:id="1125122476">
          <w:marLeft w:val="446"/>
          <w:marRight w:val="0"/>
          <w:marTop w:val="0"/>
          <w:marBottom w:val="0"/>
          <w:divBdr>
            <w:top w:val="none" w:sz="0" w:space="0" w:color="auto"/>
            <w:left w:val="none" w:sz="0" w:space="0" w:color="auto"/>
            <w:bottom w:val="none" w:sz="0" w:space="0" w:color="auto"/>
            <w:right w:val="none" w:sz="0" w:space="0" w:color="auto"/>
          </w:divBdr>
        </w:div>
        <w:div w:id="1220819010">
          <w:marLeft w:val="446"/>
          <w:marRight w:val="0"/>
          <w:marTop w:val="0"/>
          <w:marBottom w:val="0"/>
          <w:divBdr>
            <w:top w:val="none" w:sz="0" w:space="0" w:color="auto"/>
            <w:left w:val="none" w:sz="0" w:space="0" w:color="auto"/>
            <w:bottom w:val="none" w:sz="0" w:space="0" w:color="auto"/>
            <w:right w:val="none" w:sz="0" w:space="0" w:color="auto"/>
          </w:divBdr>
        </w:div>
        <w:div w:id="1223175384">
          <w:marLeft w:val="446"/>
          <w:marRight w:val="0"/>
          <w:marTop w:val="0"/>
          <w:marBottom w:val="0"/>
          <w:divBdr>
            <w:top w:val="none" w:sz="0" w:space="0" w:color="auto"/>
            <w:left w:val="none" w:sz="0" w:space="0" w:color="auto"/>
            <w:bottom w:val="none" w:sz="0" w:space="0" w:color="auto"/>
            <w:right w:val="none" w:sz="0" w:space="0" w:color="auto"/>
          </w:divBdr>
        </w:div>
        <w:div w:id="1286036335">
          <w:marLeft w:val="1166"/>
          <w:marRight w:val="0"/>
          <w:marTop w:val="0"/>
          <w:marBottom w:val="0"/>
          <w:divBdr>
            <w:top w:val="none" w:sz="0" w:space="0" w:color="auto"/>
            <w:left w:val="none" w:sz="0" w:space="0" w:color="auto"/>
            <w:bottom w:val="none" w:sz="0" w:space="0" w:color="auto"/>
            <w:right w:val="none" w:sz="0" w:space="0" w:color="auto"/>
          </w:divBdr>
        </w:div>
        <w:div w:id="1351566257">
          <w:marLeft w:val="446"/>
          <w:marRight w:val="0"/>
          <w:marTop w:val="0"/>
          <w:marBottom w:val="0"/>
          <w:divBdr>
            <w:top w:val="none" w:sz="0" w:space="0" w:color="auto"/>
            <w:left w:val="none" w:sz="0" w:space="0" w:color="auto"/>
            <w:bottom w:val="none" w:sz="0" w:space="0" w:color="auto"/>
            <w:right w:val="none" w:sz="0" w:space="0" w:color="auto"/>
          </w:divBdr>
        </w:div>
        <w:div w:id="1859199421">
          <w:marLeft w:val="446"/>
          <w:marRight w:val="0"/>
          <w:marTop w:val="0"/>
          <w:marBottom w:val="0"/>
          <w:divBdr>
            <w:top w:val="none" w:sz="0" w:space="0" w:color="auto"/>
            <w:left w:val="none" w:sz="0" w:space="0" w:color="auto"/>
            <w:bottom w:val="none" w:sz="0" w:space="0" w:color="auto"/>
            <w:right w:val="none" w:sz="0" w:space="0" w:color="auto"/>
          </w:divBdr>
        </w:div>
        <w:div w:id="1988629081">
          <w:marLeft w:val="1166"/>
          <w:marRight w:val="0"/>
          <w:marTop w:val="0"/>
          <w:marBottom w:val="0"/>
          <w:divBdr>
            <w:top w:val="none" w:sz="0" w:space="0" w:color="auto"/>
            <w:left w:val="none" w:sz="0" w:space="0" w:color="auto"/>
            <w:bottom w:val="none" w:sz="0" w:space="0" w:color="auto"/>
            <w:right w:val="none" w:sz="0" w:space="0" w:color="auto"/>
          </w:divBdr>
        </w:div>
        <w:div w:id="2014019207">
          <w:marLeft w:val="446"/>
          <w:marRight w:val="0"/>
          <w:marTop w:val="0"/>
          <w:marBottom w:val="0"/>
          <w:divBdr>
            <w:top w:val="none" w:sz="0" w:space="0" w:color="auto"/>
            <w:left w:val="none" w:sz="0" w:space="0" w:color="auto"/>
            <w:bottom w:val="none" w:sz="0" w:space="0" w:color="auto"/>
            <w:right w:val="none" w:sz="0" w:space="0" w:color="auto"/>
          </w:divBdr>
        </w:div>
      </w:divsChild>
    </w:div>
    <w:div w:id="844825809">
      <w:bodyDiv w:val="1"/>
      <w:marLeft w:val="0"/>
      <w:marRight w:val="0"/>
      <w:marTop w:val="0"/>
      <w:marBottom w:val="0"/>
      <w:divBdr>
        <w:top w:val="none" w:sz="0" w:space="0" w:color="auto"/>
        <w:left w:val="none" w:sz="0" w:space="0" w:color="auto"/>
        <w:bottom w:val="none" w:sz="0" w:space="0" w:color="auto"/>
        <w:right w:val="none" w:sz="0" w:space="0" w:color="auto"/>
      </w:divBdr>
    </w:div>
    <w:div w:id="862865805">
      <w:bodyDiv w:val="1"/>
      <w:marLeft w:val="0"/>
      <w:marRight w:val="0"/>
      <w:marTop w:val="0"/>
      <w:marBottom w:val="0"/>
      <w:divBdr>
        <w:top w:val="none" w:sz="0" w:space="0" w:color="auto"/>
        <w:left w:val="none" w:sz="0" w:space="0" w:color="auto"/>
        <w:bottom w:val="none" w:sz="0" w:space="0" w:color="auto"/>
        <w:right w:val="none" w:sz="0" w:space="0" w:color="auto"/>
      </w:divBdr>
      <w:divsChild>
        <w:div w:id="693579320">
          <w:marLeft w:val="259"/>
          <w:marRight w:val="0"/>
          <w:marTop w:val="0"/>
          <w:marBottom w:val="0"/>
          <w:divBdr>
            <w:top w:val="none" w:sz="0" w:space="0" w:color="auto"/>
            <w:left w:val="none" w:sz="0" w:space="0" w:color="auto"/>
            <w:bottom w:val="none" w:sz="0" w:space="0" w:color="auto"/>
            <w:right w:val="none" w:sz="0" w:space="0" w:color="auto"/>
          </w:divBdr>
        </w:div>
        <w:div w:id="1404714010">
          <w:marLeft w:val="259"/>
          <w:marRight w:val="0"/>
          <w:marTop w:val="0"/>
          <w:marBottom w:val="0"/>
          <w:divBdr>
            <w:top w:val="none" w:sz="0" w:space="0" w:color="auto"/>
            <w:left w:val="none" w:sz="0" w:space="0" w:color="auto"/>
            <w:bottom w:val="none" w:sz="0" w:space="0" w:color="auto"/>
            <w:right w:val="none" w:sz="0" w:space="0" w:color="auto"/>
          </w:divBdr>
        </w:div>
      </w:divsChild>
    </w:div>
    <w:div w:id="864289712">
      <w:bodyDiv w:val="1"/>
      <w:marLeft w:val="0"/>
      <w:marRight w:val="0"/>
      <w:marTop w:val="0"/>
      <w:marBottom w:val="0"/>
      <w:divBdr>
        <w:top w:val="none" w:sz="0" w:space="0" w:color="auto"/>
        <w:left w:val="none" w:sz="0" w:space="0" w:color="auto"/>
        <w:bottom w:val="none" w:sz="0" w:space="0" w:color="auto"/>
        <w:right w:val="none" w:sz="0" w:space="0" w:color="auto"/>
      </w:divBdr>
      <w:divsChild>
        <w:div w:id="240649574">
          <w:marLeft w:val="1800"/>
          <w:marRight w:val="0"/>
          <w:marTop w:val="115"/>
          <w:marBottom w:val="0"/>
          <w:divBdr>
            <w:top w:val="none" w:sz="0" w:space="0" w:color="auto"/>
            <w:left w:val="none" w:sz="0" w:space="0" w:color="auto"/>
            <w:bottom w:val="none" w:sz="0" w:space="0" w:color="auto"/>
            <w:right w:val="none" w:sz="0" w:space="0" w:color="auto"/>
          </w:divBdr>
        </w:div>
        <w:div w:id="643198119">
          <w:marLeft w:val="1166"/>
          <w:marRight w:val="0"/>
          <w:marTop w:val="134"/>
          <w:marBottom w:val="0"/>
          <w:divBdr>
            <w:top w:val="none" w:sz="0" w:space="0" w:color="auto"/>
            <w:left w:val="none" w:sz="0" w:space="0" w:color="auto"/>
            <w:bottom w:val="none" w:sz="0" w:space="0" w:color="auto"/>
            <w:right w:val="none" w:sz="0" w:space="0" w:color="auto"/>
          </w:divBdr>
        </w:div>
        <w:div w:id="925915673">
          <w:marLeft w:val="1166"/>
          <w:marRight w:val="0"/>
          <w:marTop w:val="134"/>
          <w:marBottom w:val="0"/>
          <w:divBdr>
            <w:top w:val="none" w:sz="0" w:space="0" w:color="auto"/>
            <w:left w:val="none" w:sz="0" w:space="0" w:color="auto"/>
            <w:bottom w:val="none" w:sz="0" w:space="0" w:color="auto"/>
            <w:right w:val="none" w:sz="0" w:space="0" w:color="auto"/>
          </w:divBdr>
        </w:div>
        <w:div w:id="1237125722">
          <w:marLeft w:val="1166"/>
          <w:marRight w:val="0"/>
          <w:marTop w:val="134"/>
          <w:marBottom w:val="0"/>
          <w:divBdr>
            <w:top w:val="none" w:sz="0" w:space="0" w:color="auto"/>
            <w:left w:val="none" w:sz="0" w:space="0" w:color="auto"/>
            <w:bottom w:val="none" w:sz="0" w:space="0" w:color="auto"/>
            <w:right w:val="none" w:sz="0" w:space="0" w:color="auto"/>
          </w:divBdr>
        </w:div>
        <w:div w:id="1289433016">
          <w:marLeft w:val="547"/>
          <w:marRight w:val="0"/>
          <w:marTop w:val="154"/>
          <w:marBottom w:val="0"/>
          <w:divBdr>
            <w:top w:val="none" w:sz="0" w:space="0" w:color="auto"/>
            <w:left w:val="none" w:sz="0" w:space="0" w:color="auto"/>
            <w:bottom w:val="none" w:sz="0" w:space="0" w:color="auto"/>
            <w:right w:val="none" w:sz="0" w:space="0" w:color="auto"/>
          </w:divBdr>
        </w:div>
        <w:div w:id="1564175136">
          <w:marLeft w:val="1800"/>
          <w:marRight w:val="0"/>
          <w:marTop w:val="115"/>
          <w:marBottom w:val="0"/>
          <w:divBdr>
            <w:top w:val="none" w:sz="0" w:space="0" w:color="auto"/>
            <w:left w:val="none" w:sz="0" w:space="0" w:color="auto"/>
            <w:bottom w:val="none" w:sz="0" w:space="0" w:color="auto"/>
            <w:right w:val="none" w:sz="0" w:space="0" w:color="auto"/>
          </w:divBdr>
        </w:div>
      </w:divsChild>
    </w:div>
    <w:div w:id="866020187">
      <w:bodyDiv w:val="1"/>
      <w:marLeft w:val="0"/>
      <w:marRight w:val="0"/>
      <w:marTop w:val="0"/>
      <w:marBottom w:val="0"/>
      <w:divBdr>
        <w:top w:val="none" w:sz="0" w:space="0" w:color="auto"/>
        <w:left w:val="none" w:sz="0" w:space="0" w:color="auto"/>
        <w:bottom w:val="none" w:sz="0" w:space="0" w:color="auto"/>
        <w:right w:val="none" w:sz="0" w:space="0" w:color="auto"/>
      </w:divBdr>
    </w:div>
    <w:div w:id="876818818">
      <w:bodyDiv w:val="1"/>
      <w:marLeft w:val="0"/>
      <w:marRight w:val="0"/>
      <w:marTop w:val="0"/>
      <w:marBottom w:val="0"/>
      <w:divBdr>
        <w:top w:val="none" w:sz="0" w:space="0" w:color="auto"/>
        <w:left w:val="none" w:sz="0" w:space="0" w:color="auto"/>
        <w:bottom w:val="none" w:sz="0" w:space="0" w:color="auto"/>
        <w:right w:val="none" w:sz="0" w:space="0" w:color="auto"/>
      </w:divBdr>
      <w:divsChild>
        <w:div w:id="380983782">
          <w:marLeft w:val="1440"/>
          <w:marRight w:val="0"/>
          <w:marTop w:val="96"/>
          <w:marBottom w:val="0"/>
          <w:divBdr>
            <w:top w:val="none" w:sz="0" w:space="0" w:color="auto"/>
            <w:left w:val="none" w:sz="0" w:space="0" w:color="auto"/>
            <w:bottom w:val="none" w:sz="0" w:space="0" w:color="auto"/>
            <w:right w:val="none" w:sz="0" w:space="0" w:color="auto"/>
          </w:divBdr>
        </w:div>
        <w:div w:id="528302376">
          <w:marLeft w:val="1440"/>
          <w:marRight w:val="0"/>
          <w:marTop w:val="96"/>
          <w:marBottom w:val="0"/>
          <w:divBdr>
            <w:top w:val="none" w:sz="0" w:space="0" w:color="auto"/>
            <w:left w:val="none" w:sz="0" w:space="0" w:color="auto"/>
            <w:bottom w:val="none" w:sz="0" w:space="0" w:color="auto"/>
            <w:right w:val="none" w:sz="0" w:space="0" w:color="auto"/>
          </w:divBdr>
        </w:div>
        <w:div w:id="656225923">
          <w:marLeft w:val="1440"/>
          <w:marRight w:val="0"/>
          <w:marTop w:val="96"/>
          <w:marBottom w:val="0"/>
          <w:divBdr>
            <w:top w:val="none" w:sz="0" w:space="0" w:color="auto"/>
            <w:left w:val="none" w:sz="0" w:space="0" w:color="auto"/>
            <w:bottom w:val="none" w:sz="0" w:space="0" w:color="auto"/>
            <w:right w:val="none" w:sz="0" w:space="0" w:color="auto"/>
          </w:divBdr>
        </w:div>
        <w:div w:id="765349466">
          <w:marLeft w:val="1440"/>
          <w:marRight w:val="0"/>
          <w:marTop w:val="96"/>
          <w:marBottom w:val="0"/>
          <w:divBdr>
            <w:top w:val="none" w:sz="0" w:space="0" w:color="auto"/>
            <w:left w:val="none" w:sz="0" w:space="0" w:color="auto"/>
            <w:bottom w:val="none" w:sz="0" w:space="0" w:color="auto"/>
            <w:right w:val="none" w:sz="0" w:space="0" w:color="auto"/>
          </w:divBdr>
        </w:div>
        <w:div w:id="1249728139">
          <w:marLeft w:val="1440"/>
          <w:marRight w:val="0"/>
          <w:marTop w:val="96"/>
          <w:marBottom w:val="0"/>
          <w:divBdr>
            <w:top w:val="none" w:sz="0" w:space="0" w:color="auto"/>
            <w:left w:val="none" w:sz="0" w:space="0" w:color="auto"/>
            <w:bottom w:val="none" w:sz="0" w:space="0" w:color="auto"/>
            <w:right w:val="none" w:sz="0" w:space="0" w:color="auto"/>
          </w:divBdr>
        </w:div>
        <w:div w:id="1418018896">
          <w:marLeft w:val="1440"/>
          <w:marRight w:val="0"/>
          <w:marTop w:val="96"/>
          <w:marBottom w:val="0"/>
          <w:divBdr>
            <w:top w:val="none" w:sz="0" w:space="0" w:color="auto"/>
            <w:left w:val="none" w:sz="0" w:space="0" w:color="auto"/>
            <w:bottom w:val="none" w:sz="0" w:space="0" w:color="auto"/>
            <w:right w:val="none" w:sz="0" w:space="0" w:color="auto"/>
          </w:divBdr>
        </w:div>
        <w:div w:id="1492452639">
          <w:marLeft w:val="1440"/>
          <w:marRight w:val="0"/>
          <w:marTop w:val="96"/>
          <w:marBottom w:val="0"/>
          <w:divBdr>
            <w:top w:val="none" w:sz="0" w:space="0" w:color="auto"/>
            <w:left w:val="none" w:sz="0" w:space="0" w:color="auto"/>
            <w:bottom w:val="none" w:sz="0" w:space="0" w:color="auto"/>
            <w:right w:val="none" w:sz="0" w:space="0" w:color="auto"/>
          </w:divBdr>
        </w:div>
        <w:div w:id="1577587759">
          <w:marLeft w:val="1440"/>
          <w:marRight w:val="0"/>
          <w:marTop w:val="96"/>
          <w:marBottom w:val="0"/>
          <w:divBdr>
            <w:top w:val="none" w:sz="0" w:space="0" w:color="auto"/>
            <w:left w:val="none" w:sz="0" w:space="0" w:color="auto"/>
            <w:bottom w:val="none" w:sz="0" w:space="0" w:color="auto"/>
            <w:right w:val="none" w:sz="0" w:space="0" w:color="auto"/>
          </w:divBdr>
        </w:div>
        <w:div w:id="1955088703">
          <w:marLeft w:val="1440"/>
          <w:marRight w:val="0"/>
          <w:marTop w:val="96"/>
          <w:marBottom w:val="0"/>
          <w:divBdr>
            <w:top w:val="none" w:sz="0" w:space="0" w:color="auto"/>
            <w:left w:val="none" w:sz="0" w:space="0" w:color="auto"/>
            <w:bottom w:val="none" w:sz="0" w:space="0" w:color="auto"/>
            <w:right w:val="none" w:sz="0" w:space="0" w:color="auto"/>
          </w:divBdr>
        </w:div>
        <w:div w:id="2016303364">
          <w:marLeft w:val="1440"/>
          <w:marRight w:val="0"/>
          <w:marTop w:val="96"/>
          <w:marBottom w:val="0"/>
          <w:divBdr>
            <w:top w:val="none" w:sz="0" w:space="0" w:color="auto"/>
            <w:left w:val="none" w:sz="0" w:space="0" w:color="auto"/>
            <w:bottom w:val="none" w:sz="0" w:space="0" w:color="auto"/>
            <w:right w:val="none" w:sz="0" w:space="0" w:color="auto"/>
          </w:divBdr>
        </w:div>
        <w:div w:id="2017461440">
          <w:marLeft w:val="1440"/>
          <w:marRight w:val="0"/>
          <w:marTop w:val="96"/>
          <w:marBottom w:val="0"/>
          <w:divBdr>
            <w:top w:val="none" w:sz="0" w:space="0" w:color="auto"/>
            <w:left w:val="none" w:sz="0" w:space="0" w:color="auto"/>
            <w:bottom w:val="none" w:sz="0" w:space="0" w:color="auto"/>
            <w:right w:val="none" w:sz="0" w:space="0" w:color="auto"/>
          </w:divBdr>
        </w:div>
        <w:div w:id="2119711738">
          <w:marLeft w:val="1440"/>
          <w:marRight w:val="0"/>
          <w:marTop w:val="96"/>
          <w:marBottom w:val="0"/>
          <w:divBdr>
            <w:top w:val="none" w:sz="0" w:space="0" w:color="auto"/>
            <w:left w:val="none" w:sz="0" w:space="0" w:color="auto"/>
            <w:bottom w:val="none" w:sz="0" w:space="0" w:color="auto"/>
            <w:right w:val="none" w:sz="0" w:space="0" w:color="auto"/>
          </w:divBdr>
        </w:div>
      </w:divsChild>
    </w:div>
    <w:div w:id="893390394">
      <w:bodyDiv w:val="1"/>
      <w:marLeft w:val="0"/>
      <w:marRight w:val="0"/>
      <w:marTop w:val="0"/>
      <w:marBottom w:val="0"/>
      <w:divBdr>
        <w:top w:val="none" w:sz="0" w:space="0" w:color="auto"/>
        <w:left w:val="none" w:sz="0" w:space="0" w:color="auto"/>
        <w:bottom w:val="none" w:sz="0" w:space="0" w:color="auto"/>
        <w:right w:val="none" w:sz="0" w:space="0" w:color="auto"/>
      </w:divBdr>
      <w:divsChild>
        <w:div w:id="255988805">
          <w:marLeft w:val="547"/>
          <w:marRight w:val="0"/>
          <w:marTop w:val="154"/>
          <w:marBottom w:val="0"/>
          <w:divBdr>
            <w:top w:val="none" w:sz="0" w:space="0" w:color="auto"/>
            <w:left w:val="none" w:sz="0" w:space="0" w:color="auto"/>
            <w:bottom w:val="none" w:sz="0" w:space="0" w:color="auto"/>
            <w:right w:val="none" w:sz="0" w:space="0" w:color="auto"/>
          </w:divBdr>
        </w:div>
        <w:div w:id="1364937887">
          <w:marLeft w:val="547"/>
          <w:marRight w:val="0"/>
          <w:marTop w:val="154"/>
          <w:marBottom w:val="0"/>
          <w:divBdr>
            <w:top w:val="none" w:sz="0" w:space="0" w:color="auto"/>
            <w:left w:val="none" w:sz="0" w:space="0" w:color="auto"/>
            <w:bottom w:val="none" w:sz="0" w:space="0" w:color="auto"/>
            <w:right w:val="none" w:sz="0" w:space="0" w:color="auto"/>
          </w:divBdr>
        </w:div>
        <w:div w:id="2057660209">
          <w:marLeft w:val="547"/>
          <w:marRight w:val="0"/>
          <w:marTop w:val="154"/>
          <w:marBottom w:val="0"/>
          <w:divBdr>
            <w:top w:val="none" w:sz="0" w:space="0" w:color="auto"/>
            <w:left w:val="none" w:sz="0" w:space="0" w:color="auto"/>
            <w:bottom w:val="none" w:sz="0" w:space="0" w:color="auto"/>
            <w:right w:val="none" w:sz="0" w:space="0" w:color="auto"/>
          </w:divBdr>
        </w:div>
      </w:divsChild>
    </w:div>
    <w:div w:id="897404210">
      <w:bodyDiv w:val="1"/>
      <w:marLeft w:val="0"/>
      <w:marRight w:val="0"/>
      <w:marTop w:val="0"/>
      <w:marBottom w:val="0"/>
      <w:divBdr>
        <w:top w:val="none" w:sz="0" w:space="0" w:color="auto"/>
        <w:left w:val="none" w:sz="0" w:space="0" w:color="auto"/>
        <w:bottom w:val="none" w:sz="0" w:space="0" w:color="auto"/>
        <w:right w:val="none" w:sz="0" w:space="0" w:color="auto"/>
      </w:divBdr>
      <w:divsChild>
        <w:div w:id="242840650">
          <w:marLeft w:val="576"/>
          <w:marRight w:val="0"/>
          <w:marTop w:val="480"/>
          <w:marBottom w:val="120"/>
          <w:divBdr>
            <w:top w:val="none" w:sz="0" w:space="0" w:color="auto"/>
            <w:left w:val="none" w:sz="0" w:space="0" w:color="auto"/>
            <w:bottom w:val="none" w:sz="0" w:space="0" w:color="auto"/>
            <w:right w:val="none" w:sz="0" w:space="0" w:color="auto"/>
          </w:divBdr>
        </w:div>
        <w:div w:id="978076294">
          <w:marLeft w:val="576"/>
          <w:marRight w:val="0"/>
          <w:marTop w:val="480"/>
          <w:marBottom w:val="120"/>
          <w:divBdr>
            <w:top w:val="none" w:sz="0" w:space="0" w:color="auto"/>
            <w:left w:val="none" w:sz="0" w:space="0" w:color="auto"/>
            <w:bottom w:val="none" w:sz="0" w:space="0" w:color="auto"/>
            <w:right w:val="none" w:sz="0" w:space="0" w:color="auto"/>
          </w:divBdr>
        </w:div>
        <w:div w:id="1330406739">
          <w:marLeft w:val="576"/>
          <w:marRight w:val="0"/>
          <w:marTop w:val="480"/>
          <w:marBottom w:val="120"/>
          <w:divBdr>
            <w:top w:val="none" w:sz="0" w:space="0" w:color="auto"/>
            <w:left w:val="none" w:sz="0" w:space="0" w:color="auto"/>
            <w:bottom w:val="none" w:sz="0" w:space="0" w:color="auto"/>
            <w:right w:val="none" w:sz="0" w:space="0" w:color="auto"/>
          </w:divBdr>
        </w:div>
      </w:divsChild>
    </w:div>
    <w:div w:id="929125763">
      <w:bodyDiv w:val="1"/>
      <w:marLeft w:val="0"/>
      <w:marRight w:val="0"/>
      <w:marTop w:val="0"/>
      <w:marBottom w:val="0"/>
      <w:divBdr>
        <w:top w:val="none" w:sz="0" w:space="0" w:color="auto"/>
        <w:left w:val="none" w:sz="0" w:space="0" w:color="auto"/>
        <w:bottom w:val="none" w:sz="0" w:space="0" w:color="auto"/>
        <w:right w:val="none" w:sz="0" w:space="0" w:color="auto"/>
      </w:divBdr>
    </w:div>
    <w:div w:id="935214599">
      <w:bodyDiv w:val="1"/>
      <w:marLeft w:val="0"/>
      <w:marRight w:val="0"/>
      <w:marTop w:val="0"/>
      <w:marBottom w:val="0"/>
      <w:divBdr>
        <w:top w:val="none" w:sz="0" w:space="0" w:color="auto"/>
        <w:left w:val="none" w:sz="0" w:space="0" w:color="auto"/>
        <w:bottom w:val="none" w:sz="0" w:space="0" w:color="auto"/>
        <w:right w:val="none" w:sz="0" w:space="0" w:color="auto"/>
      </w:divBdr>
      <w:divsChild>
        <w:div w:id="1418210168">
          <w:marLeft w:val="1152"/>
          <w:marRight w:val="0"/>
          <w:marTop w:val="120"/>
          <w:marBottom w:val="120"/>
          <w:divBdr>
            <w:top w:val="none" w:sz="0" w:space="0" w:color="auto"/>
            <w:left w:val="none" w:sz="0" w:space="0" w:color="auto"/>
            <w:bottom w:val="none" w:sz="0" w:space="0" w:color="auto"/>
            <w:right w:val="none" w:sz="0" w:space="0" w:color="auto"/>
          </w:divBdr>
        </w:div>
        <w:div w:id="1791046874">
          <w:marLeft w:val="576"/>
          <w:marRight w:val="0"/>
          <w:marTop w:val="360"/>
          <w:marBottom w:val="120"/>
          <w:divBdr>
            <w:top w:val="none" w:sz="0" w:space="0" w:color="auto"/>
            <w:left w:val="none" w:sz="0" w:space="0" w:color="auto"/>
            <w:bottom w:val="none" w:sz="0" w:space="0" w:color="auto"/>
            <w:right w:val="none" w:sz="0" w:space="0" w:color="auto"/>
          </w:divBdr>
        </w:div>
      </w:divsChild>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38298079">
      <w:bodyDiv w:val="1"/>
      <w:marLeft w:val="0"/>
      <w:marRight w:val="0"/>
      <w:marTop w:val="0"/>
      <w:marBottom w:val="0"/>
      <w:divBdr>
        <w:top w:val="none" w:sz="0" w:space="0" w:color="auto"/>
        <w:left w:val="none" w:sz="0" w:space="0" w:color="auto"/>
        <w:bottom w:val="none" w:sz="0" w:space="0" w:color="auto"/>
        <w:right w:val="none" w:sz="0" w:space="0" w:color="auto"/>
      </w:divBdr>
    </w:div>
    <w:div w:id="942491287">
      <w:bodyDiv w:val="1"/>
      <w:marLeft w:val="0"/>
      <w:marRight w:val="0"/>
      <w:marTop w:val="0"/>
      <w:marBottom w:val="0"/>
      <w:divBdr>
        <w:top w:val="none" w:sz="0" w:space="0" w:color="auto"/>
        <w:left w:val="none" w:sz="0" w:space="0" w:color="auto"/>
        <w:bottom w:val="none" w:sz="0" w:space="0" w:color="auto"/>
        <w:right w:val="none" w:sz="0" w:space="0" w:color="auto"/>
      </w:divBdr>
    </w:div>
    <w:div w:id="945620774">
      <w:bodyDiv w:val="1"/>
      <w:marLeft w:val="0"/>
      <w:marRight w:val="0"/>
      <w:marTop w:val="0"/>
      <w:marBottom w:val="0"/>
      <w:divBdr>
        <w:top w:val="none" w:sz="0" w:space="0" w:color="auto"/>
        <w:left w:val="none" w:sz="0" w:space="0" w:color="auto"/>
        <w:bottom w:val="none" w:sz="0" w:space="0" w:color="auto"/>
        <w:right w:val="none" w:sz="0" w:space="0" w:color="auto"/>
      </w:divBdr>
    </w:div>
    <w:div w:id="945771376">
      <w:bodyDiv w:val="1"/>
      <w:marLeft w:val="0"/>
      <w:marRight w:val="0"/>
      <w:marTop w:val="0"/>
      <w:marBottom w:val="0"/>
      <w:divBdr>
        <w:top w:val="none" w:sz="0" w:space="0" w:color="auto"/>
        <w:left w:val="none" w:sz="0" w:space="0" w:color="auto"/>
        <w:bottom w:val="none" w:sz="0" w:space="0" w:color="auto"/>
        <w:right w:val="none" w:sz="0" w:space="0" w:color="auto"/>
      </w:divBdr>
    </w:div>
    <w:div w:id="946499349">
      <w:bodyDiv w:val="1"/>
      <w:marLeft w:val="0"/>
      <w:marRight w:val="0"/>
      <w:marTop w:val="0"/>
      <w:marBottom w:val="0"/>
      <w:divBdr>
        <w:top w:val="none" w:sz="0" w:space="0" w:color="auto"/>
        <w:left w:val="none" w:sz="0" w:space="0" w:color="auto"/>
        <w:bottom w:val="none" w:sz="0" w:space="0" w:color="auto"/>
        <w:right w:val="none" w:sz="0" w:space="0" w:color="auto"/>
      </w:divBdr>
      <w:divsChild>
        <w:div w:id="1483543538">
          <w:marLeft w:val="1166"/>
          <w:marRight w:val="0"/>
          <w:marTop w:val="96"/>
          <w:marBottom w:val="0"/>
          <w:divBdr>
            <w:top w:val="none" w:sz="0" w:space="0" w:color="auto"/>
            <w:left w:val="none" w:sz="0" w:space="0" w:color="auto"/>
            <w:bottom w:val="none" w:sz="0" w:space="0" w:color="auto"/>
            <w:right w:val="none" w:sz="0" w:space="0" w:color="auto"/>
          </w:divBdr>
        </w:div>
      </w:divsChild>
    </w:div>
    <w:div w:id="948509109">
      <w:bodyDiv w:val="1"/>
      <w:marLeft w:val="0"/>
      <w:marRight w:val="0"/>
      <w:marTop w:val="0"/>
      <w:marBottom w:val="0"/>
      <w:divBdr>
        <w:top w:val="none" w:sz="0" w:space="0" w:color="auto"/>
        <w:left w:val="none" w:sz="0" w:space="0" w:color="auto"/>
        <w:bottom w:val="none" w:sz="0" w:space="0" w:color="auto"/>
        <w:right w:val="none" w:sz="0" w:space="0" w:color="auto"/>
      </w:divBdr>
    </w:div>
    <w:div w:id="950403147">
      <w:bodyDiv w:val="1"/>
      <w:marLeft w:val="0"/>
      <w:marRight w:val="0"/>
      <w:marTop w:val="0"/>
      <w:marBottom w:val="0"/>
      <w:divBdr>
        <w:top w:val="none" w:sz="0" w:space="0" w:color="auto"/>
        <w:left w:val="none" w:sz="0" w:space="0" w:color="auto"/>
        <w:bottom w:val="none" w:sz="0" w:space="0" w:color="auto"/>
        <w:right w:val="none" w:sz="0" w:space="0" w:color="auto"/>
      </w:divBdr>
    </w:div>
    <w:div w:id="951473039">
      <w:bodyDiv w:val="1"/>
      <w:marLeft w:val="0"/>
      <w:marRight w:val="0"/>
      <w:marTop w:val="0"/>
      <w:marBottom w:val="0"/>
      <w:divBdr>
        <w:top w:val="none" w:sz="0" w:space="0" w:color="auto"/>
        <w:left w:val="none" w:sz="0" w:space="0" w:color="auto"/>
        <w:bottom w:val="none" w:sz="0" w:space="0" w:color="auto"/>
        <w:right w:val="none" w:sz="0" w:space="0" w:color="auto"/>
      </w:divBdr>
    </w:div>
    <w:div w:id="952828014">
      <w:bodyDiv w:val="1"/>
      <w:marLeft w:val="0"/>
      <w:marRight w:val="0"/>
      <w:marTop w:val="0"/>
      <w:marBottom w:val="0"/>
      <w:divBdr>
        <w:top w:val="none" w:sz="0" w:space="0" w:color="auto"/>
        <w:left w:val="none" w:sz="0" w:space="0" w:color="auto"/>
        <w:bottom w:val="none" w:sz="0" w:space="0" w:color="auto"/>
        <w:right w:val="none" w:sz="0" w:space="0" w:color="auto"/>
      </w:divBdr>
    </w:div>
    <w:div w:id="960921433">
      <w:bodyDiv w:val="1"/>
      <w:marLeft w:val="0"/>
      <w:marRight w:val="0"/>
      <w:marTop w:val="0"/>
      <w:marBottom w:val="0"/>
      <w:divBdr>
        <w:top w:val="none" w:sz="0" w:space="0" w:color="auto"/>
        <w:left w:val="none" w:sz="0" w:space="0" w:color="auto"/>
        <w:bottom w:val="none" w:sz="0" w:space="0" w:color="auto"/>
        <w:right w:val="none" w:sz="0" w:space="0" w:color="auto"/>
      </w:divBdr>
    </w:div>
    <w:div w:id="960961660">
      <w:bodyDiv w:val="1"/>
      <w:marLeft w:val="0"/>
      <w:marRight w:val="0"/>
      <w:marTop w:val="0"/>
      <w:marBottom w:val="0"/>
      <w:divBdr>
        <w:top w:val="none" w:sz="0" w:space="0" w:color="auto"/>
        <w:left w:val="none" w:sz="0" w:space="0" w:color="auto"/>
        <w:bottom w:val="none" w:sz="0" w:space="0" w:color="auto"/>
        <w:right w:val="none" w:sz="0" w:space="0" w:color="auto"/>
      </w:divBdr>
      <w:divsChild>
        <w:div w:id="1787845884">
          <w:marLeft w:val="274"/>
          <w:marRight w:val="0"/>
          <w:marTop w:val="0"/>
          <w:marBottom w:val="0"/>
          <w:divBdr>
            <w:top w:val="none" w:sz="0" w:space="0" w:color="auto"/>
            <w:left w:val="none" w:sz="0" w:space="0" w:color="auto"/>
            <w:bottom w:val="none" w:sz="0" w:space="0" w:color="auto"/>
            <w:right w:val="none" w:sz="0" w:space="0" w:color="auto"/>
          </w:divBdr>
        </w:div>
        <w:div w:id="1875919313">
          <w:marLeft w:val="274"/>
          <w:marRight w:val="0"/>
          <w:marTop w:val="0"/>
          <w:marBottom w:val="0"/>
          <w:divBdr>
            <w:top w:val="none" w:sz="0" w:space="0" w:color="auto"/>
            <w:left w:val="none" w:sz="0" w:space="0" w:color="auto"/>
            <w:bottom w:val="none" w:sz="0" w:space="0" w:color="auto"/>
            <w:right w:val="none" w:sz="0" w:space="0" w:color="auto"/>
          </w:divBdr>
        </w:div>
        <w:div w:id="1896970667">
          <w:marLeft w:val="274"/>
          <w:marRight w:val="0"/>
          <w:marTop w:val="0"/>
          <w:marBottom w:val="0"/>
          <w:divBdr>
            <w:top w:val="none" w:sz="0" w:space="0" w:color="auto"/>
            <w:left w:val="none" w:sz="0" w:space="0" w:color="auto"/>
            <w:bottom w:val="none" w:sz="0" w:space="0" w:color="auto"/>
            <w:right w:val="none" w:sz="0" w:space="0" w:color="auto"/>
          </w:divBdr>
        </w:div>
      </w:divsChild>
    </w:div>
    <w:div w:id="961037549">
      <w:bodyDiv w:val="1"/>
      <w:marLeft w:val="0"/>
      <w:marRight w:val="0"/>
      <w:marTop w:val="0"/>
      <w:marBottom w:val="0"/>
      <w:divBdr>
        <w:top w:val="none" w:sz="0" w:space="0" w:color="auto"/>
        <w:left w:val="none" w:sz="0" w:space="0" w:color="auto"/>
        <w:bottom w:val="none" w:sz="0" w:space="0" w:color="auto"/>
        <w:right w:val="none" w:sz="0" w:space="0" w:color="auto"/>
      </w:divBdr>
    </w:div>
    <w:div w:id="961347808">
      <w:bodyDiv w:val="1"/>
      <w:marLeft w:val="0"/>
      <w:marRight w:val="0"/>
      <w:marTop w:val="0"/>
      <w:marBottom w:val="0"/>
      <w:divBdr>
        <w:top w:val="none" w:sz="0" w:space="0" w:color="auto"/>
        <w:left w:val="none" w:sz="0" w:space="0" w:color="auto"/>
        <w:bottom w:val="none" w:sz="0" w:space="0" w:color="auto"/>
        <w:right w:val="none" w:sz="0" w:space="0" w:color="auto"/>
      </w:divBdr>
    </w:div>
    <w:div w:id="966472993">
      <w:bodyDiv w:val="1"/>
      <w:marLeft w:val="0"/>
      <w:marRight w:val="0"/>
      <w:marTop w:val="0"/>
      <w:marBottom w:val="0"/>
      <w:divBdr>
        <w:top w:val="none" w:sz="0" w:space="0" w:color="auto"/>
        <w:left w:val="none" w:sz="0" w:space="0" w:color="auto"/>
        <w:bottom w:val="none" w:sz="0" w:space="0" w:color="auto"/>
        <w:right w:val="none" w:sz="0" w:space="0" w:color="auto"/>
      </w:divBdr>
      <w:divsChild>
        <w:div w:id="80108305">
          <w:marLeft w:val="547"/>
          <w:marRight w:val="0"/>
          <w:marTop w:val="154"/>
          <w:marBottom w:val="0"/>
          <w:divBdr>
            <w:top w:val="none" w:sz="0" w:space="0" w:color="auto"/>
            <w:left w:val="none" w:sz="0" w:space="0" w:color="auto"/>
            <w:bottom w:val="none" w:sz="0" w:space="0" w:color="auto"/>
            <w:right w:val="none" w:sz="0" w:space="0" w:color="auto"/>
          </w:divBdr>
        </w:div>
        <w:div w:id="1694072725">
          <w:marLeft w:val="547"/>
          <w:marRight w:val="0"/>
          <w:marTop w:val="154"/>
          <w:marBottom w:val="0"/>
          <w:divBdr>
            <w:top w:val="none" w:sz="0" w:space="0" w:color="auto"/>
            <w:left w:val="none" w:sz="0" w:space="0" w:color="auto"/>
            <w:bottom w:val="none" w:sz="0" w:space="0" w:color="auto"/>
            <w:right w:val="none" w:sz="0" w:space="0" w:color="auto"/>
          </w:divBdr>
        </w:div>
        <w:div w:id="1882744817">
          <w:marLeft w:val="547"/>
          <w:marRight w:val="0"/>
          <w:marTop w:val="154"/>
          <w:marBottom w:val="0"/>
          <w:divBdr>
            <w:top w:val="none" w:sz="0" w:space="0" w:color="auto"/>
            <w:left w:val="none" w:sz="0" w:space="0" w:color="auto"/>
            <w:bottom w:val="none" w:sz="0" w:space="0" w:color="auto"/>
            <w:right w:val="none" w:sz="0" w:space="0" w:color="auto"/>
          </w:divBdr>
        </w:div>
      </w:divsChild>
    </w:div>
    <w:div w:id="967586899">
      <w:bodyDiv w:val="1"/>
      <w:marLeft w:val="0"/>
      <w:marRight w:val="0"/>
      <w:marTop w:val="0"/>
      <w:marBottom w:val="0"/>
      <w:divBdr>
        <w:top w:val="none" w:sz="0" w:space="0" w:color="auto"/>
        <w:left w:val="none" w:sz="0" w:space="0" w:color="auto"/>
        <w:bottom w:val="none" w:sz="0" w:space="0" w:color="auto"/>
        <w:right w:val="none" w:sz="0" w:space="0" w:color="auto"/>
      </w:divBdr>
      <w:divsChild>
        <w:div w:id="347223970">
          <w:marLeft w:val="274"/>
          <w:marRight w:val="0"/>
          <w:marTop w:val="0"/>
          <w:marBottom w:val="0"/>
          <w:divBdr>
            <w:top w:val="none" w:sz="0" w:space="0" w:color="auto"/>
            <w:left w:val="none" w:sz="0" w:space="0" w:color="auto"/>
            <w:bottom w:val="none" w:sz="0" w:space="0" w:color="auto"/>
            <w:right w:val="none" w:sz="0" w:space="0" w:color="auto"/>
          </w:divBdr>
        </w:div>
        <w:div w:id="1923561200">
          <w:marLeft w:val="274"/>
          <w:marRight w:val="0"/>
          <w:marTop w:val="0"/>
          <w:marBottom w:val="0"/>
          <w:divBdr>
            <w:top w:val="none" w:sz="0" w:space="0" w:color="auto"/>
            <w:left w:val="none" w:sz="0" w:space="0" w:color="auto"/>
            <w:bottom w:val="none" w:sz="0" w:space="0" w:color="auto"/>
            <w:right w:val="none" w:sz="0" w:space="0" w:color="auto"/>
          </w:divBdr>
        </w:div>
      </w:divsChild>
    </w:div>
    <w:div w:id="969163790">
      <w:bodyDiv w:val="1"/>
      <w:marLeft w:val="0"/>
      <w:marRight w:val="0"/>
      <w:marTop w:val="0"/>
      <w:marBottom w:val="0"/>
      <w:divBdr>
        <w:top w:val="none" w:sz="0" w:space="0" w:color="auto"/>
        <w:left w:val="none" w:sz="0" w:space="0" w:color="auto"/>
        <w:bottom w:val="none" w:sz="0" w:space="0" w:color="auto"/>
        <w:right w:val="none" w:sz="0" w:space="0" w:color="auto"/>
      </w:divBdr>
    </w:div>
    <w:div w:id="973755437">
      <w:bodyDiv w:val="1"/>
      <w:marLeft w:val="0"/>
      <w:marRight w:val="0"/>
      <w:marTop w:val="0"/>
      <w:marBottom w:val="0"/>
      <w:divBdr>
        <w:top w:val="none" w:sz="0" w:space="0" w:color="auto"/>
        <w:left w:val="none" w:sz="0" w:space="0" w:color="auto"/>
        <w:bottom w:val="none" w:sz="0" w:space="0" w:color="auto"/>
        <w:right w:val="none" w:sz="0" w:space="0" w:color="auto"/>
      </w:divBdr>
    </w:div>
    <w:div w:id="974260457">
      <w:bodyDiv w:val="1"/>
      <w:marLeft w:val="0"/>
      <w:marRight w:val="0"/>
      <w:marTop w:val="0"/>
      <w:marBottom w:val="0"/>
      <w:divBdr>
        <w:top w:val="none" w:sz="0" w:space="0" w:color="auto"/>
        <w:left w:val="none" w:sz="0" w:space="0" w:color="auto"/>
        <w:bottom w:val="none" w:sz="0" w:space="0" w:color="auto"/>
        <w:right w:val="none" w:sz="0" w:space="0" w:color="auto"/>
      </w:divBdr>
    </w:div>
    <w:div w:id="978534816">
      <w:bodyDiv w:val="1"/>
      <w:marLeft w:val="0"/>
      <w:marRight w:val="0"/>
      <w:marTop w:val="0"/>
      <w:marBottom w:val="0"/>
      <w:divBdr>
        <w:top w:val="none" w:sz="0" w:space="0" w:color="auto"/>
        <w:left w:val="none" w:sz="0" w:space="0" w:color="auto"/>
        <w:bottom w:val="none" w:sz="0" w:space="0" w:color="auto"/>
        <w:right w:val="none" w:sz="0" w:space="0" w:color="auto"/>
      </w:divBdr>
      <w:divsChild>
        <w:div w:id="102845917">
          <w:marLeft w:val="547"/>
          <w:marRight w:val="0"/>
          <w:marTop w:val="115"/>
          <w:marBottom w:val="0"/>
          <w:divBdr>
            <w:top w:val="none" w:sz="0" w:space="0" w:color="auto"/>
            <w:left w:val="none" w:sz="0" w:space="0" w:color="auto"/>
            <w:bottom w:val="none" w:sz="0" w:space="0" w:color="auto"/>
            <w:right w:val="none" w:sz="0" w:space="0" w:color="auto"/>
          </w:divBdr>
        </w:div>
        <w:div w:id="1054236683">
          <w:marLeft w:val="547"/>
          <w:marRight w:val="0"/>
          <w:marTop w:val="115"/>
          <w:marBottom w:val="0"/>
          <w:divBdr>
            <w:top w:val="none" w:sz="0" w:space="0" w:color="auto"/>
            <w:left w:val="none" w:sz="0" w:space="0" w:color="auto"/>
            <w:bottom w:val="none" w:sz="0" w:space="0" w:color="auto"/>
            <w:right w:val="none" w:sz="0" w:space="0" w:color="auto"/>
          </w:divBdr>
        </w:div>
        <w:div w:id="1382628873">
          <w:marLeft w:val="547"/>
          <w:marRight w:val="0"/>
          <w:marTop w:val="115"/>
          <w:marBottom w:val="0"/>
          <w:divBdr>
            <w:top w:val="none" w:sz="0" w:space="0" w:color="auto"/>
            <w:left w:val="none" w:sz="0" w:space="0" w:color="auto"/>
            <w:bottom w:val="none" w:sz="0" w:space="0" w:color="auto"/>
            <w:right w:val="none" w:sz="0" w:space="0" w:color="auto"/>
          </w:divBdr>
        </w:div>
        <w:div w:id="1638141758">
          <w:marLeft w:val="1166"/>
          <w:marRight w:val="0"/>
          <w:marTop w:val="106"/>
          <w:marBottom w:val="0"/>
          <w:divBdr>
            <w:top w:val="none" w:sz="0" w:space="0" w:color="auto"/>
            <w:left w:val="none" w:sz="0" w:space="0" w:color="auto"/>
            <w:bottom w:val="none" w:sz="0" w:space="0" w:color="auto"/>
            <w:right w:val="none" w:sz="0" w:space="0" w:color="auto"/>
          </w:divBdr>
        </w:div>
        <w:div w:id="1799033222">
          <w:marLeft w:val="547"/>
          <w:marRight w:val="0"/>
          <w:marTop w:val="115"/>
          <w:marBottom w:val="0"/>
          <w:divBdr>
            <w:top w:val="none" w:sz="0" w:space="0" w:color="auto"/>
            <w:left w:val="none" w:sz="0" w:space="0" w:color="auto"/>
            <w:bottom w:val="none" w:sz="0" w:space="0" w:color="auto"/>
            <w:right w:val="none" w:sz="0" w:space="0" w:color="auto"/>
          </w:divBdr>
        </w:div>
      </w:divsChild>
    </w:div>
    <w:div w:id="978920907">
      <w:bodyDiv w:val="1"/>
      <w:marLeft w:val="0"/>
      <w:marRight w:val="0"/>
      <w:marTop w:val="0"/>
      <w:marBottom w:val="0"/>
      <w:divBdr>
        <w:top w:val="none" w:sz="0" w:space="0" w:color="auto"/>
        <w:left w:val="none" w:sz="0" w:space="0" w:color="auto"/>
        <w:bottom w:val="none" w:sz="0" w:space="0" w:color="auto"/>
        <w:right w:val="none" w:sz="0" w:space="0" w:color="auto"/>
      </w:divBdr>
    </w:div>
    <w:div w:id="983005908">
      <w:bodyDiv w:val="1"/>
      <w:marLeft w:val="0"/>
      <w:marRight w:val="0"/>
      <w:marTop w:val="0"/>
      <w:marBottom w:val="0"/>
      <w:divBdr>
        <w:top w:val="none" w:sz="0" w:space="0" w:color="auto"/>
        <w:left w:val="none" w:sz="0" w:space="0" w:color="auto"/>
        <w:bottom w:val="none" w:sz="0" w:space="0" w:color="auto"/>
        <w:right w:val="none" w:sz="0" w:space="0" w:color="auto"/>
      </w:divBdr>
    </w:div>
    <w:div w:id="984747226">
      <w:bodyDiv w:val="1"/>
      <w:marLeft w:val="0"/>
      <w:marRight w:val="0"/>
      <w:marTop w:val="0"/>
      <w:marBottom w:val="0"/>
      <w:divBdr>
        <w:top w:val="none" w:sz="0" w:space="0" w:color="auto"/>
        <w:left w:val="none" w:sz="0" w:space="0" w:color="auto"/>
        <w:bottom w:val="none" w:sz="0" w:space="0" w:color="auto"/>
        <w:right w:val="none" w:sz="0" w:space="0" w:color="auto"/>
      </w:divBdr>
      <w:divsChild>
        <w:div w:id="697122519">
          <w:marLeft w:val="547"/>
          <w:marRight w:val="0"/>
          <w:marTop w:val="0"/>
          <w:marBottom w:val="0"/>
          <w:divBdr>
            <w:top w:val="none" w:sz="0" w:space="0" w:color="auto"/>
            <w:left w:val="none" w:sz="0" w:space="0" w:color="auto"/>
            <w:bottom w:val="none" w:sz="0" w:space="0" w:color="auto"/>
            <w:right w:val="none" w:sz="0" w:space="0" w:color="auto"/>
          </w:divBdr>
        </w:div>
        <w:div w:id="1348214235">
          <w:marLeft w:val="547"/>
          <w:marRight w:val="0"/>
          <w:marTop w:val="0"/>
          <w:marBottom w:val="0"/>
          <w:divBdr>
            <w:top w:val="none" w:sz="0" w:space="0" w:color="auto"/>
            <w:left w:val="none" w:sz="0" w:space="0" w:color="auto"/>
            <w:bottom w:val="none" w:sz="0" w:space="0" w:color="auto"/>
            <w:right w:val="none" w:sz="0" w:space="0" w:color="auto"/>
          </w:divBdr>
        </w:div>
        <w:div w:id="2095128708">
          <w:marLeft w:val="547"/>
          <w:marRight w:val="0"/>
          <w:marTop w:val="0"/>
          <w:marBottom w:val="0"/>
          <w:divBdr>
            <w:top w:val="none" w:sz="0" w:space="0" w:color="auto"/>
            <w:left w:val="none" w:sz="0" w:space="0" w:color="auto"/>
            <w:bottom w:val="none" w:sz="0" w:space="0" w:color="auto"/>
            <w:right w:val="none" w:sz="0" w:space="0" w:color="auto"/>
          </w:divBdr>
        </w:div>
        <w:div w:id="2132743351">
          <w:marLeft w:val="547"/>
          <w:marRight w:val="0"/>
          <w:marTop w:val="0"/>
          <w:marBottom w:val="0"/>
          <w:divBdr>
            <w:top w:val="none" w:sz="0" w:space="0" w:color="auto"/>
            <w:left w:val="none" w:sz="0" w:space="0" w:color="auto"/>
            <w:bottom w:val="none" w:sz="0" w:space="0" w:color="auto"/>
            <w:right w:val="none" w:sz="0" w:space="0" w:color="auto"/>
          </w:divBdr>
        </w:div>
      </w:divsChild>
    </w:div>
    <w:div w:id="986201964">
      <w:bodyDiv w:val="1"/>
      <w:marLeft w:val="0"/>
      <w:marRight w:val="0"/>
      <w:marTop w:val="0"/>
      <w:marBottom w:val="0"/>
      <w:divBdr>
        <w:top w:val="none" w:sz="0" w:space="0" w:color="auto"/>
        <w:left w:val="none" w:sz="0" w:space="0" w:color="auto"/>
        <w:bottom w:val="none" w:sz="0" w:space="0" w:color="auto"/>
        <w:right w:val="none" w:sz="0" w:space="0" w:color="auto"/>
      </w:divBdr>
      <w:divsChild>
        <w:div w:id="795175781">
          <w:marLeft w:val="547"/>
          <w:marRight w:val="0"/>
          <w:marTop w:val="154"/>
          <w:marBottom w:val="0"/>
          <w:divBdr>
            <w:top w:val="none" w:sz="0" w:space="0" w:color="auto"/>
            <w:left w:val="none" w:sz="0" w:space="0" w:color="auto"/>
            <w:bottom w:val="none" w:sz="0" w:space="0" w:color="auto"/>
            <w:right w:val="none" w:sz="0" w:space="0" w:color="auto"/>
          </w:divBdr>
        </w:div>
        <w:div w:id="1886091229">
          <w:marLeft w:val="547"/>
          <w:marRight w:val="0"/>
          <w:marTop w:val="154"/>
          <w:marBottom w:val="0"/>
          <w:divBdr>
            <w:top w:val="none" w:sz="0" w:space="0" w:color="auto"/>
            <w:left w:val="none" w:sz="0" w:space="0" w:color="auto"/>
            <w:bottom w:val="none" w:sz="0" w:space="0" w:color="auto"/>
            <w:right w:val="none" w:sz="0" w:space="0" w:color="auto"/>
          </w:divBdr>
        </w:div>
      </w:divsChild>
    </w:div>
    <w:div w:id="986205761">
      <w:bodyDiv w:val="1"/>
      <w:marLeft w:val="0"/>
      <w:marRight w:val="0"/>
      <w:marTop w:val="0"/>
      <w:marBottom w:val="0"/>
      <w:divBdr>
        <w:top w:val="none" w:sz="0" w:space="0" w:color="auto"/>
        <w:left w:val="none" w:sz="0" w:space="0" w:color="auto"/>
        <w:bottom w:val="none" w:sz="0" w:space="0" w:color="auto"/>
        <w:right w:val="none" w:sz="0" w:space="0" w:color="auto"/>
      </w:divBdr>
    </w:div>
    <w:div w:id="986713688">
      <w:bodyDiv w:val="1"/>
      <w:marLeft w:val="0"/>
      <w:marRight w:val="0"/>
      <w:marTop w:val="0"/>
      <w:marBottom w:val="0"/>
      <w:divBdr>
        <w:top w:val="none" w:sz="0" w:space="0" w:color="auto"/>
        <w:left w:val="none" w:sz="0" w:space="0" w:color="auto"/>
        <w:bottom w:val="none" w:sz="0" w:space="0" w:color="auto"/>
        <w:right w:val="none" w:sz="0" w:space="0" w:color="auto"/>
      </w:divBdr>
      <w:divsChild>
        <w:div w:id="370233356">
          <w:marLeft w:val="1094"/>
          <w:marRight w:val="0"/>
          <w:marTop w:val="0"/>
          <w:marBottom w:val="0"/>
          <w:divBdr>
            <w:top w:val="none" w:sz="0" w:space="0" w:color="auto"/>
            <w:left w:val="none" w:sz="0" w:space="0" w:color="auto"/>
            <w:bottom w:val="none" w:sz="0" w:space="0" w:color="auto"/>
            <w:right w:val="none" w:sz="0" w:space="0" w:color="auto"/>
          </w:divBdr>
        </w:div>
        <w:div w:id="425923387">
          <w:marLeft w:val="1728"/>
          <w:marRight w:val="0"/>
          <w:marTop w:val="0"/>
          <w:marBottom w:val="0"/>
          <w:divBdr>
            <w:top w:val="none" w:sz="0" w:space="0" w:color="auto"/>
            <w:left w:val="none" w:sz="0" w:space="0" w:color="auto"/>
            <w:bottom w:val="none" w:sz="0" w:space="0" w:color="auto"/>
            <w:right w:val="none" w:sz="0" w:space="0" w:color="auto"/>
          </w:divBdr>
        </w:div>
        <w:div w:id="1028919732">
          <w:marLeft w:val="1094"/>
          <w:marRight w:val="0"/>
          <w:marTop w:val="0"/>
          <w:marBottom w:val="0"/>
          <w:divBdr>
            <w:top w:val="none" w:sz="0" w:space="0" w:color="auto"/>
            <w:left w:val="none" w:sz="0" w:space="0" w:color="auto"/>
            <w:bottom w:val="none" w:sz="0" w:space="0" w:color="auto"/>
            <w:right w:val="none" w:sz="0" w:space="0" w:color="auto"/>
          </w:divBdr>
        </w:div>
        <w:div w:id="1202399634">
          <w:marLeft w:val="2894"/>
          <w:marRight w:val="0"/>
          <w:marTop w:val="0"/>
          <w:marBottom w:val="0"/>
          <w:divBdr>
            <w:top w:val="none" w:sz="0" w:space="0" w:color="auto"/>
            <w:left w:val="none" w:sz="0" w:space="0" w:color="auto"/>
            <w:bottom w:val="none" w:sz="0" w:space="0" w:color="auto"/>
            <w:right w:val="none" w:sz="0" w:space="0" w:color="auto"/>
          </w:divBdr>
        </w:div>
        <w:div w:id="1261716710">
          <w:marLeft w:val="1094"/>
          <w:marRight w:val="0"/>
          <w:marTop w:val="0"/>
          <w:marBottom w:val="0"/>
          <w:divBdr>
            <w:top w:val="none" w:sz="0" w:space="0" w:color="auto"/>
            <w:left w:val="none" w:sz="0" w:space="0" w:color="auto"/>
            <w:bottom w:val="none" w:sz="0" w:space="0" w:color="auto"/>
            <w:right w:val="none" w:sz="0" w:space="0" w:color="auto"/>
          </w:divBdr>
        </w:div>
      </w:divsChild>
    </w:div>
    <w:div w:id="988021175">
      <w:bodyDiv w:val="1"/>
      <w:marLeft w:val="0"/>
      <w:marRight w:val="0"/>
      <w:marTop w:val="0"/>
      <w:marBottom w:val="0"/>
      <w:divBdr>
        <w:top w:val="none" w:sz="0" w:space="0" w:color="auto"/>
        <w:left w:val="none" w:sz="0" w:space="0" w:color="auto"/>
        <w:bottom w:val="none" w:sz="0" w:space="0" w:color="auto"/>
        <w:right w:val="none" w:sz="0" w:space="0" w:color="auto"/>
      </w:divBdr>
      <w:divsChild>
        <w:div w:id="976715189">
          <w:marLeft w:val="1440"/>
          <w:marRight w:val="0"/>
          <w:marTop w:val="115"/>
          <w:marBottom w:val="0"/>
          <w:divBdr>
            <w:top w:val="none" w:sz="0" w:space="0" w:color="auto"/>
            <w:left w:val="none" w:sz="0" w:space="0" w:color="auto"/>
            <w:bottom w:val="none" w:sz="0" w:space="0" w:color="auto"/>
            <w:right w:val="none" w:sz="0" w:space="0" w:color="auto"/>
          </w:divBdr>
        </w:div>
        <w:div w:id="2062091411">
          <w:marLeft w:val="1440"/>
          <w:marRight w:val="0"/>
          <w:marTop w:val="115"/>
          <w:marBottom w:val="0"/>
          <w:divBdr>
            <w:top w:val="none" w:sz="0" w:space="0" w:color="auto"/>
            <w:left w:val="none" w:sz="0" w:space="0" w:color="auto"/>
            <w:bottom w:val="none" w:sz="0" w:space="0" w:color="auto"/>
            <w:right w:val="none" w:sz="0" w:space="0" w:color="auto"/>
          </w:divBdr>
        </w:div>
        <w:div w:id="2120375423">
          <w:marLeft w:val="1440"/>
          <w:marRight w:val="0"/>
          <w:marTop w:val="115"/>
          <w:marBottom w:val="100"/>
          <w:divBdr>
            <w:top w:val="none" w:sz="0" w:space="0" w:color="auto"/>
            <w:left w:val="none" w:sz="0" w:space="0" w:color="auto"/>
            <w:bottom w:val="none" w:sz="0" w:space="0" w:color="auto"/>
            <w:right w:val="none" w:sz="0" w:space="0" w:color="auto"/>
          </w:divBdr>
        </w:div>
      </w:divsChild>
    </w:div>
    <w:div w:id="990407977">
      <w:bodyDiv w:val="1"/>
      <w:marLeft w:val="0"/>
      <w:marRight w:val="0"/>
      <w:marTop w:val="0"/>
      <w:marBottom w:val="0"/>
      <w:divBdr>
        <w:top w:val="none" w:sz="0" w:space="0" w:color="auto"/>
        <w:left w:val="none" w:sz="0" w:space="0" w:color="auto"/>
        <w:bottom w:val="none" w:sz="0" w:space="0" w:color="auto"/>
        <w:right w:val="none" w:sz="0" w:space="0" w:color="auto"/>
      </w:divBdr>
      <w:divsChild>
        <w:div w:id="22943333">
          <w:marLeft w:val="274"/>
          <w:marRight w:val="0"/>
          <w:marTop w:val="0"/>
          <w:marBottom w:val="0"/>
          <w:divBdr>
            <w:top w:val="none" w:sz="0" w:space="0" w:color="auto"/>
            <w:left w:val="none" w:sz="0" w:space="0" w:color="auto"/>
            <w:bottom w:val="none" w:sz="0" w:space="0" w:color="auto"/>
            <w:right w:val="none" w:sz="0" w:space="0" w:color="auto"/>
          </w:divBdr>
        </w:div>
        <w:div w:id="189955414">
          <w:marLeft w:val="274"/>
          <w:marRight w:val="0"/>
          <w:marTop w:val="0"/>
          <w:marBottom w:val="0"/>
          <w:divBdr>
            <w:top w:val="none" w:sz="0" w:space="0" w:color="auto"/>
            <w:left w:val="none" w:sz="0" w:space="0" w:color="auto"/>
            <w:bottom w:val="none" w:sz="0" w:space="0" w:color="auto"/>
            <w:right w:val="none" w:sz="0" w:space="0" w:color="auto"/>
          </w:divBdr>
        </w:div>
        <w:div w:id="210193998">
          <w:marLeft w:val="274"/>
          <w:marRight w:val="0"/>
          <w:marTop w:val="0"/>
          <w:marBottom w:val="0"/>
          <w:divBdr>
            <w:top w:val="none" w:sz="0" w:space="0" w:color="auto"/>
            <w:left w:val="none" w:sz="0" w:space="0" w:color="auto"/>
            <w:bottom w:val="none" w:sz="0" w:space="0" w:color="auto"/>
            <w:right w:val="none" w:sz="0" w:space="0" w:color="auto"/>
          </w:divBdr>
        </w:div>
        <w:div w:id="506870033">
          <w:marLeft w:val="274"/>
          <w:marRight w:val="0"/>
          <w:marTop w:val="0"/>
          <w:marBottom w:val="0"/>
          <w:divBdr>
            <w:top w:val="none" w:sz="0" w:space="0" w:color="auto"/>
            <w:left w:val="none" w:sz="0" w:space="0" w:color="auto"/>
            <w:bottom w:val="none" w:sz="0" w:space="0" w:color="auto"/>
            <w:right w:val="none" w:sz="0" w:space="0" w:color="auto"/>
          </w:divBdr>
        </w:div>
        <w:div w:id="1018580291">
          <w:marLeft w:val="274"/>
          <w:marRight w:val="0"/>
          <w:marTop w:val="0"/>
          <w:marBottom w:val="0"/>
          <w:divBdr>
            <w:top w:val="none" w:sz="0" w:space="0" w:color="auto"/>
            <w:left w:val="none" w:sz="0" w:space="0" w:color="auto"/>
            <w:bottom w:val="none" w:sz="0" w:space="0" w:color="auto"/>
            <w:right w:val="none" w:sz="0" w:space="0" w:color="auto"/>
          </w:divBdr>
        </w:div>
      </w:divsChild>
    </w:div>
    <w:div w:id="1000080398">
      <w:bodyDiv w:val="1"/>
      <w:marLeft w:val="0"/>
      <w:marRight w:val="0"/>
      <w:marTop w:val="0"/>
      <w:marBottom w:val="0"/>
      <w:divBdr>
        <w:top w:val="none" w:sz="0" w:space="0" w:color="auto"/>
        <w:left w:val="none" w:sz="0" w:space="0" w:color="auto"/>
        <w:bottom w:val="none" w:sz="0" w:space="0" w:color="auto"/>
        <w:right w:val="none" w:sz="0" w:space="0" w:color="auto"/>
      </w:divBdr>
    </w:div>
    <w:div w:id="1004671990">
      <w:bodyDiv w:val="1"/>
      <w:marLeft w:val="0"/>
      <w:marRight w:val="0"/>
      <w:marTop w:val="0"/>
      <w:marBottom w:val="0"/>
      <w:divBdr>
        <w:top w:val="none" w:sz="0" w:space="0" w:color="auto"/>
        <w:left w:val="none" w:sz="0" w:space="0" w:color="auto"/>
        <w:bottom w:val="none" w:sz="0" w:space="0" w:color="auto"/>
        <w:right w:val="none" w:sz="0" w:space="0" w:color="auto"/>
      </w:divBdr>
      <w:divsChild>
        <w:div w:id="59837208">
          <w:marLeft w:val="547"/>
          <w:marRight w:val="0"/>
          <w:marTop w:val="115"/>
          <w:marBottom w:val="0"/>
          <w:divBdr>
            <w:top w:val="none" w:sz="0" w:space="0" w:color="auto"/>
            <w:left w:val="none" w:sz="0" w:space="0" w:color="auto"/>
            <w:bottom w:val="none" w:sz="0" w:space="0" w:color="auto"/>
            <w:right w:val="none" w:sz="0" w:space="0" w:color="auto"/>
          </w:divBdr>
        </w:div>
        <w:div w:id="339896530">
          <w:marLeft w:val="547"/>
          <w:marRight w:val="0"/>
          <w:marTop w:val="115"/>
          <w:marBottom w:val="0"/>
          <w:divBdr>
            <w:top w:val="none" w:sz="0" w:space="0" w:color="auto"/>
            <w:left w:val="none" w:sz="0" w:space="0" w:color="auto"/>
            <w:bottom w:val="none" w:sz="0" w:space="0" w:color="auto"/>
            <w:right w:val="none" w:sz="0" w:space="0" w:color="auto"/>
          </w:divBdr>
        </w:div>
        <w:div w:id="497505395">
          <w:marLeft w:val="547"/>
          <w:marRight w:val="0"/>
          <w:marTop w:val="115"/>
          <w:marBottom w:val="0"/>
          <w:divBdr>
            <w:top w:val="none" w:sz="0" w:space="0" w:color="auto"/>
            <w:left w:val="none" w:sz="0" w:space="0" w:color="auto"/>
            <w:bottom w:val="none" w:sz="0" w:space="0" w:color="auto"/>
            <w:right w:val="none" w:sz="0" w:space="0" w:color="auto"/>
          </w:divBdr>
        </w:div>
        <w:div w:id="991525245">
          <w:marLeft w:val="547"/>
          <w:marRight w:val="0"/>
          <w:marTop w:val="115"/>
          <w:marBottom w:val="0"/>
          <w:divBdr>
            <w:top w:val="none" w:sz="0" w:space="0" w:color="auto"/>
            <w:left w:val="none" w:sz="0" w:space="0" w:color="auto"/>
            <w:bottom w:val="none" w:sz="0" w:space="0" w:color="auto"/>
            <w:right w:val="none" w:sz="0" w:space="0" w:color="auto"/>
          </w:divBdr>
        </w:div>
        <w:div w:id="1304310191">
          <w:marLeft w:val="547"/>
          <w:marRight w:val="0"/>
          <w:marTop w:val="115"/>
          <w:marBottom w:val="0"/>
          <w:divBdr>
            <w:top w:val="none" w:sz="0" w:space="0" w:color="auto"/>
            <w:left w:val="none" w:sz="0" w:space="0" w:color="auto"/>
            <w:bottom w:val="none" w:sz="0" w:space="0" w:color="auto"/>
            <w:right w:val="none" w:sz="0" w:space="0" w:color="auto"/>
          </w:divBdr>
        </w:div>
        <w:div w:id="1408573299">
          <w:marLeft w:val="547"/>
          <w:marRight w:val="0"/>
          <w:marTop w:val="115"/>
          <w:marBottom w:val="0"/>
          <w:divBdr>
            <w:top w:val="none" w:sz="0" w:space="0" w:color="auto"/>
            <w:left w:val="none" w:sz="0" w:space="0" w:color="auto"/>
            <w:bottom w:val="none" w:sz="0" w:space="0" w:color="auto"/>
            <w:right w:val="none" w:sz="0" w:space="0" w:color="auto"/>
          </w:divBdr>
        </w:div>
        <w:div w:id="1485662340">
          <w:marLeft w:val="547"/>
          <w:marRight w:val="0"/>
          <w:marTop w:val="115"/>
          <w:marBottom w:val="0"/>
          <w:divBdr>
            <w:top w:val="none" w:sz="0" w:space="0" w:color="auto"/>
            <w:left w:val="none" w:sz="0" w:space="0" w:color="auto"/>
            <w:bottom w:val="none" w:sz="0" w:space="0" w:color="auto"/>
            <w:right w:val="none" w:sz="0" w:space="0" w:color="auto"/>
          </w:divBdr>
        </w:div>
        <w:div w:id="1584877732">
          <w:marLeft w:val="547"/>
          <w:marRight w:val="0"/>
          <w:marTop w:val="115"/>
          <w:marBottom w:val="0"/>
          <w:divBdr>
            <w:top w:val="none" w:sz="0" w:space="0" w:color="auto"/>
            <w:left w:val="none" w:sz="0" w:space="0" w:color="auto"/>
            <w:bottom w:val="none" w:sz="0" w:space="0" w:color="auto"/>
            <w:right w:val="none" w:sz="0" w:space="0" w:color="auto"/>
          </w:divBdr>
        </w:div>
        <w:div w:id="1597597369">
          <w:marLeft w:val="547"/>
          <w:marRight w:val="0"/>
          <w:marTop w:val="115"/>
          <w:marBottom w:val="0"/>
          <w:divBdr>
            <w:top w:val="none" w:sz="0" w:space="0" w:color="auto"/>
            <w:left w:val="none" w:sz="0" w:space="0" w:color="auto"/>
            <w:bottom w:val="none" w:sz="0" w:space="0" w:color="auto"/>
            <w:right w:val="none" w:sz="0" w:space="0" w:color="auto"/>
          </w:divBdr>
        </w:div>
        <w:div w:id="2105835279">
          <w:marLeft w:val="547"/>
          <w:marRight w:val="0"/>
          <w:marTop w:val="115"/>
          <w:marBottom w:val="0"/>
          <w:divBdr>
            <w:top w:val="none" w:sz="0" w:space="0" w:color="auto"/>
            <w:left w:val="none" w:sz="0" w:space="0" w:color="auto"/>
            <w:bottom w:val="none" w:sz="0" w:space="0" w:color="auto"/>
            <w:right w:val="none" w:sz="0" w:space="0" w:color="auto"/>
          </w:divBdr>
        </w:div>
        <w:div w:id="2121365117">
          <w:marLeft w:val="547"/>
          <w:marRight w:val="0"/>
          <w:marTop w:val="115"/>
          <w:marBottom w:val="0"/>
          <w:divBdr>
            <w:top w:val="none" w:sz="0" w:space="0" w:color="auto"/>
            <w:left w:val="none" w:sz="0" w:space="0" w:color="auto"/>
            <w:bottom w:val="none" w:sz="0" w:space="0" w:color="auto"/>
            <w:right w:val="none" w:sz="0" w:space="0" w:color="auto"/>
          </w:divBdr>
        </w:div>
      </w:divsChild>
    </w:div>
    <w:div w:id="1005866345">
      <w:bodyDiv w:val="1"/>
      <w:marLeft w:val="0"/>
      <w:marRight w:val="0"/>
      <w:marTop w:val="0"/>
      <w:marBottom w:val="0"/>
      <w:divBdr>
        <w:top w:val="none" w:sz="0" w:space="0" w:color="auto"/>
        <w:left w:val="none" w:sz="0" w:space="0" w:color="auto"/>
        <w:bottom w:val="none" w:sz="0" w:space="0" w:color="auto"/>
        <w:right w:val="none" w:sz="0" w:space="0" w:color="auto"/>
      </w:divBdr>
    </w:div>
    <w:div w:id="1011417710">
      <w:bodyDiv w:val="1"/>
      <w:marLeft w:val="0"/>
      <w:marRight w:val="0"/>
      <w:marTop w:val="0"/>
      <w:marBottom w:val="0"/>
      <w:divBdr>
        <w:top w:val="none" w:sz="0" w:space="0" w:color="auto"/>
        <w:left w:val="none" w:sz="0" w:space="0" w:color="auto"/>
        <w:bottom w:val="none" w:sz="0" w:space="0" w:color="auto"/>
        <w:right w:val="none" w:sz="0" w:space="0" w:color="auto"/>
      </w:divBdr>
      <w:divsChild>
        <w:div w:id="340812549">
          <w:marLeft w:val="547"/>
          <w:marRight w:val="0"/>
          <w:marTop w:val="106"/>
          <w:marBottom w:val="0"/>
          <w:divBdr>
            <w:top w:val="none" w:sz="0" w:space="0" w:color="auto"/>
            <w:left w:val="none" w:sz="0" w:space="0" w:color="auto"/>
            <w:bottom w:val="none" w:sz="0" w:space="0" w:color="auto"/>
            <w:right w:val="none" w:sz="0" w:space="0" w:color="auto"/>
          </w:divBdr>
        </w:div>
        <w:div w:id="1053313224">
          <w:marLeft w:val="547"/>
          <w:marRight w:val="0"/>
          <w:marTop w:val="106"/>
          <w:marBottom w:val="0"/>
          <w:divBdr>
            <w:top w:val="none" w:sz="0" w:space="0" w:color="auto"/>
            <w:left w:val="none" w:sz="0" w:space="0" w:color="auto"/>
            <w:bottom w:val="none" w:sz="0" w:space="0" w:color="auto"/>
            <w:right w:val="none" w:sz="0" w:space="0" w:color="auto"/>
          </w:divBdr>
        </w:div>
        <w:div w:id="1204707682">
          <w:marLeft w:val="1166"/>
          <w:marRight w:val="0"/>
          <w:marTop w:val="96"/>
          <w:marBottom w:val="0"/>
          <w:divBdr>
            <w:top w:val="none" w:sz="0" w:space="0" w:color="auto"/>
            <w:left w:val="none" w:sz="0" w:space="0" w:color="auto"/>
            <w:bottom w:val="none" w:sz="0" w:space="0" w:color="auto"/>
            <w:right w:val="none" w:sz="0" w:space="0" w:color="auto"/>
          </w:divBdr>
        </w:div>
        <w:div w:id="1205825392">
          <w:marLeft w:val="547"/>
          <w:marRight w:val="0"/>
          <w:marTop w:val="106"/>
          <w:marBottom w:val="0"/>
          <w:divBdr>
            <w:top w:val="none" w:sz="0" w:space="0" w:color="auto"/>
            <w:left w:val="none" w:sz="0" w:space="0" w:color="auto"/>
            <w:bottom w:val="none" w:sz="0" w:space="0" w:color="auto"/>
            <w:right w:val="none" w:sz="0" w:space="0" w:color="auto"/>
          </w:divBdr>
        </w:div>
        <w:div w:id="1318263399">
          <w:marLeft w:val="547"/>
          <w:marRight w:val="0"/>
          <w:marTop w:val="106"/>
          <w:marBottom w:val="0"/>
          <w:divBdr>
            <w:top w:val="none" w:sz="0" w:space="0" w:color="auto"/>
            <w:left w:val="none" w:sz="0" w:space="0" w:color="auto"/>
            <w:bottom w:val="none" w:sz="0" w:space="0" w:color="auto"/>
            <w:right w:val="none" w:sz="0" w:space="0" w:color="auto"/>
          </w:divBdr>
        </w:div>
        <w:div w:id="1366758508">
          <w:marLeft w:val="1166"/>
          <w:marRight w:val="0"/>
          <w:marTop w:val="96"/>
          <w:marBottom w:val="0"/>
          <w:divBdr>
            <w:top w:val="none" w:sz="0" w:space="0" w:color="auto"/>
            <w:left w:val="none" w:sz="0" w:space="0" w:color="auto"/>
            <w:bottom w:val="none" w:sz="0" w:space="0" w:color="auto"/>
            <w:right w:val="none" w:sz="0" w:space="0" w:color="auto"/>
          </w:divBdr>
        </w:div>
        <w:div w:id="1627471173">
          <w:marLeft w:val="1166"/>
          <w:marRight w:val="0"/>
          <w:marTop w:val="96"/>
          <w:marBottom w:val="0"/>
          <w:divBdr>
            <w:top w:val="none" w:sz="0" w:space="0" w:color="auto"/>
            <w:left w:val="none" w:sz="0" w:space="0" w:color="auto"/>
            <w:bottom w:val="none" w:sz="0" w:space="0" w:color="auto"/>
            <w:right w:val="none" w:sz="0" w:space="0" w:color="auto"/>
          </w:divBdr>
        </w:div>
      </w:divsChild>
    </w:div>
    <w:div w:id="1012339122">
      <w:bodyDiv w:val="1"/>
      <w:marLeft w:val="0"/>
      <w:marRight w:val="0"/>
      <w:marTop w:val="0"/>
      <w:marBottom w:val="0"/>
      <w:divBdr>
        <w:top w:val="none" w:sz="0" w:space="0" w:color="auto"/>
        <w:left w:val="none" w:sz="0" w:space="0" w:color="auto"/>
        <w:bottom w:val="none" w:sz="0" w:space="0" w:color="auto"/>
        <w:right w:val="none" w:sz="0" w:space="0" w:color="auto"/>
      </w:divBdr>
    </w:div>
    <w:div w:id="1012992155">
      <w:bodyDiv w:val="1"/>
      <w:marLeft w:val="0"/>
      <w:marRight w:val="0"/>
      <w:marTop w:val="0"/>
      <w:marBottom w:val="0"/>
      <w:divBdr>
        <w:top w:val="none" w:sz="0" w:space="0" w:color="auto"/>
        <w:left w:val="none" w:sz="0" w:space="0" w:color="auto"/>
        <w:bottom w:val="none" w:sz="0" w:space="0" w:color="auto"/>
        <w:right w:val="none" w:sz="0" w:space="0" w:color="auto"/>
      </w:divBdr>
    </w:div>
    <w:div w:id="1025715650">
      <w:bodyDiv w:val="1"/>
      <w:marLeft w:val="0"/>
      <w:marRight w:val="0"/>
      <w:marTop w:val="0"/>
      <w:marBottom w:val="0"/>
      <w:divBdr>
        <w:top w:val="none" w:sz="0" w:space="0" w:color="auto"/>
        <w:left w:val="none" w:sz="0" w:space="0" w:color="auto"/>
        <w:bottom w:val="none" w:sz="0" w:space="0" w:color="auto"/>
        <w:right w:val="none" w:sz="0" w:space="0" w:color="auto"/>
      </w:divBdr>
      <w:divsChild>
        <w:div w:id="1553227771">
          <w:marLeft w:val="1166"/>
          <w:marRight w:val="0"/>
          <w:marTop w:val="106"/>
          <w:marBottom w:val="0"/>
          <w:divBdr>
            <w:top w:val="none" w:sz="0" w:space="0" w:color="auto"/>
            <w:left w:val="none" w:sz="0" w:space="0" w:color="auto"/>
            <w:bottom w:val="none" w:sz="0" w:space="0" w:color="auto"/>
            <w:right w:val="none" w:sz="0" w:space="0" w:color="auto"/>
          </w:divBdr>
        </w:div>
        <w:div w:id="1578898315">
          <w:marLeft w:val="1166"/>
          <w:marRight w:val="0"/>
          <w:marTop w:val="106"/>
          <w:marBottom w:val="0"/>
          <w:divBdr>
            <w:top w:val="none" w:sz="0" w:space="0" w:color="auto"/>
            <w:left w:val="none" w:sz="0" w:space="0" w:color="auto"/>
            <w:bottom w:val="none" w:sz="0" w:space="0" w:color="auto"/>
            <w:right w:val="none" w:sz="0" w:space="0" w:color="auto"/>
          </w:divBdr>
        </w:div>
        <w:div w:id="1619487389">
          <w:marLeft w:val="1166"/>
          <w:marRight w:val="0"/>
          <w:marTop w:val="106"/>
          <w:marBottom w:val="0"/>
          <w:divBdr>
            <w:top w:val="none" w:sz="0" w:space="0" w:color="auto"/>
            <w:left w:val="none" w:sz="0" w:space="0" w:color="auto"/>
            <w:bottom w:val="none" w:sz="0" w:space="0" w:color="auto"/>
            <w:right w:val="none" w:sz="0" w:space="0" w:color="auto"/>
          </w:divBdr>
        </w:div>
        <w:div w:id="2146506513">
          <w:marLeft w:val="1166"/>
          <w:marRight w:val="0"/>
          <w:marTop w:val="106"/>
          <w:marBottom w:val="0"/>
          <w:divBdr>
            <w:top w:val="none" w:sz="0" w:space="0" w:color="auto"/>
            <w:left w:val="none" w:sz="0" w:space="0" w:color="auto"/>
            <w:bottom w:val="none" w:sz="0" w:space="0" w:color="auto"/>
            <w:right w:val="none" w:sz="0" w:space="0" w:color="auto"/>
          </w:divBdr>
        </w:div>
      </w:divsChild>
    </w:div>
    <w:div w:id="1031371729">
      <w:bodyDiv w:val="1"/>
      <w:marLeft w:val="0"/>
      <w:marRight w:val="0"/>
      <w:marTop w:val="0"/>
      <w:marBottom w:val="0"/>
      <w:divBdr>
        <w:top w:val="none" w:sz="0" w:space="0" w:color="auto"/>
        <w:left w:val="none" w:sz="0" w:space="0" w:color="auto"/>
        <w:bottom w:val="none" w:sz="0" w:space="0" w:color="auto"/>
        <w:right w:val="none" w:sz="0" w:space="0" w:color="auto"/>
      </w:divBdr>
    </w:div>
    <w:div w:id="1031495002">
      <w:bodyDiv w:val="1"/>
      <w:marLeft w:val="0"/>
      <w:marRight w:val="0"/>
      <w:marTop w:val="0"/>
      <w:marBottom w:val="0"/>
      <w:divBdr>
        <w:top w:val="none" w:sz="0" w:space="0" w:color="auto"/>
        <w:left w:val="none" w:sz="0" w:space="0" w:color="auto"/>
        <w:bottom w:val="none" w:sz="0" w:space="0" w:color="auto"/>
        <w:right w:val="none" w:sz="0" w:space="0" w:color="auto"/>
      </w:divBdr>
    </w:div>
    <w:div w:id="1035302798">
      <w:bodyDiv w:val="1"/>
      <w:marLeft w:val="0"/>
      <w:marRight w:val="0"/>
      <w:marTop w:val="0"/>
      <w:marBottom w:val="0"/>
      <w:divBdr>
        <w:top w:val="none" w:sz="0" w:space="0" w:color="auto"/>
        <w:left w:val="none" w:sz="0" w:space="0" w:color="auto"/>
        <w:bottom w:val="none" w:sz="0" w:space="0" w:color="auto"/>
        <w:right w:val="none" w:sz="0" w:space="0" w:color="auto"/>
      </w:divBdr>
      <w:divsChild>
        <w:div w:id="399909179">
          <w:marLeft w:val="288"/>
          <w:marRight w:val="0"/>
          <w:marTop w:val="0"/>
          <w:marBottom w:val="0"/>
          <w:divBdr>
            <w:top w:val="none" w:sz="0" w:space="0" w:color="auto"/>
            <w:left w:val="none" w:sz="0" w:space="0" w:color="auto"/>
            <w:bottom w:val="none" w:sz="0" w:space="0" w:color="auto"/>
            <w:right w:val="none" w:sz="0" w:space="0" w:color="auto"/>
          </w:divBdr>
        </w:div>
        <w:div w:id="471142710">
          <w:marLeft w:val="288"/>
          <w:marRight w:val="0"/>
          <w:marTop w:val="0"/>
          <w:marBottom w:val="0"/>
          <w:divBdr>
            <w:top w:val="none" w:sz="0" w:space="0" w:color="auto"/>
            <w:left w:val="none" w:sz="0" w:space="0" w:color="auto"/>
            <w:bottom w:val="none" w:sz="0" w:space="0" w:color="auto"/>
            <w:right w:val="none" w:sz="0" w:space="0" w:color="auto"/>
          </w:divBdr>
        </w:div>
        <w:div w:id="641928456">
          <w:marLeft w:val="288"/>
          <w:marRight w:val="0"/>
          <w:marTop w:val="0"/>
          <w:marBottom w:val="0"/>
          <w:divBdr>
            <w:top w:val="none" w:sz="0" w:space="0" w:color="auto"/>
            <w:left w:val="none" w:sz="0" w:space="0" w:color="auto"/>
            <w:bottom w:val="none" w:sz="0" w:space="0" w:color="auto"/>
            <w:right w:val="none" w:sz="0" w:space="0" w:color="auto"/>
          </w:divBdr>
        </w:div>
        <w:div w:id="714934038">
          <w:marLeft w:val="288"/>
          <w:marRight w:val="0"/>
          <w:marTop w:val="0"/>
          <w:marBottom w:val="0"/>
          <w:divBdr>
            <w:top w:val="none" w:sz="0" w:space="0" w:color="auto"/>
            <w:left w:val="none" w:sz="0" w:space="0" w:color="auto"/>
            <w:bottom w:val="none" w:sz="0" w:space="0" w:color="auto"/>
            <w:right w:val="none" w:sz="0" w:space="0" w:color="auto"/>
          </w:divBdr>
        </w:div>
        <w:div w:id="745151200">
          <w:marLeft w:val="576"/>
          <w:marRight w:val="0"/>
          <w:marTop w:val="0"/>
          <w:marBottom w:val="0"/>
          <w:divBdr>
            <w:top w:val="none" w:sz="0" w:space="0" w:color="auto"/>
            <w:left w:val="none" w:sz="0" w:space="0" w:color="auto"/>
            <w:bottom w:val="none" w:sz="0" w:space="0" w:color="auto"/>
            <w:right w:val="none" w:sz="0" w:space="0" w:color="auto"/>
          </w:divBdr>
        </w:div>
        <w:div w:id="1199583913">
          <w:marLeft w:val="288"/>
          <w:marRight w:val="0"/>
          <w:marTop w:val="0"/>
          <w:marBottom w:val="0"/>
          <w:divBdr>
            <w:top w:val="none" w:sz="0" w:space="0" w:color="auto"/>
            <w:left w:val="none" w:sz="0" w:space="0" w:color="auto"/>
            <w:bottom w:val="none" w:sz="0" w:space="0" w:color="auto"/>
            <w:right w:val="none" w:sz="0" w:space="0" w:color="auto"/>
          </w:divBdr>
        </w:div>
        <w:div w:id="1307971383">
          <w:marLeft w:val="288"/>
          <w:marRight w:val="0"/>
          <w:marTop w:val="0"/>
          <w:marBottom w:val="0"/>
          <w:divBdr>
            <w:top w:val="none" w:sz="0" w:space="0" w:color="auto"/>
            <w:left w:val="none" w:sz="0" w:space="0" w:color="auto"/>
            <w:bottom w:val="none" w:sz="0" w:space="0" w:color="auto"/>
            <w:right w:val="none" w:sz="0" w:space="0" w:color="auto"/>
          </w:divBdr>
        </w:div>
        <w:div w:id="1461798879">
          <w:marLeft w:val="288"/>
          <w:marRight w:val="0"/>
          <w:marTop w:val="0"/>
          <w:marBottom w:val="0"/>
          <w:divBdr>
            <w:top w:val="none" w:sz="0" w:space="0" w:color="auto"/>
            <w:left w:val="none" w:sz="0" w:space="0" w:color="auto"/>
            <w:bottom w:val="none" w:sz="0" w:space="0" w:color="auto"/>
            <w:right w:val="none" w:sz="0" w:space="0" w:color="auto"/>
          </w:divBdr>
        </w:div>
        <w:div w:id="1477607126">
          <w:marLeft w:val="576"/>
          <w:marRight w:val="0"/>
          <w:marTop w:val="0"/>
          <w:marBottom w:val="0"/>
          <w:divBdr>
            <w:top w:val="none" w:sz="0" w:space="0" w:color="auto"/>
            <w:left w:val="none" w:sz="0" w:space="0" w:color="auto"/>
            <w:bottom w:val="none" w:sz="0" w:space="0" w:color="auto"/>
            <w:right w:val="none" w:sz="0" w:space="0" w:color="auto"/>
          </w:divBdr>
        </w:div>
        <w:div w:id="1479492020">
          <w:marLeft w:val="288"/>
          <w:marRight w:val="0"/>
          <w:marTop w:val="0"/>
          <w:marBottom w:val="0"/>
          <w:divBdr>
            <w:top w:val="none" w:sz="0" w:space="0" w:color="auto"/>
            <w:left w:val="none" w:sz="0" w:space="0" w:color="auto"/>
            <w:bottom w:val="none" w:sz="0" w:space="0" w:color="auto"/>
            <w:right w:val="none" w:sz="0" w:space="0" w:color="auto"/>
          </w:divBdr>
        </w:div>
        <w:div w:id="1592739078">
          <w:marLeft w:val="288"/>
          <w:marRight w:val="0"/>
          <w:marTop w:val="0"/>
          <w:marBottom w:val="0"/>
          <w:divBdr>
            <w:top w:val="none" w:sz="0" w:space="0" w:color="auto"/>
            <w:left w:val="none" w:sz="0" w:space="0" w:color="auto"/>
            <w:bottom w:val="none" w:sz="0" w:space="0" w:color="auto"/>
            <w:right w:val="none" w:sz="0" w:space="0" w:color="auto"/>
          </w:divBdr>
        </w:div>
        <w:div w:id="1644625963">
          <w:marLeft w:val="576"/>
          <w:marRight w:val="0"/>
          <w:marTop w:val="0"/>
          <w:marBottom w:val="0"/>
          <w:divBdr>
            <w:top w:val="none" w:sz="0" w:space="0" w:color="auto"/>
            <w:left w:val="none" w:sz="0" w:space="0" w:color="auto"/>
            <w:bottom w:val="none" w:sz="0" w:space="0" w:color="auto"/>
            <w:right w:val="none" w:sz="0" w:space="0" w:color="auto"/>
          </w:divBdr>
        </w:div>
        <w:div w:id="1989550814">
          <w:marLeft w:val="576"/>
          <w:marRight w:val="0"/>
          <w:marTop w:val="0"/>
          <w:marBottom w:val="0"/>
          <w:divBdr>
            <w:top w:val="none" w:sz="0" w:space="0" w:color="auto"/>
            <w:left w:val="none" w:sz="0" w:space="0" w:color="auto"/>
            <w:bottom w:val="none" w:sz="0" w:space="0" w:color="auto"/>
            <w:right w:val="none" w:sz="0" w:space="0" w:color="auto"/>
          </w:divBdr>
        </w:div>
      </w:divsChild>
    </w:div>
    <w:div w:id="1037002614">
      <w:bodyDiv w:val="1"/>
      <w:marLeft w:val="0"/>
      <w:marRight w:val="0"/>
      <w:marTop w:val="0"/>
      <w:marBottom w:val="0"/>
      <w:divBdr>
        <w:top w:val="none" w:sz="0" w:space="0" w:color="auto"/>
        <w:left w:val="none" w:sz="0" w:space="0" w:color="auto"/>
        <w:bottom w:val="none" w:sz="0" w:space="0" w:color="auto"/>
        <w:right w:val="none" w:sz="0" w:space="0" w:color="auto"/>
      </w:divBdr>
    </w:div>
    <w:div w:id="1037702939">
      <w:bodyDiv w:val="1"/>
      <w:marLeft w:val="0"/>
      <w:marRight w:val="0"/>
      <w:marTop w:val="0"/>
      <w:marBottom w:val="0"/>
      <w:divBdr>
        <w:top w:val="none" w:sz="0" w:space="0" w:color="auto"/>
        <w:left w:val="none" w:sz="0" w:space="0" w:color="auto"/>
        <w:bottom w:val="none" w:sz="0" w:space="0" w:color="auto"/>
        <w:right w:val="none" w:sz="0" w:space="0" w:color="auto"/>
      </w:divBdr>
      <w:divsChild>
        <w:div w:id="587274947">
          <w:marLeft w:val="576"/>
          <w:marRight w:val="0"/>
          <w:marTop w:val="360"/>
          <w:marBottom w:val="0"/>
          <w:divBdr>
            <w:top w:val="none" w:sz="0" w:space="0" w:color="auto"/>
            <w:left w:val="none" w:sz="0" w:space="0" w:color="auto"/>
            <w:bottom w:val="none" w:sz="0" w:space="0" w:color="auto"/>
            <w:right w:val="none" w:sz="0" w:space="0" w:color="auto"/>
          </w:divBdr>
        </w:div>
        <w:div w:id="1235748231">
          <w:marLeft w:val="576"/>
          <w:marRight w:val="0"/>
          <w:marTop w:val="360"/>
          <w:marBottom w:val="0"/>
          <w:divBdr>
            <w:top w:val="none" w:sz="0" w:space="0" w:color="auto"/>
            <w:left w:val="none" w:sz="0" w:space="0" w:color="auto"/>
            <w:bottom w:val="none" w:sz="0" w:space="0" w:color="auto"/>
            <w:right w:val="none" w:sz="0" w:space="0" w:color="auto"/>
          </w:divBdr>
        </w:div>
        <w:div w:id="1398015588">
          <w:marLeft w:val="576"/>
          <w:marRight w:val="0"/>
          <w:marTop w:val="360"/>
          <w:marBottom w:val="0"/>
          <w:divBdr>
            <w:top w:val="none" w:sz="0" w:space="0" w:color="auto"/>
            <w:left w:val="none" w:sz="0" w:space="0" w:color="auto"/>
            <w:bottom w:val="none" w:sz="0" w:space="0" w:color="auto"/>
            <w:right w:val="none" w:sz="0" w:space="0" w:color="auto"/>
          </w:divBdr>
        </w:div>
        <w:div w:id="1654679151">
          <w:marLeft w:val="576"/>
          <w:marRight w:val="0"/>
          <w:marTop w:val="360"/>
          <w:marBottom w:val="0"/>
          <w:divBdr>
            <w:top w:val="none" w:sz="0" w:space="0" w:color="auto"/>
            <w:left w:val="none" w:sz="0" w:space="0" w:color="auto"/>
            <w:bottom w:val="none" w:sz="0" w:space="0" w:color="auto"/>
            <w:right w:val="none" w:sz="0" w:space="0" w:color="auto"/>
          </w:divBdr>
        </w:div>
        <w:div w:id="2015376409">
          <w:marLeft w:val="576"/>
          <w:marRight w:val="0"/>
          <w:marTop w:val="360"/>
          <w:marBottom w:val="0"/>
          <w:divBdr>
            <w:top w:val="none" w:sz="0" w:space="0" w:color="auto"/>
            <w:left w:val="none" w:sz="0" w:space="0" w:color="auto"/>
            <w:bottom w:val="none" w:sz="0" w:space="0" w:color="auto"/>
            <w:right w:val="none" w:sz="0" w:space="0" w:color="auto"/>
          </w:divBdr>
        </w:div>
      </w:divsChild>
    </w:div>
    <w:div w:id="1044137876">
      <w:bodyDiv w:val="1"/>
      <w:marLeft w:val="0"/>
      <w:marRight w:val="0"/>
      <w:marTop w:val="0"/>
      <w:marBottom w:val="0"/>
      <w:divBdr>
        <w:top w:val="none" w:sz="0" w:space="0" w:color="auto"/>
        <w:left w:val="none" w:sz="0" w:space="0" w:color="auto"/>
        <w:bottom w:val="none" w:sz="0" w:space="0" w:color="auto"/>
        <w:right w:val="none" w:sz="0" w:space="0" w:color="auto"/>
      </w:divBdr>
    </w:div>
    <w:div w:id="1048720839">
      <w:bodyDiv w:val="1"/>
      <w:marLeft w:val="0"/>
      <w:marRight w:val="0"/>
      <w:marTop w:val="0"/>
      <w:marBottom w:val="0"/>
      <w:divBdr>
        <w:top w:val="none" w:sz="0" w:space="0" w:color="auto"/>
        <w:left w:val="none" w:sz="0" w:space="0" w:color="auto"/>
        <w:bottom w:val="none" w:sz="0" w:space="0" w:color="auto"/>
        <w:right w:val="none" w:sz="0" w:space="0" w:color="auto"/>
      </w:divBdr>
      <w:divsChild>
        <w:div w:id="778448253">
          <w:marLeft w:val="274"/>
          <w:marRight w:val="0"/>
          <w:marTop w:val="0"/>
          <w:marBottom w:val="0"/>
          <w:divBdr>
            <w:top w:val="none" w:sz="0" w:space="0" w:color="auto"/>
            <w:left w:val="none" w:sz="0" w:space="0" w:color="auto"/>
            <w:bottom w:val="none" w:sz="0" w:space="0" w:color="auto"/>
            <w:right w:val="none" w:sz="0" w:space="0" w:color="auto"/>
          </w:divBdr>
        </w:div>
        <w:div w:id="897670646">
          <w:marLeft w:val="274"/>
          <w:marRight w:val="0"/>
          <w:marTop w:val="0"/>
          <w:marBottom w:val="0"/>
          <w:divBdr>
            <w:top w:val="none" w:sz="0" w:space="0" w:color="auto"/>
            <w:left w:val="none" w:sz="0" w:space="0" w:color="auto"/>
            <w:bottom w:val="none" w:sz="0" w:space="0" w:color="auto"/>
            <w:right w:val="none" w:sz="0" w:space="0" w:color="auto"/>
          </w:divBdr>
        </w:div>
        <w:div w:id="1953321641">
          <w:marLeft w:val="274"/>
          <w:marRight w:val="0"/>
          <w:marTop w:val="0"/>
          <w:marBottom w:val="0"/>
          <w:divBdr>
            <w:top w:val="none" w:sz="0" w:space="0" w:color="auto"/>
            <w:left w:val="none" w:sz="0" w:space="0" w:color="auto"/>
            <w:bottom w:val="none" w:sz="0" w:space="0" w:color="auto"/>
            <w:right w:val="none" w:sz="0" w:space="0" w:color="auto"/>
          </w:divBdr>
        </w:div>
      </w:divsChild>
    </w:div>
    <w:div w:id="1053037442">
      <w:bodyDiv w:val="1"/>
      <w:marLeft w:val="0"/>
      <w:marRight w:val="0"/>
      <w:marTop w:val="0"/>
      <w:marBottom w:val="0"/>
      <w:divBdr>
        <w:top w:val="none" w:sz="0" w:space="0" w:color="auto"/>
        <w:left w:val="none" w:sz="0" w:space="0" w:color="auto"/>
        <w:bottom w:val="none" w:sz="0" w:space="0" w:color="auto"/>
        <w:right w:val="none" w:sz="0" w:space="0" w:color="auto"/>
      </w:divBdr>
    </w:div>
    <w:div w:id="1055662713">
      <w:bodyDiv w:val="1"/>
      <w:marLeft w:val="0"/>
      <w:marRight w:val="0"/>
      <w:marTop w:val="0"/>
      <w:marBottom w:val="0"/>
      <w:divBdr>
        <w:top w:val="none" w:sz="0" w:space="0" w:color="auto"/>
        <w:left w:val="none" w:sz="0" w:space="0" w:color="auto"/>
        <w:bottom w:val="none" w:sz="0" w:space="0" w:color="auto"/>
        <w:right w:val="none" w:sz="0" w:space="0" w:color="auto"/>
      </w:divBdr>
    </w:div>
    <w:div w:id="1058938067">
      <w:bodyDiv w:val="1"/>
      <w:marLeft w:val="0"/>
      <w:marRight w:val="0"/>
      <w:marTop w:val="0"/>
      <w:marBottom w:val="0"/>
      <w:divBdr>
        <w:top w:val="none" w:sz="0" w:space="0" w:color="auto"/>
        <w:left w:val="none" w:sz="0" w:space="0" w:color="auto"/>
        <w:bottom w:val="none" w:sz="0" w:space="0" w:color="auto"/>
        <w:right w:val="none" w:sz="0" w:space="0" w:color="auto"/>
      </w:divBdr>
    </w:div>
    <w:div w:id="1059674765">
      <w:bodyDiv w:val="1"/>
      <w:marLeft w:val="0"/>
      <w:marRight w:val="0"/>
      <w:marTop w:val="0"/>
      <w:marBottom w:val="0"/>
      <w:divBdr>
        <w:top w:val="none" w:sz="0" w:space="0" w:color="auto"/>
        <w:left w:val="none" w:sz="0" w:space="0" w:color="auto"/>
        <w:bottom w:val="none" w:sz="0" w:space="0" w:color="auto"/>
        <w:right w:val="none" w:sz="0" w:space="0" w:color="auto"/>
      </w:divBdr>
      <w:divsChild>
        <w:div w:id="1532184536">
          <w:marLeft w:val="547"/>
          <w:marRight w:val="0"/>
          <w:marTop w:val="144"/>
          <w:marBottom w:val="0"/>
          <w:divBdr>
            <w:top w:val="none" w:sz="0" w:space="0" w:color="auto"/>
            <w:left w:val="none" w:sz="0" w:space="0" w:color="auto"/>
            <w:bottom w:val="none" w:sz="0" w:space="0" w:color="auto"/>
            <w:right w:val="none" w:sz="0" w:space="0" w:color="auto"/>
          </w:divBdr>
        </w:div>
        <w:div w:id="2051958687">
          <w:marLeft w:val="547"/>
          <w:marRight w:val="0"/>
          <w:marTop w:val="144"/>
          <w:marBottom w:val="0"/>
          <w:divBdr>
            <w:top w:val="none" w:sz="0" w:space="0" w:color="auto"/>
            <w:left w:val="none" w:sz="0" w:space="0" w:color="auto"/>
            <w:bottom w:val="none" w:sz="0" w:space="0" w:color="auto"/>
            <w:right w:val="none" w:sz="0" w:space="0" w:color="auto"/>
          </w:divBdr>
        </w:div>
        <w:div w:id="2109763887">
          <w:marLeft w:val="547"/>
          <w:marRight w:val="0"/>
          <w:marTop w:val="144"/>
          <w:marBottom w:val="0"/>
          <w:divBdr>
            <w:top w:val="none" w:sz="0" w:space="0" w:color="auto"/>
            <w:left w:val="none" w:sz="0" w:space="0" w:color="auto"/>
            <w:bottom w:val="none" w:sz="0" w:space="0" w:color="auto"/>
            <w:right w:val="none" w:sz="0" w:space="0" w:color="auto"/>
          </w:divBdr>
        </w:div>
      </w:divsChild>
    </w:div>
    <w:div w:id="1060860979">
      <w:bodyDiv w:val="1"/>
      <w:marLeft w:val="0"/>
      <w:marRight w:val="0"/>
      <w:marTop w:val="0"/>
      <w:marBottom w:val="0"/>
      <w:divBdr>
        <w:top w:val="none" w:sz="0" w:space="0" w:color="auto"/>
        <w:left w:val="none" w:sz="0" w:space="0" w:color="auto"/>
        <w:bottom w:val="none" w:sz="0" w:space="0" w:color="auto"/>
        <w:right w:val="none" w:sz="0" w:space="0" w:color="auto"/>
      </w:divBdr>
    </w:div>
    <w:div w:id="1062290863">
      <w:bodyDiv w:val="1"/>
      <w:marLeft w:val="0"/>
      <w:marRight w:val="0"/>
      <w:marTop w:val="0"/>
      <w:marBottom w:val="0"/>
      <w:divBdr>
        <w:top w:val="none" w:sz="0" w:space="0" w:color="auto"/>
        <w:left w:val="none" w:sz="0" w:space="0" w:color="auto"/>
        <w:bottom w:val="none" w:sz="0" w:space="0" w:color="auto"/>
        <w:right w:val="none" w:sz="0" w:space="0" w:color="auto"/>
      </w:divBdr>
      <w:divsChild>
        <w:div w:id="1457413501">
          <w:marLeft w:val="547"/>
          <w:marRight w:val="0"/>
          <w:marTop w:val="154"/>
          <w:marBottom w:val="0"/>
          <w:divBdr>
            <w:top w:val="none" w:sz="0" w:space="0" w:color="auto"/>
            <w:left w:val="none" w:sz="0" w:space="0" w:color="auto"/>
            <w:bottom w:val="none" w:sz="0" w:space="0" w:color="auto"/>
            <w:right w:val="none" w:sz="0" w:space="0" w:color="auto"/>
          </w:divBdr>
        </w:div>
        <w:div w:id="1688825105">
          <w:marLeft w:val="1166"/>
          <w:marRight w:val="0"/>
          <w:marTop w:val="134"/>
          <w:marBottom w:val="0"/>
          <w:divBdr>
            <w:top w:val="none" w:sz="0" w:space="0" w:color="auto"/>
            <w:left w:val="none" w:sz="0" w:space="0" w:color="auto"/>
            <w:bottom w:val="none" w:sz="0" w:space="0" w:color="auto"/>
            <w:right w:val="none" w:sz="0" w:space="0" w:color="auto"/>
          </w:divBdr>
        </w:div>
        <w:div w:id="2038580503">
          <w:marLeft w:val="547"/>
          <w:marRight w:val="0"/>
          <w:marTop w:val="154"/>
          <w:marBottom w:val="0"/>
          <w:divBdr>
            <w:top w:val="none" w:sz="0" w:space="0" w:color="auto"/>
            <w:left w:val="none" w:sz="0" w:space="0" w:color="auto"/>
            <w:bottom w:val="none" w:sz="0" w:space="0" w:color="auto"/>
            <w:right w:val="none" w:sz="0" w:space="0" w:color="auto"/>
          </w:divBdr>
        </w:div>
      </w:divsChild>
    </w:div>
    <w:div w:id="1062408602">
      <w:bodyDiv w:val="1"/>
      <w:marLeft w:val="0"/>
      <w:marRight w:val="0"/>
      <w:marTop w:val="0"/>
      <w:marBottom w:val="0"/>
      <w:divBdr>
        <w:top w:val="none" w:sz="0" w:space="0" w:color="auto"/>
        <w:left w:val="none" w:sz="0" w:space="0" w:color="auto"/>
        <w:bottom w:val="none" w:sz="0" w:space="0" w:color="auto"/>
        <w:right w:val="none" w:sz="0" w:space="0" w:color="auto"/>
      </w:divBdr>
      <w:divsChild>
        <w:div w:id="650060002">
          <w:marLeft w:val="547"/>
          <w:marRight w:val="0"/>
          <w:marTop w:val="154"/>
          <w:marBottom w:val="0"/>
          <w:divBdr>
            <w:top w:val="none" w:sz="0" w:space="0" w:color="auto"/>
            <w:left w:val="none" w:sz="0" w:space="0" w:color="auto"/>
            <w:bottom w:val="none" w:sz="0" w:space="0" w:color="auto"/>
            <w:right w:val="none" w:sz="0" w:space="0" w:color="auto"/>
          </w:divBdr>
        </w:div>
        <w:div w:id="1497112353">
          <w:marLeft w:val="547"/>
          <w:marRight w:val="0"/>
          <w:marTop w:val="154"/>
          <w:marBottom w:val="0"/>
          <w:divBdr>
            <w:top w:val="none" w:sz="0" w:space="0" w:color="auto"/>
            <w:left w:val="none" w:sz="0" w:space="0" w:color="auto"/>
            <w:bottom w:val="none" w:sz="0" w:space="0" w:color="auto"/>
            <w:right w:val="none" w:sz="0" w:space="0" w:color="auto"/>
          </w:divBdr>
        </w:div>
      </w:divsChild>
    </w:div>
    <w:div w:id="1062870736">
      <w:bodyDiv w:val="1"/>
      <w:marLeft w:val="0"/>
      <w:marRight w:val="0"/>
      <w:marTop w:val="0"/>
      <w:marBottom w:val="0"/>
      <w:divBdr>
        <w:top w:val="none" w:sz="0" w:space="0" w:color="auto"/>
        <w:left w:val="none" w:sz="0" w:space="0" w:color="auto"/>
        <w:bottom w:val="none" w:sz="0" w:space="0" w:color="auto"/>
        <w:right w:val="none" w:sz="0" w:space="0" w:color="auto"/>
      </w:divBdr>
      <w:divsChild>
        <w:div w:id="31812468">
          <w:marLeft w:val="446"/>
          <w:marRight w:val="0"/>
          <w:marTop w:val="0"/>
          <w:marBottom w:val="0"/>
          <w:divBdr>
            <w:top w:val="none" w:sz="0" w:space="0" w:color="auto"/>
            <w:left w:val="none" w:sz="0" w:space="0" w:color="auto"/>
            <w:bottom w:val="none" w:sz="0" w:space="0" w:color="auto"/>
            <w:right w:val="none" w:sz="0" w:space="0" w:color="auto"/>
          </w:divBdr>
        </w:div>
        <w:div w:id="33501369">
          <w:marLeft w:val="446"/>
          <w:marRight w:val="0"/>
          <w:marTop w:val="0"/>
          <w:marBottom w:val="0"/>
          <w:divBdr>
            <w:top w:val="none" w:sz="0" w:space="0" w:color="auto"/>
            <w:left w:val="none" w:sz="0" w:space="0" w:color="auto"/>
            <w:bottom w:val="none" w:sz="0" w:space="0" w:color="auto"/>
            <w:right w:val="none" w:sz="0" w:space="0" w:color="auto"/>
          </w:divBdr>
        </w:div>
        <w:div w:id="120222879">
          <w:marLeft w:val="446"/>
          <w:marRight w:val="0"/>
          <w:marTop w:val="0"/>
          <w:marBottom w:val="0"/>
          <w:divBdr>
            <w:top w:val="none" w:sz="0" w:space="0" w:color="auto"/>
            <w:left w:val="none" w:sz="0" w:space="0" w:color="auto"/>
            <w:bottom w:val="none" w:sz="0" w:space="0" w:color="auto"/>
            <w:right w:val="none" w:sz="0" w:space="0" w:color="auto"/>
          </w:divBdr>
        </w:div>
        <w:div w:id="140196657">
          <w:marLeft w:val="446"/>
          <w:marRight w:val="0"/>
          <w:marTop w:val="0"/>
          <w:marBottom w:val="0"/>
          <w:divBdr>
            <w:top w:val="none" w:sz="0" w:space="0" w:color="auto"/>
            <w:left w:val="none" w:sz="0" w:space="0" w:color="auto"/>
            <w:bottom w:val="none" w:sz="0" w:space="0" w:color="auto"/>
            <w:right w:val="none" w:sz="0" w:space="0" w:color="auto"/>
          </w:divBdr>
        </w:div>
        <w:div w:id="297027421">
          <w:marLeft w:val="446"/>
          <w:marRight w:val="0"/>
          <w:marTop w:val="0"/>
          <w:marBottom w:val="0"/>
          <w:divBdr>
            <w:top w:val="none" w:sz="0" w:space="0" w:color="auto"/>
            <w:left w:val="none" w:sz="0" w:space="0" w:color="auto"/>
            <w:bottom w:val="none" w:sz="0" w:space="0" w:color="auto"/>
            <w:right w:val="none" w:sz="0" w:space="0" w:color="auto"/>
          </w:divBdr>
        </w:div>
        <w:div w:id="754669573">
          <w:marLeft w:val="446"/>
          <w:marRight w:val="0"/>
          <w:marTop w:val="0"/>
          <w:marBottom w:val="0"/>
          <w:divBdr>
            <w:top w:val="none" w:sz="0" w:space="0" w:color="auto"/>
            <w:left w:val="none" w:sz="0" w:space="0" w:color="auto"/>
            <w:bottom w:val="none" w:sz="0" w:space="0" w:color="auto"/>
            <w:right w:val="none" w:sz="0" w:space="0" w:color="auto"/>
          </w:divBdr>
        </w:div>
        <w:div w:id="757024408">
          <w:marLeft w:val="446"/>
          <w:marRight w:val="0"/>
          <w:marTop w:val="0"/>
          <w:marBottom w:val="0"/>
          <w:divBdr>
            <w:top w:val="none" w:sz="0" w:space="0" w:color="auto"/>
            <w:left w:val="none" w:sz="0" w:space="0" w:color="auto"/>
            <w:bottom w:val="none" w:sz="0" w:space="0" w:color="auto"/>
            <w:right w:val="none" w:sz="0" w:space="0" w:color="auto"/>
          </w:divBdr>
        </w:div>
        <w:div w:id="1052776307">
          <w:marLeft w:val="446"/>
          <w:marRight w:val="0"/>
          <w:marTop w:val="0"/>
          <w:marBottom w:val="0"/>
          <w:divBdr>
            <w:top w:val="none" w:sz="0" w:space="0" w:color="auto"/>
            <w:left w:val="none" w:sz="0" w:space="0" w:color="auto"/>
            <w:bottom w:val="none" w:sz="0" w:space="0" w:color="auto"/>
            <w:right w:val="none" w:sz="0" w:space="0" w:color="auto"/>
          </w:divBdr>
        </w:div>
      </w:divsChild>
    </w:div>
    <w:div w:id="1063060649">
      <w:bodyDiv w:val="1"/>
      <w:marLeft w:val="0"/>
      <w:marRight w:val="0"/>
      <w:marTop w:val="0"/>
      <w:marBottom w:val="0"/>
      <w:divBdr>
        <w:top w:val="none" w:sz="0" w:space="0" w:color="auto"/>
        <w:left w:val="none" w:sz="0" w:space="0" w:color="auto"/>
        <w:bottom w:val="none" w:sz="0" w:space="0" w:color="auto"/>
        <w:right w:val="none" w:sz="0" w:space="0" w:color="auto"/>
      </w:divBdr>
    </w:div>
    <w:div w:id="1067993244">
      <w:bodyDiv w:val="1"/>
      <w:marLeft w:val="0"/>
      <w:marRight w:val="0"/>
      <w:marTop w:val="0"/>
      <w:marBottom w:val="0"/>
      <w:divBdr>
        <w:top w:val="none" w:sz="0" w:space="0" w:color="auto"/>
        <w:left w:val="none" w:sz="0" w:space="0" w:color="auto"/>
        <w:bottom w:val="none" w:sz="0" w:space="0" w:color="auto"/>
        <w:right w:val="none" w:sz="0" w:space="0" w:color="auto"/>
      </w:divBdr>
      <w:divsChild>
        <w:div w:id="1306591580">
          <w:marLeft w:val="446"/>
          <w:marRight w:val="0"/>
          <w:marTop w:val="0"/>
          <w:marBottom w:val="0"/>
          <w:divBdr>
            <w:top w:val="none" w:sz="0" w:space="0" w:color="auto"/>
            <w:left w:val="none" w:sz="0" w:space="0" w:color="auto"/>
            <w:bottom w:val="none" w:sz="0" w:space="0" w:color="auto"/>
            <w:right w:val="none" w:sz="0" w:space="0" w:color="auto"/>
          </w:divBdr>
        </w:div>
      </w:divsChild>
    </w:div>
    <w:div w:id="1070687059">
      <w:bodyDiv w:val="1"/>
      <w:marLeft w:val="0"/>
      <w:marRight w:val="0"/>
      <w:marTop w:val="0"/>
      <w:marBottom w:val="0"/>
      <w:divBdr>
        <w:top w:val="none" w:sz="0" w:space="0" w:color="auto"/>
        <w:left w:val="none" w:sz="0" w:space="0" w:color="auto"/>
        <w:bottom w:val="none" w:sz="0" w:space="0" w:color="auto"/>
        <w:right w:val="none" w:sz="0" w:space="0" w:color="auto"/>
      </w:divBdr>
    </w:div>
    <w:div w:id="1071854602">
      <w:bodyDiv w:val="1"/>
      <w:marLeft w:val="0"/>
      <w:marRight w:val="0"/>
      <w:marTop w:val="0"/>
      <w:marBottom w:val="0"/>
      <w:divBdr>
        <w:top w:val="none" w:sz="0" w:space="0" w:color="auto"/>
        <w:left w:val="none" w:sz="0" w:space="0" w:color="auto"/>
        <w:bottom w:val="none" w:sz="0" w:space="0" w:color="auto"/>
        <w:right w:val="none" w:sz="0" w:space="0" w:color="auto"/>
      </w:divBdr>
      <w:divsChild>
        <w:div w:id="1639218643">
          <w:marLeft w:val="547"/>
          <w:marRight w:val="0"/>
          <w:marTop w:val="154"/>
          <w:marBottom w:val="0"/>
          <w:divBdr>
            <w:top w:val="none" w:sz="0" w:space="0" w:color="auto"/>
            <w:left w:val="none" w:sz="0" w:space="0" w:color="auto"/>
            <w:bottom w:val="none" w:sz="0" w:space="0" w:color="auto"/>
            <w:right w:val="none" w:sz="0" w:space="0" w:color="auto"/>
          </w:divBdr>
        </w:div>
      </w:divsChild>
    </w:div>
    <w:div w:id="1075396963">
      <w:bodyDiv w:val="1"/>
      <w:marLeft w:val="0"/>
      <w:marRight w:val="0"/>
      <w:marTop w:val="0"/>
      <w:marBottom w:val="0"/>
      <w:divBdr>
        <w:top w:val="none" w:sz="0" w:space="0" w:color="auto"/>
        <w:left w:val="none" w:sz="0" w:space="0" w:color="auto"/>
        <w:bottom w:val="none" w:sz="0" w:space="0" w:color="auto"/>
        <w:right w:val="none" w:sz="0" w:space="0" w:color="auto"/>
      </w:divBdr>
      <w:divsChild>
        <w:div w:id="648904673">
          <w:marLeft w:val="288"/>
          <w:marRight w:val="0"/>
          <w:marTop w:val="0"/>
          <w:marBottom w:val="0"/>
          <w:divBdr>
            <w:top w:val="none" w:sz="0" w:space="0" w:color="auto"/>
            <w:left w:val="none" w:sz="0" w:space="0" w:color="auto"/>
            <w:bottom w:val="none" w:sz="0" w:space="0" w:color="auto"/>
            <w:right w:val="none" w:sz="0" w:space="0" w:color="auto"/>
          </w:divBdr>
        </w:div>
        <w:div w:id="1234313832">
          <w:marLeft w:val="288"/>
          <w:marRight w:val="0"/>
          <w:marTop w:val="0"/>
          <w:marBottom w:val="0"/>
          <w:divBdr>
            <w:top w:val="none" w:sz="0" w:space="0" w:color="auto"/>
            <w:left w:val="none" w:sz="0" w:space="0" w:color="auto"/>
            <w:bottom w:val="none" w:sz="0" w:space="0" w:color="auto"/>
            <w:right w:val="none" w:sz="0" w:space="0" w:color="auto"/>
          </w:divBdr>
        </w:div>
        <w:div w:id="1574661251">
          <w:marLeft w:val="288"/>
          <w:marRight w:val="0"/>
          <w:marTop w:val="0"/>
          <w:marBottom w:val="0"/>
          <w:divBdr>
            <w:top w:val="none" w:sz="0" w:space="0" w:color="auto"/>
            <w:left w:val="none" w:sz="0" w:space="0" w:color="auto"/>
            <w:bottom w:val="none" w:sz="0" w:space="0" w:color="auto"/>
            <w:right w:val="none" w:sz="0" w:space="0" w:color="auto"/>
          </w:divBdr>
        </w:div>
        <w:div w:id="1612860739">
          <w:marLeft w:val="288"/>
          <w:marRight w:val="0"/>
          <w:marTop w:val="0"/>
          <w:marBottom w:val="0"/>
          <w:divBdr>
            <w:top w:val="none" w:sz="0" w:space="0" w:color="auto"/>
            <w:left w:val="none" w:sz="0" w:space="0" w:color="auto"/>
            <w:bottom w:val="none" w:sz="0" w:space="0" w:color="auto"/>
            <w:right w:val="none" w:sz="0" w:space="0" w:color="auto"/>
          </w:divBdr>
        </w:div>
        <w:div w:id="2091612020">
          <w:marLeft w:val="288"/>
          <w:marRight w:val="0"/>
          <w:marTop w:val="120"/>
          <w:marBottom w:val="0"/>
          <w:divBdr>
            <w:top w:val="none" w:sz="0" w:space="0" w:color="auto"/>
            <w:left w:val="none" w:sz="0" w:space="0" w:color="auto"/>
            <w:bottom w:val="none" w:sz="0" w:space="0" w:color="auto"/>
            <w:right w:val="none" w:sz="0" w:space="0" w:color="auto"/>
          </w:divBdr>
        </w:div>
        <w:div w:id="2111274724">
          <w:marLeft w:val="288"/>
          <w:marRight w:val="0"/>
          <w:marTop w:val="120"/>
          <w:marBottom w:val="0"/>
          <w:divBdr>
            <w:top w:val="none" w:sz="0" w:space="0" w:color="auto"/>
            <w:left w:val="none" w:sz="0" w:space="0" w:color="auto"/>
            <w:bottom w:val="none" w:sz="0" w:space="0" w:color="auto"/>
            <w:right w:val="none" w:sz="0" w:space="0" w:color="auto"/>
          </w:divBdr>
        </w:div>
      </w:divsChild>
    </w:div>
    <w:div w:id="1077895292">
      <w:bodyDiv w:val="1"/>
      <w:marLeft w:val="0"/>
      <w:marRight w:val="0"/>
      <w:marTop w:val="0"/>
      <w:marBottom w:val="0"/>
      <w:divBdr>
        <w:top w:val="none" w:sz="0" w:space="0" w:color="auto"/>
        <w:left w:val="none" w:sz="0" w:space="0" w:color="auto"/>
        <w:bottom w:val="none" w:sz="0" w:space="0" w:color="auto"/>
        <w:right w:val="none" w:sz="0" w:space="0" w:color="auto"/>
      </w:divBdr>
    </w:div>
    <w:div w:id="1079447093">
      <w:bodyDiv w:val="1"/>
      <w:marLeft w:val="0"/>
      <w:marRight w:val="0"/>
      <w:marTop w:val="0"/>
      <w:marBottom w:val="0"/>
      <w:divBdr>
        <w:top w:val="none" w:sz="0" w:space="0" w:color="auto"/>
        <w:left w:val="none" w:sz="0" w:space="0" w:color="auto"/>
        <w:bottom w:val="none" w:sz="0" w:space="0" w:color="auto"/>
        <w:right w:val="none" w:sz="0" w:space="0" w:color="auto"/>
      </w:divBdr>
    </w:div>
    <w:div w:id="1082801146">
      <w:bodyDiv w:val="1"/>
      <w:marLeft w:val="0"/>
      <w:marRight w:val="0"/>
      <w:marTop w:val="0"/>
      <w:marBottom w:val="0"/>
      <w:divBdr>
        <w:top w:val="none" w:sz="0" w:space="0" w:color="auto"/>
        <w:left w:val="none" w:sz="0" w:space="0" w:color="auto"/>
        <w:bottom w:val="none" w:sz="0" w:space="0" w:color="auto"/>
        <w:right w:val="none" w:sz="0" w:space="0" w:color="auto"/>
      </w:divBdr>
      <w:divsChild>
        <w:div w:id="9529625">
          <w:marLeft w:val="446"/>
          <w:marRight w:val="0"/>
          <w:marTop w:val="0"/>
          <w:marBottom w:val="0"/>
          <w:divBdr>
            <w:top w:val="none" w:sz="0" w:space="0" w:color="auto"/>
            <w:left w:val="none" w:sz="0" w:space="0" w:color="auto"/>
            <w:bottom w:val="none" w:sz="0" w:space="0" w:color="auto"/>
            <w:right w:val="none" w:sz="0" w:space="0" w:color="auto"/>
          </w:divBdr>
        </w:div>
        <w:div w:id="283076899">
          <w:marLeft w:val="446"/>
          <w:marRight w:val="0"/>
          <w:marTop w:val="0"/>
          <w:marBottom w:val="0"/>
          <w:divBdr>
            <w:top w:val="none" w:sz="0" w:space="0" w:color="auto"/>
            <w:left w:val="none" w:sz="0" w:space="0" w:color="auto"/>
            <w:bottom w:val="none" w:sz="0" w:space="0" w:color="auto"/>
            <w:right w:val="none" w:sz="0" w:space="0" w:color="auto"/>
          </w:divBdr>
        </w:div>
        <w:div w:id="335113165">
          <w:marLeft w:val="446"/>
          <w:marRight w:val="0"/>
          <w:marTop w:val="0"/>
          <w:marBottom w:val="0"/>
          <w:divBdr>
            <w:top w:val="none" w:sz="0" w:space="0" w:color="auto"/>
            <w:left w:val="none" w:sz="0" w:space="0" w:color="auto"/>
            <w:bottom w:val="none" w:sz="0" w:space="0" w:color="auto"/>
            <w:right w:val="none" w:sz="0" w:space="0" w:color="auto"/>
          </w:divBdr>
        </w:div>
        <w:div w:id="355624004">
          <w:marLeft w:val="446"/>
          <w:marRight w:val="0"/>
          <w:marTop w:val="0"/>
          <w:marBottom w:val="0"/>
          <w:divBdr>
            <w:top w:val="none" w:sz="0" w:space="0" w:color="auto"/>
            <w:left w:val="none" w:sz="0" w:space="0" w:color="auto"/>
            <w:bottom w:val="none" w:sz="0" w:space="0" w:color="auto"/>
            <w:right w:val="none" w:sz="0" w:space="0" w:color="auto"/>
          </w:divBdr>
        </w:div>
        <w:div w:id="450129143">
          <w:marLeft w:val="446"/>
          <w:marRight w:val="0"/>
          <w:marTop w:val="0"/>
          <w:marBottom w:val="0"/>
          <w:divBdr>
            <w:top w:val="none" w:sz="0" w:space="0" w:color="auto"/>
            <w:left w:val="none" w:sz="0" w:space="0" w:color="auto"/>
            <w:bottom w:val="none" w:sz="0" w:space="0" w:color="auto"/>
            <w:right w:val="none" w:sz="0" w:space="0" w:color="auto"/>
          </w:divBdr>
        </w:div>
        <w:div w:id="1201820038">
          <w:marLeft w:val="446"/>
          <w:marRight w:val="0"/>
          <w:marTop w:val="0"/>
          <w:marBottom w:val="0"/>
          <w:divBdr>
            <w:top w:val="none" w:sz="0" w:space="0" w:color="auto"/>
            <w:left w:val="none" w:sz="0" w:space="0" w:color="auto"/>
            <w:bottom w:val="none" w:sz="0" w:space="0" w:color="auto"/>
            <w:right w:val="none" w:sz="0" w:space="0" w:color="auto"/>
          </w:divBdr>
        </w:div>
        <w:div w:id="1290279261">
          <w:marLeft w:val="446"/>
          <w:marRight w:val="0"/>
          <w:marTop w:val="0"/>
          <w:marBottom w:val="0"/>
          <w:divBdr>
            <w:top w:val="none" w:sz="0" w:space="0" w:color="auto"/>
            <w:left w:val="none" w:sz="0" w:space="0" w:color="auto"/>
            <w:bottom w:val="none" w:sz="0" w:space="0" w:color="auto"/>
            <w:right w:val="none" w:sz="0" w:space="0" w:color="auto"/>
          </w:divBdr>
        </w:div>
        <w:div w:id="1315179852">
          <w:marLeft w:val="446"/>
          <w:marRight w:val="0"/>
          <w:marTop w:val="0"/>
          <w:marBottom w:val="0"/>
          <w:divBdr>
            <w:top w:val="none" w:sz="0" w:space="0" w:color="auto"/>
            <w:left w:val="none" w:sz="0" w:space="0" w:color="auto"/>
            <w:bottom w:val="none" w:sz="0" w:space="0" w:color="auto"/>
            <w:right w:val="none" w:sz="0" w:space="0" w:color="auto"/>
          </w:divBdr>
        </w:div>
        <w:div w:id="1609653607">
          <w:marLeft w:val="446"/>
          <w:marRight w:val="0"/>
          <w:marTop w:val="0"/>
          <w:marBottom w:val="0"/>
          <w:divBdr>
            <w:top w:val="none" w:sz="0" w:space="0" w:color="auto"/>
            <w:left w:val="none" w:sz="0" w:space="0" w:color="auto"/>
            <w:bottom w:val="none" w:sz="0" w:space="0" w:color="auto"/>
            <w:right w:val="none" w:sz="0" w:space="0" w:color="auto"/>
          </w:divBdr>
        </w:div>
        <w:div w:id="1693727589">
          <w:marLeft w:val="446"/>
          <w:marRight w:val="0"/>
          <w:marTop w:val="0"/>
          <w:marBottom w:val="0"/>
          <w:divBdr>
            <w:top w:val="none" w:sz="0" w:space="0" w:color="auto"/>
            <w:left w:val="none" w:sz="0" w:space="0" w:color="auto"/>
            <w:bottom w:val="none" w:sz="0" w:space="0" w:color="auto"/>
            <w:right w:val="none" w:sz="0" w:space="0" w:color="auto"/>
          </w:divBdr>
        </w:div>
        <w:div w:id="1883637276">
          <w:marLeft w:val="446"/>
          <w:marRight w:val="0"/>
          <w:marTop w:val="0"/>
          <w:marBottom w:val="0"/>
          <w:divBdr>
            <w:top w:val="none" w:sz="0" w:space="0" w:color="auto"/>
            <w:left w:val="none" w:sz="0" w:space="0" w:color="auto"/>
            <w:bottom w:val="none" w:sz="0" w:space="0" w:color="auto"/>
            <w:right w:val="none" w:sz="0" w:space="0" w:color="auto"/>
          </w:divBdr>
        </w:div>
        <w:div w:id="2038307832">
          <w:marLeft w:val="446"/>
          <w:marRight w:val="0"/>
          <w:marTop w:val="0"/>
          <w:marBottom w:val="0"/>
          <w:divBdr>
            <w:top w:val="none" w:sz="0" w:space="0" w:color="auto"/>
            <w:left w:val="none" w:sz="0" w:space="0" w:color="auto"/>
            <w:bottom w:val="none" w:sz="0" w:space="0" w:color="auto"/>
            <w:right w:val="none" w:sz="0" w:space="0" w:color="auto"/>
          </w:divBdr>
        </w:div>
        <w:div w:id="2079671183">
          <w:marLeft w:val="446"/>
          <w:marRight w:val="0"/>
          <w:marTop w:val="0"/>
          <w:marBottom w:val="0"/>
          <w:divBdr>
            <w:top w:val="none" w:sz="0" w:space="0" w:color="auto"/>
            <w:left w:val="none" w:sz="0" w:space="0" w:color="auto"/>
            <w:bottom w:val="none" w:sz="0" w:space="0" w:color="auto"/>
            <w:right w:val="none" w:sz="0" w:space="0" w:color="auto"/>
          </w:divBdr>
        </w:div>
      </w:divsChild>
    </w:div>
    <w:div w:id="1088235946">
      <w:bodyDiv w:val="1"/>
      <w:marLeft w:val="0"/>
      <w:marRight w:val="0"/>
      <w:marTop w:val="0"/>
      <w:marBottom w:val="0"/>
      <w:divBdr>
        <w:top w:val="none" w:sz="0" w:space="0" w:color="auto"/>
        <w:left w:val="none" w:sz="0" w:space="0" w:color="auto"/>
        <w:bottom w:val="none" w:sz="0" w:space="0" w:color="auto"/>
        <w:right w:val="none" w:sz="0" w:space="0" w:color="auto"/>
      </w:divBdr>
    </w:div>
    <w:div w:id="1089426133">
      <w:bodyDiv w:val="1"/>
      <w:marLeft w:val="0"/>
      <w:marRight w:val="0"/>
      <w:marTop w:val="0"/>
      <w:marBottom w:val="0"/>
      <w:divBdr>
        <w:top w:val="none" w:sz="0" w:space="0" w:color="auto"/>
        <w:left w:val="none" w:sz="0" w:space="0" w:color="auto"/>
        <w:bottom w:val="none" w:sz="0" w:space="0" w:color="auto"/>
        <w:right w:val="none" w:sz="0" w:space="0" w:color="auto"/>
      </w:divBdr>
      <w:divsChild>
        <w:div w:id="367874719">
          <w:marLeft w:val="547"/>
          <w:marRight w:val="0"/>
          <w:marTop w:val="115"/>
          <w:marBottom w:val="0"/>
          <w:divBdr>
            <w:top w:val="none" w:sz="0" w:space="0" w:color="auto"/>
            <w:left w:val="none" w:sz="0" w:space="0" w:color="auto"/>
            <w:bottom w:val="none" w:sz="0" w:space="0" w:color="auto"/>
            <w:right w:val="none" w:sz="0" w:space="0" w:color="auto"/>
          </w:divBdr>
        </w:div>
        <w:div w:id="847255858">
          <w:marLeft w:val="547"/>
          <w:marRight w:val="0"/>
          <w:marTop w:val="115"/>
          <w:marBottom w:val="0"/>
          <w:divBdr>
            <w:top w:val="none" w:sz="0" w:space="0" w:color="auto"/>
            <w:left w:val="none" w:sz="0" w:space="0" w:color="auto"/>
            <w:bottom w:val="none" w:sz="0" w:space="0" w:color="auto"/>
            <w:right w:val="none" w:sz="0" w:space="0" w:color="auto"/>
          </w:divBdr>
        </w:div>
        <w:div w:id="1774402631">
          <w:marLeft w:val="547"/>
          <w:marRight w:val="0"/>
          <w:marTop w:val="115"/>
          <w:marBottom w:val="0"/>
          <w:divBdr>
            <w:top w:val="none" w:sz="0" w:space="0" w:color="auto"/>
            <w:left w:val="none" w:sz="0" w:space="0" w:color="auto"/>
            <w:bottom w:val="none" w:sz="0" w:space="0" w:color="auto"/>
            <w:right w:val="none" w:sz="0" w:space="0" w:color="auto"/>
          </w:divBdr>
        </w:div>
      </w:divsChild>
    </w:div>
    <w:div w:id="1092433547">
      <w:bodyDiv w:val="1"/>
      <w:marLeft w:val="0"/>
      <w:marRight w:val="0"/>
      <w:marTop w:val="0"/>
      <w:marBottom w:val="0"/>
      <w:divBdr>
        <w:top w:val="none" w:sz="0" w:space="0" w:color="auto"/>
        <w:left w:val="none" w:sz="0" w:space="0" w:color="auto"/>
        <w:bottom w:val="none" w:sz="0" w:space="0" w:color="auto"/>
        <w:right w:val="none" w:sz="0" w:space="0" w:color="auto"/>
      </w:divBdr>
      <w:divsChild>
        <w:div w:id="970096511">
          <w:marLeft w:val="1166"/>
          <w:marRight w:val="0"/>
          <w:marTop w:val="96"/>
          <w:marBottom w:val="0"/>
          <w:divBdr>
            <w:top w:val="none" w:sz="0" w:space="0" w:color="auto"/>
            <w:left w:val="none" w:sz="0" w:space="0" w:color="auto"/>
            <w:bottom w:val="none" w:sz="0" w:space="0" w:color="auto"/>
            <w:right w:val="none" w:sz="0" w:space="0" w:color="auto"/>
          </w:divBdr>
        </w:div>
        <w:div w:id="1005983641">
          <w:marLeft w:val="547"/>
          <w:marRight w:val="0"/>
          <w:marTop w:val="115"/>
          <w:marBottom w:val="0"/>
          <w:divBdr>
            <w:top w:val="none" w:sz="0" w:space="0" w:color="auto"/>
            <w:left w:val="none" w:sz="0" w:space="0" w:color="auto"/>
            <w:bottom w:val="none" w:sz="0" w:space="0" w:color="auto"/>
            <w:right w:val="none" w:sz="0" w:space="0" w:color="auto"/>
          </w:divBdr>
        </w:div>
        <w:div w:id="1278684706">
          <w:marLeft w:val="1166"/>
          <w:marRight w:val="0"/>
          <w:marTop w:val="96"/>
          <w:marBottom w:val="0"/>
          <w:divBdr>
            <w:top w:val="none" w:sz="0" w:space="0" w:color="auto"/>
            <w:left w:val="none" w:sz="0" w:space="0" w:color="auto"/>
            <w:bottom w:val="none" w:sz="0" w:space="0" w:color="auto"/>
            <w:right w:val="none" w:sz="0" w:space="0" w:color="auto"/>
          </w:divBdr>
        </w:div>
        <w:div w:id="1368946207">
          <w:marLeft w:val="1800"/>
          <w:marRight w:val="0"/>
          <w:marTop w:val="96"/>
          <w:marBottom w:val="0"/>
          <w:divBdr>
            <w:top w:val="none" w:sz="0" w:space="0" w:color="auto"/>
            <w:left w:val="none" w:sz="0" w:space="0" w:color="auto"/>
            <w:bottom w:val="none" w:sz="0" w:space="0" w:color="auto"/>
            <w:right w:val="none" w:sz="0" w:space="0" w:color="auto"/>
          </w:divBdr>
        </w:div>
        <w:div w:id="1697191058">
          <w:marLeft w:val="547"/>
          <w:marRight w:val="0"/>
          <w:marTop w:val="106"/>
          <w:marBottom w:val="0"/>
          <w:divBdr>
            <w:top w:val="none" w:sz="0" w:space="0" w:color="auto"/>
            <w:left w:val="none" w:sz="0" w:space="0" w:color="auto"/>
            <w:bottom w:val="none" w:sz="0" w:space="0" w:color="auto"/>
            <w:right w:val="none" w:sz="0" w:space="0" w:color="auto"/>
          </w:divBdr>
        </w:div>
        <w:div w:id="1707635178">
          <w:marLeft w:val="1800"/>
          <w:marRight w:val="0"/>
          <w:marTop w:val="96"/>
          <w:marBottom w:val="0"/>
          <w:divBdr>
            <w:top w:val="none" w:sz="0" w:space="0" w:color="auto"/>
            <w:left w:val="none" w:sz="0" w:space="0" w:color="auto"/>
            <w:bottom w:val="none" w:sz="0" w:space="0" w:color="auto"/>
            <w:right w:val="none" w:sz="0" w:space="0" w:color="auto"/>
          </w:divBdr>
        </w:div>
        <w:div w:id="1789355913">
          <w:marLeft w:val="1800"/>
          <w:marRight w:val="0"/>
          <w:marTop w:val="96"/>
          <w:marBottom w:val="0"/>
          <w:divBdr>
            <w:top w:val="none" w:sz="0" w:space="0" w:color="auto"/>
            <w:left w:val="none" w:sz="0" w:space="0" w:color="auto"/>
            <w:bottom w:val="none" w:sz="0" w:space="0" w:color="auto"/>
            <w:right w:val="none" w:sz="0" w:space="0" w:color="auto"/>
          </w:divBdr>
        </w:div>
        <w:div w:id="1865358394">
          <w:marLeft w:val="547"/>
          <w:marRight w:val="0"/>
          <w:marTop w:val="115"/>
          <w:marBottom w:val="0"/>
          <w:divBdr>
            <w:top w:val="none" w:sz="0" w:space="0" w:color="auto"/>
            <w:left w:val="none" w:sz="0" w:space="0" w:color="auto"/>
            <w:bottom w:val="none" w:sz="0" w:space="0" w:color="auto"/>
            <w:right w:val="none" w:sz="0" w:space="0" w:color="auto"/>
          </w:divBdr>
        </w:div>
      </w:divsChild>
    </w:div>
    <w:div w:id="1094473963">
      <w:bodyDiv w:val="1"/>
      <w:marLeft w:val="0"/>
      <w:marRight w:val="0"/>
      <w:marTop w:val="0"/>
      <w:marBottom w:val="0"/>
      <w:divBdr>
        <w:top w:val="none" w:sz="0" w:space="0" w:color="auto"/>
        <w:left w:val="none" w:sz="0" w:space="0" w:color="auto"/>
        <w:bottom w:val="none" w:sz="0" w:space="0" w:color="auto"/>
        <w:right w:val="none" w:sz="0" w:space="0" w:color="auto"/>
      </w:divBdr>
    </w:div>
    <w:div w:id="1104496031">
      <w:bodyDiv w:val="1"/>
      <w:marLeft w:val="0"/>
      <w:marRight w:val="0"/>
      <w:marTop w:val="0"/>
      <w:marBottom w:val="0"/>
      <w:divBdr>
        <w:top w:val="none" w:sz="0" w:space="0" w:color="auto"/>
        <w:left w:val="none" w:sz="0" w:space="0" w:color="auto"/>
        <w:bottom w:val="none" w:sz="0" w:space="0" w:color="auto"/>
        <w:right w:val="none" w:sz="0" w:space="0" w:color="auto"/>
      </w:divBdr>
    </w:div>
    <w:div w:id="1108351017">
      <w:bodyDiv w:val="1"/>
      <w:marLeft w:val="0"/>
      <w:marRight w:val="0"/>
      <w:marTop w:val="0"/>
      <w:marBottom w:val="0"/>
      <w:divBdr>
        <w:top w:val="none" w:sz="0" w:space="0" w:color="auto"/>
        <w:left w:val="none" w:sz="0" w:space="0" w:color="auto"/>
        <w:bottom w:val="none" w:sz="0" w:space="0" w:color="auto"/>
        <w:right w:val="none" w:sz="0" w:space="0" w:color="auto"/>
      </w:divBdr>
    </w:div>
    <w:div w:id="1110592269">
      <w:bodyDiv w:val="1"/>
      <w:marLeft w:val="0"/>
      <w:marRight w:val="0"/>
      <w:marTop w:val="0"/>
      <w:marBottom w:val="0"/>
      <w:divBdr>
        <w:top w:val="none" w:sz="0" w:space="0" w:color="auto"/>
        <w:left w:val="none" w:sz="0" w:space="0" w:color="auto"/>
        <w:bottom w:val="none" w:sz="0" w:space="0" w:color="auto"/>
        <w:right w:val="none" w:sz="0" w:space="0" w:color="auto"/>
      </w:divBdr>
      <w:divsChild>
        <w:div w:id="111218523">
          <w:marLeft w:val="1800"/>
          <w:marRight w:val="0"/>
          <w:marTop w:val="115"/>
          <w:marBottom w:val="0"/>
          <w:divBdr>
            <w:top w:val="none" w:sz="0" w:space="0" w:color="auto"/>
            <w:left w:val="none" w:sz="0" w:space="0" w:color="auto"/>
            <w:bottom w:val="none" w:sz="0" w:space="0" w:color="auto"/>
            <w:right w:val="none" w:sz="0" w:space="0" w:color="auto"/>
          </w:divBdr>
        </w:div>
        <w:div w:id="404576504">
          <w:marLeft w:val="1166"/>
          <w:marRight w:val="0"/>
          <w:marTop w:val="134"/>
          <w:marBottom w:val="0"/>
          <w:divBdr>
            <w:top w:val="none" w:sz="0" w:space="0" w:color="auto"/>
            <w:left w:val="none" w:sz="0" w:space="0" w:color="auto"/>
            <w:bottom w:val="none" w:sz="0" w:space="0" w:color="auto"/>
            <w:right w:val="none" w:sz="0" w:space="0" w:color="auto"/>
          </w:divBdr>
        </w:div>
        <w:div w:id="1091779053">
          <w:marLeft w:val="1166"/>
          <w:marRight w:val="0"/>
          <w:marTop w:val="134"/>
          <w:marBottom w:val="0"/>
          <w:divBdr>
            <w:top w:val="none" w:sz="0" w:space="0" w:color="auto"/>
            <w:left w:val="none" w:sz="0" w:space="0" w:color="auto"/>
            <w:bottom w:val="none" w:sz="0" w:space="0" w:color="auto"/>
            <w:right w:val="none" w:sz="0" w:space="0" w:color="auto"/>
          </w:divBdr>
        </w:div>
        <w:div w:id="1966083779">
          <w:marLeft w:val="1166"/>
          <w:marRight w:val="0"/>
          <w:marTop w:val="134"/>
          <w:marBottom w:val="0"/>
          <w:divBdr>
            <w:top w:val="none" w:sz="0" w:space="0" w:color="auto"/>
            <w:left w:val="none" w:sz="0" w:space="0" w:color="auto"/>
            <w:bottom w:val="none" w:sz="0" w:space="0" w:color="auto"/>
            <w:right w:val="none" w:sz="0" w:space="0" w:color="auto"/>
          </w:divBdr>
        </w:div>
      </w:divsChild>
    </w:div>
    <w:div w:id="1114321484">
      <w:bodyDiv w:val="1"/>
      <w:marLeft w:val="0"/>
      <w:marRight w:val="0"/>
      <w:marTop w:val="0"/>
      <w:marBottom w:val="0"/>
      <w:divBdr>
        <w:top w:val="none" w:sz="0" w:space="0" w:color="auto"/>
        <w:left w:val="none" w:sz="0" w:space="0" w:color="auto"/>
        <w:bottom w:val="none" w:sz="0" w:space="0" w:color="auto"/>
        <w:right w:val="none" w:sz="0" w:space="0" w:color="auto"/>
      </w:divBdr>
    </w:div>
    <w:div w:id="1115830104">
      <w:bodyDiv w:val="1"/>
      <w:marLeft w:val="0"/>
      <w:marRight w:val="0"/>
      <w:marTop w:val="0"/>
      <w:marBottom w:val="0"/>
      <w:divBdr>
        <w:top w:val="none" w:sz="0" w:space="0" w:color="auto"/>
        <w:left w:val="none" w:sz="0" w:space="0" w:color="auto"/>
        <w:bottom w:val="none" w:sz="0" w:space="0" w:color="auto"/>
        <w:right w:val="none" w:sz="0" w:space="0" w:color="auto"/>
      </w:divBdr>
    </w:div>
    <w:div w:id="1122729080">
      <w:bodyDiv w:val="1"/>
      <w:marLeft w:val="0"/>
      <w:marRight w:val="0"/>
      <w:marTop w:val="0"/>
      <w:marBottom w:val="0"/>
      <w:divBdr>
        <w:top w:val="none" w:sz="0" w:space="0" w:color="auto"/>
        <w:left w:val="none" w:sz="0" w:space="0" w:color="auto"/>
        <w:bottom w:val="none" w:sz="0" w:space="0" w:color="auto"/>
        <w:right w:val="none" w:sz="0" w:space="0" w:color="auto"/>
      </w:divBdr>
    </w:div>
    <w:div w:id="1123108858">
      <w:bodyDiv w:val="1"/>
      <w:marLeft w:val="0"/>
      <w:marRight w:val="0"/>
      <w:marTop w:val="0"/>
      <w:marBottom w:val="0"/>
      <w:divBdr>
        <w:top w:val="none" w:sz="0" w:space="0" w:color="auto"/>
        <w:left w:val="none" w:sz="0" w:space="0" w:color="auto"/>
        <w:bottom w:val="none" w:sz="0" w:space="0" w:color="auto"/>
        <w:right w:val="none" w:sz="0" w:space="0" w:color="auto"/>
      </w:divBdr>
      <w:divsChild>
        <w:div w:id="608973173">
          <w:marLeft w:val="274"/>
          <w:marRight w:val="0"/>
          <w:marTop w:val="0"/>
          <w:marBottom w:val="0"/>
          <w:divBdr>
            <w:top w:val="none" w:sz="0" w:space="0" w:color="auto"/>
            <w:left w:val="none" w:sz="0" w:space="0" w:color="auto"/>
            <w:bottom w:val="none" w:sz="0" w:space="0" w:color="auto"/>
            <w:right w:val="none" w:sz="0" w:space="0" w:color="auto"/>
          </w:divBdr>
        </w:div>
        <w:div w:id="923339215">
          <w:marLeft w:val="274"/>
          <w:marRight w:val="0"/>
          <w:marTop w:val="0"/>
          <w:marBottom w:val="0"/>
          <w:divBdr>
            <w:top w:val="none" w:sz="0" w:space="0" w:color="auto"/>
            <w:left w:val="none" w:sz="0" w:space="0" w:color="auto"/>
            <w:bottom w:val="none" w:sz="0" w:space="0" w:color="auto"/>
            <w:right w:val="none" w:sz="0" w:space="0" w:color="auto"/>
          </w:divBdr>
        </w:div>
        <w:div w:id="1758939183">
          <w:marLeft w:val="274"/>
          <w:marRight w:val="0"/>
          <w:marTop w:val="0"/>
          <w:marBottom w:val="0"/>
          <w:divBdr>
            <w:top w:val="none" w:sz="0" w:space="0" w:color="auto"/>
            <w:left w:val="none" w:sz="0" w:space="0" w:color="auto"/>
            <w:bottom w:val="none" w:sz="0" w:space="0" w:color="auto"/>
            <w:right w:val="none" w:sz="0" w:space="0" w:color="auto"/>
          </w:divBdr>
        </w:div>
      </w:divsChild>
    </w:div>
    <w:div w:id="1126243012">
      <w:bodyDiv w:val="1"/>
      <w:marLeft w:val="0"/>
      <w:marRight w:val="0"/>
      <w:marTop w:val="0"/>
      <w:marBottom w:val="0"/>
      <w:divBdr>
        <w:top w:val="none" w:sz="0" w:space="0" w:color="auto"/>
        <w:left w:val="none" w:sz="0" w:space="0" w:color="auto"/>
        <w:bottom w:val="none" w:sz="0" w:space="0" w:color="auto"/>
        <w:right w:val="none" w:sz="0" w:space="0" w:color="auto"/>
      </w:divBdr>
      <w:divsChild>
        <w:div w:id="154490030">
          <w:marLeft w:val="547"/>
          <w:marRight w:val="0"/>
          <w:marTop w:val="154"/>
          <w:marBottom w:val="0"/>
          <w:divBdr>
            <w:top w:val="none" w:sz="0" w:space="0" w:color="auto"/>
            <w:left w:val="none" w:sz="0" w:space="0" w:color="auto"/>
            <w:bottom w:val="none" w:sz="0" w:space="0" w:color="auto"/>
            <w:right w:val="none" w:sz="0" w:space="0" w:color="auto"/>
          </w:divBdr>
        </w:div>
        <w:div w:id="344331981">
          <w:marLeft w:val="1166"/>
          <w:marRight w:val="0"/>
          <w:marTop w:val="134"/>
          <w:marBottom w:val="0"/>
          <w:divBdr>
            <w:top w:val="none" w:sz="0" w:space="0" w:color="auto"/>
            <w:left w:val="none" w:sz="0" w:space="0" w:color="auto"/>
            <w:bottom w:val="none" w:sz="0" w:space="0" w:color="auto"/>
            <w:right w:val="none" w:sz="0" w:space="0" w:color="auto"/>
          </w:divBdr>
        </w:div>
        <w:div w:id="372777223">
          <w:marLeft w:val="547"/>
          <w:marRight w:val="0"/>
          <w:marTop w:val="154"/>
          <w:marBottom w:val="0"/>
          <w:divBdr>
            <w:top w:val="none" w:sz="0" w:space="0" w:color="auto"/>
            <w:left w:val="none" w:sz="0" w:space="0" w:color="auto"/>
            <w:bottom w:val="none" w:sz="0" w:space="0" w:color="auto"/>
            <w:right w:val="none" w:sz="0" w:space="0" w:color="auto"/>
          </w:divBdr>
        </w:div>
        <w:div w:id="550112482">
          <w:marLeft w:val="1166"/>
          <w:marRight w:val="0"/>
          <w:marTop w:val="134"/>
          <w:marBottom w:val="0"/>
          <w:divBdr>
            <w:top w:val="none" w:sz="0" w:space="0" w:color="auto"/>
            <w:left w:val="none" w:sz="0" w:space="0" w:color="auto"/>
            <w:bottom w:val="none" w:sz="0" w:space="0" w:color="auto"/>
            <w:right w:val="none" w:sz="0" w:space="0" w:color="auto"/>
          </w:divBdr>
        </w:div>
        <w:div w:id="1516962681">
          <w:marLeft w:val="547"/>
          <w:marRight w:val="0"/>
          <w:marTop w:val="154"/>
          <w:marBottom w:val="0"/>
          <w:divBdr>
            <w:top w:val="none" w:sz="0" w:space="0" w:color="auto"/>
            <w:left w:val="none" w:sz="0" w:space="0" w:color="auto"/>
            <w:bottom w:val="none" w:sz="0" w:space="0" w:color="auto"/>
            <w:right w:val="none" w:sz="0" w:space="0" w:color="auto"/>
          </w:divBdr>
        </w:div>
      </w:divsChild>
    </w:div>
    <w:div w:id="1127898404">
      <w:bodyDiv w:val="1"/>
      <w:marLeft w:val="0"/>
      <w:marRight w:val="0"/>
      <w:marTop w:val="0"/>
      <w:marBottom w:val="0"/>
      <w:divBdr>
        <w:top w:val="none" w:sz="0" w:space="0" w:color="auto"/>
        <w:left w:val="none" w:sz="0" w:space="0" w:color="auto"/>
        <w:bottom w:val="none" w:sz="0" w:space="0" w:color="auto"/>
        <w:right w:val="none" w:sz="0" w:space="0" w:color="auto"/>
      </w:divBdr>
      <w:divsChild>
        <w:div w:id="790973677">
          <w:marLeft w:val="547"/>
          <w:marRight w:val="0"/>
          <w:marTop w:val="144"/>
          <w:marBottom w:val="0"/>
          <w:divBdr>
            <w:top w:val="none" w:sz="0" w:space="0" w:color="auto"/>
            <w:left w:val="none" w:sz="0" w:space="0" w:color="auto"/>
            <w:bottom w:val="none" w:sz="0" w:space="0" w:color="auto"/>
            <w:right w:val="none" w:sz="0" w:space="0" w:color="auto"/>
          </w:divBdr>
        </w:div>
        <w:div w:id="1157961777">
          <w:marLeft w:val="547"/>
          <w:marRight w:val="0"/>
          <w:marTop w:val="144"/>
          <w:marBottom w:val="0"/>
          <w:divBdr>
            <w:top w:val="none" w:sz="0" w:space="0" w:color="auto"/>
            <w:left w:val="none" w:sz="0" w:space="0" w:color="auto"/>
            <w:bottom w:val="none" w:sz="0" w:space="0" w:color="auto"/>
            <w:right w:val="none" w:sz="0" w:space="0" w:color="auto"/>
          </w:divBdr>
        </w:div>
        <w:div w:id="1321495076">
          <w:marLeft w:val="547"/>
          <w:marRight w:val="0"/>
          <w:marTop w:val="144"/>
          <w:marBottom w:val="0"/>
          <w:divBdr>
            <w:top w:val="none" w:sz="0" w:space="0" w:color="auto"/>
            <w:left w:val="none" w:sz="0" w:space="0" w:color="auto"/>
            <w:bottom w:val="none" w:sz="0" w:space="0" w:color="auto"/>
            <w:right w:val="none" w:sz="0" w:space="0" w:color="auto"/>
          </w:divBdr>
        </w:div>
        <w:div w:id="1764644564">
          <w:marLeft w:val="547"/>
          <w:marRight w:val="0"/>
          <w:marTop w:val="144"/>
          <w:marBottom w:val="0"/>
          <w:divBdr>
            <w:top w:val="none" w:sz="0" w:space="0" w:color="auto"/>
            <w:left w:val="none" w:sz="0" w:space="0" w:color="auto"/>
            <w:bottom w:val="none" w:sz="0" w:space="0" w:color="auto"/>
            <w:right w:val="none" w:sz="0" w:space="0" w:color="auto"/>
          </w:divBdr>
        </w:div>
      </w:divsChild>
    </w:div>
    <w:div w:id="1132821399">
      <w:bodyDiv w:val="1"/>
      <w:marLeft w:val="0"/>
      <w:marRight w:val="0"/>
      <w:marTop w:val="0"/>
      <w:marBottom w:val="0"/>
      <w:divBdr>
        <w:top w:val="none" w:sz="0" w:space="0" w:color="auto"/>
        <w:left w:val="none" w:sz="0" w:space="0" w:color="auto"/>
        <w:bottom w:val="none" w:sz="0" w:space="0" w:color="auto"/>
        <w:right w:val="none" w:sz="0" w:space="0" w:color="auto"/>
      </w:divBdr>
    </w:div>
    <w:div w:id="1134445577">
      <w:bodyDiv w:val="1"/>
      <w:marLeft w:val="0"/>
      <w:marRight w:val="0"/>
      <w:marTop w:val="0"/>
      <w:marBottom w:val="0"/>
      <w:divBdr>
        <w:top w:val="none" w:sz="0" w:space="0" w:color="auto"/>
        <w:left w:val="none" w:sz="0" w:space="0" w:color="auto"/>
        <w:bottom w:val="none" w:sz="0" w:space="0" w:color="auto"/>
        <w:right w:val="none" w:sz="0" w:space="0" w:color="auto"/>
      </w:divBdr>
    </w:div>
    <w:div w:id="1134955062">
      <w:bodyDiv w:val="1"/>
      <w:marLeft w:val="0"/>
      <w:marRight w:val="0"/>
      <w:marTop w:val="0"/>
      <w:marBottom w:val="0"/>
      <w:divBdr>
        <w:top w:val="none" w:sz="0" w:space="0" w:color="auto"/>
        <w:left w:val="none" w:sz="0" w:space="0" w:color="auto"/>
        <w:bottom w:val="none" w:sz="0" w:space="0" w:color="auto"/>
        <w:right w:val="none" w:sz="0" w:space="0" w:color="auto"/>
      </w:divBdr>
    </w:div>
    <w:div w:id="1137575671">
      <w:bodyDiv w:val="1"/>
      <w:marLeft w:val="0"/>
      <w:marRight w:val="0"/>
      <w:marTop w:val="0"/>
      <w:marBottom w:val="0"/>
      <w:divBdr>
        <w:top w:val="none" w:sz="0" w:space="0" w:color="auto"/>
        <w:left w:val="none" w:sz="0" w:space="0" w:color="auto"/>
        <w:bottom w:val="none" w:sz="0" w:space="0" w:color="auto"/>
        <w:right w:val="none" w:sz="0" w:space="0" w:color="auto"/>
      </w:divBdr>
    </w:div>
    <w:div w:id="1143160220">
      <w:bodyDiv w:val="1"/>
      <w:marLeft w:val="0"/>
      <w:marRight w:val="0"/>
      <w:marTop w:val="0"/>
      <w:marBottom w:val="0"/>
      <w:divBdr>
        <w:top w:val="none" w:sz="0" w:space="0" w:color="auto"/>
        <w:left w:val="none" w:sz="0" w:space="0" w:color="auto"/>
        <w:bottom w:val="none" w:sz="0" w:space="0" w:color="auto"/>
        <w:right w:val="none" w:sz="0" w:space="0" w:color="auto"/>
      </w:divBdr>
      <w:divsChild>
        <w:div w:id="42601776">
          <w:marLeft w:val="1152"/>
          <w:marRight w:val="0"/>
          <w:marTop w:val="120"/>
          <w:marBottom w:val="0"/>
          <w:divBdr>
            <w:top w:val="none" w:sz="0" w:space="0" w:color="auto"/>
            <w:left w:val="none" w:sz="0" w:space="0" w:color="auto"/>
            <w:bottom w:val="none" w:sz="0" w:space="0" w:color="auto"/>
            <w:right w:val="none" w:sz="0" w:space="0" w:color="auto"/>
          </w:divBdr>
        </w:div>
        <w:div w:id="65885889">
          <w:marLeft w:val="1152"/>
          <w:marRight w:val="0"/>
          <w:marTop w:val="120"/>
          <w:marBottom w:val="0"/>
          <w:divBdr>
            <w:top w:val="none" w:sz="0" w:space="0" w:color="auto"/>
            <w:left w:val="none" w:sz="0" w:space="0" w:color="auto"/>
            <w:bottom w:val="none" w:sz="0" w:space="0" w:color="auto"/>
            <w:right w:val="none" w:sz="0" w:space="0" w:color="auto"/>
          </w:divBdr>
        </w:div>
        <w:div w:id="162623465">
          <w:marLeft w:val="576"/>
          <w:marRight w:val="0"/>
          <w:marTop w:val="120"/>
          <w:marBottom w:val="0"/>
          <w:divBdr>
            <w:top w:val="none" w:sz="0" w:space="0" w:color="auto"/>
            <w:left w:val="none" w:sz="0" w:space="0" w:color="auto"/>
            <w:bottom w:val="none" w:sz="0" w:space="0" w:color="auto"/>
            <w:right w:val="none" w:sz="0" w:space="0" w:color="auto"/>
          </w:divBdr>
        </w:div>
        <w:div w:id="1368870276">
          <w:marLeft w:val="1152"/>
          <w:marRight w:val="0"/>
          <w:marTop w:val="120"/>
          <w:marBottom w:val="0"/>
          <w:divBdr>
            <w:top w:val="none" w:sz="0" w:space="0" w:color="auto"/>
            <w:left w:val="none" w:sz="0" w:space="0" w:color="auto"/>
            <w:bottom w:val="none" w:sz="0" w:space="0" w:color="auto"/>
            <w:right w:val="none" w:sz="0" w:space="0" w:color="auto"/>
          </w:divBdr>
        </w:div>
        <w:div w:id="1718624727">
          <w:marLeft w:val="1152"/>
          <w:marRight w:val="0"/>
          <w:marTop w:val="120"/>
          <w:marBottom w:val="0"/>
          <w:divBdr>
            <w:top w:val="none" w:sz="0" w:space="0" w:color="auto"/>
            <w:left w:val="none" w:sz="0" w:space="0" w:color="auto"/>
            <w:bottom w:val="none" w:sz="0" w:space="0" w:color="auto"/>
            <w:right w:val="none" w:sz="0" w:space="0" w:color="auto"/>
          </w:divBdr>
        </w:div>
      </w:divsChild>
    </w:div>
    <w:div w:id="1143692676">
      <w:bodyDiv w:val="1"/>
      <w:marLeft w:val="0"/>
      <w:marRight w:val="0"/>
      <w:marTop w:val="0"/>
      <w:marBottom w:val="0"/>
      <w:divBdr>
        <w:top w:val="none" w:sz="0" w:space="0" w:color="auto"/>
        <w:left w:val="none" w:sz="0" w:space="0" w:color="auto"/>
        <w:bottom w:val="none" w:sz="0" w:space="0" w:color="auto"/>
        <w:right w:val="none" w:sz="0" w:space="0" w:color="auto"/>
      </w:divBdr>
    </w:div>
    <w:div w:id="1148859433">
      <w:bodyDiv w:val="1"/>
      <w:marLeft w:val="0"/>
      <w:marRight w:val="0"/>
      <w:marTop w:val="0"/>
      <w:marBottom w:val="0"/>
      <w:divBdr>
        <w:top w:val="none" w:sz="0" w:space="0" w:color="auto"/>
        <w:left w:val="none" w:sz="0" w:space="0" w:color="auto"/>
        <w:bottom w:val="none" w:sz="0" w:space="0" w:color="auto"/>
        <w:right w:val="none" w:sz="0" w:space="0" w:color="auto"/>
      </w:divBdr>
      <w:divsChild>
        <w:div w:id="582450533">
          <w:marLeft w:val="547"/>
          <w:marRight w:val="0"/>
          <w:marTop w:val="154"/>
          <w:marBottom w:val="0"/>
          <w:divBdr>
            <w:top w:val="none" w:sz="0" w:space="0" w:color="auto"/>
            <w:left w:val="none" w:sz="0" w:space="0" w:color="auto"/>
            <w:bottom w:val="none" w:sz="0" w:space="0" w:color="auto"/>
            <w:right w:val="none" w:sz="0" w:space="0" w:color="auto"/>
          </w:divBdr>
        </w:div>
        <w:div w:id="690376223">
          <w:marLeft w:val="547"/>
          <w:marRight w:val="0"/>
          <w:marTop w:val="154"/>
          <w:marBottom w:val="0"/>
          <w:divBdr>
            <w:top w:val="none" w:sz="0" w:space="0" w:color="auto"/>
            <w:left w:val="none" w:sz="0" w:space="0" w:color="auto"/>
            <w:bottom w:val="none" w:sz="0" w:space="0" w:color="auto"/>
            <w:right w:val="none" w:sz="0" w:space="0" w:color="auto"/>
          </w:divBdr>
        </w:div>
        <w:div w:id="1991131529">
          <w:marLeft w:val="547"/>
          <w:marRight w:val="0"/>
          <w:marTop w:val="154"/>
          <w:marBottom w:val="0"/>
          <w:divBdr>
            <w:top w:val="none" w:sz="0" w:space="0" w:color="auto"/>
            <w:left w:val="none" w:sz="0" w:space="0" w:color="auto"/>
            <w:bottom w:val="none" w:sz="0" w:space="0" w:color="auto"/>
            <w:right w:val="none" w:sz="0" w:space="0" w:color="auto"/>
          </w:divBdr>
        </w:div>
      </w:divsChild>
    </w:div>
    <w:div w:id="1150177535">
      <w:bodyDiv w:val="1"/>
      <w:marLeft w:val="0"/>
      <w:marRight w:val="0"/>
      <w:marTop w:val="0"/>
      <w:marBottom w:val="0"/>
      <w:divBdr>
        <w:top w:val="none" w:sz="0" w:space="0" w:color="auto"/>
        <w:left w:val="none" w:sz="0" w:space="0" w:color="auto"/>
        <w:bottom w:val="none" w:sz="0" w:space="0" w:color="auto"/>
        <w:right w:val="none" w:sz="0" w:space="0" w:color="auto"/>
      </w:divBdr>
      <w:divsChild>
        <w:div w:id="129248671">
          <w:marLeft w:val="547"/>
          <w:marRight w:val="0"/>
          <w:marTop w:val="115"/>
          <w:marBottom w:val="0"/>
          <w:divBdr>
            <w:top w:val="none" w:sz="0" w:space="0" w:color="auto"/>
            <w:left w:val="none" w:sz="0" w:space="0" w:color="auto"/>
            <w:bottom w:val="none" w:sz="0" w:space="0" w:color="auto"/>
            <w:right w:val="none" w:sz="0" w:space="0" w:color="auto"/>
          </w:divBdr>
        </w:div>
        <w:div w:id="227767804">
          <w:marLeft w:val="1800"/>
          <w:marRight w:val="0"/>
          <w:marTop w:val="82"/>
          <w:marBottom w:val="0"/>
          <w:divBdr>
            <w:top w:val="none" w:sz="0" w:space="0" w:color="auto"/>
            <w:left w:val="none" w:sz="0" w:space="0" w:color="auto"/>
            <w:bottom w:val="none" w:sz="0" w:space="0" w:color="auto"/>
            <w:right w:val="none" w:sz="0" w:space="0" w:color="auto"/>
          </w:divBdr>
        </w:div>
        <w:div w:id="618225300">
          <w:marLeft w:val="547"/>
          <w:marRight w:val="0"/>
          <w:marTop w:val="115"/>
          <w:marBottom w:val="0"/>
          <w:divBdr>
            <w:top w:val="none" w:sz="0" w:space="0" w:color="auto"/>
            <w:left w:val="none" w:sz="0" w:space="0" w:color="auto"/>
            <w:bottom w:val="none" w:sz="0" w:space="0" w:color="auto"/>
            <w:right w:val="none" w:sz="0" w:space="0" w:color="auto"/>
          </w:divBdr>
        </w:div>
        <w:div w:id="1379668811">
          <w:marLeft w:val="1166"/>
          <w:marRight w:val="0"/>
          <w:marTop w:val="115"/>
          <w:marBottom w:val="0"/>
          <w:divBdr>
            <w:top w:val="none" w:sz="0" w:space="0" w:color="auto"/>
            <w:left w:val="none" w:sz="0" w:space="0" w:color="auto"/>
            <w:bottom w:val="none" w:sz="0" w:space="0" w:color="auto"/>
            <w:right w:val="none" w:sz="0" w:space="0" w:color="auto"/>
          </w:divBdr>
        </w:div>
        <w:div w:id="1398284072">
          <w:marLeft w:val="1166"/>
          <w:marRight w:val="0"/>
          <w:marTop w:val="115"/>
          <w:marBottom w:val="0"/>
          <w:divBdr>
            <w:top w:val="none" w:sz="0" w:space="0" w:color="auto"/>
            <w:left w:val="none" w:sz="0" w:space="0" w:color="auto"/>
            <w:bottom w:val="none" w:sz="0" w:space="0" w:color="auto"/>
            <w:right w:val="none" w:sz="0" w:space="0" w:color="auto"/>
          </w:divBdr>
        </w:div>
        <w:div w:id="1685083986">
          <w:marLeft w:val="547"/>
          <w:marRight w:val="0"/>
          <w:marTop w:val="115"/>
          <w:marBottom w:val="0"/>
          <w:divBdr>
            <w:top w:val="none" w:sz="0" w:space="0" w:color="auto"/>
            <w:left w:val="none" w:sz="0" w:space="0" w:color="auto"/>
            <w:bottom w:val="none" w:sz="0" w:space="0" w:color="auto"/>
            <w:right w:val="none" w:sz="0" w:space="0" w:color="auto"/>
          </w:divBdr>
        </w:div>
        <w:div w:id="1991060820">
          <w:marLeft w:val="1166"/>
          <w:marRight w:val="0"/>
          <w:marTop w:val="115"/>
          <w:marBottom w:val="0"/>
          <w:divBdr>
            <w:top w:val="none" w:sz="0" w:space="0" w:color="auto"/>
            <w:left w:val="none" w:sz="0" w:space="0" w:color="auto"/>
            <w:bottom w:val="none" w:sz="0" w:space="0" w:color="auto"/>
            <w:right w:val="none" w:sz="0" w:space="0" w:color="auto"/>
          </w:divBdr>
        </w:div>
      </w:divsChild>
    </w:div>
    <w:div w:id="1154948946">
      <w:bodyDiv w:val="1"/>
      <w:marLeft w:val="0"/>
      <w:marRight w:val="0"/>
      <w:marTop w:val="0"/>
      <w:marBottom w:val="0"/>
      <w:divBdr>
        <w:top w:val="none" w:sz="0" w:space="0" w:color="auto"/>
        <w:left w:val="none" w:sz="0" w:space="0" w:color="auto"/>
        <w:bottom w:val="none" w:sz="0" w:space="0" w:color="auto"/>
        <w:right w:val="none" w:sz="0" w:space="0" w:color="auto"/>
      </w:divBdr>
    </w:div>
    <w:div w:id="1162968692">
      <w:bodyDiv w:val="1"/>
      <w:marLeft w:val="0"/>
      <w:marRight w:val="0"/>
      <w:marTop w:val="0"/>
      <w:marBottom w:val="0"/>
      <w:divBdr>
        <w:top w:val="none" w:sz="0" w:space="0" w:color="auto"/>
        <w:left w:val="none" w:sz="0" w:space="0" w:color="auto"/>
        <w:bottom w:val="none" w:sz="0" w:space="0" w:color="auto"/>
        <w:right w:val="none" w:sz="0" w:space="0" w:color="auto"/>
      </w:divBdr>
    </w:div>
    <w:div w:id="1163856004">
      <w:bodyDiv w:val="1"/>
      <w:marLeft w:val="0"/>
      <w:marRight w:val="0"/>
      <w:marTop w:val="0"/>
      <w:marBottom w:val="0"/>
      <w:divBdr>
        <w:top w:val="none" w:sz="0" w:space="0" w:color="auto"/>
        <w:left w:val="none" w:sz="0" w:space="0" w:color="auto"/>
        <w:bottom w:val="none" w:sz="0" w:space="0" w:color="auto"/>
        <w:right w:val="none" w:sz="0" w:space="0" w:color="auto"/>
      </w:divBdr>
    </w:div>
    <w:div w:id="1164008708">
      <w:bodyDiv w:val="1"/>
      <w:marLeft w:val="0"/>
      <w:marRight w:val="0"/>
      <w:marTop w:val="0"/>
      <w:marBottom w:val="0"/>
      <w:divBdr>
        <w:top w:val="none" w:sz="0" w:space="0" w:color="auto"/>
        <w:left w:val="none" w:sz="0" w:space="0" w:color="auto"/>
        <w:bottom w:val="none" w:sz="0" w:space="0" w:color="auto"/>
        <w:right w:val="none" w:sz="0" w:space="0" w:color="auto"/>
      </w:divBdr>
    </w:div>
    <w:div w:id="1164130453">
      <w:bodyDiv w:val="1"/>
      <w:marLeft w:val="0"/>
      <w:marRight w:val="0"/>
      <w:marTop w:val="0"/>
      <w:marBottom w:val="0"/>
      <w:divBdr>
        <w:top w:val="none" w:sz="0" w:space="0" w:color="auto"/>
        <w:left w:val="none" w:sz="0" w:space="0" w:color="auto"/>
        <w:bottom w:val="none" w:sz="0" w:space="0" w:color="auto"/>
        <w:right w:val="none" w:sz="0" w:space="0" w:color="auto"/>
      </w:divBdr>
    </w:div>
    <w:div w:id="1164316213">
      <w:bodyDiv w:val="1"/>
      <w:marLeft w:val="0"/>
      <w:marRight w:val="0"/>
      <w:marTop w:val="0"/>
      <w:marBottom w:val="0"/>
      <w:divBdr>
        <w:top w:val="none" w:sz="0" w:space="0" w:color="auto"/>
        <w:left w:val="none" w:sz="0" w:space="0" w:color="auto"/>
        <w:bottom w:val="none" w:sz="0" w:space="0" w:color="auto"/>
        <w:right w:val="none" w:sz="0" w:space="0" w:color="auto"/>
      </w:divBdr>
    </w:div>
    <w:div w:id="1167863613">
      <w:bodyDiv w:val="1"/>
      <w:marLeft w:val="0"/>
      <w:marRight w:val="0"/>
      <w:marTop w:val="0"/>
      <w:marBottom w:val="0"/>
      <w:divBdr>
        <w:top w:val="none" w:sz="0" w:space="0" w:color="auto"/>
        <w:left w:val="none" w:sz="0" w:space="0" w:color="auto"/>
        <w:bottom w:val="none" w:sz="0" w:space="0" w:color="auto"/>
        <w:right w:val="none" w:sz="0" w:space="0" w:color="auto"/>
      </w:divBdr>
    </w:div>
    <w:div w:id="1169522236">
      <w:bodyDiv w:val="1"/>
      <w:marLeft w:val="0"/>
      <w:marRight w:val="0"/>
      <w:marTop w:val="0"/>
      <w:marBottom w:val="0"/>
      <w:divBdr>
        <w:top w:val="none" w:sz="0" w:space="0" w:color="auto"/>
        <w:left w:val="none" w:sz="0" w:space="0" w:color="auto"/>
        <w:bottom w:val="none" w:sz="0" w:space="0" w:color="auto"/>
        <w:right w:val="none" w:sz="0" w:space="0" w:color="auto"/>
      </w:divBdr>
    </w:div>
    <w:div w:id="1177814523">
      <w:bodyDiv w:val="1"/>
      <w:marLeft w:val="0"/>
      <w:marRight w:val="0"/>
      <w:marTop w:val="0"/>
      <w:marBottom w:val="0"/>
      <w:divBdr>
        <w:top w:val="none" w:sz="0" w:space="0" w:color="auto"/>
        <w:left w:val="none" w:sz="0" w:space="0" w:color="auto"/>
        <w:bottom w:val="none" w:sz="0" w:space="0" w:color="auto"/>
        <w:right w:val="none" w:sz="0" w:space="0" w:color="auto"/>
      </w:divBdr>
    </w:div>
    <w:div w:id="1178814730">
      <w:bodyDiv w:val="1"/>
      <w:marLeft w:val="0"/>
      <w:marRight w:val="0"/>
      <w:marTop w:val="0"/>
      <w:marBottom w:val="0"/>
      <w:divBdr>
        <w:top w:val="none" w:sz="0" w:space="0" w:color="auto"/>
        <w:left w:val="none" w:sz="0" w:space="0" w:color="auto"/>
        <w:bottom w:val="none" w:sz="0" w:space="0" w:color="auto"/>
        <w:right w:val="none" w:sz="0" w:space="0" w:color="auto"/>
      </w:divBdr>
      <w:divsChild>
        <w:div w:id="89357541">
          <w:marLeft w:val="1166"/>
          <w:marRight w:val="0"/>
          <w:marTop w:val="134"/>
          <w:marBottom w:val="0"/>
          <w:divBdr>
            <w:top w:val="none" w:sz="0" w:space="0" w:color="auto"/>
            <w:left w:val="none" w:sz="0" w:space="0" w:color="auto"/>
            <w:bottom w:val="none" w:sz="0" w:space="0" w:color="auto"/>
            <w:right w:val="none" w:sz="0" w:space="0" w:color="auto"/>
          </w:divBdr>
        </w:div>
        <w:div w:id="937710953">
          <w:marLeft w:val="1166"/>
          <w:marRight w:val="0"/>
          <w:marTop w:val="134"/>
          <w:marBottom w:val="0"/>
          <w:divBdr>
            <w:top w:val="none" w:sz="0" w:space="0" w:color="auto"/>
            <w:left w:val="none" w:sz="0" w:space="0" w:color="auto"/>
            <w:bottom w:val="none" w:sz="0" w:space="0" w:color="auto"/>
            <w:right w:val="none" w:sz="0" w:space="0" w:color="auto"/>
          </w:divBdr>
        </w:div>
        <w:div w:id="1077283714">
          <w:marLeft w:val="547"/>
          <w:marRight w:val="0"/>
          <w:marTop w:val="154"/>
          <w:marBottom w:val="0"/>
          <w:divBdr>
            <w:top w:val="none" w:sz="0" w:space="0" w:color="auto"/>
            <w:left w:val="none" w:sz="0" w:space="0" w:color="auto"/>
            <w:bottom w:val="none" w:sz="0" w:space="0" w:color="auto"/>
            <w:right w:val="none" w:sz="0" w:space="0" w:color="auto"/>
          </w:divBdr>
        </w:div>
        <w:div w:id="1460878589">
          <w:marLeft w:val="547"/>
          <w:marRight w:val="0"/>
          <w:marTop w:val="154"/>
          <w:marBottom w:val="0"/>
          <w:divBdr>
            <w:top w:val="none" w:sz="0" w:space="0" w:color="auto"/>
            <w:left w:val="none" w:sz="0" w:space="0" w:color="auto"/>
            <w:bottom w:val="none" w:sz="0" w:space="0" w:color="auto"/>
            <w:right w:val="none" w:sz="0" w:space="0" w:color="auto"/>
          </w:divBdr>
        </w:div>
        <w:div w:id="2065909554">
          <w:marLeft w:val="547"/>
          <w:marRight w:val="0"/>
          <w:marTop w:val="154"/>
          <w:marBottom w:val="0"/>
          <w:divBdr>
            <w:top w:val="none" w:sz="0" w:space="0" w:color="auto"/>
            <w:left w:val="none" w:sz="0" w:space="0" w:color="auto"/>
            <w:bottom w:val="none" w:sz="0" w:space="0" w:color="auto"/>
            <w:right w:val="none" w:sz="0" w:space="0" w:color="auto"/>
          </w:divBdr>
        </w:div>
      </w:divsChild>
    </w:div>
    <w:div w:id="1186942569">
      <w:bodyDiv w:val="1"/>
      <w:marLeft w:val="0"/>
      <w:marRight w:val="0"/>
      <w:marTop w:val="0"/>
      <w:marBottom w:val="0"/>
      <w:divBdr>
        <w:top w:val="none" w:sz="0" w:space="0" w:color="auto"/>
        <w:left w:val="none" w:sz="0" w:space="0" w:color="auto"/>
        <w:bottom w:val="none" w:sz="0" w:space="0" w:color="auto"/>
        <w:right w:val="none" w:sz="0" w:space="0" w:color="auto"/>
      </w:divBdr>
    </w:div>
    <w:div w:id="1189565438">
      <w:bodyDiv w:val="1"/>
      <w:marLeft w:val="0"/>
      <w:marRight w:val="0"/>
      <w:marTop w:val="0"/>
      <w:marBottom w:val="0"/>
      <w:divBdr>
        <w:top w:val="none" w:sz="0" w:space="0" w:color="auto"/>
        <w:left w:val="none" w:sz="0" w:space="0" w:color="auto"/>
        <w:bottom w:val="none" w:sz="0" w:space="0" w:color="auto"/>
        <w:right w:val="none" w:sz="0" w:space="0" w:color="auto"/>
      </w:divBdr>
    </w:div>
    <w:div w:id="1190024503">
      <w:bodyDiv w:val="1"/>
      <w:marLeft w:val="0"/>
      <w:marRight w:val="0"/>
      <w:marTop w:val="0"/>
      <w:marBottom w:val="0"/>
      <w:divBdr>
        <w:top w:val="none" w:sz="0" w:space="0" w:color="auto"/>
        <w:left w:val="none" w:sz="0" w:space="0" w:color="auto"/>
        <w:bottom w:val="none" w:sz="0" w:space="0" w:color="auto"/>
        <w:right w:val="none" w:sz="0" w:space="0" w:color="auto"/>
      </w:divBdr>
      <w:divsChild>
        <w:div w:id="192622184">
          <w:marLeft w:val="547"/>
          <w:marRight w:val="0"/>
          <w:marTop w:val="115"/>
          <w:marBottom w:val="100"/>
          <w:divBdr>
            <w:top w:val="none" w:sz="0" w:space="0" w:color="auto"/>
            <w:left w:val="none" w:sz="0" w:space="0" w:color="auto"/>
            <w:bottom w:val="none" w:sz="0" w:space="0" w:color="auto"/>
            <w:right w:val="none" w:sz="0" w:space="0" w:color="auto"/>
          </w:divBdr>
        </w:div>
        <w:div w:id="334305573">
          <w:marLeft w:val="547"/>
          <w:marRight w:val="0"/>
          <w:marTop w:val="115"/>
          <w:marBottom w:val="100"/>
          <w:divBdr>
            <w:top w:val="none" w:sz="0" w:space="0" w:color="auto"/>
            <w:left w:val="none" w:sz="0" w:space="0" w:color="auto"/>
            <w:bottom w:val="none" w:sz="0" w:space="0" w:color="auto"/>
            <w:right w:val="none" w:sz="0" w:space="0" w:color="auto"/>
          </w:divBdr>
        </w:div>
        <w:div w:id="394010241">
          <w:marLeft w:val="547"/>
          <w:marRight w:val="0"/>
          <w:marTop w:val="115"/>
          <w:marBottom w:val="100"/>
          <w:divBdr>
            <w:top w:val="none" w:sz="0" w:space="0" w:color="auto"/>
            <w:left w:val="none" w:sz="0" w:space="0" w:color="auto"/>
            <w:bottom w:val="none" w:sz="0" w:space="0" w:color="auto"/>
            <w:right w:val="none" w:sz="0" w:space="0" w:color="auto"/>
          </w:divBdr>
        </w:div>
        <w:div w:id="776101998">
          <w:marLeft w:val="547"/>
          <w:marRight w:val="0"/>
          <w:marTop w:val="115"/>
          <w:marBottom w:val="100"/>
          <w:divBdr>
            <w:top w:val="none" w:sz="0" w:space="0" w:color="auto"/>
            <w:left w:val="none" w:sz="0" w:space="0" w:color="auto"/>
            <w:bottom w:val="none" w:sz="0" w:space="0" w:color="auto"/>
            <w:right w:val="none" w:sz="0" w:space="0" w:color="auto"/>
          </w:divBdr>
        </w:div>
        <w:div w:id="2143840695">
          <w:marLeft w:val="547"/>
          <w:marRight w:val="0"/>
          <w:marTop w:val="115"/>
          <w:marBottom w:val="100"/>
          <w:divBdr>
            <w:top w:val="none" w:sz="0" w:space="0" w:color="auto"/>
            <w:left w:val="none" w:sz="0" w:space="0" w:color="auto"/>
            <w:bottom w:val="none" w:sz="0" w:space="0" w:color="auto"/>
            <w:right w:val="none" w:sz="0" w:space="0" w:color="auto"/>
          </w:divBdr>
        </w:div>
      </w:divsChild>
    </w:div>
    <w:div w:id="1195147050">
      <w:bodyDiv w:val="1"/>
      <w:marLeft w:val="0"/>
      <w:marRight w:val="0"/>
      <w:marTop w:val="0"/>
      <w:marBottom w:val="0"/>
      <w:divBdr>
        <w:top w:val="none" w:sz="0" w:space="0" w:color="auto"/>
        <w:left w:val="none" w:sz="0" w:space="0" w:color="auto"/>
        <w:bottom w:val="none" w:sz="0" w:space="0" w:color="auto"/>
        <w:right w:val="none" w:sz="0" w:space="0" w:color="auto"/>
      </w:divBdr>
      <w:divsChild>
        <w:div w:id="32929749">
          <w:marLeft w:val="446"/>
          <w:marRight w:val="0"/>
          <w:marTop w:val="0"/>
          <w:marBottom w:val="0"/>
          <w:divBdr>
            <w:top w:val="none" w:sz="0" w:space="0" w:color="auto"/>
            <w:left w:val="none" w:sz="0" w:space="0" w:color="auto"/>
            <w:bottom w:val="none" w:sz="0" w:space="0" w:color="auto"/>
            <w:right w:val="none" w:sz="0" w:space="0" w:color="auto"/>
          </w:divBdr>
        </w:div>
        <w:div w:id="82384959">
          <w:marLeft w:val="446"/>
          <w:marRight w:val="0"/>
          <w:marTop w:val="0"/>
          <w:marBottom w:val="0"/>
          <w:divBdr>
            <w:top w:val="none" w:sz="0" w:space="0" w:color="auto"/>
            <w:left w:val="none" w:sz="0" w:space="0" w:color="auto"/>
            <w:bottom w:val="none" w:sz="0" w:space="0" w:color="auto"/>
            <w:right w:val="none" w:sz="0" w:space="0" w:color="auto"/>
          </w:divBdr>
        </w:div>
        <w:div w:id="462507703">
          <w:marLeft w:val="446"/>
          <w:marRight w:val="0"/>
          <w:marTop w:val="0"/>
          <w:marBottom w:val="0"/>
          <w:divBdr>
            <w:top w:val="none" w:sz="0" w:space="0" w:color="auto"/>
            <w:left w:val="none" w:sz="0" w:space="0" w:color="auto"/>
            <w:bottom w:val="none" w:sz="0" w:space="0" w:color="auto"/>
            <w:right w:val="none" w:sz="0" w:space="0" w:color="auto"/>
          </w:divBdr>
        </w:div>
        <w:div w:id="504058929">
          <w:marLeft w:val="446"/>
          <w:marRight w:val="0"/>
          <w:marTop w:val="0"/>
          <w:marBottom w:val="0"/>
          <w:divBdr>
            <w:top w:val="none" w:sz="0" w:space="0" w:color="auto"/>
            <w:left w:val="none" w:sz="0" w:space="0" w:color="auto"/>
            <w:bottom w:val="none" w:sz="0" w:space="0" w:color="auto"/>
            <w:right w:val="none" w:sz="0" w:space="0" w:color="auto"/>
          </w:divBdr>
        </w:div>
        <w:div w:id="604120231">
          <w:marLeft w:val="446"/>
          <w:marRight w:val="0"/>
          <w:marTop w:val="0"/>
          <w:marBottom w:val="0"/>
          <w:divBdr>
            <w:top w:val="none" w:sz="0" w:space="0" w:color="auto"/>
            <w:left w:val="none" w:sz="0" w:space="0" w:color="auto"/>
            <w:bottom w:val="none" w:sz="0" w:space="0" w:color="auto"/>
            <w:right w:val="none" w:sz="0" w:space="0" w:color="auto"/>
          </w:divBdr>
        </w:div>
        <w:div w:id="659045826">
          <w:marLeft w:val="446"/>
          <w:marRight w:val="0"/>
          <w:marTop w:val="0"/>
          <w:marBottom w:val="0"/>
          <w:divBdr>
            <w:top w:val="none" w:sz="0" w:space="0" w:color="auto"/>
            <w:left w:val="none" w:sz="0" w:space="0" w:color="auto"/>
            <w:bottom w:val="none" w:sz="0" w:space="0" w:color="auto"/>
            <w:right w:val="none" w:sz="0" w:space="0" w:color="auto"/>
          </w:divBdr>
        </w:div>
        <w:div w:id="977803235">
          <w:marLeft w:val="446"/>
          <w:marRight w:val="0"/>
          <w:marTop w:val="0"/>
          <w:marBottom w:val="0"/>
          <w:divBdr>
            <w:top w:val="none" w:sz="0" w:space="0" w:color="auto"/>
            <w:left w:val="none" w:sz="0" w:space="0" w:color="auto"/>
            <w:bottom w:val="none" w:sz="0" w:space="0" w:color="auto"/>
            <w:right w:val="none" w:sz="0" w:space="0" w:color="auto"/>
          </w:divBdr>
        </w:div>
        <w:div w:id="1429232381">
          <w:marLeft w:val="446"/>
          <w:marRight w:val="0"/>
          <w:marTop w:val="0"/>
          <w:marBottom w:val="0"/>
          <w:divBdr>
            <w:top w:val="none" w:sz="0" w:space="0" w:color="auto"/>
            <w:left w:val="none" w:sz="0" w:space="0" w:color="auto"/>
            <w:bottom w:val="none" w:sz="0" w:space="0" w:color="auto"/>
            <w:right w:val="none" w:sz="0" w:space="0" w:color="auto"/>
          </w:divBdr>
        </w:div>
        <w:div w:id="1667589126">
          <w:marLeft w:val="446"/>
          <w:marRight w:val="0"/>
          <w:marTop w:val="0"/>
          <w:marBottom w:val="0"/>
          <w:divBdr>
            <w:top w:val="none" w:sz="0" w:space="0" w:color="auto"/>
            <w:left w:val="none" w:sz="0" w:space="0" w:color="auto"/>
            <w:bottom w:val="none" w:sz="0" w:space="0" w:color="auto"/>
            <w:right w:val="none" w:sz="0" w:space="0" w:color="auto"/>
          </w:divBdr>
        </w:div>
        <w:div w:id="1730499592">
          <w:marLeft w:val="446"/>
          <w:marRight w:val="0"/>
          <w:marTop w:val="0"/>
          <w:marBottom w:val="0"/>
          <w:divBdr>
            <w:top w:val="none" w:sz="0" w:space="0" w:color="auto"/>
            <w:left w:val="none" w:sz="0" w:space="0" w:color="auto"/>
            <w:bottom w:val="none" w:sz="0" w:space="0" w:color="auto"/>
            <w:right w:val="none" w:sz="0" w:space="0" w:color="auto"/>
          </w:divBdr>
        </w:div>
        <w:div w:id="1978492431">
          <w:marLeft w:val="446"/>
          <w:marRight w:val="0"/>
          <w:marTop w:val="0"/>
          <w:marBottom w:val="0"/>
          <w:divBdr>
            <w:top w:val="none" w:sz="0" w:space="0" w:color="auto"/>
            <w:left w:val="none" w:sz="0" w:space="0" w:color="auto"/>
            <w:bottom w:val="none" w:sz="0" w:space="0" w:color="auto"/>
            <w:right w:val="none" w:sz="0" w:space="0" w:color="auto"/>
          </w:divBdr>
        </w:div>
      </w:divsChild>
    </w:div>
    <w:div w:id="1197308878">
      <w:bodyDiv w:val="1"/>
      <w:marLeft w:val="0"/>
      <w:marRight w:val="0"/>
      <w:marTop w:val="0"/>
      <w:marBottom w:val="0"/>
      <w:divBdr>
        <w:top w:val="none" w:sz="0" w:space="0" w:color="auto"/>
        <w:left w:val="none" w:sz="0" w:space="0" w:color="auto"/>
        <w:bottom w:val="none" w:sz="0" w:space="0" w:color="auto"/>
        <w:right w:val="none" w:sz="0" w:space="0" w:color="auto"/>
      </w:divBdr>
    </w:div>
    <w:div w:id="1203060551">
      <w:bodyDiv w:val="1"/>
      <w:marLeft w:val="0"/>
      <w:marRight w:val="0"/>
      <w:marTop w:val="0"/>
      <w:marBottom w:val="0"/>
      <w:divBdr>
        <w:top w:val="none" w:sz="0" w:space="0" w:color="auto"/>
        <w:left w:val="none" w:sz="0" w:space="0" w:color="auto"/>
        <w:bottom w:val="none" w:sz="0" w:space="0" w:color="auto"/>
        <w:right w:val="none" w:sz="0" w:space="0" w:color="auto"/>
      </w:divBdr>
    </w:div>
    <w:div w:id="1209144949">
      <w:bodyDiv w:val="1"/>
      <w:marLeft w:val="0"/>
      <w:marRight w:val="0"/>
      <w:marTop w:val="0"/>
      <w:marBottom w:val="0"/>
      <w:divBdr>
        <w:top w:val="none" w:sz="0" w:space="0" w:color="auto"/>
        <w:left w:val="none" w:sz="0" w:space="0" w:color="auto"/>
        <w:bottom w:val="none" w:sz="0" w:space="0" w:color="auto"/>
        <w:right w:val="none" w:sz="0" w:space="0" w:color="auto"/>
      </w:divBdr>
    </w:div>
    <w:div w:id="1218013472">
      <w:bodyDiv w:val="1"/>
      <w:marLeft w:val="0"/>
      <w:marRight w:val="0"/>
      <w:marTop w:val="0"/>
      <w:marBottom w:val="0"/>
      <w:divBdr>
        <w:top w:val="none" w:sz="0" w:space="0" w:color="auto"/>
        <w:left w:val="none" w:sz="0" w:space="0" w:color="auto"/>
        <w:bottom w:val="none" w:sz="0" w:space="0" w:color="auto"/>
        <w:right w:val="none" w:sz="0" w:space="0" w:color="auto"/>
      </w:divBdr>
      <w:divsChild>
        <w:div w:id="184446549">
          <w:marLeft w:val="288"/>
          <w:marRight w:val="0"/>
          <w:marTop w:val="0"/>
          <w:marBottom w:val="120"/>
          <w:divBdr>
            <w:top w:val="none" w:sz="0" w:space="0" w:color="auto"/>
            <w:left w:val="none" w:sz="0" w:space="0" w:color="auto"/>
            <w:bottom w:val="none" w:sz="0" w:space="0" w:color="auto"/>
            <w:right w:val="none" w:sz="0" w:space="0" w:color="auto"/>
          </w:divBdr>
        </w:div>
        <w:div w:id="388654864">
          <w:marLeft w:val="288"/>
          <w:marRight w:val="0"/>
          <w:marTop w:val="0"/>
          <w:marBottom w:val="120"/>
          <w:divBdr>
            <w:top w:val="none" w:sz="0" w:space="0" w:color="auto"/>
            <w:left w:val="none" w:sz="0" w:space="0" w:color="auto"/>
            <w:bottom w:val="none" w:sz="0" w:space="0" w:color="auto"/>
            <w:right w:val="none" w:sz="0" w:space="0" w:color="auto"/>
          </w:divBdr>
        </w:div>
        <w:div w:id="458761163">
          <w:marLeft w:val="288"/>
          <w:marRight w:val="0"/>
          <w:marTop w:val="0"/>
          <w:marBottom w:val="120"/>
          <w:divBdr>
            <w:top w:val="none" w:sz="0" w:space="0" w:color="auto"/>
            <w:left w:val="none" w:sz="0" w:space="0" w:color="auto"/>
            <w:bottom w:val="none" w:sz="0" w:space="0" w:color="auto"/>
            <w:right w:val="none" w:sz="0" w:space="0" w:color="auto"/>
          </w:divBdr>
        </w:div>
        <w:div w:id="460807790">
          <w:marLeft w:val="288"/>
          <w:marRight w:val="0"/>
          <w:marTop w:val="0"/>
          <w:marBottom w:val="120"/>
          <w:divBdr>
            <w:top w:val="none" w:sz="0" w:space="0" w:color="auto"/>
            <w:left w:val="none" w:sz="0" w:space="0" w:color="auto"/>
            <w:bottom w:val="none" w:sz="0" w:space="0" w:color="auto"/>
            <w:right w:val="none" w:sz="0" w:space="0" w:color="auto"/>
          </w:divBdr>
        </w:div>
        <w:div w:id="634524230">
          <w:marLeft w:val="288"/>
          <w:marRight w:val="0"/>
          <w:marTop w:val="0"/>
          <w:marBottom w:val="120"/>
          <w:divBdr>
            <w:top w:val="none" w:sz="0" w:space="0" w:color="auto"/>
            <w:left w:val="none" w:sz="0" w:space="0" w:color="auto"/>
            <w:bottom w:val="none" w:sz="0" w:space="0" w:color="auto"/>
            <w:right w:val="none" w:sz="0" w:space="0" w:color="auto"/>
          </w:divBdr>
        </w:div>
        <w:div w:id="994381478">
          <w:marLeft w:val="288"/>
          <w:marRight w:val="0"/>
          <w:marTop w:val="0"/>
          <w:marBottom w:val="120"/>
          <w:divBdr>
            <w:top w:val="none" w:sz="0" w:space="0" w:color="auto"/>
            <w:left w:val="none" w:sz="0" w:space="0" w:color="auto"/>
            <w:bottom w:val="none" w:sz="0" w:space="0" w:color="auto"/>
            <w:right w:val="none" w:sz="0" w:space="0" w:color="auto"/>
          </w:divBdr>
        </w:div>
        <w:div w:id="1304967253">
          <w:marLeft w:val="288"/>
          <w:marRight w:val="0"/>
          <w:marTop w:val="0"/>
          <w:marBottom w:val="120"/>
          <w:divBdr>
            <w:top w:val="none" w:sz="0" w:space="0" w:color="auto"/>
            <w:left w:val="none" w:sz="0" w:space="0" w:color="auto"/>
            <w:bottom w:val="none" w:sz="0" w:space="0" w:color="auto"/>
            <w:right w:val="none" w:sz="0" w:space="0" w:color="auto"/>
          </w:divBdr>
        </w:div>
        <w:div w:id="1747725476">
          <w:marLeft w:val="288"/>
          <w:marRight w:val="0"/>
          <w:marTop w:val="0"/>
          <w:marBottom w:val="120"/>
          <w:divBdr>
            <w:top w:val="none" w:sz="0" w:space="0" w:color="auto"/>
            <w:left w:val="none" w:sz="0" w:space="0" w:color="auto"/>
            <w:bottom w:val="none" w:sz="0" w:space="0" w:color="auto"/>
            <w:right w:val="none" w:sz="0" w:space="0" w:color="auto"/>
          </w:divBdr>
        </w:div>
        <w:div w:id="1867522365">
          <w:marLeft w:val="288"/>
          <w:marRight w:val="0"/>
          <w:marTop w:val="0"/>
          <w:marBottom w:val="120"/>
          <w:divBdr>
            <w:top w:val="none" w:sz="0" w:space="0" w:color="auto"/>
            <w:left w:val="none" w:sz="0" w:space="0" w:color="auto"/>
            <w:bottom w:val="none" w:sz="0" w:space="0" w:color="auto"/>
            <w:right w:val="none" w:sz="0" w:space="0" w:color="auto"/>
          </w:divBdr>
        </w:div>
        <w:div w:id="1881674118">
          <w:marLeft w:val="288"/>
          <w:marRight w:val="0"/>
          <w:marTop w:val="0"/>
          <w:marBottom w:val="120"/>
          <w:divBdr>
            <w:top w:val="none" w:sz="0" w:space="0" w:color="auto"/>
            <w:left w:val="none" w:sz="0" w:space="0" w:color="auto"/>
            <w:bottom w:val="none" w:sz="0" w:space="0" w:color="auto"/>
            <w:right w:val="none" w:sz="0" w:space="0" w:color="auto"/>
          </w:divBdr>
        </w:div>
        <w:div w:id="2093548423">
          <w:marLeft w:val="288"/>
          <w:marRight w:val="0"/>
          <w:marTop w:val="0"/>
          <w:marBottom w:val="120"/>
          <w:divBdr>
            <w:top w:val="none" w:sz="0" w:space="0" w:color="auto"/>
            <w:left w:val="none" w:sz="0" w:space="0" w:color="auto"/>
            <w:bottom w:val="none" w:sz="0" w:space="0" w:color="auto"/>
            <w:right w:val="none" w:sz="0" w:space="0" w:color="auto"/>
          </w:divBdr>
        </w:div>
      </w:divsChild>
    </w:div>
    <w:div w:id="1223908544">
      <w:bodyDiv w:val="1"/>
      <w:marLeft w:val="0"/>
      <w:marRight w:val="0"/>
      <w:marTop w:val="0"/>
      <w:marBottom w:val="0"/>
      <w:divBdr>
        <w:top w:val="none" w:sz="0" w:space="0" w:color="auto"/>
        <w:left w:val="none" w:sz="0" w:space="0" w:color="auto"/>
        <w:bottom w:val="none" w:sz="0" w:space="0" w:color="auto"/>
        <w:right w:val="none" w:sz="0" w:space="0" w:color="auto"/>
      </w:divBdr>
      <w:divsChild>
        <w:div w:id="174267200">
          <w:marLeft w:val="1166"/>
          <w:marRight w:val="0"/>
          <w:marTop w:val="134"/>
          <w:marBottom w:val="0"/>
          <w:divBdr>
            <w:top w:val="none" w:sz="0" w:space="0" w:color="auto"/>
            <w:left w:val="none" w:sz="0" w:space="0" w:color="auto"/>
            <w:bottom w:val="none" w:sz="0" w:space="0" w:color="auto"/>
            <w:right w:val="none" w:sz="0" w:space="0" w:color="auto"/>
          </w:divBdr>
        </w:div>
        <w:div w:id="403454799">
          <w:marLeft w:val="1166"/>
          <w:marRight w:val="0"/>
          <w:marTop w:val="134"/>
          <w:marBottom w:val="0"/>
          <w:divBdr>
            <w:top w:val="none" w:sz="0" w:space="0" w:color="auto"/>
            <w:left w:val="none" w:sz="0" w:space="0" w:color="auto"/>
            <w:bottom w:val="none" w:sz="0" w:space="0" w:color="auto"/>
            <w:right w:val="none" w:sz="0" w:space="0" w:color="auto"/>
          </w:divBdr>
        </w:div>
        <w:div w:id="436482299">
          <w:marLeft w:val="1166"/>
          <w:marRight w:val="0"/>
          <w:marTop w:val="134"/>
          <w:marBottom w:val="0"/>
          <w:divBdr>
            <w:top w:val="none" w:sz="0" w:space="0" w:color="auto"/>
            <w:left w:val="none" w:sz="0" w:space="0" w:color="auto"/>
            <w:bottom w:val="none" w:sz="0" w:space="0" w:color="auto"/>
            <w:right w:val="none" w:sz="0" w:space="0" w:color="auto"/>
          </w:divBdr>
        </w:div>
        <w:div w:id="664750147">
          <w:marLeft w:val="1166"/>
          <w:marRight w:val="0"/>
          <w:marTop w:val="134"/>
          <w:marBottom w:val="0"/>
          <w:divBdr>
            <w:top w:val="none" w:sz="0" w:space="0" w:color="auto"/>
            <w:left w:val="none" w:sz="0" w:space="0" w:color="auto"/>
            <w:bottom w:val="none" w:sz="0" w:space="0" w:color="auto"/>
            <w:right w:val="none" w:sz="0" w:space="0" w:color="auto"/>
          </w:divBdr>
        </w:div>
        <w:div w:id="1054964706">
          <w:marLeft w:val="1166"/>
          <w:marRight w:val="0"/>
          <w:marTop w:val="134"/>
          <w:marBottom w:val="0"/>
          <w:divBdr>
            <w:top w:val="none" w:sz="0" w:space="0" w:color="auto"/>
            <w:left w:val="none" w:sz="0" w:space="0" w:color="auto"/>
            <w:bottom w:val="none" w:sz="0" w:space="0" w:color="auto"/>
            <w:right w:val="none" w:sz="0" w:space="0" w:color="auto"/>
          </w:divBdr>
        </w:div>
        <w:div w:id="1090198889">
          <w:marLeft w:val="1166"/>
          <w:marRight w:val="0"/>
          <w:marTop w:val="134"/>
          <w:marBottom w:val="0"/>
          <w:divBdr>
            <w:top w:val="none" w:sz="0" w:space="0" w:color="auto"/>
            <w:left w:val="none" w:sz="0" w:space="0" w:color="auto"/>
            <w:bottom w:val="none" w:sz="0" w:space="0" w:color="auto"/>
            <w:right w:val="none" w:sz="0" w:space="0" w:color="auto"/>
          </w:divBdr>
        </w:div>
        <w:div w:id="1122505597">
          <w:marLeft w:val="1166"/>
          <w:marRight w:val="0"/>
          <w:marTop w:val="134"/>
          <w:marBottom w:val="0"/>
          <w:divBdr>
            <w:top w:val="none" w:sz="0" w:space="0" w:color="auto"/>
            <w:left w:val="none" w:sz="0" w:space="0" w:color="auto"/>
            <w:bottom w:val="none" w:sz="0" w:space="0" w:color="auto"/>
            <w:right w:val="none" w:sz="0" w:space="0" w:color="auto"/>
          </w:divBdr>
        </w:div>
      </w:divsChild>
    </w:div>
    <w:div w:id="1224410950">
      <w:bodyDiv w:val="1"/>
      <w:marLeft w:val="0"/>
      <w:marRight w:val="0"/>
      <w:marTop w:val="0"/>
      <w:marBottom w:val="0"/>
      <w:divBdr>
        <w:top w:val="none" w:sz="0" w:space="0" w:color="auto"/>
        <w:left w:val="none" w:sz="0" w:space="0" w:color="auto"/>
        <w:bottom w:val="none" w:sz="0" w:space="0" w:color="auto"/>
        <w:right w:val="none" w:sz="0" w:space="0" w:color="auto"/>
      </w:divBdr>
    </w:div>
    <w:div w:id="1226184356">
      <w:bodyDiv w:val="1"/>
      <w:marLeft w:val="0"/>
      <w:marRight w:val="0"/>
      <w:marTop w:val="0"/>
      <w:marBottom w:val="0"/>
      <w:divBdr>
        <w:top w:val="none" w:sz="0" w:space="0" w:color="auto"/>
        <w:left w:val="none" w:sz="0" w:space="0" w:color="auto"/>
        <w:bottom w:val="none" w:sz="0" w:space="0" w:color="auto"/>
        <w:right w:val="none" w:sz="0" w:space="0" w:color="auto"/>
      </w:divBdr>
      <w:divsChild>
        <w:div w:id="567156641">
          <w:marLeft w:val="1440"/>
          <w:marRight w:val="0"/>
          <w:marTop w:val="115"/>
          <w:marBottom w:val="0"/>
          <w:divBdr>
            <w:top w:val="none" w:sz="0" w:space="0" w:color="auto"/>
            <w:left w:val="none" w:sz="0" w:space="0" w:color="auto"/>
            <w:bottom w:val="none" w:sz="0" w:space="0" w:color="auto"/>
            <w:right w:val="none" w:sz="0" w:space="0" w:color="auto"/>
          </w:divBdr>
        </w:div>
        <w:div w:id="726074273">
          <w:marLeft w:val="1440"/>
          <w:marRight w:val="0"/>
          <w:marTop w:val="115"/>
          <w:marBottom w:val="0"/>
          <w:divBdr>
            <w:top w:val="none" w:sz="0" w:space="0" w:color="auto"/>
            <w:left w:val="none" w:sz="0" w:space="0" w:color="auto"/>
            <w:bottom w:val="none" w:sz="0" w:space="0" w:color="auto"/>
            <w:right w:val="none" w:sz="0" w:space="0" w:color="auto"/>
          </w:divBdr>
        </w:div>
        <w:div w:id="803079480">
          <w:marLeft w:val="1440"/>
          <w:marRight w:val="0"/>
          <w:marTop w:val="115"/>
          <w:marBottom w:val="0"/>
          <w:divBdr>
            <w:top w:val="none" w:sz="0" w:space="0" w:color="auto"/>
            <w:left w:val="none" w:sz="0" w:space="0" w:color="auto"/>
            <w:bottom w:val="none" w:sz="0" w:space="0" w:color="auto"/>
            <w:right w:val="none" w:sz="0" w:space="0" w:color="auto"/>
          </w:divBdr>
        </w:div>
        <w:div w:id="1072579136">
          <w:marLeft w:val="1440"/>
          <w:marRight w:val="0"/>
          <w:marTop w:val="115"/>
          <w:marBottom w:val="0"/>
          <w:divBdr>
            <w:top w:val="none" w:sz="0" w:space="0" w:color="auto"/>
            <w:left w:val="none" w:sz="0" w:space="0" w:color="auto"/>
            <w:bottom w:val="none" w:sz="0" w:space="0" w:color="auto"/>
            <w:right w:val="none" w:sz="0" w:space="0" w:color="auto"/>
          </w:divBdr>
        </w:div>
      </w:divsChild>
    </w:div>
    <w:div w:id="1230925402">
      <w:bodyDiv w:val="1"/>
      <w:marLeft w:val="0"/>
      <w:marRight w:val="0"/>
      <w:marTop w:val="0"/>
      <w:marBottom w:val="0"/>
      <w:divBdr>
        <w:top w:val="none" w:sz="0" w:space="0" w:color="auto"/>
        <w:left w:val="none" w:sz="0" w:space="0" w:color="auto"/>
        <w:bottom w:val="none" w:sz="0" w:space="0" w:color="auto"/>
        <w:right w:val="none" w:sz="0" w:space="0" w:color="auto"/>
      </w:divBdr>
      <w:divsChild>
        <w:div w:id="186329686">
          <w:marLeft w:val="0"/>
          <w:marRight w:val="0"/>
          <w:marTop w:val="0"/>
          <w:marBottom w:val="0"/>
          <w:divBdr>
            <w:top w:val="none" w:sz="0" w:space="0" w:color="auto"/>
            <w:left w:val="none" w:sz="0" w:space="0" w:color="auto"/>
            <w:bottom w:val="none" w:sz="0" w:space="0" w:color="auto"/>
            <w:right w:val="none" w:sz="0" w:space="0" w:color="auto"/>
          </w:divBdr>
        </w:div>
        <w:div w:id="1652518506">
          <w:marLeft w:val="0"/>
          <w:marRight w:val="0"/>
          <w:marTop w:val="0"/>
          <w:marBottom w:val="0"/>
          <w:divBdr>
            <w:top w:val="none" w:sz="0" w:space="0" w:color="auto"/>
            <w:left w:val="none" w:sz="0" w:space="0" w:color="auto"/>
            <w:bottom w:val="none" w:sz="0" w:space="0" w:color="auto"/>
            <w:right w:val="none" w:sz="0" w:space="0" w:color="auto"/>
          </w:divBdr>
        </w:div>
      </w:divsChild>
    </w:div>
    <w:div w:id="1237283262">
      <w:bodyDiv w:val="1"/>
      <w:marLeft w:val="0"/>
      <w:marRight w:val="0"/>
      <w:marTop w:val="0"/>
      <w:marBottom w:val="0"/>
      <w:divBdr>
        <w:top w:val="none" w:sz="0" w:space="0" w:color="auto"/>
        <w:left w:val="none" w:sz="0" w:space="0" w:color="auto"/>
        <w:bottom w:val="none" w:sz="0" w:space="0" w:color="auto"/>
        <w:right w:val="none" w:sz="0" w:space="0" w:color="auto"/>
      </w:divBdr>
    </w:div>
    <w:div w:id="1239941211">
      <w:bodyDiv w:val="1"/>
      <w:marLeft w:val="0"/>
      <w:marRight w:val="0"/>
      <w:marTop w:val="0"/>
      <w:marBottom w:val="0"/>
      <w:divBdr>
        <w:top w:val="none" w:sz="0" w:space="0" w:color="auto"/>
        <w:left w:val="none" w:sz="0" w:space="0" w:color="auto"/>
        <w:bottom w:val="none" w:sz="0" w:space="0" w:color="auto"/>
        <w:right w:val="none" w:sz="0" w:space="0" w:color="auto"/>
      </w:divBdr>
    </w:div>
    <w:div w:id="1245727392">
      <w:bodyDiv w:val="1"/>
      <w:marLeft w:val="0"/>
      <w:marRight w:val="0"/>
      <w:marTop w:val="0"/>
      <w:marBottom w:val="0"/>
      <w:divBdr>
        <w:top w:val="none" w:sz="0" w:space="0" w:color="auto"/>
        <w:left w:val="none" w:sz="0" w:space="0" w:color="auto"/>
        <w:bottom w:val="none" w:sz="0" w:space="0" w:color="auto"/>
        <w:right w:val="none" w:sz="0" w:space="0" w:color="auto"/>
      </w:divBdr>
    </w:div>
    <w:div w:id="1249659571">
      <w:bodyDiv w:val="1"/>
      <w:marLeft w:val="0"/>
      <w:marRight w:val="0"/>
      <w:marTop w:val="0"/>
      <w:marBottom w:val="0"/>
      <w:divBdr>
        <w:top w:val="none" w:sz="0" w:space="0" w:color="auto"/>
        <w:left w:val="none" w:sz="0" w:space="0" w:color="auto"/>
        <w:bottom w:val="none" w:sz="0" w:space="0" w:color="auto"/>
        <w:right w:val="none" w:sz="0" w:space="0" w:color="auto"/>
      </w:divBdr>
      <w:divsChild>
        <w:div w:id="581793519">
          <w:marLeft w:val="1440"/>
          <w:marRight w:val="0"/>
          <w:marTop w:val="115"/>
          <w:marBottom w:val="100"/>
          <w:divBdr>
            <w:top w:val="none" w:sz="0" w:space="0" w:color="auto"/>
            <w:left w:val="none" w:sz="0" w:space="0" w:color="auto"/>
            <w:bottom w:val="none" w:sz="0" w:space="0" w:color="auto"/>
            <w:right w:val="none" w:sz="0" w:space="0" w:color="auto"/>
          </w:divBdr>
        </w:div>
        <w:div w:id="1249119431">
          <w:marLeft w:val="1440"/>
          <w:marRight w:val="0"/>
          <w:marTop w:val="115"/>
          <w:marBottom w:val="100"/>
          <w:divBdr>
            <w:top w:val="none" w:sz="0" w:space="0" w:color="auto"/>
            <w:left w:val="none" w:sz="0" w:space="0" w:color="auto"/>
            <w:bottom w:val="none" w:sz="0" w:space="0" w:color="auto"/>
            <w:right w:val="none" w:sz="0" w:space="0" w:color="auto"/>
          </w:divBdr>
        </w:div>
        <w:div w:id="1365209202">
          <w:marLeft w:val="1440"/>
          <w:marRight w:val="0"/>
          <w:marTop w:val="115"/>
          <w:marBottom w:val="100"/>
          <w:divBdr>
            <w:top w:val="none" w:sz="0" w:space="0" w:color="auto"/>
            <w:left w:val="none" w:sz="0" w:space="0" w:color="auto"/>
            <w:bottom w:val="none" w:sz="0" w:space="0" w:color="auto"/>
            <w:right w:val="none" w:sz="0" w:space="0" w:color="auto"/>
          </w:divBdr>
        </w:div>
        <w:div w:id="1418794762">
          <w:marLeft w:val="1440"/>
          <w:marRight w:val="0"/>
          <w:marTop w:val="115"/>
          <w:marBottom w:val="100"/>
          <w:divBdr>
            <w:top w:val="none" w:sz="0" w:space="0" w:color="auto"/>
            <w:left w:val="none" w:sz="0" w:space="0" w:color="auto"/>
            <w:bottom w:val="none" w:sz="0" w:space="0" w:color="auto"/>
            <w:right w:val="none" w:sz="0" w:space="0" w:color="auto"/>
          </w:divBdr>
        </w:div>
      </w:divsChild>
    </w:div>
    <w:div w:id="1253902797">
      <w:bodyDiv w:val="1"/>
      <w:marLeft w:val="0"/>
      <w:marRight w:val="0"/>
      <w:marTop w:val="0"/>
      <w:marBottom w:val="0"/>
      <w:divBdr>
        <w:top w:val="none" w:sz="0" w:space="0" w:color="auto"/>
        <w:left w:val="none" w:sz="0" w:space="0" w:color="auto"/>
        <w:bottom w:val="none" w:sz="0" w:space="0" w:color="auto"/>
        <w:right w:val="none" w:sz="0" w:space="0" w:color="auto"/>
      </w:divBdr>
    </w:div>
    <w:div w:id="1257523233">
      <w:bodyDiv w:val="1"/>
      <w:marLeft w:val="0"/>
      <w:marRight w:val="0"/>
      <w:marTop w:val="0"/>
      <w:marBottom w:val="0"/>
      <w:divBdr>
        <w:top w:val="none" w:sz="0" w:space="0" w:color="auto"/>
        <w:left w:val="none" w:sz="0" w:space="0" w:color="auto"/>
        <w:bottom w:val="none" w:sz="0" w:space="0" w:color="auto"/>
        <w:right w:val="none" w:sz="0" w:space="0" w:color="auto"/>
      </w:divBdr>
    </w:div>
    <w:div w:id="1257791289">
      <w:bodyDiv w:val="1"/>
      <w:marLeft w:val="0"/>
      <w:marRight w:val="0"/>
      <w:marTop w:val="0"/>
      <w:marBottom w:val="0"/>
      <w:divBdr>
        <w:top w:val="none" w:sz="0" w:space="0" w:color="auto"/>
        <w:left w:val="none" w:sz="0" w:space="0" w:color="auto"/>
        <w:bottom w:val="none" w:sz="0" w:space="0" w:color="auto"/>
        <w:right w:val="none" w:sz="0" w:space="0" w:color="auto"/>
      </w:divBdr>
    </w:div>
    <w:div w:id="1259677465">
      <w:bodyDiv w:val="1"/>
      <w:marLeft w:val="0"/>
      <w:marRight w:val="0"/>
      <w:marTop w:val="0"/>
      <w:marBottom w:val="0"/>
      <w:divBdr>
        <w:top w:val="none" w:sz="0" w:space="0" w:color="auto"/>
        <w:left w:val="none" w:sz="0" w:space="0" w:color="auto"/>
        <w:bottom w:val="none" w:sz="0" w:space="0" w:color="auto"/>
        <w:right w:val="none" w:sz="0" w:space="0" w:color="auto"/>
      </w:divBdr>
    </w:div>
    <w:div w:id="1264073336">
      <w:bodyDiv w:val="1"/>
      <w:marLeft w:val="0"/>
      <w:marRight w:val="0"/>
      <w:marTop w:val="0"/>
      <w:marBottom w:val="0"/>
      <w:divBdr>
        <w:top w:val="none" w:sz="0" w:space="0" w:color="auto"/>
        <w:left w:val="none" w:sz="0" w:space="0" w:color="auto"/>
        <w:bottom w:val="none" w:sz="0" w:space="0" w:color="auto"/>
        <w:right w:val="none" w:sz="0" w:space="0" w:color="auto"/>
      </w:divBdr>
    </w:div>
    <w:div w:id="1264725094">
      <w:bodyDiv w:val="1"/>
      <w:marLeft w:val="0"/>
      <w:marRight w:val="0"/>
      <w:marTop w:val="0"/>
      <w:marBottom w:val="0"/>
      <w:divBdr>
        <w:top w:val="none" w:sz="0" w:space="0" w:color="auto"/>
        <w:left w:val="none" w:sz="0" w:space="0" w:color="auto"/>
        <w:bottom w:val="none" w:sz="0" w:space="0" w:color="auto"/>
        <w:right w:val="none" w:sz="0" w:space="0" w:color="auto"/>
      </w:divBdr>
      <w:divsChild>
        <w:div w:id="198010991">
          <w:marLeft w:val="288"/>
          <w:marRight w:val="0"/>
          <w:marTop w:val="0"/>
          <w:marBottom w:val="0"/>
          <w:divBdr>
            <w:top w:val="none" w:sz="0" w:space="0" w:color="auto"/>
            <w:left w:val="none" w:sz="0" w:space="0" w:color="auto"/>
            <w:bottom w:val="none" w:sz="0" w:space="0" w:color="auto"/>
            <w:right w:val="none" w:sz="0" w:space="0" w:color="auto"/>
          </w:divBdr>
        </w:div>
        <w:div w:id="592670355">
          <w:marLeft w:val="288"/>
          <w:marRight w:val="0"/>
          <w:marTop w:val="0"/>
          <w:marBottom w:val="0"/>
          <w:divBdr>
            <w:top w:val="none" w:sz="0" w:space="0" w:color="auto"/>
            <w:left w:val="none" w:sz="0" w:space="0" w:color="auto"/>
            <w:bottom w:val="none" w:sz="0" w:space="0" w:color="auto"/>
            <w:right w:val="none" w:sz="0" w:space="0" w:color="auto"/>
          </w:divBdr>
        </w:div>
        <w:div w:id="1179389607">
          <w:marLeft w:val="288"/>
          <w:marRight w:val="0"/>
          <w:marTop w:val="0"/>
          <w:marBottom w:val="0"/>
          <w:divBdr>
            <w:top w:val="none" w:sz="0" w:space="0" w:color="auto"/>
            <w:left w:val="none" w:sz="0" w:space="0" w:color="auto"/>
            <w:bottom w:val="none" w:sz="0" w:space="0" w:color="auto"/>
            <w:right w:val="none" w:sz="0" w:space="0" w:color="auto"/>
          </w:divBdr>
        </w:div>
        <w:div w:id="1513569097">
          <w:marLeft w:val="288"/>
          <w:marRight w:val="0"/>
          <w:marTop w:val="0"/>
          <w:marBottom w:val="0"/>
          <w:divBdr>
            <w:top w:val="none" w:sz="0" w:space="0" w:color="auto"/>
            <w:left w:val="none" w:sz="0" w:space="0" w:color="auto"/>
            <w:bottom w:val="none" w:sz="0" w:space="0" w:color="auto"/>
            <w:right w:val="none" w:sz="0" w:space="0" w:color="auto"/>
          </w:divBdr>
        </w:div>
        <w:div w:id="1656186062">
          <w:marLeft w:val="288"/>
          <w:marRight w:val="0"/>
          <w:marTop w:val="0"/>
          <w:marBottom w:val="120"/>
          <w:divBdr>
            <w:top w:val="none" w:sz="0" w:space="0" w:color="auto"/>
            <w:left w:val="none" w:sz="0" w:space="0" w:color="auto"/>
            <w:bottom w:val="none" w:sz="0" w:space="0" w:color="auto"/>
            <w:right w:val="none" w:sz="0" w:space="0" w:color="auto"/>
          </w:divBdr>
        </w:div>
        <w:div w:id="1747721436">
          <w:marLeft w:val="288"/>
          <w:marRight w:val="0"/>
          <w:marTop w:val="0"/>
          <w:marBottom w:val="0"/>
          <w:divBdr>
            <w:top w:val="none" w:sz="0" w:space="0" w:color="auto"/>
            <w:left w:val="none" w:sz="0" w:space="0" w:color="auto"/>
            <w:bottom w:val="none" w:sz="0" w:space="0" w:color="auto"/>
            <w:right w:val="none" w:sz="0" w:space="0" w:color="auto"/>
          </w:divBdr>
        </w:div>
        <w:div w:id="1987465968">
          <w:marLeft w:val="288"/>
          <w:marRight w:val="0"/>
          <w:marTop w:val="0"/>
          <w:marBottom w:val="0"/>
          <w:divBdr>
            <w:top w:val="none" w:sz="0" w:space="0" w:color="auto"/>
            <w:left w:val="none" w:sz="0" w:space="0" w:color="auto"/>
            <w:bottom w:val="none" w:sz="0" w:space="0" w:color="auto"/>
            <w:right w:val="none" w:sz="0" w:space="0" w:color="auto"/>
          </w:divBdr>
        </w:div>
        <w:div w:id="2064332040">
          <w:marLeft w:val="288"/>
          <w:marRight w:val="0"/>
          <w:marTop w:val="0"/>
          <w:marBottom w:val="0"/>
          <w:divBdr>
            <w:top w:val="none" w:sz="0" w:space="0" w:color="auto"/>
            <w:left w:val="none" w:sz="0" w:space="0" w:color="auto"/>
            <w:bottom w:val="none" w:sz="0" w:space="0" w:color="auto"/>
            <w:right w:val="none" w:sz="0" w:space="0" w:color="auto"/>
          </w:divBdr>
        </w:div>
      </w:divsChild>
    </w:div>
    <w:div w:id="1264847813">
      <w:bodyDiv w:val="1"/>
      <w:marLeft w:val="0"/>
      <w:marRight w:val="0"/>
      <w:marTop w:val="0"/>
      <w:marBottom w:val="0"/>
      <w:divBdr>
        <w:top w:val="none" w:sz="0" w:space="0" w:color="auto"/>
        <w:left w:val="none" w:sz="0" w:space="0" w:color="auto"/>
        <w:bottom w:val="none" w:sz="0" w:space="0" w:color="auto"/>
        <w:right w:val="none" w:sz="0" w:space="0" w:color="auto"/>
      </w:divBdr>
      <w:divsChild>
        <w:div w:id="41755098">
          <w:marLeft w:val="547"/>
          <w:marRight w:val="0"/>
          <w:marTop w:val="144"/>
          <w:marBottom w:val="0"/>
          <w:divBdr>
            <w:top w:val="none" w:sz="0" w:space="0" w:color="auto"/>
            <w:left w:val="none" w:sz="0" w:space="0" w:color="auto"/>
            <w:bottom w:val="none" w:sz="0" w:space="0" w:color="auto"/>
            <w:right w:val="none" w:sz="0" w:space="0" w:color="auto"/>
          </w:divBdr>
        </w:div>
        <w:div w:id="154735255">
          <w:marLeft w:val="547"/>
          <w:marRight w:val="0"/>
          <w:marTop w:val="144"/>
          <w:marBottom w:val="0"/>
          <w:divBdr>
            <w:top w:val="none" w:sz="0" w:space="0" w:color="auto"/>
            <w:left w:val="none" w:sz="0" w:space="0" w:color="auto"/>
            <w:bottom w:val="none" w:sz="0" w:space="0" w:color="auto"/>
            <w:right w:val="none" w:sz="0" w:space="0" w:color="auto"/>
          </w:divBdr>
        </w:div>
        <w:div w:id="236549637">
          <w:marLeft w:val="1166"/>
          <w:marRight w:val="0"/>
          <w:marTop w:val="125"/>
          <w:marBottom w:val="0"/>
          <w:divBdr>
            <w:top w:val="none" w:sz="0" w:space="0" w:color="auto"/>
            <w:left w:val="none" w:sz="0" w:space="0" w:color="auto"/>
            <w:bottom w:val="none" w:sz="0" w:space="0" w:color="auto"/>
            <w:right w:val="none" w:sz="0" w:space="0" w:color="auto"/>
          </w:divBdr>
        </w:div>
        <w:div w:id="1185099667">
          <w:marLeft w:val="1166"/>
          <w:marRight w:val="0"/>
          <w:marTop w:val="125"/>
          <w:marBottom w:val="0"/>
          <w:divBdr>
            <w:top w:val="none" w:sz="0" w:space="0" w:color="auto"/>
            <w:left w:val="none" w:sz="0" w:space="0" w:color="auto"/>
            <w:bottom w:val="none" w:sz="0" w:space="0" w:color="auto"/>
            <w:right w:val="none" w:sz="0" w:space="0" w:color="auto"/>
          </w:divBdr>
        </w:div>
        <w:div w:id="1739404621">
          <w:marLeft w:val="547"/>
          <w:marRight w:val="0"/>
          <w:marTop w:val="144"/>
          <w:marBottom w:val="0"/>
          <w:divBdr>
            <w:top w:val="none" w:sz="0" w:space="0" w:color="auto"/>
            <w:left w:val="none" w:sz="0" w:space="0" w:color="auto"/>
            <w:bottom w:val="none" w:sz="0" w:space="0" w:color="auto"/>
            <w:right w:val="none" w:sz="0" w:space="0" w:color="auto"/>
          </w:divBdr>
        </w:div>
      </w:divsChild>
    </w:div>
    <w:div w:id="1276785988">
      <w:bodyDiv w:val="1"/>
      <w:marLeft w:val="0"/>
      <w:marRight w:val="0"/>
      <w:marTop w:val="0"/>
      <w:marBottom w:val="0"/>
      <w:divBdr>
        <w:top w:val="none" w:sz="0" w:space="0" w:color="auto"/>
        <w:left w:val="none" w:sz="0" w:space="0" w:color="auto"/>
        <w:bottom w:val="none" w:sz="0" w:space="0" w:color="auto"/>
        <w:right w:val="none" w:sz="0" w:space="0" w:color="auto"/>
      </w:divBdr>
    </w:div>
    <w:div w:id="1286498102">
      <w:bodyDiv w:val="1"/>
      <w:marLeft w:val="0"/>
      <w:marRight w:val="0"/>
      <w:marTop w:val="0"/>
      <w:marBottom w:val="0"/>
      <w:divBdr>
        <w:top w:val="none" w:sz="0" w:space="0" w:color="auto"/>
        <w:left w:val="none" w:sz="0" w:space="0" w:color="auto"/>
        <w:bottom w:val="none" w:sz="0" w:space="0" w:color="auto"/>
        <w:right w:val="none" w:sz="0" w:space="0" w:color="auto"/>
      </w:divBdr>
    </w:div>
    <w:div w:id="1295133930">
      <w:bodyDiv w:val="1"/>
      <w:marLeft w:val="0"/>
      <w:marRight w:val="0"/>
      <w:marTop w:val="0"/>
      <w:marBottom w:val="0"/>
      <w:divBdr>
        <w:top w:val="none" w:sz="0" w:space="0" w:color="auto"/>
        <w:left w:val="none" w:sz="0" w:space="0" w:color="auto"/>
        <w:bottom w:val="none" w:sz="0" w:space="0" w:color="auto"/>
        <w:right w:val="none" w:sz="0" w:space="0" w:color="auto"/>
      </w:divBdr>
    </w:div>
    <w:div w:id="1304508978">
      <w:bodyDiv w:val="1"/>
      <w:marLeft w:val="0"/>
      <w:marRight w:val="0"/>
      <w:marTop w:val="0"/>
      <w:marBottom w:val="0"/>
      <w:divBdr>
        <w:top w:val="none" w:sz="0" w:space="0" w:color="auto"/>
        <w:left w:val="none" w:sz="0" w:space="0" w:color="auto"/>
        <w:bottom w:val="none" w:sz="0" w:space="0" w:color="auto"/>
        <w:right w:val="none" w:sz="0" w:space="0" w:color="auto"/>
      </w:divBdr>
      <w:divsChild>
        <w:div w:id="405499994">
          <w:marLeft w:val="547"/>
          <w:marRight w:val="0"/>
          <w:marTop w:val="154"/>
          <w:marBottom w:val="0"/>
          <w:divBdr>
            <w:top w:val="none" w:sz="0" w:space="0" w:color="auto"/>
            <w:left w:val="none" w:sz="0" w:space="0" w:color="auto"/>
            <w:bottom w:val="none" w:sz="0" w:space="0" w:color="auto"/>
            <w:right w:val="none" w:sz="0" w:space="0" w:color="auto"/>
          </w:divBdr>
        </w:div>
        <w:div w:id="993292054">
          <w:marLeft w:val="547"/>
          <w:marRight w:val="0"/>
          <w:marTop w:val="154"/>
          <w:marBottom w:val="0"/>
          <w:divBdr>
            <w:top w:val="none" w:sz="0" w:space="0" w:color="auto"/>
            <w:left w:val="none" w:sz="0" w:space="0" w:color="auto"/>
            <w:bottom w:val="none" w:sz="0" w:space="0" w:color="auto"/>
            <w:right w:val="none" w:sz="0" w:space="0" w:color="auto"/>
          </w:divBdr>
        </w:div>
        <w:div w:id="1980761020">
          <w:marLeft w:val="547"/>
          <w:marRight w:val="0"/>
          <w:marTop w:val="154"/>
          <w:marBottom w:val="0"/>
          <w:divBdr>
            <w:top w:val="none" w:sz="0" w:space="0" w:color="auto"/>
            <w:left w:val="none" w:sz="0" w:space="0" w:color="auto"/>
            <w:bottom w:val="none" w:sz="0" w:space="0" w:color="auto"/>
            <w:right w:val="none" w:sz="0" w:space="0" w:color="auto"/>
          </w:divBdr>
        </w:div>
      </w:divsChild>
    </w:div>
    <w:div w:id="1310940279">
      <w:bodyDiv w:val="1"/>
      <w:marLeft w:val="0"/>
      <w:marRight w:val="0"/>
      <w:marTop w:val="0"/>
      <w:marBottom w:val="0"/>
      <w:divBdr>
        <w:top w:val="none" w:sz="0" w:space="0" w:color="auto"/>
        <w:left w:val="none" w:sz="0" w:space="0" w:color="auto"/>
        <w:bottom w:val="none" w:sz="0" w:space="0" w:color="auto"/>
        <w:right w:val="none" w:sz="0" w:space="0" w:color="auto"/>
      </w:divBdr>
    </w:div>
    <w:div w:id="1314063083">
      <w:bodyDiv w:val="1"/>
      <w:marLeft w:val="0"/>
      <w:marRight w:val="0"/>
      <w:marTop w:val="0"/>
      <w:marBottom w:val="0"/>
      <w:divBdr>
        <w:top w:val="none" w:sz="0" w:space="0" w:color="auto"/>
        <w:left w:val="none" w:sz="0" w:space="0" w:color="auto"/>
        <w:bottom w:val="none" w:sz="0" w:space="0" w:color="auto"/>
        <w:right w:val="none" w:sz="0" w:space="0" w:color="auto"/>
      </w:divBdr>
    </w:div>
    <w:div w:id="1326520166">
      <w:bodyDiv w:val="1"/>
      <w:marLeft w:val="0"/>
      <w:marRight w:val="0"/>
      <w:marTop w:val="0"/>
      <w:marBottom w:val="0"/>
      <w:divBdr>
        <w:top w:val="none" w:sz="0" w:space="0" w:color="auto"/>
        <w:left w:val="none" w:sz="0" w:space="0" w:color="auto"/>
        <w:bottom w:val="none" w:sz="0" w:space="0" w:color="auto"/>
        <w:right w:val="none" w:sz="0" w:space="0" w:color="auto"/>
      </w:divBdr>
    </w:div>
    <w:div w:id="1326783156">
      <w:bodyDiv w:val="1"/>
      <w:marLeft w:val="0"/>
      <w:marRight w:val="0"/>
      <w:marTop w:val="0"/>
      <w:marBottom w:val="0"/>
      <w:divBdr>
        <w:top w:val="none" w:sz="0" w:space="0" w:color="auto"/>
        <w:left w:val="none" w:sz="0" w:space="0" w:color="auto"/>
        <w:bottom w:val="none" w:sz="0" w:space="0" w:color="auto"/>
        <w:right w:val="none" w:sz="0" w:space="0" w:color="auto"/>
      </w:divBdr>
    </w:div>
    <w:div w:id="1327441635">
      <w:bodyDiv w:val="1"/>
      <w:marLeft w:val="0"/>
      <w:marRight w:val="0"/>
      <w:marTop w:val="0"/>
      <w:marBottom w:val="0"/>
      <w:divBdr>
        <w:top w:val="none" w:sz="0" w:space="0" w:color="auto"/>
        <w:left w:val="none" w:sz="0" w:space="0" w:color="auto"/>
        <w:bottom w:val="none" w:sz="0" w:space="0" w:color="auto"/>
        <w:right w:val="none" w:sz="0" w:space="0" w:color="auto"/>
      </w:divBdr>
      <w:divsChild>
        <w:div w:id="438528820">
          <w:marLeft w:val="1166"/>
          <w:marRight w:val="0"/>
          <w:marTop w:val="134"/>
          <w:marBottom w:val="0"/>
          <w:divBdr>
            <w:top w:val="none" w:sz="0" w:space="0" w:color="auto"/>
            <w:left w:val="none" w:sz="0" w:space="0" w:color="auto"/>
            <w:bottom w:val="none" w:sz="0" w:space="0" w:color="auto"/>
            <w:right w:val="none" w:sz="0" w:space="0" w:color="auto"/>
          </w:divBdr>
        </w:div>
        <w:div w:id="568921925">
          <w:marLeft w:val="547"/>
          <w:marRight w:val="0"/>
          <w:marTop w:val="134"/>
          <w:marBottom w:val="0"/>
          <w:divBdr>
            <w:top w:val="none" w:sz="0" w:space="0" w:color="auto"/>
            <w:left w:val="none" w:sz="0" w:space="0" w:color="auto"/>
            <w:bottom w:val="none" w:sz="0" w:space="0" w:color="auto"/>
            <w:right w:val="none" w:sz="0" w:space="0" w:color="auto"/>
          </w:divBdr>
        </w:div>
        <w:div w:id="845561706">
          <w:marLeft w:val="1166"/>
          <w:marRight w:val="0"/>
          <w:marTop w:val="134"/>
          <w:marBottom w:val="0"/>
          <w:divBdr>
            <w:top w:val="none" w:sz="0" w:space="0" w:color="auto"/>
            <w:left w:val="none" w:sz="0" w:space="0" w:color="auto"/>
            <w:bottom w:val="none" w:sz="0" w:space="0" w:color="auto"/>
            <w:right w:val="none" w:sz="0" w:space="0" w:color="auto"/>
          </w:divBdr>
        </w:div>
        <w:div w:id="1184589024">
          <w:marLeft w:val="1166"/>
          <w:marRight w:val="0"/>
          <w:marTop w:val="134"/>
          <w:marBottom w:val="0"/>
          <w:divBdr>
            <w:top w:val="none" w:sz="0" w:space="0" w:color="auto"/>
            <w:left w:val="none" w:sz="0" w:space="0" w:color="auto"/>
            <w:bottom w:val="none" w:sz="0" w:space="0" w:color="auto"/>
            <w:right w:val="none" w:sz="0" w:space="0" w:color="auto"/>
          </w:divBdr>
        </w:div>
      </w:divsChild>
    </w:div>
    <w:div w:id="1339500322">
      <w:bodyDiv w:val="1"/>
      <w:marLeft w:val="0"/>
      <w:marRight w:val="0"/>
      <w:marTop w:val="0"/>
      <w:marBottom w:val="0"/>
      <w:divBdr>
        <w:top w:val="none" w:sz="0" w:space="0" w:color="auto"/>
        <w:left w:val="none" w:sz="0" w:space="0" w:color="auto"/>
        <w:bottom w:val="none" w:sz="0" w:space="0" w:color="auto"/>
        <w:right w:val="none" w:sz="0" w:space="0" w:color="auto"/>
      </w:divBdr>
      <w:divsChild>
        <w:div w:id="118958525">
          <w:marLeft w:val="1094"/>
          <w:marRight w:val="0"/>
          <w:marTop w:val="0"/>
          <w:marBottom w:val="0"/>
          <w:divBdr>
            <w:top w:val="none" w:sz="0" w:space="0" w:color="auto"/>
            <w:left w:val="none" w:sz="0" w:space="0" w:color="auto"/>
            <w:bottom w:val="none" w:sz="0" w:space="0" w:color="auto"/>
            <w:right w:val="none" w:sz="0" w:space="0" w:color="auto"/>
          </w:divBdr>
        </w:div>
        <w:div w:id="154565809">
          <w:marLeft w:val="2894"/>
          <w:marRight w:val="0"/>
          <w:marTop w:val="0"/>
          <w:marBottom w:val="0"/>
          <w:divBdr>
            <w:top w:val="none" w:sz="0" w:space="0" w:color="auto"/>
            <w:left w:val="none" w:sz="0" w:space="0" w:color="auto"/>
            <w:bottom w:val="none" w:sz="0" w:space="0" w:color="auto"/>
            <w:right w:val="none" w:sz="0" w:space="0" w:color="auto"/>
          </w:divBdr>
        </w:div>
        <w:div w:id="1335647478">
          <w:marLeft w:val="1094"/>
          <w:marRight w:val="0"/>
          <w:marTop w:val="0"/>
          <w:marBottom w:val="0"/>
          <w:divBdr>
            <w:top w:val="none" w:sz="0" w:space="0" w:color="auto"/>
            <w:left w:val="none" w:sz="0" w:space="0" w:color="auto"/>
            <w:bottom w:val="none" w:sz="0" w:space="0" w:color="auto"/>
            <w:right w:val="none" w:sz="0" w:space="0" w:color="auto"/>
          </w:divBdr>
        </w:div>
        <w:div w:id="1829905563">
          <w:marLeft w:val="1094"/>
          <w:marRight w:val="0"/>
          <w:marTop w:val="0"/>
          <w:marBottom w:val="0"/>
          <w:divBdr>
            <w:top w:val="none" w:sz="0" w:space="0" w:color="auto"/>
            <w:left w:val="none" w:sz="0" w:space="0" w:color="auto"/>
            <w:bottom w:val="none" w:sz="0" w:space="0" w:color="auto"/>
            <w:right w:val="none" w:sz="0" w:space="0" w:color="auto"/>
          </w:divBdr>
        </w:div>
        <w:div w:id="2002156809">
          <w:marLeft w:val="1728"/>
          <w:marRight w:val="0"/>
          <w:marTop w:val="0"/>
          <w:marBottom w:val="0"/>
          <w:divBdr>
            <w:top w:val="none" w:sz="0" w:space="0" w:color="auto"/>
            <w:left w:val="none" w:sz="0" w:space="0" w:color="auto"/>
            <w:bottom w:val="none" w:sz="0" w:space="0" w:color="auto"/>
            <w:right w:val="none" w:sz="0" w:space="0" w:color="auto"/>
          </w:divBdr>
        </w:div>
      </w:divsChild>
    </w:div>
    <w:div w:id="1340499099">
      <w:bodyDiv w:val="1"/>
      <w:marLeft w:val="0"/>
      <w:marRight w:val="0"/>
      <w:marTop w:val="0"/>
      <w:marBottom w:val="0"/>
      <w:divBdr>
        <w:top w:val="none" w:sz="0" w:space="0" w:color="auto"/>
        <w:left w:val="none" w:sz="0" w:space="0" w:color="auto"/>
        <w:bottom w:val="none" w:sz="0" w:space="0" w:color="auto"/>
        <w:right w:val="none" w:sz="0" w:space="0" w:color="auto"/>
      </w:divBdr>
    </w:div>
    <w:div w:id="1342510126">
      <w:bodyDiv w:val="1"/>
      <w:marLeft w:val="0"/>
      <w:marRight w:val="0"/>
      <w:marTop w:val="0"/>
      <w:marBottom w:val="0"/>
      <w:divBdr>
        <w:top w:val="none" w:sz="0" w:space="0" w:color="auto"/>
        <w:left w:val="none" w:sz="0" w:space="0" w:color="auto"/>
        <w:bottom w:val="none" w:sz="0" w:space="0" w:color="auto"/>
        <w:right w:val="none" w:sz="0" w:space="0" w:color="auto"/>
      </w:divBdr>
    </w:div>
    <w:div w:id="1343705116">
      <w:bodyDiv w:val="1"/>
      <w:marLeft w:val="0"/>
      <w:marRight w:val="0"/>
      <w:marTop w:val="0"/>
      <w:marBottom w:val="0"/>
      <w:divBdr>
        <w:top w:val="none" w:sz="0" w:space="0" w:color="auto"/>
        <w:left w:val="none" w:sz="0" w:space="0" w:color="auto"/>
        <w:bottom w:val="none" w:sz="0" w:space="0" w:color="auto"/>
        <w:right w:val="none" w:sz="0" w:space="0" w:color="auto"/>
      </w:divBdr>
    </w:div>
    <w:div w:id="1347054907">
      <w:bodyDiv w:val="1"/>
      <w:marLeft w:val="0"/>
      <w:marRight w:val="0"/>
      <w:marTop w:val="0"/>
      <w:marBottom w:val="0"/>
      <w:divBdr>
        <w:top w:val="none" w:sz="0" w:space="0" w:color="auto"/>
        <w:left w:val="none" w:sz="0" w:space="0" w:color="auto"/>
        <w:bottom w:val="none" w:sz="0" w:space="0" w:color="auto"/>
        <w:right w:val="none" w:sz="0" w:space="0" w:color="auto"/>
      </w:divBdr>
    </w:div>
    <w:div w:id="1351686100">
      <w:bodyDiv w:val="1"/>
      <w:marLeft w:val="0"/>
      <w:marRight w:val="0"/>
      <w:marTop w:val="0"/>
      <w:marBottom w:val="0"/>
      <w:divBdr>
        <w:top w:val="none" w:sz="0" w:space="0" w:color="auto"/>
        <w:left w:val="none" w:sz="0" w:space="0" w:color="auto"/>
        <w:bottom w:val="none" w:sz="0" w:space="0" w:color="auto"/>
        <w:right w:val="none" w:sz="0" w:space="0" w:color="auto"/>
      </w:divBdr>
    </w:div>
    <w:div w:id="1352342673">
      <w:bodyDiv w:val="1"/>
      <w:marLeft w:val="0"/>
      <w:marRight w:val="0"/>
      <w:marTop w:val="0"/>
      <w:marBottom w:val="0"/>
      <w:divBdr>
        <w:top w:val="none" w:sz="0" w:space="0" w:color="auto"/>
        <w:left w:val="none" w:sz="0" w:space="0" w:color="auto"/>
        <w:bottom w:val="none" w:sz="0" w:space="0" w:color="auto"/>
        <w:right w:val="none" w:sz="0" w:space="0" w:color="auto"/>
      </w:divBdr>
    </w:div>
    <w:div w:id="1357316362">
      <w:bodyDiv w:val="1"/>
      <w:marLeft w:val="0"/>
      <w:marRight w:val="0"/>
      <w:marTop w:val="0"/>
      <w:marBottom w:val="0"/>
      <w:divBdr>
        <w:top w:val="none" w:sz="0" w:space="0" w:color="auto"/>
        <w:left w:val="none" w:sz="0" w:space="0" w:color="auto"/>
        <w:bottom w:val="none" w:sz="0" w:space="0" w:color="auto"/>
        <w:right w:val="none" w:sz="0" w:space="0" w:color="auto"/>
      </w:divBdr>
    </w:div>
    <w:div w:id="1358694444">
      <w:bodyDiv w:val="1"/>
      <w:marLeft w:val="0"/>
      <w:marRight w:val="0"/>
      <w:marTop w:val="0"/>
      <w:marBottom w:val="0"/>
      <w:divBdr>
        <w:top w:val="none" w:sz="0" w:space="0" w:color="auto"/>
        <w:left w:val="none" w:sz="0" w:space="0" w:color="auto"/>
        <w:bottom w:val="none" w:sz="0" w:space="0" w:color="auto"/>
        <w:right w:val="none" w:sz="0" w:space="0" w:color="auto"/>
      </w:divBdr>
      <w:divsChild>
        <w:div w:id="40441947">
          <w:marLeft w:val="2448"/>
          <w:marRight w:val="0"/>
          <w:marTop w:val="106"/>
          <w:marBottom w:val="0"/>
          <w:divBdr>
            <w:top w:val="none" w:sz="0" w:space="0" w:color="auto"/>
            <w:left w:val="none" w:sz="0" w:space="0" w:color="auto"/>
            <w:bottom w:val="none" w:sz="0" w:space="0" w:color="auto"/>
            <w:right w:val="none" w:sz="0" w:space="0" w:color="auto"/>
          </w:divBdr>
        </w:div>
        <w:div w:id="210726638">
          <w:marLeft w:val="1094"/>
          <w:marRight w:val="0"/>
          <w:marTop w:val="106"/>
          <w:marBottom w:val="0"/>
          <w:divBdr>
            <w:top w:val="none" w:sz="0" w:space="0" w:color="auto"/>
            <w:left w:val="none" w:sz="0" w:space="0" w:color="auto"/>
            <w:bottom w:val="none" w:sz="0" w:space="0" w:color="auto"/>
            <w:right w:val="none" w:sz="0" w:space="0" w:color="auto"/>
          </w:divBdr>
        </w:div>
        <w:div w:id="384253603">
          <w:marLeft w:val="1094"/>
          <w:marRight w:val="0"/>
          <w:marTop w:val="106"/>
          <w:marBottom w:val="0"/>
          <w:divBdr>
            <w:top w:val="none" w:sz="0" w:space="0" w:color="auto"/>
            <w:left w:val="none" w:sz="0" w:space="0" w:color="auto"/>
            <w:bottom w:val="none" w:sz="0" w:space="0" w:color="auto"/>
            <w:right w:val="none" w:sz="0" w:space="0" w:color="auto"/>
          </w:divBdr>
        </w:div>
        <w:div w:id="889416245">
          <w:marLeft w:val="2448"/>
          <w:marRight w:val="0"/>
          <w:marTop w:val="106"/>
          <w:marBottom w:val="0"/>
          <w:divBdr>
            <w:top w:val="none" w:sz="0" w:space="0" w:color="auto"/>
            <w:left w:val="none" w:sz="0" w:space="0" w:color="auto"/>
            <w:bottom w:val="none" w:sz="0" w:space="0" w:color="auto"/>
            <w:right w:val="none" w:sz="0" w:space="0" w:color="auto"/>
          </w:divBdr>
        </w:div>
        <w:div w:id="2110268564">
          <w:marLeft w:val="1094"/>
          <w:marRight w:val="0"/>
          <w:marTop w:val="106"/>
          <w:marBottom w:val="0"/>
          <w:divBdr>
            <w:top w:val="none" w:sz="0" w:space="0" w:color="auto"/>
            <w:left w:val="none" w:sz="0" w:space="0" w:color="auto"/>
            <w:bottom w:val="none" w:sz="0" w:space="0" w:color="auto"/>
            <w:right w:val="none" w:sz="0" w:space="0" w:color="auto"/>
          </w:divBdr>
        </w:div>
      </w:divsChild>
    </w:div>
    <w:div w:id="1359431891">
      <w:bodyDiv w:val="1"/>
      <w:marLeft w:val="0"/>
      <w:marRight w:val="0"/>
      <w:marTop w:val="0"/>
      <w:marBottom w:val="0"/>
      <w:divBdr>
        <w:top w:val="none" w:sz="0" w:space="0" w:color="auto"/>
        <w:left w:val="none" w:sz="0" w:space="0" w:color="auto"/>
        <w:bottom w:val="none" w:sz="0" w:space="0" w:color="auto"/>
        <w:right w:val="none" w:sz="0" w:space="0" w:color="auto"/>
      </w:divBdr>
      <w:divsChild>
        <w:div w:id="1312514103">
          <w:marLeft w:val="274"/>
          <w:marRight w:val="0"/>
          <w:marTop w:val="0"/>
          <w:marBottom w:val="0"/>
          <w:divBdr>
            <w:top w:val="none" w:sz="0" w:space="0" w:color="auto"/>
            <w:left w:val="none" w:sz="0" w:space="0" w:color="auto"/>
            <w:bottom w:val="none" w:sz="0" w:space="0" w:color="auto"/>
            <w:right w:val="none" w:sz="0" w:space="0" w:color="auto"/>
          </w:divBdr>
        </w:div>
      </w:divsChild>
    </w:div>
    <w:div w:id="1361082282">
      <w:bodyDiv w:val="1"/>
      <w:marLeft w:val="0"/>
      <w:marRight w:val="0"/>
      <w:marTop w:val="0"/>
      <w:marBottom w:val="0"/>
      <w:divBdr>
        <w:top w:val="none" w:sz="0" w:space="0" w:color="auto"/>
        <w:left w:val="none" w:sz="0" w:space="0" w:color="auto"/>
        <w:bottom w:val="none" w:sz="0" w:space="0" w:color="auto"/>
        <w:right w:val="none" w:sz="0" w:space="0" w:color="auto"/>
      </w:divBdr>
    </w:div>
    <w:div w:id="1364207190">
      <w:bodyDiv w:val="1"/>
      <w:marLeft w:val="0"/>
      <w:marRight w:val="0"/>
      <w:marTop w:val="0"/>
      <w:marBottom w:val="0"/>
      <w:divBdr>
        <w:top w:val="none" w:sz="0" w:space="0" w:color="auto"/>
        <w:left w:val="none" w:sz="0" w:space="0" w:color="auto"/>
        <w:bottom w:val="none" w:sz="0" w:space="0" w:color="auto"/>
        <w:right w:val="none" w:sz="0" w:space="0" w:color="auto"/>
      </w:divBdr>
      <w:divsChild>
        <w:div w:id="424812732">
          <w:marLeft w:val="1166"/>
          <w:marRight w:val="0"/>
          <w:marTop w:val="139"/>
          <w:marBottom w:val="240"/>
          <w:divBdr>
            <w:top w:val="none" w:sz="0" w:space="0" w:color="auto"/>
            <w:left w:val="none" w:sz="0" w:space="0" w:color="auto"/>
            <w:bottom w:val="none" w:sz="0" w:space="0" w:color="auto"/>
            <w:right w:val="none" w:sz="0" w:space="0" w:color="auto"/>
          </w:divBdr>
        </w:div>
        <w:div w:id="532420708">
          <w:marLeft w:val="547"/>
          <w:marRight w:val="0"/>
          <w:marTop w:val="139"/>
          <w:marBottom w:val="240"/>
          <w:divBdr>
            <w:top w:val="none" w:sz="0" w:space="0" w:color="auto"/>
            <w:left w:val="none" w:sz="0" w:space="0" w:color="auto"/>
            <w:bottom w:val="none" w:sz="0" w:space="0" w:color="auto"/>
            <w:right w:val="none" w:sz="0" w:space="0" w:color="auto"/>
          </w:divBdr>
        </w:div>
        <w:div w:id="1084035051">
          <w:marLeft w:val="1166"/>
          <w:marRight w:val="0"/>
          <w:marTop w:val="139"/>
          <w:marBottom w:val="240"/>
          <w:divBdr>
            <w:top w:val="none" w:sz="0" w:space="0" w:color="auto"/>
            <w:left w:val="none" w:sz="0" w:space="0" w:color="auto"/>
            <w:bottom w:val="none" w:sz="0" w:space="0" w:color="auto"/>
            <w:right w:val="none" w:sz="0" w:space="0" w:color="auto"/>
          </w:divBdr>
        </w:div>
        <w:div w:id="1238324239">
          <w:marLeft w:val="547"/>
          <w:marRight w:val="0"/>
          <w:marTop w:val="139"/>
          <w:marBottom w:val="240"/>
          <w:divBdr>
            <w:top w:val="none" w:sz="0" w:space="0" w:color="auto"/>
            <w:left w:val="none" w:sz="0" w:space="0" w:color="auto"/>
            <w:bottom w:val="none" w:sz="0" w:space="0" w:color="auto"/>
            <w:right w:val="none" w:sz="0" w:space="0" w:color="auto"/>
          </w:divBdr>
        </w:div>
        <w:div w:id="1692881207">
          <w:marLeft w:val="547"/>
          <w:marRight w:val="0"/>
          <w:marTop w:val="139"/>
          <w:marBottom w:val="240"/>
          <w:divBdr>
            <w:top w:val="none" w:sz="0" w:space="0" w:color="auto"/>
            <w:left w:val="none" w:sz="0" w:space="0" w:color="auto"/>
            <w:bottom w:val="none" w:sz="0" w:space="0" w:color="auto"/>
            <w:right w:val="none" w:sz="0" w:space="0" w:color="auto"/>
          </w:divBdr>
        </w:div>
        <w:div w:id="1954826979">
          <w:marLeft w:val="547"/>
          <w:marRight w:val="0"/>
          <w:marTop w:val="139"/>
          <w:marBottom w:val="240"/>
          <w:divBdr>
            <w:top w:val="none" w:sz="0" w:space="0" w:color="auto"/>
            <w:left w:val="none" w:sz="0" w:space="0" w:color="auto"/>
            <w:bottom w:val="none" w:sz="0" w:space="0" w:color="auto"/>
            <w:right w:val="none" w:sz="0" w:space="0" w:color="auto"/>
          </w:divBdr>
        </w:div>
      </w:divsChild>
    </w:div>
    <w:div w:id="1369767990">
      <w:bodyDiv w:val="1"/>
      <w:marLeft w:val="0"/>
      <w:marRight w:val="0"/>
      <w:marTop w:val="0"/>
      <w:marBottom w:val="0"/>
      <w:divBdr>
        <w:top w:val="none" w:sz="0" w:space="0" w:color="auto"/>
        <w:left w:val="none" w:sz="0" w:space="0" w:color="auto"/>
        <w:bottom w:val="none" w:sz="0" w:space="0" w:color="auto"/>
        <w:right w:val="none" w:sz="0" w:space="0" w:color="auto"/>
      </w:divBdr>
    </w:div>
    <w:div w:id="1372416453">
      <w:bodyDiv w:val="1"/>
      <w:marLeft w:val="0"/>
      <w:marRight w:val="0"/>
      <w:marTop w:val="0"/>
      <w:marBottom w:val="0"/>
      <w:divBdr>
        <w:top w:val="none" w:sz="0" w:space="0" w:color="auto"/>
        <w:left w:val="none" w:sz="0" w:space="0" w:color="auto"/>
        <w:bottom w:val="none" w:sz="0" w:space="0" w:color="auto"/>
        <w:right w:val="none" w:sz="0" w:space="0" w:color="auto"/>
      </w:divBdr>
    </w:div>
    <w:div w:id="1374768024">
      <w:bodyDiv w:val="1"/>
      <w:marLeft w:val="0"/>
      <w:marRight w:val="0"/>
      <w:marTop w:val="0"/>
      <w:marBottom w:val="0"/>
      <w:divBdr>
        <w:top w:val="none" w:sz="0" w:space="0" w:color="auto"/>
        <w:left w:val="none" w:sz="0" w:space="0" w:color="auto"/>
        <w:bottom w:val="none" w:sz="0" w:space="0" w:color="auto"/>
        <w:right w:val="none" w:sz="0" w:space="0" w:color="auto"/>
      </w:divBdr>
    </w:div>
    <w:div w:id="1374843383">
      <w:bodyDiv w:val="1"/>
      <w:marLeft w:val="0"/>
      <w:marRight w:val="0"/>
      <w:marTop w:val="0"/>
      <w:marBottom w:val="0"/>
      <w:divBdr>
        <w:top w:val="none" w:sz="0" w:space="0" w:color="auto"/>
        <w:left w:val="none" w:sz="0" w:space="0" w:color="auto"/>
        <w:bottom w:val="none" w:sz="0" w:space="0" w:color="auto"/>
        <w:right w:val="none" w:sz="0" w:space="0" w:color="auto"/>
      </w:divBdr>
      <w:divsChild>
        <w:div w:id="756561663">
          <w:marLeft w:val="547"/>
          <w:marRight w:val="0"/>
          <w:marTop w:val="144"/>
          <w:marBottom w:val="0"/>
          <w:divBdr>
            <w:top w:val="none" w:sz="0" w:space="0" w:color="auto"/>
            <w:left w:val="none" w:sz="0" w:space="0" w:color="auto"/>
            <w:bottom w:val="none" w:sz="0" w:space="0" w:color="auto"/>
            <w:right w:val="none" w:sz="0" w:space="0" w:color="auto"/>
          </w:divBdr>
        </w:div>
        <w:div w:id="860321027">
          <w:marLeft w:val="547"/>
          <w:marRight w:val="0"/>
          <w:marTop w:val="144"/>
          <w:marBottom w:val="0"/>
          <w:divBdr>
            <w:top w:val="none" w:sz="0" w:space="0" w:color="auto"/>
            <w:left w:val="none" w:sz="0" w:space="0" w:color="auto"/>
            <w:bottom w:val="none" w:sz="0" w:space="0" w:color="auto"/>
            <w:right w:val="none" w:sz="0" w:space="0" w:color="auto"/>
          </w:divBdr>
        </w:div>
        <w:div w:id="912350030">
          <w:marLeft w:val="547"/>
          <w:marRight w:val="0"/>
          <w:marTop w:val="144"/>
          <w:marBottom w:val="0"/>
          <w:divBdr>
            <w:top w:val="none" w:sz="0" w:space="0" w:color="auto"/>
            <w:left w:val="none" w:sz="0" w:space="0" w:color="auto"/>
            <w:bottom w:val="none" w:sz="0" w:space="0" w:color="auto"/>
            <w:right w:val="none" w:sz="0" w:space="0" w:color="auto"/>
          </w:divBdr>
        </w:div>
        <w:div w:id="1472556397">
          <w:marLeft w:val="547"/>
          <w:marRight w:val="0"/>
          <w:marTop w:val="144"/>
          <w:marBottom w:val="0"/>
          <w:divBdr>
            <w:top w:val="none" w:sz="0" w:space="0" w:color="auto"/>
            <w:left w:val="none" w:sz="0" w:space="0" w:color="auto"/>
            <w:bottom w:val="none" w:sz="0" w:space="0" w:color="auto"/>
            <w:right w:val="none" w:sz="0" w:space="0" w:color="auto"/>
          </w:divBdr>
        </w:div>
        <w:div w:id="1481799590">
          <w:marLeft w:val="1166"/>
          <w:marRight w:val="0"/>
          <w:marTop w:val="125"/>
          <w:marBottom w:val="0"/>
          <w:divBdr>
            <w:top w:val="none" w:sz="0" w:space="0" w:color="auto"/>
            <w:left w:val="none" w:sz="0" w:space="0" w:color="auto"/>
            <w:bottom w:val="none" w:sz="0" w:space="0" w:color="auto"/>
            <w:right w:val="none" w:sz="0" w:space="0" w:color="auto"/>
          </w:divBdr>
        </w:div>
        <w:div w:id="1686905432">
          <w:marLeft w:val="1166"/>
          <w:marRight w:val="0"/>
          <w:marTop w:val="125"/>
          <w:marBottom w:val="0"/>
          <w:divBdr>
            <w:top w:val="none" w:sz="0" w:space="0" w:color="auto"/>
            <w:left w:val="none" w:sz="0" w:space="0" w:color="auto"/>
            <w:bottom w:val="none" w:sz="0" w:space="0" w:color="auto"/>
            <w:right w:val="none" w:sz="0" w:space="0" w:color="auto"/>
          </w:divBdr>
        </w:div>
        <w:div w:id="2043287071">
          <w:marLeft w:val="1166"/>
          <w:marRight w:val="0"/>
          <w:marTop w:val="125"/>
          <w:marBottom w:val="0"/>
          <w:divBdr>
            <w:top w:val="none" w:sz="0" w:space="0" w:color="auto"/>
            <w:left w:val="none" w:sz="0" w:space="0" w:color="auto"/>
            <w:bottom w:val="none" w:sz="0" w:space="0" w:color="auto"/>
            <w:right w:val="none" w:sz="0" w:space="0" w:color="auto"/>
          </w:divBdr>
        </w:div>
        <w:div w:id="2055688719">
          <w:marLeft w:val="1166"/>
          <w:marRight w:val="0"/>
          <w:marTop w:val="125"/>
          <w:marBottom w:val="0"/>
          <w:divBdr>
            <w:top w:val="none" w:sz="0" w:space="0" w:color="auto"/>
            <w:left w:val="none" w:sz="0" w:space="0" w:color="auto"/>
            <w:bottom w:val="none" w:sz="0" w:space="0" w:color="auto"/>
            <w:right w:val="none" w:sz="0" w:space="0" w:color="auto"/>
          </w:divBdr>
        </w:div>
      </w:divsChild>
    </w:div>
    <w:div w:id="1376734896">
      <w:bodyDiv w:val="1"/>
      <w:marLeft w:val="0"/>
      <w:marRight w:val="0"/>
      <w:marTop w:val="0"/>
      <w:marBottom w:val="0"/>
      <w:divBdr>
        <w:top w:val="none" w:sz="0" w:space="0" w:color="auto"/>
        <w:left w:val="none" w:sz="0" w:space="0" w:color="auto"/>
        <w:bottom w:val="none" w:sz="0" w:space="0" w:color="auto"/>
        <w:right w:val="none" w:sz="0" w:space="0" w:color="auto"/>
      </w:divBdr>
      <w:divsChild>
        <w:div w:id="382096905">
          <w:marLeft w:val="1166"/>
          <w:marRight w:val="0"/>
          <w:marTop w:val="106"/>
          <w:marBottom w:val="0"/>
          <w:divBdr>
            <w:top w:val="none" w:sz="0" w:space="0" w:color="auto"/>
            <w:left w:val="none" w:sz="0" w:space="0" w:color="auto"/>
            <w:bottom w:val="none" w:sz="0" w:space="0" w:color="auto"/>
            <w:right w:val="none" w:sz="0" w:space="0" w:color="auto"/>
          </w:divBdr>
        </w:div>
        <w:div w:id="887841816">
          <w:marLeft w:val="1166"/>
          <w:marRight w:val="0"/>
          <w:marTop w:val="106"/>
          <w:marBottom w:val="0"/>
          <w:divBdr>
            <w:top w:val="none" w:sz="0" w:space="0" w:color="auto"/>
            <w:left w:val="none" w:sz="0" w:space="0" w:color="auto"/>
            <w:bottom w:val="none" w:sz="0" w:space="0" w:color="auto"/>
            <w:right w:val="none" w:sz="0" w:space="0" w:color="auto"/>
          </w:divBdr>
        </w:div>
        <w:div w:id="901524380">
          <w:marLeft w:val="1166"/>
          <w:marRight w:val="0"/>
          <w:marTop w:val="106"/>
          <w:marBottom w:val="0"/>
          <w:divBdr>
            <w:top w:val="none" w:sz="0" w:space="0" w:color="auto"/>
            <w:left w:val="none" w:sz="0" w:space="0" w:color="auto"/>
            <w:bottom w:val="none" w:sz="0" w:space="0" w:color="auto"/>
            <w:right w:val="none" w:sz="0" w:space="0" w:color="auto"/>
          </w:divBdr>
        </w:div>
        <w:div w:id="1180898524">
          <w:marLeft w:val="1166"/>
          <w:marRight w:val="0"/>
          <w:marTop w:val="106"/>
          <w:marBottom w:val="0"/>
          <w:divBdr>
            <w:top w:val="none" w:sz="0" w:space="0" w:color="auto"/>
            <w:left w:val="none" w:sz="0" w:space="0" w:color="auto"/>
            <w:bottom w:val="none" w:sz="0" w:space="0" w:color="auto"/>
            <w:right w:val="none" w:sz="0" w:space="0" w:color="auto"/>
          </w:divBdr>
        </w:div>
        <w:div w:id="1306859699">
          <w:marLeft w:val="1166"/>
          <w:marRight w:val="0"/>
          <w:marTop w:val="106"/>
          <w:marBottom w:val="0"/>
          <w:divBdr>
            <w:top w:val="none" w:sz="0" w:space="0" w:color="auto"/>
            <w:left w:val="none" w:sz="0" w:space="0" w:color="auto"/>
            <w:bottom w:val="none" w:sz="0" w:space="0" w:color="auto"/>
            <w:right w:val="none" w:sz="0" w:space="0" w:color="auto"/>
          </w:divBdr>
        </w:div>
        <w:div w:id="1869677331">
          <w:marLeft w:val="1166"/>
          <w:marRight w:val="0"/>
          <w:marTop w:val="106"/>
          <w:marBottom w:val="0"/>
          <w:divBdr>
            <w:top w:val="none" w:sz="0" w:space="0" w:color="auto"/>
            <w:left w:val="none" w:sz="0" w:space="0" w:color="auto"/>
            <w:bottom w:val="none" w:sz="0" w:space="0" w:color="auto"/>
            <w:right w:val="none" w:sz="0" w:space="0" w:color="auto"/>
          </w:divBdr>
        </w:div>
        <w:div w:id="1929193529">
          <w:marLeft w:val="1166"/>
          <w:marRight w:val="0"/>
          <w:marTop w:val="106"/>
          <w:marBottom w:val="0"/>
          <w:divBdr>
            <w:top w:val="none" w:sz="0" w:space="0" w:color="auto"/>
            <w:left w:val="none" w:sz="0" w:space="0" w:color="auto"/>
            <w:bottom w:val="none" w:sz="0" w:space="0" w:color="auto"/>
            <w:right w:val="none" w:sz="0" w:space="0" w:color="auto"/>
          </w:divBdr>
        </w:div>
        <w:div w:id="1938437029">
          <w:marLeft w:val="1166"/>
          <w:marRight w:val="0"/>
          <w:marTop w:val="106"/>
          <w:marBottom w:val="0"/>
          <w:divBdr>
            <w:top w:val="none" w:sz="0" w:space="0" w:color="auto"/>
            <w:left w:val="none" w:sz="0" w:space="0" w:color="auto"/>
            <w:bottom w:val="none" w:sz="0" w:space="0" w:color="auto"/>
            <w:right w:val="none" w:sz="0" w:space="0" w:color="auto"/>
          </w:divBdr>
        </w:div>
        <w:div w:id="2066374104">
          <w:marLeft w:val="1166"/>
          <w:marRight w:val="0"/>
          <w:marTop w:val="106"/>
          <w:marBottom w:val="0"/>
          <w:divBdr>
            <w:top w:val="none" w:sz="0" w:space="0" w:color="auto"/>
            <w:left w:val="none" w:sz="0" w:space="0" w:color="auto"/>
            <w:bottom w:val="none" w:sz="0" w:space="0" w:color="auto"/>
            <w:right w:val="none" w:sz="0" w:space="0" w:color="auto"/>
          </w:divBdr>
        </w:div>
      </w:divsChild>
    </w:div>
    <w:div w:id="1382292819">
      <w:bodyDiv w:val="1"/>
      <w:marLeft w:val="0"/>
      <w:marRight w:val="0"/>
      <w:marTop w:val="0"/>
      <w:marBottom w:val="0"/>
      <w:divBdr>
        <w:top w:val="none" w:sz="0" w:space="0" w:color="auto"/>
        <w:left w:val="none" w:sz="0" w:space="0" w:color="auto"/>
        <w:bottom w:val="none" w:sz="0" w:space="0" w:color="auto"/>
        <w:right w:val="none" w:sz="0" w:space="0" w:color="auto"/>
      </w:divBdr>
    </w:div>
    <w:div w:id="1394424271">
      <w:bodyDiv w:val="1"/>
      <w:marLeft w:val="0"/>
      <w:marRight w:val="0"/>
      <w:marTop w:val="0"/>
      <w:marBottom w:val="0"/>
      <w:divBdr>
        <w:top w:val="none" w:sz="0" w:space="0" w:color="auto"/>
        <w:left w:val="none" w:sz="0" w:space="0" w:color="auto"/>
        <w:bottom w:val="none" w:sz="0" w:space="0" w:color="auto"/>
        <w:right w:val="none" w:sz="0" w:space="0" w:color="auto"/>
      </w:divBdr>
      <w:divsChild>
        <w:div w:id="1459646717">
          <w:marLeft w:val="1800"/>
          <w:marRight w:val="0"/>
          <w:marTop w:val="106"/>
          <w:marBottom w:val="0"/>
          <w:divBdr>
            <w:top w:val="none" w:sz="0" w:space="0" w:color="auto"/>
            <w:left w:val="none" w:sz="0" w:space="0" w:color="auto"/>
            <w:bottom w:val="none" w:sz="0" w:space="0" w:color="auto"/>
            <w:right w:val="none" w:sz="0" w:space="0" w:color="auto"/>
          </w:divBdr>
        </w:div>
      </w:divsChild>
    </w:div>
    <w:div w:id="1415278298">
      <w:bodyDiv w:val="1"/>
      <w:marLeft w:val="0"/>
      <w:marRight w:val="0"/>
      <w:marTop w:val="0"/>
      <w:marBottom w:val="0"/>
      <w:divBdr>
        <w:top w:val="none" w:sz="0" w:space="0" w:color="auto"/>
        <w:left w:val="none" w:sz="0" w:space="0" w:color="auto"/>
        <w:bottom w:val="none" w:sz="0" w:space="0" w:color="auto"/>
        <w:right w:val="none" w:sz="0" w:space="0" w:color="auto"/>
      </w:divBdr>
      <w:divsChild>
        <w:div w:id="475756827">
          <w:marLeft w:val="547"/>
          <w:marRight w:val="0"/>
          <w:marTop w:val="130"/>
          <w:marBottom w:val="0"/>
          <w:divBdr>
            <w:top w:val="none" w:sz="0" w:space="0" w:color="auto"/>
            <w:left w:val="none" w:sz="0" w:space="0" w:color="auto"/>
            <w:bottom w:val="none" w:sz="0" w:space="0" w:color="auto"/>
            <w:right w:val="none" w:sz="0" w:space="0" w:color="auto"/>
          </w:divBdr>
        </w:div>
        <w:div w:id="925919051">
          <w:marLeft w:val="1166"/>
          <w:marRight w:val="0"/>
          <w:marTop w:val="115"/>
          <w:marBottom w:val="0"/>
          <w:divBdr>
            <w:top w:val="none" w:sz="0" w:space="0" w:color="auto"/>
            <w:left w:val="none" w:sz="0" w:space="0" w:color="auto"/>
            <w:bottom w:val="none" w:sz="0" w:space="0" w:color="auto"/>
            <w:right w:val="none" w:sz="0" w:space="0" w:color="auto"/>
          </w:divBdr>
        </w:div>
        <w:div w:id="1238636357">
          <w:marLeft w:val="1166"/>
          <w:marRight w:val="0"/>
          <w:marTop w:val="115"/>
          <w:marBottom w:val="0"/>
          <w:divBdr>
            <w:top w:val="none" w:sz="0" w:space="0" w:color="auto"/>
            <w:left w:val="none" w:sz="0" w:space="0" w:color="auto"/>
            <w:bottom w:val="none" w:sz="0" w:space="0" w:color="auto"/>
            <w:right w:val="none" w:sz="0" w:space="0" w:color="auto"/>
          </w:divBdr>
        </w:div>
        <w:div w:id="1526095124">
          <w:marLeft w:val="1166"/>
          <w:marRight w:val="0"/>
          <w:marTop w:val="115"/>
          <w:marBottom w:val="0"/>
          <w:divBdr>
            <w:top w:val="none" w:sz="0" w:space="0" w:color="auto"/>
            <w:left w:val="none" w:sz="0" w:space="0" w:color="auto"/>
            <w:bottom w:val="none" w:sz="0" w:space="0" w:color="auto"/>
            <w:right w:val="none" w:sz="0" w:space="0" w:color="auto"/>
          </w:divBdr>
        </w:div>
        <w:div w:id="1635481517">
          <w:marLeft w:val="1166"/>
          <w:marRight w:val="0"/>
          <w:marTop w:val="115"/>
          <w:marBottom w:val="0"/>
          <w:divBdr>
            <w:top w:val="none" w:sz="0" w:space="0" w:color="auto"/>
            <w:left w:val="none" w:sz="0" w:space="0" w:color="auto"/>
            <w:bottom w:val="none" w:sz="0" w:space="0" w:color="auto"/>
            <w:right w:val="none" w:sz="0" w:space="0" w:color="auto"/>
          </w:divBdr>
        </w:div>
        <w:div w:id="1840197672">
          <w:marLeft w:val="547"/>
          <w:marRight w:val="0"/>
          <w:marTop w:val="130"/>
          <w:marBottom w:val="0"/>
          <w:divBdr>
            <w:top w:val="none" w:sz="0" w:space="0" w:color="auto"/>
            <w:left w:val="none" w:sz="0" w:space="0" w:color="auto"/>
            <w:bottom w:val="none" w:sz="0" w:space="0" w:color="auto"/>
            <w:right w:val="none" w:sz="0" w:space="0" w:color="auto"/>
          </w:divBdr>
        </w:div>
        <w:div w:id="1959221743">
          <w:marLeft w:val="1166"/>
          <w:marRight w:val="0"/>
          <w:marTop w:val="115"/>
          <w:marBottom w:val="0"/>
          <w:divBdr>
            <w:top w:val="none" w:sz="0" w:space="0" w:color="auto"/>
            <w:left w:val="none" w:sz="0" w:space="0" w:color="auto"/>
            <w:bottom w:val="none" w:sz="0" w:space="0" w:color="auto"/>
            <w:right w:val="none" w:sz="0" w:space="0" w:color="auto"/>
          </w:divBdr>
        </w:div>
      </w:divsChild>
    </w:div>
    <w:div w:id="1423406278">
      <w:bodyDiv w:val="1"/>
      <w:marLeft w:val="0"/>
      <w:marRight w:val="0"/>
      <w:marTop w:val="0"/>
      <w:marBottom w:val="0"/>
      <w:divBdr>
        <w:top w:val="none" w:sz="0" w:space="0" w:color="auto"/>
        <w:left w:val="none" w:sz="0" w:space="0" w:color="auto"/>
        <w:bottom w:val="none" w:sz="0" w:space="0" w:color="auto"/>
        <w:right w:val="none" w:sz="0" w:space="0" w:color="auto"/>
      </w:divBdr>
    </w:div>
    <w:div w:id="1430005349">
      <w:bodyDiv w:val="1"/>
      <w:marLeft w:val="0"/>
      <w:marRight w:val="0"/>
      <w:marTop w:val="0"/>
      <w:marBottom w:val="0"/>
      <w:divBdr>
        <w:top w:val="none" w:sz="0" w:space="0" w:color="auto"/>
        <w:left w:val="none" w:sz="0" w:space="0" w:color="auto"/>
        <w:bottom w:val="none" w:sz="0" w:space="0" w:color="auto"/>
        <w:right w:val="none" w:sz="0" w:space="0" w:color="auto"/>
      </w:divBdr>
    </w:div>
    <w:div w:id="1437366804">
      <w:bodyDiv w:val="1"/>
      <w:marLeft w:val="0"/>
      <w:marRight w:val="0"/>
      <w:marTop w:val="0"/>
      <w:marBottom w:val="0"/>
      <w:divBdr>
        <w:top w:val="none" w:sz="0" w:space="0" w:color="auto"/>
        <w:left w:val="none" w:sz="0" w:space="0" w:color="auto"/>
        <w:bottom w:val="none" w:sz="0" w:space="0" w:color="auto"/>
        <w:right w:val="none" w:sz="0" w:space="0" w:color="auto"/>
      </w:divBdr>
      <w:divsChild>
        <w:div w:id="606546106">
          <w:marLeft w:val="1166"/>
          <w:marRight w:val="0"/>
          <w:marTop w:val="134"/>
          <w:marBottom w:val="0"/>
          <w:divBdr>
            <w:top w:val="none" w:sz="0" w:space="0" w:color="auto"/>
            <w:left w:val="none" w:sz="0" w:space="0" w:color="auto"/>
            <w:bottom w:val="none" w:sz="0" w:space="0" w:color="auto"/>
            <w:right w:val="none" w:sz="0" w:space="0" w:color="auto"/>
          </w:divBdr>
        </w:div>
        <w:div w:id="1149054905">
          <w:marLeft w:val="1166"/>
          <w:marRight w:val="0"/>
          <w:marTop w:val="134"/>
          <w:marBottom w:val="0"/>
          <w:divBdr>
            <w:top w:val="none" w:sz="0" w:space="0" w:color="auto"/>
            <w:left w:val="none" w:sz="0" w:space="0" w:color="auto"/>
            <w:bottom w:val="none" w:sz="0" w:space="0" w:color="auto"/>
            <w:right w:val="none" w:sz="0" w:space="0" w:color="auto"/>
          </w:divBdr>
        </w:div>
        <w:div w:id="1472677938">
          <w:marLeft w:val="1166"/>
          <w:marRight w:val="0"/>
          <w:marTop w:val="134"/>
          <w:marBottom w:val="0"/>
          <w:divBdr>
            <w:top w:val="none" w:sz="0" w:space="0" w:color="auto"/>
            <w:left w:val="none" w:sz="0" w:space="0" w:color="auto"/>
            <w:bottom w:val="none" w:sz="0" w:space="0" w:color="auto"/>
            <w:right w:val="none" w:sz="0" w:space="0" w:color="auto"/>
          </w:divBdr>
        </w:div>
        <w:div w:id="1646816501">
          <w:marLeft w:val="1166"/>
          <w:marRight w:val="0"/>
          <w:marTop w:val="134"/>
          <w:marBottom w:val="0"/>
          <w:divBdr>
            <w:top w:val="none" w:sz="0" w:space="0" w:color="auto"/>
            <w:left w:val="none" w:sz="0" w:space="0" w:color="auto"/>
            <w:bottom w:val="none" w:sz="0" w:space="0" w:color="auto"/>
            <w:right w:val="none" w:sz="0" w:space="0" w:color="auto"/>
          </w:divBdr>
        </w:div>
      </w:divsChild>
    </w:div>
    <w:div w:id="1439761023">
      <w:bodyDiv w:val="1"/>
      <w:marLeft w:val="0"/>
      <w:marRight w:val="0"/>
      <w:marTop w:val="0"/>
      <w:marBottom w:val="0"/>
      <w:divBdr>
        <w:top w:val="none" w:sz="0" w:space="0" w:color="auto"/>
        <w:left w:val="none" w:sz="0" w:space="0" w:color="auto"/>
        <w:bottom w:val="none" w:sz="0" w:space="0" w:color="auto"/>
        <w:right w:val="none" w:sz="0" w:space="0" w:color="auto"/>
      </w:divBdr>
      <w:divsChild>
        <w:div w:id="256980652">
          <w:marLeft w:val="446"/>
          <w:marRight w:val="0"/>
          <w:marTop w:val="0"/>
          <w:marBottom w:val="0"/>
          <w:divBdr>
            <w:top w:val="none" w:sz="0" w:space="0" w:color="auto"/>
            <w:left w:val="none" w:sz="0" w:space="0" w:color="auto"/>
            <w:bottom w:val="none" w:sz="0" w:space="0" w:color="auto"/>
            <w:right w:val="none" w:sz="0" w:space="0" w:color="auto"/>
          </w:divBdr>
        </w:div>
        <w:div w:id="262226110">
          <w:marLeft w:val="446"/>
          <w:marRight w:val="0"/>
          <w:marTop w:val="0"/>
          <w:marBottom w:val="0"/>
          <w:divBdr>
            <w:top w:val="none" w:sz="0" w:space="0" w:color="auto"/>
            <w:left w:val="none" w:sz="0" w:space="0" w:color="auto"/>
            <w:bottom w:val="none" w:sz="0" w:space="0" w:color="auto"/>
            <w:right w:val="none" w:sz="0" w:space="0" w:color="auto"/>
          </w:divBdr>
        </w:div>
        <w:div w:id="762068165">
          <w:marLeft w:val="446"/>
          <w:marRight w:val="0"/>
          <w:marTop w:val="0"/>
          <w:marBottom w:val="0"/>
          <w:divBdr>
            <w:top w:val="none" w:sz="0" w:space="0" w:color="auto"/>
            <w:left w:val="none" w:sz="0" w:space="0" w:color="auto"/>
            <w:bottom w:val="none" w:sz="0" w:space="0" w:color="auto"/>
            <w:right w:val="none" w:sz="0" w:space="0" w:color="auto"/>
          </w:divBdr>
        </w:div>
        <w:div w:id="928389267">
          <w:marLeft w:val="446"/>
          <w:marRight w:val="0"/>
          <w:marTop w:val="0"/>
          <w:marBottom w:val="0"/>
          <w:divBdr>
            <w:top w:val="none" w:sz="0" w:space="0" w:color="auto"/>
            <w:left w:val="none" w:sz="0" w:space="0" w:color="auto"/>
            <w:bottom w:val="none" w:sz="0" w:space="0" w:color="auto"/>
            <w:right w:val="none" w:sz="0" w:space="0" w:color="auto"/>
          </w:divBdr>
        </w:div>
        <w:div w:id="961300036">
          <w:marLeft w:val="446"/>
          <w:marRight w:val="0"/>
          <w:marTop w:val="0"/>
          <w:marBottom w:val="0"/>
          <w:divBdr>
            <w:top w:val="none" w:sz="0" w:space="0" w:color="auto"/>
            <w:left w:val="none" w:sz="0" w:space="0" w:color="auto"/>
            <w:bottom w:val="none" w:sz="0" w:space="0" w:color="auto"/>
            <w:right w:val="none" w:sz="0" w:space="0" w:color="auto"/>
          </w:divBdr>
        </w:div>
        <w:div w:id="964236633">
          <w:marLeft w:val="446"/>
          <w:marRight w:val="0"/>
          <w:marTop w:val="0"/>
          <w:marBottom w:val="0"/>
          <w:divBdr>
            <w:top w:val="none" w:sz="0" w:space="0" w:color="auto"/>
            <w:left w:val="none" w:sz="0" w:space="0" w:color="auto"/>
            <w:bottom w:val="none" w:sz="0" w:space="0" w:color="auto"/>
            <w:right w:val="none" w:sz="0" w:space="0" w:color="auto"/>
          </w:divBdr>
        </w:div>
        <w:div w:id="1299844577">
          <w:marLeft w:val="446"/>
          <w:marRight w:val="0"/>
          <w:marTop w:val="0"/>
          <w:marBottom w:val="0"/>
          <w:divBdr>
            <w:top w:val="none" w:sz="0" w:space="0" w:color="auto"/>
            <w:left w:val="none" w:sz="0" w:space="0" w:color="auto"/>
            <w:bottom w:val="none" w:sz="0" w:space="0" w:color="auto"/>
            <w:right w:val="none" w:sz="0" w:space="0" w:color="auto"/>
          </w:divBdr>
        </w:div>
        <w:div w:id="1474063696">
          <w:marLeft w:val="446"/>
          <w:marRight w:val="0"/>
          <w:marTop w:val="0"/>
          <w:marBottom w:val="0"/>
          <w:divBdr>
            <w:top w:val="none" w:sz="0" w:space="0" w:color="auto"/>
            <w:left w:val="none" w:sz="0" w:space="0" w:color="auto"/>
            <w:bottom w:val="none" w:sz="0" w:space="0" w:color="auto"/>
            <w:right w:val="none" w:sz="0" w:space="0" w:color="auto"/>
          </w:divBdr>
        </w:div>
        <w:div w:id="1553418240">
          <w:marLeft w:val="446"/>
          <w:marRight w:val="0"/>
          <w:marTop w:val="0"/>
          <w:marBottom w:val="0"/>
          <w:divBdr>
            <w:top w:val="none" w:sz="0" w:space="0" w:color="auto"/>
            <w:left w:val="none" w:sz="0" w:space="0" w:color="auto"/>
            <w:bottom w:val="none" w:sz="0" w:space="0" w:color="auto"/>
            <w:right w:val="none" w:sz="0" w:space="0" w:color="auto"/>
          </w:divBdr>
        </w:div>
        <w:div w:id="1584294773">
          <w:marLeft w:val="446"/>
          <w:marRight w:val="0"/>
          <w:marTop w:val="0"/>
          <w:marBottom w:val="0"/>
          <w:divBdr>
            <w:top w:val="none" w:sz="0" w:space="0" w:color="auto"/>
            <w:left w:val="none" w:sz="0" w:space="0" w:color="auto"/>
            <w:bottom w:val="none" w:sz="0" w:space="0" w:color="auto"/>
            <w:right w:val="none" w:sz="0" w:space="0" w:color="auto"/>
          </w:divBdr>
        </w:div>
        <w:div w:id="1637832614">
          <w:marLeft w:val="446"/>
          <w:marRight w:val="0"/>
          <w:marTop w:val="0"/>
          <w:marBottom w:val="0"/>
          <w:divBdr>
            <w:top w:val="none" w:sz="0" w:space="0" w:color="auto"/>
            <w:left w:val="none" w:sz="0" w:space="0" w:color="auto"/>
            <w:bottom w:val="none" w:sz="0" w:space="0" w:color="auto"/>
            <w:right w:val="none" w:sz="0" w:space="0" w:color="auto"/>
          </w:divBdr>
        </w:div>
        <w:div w:id="1711102771">
          <w:marLeft w:val="446"/>
          <w:marRight w:val="0"/>
          <w:marTop w:val="0"/>
          <w:marBottom w:val="0"/>
          <w:divBdr>
            <w:top w:val="none" w:sz="0" w:space="0" w:color="auto"/>
            <w:left w:val="none" w:sz="0" w:space="0" w:color="auto"/>
            <w:bottom w:val="none" w:sz="0" w:space="0" w:color="auto"/>
            <w:right w:val="none" w:sz="0" w:space="0" w:color="auto"/>
          </w:divBdr>
        </w:div>
        <w:div w:id="1781533530">
          <w:marLeft w:val="446"/>
          <w:marRight w:val="0"/>
          <w:marTop w:val="0"/>
          <w:marBottom w:val="0"/>
          <w:divBdr>
            <w:top w:val="none" w:sz="0" w:space="0" w:color="auto"/>
            <w:left w:val="none" w:sz="0" w:space="0" w:color="auto"/>
            <w:bottom w:val="none" w:sz="0" w:space="0" w:color="auto"/>
            <w:right w:val="none" w:sz="0" w:space="0" w:color="auto"/>
          </w:divBdr>
        </w:div>
      </w:divsChild>
    </w:div>
    <w:div w:id="1442413010">
      <w:bodyDiv w:val="1"/>
      <w:marLeft w:val="0"/>
      <w:marRight w:val="0"/>
      <w:marTop w:val="0"/>
      <w:marBottom w:val="0"/>
      <w:divBdr>
        <w:top w:val="none" w:sz="0" w:space="0" w:color="auto"/>
        <w:left w:val="none" w:sz="0" w:space="0" w:color="auto"/>
        <w:bottom w:val="none" w:sz="0" w:space="0" w:color="auto"/>
        <w:right w:val="none" w:sz="0" w:space="0" w:color="auto"/>
      </w:divBdr>
      <w:divsChild>
        <w:div w:id="356662696">
          <w:marLeft w:val="1440"/>
          <w:marRight w:val="0"/>
          <w:marTop w:val="106"/>
          <w:marBottom w:val="0"/>
          <w:divBdr>
            <w:top w:val="none" w:sz="0" w:space="0" w:color="auto"/>
            <w:left w:val="none" w:sz="0" w:space="0" w:color="auto"/>
            <w:bottom w:val="none" w:sz="0" w:space="0" w:color="auto"/>
            <w:right w:val="none" w:sz="0" w:space="0" w:color="auto"/>
          </w:divBdr>
        </w:div>
        <w:div w:id="677317441">
          <w:marLeft w:val="1440"/>
          <w:marRight w:val="0"/>
          <w:marTop w:val="106"/>
          <w:marBottom w:val="0"/>
          <w:divBdr>
            <w:top w:val="none" w:sz="0" w:space="0" w:color="auto"/>
            <w:left w:val="none" w:sz="0" w:space="0" w:color="auto"/>
            <w:bottom w:val="none" w:sz="0" w:space="0" w:color="auto"/>
            <w:right w:val="none" w:sz="0" w:space="0" w:color="auto"/>
          </w:divBdr>
        </w:div>
        <w:div w:id="1110246026">
          <w:marLeft w:val="1440"/>
          <w:marRight w:val="0"/>
          <w:marTop w:val="106"/>
          <w:marBottom w:val="0"/>
          <w:divBdr>
            <w:top w:val="none" w:sz="0" w:space="0" w:color="auto"/>
            <w:left w:val="none" w:sz="0" w:space="0" w:color="auto"/>
            <w:bottom w:val="none" w:sz="0" w:space="0" w:color="auto"/>
            <w:right w:val="none" w:sz="0" w:space="0" w:color="auto"/>
          </w:divBdr>
        </w:div>
        <w:div w:id="1118841330">
          <w:marLeft w:val="1440"/>
          <w:marRight w:val="0"/>
          <w:marTop w:val="106"/>
          <w:marBottom w:val="0"/>
          <w:divBdr>
            <w:top w:val="none" w:sz="0" w:space="0" w:color="auto"/>
            <w:left w:val="none" w:sz="0" w:space="0" w:color="auto"/>
            <w:bottom w:val="none" w:sz="0" w:space="0" w:color="auto"/>
            <w:right w:val="none" w:sz="0" w:space="0" w:color="auto"/>
          </w:divBdr>
        </w:div>
        <w:div w:id="1289044171">
          <w:marLeft w:val="1440"/>
          <w:marRight w:val="0"/>
          <w:marTop w:val="106"/>
          <w:marBottom w:val="0"/>
          <w:divBdr>
            <w:top w:val="none" w:sz="0" w:space="0" w:color="auto"/>
            <w:left w:val="none" w:sz="0" w:space="0" w:color="auto"/>
            <w:bottom w:val="none" w:sz="0" w:space="0" w:color="auto"/>
            <w:right w:val="none" w:sz="0" w:space="0" w:color="auto"/>
          </w:divBdr>
        </w:div>
        <w:div w:id="1368064106">
          <w:marLeft w:val="1440"/>
          <w:marRight w:val="0"/>
          <w:marTop w:val="106"/>
          <w:marBottom w:val="0"/>
          <w:divBdr>
            <w:top w:val="none" w:sz="0" w:space="0" w:color="auto"/>
            <w:left w:val="none" w:sz="0" w:space="0" w:color="auto"/>
            <w:bottom w:val="none" w:sz="0" w:space="0" w:color="auto"/>
            <w:right w:val="none" w:sz="0" w:space="0" w:color="auto"/>
          </w:divBdr>
        </w:div>
        <w:div w:id="1387291234">
          <w:marLeft w:val="1440"/>
          <w:marRight w:val="0"/>
          <w:marTop w:val="106"/>
          <w:marBottom w:val="0"/>
          <w:divBdr>
            <w:top w:val="none" w:sz="0" w:space="0" w:color="auto"/>
            <w:left w:val="none" w:sz="0" w:space="0" w:color="auto"/>
            <w:bottom w:val="none" w:sz="0" w:space="0" w:color="auto"/>
            <w:right w:val="none" w:sz="0" w:space="0" w:color="auto"/>
          </w:divBdr>
        </w:div>
        <w:div w:id="1449855499">
          <w:marLeft w:val="1440"/>
          <w:marRight w:val="0"/>
          <w:marTop w:val="106"/>
          <w:marBottom w:val="0"/>
          <w:divBdr>
            <w:top w:val="none" w:sz="0" w:space="0" w:color="auto"/>
            <w:left w:val="none" w:sz="0" w:space="0" w:color="auto"/>
            <w:bottom w:val="none" w:sz="0" w:space="0" w:color="auto"/>
            <w:right w:val="none" w:sz="0" w:space="0" w:color="auto"/>
          </w:divBdr>
        </w:div>
        <w:div w:id="1840190817">
          <w:marLeft w:val="1440"/>
          <w:marRight w:val="0"/>
          <w:marTop w:val="106"/>
          <w:marBottom w:val="0"/>
          <w:divBdr>
            <w:top w:val="none" w:sz="0" w:space="0" w:color="auto"/>
            <w:left w:val="none" w:sz="0" w:space="0" w:color="auto"/>
            <w:bottom w:val="none" w:sz="0" w:space="0" w:color="auto"/>
            <w:right w:val="none" w:sz="0" w:space="0" w:color="auto"/>
          </w:divBdr>
        </w:div>
        <w:div w:id="1868516558">
          <w:marLeft w:val="1440"/>
          <w:marRight w:val="0"/>
          <w:marTop w:val="106"/>
          <w:marBottom w:val="0"/>
          <w:divBdr>
            <w:top w:val="none" w:sz="0" w:space="0" w:color="auto"/>
            <w:left w:val="none" w:sz="0" w:space="0" w:color="auto"/>
            <w:bottom w:val="none" w:sz="0" w:space="0" w:color="auto"/>
            <w:right w:val="none" w:sz="0" w:space="0" w:color="auto"/>
          </w:divBdr>
        </w:div>
        <w:div w:id="1988699627">
          <w:marLeft w:val="547"/>
          <w:marRight w:val="0"/>
          <w:marTop w:val="120"/>
          <w:marBottom w:val="0"/>
          <w:divBdr>
            <w:top w:val="none" w:sz="0" w:space="0" w:color="auto"/>
            <w:left w:val="none" w:sz="0" w:space="0" w:color="auto"/>
            <w:bottom w:val="none" w:sz="0" w:space="0" w:color="auto"/>
            <w:right w:val="none" w:sz="0" w:space="0" w:color="auto"/>
          </w:divBdr>
        </w:div>
        <w:div w:id="2143158785">
          <w:marLeft w:val="1440"/>
          <w:marRight w:val="0"/>
          <w:marTop w:val="106"/>
          <w:marBottom w:val="0"/>
          <w:divBdr>
            <w:top w:val="none" w:sz="0" w:space="0" w:color="auto"/>
            <w:left w:val="none" w:sz="0" w:space="0" w:color="auto"/>
            <w:bottom w:val="none" w:sz="0" w:space="0" w:color="auto"/>
            <w:right w:val="none" w:sz="0" w:space="0" w:color="auto"/>
          </w:divBdr>
        </w:div>
      </w:divsChild>
    </w:div>
    <w:div w:id="1448699848">
      <w:bodyDiv w:val="1"/>
      <w:marLeft w:val="0"/>
      <w:marRight w:val="0"/>
      <w:marTop w:val="0"/>
      <w:marBottom w:val="0"/>
      <w:divBdr>
        <w:top w:val="none" w:sz="0" w:space="0" w:color="auto"/>
        <w:left w:val="none" w:sz="0" w:space="0" w:color="auto"/>
        <w:bottom w:val="none" w:sz="0" w:space="0" w:color="auto"/>
        <w:right w:val="none" w:sz="0" w:space="0" w:color="auto"/>
      </w:divBdr>
    </w:div>
    <w:div w:id="1449356030">
      <w:bodyDiv w:val="1"/>
      <w:marLeft w:val="0"/>
      <w:marRight w:val="0"/>
      <w:marTop w:val="0"/>
      <w:marBottom w:val="0"/>
      <w:divBdr>
        <w:top w:val="none" w:sz="0" w:space="0" w:color="auto"/>
        <w:left w:val="none" w:sz="0" w:space="0" w:color="auto"/>
        <w:bottom w:val="none" w:sz="0" w:space="0" w:color="auto"/>
        <w:right w:val="none" w:sz="0" w:space="0" w:color="auto"/>
      </w:divBdr>
    </w:div>
    <w:div w:id="1450122966">
      <w:bodyDiv w:val="1"/>
      <w:marLeft w:val="0"/>
      <w:marRight w:val="0"/>
      <w:marTop w:val="0"/>
      <w:marBottom w:val="0"/>
      <w:divBdr>
        <w:top w:val="none" w:sz="0" w:space="0" w:color="auto"/>
        <w:left w:val="none" w:sz="0" w:space="0" w:color="auto"/>
        <w:bottom w:val="none" w:sz="0" w:space="0" w:color="auto"/>
        <w:right w:val="none" w:sz="0" w:space="0" w:color="auto"/>
      </w:divBdr>
      <w:divsChild>
        <w:div w:id="145325652">
          <w:marLeft w:val="274"/>
          <w:marRight w:val="0"/>
          <w:marTop w:val="0"/>
          <w:marBottom w:val="0"/>
          <w:divBdr>
            <w:top w:val="none" w:sz="0" w:space="0" w:color="auto"/>
            <w:left w:val="none" w:sz="0" w:space="0" w:color="auto"/>
            <w:bottom w:val="none" w:sz="0" w:space="0" w:color="auto"/>
            <w:right w:val="none" w:sz="0" w:space="0" w:color="auto"/>
          </w:divBdr>
        </w:div>
        <w:div w:id="360127756">
          <w:marLeft w:val="274"/>
          <w:marRight w:val="0"/>
          <w:marTop w:val="0"/>
          <w:marBottom w:val="0"/>
          <w:divBdr>
            <w:top w:val="none" w:sz="0" w:space="0" w:color="auto"/>
            <w:left w:val="none" w:sz="0" w:space="0" w:color="auto"/>
            <w:bottom w:val="none" w:sz="0" w:space="0" w:color="auto"/>
            <w:right w:val="none" w:sz="0" w:space="0" w:color="auto"/>
          </w:divBdr>
        </w:div>
        <w:div w:id="1767459941">
          <w:marLeft w:val="274"/>
          <w:marRight w:val="0"/>
          <w:marTop w:val="0"/>
          <w:marBottom w:val="0"/>
          <w:divBdr>
            <w:top w:val="none" w:sz="0" w:space="0" w:color="auto"/>
            <w:left w:val="none" w:sz="0" w:space="0" w:color="auto"/>
            <w:bottom w:val="none" w:sz="0" w:space="0" w:color="auto"/>
            <w:right w:val="none" w:sz="0" w:space="0" w:color="auto"/>
          </w:divBdr>
        </w:div>
      </w:divsChild>
    </w:div>
    <w:div w:id="1452432962">
      <w:bodyDiv w:val="1"/>
      <w:marLeft w:val="0"/>
      <w:marRight w:val="0"/>
      <w:marTop w:val="0"/>
      <w:marBottom w:val="0"/>
      <w:divBdr>
        <w:top w:val="none" w:sz="0" w:space="0" w:color="auto"/>
        <w:left w:val="none" w:sz="0" w:space="0" w:color="auto"/>
        <w:bottom w:val="none" w:sz="0" w:space="0" w:color="auto"/>
        <w:right w:val="none" w:sz="0" w:space="0" w:color="auto"/>
      </w:divBdr>
    </w:div>
    <w:div w:id="1456437377">
      <w:bodyDiv w:val="1"/>
      <w:marLeft w:val="0"/>
      <w:marRight w:val="0"/>
      <w:marTop w:val="0"/>
      <w:marBottom w:val="0"/>
      <w:divBdr>
        <w:top w:val="none" w:sz="0" w:space="0" w:color="auto"/>
        <w:left w:val="none" w:sz="0" w:space="0" w:color="auto"/>
        <w:bottom w:val="none" w:sz="0" w:space="0" w:color="auto"/>
        <w:right w:val="none" w:sz="0" w:space="0" w:color="auto"/>
      </w:divBdr>
    </w:div>
    <w:div w:id="1458721182">
      <w:bodyDiv w:val="1"/>
      <w:marLeft w:val="0"/>
      <w:marRight w:val="0"/>
      <w:marTop w:val="0"/>
      <w:marBottom w:val="0"/>
      <w:divBdr>
        <w:top w:val="none" w:sz="0" w:space="0" w:color="auto"/>
        <w:left w:val="none" w:sz="0" w:space="0" w:color="auto"/>
        <w:bottom w:val="none" w:sz="0" w:space="0" w:color="auto"/>
        <w:right w:val="none" w:sz="0" w:space="0" w:color="auto"/>
      </w:divBdr>
    </w:div>
    <w:div w:id="1463959940">
      <w:bodyDiv w:val="1"/>
      <w:marLeft w:val="0"/>
      <w:marRight w:val="0"/>
      <w:marTop w:val="0"/>
      <w:marBottom w:val="0"/>
      <w:divBdr>
        <w:top w:val="none" w:sz="0" w:space="0" w:color="auto"/>
        <w:left w:val="none" w:sz="0" w:space="0" w:color="auto"/>
        <w:bottom w:val="none" w:sz="0" w:space="0" w:color="auto"/>
        <w:right w:val="none" w:sz="0" w:space="0" w:color="auto"/>
      </w:divBdr>
      <w:divsChild>
        <w:div w:id="198517241">
          <w:marLeft w:val="1166"/>
          <w:marRight w:val="0"/>
          <w:marTop w:val="125"/>
          <w:marBottom w:val="0"/>
          <w:divBdr>
            <w:top w:val="none" w:sz="0" w:space="0" w:color="auto"/>
            <w:left w:val="none" w:sz="0" w:space="0" w:color="auto"/>
            <w:bottom w:val="none" w:sz="0" w:space="0" w:color="auto"/>
            <w:right w:val="none" w:sz="0" w:space="0" w:color="auto"/>
          </w:divBdr>
        </w:div>
        <w:div w:id="382758826">
          <w:marLeft w:val="1166"/>
          <w:marRight w:val="0"/>
          <w:marTop w:val="125"/>
          <w:marBottom w:val="0"/>
          <w:divBdr>
            <w:top w:val="none" w:sz="0" w:space="0" w:color="auto"/>
            <w:left w:val="none" w:sz="0" w:space="0" w:color="auto"/>
            <w:bottom w:val="none" w:sz="0" w:space="0" w:color="auto"/>
            <w:right w:val="none" w:sz="0" w:space="0" w:color="auto"/>
          </w:divBdr>
        </w:div>
        <w:div w:id="987435333">
          <w:marLeft w:val="1166"/>
          <w:marRight w:val="0"/>
          <w:marTop w:val="125"/>
          <w:marBottom w:val="0"/>
          <w:divBdr>
            <w:top w:val="none" w:sz="0" w:space="0" w:color="auto"/>
            <w:left w:val="none" w:sz="0" w:space="0" w:color="auto"/>
            <w:bottom w:val="none" w:sz="0" w:space="0" w:color="auto"/>
            <w:right w:val="none" w:sz="0" w:space="0" w:color="auto"/>
          </w:divBdr>
        </w:div>
        <w:div w:id="996345471">
          <w:marLeft w:val="1166"/>
          <w:marRight w:val="0"/>
          <w:marTop w:val="125"/>
          <w:marBottom w:val="0"/>
          <w:divBdr>
            <w:top w:val="none" w:sz="0" w:space="0" w:color="auto"/>
            <w:left w:val="none" w:sz="0" w:space="0" w:color="auto"/>
            <w:bottom w:val="none" w:sz="0" w:space="0" w:color="auto"/>
            <w:right w:val="none" w:sz="0" w:space="0" w:color="auto"/>
          </w:divBdr>
        </w:div>
        <w:div w:id="1271929970">
          <w:marLeft w:val="1166"/>
          <w:marRight w:val="0"/>
          <w:marTop w:val="125"/>
          <w:marBottom w:val="0"/>
          <w:divBdr>
            <w:top w:val="none" w:sz="0" w:space="0" w:color="auto"/>
            <w:left w:val="none" w:sz="0" w:space="0" w:color="auto"/>
            <w:bottom w:val="none" w:sz="0" w:space="0" w:color="auto"/>
            <w:right w:val="none" w:sz="0" w:space="0" w:color="auto"/>
          </w:divBdr>
        </w:div>
        <w:div w:id="1379351627">
          <w:marLeft w:val="547"/>
          <w:marRight w:val="0"/>
          <w:marTop w:val="144"/>
          <w:marBottom w:val="0"/>
          <w:divBdr>
            <w:top w:val="none" w:sz="0" w:space="0" w:color="auto"/>
            <w:left w:val="none" w:sz="0" w:space="0" w:color="auto"/>
            <w:bottom w:val="none" w:sz="0" w:space="0" w:color="auto"/>
            <w:right w:val="none" w:sz="0" w:space="0" w:color="auto"/>
          </w:divBdr>
        </w:div>
        <w:div w:id="1604798799">
          <w:marLeft w:val="547"/>
          <w:marRight w:val="0"/>
          <w:marTop w:val="144"/>
          <w:marBottom w:val="0"/>
          <w:divBdr>
            <w:top w:val="none" w:sz="0" w:space="0" w:color="auto"/>
            <w:left w:val="none" w:sz="0" w:space="0" w:color="auto"/>
            <w:bottom w:val="none" w:sz="0" w:space="0" w:color="auto"/>
            <w:right w:val="none" w:sz="0" w:space="0" w:color="auto"/>
          </w:divBdr>
        </w:div>
      </w:divsChild>
    </w:div>
    <w:div w:id="1464302305">
      <w:bodyDiv w:val="1"/>
      <w:marLeft w:val="0"/>
      <w:marRight w:val="0"/>
      <w:marTop w:val="0"/>
      <w:marBottom w:val="0"/>
      <w:divBdr>
        <w:top w:val="none" w:sz="0" w:space="0" w:color="auto"/>
        <w:left w:val="none" w:sz="0" w:space="0" w:color="auto"/>
        <w:bottom w:val="none" w:sz="0" w:space="0" w:color="auto"/>
        <w:right w:val="none" w:sz="0" w:space="0" w:color="auto"/>
      </w:divBdr>
    </w:div>
    <w:div w:id="1465350221">
      <w:bodyDiv w:val="1"/>
      <w:marLeft w:val="0"/>
      <w:marRight w:val="0"/>
      <w:marTop w:val="0"/>
      <w:marBottom w:val="0"/>
      <w:divBdr>
        <w:top w:val="none" w:sz="0" w:space="0" w:color="auto"/>
        <w:left w:val="none" w:sz="0" w:space="0" w:color="auto"/>
        <w:bottom w:val="none" w:sz="0" w:space="0" w:color="auto"/>
        <w:right w:val="none" w:sz="0" w:space="0" w:color="auto"/>
      </w:divBdr>
      <w:divsChild>
        <w:div w:id="401025453">
          <w:marLeft w:val="547"/>
          <w:marRight w:val="0"/>
          <w:marTop w:val="173"/>
          <w:marBottom w:val="0"/>
          <w:divBdr>
            <w:top w:val="none" w:sz="0" w:space="0" w:color="auto"/>
            <w:left w:val="none" w:sz="0" w:space="0" w:color="auto"/>
            <w:bottom w:val="none" w:sz="0" w:space="0" w:color="auto"/>
            <w:right w:val="none" w:sz="0" w:space="0" w:color="auto"/>
          </w:divBdr>
        </w:div>
      </w:divsChild>
    </w:div>
    <w:div w:id="1470591014">
      <w:bodyDiv w:val="1"/>
      <w:marLeft w:val="0"/>
      <w:marRight w:val="0"/>
      <w:marTop w:val="0"/>
      <w:marBottom w:val="0"/>
      <w:divBdr>
        <w:top w:val="none" w:sz="0" w:space="0" w:color="auto"/>
        <w:left w:val="none" w:sz="0" w:space="0" w:color="auto"/>
        <w:bottom w:val="none" w:sz="0" w:space="0" w:color="auto"/>
        <w:right w:val="none" w:sz="0" w:space="0" w:color="auto"/>
      </w:divBdr>
    </w:div>
    <w:div w:id="1476995694">
      <w:bodyDiv w:val="1"/>
      <w:marLeft w:val="0"/>
      <w:marRight w:val="0"/>
      <w:marTop w:val="0"/>
      <w:marBottom w:val="0"/>
      <w:divBdr>
        <w:top w:val="none" w:sz="0" w:space="0" w:color="auto"/>
        <w:left w:val="none" w:sz="0" w:space="0" w:color="auto"/>
        <w:bottom w:val="none" w:sz="0" w:space="0" w:color="auto"/>
        <w:right w:val="none" w:sz="0" w:space="0" w:color="auto"/>
      </w:divBdr>
    </w:div>
    <w:div w:id="1485582464">
      <w:bodyDiv w:val="1"/>
      <w:marLeft w:val="0"/>
      <w:marRight w:val="0"/>
      <w:marTop w:val="0"/>
      <w:marBottom w:val="0"/>
      <w:divBdr>
        <w:top w:val="none" w:sz="0" w:space="0" w:color="auto"/>
        <w:left w:val="none" w:sz="0" w:space="0" w:color="auto"/>
        <w:bottom w:val="none" w:sz="0" w:space="0" w:color="auto"/>
        <w:right w:val="none" w:sz="0" w:space="0" w:color="auto"/>
      </w:divBdr>
    </w:div>
    <w:div w:id="1487697113">
      <w:bodyDiv w:val="1"/>
      <w:marLeft w:val="0"/>
      <w:marRight w:val="0"/>
      <w:marTop w:val="0"/>
      <w:marBottom w:val="0"/>
      <w:divBdr>
        <w:top w:val="none" w:sz="0" w:space="0" w:color="auto"/>
        <w:left w:val="none" w:sz="0" w:space="0" w:color="auto"/>
        <w:bottom w:val="none" w:sz="0" w:space="0" w:color="auto"/>
        <w:right w:val="none" w:sz="0" w:space="0" w:color="auto"/>
      </w:divBdr>
      <w:divsChild>
        <w:div w:id="1299720868">
          <w:marLeft w:val="547"/>
          <w:marRight w:val="0"/>
          <w:marTop w:val="144"/>
          <w:marBottom w:val="0"/>
          <w:divBdr>
            <w:top w:val="none" w:sz="0" w:space="0" w:color="auto"/>
            <w:left w:val="none" w:sz="0" w:space="0" w:color="auto"/>
            <w:bottom w:val="none" w:sz="0" w:space="0" w:color="auto"/>
            <w:right w:val="none" w:sz="0" w:space="0" w:color="auto"/>
          </w:divBdr>
        </w:div>
        <w:div w:id="1344166320">
          <w:marLeft w:val="547"/>
          <w:marRight w:val="0"/>
          <w:marTop w:val="144"/>
          <w:marBottom w:val="0"/>
          <w:divBdr>
            <w:top w:val="none" w:sz="0" w:space="0" w:color="auto"/>
            <w:left w:val="none" w:sz="0" w:space="0" w:color="auto"/>
            <w:bottom w:val="none" w:sz="0" w:space="0" w:color="auto"/>
            <w:right w:val="none" w:sz="0" w:space="0" w:color="auto"/>
          </w:divBdr>
        </w:div>
        <w:div w:id="1354650390">
          <w:marLeft w:val="547"/>
          <w:marRight w:val="0"/>
          <w:marTop w:val="144"/>
          <w:marBottom w:val="0"/>
          <w:divBdr>
            <w:top w:val="none" w:sz="0" w:space="0" w:color="auto"/>
            <w:left w:val="none" w:sz="0" w:space="0" w:color="auto"/>
            <w:bottom w:val="none" w:sz="0" w:space="0" w:color="auto"/>
            <w:right w:val="none" w:sz="0" w:space="0" w:color="auto"/>
          </w:divBdr>
        </w:div>
        <w:div w:id="2018733011">
          <w:marLeft w:val="1166"/>
          <w:marRight w:val="0"/>
          <w:marTop w:val="125"/>
          <w:marBottom w:val="0"/>
          <w:divBdr>
            <w:top w:val="none" w:sz="0" w:space="0" w:color="auto"/>
            <w:left w:val="none" w:sz="0" w:space="0" w:color="auto"/>
            <w:bottom w:val="none" w:sz="0" w:space="0" w:color="auto"/>
            <w:right w:val="none" w:sz="0" w:space="0" w:color="auto"/>
          </w:divBdr>
        </w:div>
      </w:divsChild>
    </w:div>
    <w:div w:id="1490097125">
      <w:bodyDiv w:val="1"/>
      <w:marLeft w:val="0"/>
      <w:marRight w:val="0"/>
      <w:marTop w:val="0"/>
      <w:marBottom w:val="0"/>
      <w:divBdr>
        <w:top w:val="none" w:sz="0" w:space="0" w:color="auto"/>
        <w:left w:val="none" w:sz="0" w:space="0" w:color="auto"/>
        <w:bottom w:val="none" w:sz="0" w:space="0" w:color="auto"/>
        <w:right w:val="none" w:sz="0" w:space="0" w:color="auto"/>
      </w:divBdr>
    </w:div>
    <w:div w:id="1498299739">
      <w:bodyDiv w:val="1"/>
      <w:marLeft w:val="0"/>
      <w:marRight w:val="0"/>
      <w:marTop w:val="0"/>
      <w:marBottom w:val="0"/>
      <w:divBdr>
        <w:top w:val="none" w:sz="0" w:space="0" w:color="auto"/>
        <w:left w:val="none" w:sz="0" w:space="0" w:color="auto"/>
        <w:bottom w:val="none" w:sz="0" w:space="0" w:color="auto"/>
        <w:right w:val="none" w:sz="0" w:space="0" w:color="auto"/>
      </w:divBdr>
    </w:div>
    <w:div w:id="1503162969">
      <w:bodyDiv w:val="1"/>
      <w:marLeft w:val="0"/>
      <w:marRight w:val="0"/>
      <w:marTop w:val="0"/>
      <w:marBottom w:val="0"/>
      <w:divBdr>
        <w:top w:val="none" w:sz="0" w:space="0" w:color="auto"/>
        <w:left w:val="none" w:sz="0" w:space="0" w:color="auto"/>
        <w:bottom w:val="none" w:sz="0" w:space="0" w:color="auto"/>
        <w:right w:val="none" w:sz="0" w:space="0" w:color="auto"/>
      </w:divBdr>
      <w:divsChild>
        <w:div w:id="442305569">
          <w:marLeft w:val="1714"/>
          <w:marRight w:val="0"/>
          <w:marTop w:val="125"/>
          <w:marBottom w:val="0"/>
          <w:divBdr>
            <w:top w:val="none" w:sz="0" w:space="0" w:color="auto"/>
            <w:left w:val="none" w:sz="0" w:space="0" w:color="auto"/>
            <w:bottom w:val="none" w:sz="0" w:space="0" w:color="auto"/>
            <w:right w:val="none" w:sz="0" w:space="0" w:color="auto"/>
          </w:divBdr>
        </w:div>
        <w:div w:id="476411037">
          <w:marLeft w:val="1714"/>
          <w:marRight w:val="0"/>
          <w:marTop w:val="125"/>
          <w:marBottom w:val="0"/>
          <w:divBdr>
            <w:top w:val="none" w:sz="0" w:space="0" w:color="auto"/>
            <w:left w:val="none" w:sz="0" w:space="0" w:color="auto"/>
            <w:bottom w:val="none" w:sz="0" w:space="0" w:color="auto"/>
            <w:right w:val="none" w:sz="0" w:space="0" w:color="auto"/>
          </w:divBdr>
        </w:div>
        <w:div w:id="1041200820">
          <w:marLeft w:val="1714"/>
          <w:marRight w:val="0"/>
          <w:marTop w:val="125"/>
          <w:marBottom w:val="0"/>
          <w:divBdr>
            <w:top w:val="none" w:sz="0" w:space="0" w:color="auto"/>
            <w:left w:val="none" w:sz="0" w:space="0" w:color="auto"/>
            <w:bottom w:val="none" w:sz="0" w:space="0" w:color="auto"/>
            <w:right w:val="none" w:sz="0" w:space="0" w:color="auto"/>
          </w:divBdr>
        </w:div>
        <w:div w:id="1267078205">
          <w:marLeft w:val="1714"/>
          <w:marRight w:val="0"/>
          <w:marTop w:val="125"/>
          <w:marBottom w:val="0"/>
          <w:divBdr>
            <w:top w:val="none" w:sz="0" w:space="0" w:color="auto"/>
            <w:left w:val="none" w:sz="0" w:space="0" w:color="auto"/>
            <w:bottom w:val="none" w:sz="0" w:space="0" w:color="auto"/>
            <w:right w:val="none" w:sz="0" w:space="0" w:color="auto"/>
          </w:divBdr>
        </w:div>
        <w:div w:id="2139951083">
          <w:marLeft w:val="1714"/>
          <w:marRight w:val="0"/>
          <w:marTop w:val="125"/>
          <w:marBottom w:val="0"/>
          <w:divBdr>
            <w:top w:val="none" w:sz="0" w:space="0" w:color="auto"/>
            <w:left w:val="none" w:sz="0" w:space="0" w:color="auto"/>
            <w:bottom w:val="none" w:sz="0" w:space="0" w:color="auto"/>
            <w:right w:val="none" w:sz="0" w:space="0" w:color="auto"/>
          </w:divBdr>
        </w:div>
      </w:divsChild>
    </w:div>
    <w:div w:id="1516112412">
      <w:bodyDiv w:val="1"/>
      <w:marLeft w:val="0"/>
      <w:marRight w:val="0"/>
      <w:marTop w:val="0"/>
      <w:marBottom w:val="0"/>
      <w:divBdr>
        <w:top w:val="none" w:sz="0" w:space="0" w:color="auto"/>
        <w:left w:val="none" w:sz="0" w:space="0" w:color="auto"/>
        <w:bottom w:val="none" w:sz="0" w:space="0" w:color="auto"/>
        <w:right w:val="none" w:sz="0" w:space="0" w:color="auto"/>
      </w:divBdr>
    </w:div>
    <w:div w:id="1523477381">
      <w:bodyDiv w:val="1"/>
      <w:marLeft w:val="0"/>
      <w:marRight w:val="0"/>
      <w:marTop w:val="0"/>
      <w:marBottom w:val="0"/>
      <w:divBdr>
        <w:top w:val="none" w:sz="0" w:space="0" w:color="auto"/>
        <w:left w:val="none" w:sz="0" w:space="0" w:color="auto"/>
        <w:bottom w:val="none" w:sz="0" w:space="0" w:color="auto"/>
        <w:right w:val="none" w:sz="0" w:space="0" w:color="auto"/>
      </w:divBdr>
      <w:divsChild>
        <w:div w:id="169951314">
          <w:marLeft w:val="547"/>
          <w:marRight w:val="0"/>
          <w:marTop w:val="154"/>
          <w:marBottom w:val="0"/>
          <w:divBdr>
            <w:top w:val="none" w:sz="0" w:space="0" w:color="auto"/>
            <w:left w:val="none" w:sz="0" w:space="0" w:color="auto"/>
            <w:bottom w:val="none" w:sz="0" w:space="0" w:color="auto"/>
            <w:right w:val="none" w:sz="0" w:space="0" w:color="auto"/>
          </w:divBdr>
        </w:div>
        <w:div w:id="372312684">
          <w:marLeft w:val="547"/>
          <w:marRight w:val="0"/>
          <w:marTop w:val="154"/>
          <w:marBottom w:val="0"/>
          <w:divBdr>
            <w:top w:val="none" w:sz="0" w:space="0" w:color="auto"/>
            <w:left w:val="none" w:sz="0" w:space="0" w:color="auto"/>
            <w:bottom w:val="none" w:sz="0" w:space="0" w:color="auto"/>
            <w:right w:val="none" w:sz="0" w:space="0" w:color="auto"/>
          </w:divBdr>
        </w:div>
        <w:div w:id="1316834857">
          <w:marLeft w:val="547"/>
          <w:marRight w:val="0"/>
          <w:marTop w:val="154"/>
          <w:marBottom w:val="0"/>
          <w:divBdr>
            <w:top w:val="none" w:sz="0" w:space="0" w:color="auto"/>
            <w:left w:val="none" w:sz="0" w:space="0" w:color="auto"/>
            <w:bottom w:val="none" w:sz="0" w:space="0" w:color="auto"/>
            <w:right w:val="none" w:sz="0" w:space="0" w:color="auto"/>
          </w:divBdr>
        </w:div>
        <w:div w:id="1498181817">
          <w:marLeft w:val="547"/>
          <w:marRight w:val="0"/>
          <w:marTop w:val="154"/>
          <w:marBottom w:val="0"/>
          <w:divBdr>
            <w:top w:val="none" w:sz="0" w:space="0" w:color="auto"/>
            <w:left w:val="none" w:sz="0" w:space="0" w:color="auto"/>
            <w:bottom w:val="none" w:sz="0" w:space="0" w:color="auto"/>
            <w:right w:val="none" w:sz="0" w:space="0" w:color="auto"/>
          </w:divBdr>
        </w:div>
        <w:div w:id="1715544939">
          <w:marLeft w:val="547"/>
          <w:marRight w:val="0"/>
          <w:marTop w:val="154"/>
          <w:marBottom w:val="0"/>
          <w:divBdr>
            <w:top w:val="none" w:sz="0" w:space="0" w:color="auto"/>
            <w:left w:val="none" w:sz="0" w:space="0" w:color="auto"/>
            <w:bottom w:val="none" w:sz="0" w:space="0" w:color="auto"/>
            <w:right w:val="none" w:sz="0" w:space="0" w:color="auto"/>
          </w:divBdr>
        </w:div>
        <w:div w:id="1931811906">
          <w:marLeft w:val="547"/>
          <w:marRight w:val="0"/>
          <w:marTop w:val="154"/>
          <w:marBottom w:val="0"/>
          <w:divBdr>
            <w:top w:val="none" w:sz="0" w:space="0" w:color="auto"/>
            <w:left w:val="none" w:sz="0" w:space="0" w:color="auto"/>
            <w:bottom w:val="none" w:sz="0" w:space="0" w:color="auto"/>
            <w:right w:val="none" w:sz="0" w:space="0" w:color="auto"/>
          </w:divBdr>
        </w:div>
      </w:divsChild>
    </w:div>
    <w:div w:id="1546288026">
      <w:bodyDiv w:val="1"/>
      <w:marLeft w:val="0"/>
      <w:marRight w:val="0"/>
      <w:marTop w:val="0"/>
      <w:marBottom w:val="0"/>
      <w:divBdr>
        <w:top w:val="none" w:sz="0" w:space="0" w:color="auto"/>
        <w:left w:val="none" w:sz="0" w:space="0" w:color="auto"/>
        <w:bottom w:val="none" w:sz="0" w:space="0" w:color="auto"/>
        <w:right w:val="none" w:sz="0" w:space="0" w:color="auto"/>
      </w:divBdr>
    </w:div>
    <w:div w:id="1553074736">
      <w:bodyDiv w:val="1"/>
      <w:marLeft w:val="0"/>
      <w:marRight w:val="0"/>
      <w:marTop w:val="0"/>
      <w:marBottom w:val="0"/>
      <w:divBdr>
        <w:top w:val="none" w:sz="0" w:space="0" w:color="auto"/>
        <w:left w:val="none" w:sz="0" w:space="0" w:color="auto"/>
        <w:bottom w:val="none" w:sz="0" w:space="0" w:color="auto"/>
        <w:right w:val="none" w:sz="0" w:space="0" w:color="auto"/>
      </w:divBdr>
    </w:div>
    <w:div w:id="1557470499">
      <w:bodyDiv w:val="1"/>
      <w:marLeft w:val="0"/>
      <w:marRight w:val="0"/>
      <w:marTop w:val="0"/>
      <w:marBottom w:val="0"/>
      <w:divBdr>
        <w:top w:val="none" w:sz="0" w:space="0" w:color="auto"/>
        <w:left w:val="none" w:sz="0" w:space="0" w:color="auto"/>
        <w:bottom w:val="none" w:sz="0" w:space="0" w:color="auto"/>
        <w:right w:val="none" w:sz="0" w:space="0" w:color="auto"/>
      </w:divBdr>
    </w:div>
    <w:div w:id="1563443821">
      <w:bodyDiv w:val="1"/>
      <w:marLeft w:val="0"/>
      <w:marRight w:val="0"/>
      <w:marTop w:val="0"/>
      <w:marBottom w:val="0"/>
      <w:divBdr>
        <w:top w:val="none" w:sz="0" w:space="0" w:color="auto"/>
        <w:left w:val="none" w:sz="0" w:space="0" w:color="auto"/>
        <w:bottom w:val="none" w:sz="0" w:space="0" w:color="auto"/>
        <w:right w:val="none" w:sz="0" w:space="0" w:color="auto"/>
      </w:divBdr>
      <w:divsChild>
        <w:div w:id="314258381">
          <w:marLeft w:val="547"/>
          <w:marRight w:val="0"/>
          <w:marTop w:val="120"/>
          <w:marBottom w:val="0"/>
          <w:divBdr>
            <w:top w:val="none" w:sz="0" w:space="0" w:color="auto"/>
            <w:left w:val="none" w:sz="0" w:space="0" w:color="auto"/>
            <w:bottom w:val="none" w:sz="0" w:space="0" w:color="auto"/>
            <w:right w:val="none" w:sz="0" w:space="0" w:color="auto"/>
          </w:divBdr>
        </w:div>
        <w:div w:id="364209319">
          <w:marLeft w:val="547"/>
          <w:marRight w:val="0"/>
          <w:marTop w:val="120"/>
          <w:marBottom w:val="0"/>
          <w:divBdr>
            <w:top w:val="none" w:sz="0" w:space="0" w:color="auto"/>
            <w:left w:val="none" w:sz="0" w:space="0" w:color="auto"/>
            <w:bottom w:val="none" w:sz="0" w:space="0" w:color="auto"/>
            <w:right w:val="none" w:sz="0" w:space="0" w:color="auto"/>
          </w:divBdr>
        </w:div>
        <w:div w:id="1050612252">
          <w:marLeft w:val="547"/>
          <w:marRight w:val="0"/>
          <w:marTop w:val="120"/>
          <w:marBottom w:val="0"/>
          <w:divBdr>
            <w:top w:val="none" w:sz="0" w:space="0" w:color="auto"/>
            <w:left w:val="none" w:sz="0" w:space="0" w:color="auto"/>
            <w:bottom w:val="none" w:sz="0" w:space="0" w:color="auto"/>
            <w:right w:val="none" w:sz="0" w:space="0" w:color="auto"/>
          </w:divBdr>
        </w:div>
        <w:div w:id="1482967481">
          <w:marLeft w:val="547"/>
          <w:marRight w:val="0"/>
          <w:marTop w:val="120"/>
          <w:marBottom w:val="0"/>
          <w:divBdr>
            <w:top w:val="none" w:sz="0" w:space="0" w:color="auto"/>
            <w:left w:val="none" w:sz="0" w:space="0" w:color="auto"/>
            <w:bottom w:val="none" w:sz="0" w:space="0" w:color="auto"/>
            <w:right w:val="none" w:sz="0" w:space="0" w:color="auto"/>
          </w:divBdr>
        </w:div>
        <w:div w:id="1571697958">
          <w:marLeft w:val="547"/>
          <w:marRight w:val="0"/>
          <w:marTop w:val="0"/>
          <w:marBottom w:val="0"/>
          <w:divBdr>
            <w:top w:val="none" w:sz="0" w:space="0" w:color="auto"/>
            <w:left w:val="none" w:sz="0" w:space="0" w:color="auto"/>
            <w:bottom w:val="none" w:sz="0" w:space="0" w:color="auto"/>
            <w:right w:val="none" w:sz="0" w:space="0" w:color="auto"/>
          </w:divBdr>
        </w:div>
      </w:divsChild>
    </w:div>
    <w:div w:id="1574468079">
      <w:bodyDiv w:val="1"/>
      <w:marLeft w:val="0"/>
      <w:marRight w:val="0"/>
      <w:marTop w:val="0"/>
      <w:marBottom w:val="0"/>
      <w:divBdr>
        <w:top w:val="none" w:sz="0" w:space="0" w:color="auto"/>
        <w:left w:val="none" w:sz="0" w:space="0" w:color="auto"/>
        <w:bottom w:val="none" w:sz="0" w:space="0" w:color="auto"/>
        <w:right w:val="none" w:sz="0" w:space="0" w:color="auto"/>
      </w:divBdr>
    </w:div>
    <w:div w:id="1578518721">
      <w:bodyDiv w:val="1"/>
      <w:marLeft w:val="0"/>
      <w:marRight w:val="0"/>
      <w:marTop w:val="0"/>
      <w:marBottom w:val="0"/>
      <w:divBdr>
        <w:top w:val="none" w:sz="0" w:space="0" w:color="auto"/>
        <w:left w:val="none" w:sz="0" w:space="0" w:color="auto"/>
        <w:bottom w:val="none" w:sz="0" w:space="0" w:color="auto"/>
        <w:right w:val="none" w:sz="0" w:space="0" w:color="auto"/>
      </w:divBdr>
    </w:div>
    <w:div w:id="1584678140">
      <w:bodyDiv w:val="1"/>
      <w:marLeft w:val="0"/>
      <w:marRight w:val="0"/>
      <w:marTop w:val="0"/>
      <w:marBottom w:val="0"/>
      <w:divBdr>
        <w:top w:val="none" w:sz="0" w:space="0" w:color="auto"/>
        <w:left w:val="none" w:sz="0" w:space="0" w:color="auto"/>
        <w:bottom w:val="none" w:sz="0" w:space="0" w:color="auto"/>
        <w:right w:val="none" w:sz="0" w:space="0" w:color="auto"/>
      </w:divBdr>
    </w:div>
    <w:div w:id="1587227030">
      <w:bodyDiv w:val="1"/>
      <w:marLeft w:val="0"/>
      <w:marRight w:val="0"/>
      <w:marTop w:val="0"/>
      <w:marBottom w:val="0"/>
      <w:divBdr>
        <w:top w:val="none" w:sz="0" w:space="0" w:color="auto"/>
        <w:left w:val="none" w:sz="0" w:space="0" w:color="auto"/>
        <w:bottom w:val="none" w:sz="0" w:space="0" w:color="auto"/>
        <w:right w:val="none" w:sz="0" w:space="0" w:color="auto"/>
      </w:divBdr>
    </w:div>
    <w:div w:id="1588660615">
      <w:bodyDiv w:val="1"/>
      <w:marLeft w:val="0"/>
      <w:marRight w:val="0"/>
      <w:marTop w:val="0"/>
      <w:marBottom w:val="0"/>
      <w:divBdr>
        <w:top w:val="none" w:sz="0" w:space="0" w:color="auto"/>
        <w:left w:val="none" w:sz="0" w:space="0" w:color="auto"/>
        <w:bottom w:val="none" w:sz="0" w:space="0" w:color="auto"/>
        <w:right w:val="none" w:sz="0" w:space="0" w:color="auto"/>
      </w:divBdr>
    </w:div>
    <w:div w:id="1590383310">
      <w:bodyDiv w:val="1"/>
      <w:marLeft w:val="0"/>
      <w:marRight w:val="0"/>
      <w:marTop w:val="0"/>
      <w:marBottom w:val="0"/>
      <w:divBdr>
        <w:top w:val="none" w:sz="0" w:space="0" w:color="auto"/>
        <w:left w:val="none" w:sz="0" w:space="0" w:color="auto"/>
        <w:bottom w:val="none" w:sz="0" w:space="0" w:color="auto"/>
        <w:right w:val="none" w:sz="0" w:space="0" w:color="auto"/>
      </w:divBdr>
    </w:div>
    <w:div w:id="1594390412">
      <w:bodyDiv w:val="1"/>
      <w:marLeft w:val="0"/>
      <w:marRight w:val="0"/>
      <w:marTop w:val="0"/>
      <w:marBottom w:val="0"/>
      <w:divBdr>
        <w:top w:val="none" w:sz="0" w:space="0" w:color="auto"/>
        <w:left w:val="none" w:sz="0" w:space="0" w:color="auto"/>
        <w:bottom w:val="none" w:sz="0" w:space="0" w:color="auto"/>
        <w:right w:val="none" w:sz="0" w:space="0" w:color="auto"/>
      </w:divBdr>
      <w:divsChild>
        <w:div w:id="776562668">
          <w:marLeft w:val="1440"/>
          <w:marRight w:val="0"/>
          <w:marTop w:val="115"/>
          <w:marBottom w:val="100"/>
          <w:divBdr>
            <w:top w:val="none" w:sz="0" w:space="0" w:color="auto"/>
            <w:left w:val="none" w:sz="0" w:space="0" w:color="auto"/>
            <w:bottom w:val="none" w:sz="0" w:space="0" w:color="auto"/>
            <w:right w:val="none" w:sz="0" w:space="0" w:color="auto"/>
          </w:divBdr>
        </w:div>
        <w:div w:id="1722745601">
          <w:marLeft w:val="1440"/>
          <w:marRight w:val="0"/>
          <w:marTop w:val="115"/>
          <w:marBottom w:val="100"/>
          <w:divBdr>
            <w:top w:val="none" w:sz="0" w:space="0" w:color="auto"/>
            <w:left w:val="none" w:sz="0" w:space="0" w:color="auto"/>
            <w:bottom w:val="none" w:sz="0" w:space="0" w:color="auto"/>
            <w:right w:val="none" w:sz="0" w:space="0" w:color="auto"/>
          </w:divBdr>
        </w:div>
        <w:div w:id="1730883849">
          <w:marLeft w:val="1440"/>
          <w:marRight w:val="0"/>
          <w:marTop w:val="115"/>
          <w:marBottom w:val="100"/>
          <w:divBdr>
            <w:top w:val="none" w:sz="0" w:space="0" w:color="auto"/>
            <w:left w:val="none" w:sz="0" w:space="0" w:color="auto"/>
            <w:bottom w:val="none" w:sz="0" w:space="0" w:color="auto"/>
            <w:right w:val="none" w:sz="0" w:space="0" w:color="auto"/>
          </w:divBdr>
        </w:div>
        <w:div w:id="1970551257">
          <w:marLeft w:val="1440"/>
          <w:marRight w:val="0"/>
          <w:marTop w:val="115"/>
          <w:marBottom w:val="0"/>
          <w:divBdr>
            <w:top w:val="none" w:sz="0" w:space="0" w:color="auto"/>
            <w:left w:val="none" w:sz="0" w:space="0" w:color="auto"/>
            <w:bottom w:val="none" w:sz="0" w:space="0" w:color="auto"/>
            <w:right w:val="none" w:sz="0" w:space="0" w:color="auto"/>
          </w:divBdr>
        </w:div>
      </w:divsChild>
    </w:div>
    <w:div w:id="1595016522">
      <w:bodyDiv w:val="1"/>
      <w:marLeft w:val="0"/>
      <w:marRight w:val="0"/>
      <w:marTop w:val="0"/>
      <w:marBottom w:val="0"/>
      <w:divBdr>
        <w:top w:val="none" w:sz="0" w:space="0" w:color="auto"/>
        <w:left w:val="none" w:sz="0" w:space="0" w:color="auto"/>
        <w:bottom w:val="none" w:sz="0" w:space="0" w:color="auto"/>
        <w:right w:val="none" w:sz="0" w:space="0" w:color="auto"/>
      </w:divBdr>
    </w:div>
    <w:div w:id="1595942119">
      <w:bodyDiv w:val="1"/>
      <w:marLeft w:val="0"/>
      <w:marRight w:val="0"/>
      <w:marTop w:val="0"/>
      <w:marBottom w:val="0"/>
      <w:divBdr>
        <w:top w:val="none" w:sz="0" w:space="0" w:color="auto"/>
        <w:left w:val="none" w:sz="0" w:space="0" w:color="auto"/>
        <w:bottom w:val="none" w:sz="0" w:space="0" w:color="auto"/>
        <w:right w:val="none" w:sz="0" w:space="0" w:color="auto"/>
      </w:divBdr>
      <w:divsChild>
        <w:div w:id="302660382">
          <w:marLeft w:val="274"/>
          <w:marRight w:val="0"/>
          <w:marTop w:val="0"/>
          <w:marBottom w:val="0"/>
          <w:divBdr>
            <w:top w:val="none" w:sz="0" w:space="0" w:color="auto"/>
            <w:left w:val="none" w:sz="0" w:space="0" w:color="auto"/>
            <w:bottom w:val="none" w:sz="0" w:space="0" w:color="auto"/>
            <w:right w:val="none" w:sz="0" w:space="0" w:color="auto"/>
          </w:divBdr>
        </w:div>
        <w:div w:id="491533305">
          <w:marLeft w:val="274"/>
          <w:marRight w:val="0"/>
          <w:marTop w:val="0"/>
          <w:marBottom w:val="0"/>
          <w:divBdr>
            <w:top w:val="none" w:sz="0" w:space="0" w:color="auto"/>
            <w:left w:val="none" w:sz="0" w:space="0" w:color="auto"/>
            <w:bottom w:val="none" w:sz="0" w:space="0" w:color="auto"/>
            <w:right w:val="none" w:sz="0" w:space="0" w:color="auto"/>
          </w:divBdr>
        </w:div>
        <w:div w:id="1397163169">
          <w:marLeft w:val="274"/>
          <w:marRight w:val="0"/>
          <w:marTop w:val="0"/>
          <w:marBottom w:val="0"/>
          <w:divBdr>
            <w:top w:val="none" w:sz="0" w:space="0" w:color="auto"/>
            <w:left w:val="none" w:sz="0" w:space="0" w:color="auto"/>
            <w:bottom w:val="none" w:sz="0" w:space="0" w:color="auto"/>
            <w:right w:val="none" w:sz="0" w:space="0" w:color="auto"/>
          </w:divBdr>
        </w:div>
        <w:div w:id="1524514510">
          <w:marLeft w:val="274"/>
          <w:marRight w:val="0"/>
          <w:marTop w:val="0"/>
          <w:marBottom w:val="0"/>
          <w:divBdr>
            <w:top w:val="none" w:sz="0" w:space="0" w:color="auto"/>
            <w:left w:val="none" w:sz="0" w:space="0" w:color="auto"/>
            <w:bottom w:val="none" w:sz="0" w:space="0" w:color="auto"/>
            <w:right w:val="none" w:sz="0" w:space="0" w:color="auto"/>
          </w:divBdr>
        </w:div>
        <w:div w:id="1590773925">
          <w:marLeft w:val="274"/>
          <w:marRight w:val="0"/>
          <w:marTop w:val="0"/>
          <w:marBottom w:val="0"/>
          <w:divBdr>
            <w:top w:val="none" w:sz="0" w:space="0" w:color="auto"/>
            <w:left w:val="none" w:sz="0" w:space="0" w:color="auto"/>
            <w:bottom w:val="none" w:sz="0" w:space="0" w:color="auto"/>
            <w:right w:val="none" w:sz="0" w:space="0" w:color="auto"/>
          </w:divBdr>
        </w:div>
      </w:divsChild>
    </w:div>
    <w:div w:id="1597245570">
      <w:bodyDiv w:val="1"/>
      <w:marLeft w:val="0"/>
      <w:marRight w:val="0"/>
      <w:marTop w:val="0"/>
      <w:marBottom w:val="0"/>
      <w:divBdr>
        <w:top w:val="none" w:sz="0" w:space="0" w:color="auto"/>
        <w:left w:val="none" w:sz="0" w:space="0" w:color="auto"/>
        <w:bottom w:val="none" w:sz="0" w:space="0" w:color="auto"/>
        <w:right w:val="none" w:sz="0" w:space="0" w:color="auto"/>
      </w:divBdr>
    </w:div>
    <w:div w:id="1598638298">
      <w:bodyDiv w:val="1"/>
      <w:marLeft w:val="0"/>
      <w:marRight w:val="0"/>
      <w:marTop w:val="0"/>
      <w:marBottom w:val="0"/>
      <w:divBdr>
        <w:top w:val="none" w:sz="0" w:space="0" w:color="auto"/>
        <w:left w:val="none" w:sz="0" w:space="0" w:color="auto"/>
        <w:bottom w:val="none" w:sz="0" w:space="0" w:color="auto"/>
        <w:right w:val="none" w:sz="0" w:space="0" w:color="auto"/>
      </w:divBdr>
    </w:div>
    <w:div w:id="1599948634">
      <w:bodyDiv w:val="1"/>
      <w:marLeft w:val="0"/>
      <w:marRight w:val="0"/>
      <w:marTop w:val="0"/>
      <w:marBottom w:val="0"/>
      <w:divBdr>
        <w:top w:val="none" w:sz="0" w:space="0" w:color="auto"/>
        <w:left w:val="none" w:sz="0" w:space="0" w:color="auto"/>
        <w:bottom w:val="none" w:sz="0" w:space="0" w:color="auto"/>
        <w:right w:val="none" w:sz="0" w:space="0" w:color="auto"/>
      </w:divBdr>
      <w:divsChild>
        <w:div w:id="497307706">
          <w:marLeft w:val="1440"/>
          <w:marRight w:val="0"/>
          <w:marTop w:val="115"/>
          <w:marBottom w:val="0"/>
          <w:divBdr>
            <w:top w:val="none" w:sz="0" w:space="0" w:color="auto"/>
            <w:left w:val="none" w:sz="0" w:space="0" w:color="auto"/>
            <w:bottom w:val="none" w:sz="0" w:space="0" w:color="auto"/>
            <w:right w:val="none" w:sz="0" w:space="0" w:color="auto"/>
          </w:divBdr>
        </w:div>
        <w:div w:id="1237935325">
          <w:marLeft w:val="1440"/>
          <w:marRight w:val="0"/>
          <w:marTop w:val="115"/>
          <w:marBottom w:val="0"/>
          <w:divBdr>
            <w:top w:val="none" w:sz="0" w:space="0" w:color="auto"/>
            <w:left w:val="none" w:sz="0" w:space="0" w:color="auto"/>
            <w:bottom w:val="none" w:sz="0" w:space="0" w:color="auto"/>
            <w:right w:val="none" w:sz="0" w:space="0" w:color="auto"/>
          </w:divBdr>
        </w:div>
        <w:div w:id="1864662881">
          <w:marLeft w:val="1440"/>
          <w:marRight w:val="0"/>
          <w:marTop w:val="115"/>
          <w:marBottom w:val="100"/>
          <w:divBdr>
            <w:top w:val="none" w:sz="0" w:space="0" w:color="auto"/>
            <w:left w:val="none" w:sz="0" w:space="0" w:color="auto"/>
            <w:bottom w:val="none" w:sz="0" w:space="0" w:color="auto"/>
            <w:right w:val="none" w:sz="0" w:space="0" w:color="auto"/>
          </w:divBdr>
        </w:div>
      </w:divsChild>
    </w:div>
    <w:div w:id="1600016942">
      <w:bodyDiv w:val="1"/>
      <w:marLeft w:val="0"/>
      <w:marRight w:val="0"/>
      <w:marTop w:val="0"/>
      <w:marBottom w:val="0"/>
      <w:divBdr>
        <w:top w:val="none" w:sz="0" w:space="0" w:color="auto"/>
        <w:left w:val="none" w:sz="0" w:space="0" w:color="auto"/>
        <w:bottom w:val="none" w:sz="0" w:space="0" w:color="auto"/>
        <w:right w:val="none" w:sz="0" w:space="0" w:color="auto"/>
      </w:divBdr>
    </w:div>
    <w:div w:id="1604146766">
      <w:bodyDiv w:val="1"/>
      <w:marLeft w:val="0"/>
      <w:marRight w:val="0"/>
      <w:marTop w:val="0"/>
      <w:marBottom w:val="0"/>
      <w:divBdr>
        <w:top w:val="none" w:sz="0" w:space="0" w:color="auto"/>
        <w:left w:val="none" w:sz="0" w:space="0" w:color="auto"/>
        <w:bottom w:val="none" w:sz="0" w:space="0" w:color="auto"/>
        <w:right w:val="none" w:sz="0" w:space="0" w:color="auto"/>
      </w:divBdr>
    </w:div>
    <w:div w:id="1612973066">
      <w:bodyDiv w:val="1"/>
      <w:marLeft w:val="0"/>
      <w:marRight w:val="0"/>
      <w:marTop w:val="0"/>
      <w:marBottom w:val="0"/>
      <w:divBdr>
        <w:top w:val="none" w:sz="0" w:space="0" w:color="auto"/>
        <w:left w:val="none" w:sz="0" w:space="0" w:color="auto"/>
        <w:bottom w:val="none" w:sz="0" w:space="0" w:color="auto"/>
        <w:right w:val="none" w:sz="0" w:space="0" w:color="auto"/>
      </w:divBdr>
    </w:div>
    <w:div w:id="1616399114">
      <w:bodyDiv w:val="1"/>
      <w:marLeft w:val="0"/>
      <w:marRight w:val="0"/>
      <w:marTop w:val="0"/>
      <w:marBottom w:val="0"/>
      <w:divBdr>
        <w:top w:val="none" w:sz="0" w:space="0" w:color="auto"/>
        <w:left w:val="none" w:sz="0" w:space="0" w:color="auto"/>
        <w:bottom w:val="none" w:sz="0" w:space="0" w:color="auto"/>
        <w:right w:val="none" w:sz="0" w:space="0" w:color="auto"/>
      </w:divBdr>
    </w:div>
    <w:div w:id="1617905297">
      <w:bodyDiv w:val="1"/>
      <w:marLeft w:val="0"/>
      <w:marRight w:val="0"/>
      <w:marTop w:val="0"/>
      <w:marBottom w:val="0"/>
      <w:divBdr>
        <w:top w:val="none" w:sz="0" w:space="0" w:color="auto"/>
        <w:left w:val="none" w:sz="0" w:space="0" w:color="auto"/>
        <w:bottom w:val="none" w:sz="0" w:space="0" w:color="auto"/>
        <w:right w:val="none" w:sz="0" w:space="0" w:color="auto"/>
      </w:divBdr>
    </w:div>
    <w:div w:id="1618415458">
      <w:bodyDiv w:val="1"/>
      <w:marLeft w:val="0"/>
      <w:marRight w:val="0"/>
      <w:marTop w:val="0"/>
      <w:marBottom w:val="0"/>
      <w:divBdr>
        <w:top w:val="none" w:sz="0" w:space="0" w:color="auto"/>
        <w:left w:val="none" w:sz="0" w:space="0" w:color="auto"/>
        <w:bottom w:val="none" w:sz="0" w:space="0" w:color="auto"/>
        <w:right w:val="none" w:sz="0" w:space="0" w:color="auto"/>
      </w:divBdr>
      <w:divsChild>
        <w:div w:id="818379597">
          <w:marLeft w:val="547"/>
          <w:marRight w:val="0"/>
          <w:marTop w:val="154"/>
          <w:marBottom w:val="0"/>
          <w:divBdr>
            <w:top w:val="none" w:sz="0" w:space="0" w:color="auto"/>
            <w:left w:val="none" w:sz="0" w:space="0" w:color="auto"/>
            <w:bottom w:val="none" w:sz="0" w:space="0" w:color="auto"/>
            <w:right w:val="none" w:sz="0" w:space="0" w:color="auto"/>
          </w:divBdr>
        </w:div>
        <w:div w:id="876426399">
          <w:marLeft w:val="547"/>
          <w:marRight w:val="0"/>
          <w:marTop w:val="154"/>
          <w:marBottom w:val="0"/>
          <w:divBdr>
            <w:top w:val="none" w:sz="0" w:space="0" w:color="auto"/>
            <w:left w:val="none" w:sz="0" w:space="0" w:color="auto"/>
            <w:bottom w:val="none" w:sz="0" w:space="0" w:color="auto"/>
            <w:right w:val="none" w:sz="0" w:space="0" w:color="auto"/>
          </w:divBdr>
        </w:div>
        <w:div w:id="982582973">
          <w:marLeft w:val="547"/>
          <w:marRight w:val="0"/>
          <w:marTop w:val="154"/>
          <w:marBottom w:val="0"/>
          <w:divBdr>
            <w:top w:val="none" w:sz="0" w:space="0" w:color="auto"/>
            <w:left w:val="none" w:sz="0" w:space="0" w:color="auto"/>
            <w:bottom w:val="none" w:sz="0" w:space="0" w:color="auto"/>
            <w:right w:val="none" w:sz="0" w:space="0" w:color="auto"/>
          </w:divBdr>
        </w:div>
      </w:divsChild>
    </w:div>
    <w:div w:id="1628195424">
      <w:bodyDiv w:val="1"/>
      <w:marLeft w:val="0"/>
      <w:marRight w:val="0"/>
      <w:marTop w:val="0"/>
      <w:marBottom w:val="0"/>
      <w:divBdr>
        <w:top w:val="none" w:sz="0" w:space="0" w:color="auto"/>
        <w:left w:val="none" w:sz="0" w:space="0" w:color="auto"/>
        <w:bottom w:val="none" w:sz="0" w:space="0" w:color="auto"/>
        <w:right w:val="none" w:sz="0" w:space="0" w:color="auto"/>
      </w:divBdr>
    </w:div>
    <w:div w:id="1628733322">
      <w:bodyDiv w:val="1"/>
      <w:marLeft w:val="0"/>
      <w:marRight w:val="0"/>
      <w:marTop w:val="0"/>
      <w:marBottom w:val="0"/>
      <w:divBdr>
        <w:top w:val="none" w:sz="0" w:space="0" w:color="auto"/>
        <w:left w:val="none" w:sz="0" w:space="0" w:color="auto"/>
        <w:bottom w:val="none" w:sz="0" w:space="0" w:color="auto"/>
        <w:right w:val="none" w:sz="0" w:space="0" w:color="auto"/>
      </w:divBdr>
      <w:divsChild>
        <w:div w:id="587806218">
          <w:marLeft w:val="1166"/>
          <w:marRight w:val="0"/>
          <w:marTop w:val="134"/>
          <w:marBottom w:val="0"/>
          <w:divBdr>
            <w:top w:val="none" w:sz="0" w:space="0" w:color="auto"/>
            <w:left w:val="none" w:sz="0" w:space="0" w:color="auto"/>
            <w:bottom w:val="none" w:sz="0" w:space="0" w:color="auto"/>
            <w:right w:val="none" w:sz="0" w:space="0" w:color="auto"/>
          </w:divBdr>
        </w:div>
        <w:div w:id="1453861984">
          <w:marLeft w:val="1166"/>
          <w:marRight w:val="0"/>
          <w:marTop w:val="134"/>
          <w:marBottom w:val="0"/>
          <w:divBdr>
            <w:top w:val="none" w:sz="0" w:space="0" w:color="auto"/>
            <w:left w:val="none" w:sz="0" w:space="0" w:color="auto"/>
            <w:bottom w:val="none" w:sz="0" w:space="0" w:color="auto"/>
            <w:right w:val="none" w:sz="0" w:space="0" w:color="auto"/>
          </w:divBdr>
        </w:div>
        <w:div w:id="1499494064">
          <w:marLeft w:val="1166"/>
          <w:marRight w:val="0"/>
          <w:marTop w:val="134"/>
          <w:marBottom w:val="0"/>
          <w:divBdr>
            <w:top w:val="none" w:sz="0" w:space="0" w:color="auto"/>
            <w:left w:val="none" w:sz="0" w:space="0" w:color="auto"/>
            <w:bottom w:val="none" w:sz="0" w:space="0" w:color="auto"/>
            <w:right w:val="none" w:sz="0" w:space="0" w:color="auto"/>
          </w:divBdr>
        </w:div>
        <w:div w:id="1600988841">
          <w:marLeft w:val="547"/>
          <w:marRight w:val="0"/>
          <w:marTop w:val="154"/>
          <w:marBottom w:val="0"/>
          <w:divBdr>
            <w:top w:val="none" w:sz="0" w:space="0" w:color="auto"/>
            <w:left w:val="none" w:sz="0" w:space="0" w:color="auto"/>
            <w:bottom w:val="none" w:sz="0" w:space="0" w:color="auto"/>
            <w:right w:val="none" w:sz="0" w:space="0" w:color="auto"/>
          </w:divBdr>
        </w:div>
        <w:div w:id="1928879274">
          <w:marLeft w:val="1166"/>
          <w:marRight w:val="0"/>
          <w:marTop w:val="134"/>
          <w:marBottom w:val="0"/>
          <w:divBdr>
            <w:top w:val="none" w:sz="0" w:space="0" w:color="auto"/>
            <w:left w:val="none" w:sz="0" w:space="0" w:color="auto"/>
            <w:bottom w:val="none" w:sz="0" w:space="0" w:color="auto"/>
            <w:right w:val="none" w:sz="0" w:space="0" w:color="auto"/>
          </w:divBdr>
        </w:div>
      </w:divsChild>
    </w:div>
    <w:div w:id="1645155688">
      <w:bodyDiv w:val="1"/>
      <w:marLeft w:val="0"/>
      <w:marRight w:val="0"/>
      <w:marTop w:val="0"/>
      <w:marBottom w:val="0"/>
      <w:divBdr>
        <w:top w:val="none" w:sz="0" w:space="0" w:color="auto"/>
        <w:left w:val="none" w:sz="0" w:space="0" w:color="auto"/>
        <w:bottom w:val="none" w:sz="0" w:space="0" w:color="auto"/>
        <w:right w:val="none" w:sz="0" w:space="0" w:color="auto"/>
      </w:divBdr>
      <w:divsChild>
        <w:div w:id="3090398">
          <w:marLeft w:val="547"/>
          <w:marRight w:val="0"/>
          <w:marTop w:val="130"/>
          <w:marBottom w:val="0"/>
          <w:divBdr>
            <w:top w:val="none" w:sz="0" w:space="0" w:color="auto"/>
            <w:left w:val="none" w:sz="0" w:space="0" w:color="auto"/>
            <w:bottom w:val="none" w:sz="0" w:space="0" w:color="auto"/>
            <w:right w:val="none" w:sz="0" w:space="0" w:color="auto"/>
          </w:divBdr>
        </w:div>
        <w:div w:id="90009332">
          <w:marLeft w:val="547"/>
          <w:marRight w:val="0"/>
          <w:marTop w:val="130"/>
          <w:marBottom w:val="0"/>
          <w:divBdr>
            <w:top w:val="none" w:sz="0" w:space="0" w:color="auto"/>
            <w:left w:val="none" w:sz="0" w:space="0" w:color="auto"/>
            <w:bottom w:val="none" w:sz="0" w:space="0" w:color="auto"/>
            <w:right w:val="none" w:sz="0" w:space="0" w:color="auto"/>
          </w:divBdr>
        </w:div>
        <w:div w:id="382410456">
          <w:marLeft w:val="547"/>
          <w:marRight w:val="0"/>
          <w:marTop w:val="130"/>
          <w:marBottom w:val="0"/>
          <w:divBdr>
            <w:top w:val="none" w:sz="0" w:space="0" w:color="auto"/>
            <w:left w:val="none" w:sz="0" w:space="0" w:color="auto"/>
            <w:bottom w:val="none" w:sz="0" w:space="0" w:color="auto"/>
            <w:right w:val="none" w:sz="0" w:space="0" w:color="auto"/>
          </w:divBdr>
        </w:div>
        <w:div w:id="439881574">
          <w:marLeft w:val="547"/>
          <w:marRight w:val="0"/>
          <w:marTop w:val="130"/>
          <w:marBottom w:val="0"/>
          <w:divBdr>
            <w:top w:val="none" w:sz="0" w:space="0" w:color="auto"/>
            <w:left w:val="none" w:sz="0" w:space="0" w:color="auto"/>
            <w:bottom w:val="none" w:sz="0" w:space="0" w:color="auto"/>
            <w:right w:val="none" w:sz="0" w:space="0" w:color="auto"/>
          </w:divBdr>
        </w:div>
        <w:div w:id="512110617">
          <w:marLeft w:val="547"/>
          <w:marRight w:val="0"/>
          <w:marTop w:val="130"/>
          <w:marBottom w:val="0"/>
          <w:divBdr>
            <w:top w:val="none" w:sz="0" w:space="0" w:color="auto"/>
            <w:left w:val="none" w:sz="0" w:space="0" w:color="auto"/>
            <w:bottom w:val="none" w:sz="0" w:space="0" w:color="auto"/>
            <w:right w:val="none" w:sz="0" w:space="0" w:color="auto"/>
          </w:divBdr>
        </w:div>
        <w:div w:id="1201936608">
          <w:marLeft w:val="1166"/>
          <w:marRight w:val="0"/>
          <w:marTop w:val="115"/>
          <w:marBottom w:val="0"/>
          <w:divBdr>
            <w:top w:val="none" w:sz="0" w:space="0" w:color="auto"/>
            <w:left w:val="none" w:sz="0" w:space="0" w:color="auto"/>
            <w:bottom w:val="none" w:sz="0" w:space="0" w:color="auto"/>
            <w:right w:val="none" w:sz="0" w:space="0" w:color="auto"/>
          </w:divBdr>
        </w:div>
        <w:div w:id="1320117137">
          <w:marLeft w:val="547"/>
          <w:marRight w:val="0"/>
          <w:marTop w:val="130"/>
          <w:marBottom w:val="0"/>
          <w:divBdr>
            <w:top w:val="none" w:sz="0" w:space="0" w:color="auto"/>
            <w:left w:val="none" w:sz="0" w:space="0" w:color="auto"/>
            <w:bottom w:val="none" w:sz="0" w:space="0" w:color="auto"/>
            <w:right w:val="none" w:sz="0" w:space="0" w:color="auto"/>
          </w:divBdr>
        </w:div>
        <w:div w:id="1516843033">
          <w:marLeft w:val="547"/>
          <w:marRight w:val="0"/>
          <w:marTop w:val="130"/>
          <w:marBottom w:val="0"/>
          <w:divBdr>
            <w:top w:val="none" w:sz="0" w:space="0" w:color="auto"/>
            <w:left w:val="none" w:sz="0" w:space="0" w:color="auto"/>
            <w:bottom w:val="none" w:sz="0" w:space="0" w:color="auto"/>
            <w:right w:val="none" w:sz="0" w:space="0" w:color="auto"/>
          </w:divBdr>
        </w:div>
      </w:divsChild>
    </w:div>
    <w:div w:id="1654522847">
      <w:bodyDiv w:val="1"/>
      <w:marLeft w:val="0"/>
      <w:marRight w:val="0"/>
      <w:marTop w:val="0"/>
      <w:marBottom w:val="0"/>
      <w:divBdr>
        <w:top w:val="none" w:sz="0" w:space="0" w:color="auto"/>
        <w:left w:val="none" w:sz="0" w:space="0" w:color="auto"/>
        <w:bottom w:val="none" w:sz="0" w:space="0" w:color="auto"/>
        <w:right w:val="none" w:sz="0" w:space="0" w:color="auto"/>
      </w:divBdr>
      <w:divsChild>
        <w:div w:id="249776554">
          <w:marLeft w:val="547"/>
          <w:marRight w:val="0"/>
          <w:marTop w:val="154"/>
          <w:marBottom w:val="0"/>
          <w:divBdr>
            <w:top w:val="none" w:sz="0" w:space="0" w:color="auto"/>
            <w:left w:val="none" w:sz="0" w:space="0" w:color="auto"/>
            <w:bottom w:val="none" w:sz="0" w:space="0" w:color="auto"/>
            <w:right w:val="none" w:sz="0" w:space="0" w:color="auto"/>
          </w:divBdr>
        </w:div>
        <w:div w:id="613363836">
          <w:marLeft w:val="1166"/>
          <w:marRight w:val="0"/>
          <w:marTop w:val="134"/>
          <w:marBottom w:val="0"/>
          <w:divBdr>
            <w:top w:val="none" w:sz="0" w:space="0" w:color="auto"/>
            <w:left w:val="none" w:sz="0" w:space="0" w:color="auto"/>
            <w:bottom w:val="none" w:sz="0" w:space="0" w:color="auto"/>
            <w:right w:val="none" w:sz="0" w:space="0" w:color="auto"/>
          </w:divBdr>
        </w:div>
        <w:div w:id="1123421134">
          <w:marLeft w:val="547"/>
          <w:marRight w:val="0"/>
          <w:marTop w:val="154"/>
          <w:marBottom w:val="0"/>
          <w:divBdr>
            <w:top w:val="none" w:sz="0" w:space="0" w:color="auto"/>
            <w:left w:val="none" w:sz="0" w:space="0" w:color="auto"/>
            <w:bottom w:val="none" w:sz="0" w:space="0" w:color="auto"/>
            <w:right w:val="none" w:sz="0" w:space="0" w:color="auto"/>
          </w:divBdr>
        </w:div>
        <w:div w:id="1927300281">
          <w:marLeft w:val="547"/>
          <w:marRight w:val="0"/>
          <w:marTop w:val="154"/>
          <w:marBottom w:val="0"/>
          <w:divBdr>
            <w:top w:val="none" w:sz="0" w:space="0" w:color="auto"/>
            <w:left w:val="none" w:sz="0" w:space="0" w:color="auto"/>
            <w:bottom w:val="none" w:sz="0" w:space="0" w:color="auto"/>
            <w:right w:val="none" w:sz="0" w:space="0" w:color="auto"/>
          </w:divBdr>
        </w:div>
      </w:divsChild>
    </w:div>
    <w:div w:id="1655908422">
      <w:bodyDiv w:val="1"/>
      <w:marLeft w:val="0"/>
      <w:marRight w:val="0"/>
      <w:marTop w:val="0"/>
      <w:marBottom w:val="0"/>
      <w:divBdr>
        <w:top w:val="none" w:sz="0" w:space="0" w:color="auto"/>
        <w:left w:val="none" w:sz="0" w:space="0" w:color="auto"/>
        <w:bottom w:val="none" w:sz="0" w:space="0" w:color="auto"/>
        <w:right w:val="none" w:sz="0" w:space="0" w:color="auto"/>
      </w:divBdr>
    </w:div>
    <w:div w:id="1658680773">
      <w:bodyDiv w:val="1"/>
      <w:marLeft w:val="0"/>
      <w:marRight w:val="0"/>
      <w:marTop w:val="0"/>
      <w:marBottom w:val="0"/>
      <w:divBdr>
        <w:top w:val="none" w:sz="0" w:space="0" w:color="auto"/>
        <w:left w:val="none" w:sz="0" w:space="0" w:color="auto"/>
        <w:bottom w:val="none" w:sz="0" w:space="0" w:color="auto"/>
        <w:right w:val="none" w:sz="0" w:space="0" w:color="auto"/>
      </w:divBdr>
      <w:divsChild>
        <w:div w:id="206381223">
          <w:marLeft w:val="1440"/>
          <w:marRight w:val="0"/>
          <w:marTop w:val="96"/>
          <w:marBottom w:val="0"/>
          <w:divBdr>
            <w:top w:val="none" w:sz="0" w:space="0" w:color="auto"/>
            <w:left w:val="none" w:sz="0" w:space="0" w:color="auto"/>
            <w:bottom w:val="none" w:sz="0" w:space="0" w:color="auto"/>
            <w:right w:val="none" w:sz="0" w:space="0" w:color="auto"/>
          </w:divBdr>
        </w:div>
        <w:div w:id="239294081">
          <w:marLeft w:val="1440"/>
          <w:marRight w:val="0"/>
          <w:marTop w:val="96"/>
          <w:marBottom w:val="0"/>
          <w:divBdr>
            <w:top w:val="none" w:sz="0" w:space="0" w:color="auto"/>
            <w:left w:val="none" w:sz="0" w:space="0" w:color="auto"/>
            <w:bottom w:val="none" w:sz="0" w:space="0" w:color="auto"/>
            <w:right w:val="none" w:sz="0" w:space="0" w:color="auto"/>
          </w:divBdr>
        </w:div>
        <w:div w:id="496312132">
          <w:marLeft w:val="1440"/>
          <w:marRight w:val="0"/>
          <w:marTop w:val="96"/>
          <w:marBottom w:val="0"/>
          <w:divBdr>
            <w:top w:val="none" w:sz="0" w:space="0" w:color="auto"/>
            <w:left w:val="none" w:sz="0" w:space="0" w:color="auto"/>
            <w:bottom w:val="none" w:sz="0" w:space="0" w:color="auto"/>
            <w:right w:val="none" w:sz="0" w:space="0" w:color="auto"/>
          </w:divBdr>
        </w:div>
        <w:div w:id="598831205">
          <w:marLeft w:val="1440"/>
          <w:marRight w:val="0"/>
          <w:marTop w:val="96"/>
          <w:marBottom w:val="0"/>
          <w:divBdr>
            <w:top w:val="none" w:sz="0" w:space="0" w:color="auto"/>
            <w:left w:val="none" w:sz="0" w:space="0" w:color="auto"/>
            <w:bottom w:val="none" w:sz="0" w:space="0" w:color="auto"/>
            <w:right w:val="none" w:sz="0" w:space="0" w:color="auto"/>
          </w:divBdr>
        </w:div>
        <w:div w:id="625741482">
          <w:marLeft w:val="1440"/>
          <w:marRight w:val="0"/>
          <w:marTop w:val="96"/>
          <w:marBottom w:val="0"/>
          <w:divBdr>
            <w:top w:val="none" w:sz="0" w:space="0" w:color="auto"/>
            <w:left w:val="none" w:sz="0" w:space="0" w:color="auto"/>
            <w:bottom w:val="none" w:sz="0" w:space="0" w:color="auto"/>
            <w:right w:val="none" w:sz="0" w:space="0" w:color="auto"/>
          </w:divBdr>
        </w:div>
        <w:div w:id="682442171">
          <w:marLeft w:val="1440"/>
          <w:marRight w:val="0"/>
          <w:marTop w:val="96"/>
          <w:marBottom w:val="0"/>
          <w:divBdr>
            <w:top w:val="none" w:sz="0" w:space="0" w:color="auto"/>
            <w:left w:val="none" w:sz="0" w:space="0" w:color="auto"/>
            <w:bottom w:val="none" w:sz="0" w:space="0" w:color="auto"/>
            <w:right w:val="none" w:sz="0" w:space="0" w:color="auto"/>
          </w:divBdr>
        </w:div>
        <w:div w:id="1158577627">
          <w:marLeft w:val="1440"/>
          <w:marRight w:val="0"/>
          <w:marTop w:val="96"/>
          <w:marBottom w:val="0"/>
          <w:divBdr>
            <w:top w:val="none" w:sz="0" w:space="0" w:color="auto"/>
            <w:left w:val="none" w:sz="0" w:space="0" w:color="auto"/>
            <w:bottom w:val="none" w:sz="0" w:space="0" w:color="auto"/>
            <w:right w:val="none" w:sz="0" w:space="0" w:color="auto"/>
          </w:divBdr>
        </w:div>
        <w:div w:id="1559589324">
          <w:marLeft w:val="1440"/>
          <w:marRight w:val="0"/>
          <w:marTop w:val="96"/>
          <w:marBottom w:val="0"/>
          <w:divBdr>
            <w:top w:val="none" w:sz="0" w:space="0" w:color="auto"/>
            <w:left w:val="none" w:sz="0" w:space="0" w:color="auto"/>
            <w:bottom w:val="none" w:sz="0" w:space="0" w:color="auto"/>
            <w:right w:val="none" w:sz="0" w:space="0" w:color="auto"/>
          </w:divBdr>
        </w:div>
        <w:div w:id="1611400222">
          <w:marLeft w:val="1440"/>
          <w:marRight w:val="0"/>
          <w:marTop w:val="96"/>
          <w:marBottom w:val="0"/>
          <w:divBdr>
            <w:top w:val="none" w:sz="0" w:space="0" w:color="auto"/>
            <w:left w:val="none" w:sz="0" w:space="0" w:color="auto"/>
            <w:bottom w:val="none" w:sz="0" w:space="0" w:color="auto"/>
            <w:right w:val="none" w:sz="0" w:space="0" w:color="auto"/>
          </w:divBdr>
        </w:div>
        <w:div w:id="1774209248">
          <w:marLeft w:val="1440"/>
          <w:marRight w:val="0"/>
          <w:marTop w:val="96"/>
          <w:marBottom w:val="0"/>
          <w:divBdr>
            <w:top w:val="none" w:sz="0" w:space="0" w:color="auto"/>
            <w:left w:val="none" w:sz="0" w:space="0" w:color="auto"/>
            <w:bottom w:val="none" w:sz="0" w:space="0" w:color="auto"/>
            <w:right w:val="none" w:sz="0" w:space="0" w:color="auto"/>
          </w:divBdr>
        </w:div>
        <w:div w:id="1925843072">
          <w:marLeft w:val="1440"/>
          <w:marRight w:val="0"/>
          <w:marTop w:val="96"/>
          <w:marBottom w:val="0"/>
          <w:divBdr>
            <w:top w:val="none" w:sz="0" w:space="0" w:color="auto"/>
            <w:left w:val="none" w:sz="0" w:space="0" w:color="auto"/>
            <w:bottom w:val="none" w:sz="0" w:space="0" w:color="auto"/>
            <w:right w:val="none" w:sz="0" w:space="0" w:color="auto"/>
          </w:divBdr>
        </w:div>
        <w:div w:id="2106685959">
          <w:marLeft w:val="1440"/>
          <w:marRight w:val="0"/>
          <w:marTop w:val="96"/>
          <w:marBottom w:val="0"/>
          <w:divBdr>
            <w:top w:val="none" w:sz="0" w:space="0" w:color="auto"/>
            <w:left w:val="none" w:sz="0" w:space="0" w:color="auto"/>
            <w:bottom w:val="none" w:sz="0" w:space="0" w:color="auto"/>
            <w:right w:val="none" w:sz="0" w:space="0" w:color="auto"/>
          </w:divBdr>
        </w:div>
      </w:divsChild>
    </w:div>
    <w:div w:id="1666933244">
      <w:bodyDiv w:val="1"/>
      <w:marLeft w:val="0"/>
      <w:marRight w:val="0"/>
      <w:marTop w:val="0"/>
      <w:marBottom w:val="0"/>
      <w:divBdr>
        <w:top w:val="none" w:sz="0" w:space="0" w:color="auto"/>
        <w:left w:val="none" w:sz="0" w:space="0" w:color="auto"/>
        <w:bottom w:val="none" w:sz="0" w:space="0" w:color="auto"/>
        <w:right w:val="none" w:sz="0" w:space="0" w:color="auto"/>
      </w:divBdr>
    </w:div>
    <w:div w:id="1683237998">
      <w:bodyDiv w:val="1"/>
      <w:marLeft w:val="0"/>
      <w:marRight w:val="0"/>
      <w:marTop w:val="0"/>
      <w:marBottom w:val="0"/>
      <w:divBdr>
        <w:top w:val="none" w:sz="0" w:space="0" w:color="auto"/>
        <w:left w:val="none" w:sz="0" w:space="0" w:color="auto"/>
        <w:bottom w:val="none" w:sz="0" w:space="0" w:color="auto"/>
        <w:right w:val="none" w:sz="0" w:space="0" w:color="auto"/>
      </w:divBdr>
      <w:divsChild>
        <w:div w:id="697194545">
          <w:marLeft w:val="274"/>
          <w:marRight w:val="0"/>
          <w:marTop w:val="0"/>
          <w:marBottom w:val="0"/>
          <w:divBdr>
            <w:top w:val="none" w:sz="0" w:space="0" w:color="auto"/>
            <w:left w:val="none" w:sz="0" w:space="0" w:color="auto"/>
            <w:bottom w:val="none" w:sz="0" w:space="0" w:color="auto"/>
            <w:right w:val="none" w:sz="0" w:space="0" w:color="auto"/>
          </w:divBdr>
        </w:div>
      </w:divsChild>
    </w:div>
    <w:div w:id="1686325297">
      <w:bodyDiv w:val="1"/>
      <w:marLeft w:val="0"/>
      <w:marRight w:val="0"/>
      <w:marTop w:val="0"/>
      <w:marBottom w:val="0"/>
      <w:divBdr>
        <w:top w:val="none" w:sz="0" w:space="0" w:color="auto"/>
        <w:left w:val="none" w:sz="0" w:space="0" w:color="auto"/>
        <w:bottom w:val="none" w:sz="0" w:space="0" w:color="auto"/>
        <w:right w:val="none" w:sz="0" w:space="0" w:color="auto"/>
      </w:divBdr>
      <w:divsChild>
        <w:div w:id="121968546">
          <w:marLeft w:val="1800"/>
          <w:marRight w:val="0"/>
          <w:marTop w:val="91"/>
          <w:marBottom w:val="0"/>
          <w:divBdr>
            <w:top w:val="none" w:sz="0" w:space="0" w:color="auto"/>
            <w:left w:val="none" w:sz="0" w:space="0" w:color="auto"/>
            <w:bottom w:val="none" w:sz="0" w:space="0" w:color="auto"/>
            <w:right w:val="none" w:sz="0" w:space="0" w:color="auto"/>
          </w:divBdr>
        </w:div>
        <w:div w:id="492189209">
          <w:marLeft w:val="547"/>
          <w:marRight w:val="0"/>
          <w:marTop w:val="120"/>
          <w:marBottom w:val="0"/>
          <w:divBdr>
            <w:top w:val="none" w:sz="0" w:space="0" w:color="auto"/>
            <w:left w:val="none" w:sz="0" w:space="0" w:color="auto"/>
            <w:bottom w:val="none" w:sz="0" w:space="0" w:color="auto"/>
            <w:right w:val="none" w:sz="0" w:space="0" w:color="auto"/>
          </w:divBdr>
        </w:div>
        <w:div w:id="505098086">
          <w:marLeft w:val="1800"/>
          <w:marRight w:val="0"/>
          <w:marTop w:val="91"/>
          <w:marBottom w:val="0"/>
          <w:divBdr>
            <w:top w:val="none" w:sz="0" w:space="0" w:color="auto"/>
            <w:left w:val="none" w:sz="0" w:space="0" w:color="auto"/>
            <w:bottom w:val="none" w:sz="0" w:space="0" w:color="auto"/>
            <w:right w:val="none" w:sz="0" w:space="0" w:color="auto"/>
          </w:divBdr>
        </w:div>
        <w:div w:id="757750492">
          <w:marLeft w:val="1800"/>
          <w:marRight w:val="0"/>
          <w:marTop w:val="91"/>
          <w:marBottom w:val="0"/>
          <w:divBdr>
            <w:top w:val="none" w:sz="0" w:space="0" w:color="auto"/>
            <w:left w:val="none" w:sz="0" w:space="0" w:color="auto"/>
            <w:bottom w:val="none" w:sz="0" w:space="0" w:color="auto"/>
            <w:right w:val="none" w:sz="0" w:space="0" w:color="auto"/>
          </w:divBdr>
        </w:div>
        <w:div w:id="1006591525">
          <w:marLeft w:val="1166"/>
          <w:marRight w:val="0"/>
          <w:marTop w:val="106"/>
          <w:marBottom w:val="0"/>
          <w:divBdr>
            <w:top w:val="none" w:sz="0" w:space="0" w:color="auto"/>
            <w:left w:val="none" w:sz="0" w:space="0" w:color="auto"/>
            <w:bottom w:val="none" w:sz="0" w:space="0" w:color="auto"/>
            <w:right w:val="none" w:sz="0" w:space="0" w:color="auto"/>
          </w:divBdr>
        </w:div>
        <w:div w:id="1404990307">
          <w:marLeft w:val="1166"/>
          <w:marRight w:val="0"/>
          <w:marTop w:val="106"/>
          <w:marBottom w:val="0"/>
          <w:divBdr>
            <w:top w:val="none" w:sz="0" w:space="0" w:color="auto"/>
            <w:left w:val="none" w:sz="0" w:space="0" w:color="auto"/>
            <w:bottom w:val="none" w:sz="0" w:space="0" w:color="auto"/>
            <w:right w:val="none" w:sz="0" w:space="0" w:color="auto"/>
          </w:divBdr>
        </w:div>
        <w:div w:id="1707750719">
          <w:marLeft w:val="1166"/>
          <w:marRight w:val="0"/>
          <w:marTop w:val="106"/>
          <w:marBottom w:val="0"/>
          <w:divBdr>
            <w:top w:val="none" w:sz="0" w:space="0" w:color="auto"/>
            <w:left w:val="none" w:sz="0" w:space="0" w:color="auto"/>
            <w:bottom w:val="none" w:sz="0" w:space="0" w:color="auto"/>
            <w:right w:val="none" w:sz="0" w:space="0" w:color="auto"/>
          </w:divBdr>
        </w:div>
        <w:div w:id="2138334004">
          <w:marLeft w:val="1800"/>
          <w:marRight w:val="0"/>
          <w:marTop w:val="91"/>
          <w:marBottom w:val="0"/>
          <w:divBdr>
            <w:top w:val="none" w:sz="0" w:space="0" w:color="auto"/>
            <w:left w:val="none" w:sz="0" w:space="0" w:color="auto"/>
            <w:bottom w:val="none" w:sz="0" w:space="0" w:color="auto"/>
            <w:right w:val="none" w:sz="0" w:space="0" w:color="auto"/>
          </w:divBdr>
        </w:div>
      </w:divsChild>
    </w:div>
    <w:div w:id="1686983105">
      <w:bodyDiv w:val="1"/>
      <w:marLeft w:val="0"/>
      <w:marRight w:val="0"/>
      <w:marTop w:val="0"/>
      <w:marBottom w:val="0"/>
      <w:divBdr>
        <w:top w:val="none" w:sz="0" w:space="0" w:color="auto"/>
        <w:left w:val="none" w:sz="0" w:space="0" w:color="auto"/>
        <w:bottom w:val="none" w:sz="0" w:space="0" w:color="auto"/>
        <w:right w:val="none" w:sz="0" w:space="0" w:color="auto"/>
      </w:divBdr>
    </w:div>
    <w:div w:id="1691032340">
      <w:bodyDiv w:val="1"/>
      <w:marLeft w:val="0"/>
      <w:marRight w:val="0"/>
      <w:marTop w:val="0"/>
      <w:marBottom w:val="0"/>
      <w:divBdr>
        <w:top w:val="none" w:sz="0" w:space="0" w:color="auto"/>
        <w:left w:val="none" w:sz="0" w:space="0" w:color="auto"/>
        <w:bottom w:val="none" w:sz="0" w:space="0" w:color="auto"/>
        <w:right w:val="none" w:sz="0" w:space="0" w:color="auto"/>
      </w:divBdr>
    </w:div>
    <w:div w:id="1693530501">
      <w:bodyDiv w:val="1"/>
      <w:marLeft w:val="0"/>
      <w:marRight w:val="0"/>
      <w:marTop w:val="0"/>
      <w:marBottom w:val="0"/>
      <w:divBdr>
        <w:top w:val="none" w:sz="0" w:space="0" w:color="auto"/>
        <w:left w:val="none" w:sz="0" w:space="0" w:color="auto"/>
        <w:bottom w:val="none" w:sz="0" w:space="0" w:color="auto"/>
        <w:right w:val="none" w:sz="0" w:space="0" w:color="auto"/>
      </w:divBdr>
      <w:divsChild>
        <w:div w:id="440028861">
          <w:marLeft w:val="547"/>
          <w:marRight w:val="0"/>
          <w:marTop w:val="115"/>
          <w:marBottom w:val="100"/>
          <w:divBdr>
            <w:top w:val="none" w:sz="0" w:space="0" w:color="auto"/>
            <w:left w:val="none" w:sz="0" w:space="0" w:color="auto"/>
            <w:bottom w:val="none" w:sz="0" w:space="0" w:color="auto"/>
            <w:right w:val="none" w:sz="0" w:space="0" w:color="auto"/>
          </w:divBdr>
        </w:div>
        <w:div w:id="1081684087">
          <w:marLeft w:val="547"/>
          <w:marRight w:val="0"/>
          <w:marTop w:val="115"/>
          <w:marBottom w:val="100"/>
          <w:divBdr>
            <w:top w:val="none" w:sz="0" w:space="0" w:color="auto"/>
            <w:left w:val="none" w:sz="0" w:space="0" w:color="auto"/>
            <w:bottom w:val="none" w:sz="0" w:space="0" w:color="auto"/>
            <w:right w:val="none" w:sz="0" w:space="0" w:color="auto"/>
          </w:divBdr>
        </w:div>
        <w:div w:id="1591163259">
          <w:marLeft w:val="547"/>
          <w:marRight w:val="0"/>
          <w:marTop w:val="115"/>
          <w:marBottom w:val="100"/>
          <w:divBdr>
            <w:top w:val="none" w:sz="0" w:space="0" w:color="auto"/>
            <w:left w:val="none" w:sz="0" w:space="0" w:color="auto"/>
            <w:bottom w:val="none" w:sz="0" w:space="0" w:color="auto"/>
            <w:right w:val="none" w:sz="0" w:space="0" w:color="auto"/>
          </w:divBdr>
        </w:div>
        <w:div w:id="1914701313">
          <w:marLeft w:val="547"/>
          <w:marRight w:val="0"/>
          <w:marTop w:val="115"/>
          <w:marBottom w:val="100"/>
          <w:divBdr>
            <w:top w:val="none" w:sz="0" w:space="0" w:color="auto"/>
            <w:left w:val="none" w:sz="0" w:space="0" w:color="auto"/>
            <w:bottom w:val="none" w:sz="0" w:space="0" w:color="auto"/>
            <w:right w:val="none" w:sz="0" w:space="0" w:color="auto"/>
          </w:divBdr>
        </w:div>
        <w:div w:id="1948610303">
          <w:marLeft w:val="547"/>
          <w:marRight w:val="0"/>
          <w:marTop w:val="115"/>
          <w:marBottom w:val="100"/>
          <w:divBdr>
            <w:top w:val="none" w:sz="0" w:space="0" w:color="auto"/>
            <w:left w:val="none" w:sz="0" w:space="0" w:color="auto"/>
            <w:bottom w:val="none" w:sz="0" w:space="0" w:color="auto"/>
            <w:right w:val="none" w:sz="0" w:space="0" w:color="auto"/>
          </w:divBdr>
        </w:div>
      </w:divsChild>
    </w:div>
    <w:div w:id="1696077708">
      <w:bodyDiv w:val="1"/>
      <w:marLeft w:val="0"/>
      <w:marRight w:val="0"/>
      <w:marTop w:val="0"/>
      <w:marBottom w:val="0"/>
      <w:divBdr>
        <w:top w:val="none" w:sz="0" w:space="0" w:color="auto"/>
        <w:left w:val="none" w:sz="0" w:space="0" w:color="auto"/>
        <w:bottom w:val="none" w:sz="0" w:space="0" w:color="auto"/>
        <w:right w:val="none" w:sz="0" w:space="0" w:color="auto"/>
      </w:divBdr>
    </w:div>
    <w:div w:id="1696298816">
      <w:bodyDiv w:val="1"/>
      <w:marLeft w:val="0"/>
      <w:marRight w:val="0"/>
      <w:marTop w:val="0"/>
      <w:marBottom w:val="0"/>
      <w:divBdr>
        <w:top w:val="none" w:sz="0" w:space="0" w:color="auto"/>
        <w:left w:val="none" w:sz="0" w:space="0" w:color="auto"/>
        <w:bottom w:val="none" w:sz="0" w:space="0" w:color="auto"/>
        <w:right w:val="none" w:sz="0" w:space="0" w:color="auto"/>
      </w:divBdr>
      <w:divsChild>
        <w:div w:id="595751318">
          <w:marLeft w:val="547"/>
          <w:marRight w:val="0"/>
          <w:marTop w:val="86"/>
          <w:marBottom w:val="160"/>
          <w:divBdr>
            <w:top w:val="none" w:sz="0" w:space="0" w:color="auto"/>
            <w:left w:val="none" w:sz="0" w:space="0" w:color="auto"/>
            <w:bottom w:val="none" w:sz="0" w:space="0" w:color="auto"/>
            <w:right w:val="none" w:sz="0" w:space="0" w:color="auto"/>
          </w:divBdr>
        </w:div>
        <w:div w:id="750270339">
          <w:marLeft w:val="547"/>
          <w:marRight w:val="0"/>
          <w:marTop w:val="86"/>
          <w:marBottom w:val="160"/>
          <w:divBdr>
            <w:top w:val="none" w:sz="0" w:space="0" w:color="auto"/>
            <w:left w:val="none" w:sz="0" w:space="0" w:color="auto"/>
            <w:bottom w:val="none" w:sz="0" w:space="0" w:color="auto"/>
            <w:right w:val="none" w:sz="0" w:space="0" w:color="auto"/>
          </w:divBdr>
        </w:div>
        <w:div w:id="756944352">
          <w:marLeft w:val="547"/>
          <w:marRight w:val="0"/>
          <w:marTop w:val="86"/>
          <w:marBottom w:val="160"/>
          <w:divBdr>
            <w:top w:val="none" w:sz="0" w:space="0" w:color="auto"/>
            <w:left w:val="none" w:sz="0" w:space="0" w:color="auto"/>
            <w:bottom w:val="none" w:sz="0" w:space="0" w:color="auto"/>
            <w:right w:val="none" w:sz="0" w:space="0" w:color="auto"/>
          </w:divBdr>
        </w:div>
        <w:div w:id="982346287">
          <w:marLeft w:val="547"/>
          <w:marRight w:val="0"/>
          <w:marTop w:val="86"/>
          <w:marBottom w:val="160"/>
          <w:divBdr>
            <w:top w:val="none" w:sz="0" w:space="0" w:color="auto"/>
            <w:left w:val="none" w:sz="0" w:space="0" w:color="auto"/>
            <w:bottom w:val="none" w:sz="0" w:space="0" w:color="auto"/>
            <w:right w:val="none" w:sz="0" w:space="0" w:color="auto"/>
          </w:divBdr>
        </w:div>
        <w:div w:id="1131676615">
          <w:marLeft w:val="547"/>
          <w:marRight w:val="0"/>
          <w:marTop w:val="86"/>
          <w:marBottom w:val="0"/>
          <w:divBdr>
            <w:top w:val="none" w:sz="0" w:space="0" w:color="auto"/>
            <w:left w:val="none" w:sz="0" w:space="0" w:color="auto"/>
            <w:bottom w:val="none" w:sz="0" w:space="0" w:color="auto"/>
            <w:right w:val="none" w:sz="0" w:space="0" w:color="auto"/>
          </w:divBdr>
        </w:div>
        <w:div w:id="1585607683">
          <w:marLeft w:val="547"/>
          <w:marRight w:val="0"/>
          <w:marTop w:val="86"/>
          <w:marBottom w:val="160"/>
          <w:divBdr>
            <w:top w:val="none" w:sz="0" w:space="0" w:color="auto"/>
            <w:left w:val="none" w:sz="0" w:space="0" w:color="auto"/>
            <w:bottom w:val="none" w:sz="0" w:space="0" w:color="auto"/>
            <w:right w:val="none" w:sz="0" w:space="0" w:color="auto"/>
          </w:divBdr>
        </w:div>
        <w:div w:id="1701122747">
          <w:marLeft w:val="547"/>
          <w:marRight w:val="0"/>
          <w:marTop w:val="86"/>
          <w:marBottom w:val="160"/>
          <w:divBdr>
            <w:top w:val="none" w:sz="0" w:space="0" w:color="auto"/>
            <w:left w:val="none" w:sz="0" w:space="0" w:color="auto"/>
            <w:bottom w:val="none" w:sz="0" w:space="0" w:color="auto"/>
            <w:right w:val="none" w:sz="0" w:space="0" w:color="auto"/>
          </w:divBdr>
        </w:div>
        <w:div w:id="1853840208">
          <w:marLeft w:val="547"/>
          <w:marRight w:val="0"/>
          <w:marTop w:val="86"/>
          <w:marBottom w:val="160"/>
          <w:divBdr>
            <w:top w:val="none" w:sz="0" w:space="0" w:color="auto"/>
            <w:left w:val="none" w:sz="0" w:space="0" w:color="auto"/>
            <w:bottom w:val="none" w:sz="0" w:space="0" w:color="auto"/>
            <w:right w:val="none" w:sz="0" w:space="0" w:color="auto"/>
          </w:divBdr>
        </w:div>
        <w:div w:id="1927835029">
          <w:marLeft w:val="547"/>
          <w:marRight w:val="0"/>
          <w:marTop w:val="86"/>
          <w:marBottom w:val="160"/>
          <w:divBdr>
            <w:top w:val="none" w:sz="0" w:space="0" w:color="auto"/>
            <w:left w:val="none" w:sz="0" w:space="0" w:color="auto"/>
            <w:bottom w:val="none" w:sz="0" w:space="0" w:color="auto"/>
            <w:right w:val="none" w:sz="0" w:space="0" w:color="auto"/>
          </w:divBdr>
        </w:div>
      </w:divsChild>
    </w:div>
    <w:div w:id="1699500507">
      <w:bodyDiv w:val="1"/>
      <w:marLeft w:val="0"/>
      <w:marRight w:val="0"/>
      <w:marTop w:val="0"/>
      <w:marBottom w:val="0"/>
      <w:divBdr>
        <w:top w:val="none" w:sz="0" w:space="0" w:color="auto"/>
        <w:left w:val="none" w:sz="0" w:space="0" w:color="auto"/>
        <w:bottom w:val="none" w:sz="0" w:space="0" w:color="auto"/>
        <w:right w:val="none" w:sz="0" w:space="0" w:color="auto"/>
      </w:divBdr>
    </w:div>
    <w:div w:id="1701661999">
      <w:bodyDiv w:val="1"/>
      <w:marLeft w:val="0"/>
      <w:marRight w:val="0"/>
      <w:marTop w:val="0"/>
      <w:marBottom w:val="0"/>
      <w:divBdr>
        <w:top w:val="none" w:sz="0" w:space="0" w:color="auto"/>
        <w:left w:val="none" w:sz="0" w:space="0" w:color="auto"/>
        <w:bottom w:val="none" w:sz="0" w:space="0" w:color="auto"/>
        <w:right w:val="none" w:sz="0" w:space="0" w:color="auto"/>
      </w:divBdr>
    </w:div>
    <w:div w:id="1701779520">
      <w:bodyDiv w:val="1"/>
      <w:marLeft w:val="0"/>
      <w:marRight w:val="0"/>
      <w:marTop w:val="0"/>
      <w:marBottom w:val="0"/>
      <w:divBdr>
        <w:top w:val="none" w:sz="0" w:space="0" w:color="auto"/>
        <w:left w:val="none" w:sz="0" w:space="0" w:color="auto"/>
        <w:bottom w:val="none" w:sz="0" w:space="0" w:color="auto"/>
        <w:right w:val="none" w:sz="0" w:space="0" w:color="auto"/>
      </w:divBdr>
      <w:divsChild>
        <w:div w:id="150803650">
          <w:marLeft w:val="547"/>
          <w:marRight w:val="0"/>
          <w:marTop w:val="154"/>
          <w:marBottom w:val="0"/>
          <w:divBdr>
            <w:top w:val="none" w:sz="0" w:space="0" w:color="auto"/>
            <w:left w:val="none" w:sz="0" w:space="0" w:color="auto"/>
            <w:bottom w:val="none" w:sz="0" w:space="0" w:color="auto"/>
            <w:right w:val="none" w:sz="0" w:space="0" w:color="auto"/>
          </w:divBdr>
        </w:div>
        <w:div w:id="557127032">
          <w:marLeft w:val="547"/>
          <w:marRight w:val="0"/>
          <w:marTop w:val="154"/>
          <w:marBottom w:val="0"/>
          <w:divBdr>
            <w:top w:val="none" w:sz="0" w:space="0" w:color="auto"/>
            <w:left w:val="none" w:sz="0" w:space="0" w:color="auto"/>
            <w:bottom w:val="none" w:sz="0" w:space="0" w:color="auto"/>
            <w:right w:val="none" w:sz="0" w:space="0" w:color="auto"/>
          </w:divBdr>
        </w:div>
      </w:divsChild>
    </w:div>
    <w:div w:id="1702898451">
      <w:bodyDiv w:val="1"/>
      <w:marLeft w:val="0"/>
      <w:marRight w:val="0"/>
      <w:marTop w:val="0"/>
      <w:marBottom w:val="0"/>
      <w:divBdr>
        <w:top w:val="none" w:sz="0" w:space="0" w:color="auto"/>
        <w:left w:val="none" w:sz="0" w:space="0" w:color="auto"/>
        <w:bottom w:val="none" w:sz="0" w:space="0" w:color="auto"/>
        <w:right w:val="none" w:sz="0" w:space="0" w:color="auto"/>
      </w:divBdr>
      <w:divsChild>
        <w:div w:id="473724">
          <w:marLeft w:val="1440"/>
          <w:marRight w:val="0"/>
          <w:marTop w:val="115"/>
          <w:marBottom w:val="0"/>
          <w:divBdr>
            <w:top w:val="none" w:sz="0" w:space="0" w:color="auto"/>
            <w:left w:val="none" w:sz="0" w:space="0" w:color="auto"/>
            <w:bottom w:val="none" w:sz="0" w:space="0" w:color="auto"/>
            <w:right w:val="none" w:sz="0" w:space="0" w:color="auto"/>
          </w:divBdr>
        </w:div>
        <w:div w:id="196744839">
          <w:marLeft w:val="1440"/>
          <w:marRight w:val="0"/>
          <w:marTop w:val="115"/>
          <w:marBottom w:val="0"/>
          <w:divBdr>
            <w:top w:val="none" w:sz="0" w:space="0" w:color="auto"/>
            <w:left w:val="none" w:sz="0" w:space="0" w:color="auto"/>
            <w:bottom w:val="none" w:sz="0" w:space="0" w:color="auto"/>
            <w:right w:val="none" w:sz="0" w:space="0" w:color="auto"/>
          </w:divBdr>
        </w:div>
        <w:div w:id="212353997">
          <w:marLeft w:val="547"/>
          <w:marRight w:val="0"/>
          <w:marTop w:val="130"/>
          <w:marBottom w:val="0"/>
          <w:divBdr>
            <w:top w:val="none" w:sz="0" w:space="0" w:color="auto"/>
            <w:left w:val="none" w:sz="0" w:space="0" w:color="auto"/>
            <w:bottom w:val="none" w:sz="0" w:space="0" w:color="auto"/>
            <w:right w:val="none" w:sz="0" w:space="0" w:color="auto"/>
          </w:divBdr>
        </w:div>
        <w:div w:id="246699128">
          <w:marLeft w:val="1440"/>
          <w:marRight w:val="0"/>
          <w:marTop w:val="115"/>
          <w:marBottom w:val="0"/>
          <w:divBdr>
            <w:top w:val="none" w:sz="0" w:space="0" w:color="auto"/>
            <w:left w:val="none" w:sz="0" w:space="0" w:color="auto"/>
            <w:bottom w:val="none" w:sz="0" w:space="0" w:color="auto"/>
            <w:right w:val="none" w:sz="0" w:space="0" w:color="auto"/>
          </w:divBdr>
        </w:div>
        <w:div w:id="378286078">
          <w:marLeft w:val="1440"/>
          <w:marRight w:val="0"/>
          <w:marTop w:val="115"/>
          <w:marBottom w:val="0"/>
          <w:divBdr>
            <w:top w:val="none" w:sz="0" w:space="0" w:color="auto"/>
            <w:left w:val="none" w:sz="0" w:space="0" w:color="auto"/>
            <w:bottom w:val="none" w:sz="0" w:space="0" w:color="auto"/>
            <w:right w:val="none" w:sz="0" w:space="0" w:color="auto"/>
          </w:divBdr>
        </w:div>
        <w:div w:id="410350080">
          <w:marLeft w:val="1440"/>
          <w:marRight w:val="0"/>
          <w:marTop w:val="115"/>
          <w:marBottom w:val="0"/>
          <w:divBdr>
            <w:top w:val="none" w:sz="0" w:space="0" w:color="auto"/>
            <w:left w:val="none" w:sz="0" w:space="0" w:color="auto"/>
            <w:bottom w:val="none" w:sz="0" w:space="0" w:color="auto"/>
            <w:right w:val="none" w:sz="0" w:space="0" w:color="auto"/>
          </w:divBdr>
        </w:div>
        <w:div w:id="828716652">
          <w:marLeft w:val="1440"/>
          <w:marRight w:val="0"/>
          <w:marTop w:val="115"/>
          <w:marBottom w:val="0"/>
          <w:divBdr>
            <w:top w:val="none" w:sz="0" w:space="0" w:color="auto"/>
            <w:left w:val="none" w:sz="0" w:space="0" w:color="auto"/>
            <w:bottom w:val="none" w:sz="0" w:space="0" w:color="auto"/>
            <w:right w:val="none" w:sz="0" w:space="0" w:color="auto"/>
          </w:divBdr>
        </w:div>
        <w:div w:id="846363829">
          <w:marLeft w:val="1440"/>
          <w:marRight w:val="0"/>
          <w:marTop w:val="115"/>
          <w:marBottom w:val="0"/>
          <w:divBdr>
            <w:top w:val="none" w:sz="0" w:space="0" w:color="auto"/>
            <w:left w:val="none" w:sz="0" w:space="0" w:color="auto"/>
            <w:bottom w:val="none" w:sz="0" w:space="0" w:color="auto"/>
            <w:right w:val="none" w:sz="0" w:space="0" w:color="auto"/>
          </w:divBdr>
        </w:div>
        <w:div w:id="1180196479">
          <w:marLeft w:val="1440"/>
          <w:marRight w:val="0"/>
          <w:marTop w:val="115"/>
          <w:marBottom w:val="0"/>
          <w:divBdr>
            <w:top w:val="none" w:sz="0" w:space="0" w:color="auto"/>
            <w:left w:val="none" w:sz="0" w:space="0" w:color="auto"/>
            <w:bottom w:val="none" w:sz="0" w:space="0" w:color="auto"/>
            <w:right w:val="none" w:sz="0" w:space="0" w:color="auto"/>
          </w:divBdr>
        </w:div>
        <w:div w:id="1919513869">
          <w:marLeft w:val="1440"/>
          <w:marRight w:val="0"/>
          <w:marTop w:val="115"/>
          <w:marBottom w:val="0"/>
          <w:divBdr>
            <w:top w:val="none" w:sz="0" w:space="0" w:color="auto"/>
            <w:left w:val="none" w:sz="0" w:space="0" w:color="auto"/>
            <w:bottom w:val="none" w:sz="0" w:space="0" w:color="auto"/>
            <w:right w:val="none" w:sz="0" w:space="0" w:color="auto"/>
          </w:divBdr>
        </w:div>
        <w:div w:id="2100909773">
          <w:marLeft w:val="1440"/>
          <w:marRight w:val="0"/>
          <w:marTop w:val="115"/>
          <w:marBottom w:val="0"/>
          <w:divBdr>
            <w:top w:val="none" w:sz="0" w:space="0" w:color="auto"/>
            <w:left w:val="none" w:sz="0" w:space="0" w:color="auto"/>
            <w:bottom w:val="none" w:sz="0" w:space="0" w:color="auto"/>
            <w:right w:val="none" w:sz="0" w:space="0" w:color="auto"/>
          </w:divBdr>
        </w:div>
      </w:divsChild>
    </w:div>
    <w:div w:id="1703094814">
      <w:bodyDiv w:val="1"/>
      <w:marLeft w:val="0"/>
      <w:marRight w:val="0"/>
      <w:marTop w:val="0"/>
      <w:marBottom w:val="0"/>
      <w:divBdr>
        <w:top w:val="none" w:sz="0" w:space="0" w:color="auto"/>
        <w:left w:val="none" w:sz="0" w:space="0" w:color="auto"/>
        <w:bottom w:val="none" w:sz="0" w:space="0" w:color="auto"/>
        <w:right w:val="none" w:sz="0" w:space="0" w:color="auto"/>
      </w:divBdr>
    </w:div>
    <w:div w:id="1711371009">
      <w:bodyDiv w:val="1"/>
      <w:marLeft w:val="0"/>
      <w:marRight w:val="0"/>
      <w:marTop w:val="0"/>
      <w:marBottom w:val="0"/>
      <w:divBdr>
        <w:top w:val="none" w:sz="0" w:space="0" w:color="auto"/>
        <w:left w:val="none" w:sz="0" w:space="0" w:color="auto"/>
        <w:bottom w:val="none" w:sz="0" w:space="0" w:color="auto"/>
        <w:right w:val="none" w:sz="0" w:space="0" w:color="auto"/>
      </w:divBdr>
    </w:div>
    <w:div w:id="1718620855">
      <w:bodyDiv w:val="1"/>
      <w:marLeft w:val="0"/>
      <w:marRight w:val="0"/>
      <w:marTop w:val="0"/>
      <w:marBottom w:val="0"/>
      <w:divBdr>
        <w:top w:val="none" w:sz="0" w:space="0" w:color="auto"/>
        <w:left w:val="none" w:sz="0" w:space="0" w:color="auto"/>
        <w:bottom w:val="none" w:sz="0" w:space="0" w:color="auto"/>
        <w:right w:val="none" w:sz="0" w:space="0" w:color="auto"/>
      </w:divBdr>
      <w:divsChild>
        <w:div w:id="924264276">
          <w:marLeft w:val="1454"/>
          <w:marRight w:val="0"/>
          <w:marTop w:val="106"/>
          <w:marBottom w:val="100"/>
          <w:divBdr>
            <w:top w:val="none" w:sz="0" w:space="0" w:color="auto"/>
            <w:left w:val="none" w:sz="0" w:space="0" w:color="auto"/>
            <w:bottom w:val="none" w:sz="0" w:space="0" w:color="auto"/>
            <w:right w:val="none" w:sz="0" w:space="0" w:color="auto"/>
          </w:divBdr>
        </w:div>
        <w:div w:id="1269584194">
          <w:marLeft w:val="1454"/>
          <w:marRight w:val="0"/>
          <w:marTop w:val="106"/>
          <w:marBottom w:val="100"/>
          <w:divBdr>
            <w:top w:val="none" w:sz="0" w:space="0" w:color="auto"/>
            <w:left w:val="none" w:sz="0" w:space="0" w:color="auto"/>
            <w:bottom w:val="none" w:sz="0" w:space="0" w:color="auto"/>
            <w:right w:val="none" w:sz="0" w:space="0" w:color="auto"/>
          </w:divBdr>
        </w:div>
        <w:div w:id="1280649798">
          <w:marLeft w:val="1454"/>
          <w:marRight w:val="0"/>
          <w:marTop w:val="106"/>
          <w:marBottom w:val="100"/>
          <w:divBdr>
            <w:top w:val="none" w:sz="0" w:space="0" w:color="auto"/>
            <w:left w:val="none" w:sz="0" w:space="0" w:color="auto"/>
            <w:bottom w:val="none" w:sz="0" w:space="0" w:color="auto"/>
            <w:right w:val="none" w:sz="0" w:space="0" w:color="auto"/>
          </w:divBdr>
        </w:div>
        <w:div w:id="1368064811">
          <w:marLeft w:val="1454"/>
          <w:marRight w:val="0"/>
          <w:marTop w:val="106"/>
          <w:marBottom w:val="100"/>
          <w:divBdr>
            <w:top w:val="none" w:sz="0" w:space="0" w:color="auto"/>
            <w:left w:val="none" w:sz="0" w:space="0" w:color="auto"/>
            <w:bottom w:val="none" w:sz="0" w:space="0" w:color="auto"/>
            <w:right w:val="none" w:sz="0" w:space="0" w:color="auto"/>
          </w:divBdr>
        </w:div>
        <w:div w:id="1610746263">
          <w:marLeft w:val="1454"/>
          <w:marRight w:val="0"/>
          <w:marTop w:val="106"/>
          <w:marBottom w:val="0"/>
          <w:divBdr>
            <w:top w:val="none" w:sz="0" w:space="0" w:color="auto"/>
            <w:left w:val="none" w:sz="0" w:space="0" w:color="auto"/>
            <w:bottom w:val="none" w:sz="0" w:space="0" w:color="auto"/>
            <w:right w:val="none" w:sz="0" w:space="0" w:color="auto"/>
          </w:divBdr>
        </w:div>
        <w:div w:id="1796679218">
          <w:marLeft w:val="1454"/>
          <w:marRight w:val="0"/>
          <w:marTop w:val="106"/>
          <w:marBottom w:val="100"/>
          <w:divBdr>
            <w:top w:val="none" w:sz="0" w:space="0" w:color="auto"/>
            <w:left w:val="none" w:sz="0" w:space="0" w:color="auto"/>
            <w:bottom w:val="none" w:sz="0" w:space="0" w:color="auto"/>
            <w:right w:val="none" w:sz="0" w:space="0" w:color="auto"/>
          </w:divBdr>
        </w:div>
      </w:divsChild>
    </w:div>
    <w:div w:id="1720284152">
      <w:bodyDiv w:val="1"/>
      <w:marLeft w:val="0"/>
      <w:marRight w:val="0"/>
      <w:marTop w:val="0"/>
      <w:marBottom w:val="0"/>
      <w:divBdr>
        <w:top w:val="none" w:sz="0" w:space="0" w:color="auto"/>
        <w:left w:val="none" w:sz="0" w:space="0" w:color="auto"/>
        <w:bottom w:val="none" w:sz="0" w:space="0" w:color="auto"/>
        <w:right w:val="none" w:sz="0" w:space="0" w:color="auto"/>
      </w:divBdr>
    </w:div>
    <w:div w:id="1725830609">
      <w:bodyDiv w:val="1"/>
      <w:marLeft w:val="0"/>
      <w:marRight w:val="0"/>
      <w:marTop w:val="0"/>
      <w:marBottom w:val="0"/>
      <w:divBdr>
        <w:top w:val="none" w:sz="0" w:space="0" w:color="auto"/>
        <w:left w:val="none" w:sz="0" w:space="0" w:color="auto"/>
        <w:bottom w:val="none" w:sz="0" w:space="0" w:color="auto"/>
        <w:right w:val="none" w:sz="0" w:space="0" w:color="auto"/>
      </w:divBdr>
      <w:divsChild>
        <w:div w:id="500775059">
          <w:marLeft w:val="547"/>
          <w:marRight w:val="0"/>
          <w:marTop w:val="144"/>
          <w:marBottom w:val="0"/>
          <w:divBdr>
            <w:top w:val="none" w:sz="0" w:space="0" w:color="auto"/>
            <w:left w:val="none" w:sz="0" w:space="0" w:color="auto"/>
            <w:bottom w:val="none" w:sz="0" w:space="0" w:color="auto"/>
            <w:right w:val="none" w:sz="0" w:space="0" w:color="auto"/>
          </w:divBdr>
        </w:div>
        <w:div w:id="1140148290">
          <w:marLeft w:val="1166"/>
          <w:marRight w:val="0"/>
          <w:marTop w:val="125"/>
          <w:marBottom w:val="0"/>
          <w:divBdr>
            <w:top w:val="none" w:sz="0" w:space="0" w:color="auto"/>
            <w:left w:val="none" w:sz="0" w:space="0" w:color="auto"/>
            <w:bottom w:val="none" w:sz="0" w:space="0" w:color="auto"/>
            <w:right w:val="none" w:sz="0" w:space="0" w:color="auto"/>
          </w:divBdr>
        </w:div>
        <w:div w:id="1188717678">
          <w:marLeft w:val="1166"/>
          <w:marRight w:val="0"/>
          <w:marTop w:val="125"/>
          <w:marBottom w:val="0"/>
          <w:divBdr>
            <w:top w:val="none" w:sz="0" w:space="0" w:color="auto"/>
            <w:left w:val="none" w:sz="0" w:space="0" w:color="auto"/>
            <w:bottom w:val="none" w:sz="0" w:space="0" w:color="auto"/>
            <w:right w:val="none" w:sz="0" w:space="0" w:color="auto"/>
          </w:divBdr>
        </w:div>
        <w:div w:id="1418870603">
          <w:marLeft w:val="547"/>
          <w:marRight w:val="0"/>
          <w:marTop w:val="144"/>
          <w:marBottom w:val="0"/>
          <w:divBdr>
            <w:top w:val="none" w:sz="0" w:space="0" w:color="auto"/>
            <w:left w:val="none" w:sz="0" w:space="0" w:color="auto"/>
            <w:bottom w:val="none" w:sz="0" w:space="0" w:color="auto"/>
            <w:right w:val="none" w:sz="0" w:space="0" w:color="auto"/>
          </w:divBdr>
        </w:div>
        <w:div w:id="2032760565">
          <w:marLeft w:val="547"/>
          <w:marRight w:val="0"/>
          <w:marTop w:val="144"/>
          <w:marBottom w:val="0"/>
          <w:divBdr>
            <w:top w:val="none" w:sz="0" w:space="0" w:color="auto"/>
            <w:left w:val="none" w:sz="0" w:space="0" w:color="auto"/>
            <w:bottom w:val="none" w:sz="0" w:space="0" w:color="auto"/>
            <w:right w:val="none" w:sz="0" w:space="0" w:color="auto"/>
          </w:divBdr>
        </w:div>
      </w:divsChild>
    </w:div>
    <w:div w:id="1730112908">
      <w:bodyDiv w:val="1"/>
      <w:marLeft w:val="0"/>
      <w:marRight w:val="0"/>
      <w:marTop w:val="0"/>
      <w:marBottom w:val="0"/>
      <w:divBdr>
        <w:top w:val="none" w:sz="0" w:space="0" w:color="auto"/>
        <w:left w:val="none" w:sz="0" w:space="0" w:color="auto"/>
        <w:bottom w:val="none" w:sz="0" w:space="0" w:color="auto"/>
        <w:right w:val="none" w:sz="0" w:space="0" w:color="auto"/>
      </w:divBdr>
    </w:div>
    <w:div w:id="1730225471">
      <w:bodyDiv w:val="1"/>
      <w:marLeft w:val="0"/>
      <w:marRight w:val="0"/>
      <w:marTop w:val="0"/>
      <w:marBottom w:val="0"/>
      <w:divBdr>
        <w:top w:val="none" w:sz="0" w:space="0" w:color="auto"/>
        <w:left w:val="none" w:sz="0" w:space="0" w:color="auto"/>
        <w:bottom w:val="none" w:sz="0" w:space="0" w:color="auto"/>
        <w:right w:val="none" w:sz="0" w:space="0" w:color="auto"/>
      </w:divBdr>
      <w:divsChild>
        <w:div w:id="1102147498">
          <w:marLeft w:val="547"/>
          <w:marRight w:val="0"/>
          <w:marTop w:val="125"/>
          <w:marBottom w:val="240"/>
          <w:divBdr>
            <w:top w:val="none" w:sz="0" w:space="0" w:color="auto"/>
            <w:left w:val="none" w:sz="0" w:space="0" w:color="auto"/>
            <w:bottom w:val="none" w:sz="0" w:space="0" w:color="auto"/>
            <w:right w:val="none" w:sz="0" w:space="0" w:color="auto"/>
          </w:divBdr>
        </w:div>
      </w:divsChild>
    </w:div>
    <w:div w:id="1734348231">
      <w:bodyDiv w:val="1"/>
      <w:marLeft w:val="0"/>
      <w:marRight w:val="0"/>
      <w:marTop w:val="0"/>
      <w:marBottom w:val="0"/>
      <w:divBdr>
        <w:top w:val="none" w:sz="0" w:space="0" w:color="auto"/>
        <w:left w:val="none" w:sz="0" w:space="0" w:color="auto"/>
        <w:bottom w:val="none" w:sz="0" w:space="0" w:color="auto"/>
        <w:right w:val="none" w:sz="0" w:space="0" w:color="auto"/>
      </w:divBdr>
      <w:divsChild>
        <w:div w:id="745492174">
          <w:marLeft w:val="547"/>
          <w:marRight w:val="0"/>
          <w:marTop w:val="154"/>
          <w:marBottom w:val="0"/>
          <w:divBdr>
            <w:top w:val="none" w:sz="0" w:space="0" w:color="auto"/>
            <w:left w:val="none" w:sz="0" w:space="0" w:color="auto"/>
            <w:bottom w:val="none" w:sz="0" w:space="0" w:color="auto"/>
            <w:right w:val="none" w:sz="0" w:space="0" w:color="auto"/>
          </w:divBdr>
        </w:div>
        <w:div w:id="1554583140">
          <w:marLeft w:val="547"/>
          <w:marRight w:val="0"/>
          <w:marTop w:val="154"/>
          <w:marBottom w:val="0"/>
          <w:divBdr>
            <w:top w:val="none" w:sz="0" w:space="0" w:color="auto"/>
            <w:left w:val="none" w:sz="0" w:space="0" w:color="auto"/>
            <w:bottom w:val="none" w:sz="0" w:space="0" w:color="auto"/>
            <w:right w:val="none" w:sz="0" w:space="0" w:color="auto"/>
          </w:divBdr>
        </w:div>
      </w:divsChild>
    </w:div>
    <w:div w:id="1740053667">
      <w:bodyDiv w:val="1"/>
      <w:marLeft w:val="0"/>
      <w:marRight w:val="0"/>
      <w:marTop w:val="0"/>
      <w:marBottom w:val="0"/>
      <w:divBdr>
        <w:top w:val="none" w:sz="0" w:space="0" w:color="auto"/>
        <w:left w:val="none" w:sz="0" w:space="0" w:color="auto"/>
        <w:bottom w:val="none" w:sz="0" w:space="0" w:color="auto"/>
        <w:right w:val="none" w:sz="0" w:space="0" w:color="auto"/>
      </w:divBdr>
    </w:div>
    <w:div w:id="1743986671">
      <w:bodyDiv w:val="1"/>
      <w:marLeft w:val="0"/>
      <w:marRight w:val="0"/>
      <w:marTop w:val="0"/>
      <w:marBottom w:val="0"/>
      <w:divBdr>
        <w:top w:val="none" w:sz="0" w:space="0" w:color="auto"/>
        <w:left w:val="none" w:sz="0" w:space="0" w:color="auto"/>
        <w:bottom w:val="none" w:sz="0" w:space="0" w:color="auto"/>
        <w:right w:val="none" w:sz="0" w:space="0" w:color="auto"/>
      </w:divBdr>
      <w:divsChild>
        <w:div w:id="31006746">
          <w:marLeft w:val="547"/>
          <w:marRight w:val="0"/>
          <w:marTop w:val="115"/>
          <w:marBottom w:val="0"/>
          <w:divBdr>
            <w:top w:val="none" w:sz="0" w:space="0" w:color="auto"/>
            <w:left w:val="none" w:sz="0" w:space="0" w:color="auto"/>
            <w:bottom w:val="none" w:sz="0" w:space="0" w:color="auto"/>
            <w:right w:val="none" w:sz="0" w:space="0" w:color="auto"/>
          </w:divBdr>
        </w:div>
        <w:div w:id="166217549">
          <w:marLeft w:val="547"/>
          <w:marRight w:val="0"/>
          <w:marTop w:val="115"/>
          <w:marBottom w:val="0"/>
          <w:divBdr>
            <w:top w:val="none" w:sz="0" w:space="0" w:color="auto"/>
            <w:left w:val="none" w:sz="0" w:space="0" w:color="auto"/>
            <w:bottom w:val="none" w:sz="0" w:space="0" w:color="auto"/>
            <w:right w:val="none" w:sz="0" w:space="0" w:color="auto"/>
          </w:divBdr>
        </w:div>
        <w:div w:id="1090270130">
          <w:marLeft w:val="547"/>
          <w:marRight w:val="0"/>
          <w:marTop w:val="115"/>
          <w:marBottom w:val="0"/>
          <w:divBdr>
            <w:top w:val="none" w:sz="0" w:space="0" w:color="auto"/>
            <w:left w:val="none" w:sz="0" w:space="0" w:color="auto"/>
            <w:bottom w:val="none" w:sz="0" w:space="0" w:color="auto"/>
            <w:right w:val="none" w:sz="0" w:space="0" w:color="auto"/>
          </w:divBdr>
        </w:div>
        <w:div w:id="1820419769">
          <w:marLeft w:val="547"/>
          <w:marRight w:val="0"/>
          <w:marTop w:val="115"/>
          <w:marBottom w:val="0"/>
          <w:divBdr>
            <w:top w:val="none" w:sz="0" w:space="0" w:color="auto"/>
            <w:left w:val="none" w:sz="0" w:space="0" w:color="auto"/>
            <w:bottom w:val="none" w:sz="0" w:space="0" w:color="auto"/>
            <w:right w:val="none" w:sz="0" w:space="0" w:color="auto"/>
          </w:divBdr>
        </w:div>
        <w:div w:id="2068868297">
          <w:marLeft w:val="547"/>
          <w:marRight w:val="0"/>
          <w:marTop w:val="115"/>
          <w:marBottom w:val="0"/>
          <w:divBdr>
            <w:top w:val="none" w:sz="0" w:space="0" w:color="auto"/>
            <w:left w:val="none" w:sz="0" w:space="0" w:color="auto"/>
            <w:bottom w:val="none" w:sz="0" w:space="0" w:color="auto"/>
            <w:right w:val="none" w:sz="0" w:space="0" w:color="auto"/>
          </w:divBdr>
        </w:div>
      </w:divsChild>
    </w:div>
    <w:div w:id="1752383321">
      <w:bodyDiv w:val="1"/>
      <w:marLeft w:val="0"/>
      <w:marRight w:val="0"/>
      <w:marTop w:val="0"/>
      <w:marBottom w:val="0"/>
      <w:divBdr>
        <w:top w:val="none" w:sz="0" w:space="0" w:color="auto"/>
        <w:left w:val="none" w:sz="0" w:space="0" w:color="auto"/>
        <w:bottom w:val="none" w:sz="0" w:space="0" w:color="auto"/>
        <w:right w:val="none" w:sz="0" w:space="0" w:color="auto"/>
      </w:divBdr>
      <w:divsChild>
        <w:div w:id="335307214">
          <w:marLeft w:val="274"/>
          <w:marRight w:val="0"/>
          <w:marTop w:val="0"/>
          <w:marBottom w:val="0"/>
          <w:divBdr>
            <w:top w:val="none" w:sz="0" w:space="0" w:color="auto"/>
            <w:left w:val="none" w:sz="0" w:space="0" w:color="auto"/>
            <w:bottom w:val="none" w:sz="0" w:space="0" w:color="auto"/>
            <w:right w:val="none" w:sz="0" w:space="0" w:color="auto"/>
          </w:divBdr>
        </w:div>
        <w:div w:id="434667354">
          <w:marLeft w:val="274"/>
          <w:marRight w:val="0"/>
          <w:marTop w:val="0"/>
          <w:marBottom w:val="0"/>
          <w:divBdr>
            <w:top w:val="none" w:sz="0" w:space="0" w:color="auto"/>
            <w:left w:val="none" w:sz="0" w:space="0" w:color="auto"/>
            <w:bottom w:val="none" w:sz="0" w:space="0" w:color="auto"/>
            <w:right w:val="none" w:sz="0" w:space="0" w:color="auto"/>
          </w:divBdr>
        </w:div>
        <w:div w:id="1338192135">
          <w:marLeft w:val="274"/>
          <w:marRight w:val="0"/>
          <w:marTop w:val="0"/>
          <w:marBottom w:val="0"/>
          <w:divBdr>
            <w:top w:val="none" w:sz="0" w:space="0" w:color="auto"/>
            <w:left w:val="none" w:sz="0" w:space="0" w:color="auto"/>
            <w:bottom w:val="none" w:sz="0" w:space="0" w:color="auto"/>
            <w:right w:val="none" w:sz="0" w:space="0" w:color="auto"/>
          </w:divBdr>
        </w:div>
        <w:div w:id="1440686952">
          <w:marLeft w:val="274"/>
          <w:marRight w:val="0"/>
          <w:marTop w:val="0"/>
          <w:marBottom w:val="0"/>
          <w:divBdr>
            <w:top w:val="none" w:sz="0" w:space="0" w:color="auto"/>
            <w:left w:val="none" w:sz="0" w:space="0" w:color="auto"/>
            <w:bottom w:val="none" w:sz="0" w:space="0" w:color="auto"/>
            <w:right w:val="none" w:sz="0" w:space="0" w:color="auto"/>
          </w:divBdr>
        </w:div>
      </w:divsChild>
    </w:div>
    <w:div w:id="17634067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52167">
      <w:bodyDiv w:val="1"/>
      <w:marLeft w:val="0"/>
      <w:marRight w:val="0"/>
      <w:marTop w:val="0"/>
      <w:marBottom w:val="0"/>
      <w:divBdr>
        <w:top w:val="none" w:sz="0" w:space="0" w:color="auto"/>
        <w:left w:val="none" w:sz="0" w:space="0" w:color="auto"/>
        <w:bottom w:val="none" w:sz="0" w:space="0" w:color="auto"/>
        <w:right w:val="none" w:sz="0" w:space="0" w:color="auto"/>
      </w:divBdr>
    </w:div>
    <w:div w:id="1768884505">
      <w:bodyDiv w:val="1"/>
      <w:marLeft w:val="0"/>
      <w:marRight w:val="0"/>
      <w:marTop w:val="0"/>
      <w:marBottom w:val="0"/>
      <w:divBdr>
        <w:top w:val="none" w:sz="0" w:space="0" w:color="auto"/>
        <w:left w:val="none" w:sz="0" w:space="0" w:color="auto"/>
        <w:bottom w:val="none" w:sz="0" w:space="0" w:color="auto"/>
        <w:right w:val="none" w:sz="0" w:space="0" w:color="auto"/>
      </w:divBdr>
    </w:div>
    <w:div w:id="1772160230">
      <w:bodyDiv w:val="1"/>
      <w:marLeft w:val="0"/>
      <w:marRight w:val="0"/>
      <w:marTop w:val="0"/>
      <w:marBottom w:val="0"/>
      <w:divBdr>
        <w:top w:val="none" w:sz="0" w:space="0" w:color="auto"/>
        <w:left w:val="none" w:sz="0" w:space="0" w:color="auto"/>
        <w:bottom w:val="none" w:sz="0" w:space="0" w:color="auto"/>
        <w:right w:val="none" w:sz="0" w:space="0" w:color="auto"/>
      </w:divBdr>
      <w:divsChild>
        <w:div w:id="16346870">
          <w:marLeft w:val="288"/>
          <w:marRight w:val="0"/>
          <w:marTop w:val="0"/>
          <w:marBottom w:val="40"/>
          <w:divBdr>
            <w:top w:val="none" w:sz="0" w:space="0" w:color="auto"/>
            <w:left w:val="none" w:sz="0" w:space="0" w:color="auto"/>
            <w:bottom w:val="none" w:sz="0" w:space="0" w:color="auto"/>
            <w:right w:val="none" w:sz="0" w:space="0" w:color="auto"/>
          </w:divBdr>
        </w:div>
        <w:div w:id="258803651">
          <w:marLeft w:val="288"/>
          <w:marRight w:val="0"/>
          <w:marTop w:val="0"/>
          <w:marBottom w:val="40"/>
          <w:divBdr>
            <w:top w:val="none" w:sz="0" w:space="0" w:color="auto"/>
            <w:left w:val="none" w:sz="0" w:space="0" w:color="auto"/>
            <w:bottom w:val="none" w:sz="0" w:space="0" w:color="auto"/>
            <w:right w:val="none" w:sz="0" w:space="0" w:color="auto"/>
          </w:divBdr>
        </w:div>
        <w:div w:id="419451125">
          <w:marLeft w:val="288"/>
          <w:marRight w:val="0"/>
          <w:marTop w:val="0"/>
          <w:marBottom w:val="40"/>
          <w:divBdr>
            <w:top w:val="none" w:sz="0" w:space="0" w:color="auto"/>
            <w:left w:val="none" w:sz="0" w:space="0" w:color="auto"/>
            <w:bottom w:val="none" w:sz="0" w:space="0" w:color="auto"/>
            <w:right w:val="none" w:sz="0" w:space="0" w:color="auto"/>
          </w:divBdr>
        </w:div>
        <w:div w:id="683825244">
          <w:marLeft w:val="288"/>
          <w:marRight w:val="0"/>
          <w:marTop w:val="0"/>
          <w:marBottom w:val="40"/>
          <w:divBdr>
            <w:top w:val="none" w:sz="0" w:space="0" w:color="auto"/>
            <w:left w:val="none" w:sz="0" w:space="0" w:color="auto"/>
            <w:bottom w:val="none" w:sz="0" w:space="0" w:color="auto"/>
            <w:right w:val="none" w:sz="0" w:space="0" w:color="auto"/>
          </w:divBdr>
        </w:div>
        <w:div w:id="733553963">
          <w:marLeft w:val="288"/>
          <w:marRight w:val="0"/>
          <w:marTop w:val="0"/>
          <w:marBottom w:val="40"/>
          <w:divBdr>
            <w:top w:val="none" w:sz="0" w:space="0" w:color="auto"/>
            <w:left w:val="none" w:sz="0" w:space="0" w:color="auto"/>
            <w:bottom w:val="none" w:sz="0" w:space="0" w:color="auto"/>
            <w:right w:val="none" w:sz="0" w:space="0" w:color="auto"/>
          </w:divBdr>
        </w:div>
        <w:div w:id="743113619">
          <w:marLeft w:val="288"/>
          <w:marRight w:val="0"/>
          <w:marTop w:val="0"/>
          <w:marBottom w:val="40"/>
          <w:divBdr>
            <w:top w:val="none" w:sz="0" w:space="0" w:color="auto"/>
            <w:left w:val="none" w:sz="0" w:space="0" w:color="auto"/>
            <w:bottom w:val="none" w:sz="0" w:space="0" w:color="auto"/>
            <w:right w:val="none" w:sz="0" w:space="0" w:color="auto"/>
          </w:divBdr>
        </w:div>
        <w:div w:id="751585991">
          <w:marLeft w:val="288"/>
          <w:marRight w:val="0"/>
          <w:marTop w:val="0"/>
          <w:marBottom w:val="40"/>
          <w:divBdr>
            <w:top w:val="none" w:sz="0" w:space="0" w:color="auto"/>
            <w:left w:val="none" w:sz="0" w:space="0" w:color="auto"/>
            <w:bottom w:val="none" w:sz="0" w:space="0" w:color="auto"/>
            <w:right w:val="none" w:sz="0" w:space="0" w:color="auto"/>
          </w:divBdr>
        </w:div>
        <w:div w:id="751781928">
          <w:marLeft w:val="288"/>
          <w:marRight w:val="0"/>
          <w:marTop w:val="0"/>
          <w:marBottom w:val="40"/>
          <w:divBdr>
            <w:top w:val="none" w:sz="0" w:space="0" w:color="auto"/>
            <w:left w:val="none" w:sz="0" w:space="0" w:color="auto"/>
            <w:bottom w:val="none" w:sz="0" w:space="0" w:color="auto"/>
            <w:right w:val="none" w:sz="0" w:space="0" w:color="auto"/>
          </w:divBdr>
        </w:div>
        <w:div w:id="869299206">
          <w:marLeft w:val="288"/>
          <w:marRight w:val="0"/>
          <w:marTop w:val="0"/>
          <w:marBottom w:val="40"/>
          <w:divBdr>
            <w:top w:val="none" w:sz="0" w:space="0" w:color="auto"/>
            <w:left w:val="none" w:sz="0" w:space="0" w:color="auto"/>
            <w:bottom w:val="none" w:sz="0" w:space="0" w:color="auto"/>
            <w:right w:val="none" w:sz="0" w:space="0" w:color="auto"/>
          </w:divBdr>
        </w:div>
        <w:div w:id="1134058596">
          <w:marLeft w:val="288"/>
          <w:marRight w:val="0"/>
          <w:marTop w:val="0"/>
          <w:marBottom w:val="40"/>
          <w:divBdr>
            <w:top w:val="none" w:sz="0" w:space="0" w:color="auto"/>
            <w:left w:val="none" w:sz="0" w:space="0" w:color="auto"/>
            <w:bottom w:val="none" w:sz="0" w:space="0" w:color="auto"/>
            <w:right w:val="none" w:sz="0" w:space="0" w:color="auto"/>
          </w:divBdr>
        </w:div>
        <w:div w:id="1142429745">
          <w:marLeft w:val="288"/>
          <w:marRight w:val="0"/>
          <w:marTop w:val="0"/>
          <w:marBottom w:val="40"/>
          <w:divBdr>
            <w:top w:val="none" w:sz="0" w:space="0" w:color="auto"/>
            <w:left w:val="none" w:sz="0" w:space="0" w:color="auto"/>
            <w:bottom w:val="none" w:sz="0" w:space="0" w:color="auto"/>
            <w:right w:val="none" w:sz="0" w:space="0" w:color="auto"/>
          </w:divBdr>
        </w:div>
        <w:div w:id="1218928613">
          <w:marLeft w:val="288"/>
          <w:marRight w:val="0"/>
          <w:marTop w:val="0"/>
          <w:marBottom w:val="40"/>
          <w:divBdr>
            <w:top w:val="none" w:sz="0" w:space="0" w:color="auto"/>
            <w:left w:val="none" w:sz="0" w:space="0" w:color="auto"/>
            <w:bottom w:val="none" w:sz="0" w:space="0" w:color="auto"/>
            <w:right w:val="none" w:sz="0" w:space="0" w:color="auto"/>
          </w:divBdr>
        </w:div>
        <w:div w:id="1462378946">
          <w:marLeft w:val="288"/>
          <w:marRight w:val="0"/>
          <w:marTop w:val="0"/>
          <w:marBottom w:val="40"/>
          <w:divBdr>
            <w:top w:val="none" w:sz="0" w:space="0" w:color="auto"/>
            <w:left w:val="none" w:sz="0" w:space="0" w:color="auto"/>
            <w:bottom w:val="none" w:sz="0" w:space="0" w:color="auto"/>
            <w:right w:val="none" w:sz="0" w:space="0" w:color="auto"/>
          </w:divBdr>
        </w:div>
        <w:div w:id="1515146913">
          <w:marLeft w:val="288"/>
          <w:marRight w:val="0"/>
          <w:marTop w:val="0"/>
          <w:marBottom w:val="40"/>
          <w:divBdr>
            <w:top w:val="none" w:sz="0" w:space="0" w:color="auto"/>
            <w:left w:val="none" w:sz="0" w:space="0" w:color="auto"/>
            <w:bottom w:val="none" w:sz="0" w:space="0" w:color="auto"/>
            <w:right w:val="none" w:sz="0" w:space="0" w:color="auto"/>
          </w:divBdr>
        </w:div>
        <w:div w:id="1670328347">
          <w:marLeft w:val="288"/>
          <w:marRight w:val="0"/>
          <w:marTop w:val="0"/>
          <w:marBottom w:val="40"/>
          <w:divBdr>
            <w:top w:val="none" w:sz="0" w:space="0" w:color="auto"/>
            <w:left w:val="none" w:sz="0" w:space="0" w:color="auto"/>
            <w:bottom w:val="none" w:sz="0" w:space="0" w:color="auto"/>
            <w:right w:val="none" w:sz="0" w:space="0" w:color="auto"/>
          </w:divBdr>
        </w:div>
        <w:div w:id="1880624253">
          <w:marLeft w:val="288"/>
          <w:marRight w:val="0"/>
          <w:marTop w:val="0"/>
          <w:marBottom w:val="40"/>
          <w:divBdr>
            <w:top w:val="none" w:sz="0" w:space="0" w:color="auto"/>
            <w:left w:val="none" w:sz="0" w:space="0" w:color="auto"/>
            <w:bottom w:val="none" w:sz="0" w:space="0" w:color="auto"/>
            <w:right w:val="none" w:sz="0" w:space="0" w:color="auto"/>
          </w:divBdr>
        </w:div>
        <w:div w:id="1887134700">
          <w:marLeft w:val="288"/>
          <w:marRight w:val="0"/>
          <w:marTop w:val="0"/>
          <w:marBottom w:val="40"/>
          <w:divBdr>
            <w:top w:val="none" w:sz="0" w:space="0" w:color="auto"/>
            <w:left w:val="none" w:sz="0" w:space="0" w:color="auto"/>
            <w:bottom w:val="none" w:sz="0" w:space="0" w:color="auto"/>
            <w:right w:val="none" w:sz="0" w:space="0" w:color="auto"/>
          </w:divBdr>
        </w:div>
        <w:div w:id="1941403536">
          <w:marLeft w:val="288"/>
          <w:marRight w:val="0"/>
          <w:marTop w:val="0"/>
          <w:marBottom w:val="40"/>
          <w:divBdr>
            <w:top w:val="none" w:sz="0" w:space="0" w:color="auto"/>
            <w:left w:val="none" w:sz="0" w:space="0" w:color="auto"/>
            <w:bottom w:val="none" w:sz="0" w:space="0" w:color="auto"/>
            <w:right w:val="none" w:sz="0" w:space="0" w:color="auto"/>
          </w:divBdr>
        </w:div>
      </w:divsChild>
    </w:div>
    <w:div w:id="1772973320">
      <w:bodyDiv w:val="1"/>
      <w:marLeft w:val="0"/>
      <w:marRight w:val="0"/>
      <w:marTop w:val="0"/>
      <w:marBottom w:val="0"/>
      <w:divBdr>
        <w:top w:val="none" w:sz="0" w:space="0" w:color="auto"/>
        <w:left w:val="none" w:sz="0" w:space="0" w:color="auto"/>
        <w:bottom w:val="none" w:sz="0" w:space="0" w:color="auto"/>
        <w:right w:val="none" w:sz="0" w:space="0" w:color="auto"/>
      </w:divBdr>
    </w:div>
    <w:div w:id="1774671153">
      <w:bodyDiv w:val="1"/>
      <w:marLeft w:val="0"/>
      <w:marRight w:val="0"/>
      <w:marTop w:val="0"/>
      <w:marBottom w:val="0"/>
      <w:divBdr>
        <w:top w:val="none" w:sz="0" w:space="0" w:color="auto"/>
        <w:left w:val="none" w:sz="0" w:space="0" w:color="auto"/>
        <w:bottom w:val="none" w:sz="0" w:space="0" w:color="auto"/>
        <w:right w:val="none" w:sz="0" w:space="0" w:color="auto"/>
      </w:divBdr>
    </w:div>
    <w:div w:id="1785271666">
      <w:bodyDiv w:val="1"/>
      <w:marLeft w:val="0"/>
      <w:marRight w:val="0"/>
      <w:marTop w:val="0"/>
      <w:marBottom w:val="0"/>
      <w:divBdr>
        <w:top w:val="none" w:sz="0" w:space="0" w:color="auto"/>
        <w:left w:val="none" w:sz="0" w:space="0" w:color="auto"/>
        <w:bottom w:val="none" w:sz="0" w:space="0" w:color="auto"/>
        <w:right w:val="none" w:sz="0" w:space="0" w:color="auto"/>
      </w:divBdr>
    </w:div>
    <w:div w:id="1785877656">
      <w:bodyDiv w:val="1"/>
      <w:marLeft w:val="0"/>
      <w:marRight w:val="0"/>
      <w:marTop w:val="0"/>
      <w:marBottom w:val="0"/>
      <w:divBdr>
        <w:top w:val="none" w:sz="0" w:space="0" w:color="auto"/>
        <w:left w:val="none" w:sz="0" w:space="0" w:color="auto"/>
        <w:bottom w:val="none" w:sz="0" w:space="0" w:color="auto"/>
        <w:right w:val="none" w:sz="0" w:space="0" w:color="auto"/>
      </w:divBdr>
      <w:divsChild>
        <w:div w:id="1978757631">
          <w:marLeft w:val="1166"/>
          <w:marRight w:val="0"/>
          <w:marTop w:val="134"/>
          <w:marBottom w:val="0"/>
          <w:divBdr>
            <w:top w:val="none" w:sz="0" w:space="0" w:color="auto"/>
            <w:left w:val="none" w:sz="0" w:space="0" w:color="auto"/>
            <w:bottom w:val="none" w:sz="0" w:space="0" w:color="auto"/>
            <w:right w:val="none" w:sz="0" w:space="0" w:color="auto"/>
          </w:divBdr>
        </w:div>
      </w:divsChild>
    </w:div>
    <w:div w:id="1797219453">
      <w:bodyDiv w:val="1"/>
      <w:marLeft w:val="0"/>
      <w:marRight w:val="0"/>
      <w:marTop w:val="0"/>
      <w:marBottom w:val="0"/>
      <w:divBdr>
        <w:top w:val="none" w:sz="0" w:space="0" w:color="auto"/>
        <w:left w:val="none" w:sz="0" w:space="0" w:color="auto"/>
        <w:bottom w:val="none" w:sz="0" w:space="0" w:color="auto"/>
        <w:right w:val="none" w:sz="0" w:space="0" w:color="auto"/>
      </w:divBdr>
      <w:divsChild>
        <w:div w:id="717438113">
          <w:marLeft w:val="547"/>
          <w:marRight w:val="0"/>
          <w:marTop w:val="120"/>
          <w:marBottom w:val="0"/>
          <w:divBdr>
            <w:top w:val="none" w:sz="0" w:space="0" w:color="auto"/>
            <w:left w:val="none" w:sz="0" w:space="0" w:color="auto"/>
            <w:bottom w:val="none" w:sz="0" w:space="0" w:color="auto"/>
            <w:right w:val="none" w:sz="0" w:space="0" w:color="auto"/>
          </w:divBdr>
        </w:div>
        <w:div w:id="828787197">
          <w:marLeft w:val="547"/>
          <w:marRight w:val="0"/>
          <w:marTop w:val="120"/>
          <w:marBottom w:val="0"/>
          <w:divBdr>
            <w:top w:val="none" w:sz="0" w:space="0" w:color="auto"/>
            <w:left w:val="none" w:sz="0" w:space="0" w:color="auto"/>
            <w:bottom w:val="none" w:sz="0" w:space="0" w:color="auto"/>
            <w:right w:val="none" w:sz="0" w:space="0" w:color="auto"/>
          </w:divBdr>
        </w:div>
        <w:div w:id="1436557754">
          <w:marLeft w:val="547"/>
          <w:marRight w:val="0"/>
          <w:marTop w:val="120"/>
          <w:marBottom w:val="0"/>
          <w:divBdr>
            <w:top w:val="none" w:sz="0" w:space="0" w:color="auto"/>
            <w:left w:val="none" w:sz="0" w:space="0" w:color="auto"/>
            <w:bottom w:val="none" w:sz="0" w:space="0" w:color="auto"/>
            <w:right w:val="none" w:sz="0" w:space="0" w:color="auto"/>
          </w:divBdr>
        </w:div>
        <w:div w:id="1495102286">
          <w:marLeft w:val="547"/>
          <w:marRight w:val="0"/>
          <w:marTop w:val="120"/>
          <w:marBottom w:val="0"/>
          <w:divBdr>
            <w:top w:val="none" w:sz="0" w:space="0" w:color="auto"/>
            <w:left w:val="none" w:sz="0" w:space="0" w:color="auto"/>
            <w:bottom w:val="none" w:sz="0" w:space="0" w:color="auto"/>
            <w:right w:val="none" w:sz="0" w:space="0" w:color="auto"/>
          </w:divBdr>
        </w:div>
      </w:divsChild>
    </w:div>
    <w:div w:id="1799370598">
      <w:bodyDiv w:val="1"/>
      <w:marLeft w:val="0"/>
      <w:marRight w:val="0"/>
      <w:marTop w:val="0"/>
      <w:marBottom w:val="0"/>
      <w:divBdr>
        <w:top w:val="none" w:sz="0" w:space="0" w:color="auto"/>
        <w:left w:val="none" w:sz="0" w:space="0" w:color="auto"/>
        <w:bottom w:val="none" w:sz="0" w:space="0" w:color="auto"/>
        <w:right w:val="none" w:sz="0" w:space="0" w:color="auto"/>
      </w:divBdr>
      <w:divsChild>
        <w:div w:id="968977899">
          <w:marLeft w:val="547"/>
          <w:marRight w:val="0"/>
          <w:marTop w:val="154"/>
          <w:marBottom w:val="0"/>
          <w:divBdr>
            <w:top w:val="none" w:sz="0" w:space="0" w:color="auto"/>
            <w:left w:val="none" w:sz="0" w:space="0" w:color="auto"/>
            <w:bottom w:val="none" w:sz="0" w:space="0" w:color="auto"/>
            <w:right w:val="none" w:sz="0" w:space="0" w:color="auto"/>
          </w:divBdr>
        </w:div>
      </w:divsChild>
    </w:div>
    <w:div w:id="1799684921">
      <w:bodyDiv w:val="1"/>
      <w:marLeft w:val="0"/>
      <w:marRight w:val="0"/>
      <w:marTop w:val="0"/>
      <w:marBottom w:val="0"/>
      <w:divBdr>
        <w:top w:val="none" w:sz="0" w:space="0" w:color="auto"/>
        <w:left w:val="none" w:sz="0" w:space="0" w:color="auto"/>
        <w:bottom w:val="none" w:sz="0" w:space="0" w:color="auto"/>
        <w:right w:val="none" w:sz="0" w:space="0" w:color="auto"/>
      </w:divBdr>
      <w:divsChild>
        <w:div w:id="2558098">
          <w:marLeft w:val="1166"/>
          <w:marRight w:val="0"/>
          <w:marTop w:val="134"/>
          <w:marBottom w:val="0"/>
          <w:divBdr>
            <w:top w:val="none" w:sz="0" w:space="0" w:color="auto"/>
            <w:left w:val="none" w:sz="0" w:space="0" w:color="auto"/>
            <w:bottom w:val="none" w:sz="0" w:space="0" w:color="auto"/>
            <w:right w:val="none" w:sz="0" w:space="0" w:color="auto"/>
          </w:divBdr>
        </w:div>
        <w:div w:id="94326868">
          <w:marLeft w:val="1166"/>
          <w:marRight w:val="0"/>
          <w:marTop w:val="134"/>
          <w:marBottom w:val="0"/>
          <w:divBdr>
            <w:top w:val="none" w:sz="0" w:space="0" w:color="auto"/>
            <w:left w:val="none" w:sz="0" w:space="0" w:color="auto"/>
            <w:bottom w:val="none" w:sz="0" w:space="0" w:color="auto"/>
            <w:right w:val="none" w:sz="0" w:space="0" w:color="auto"/>
          </w:divBdr>
        </w:div>
        <w:div w:id="160126891">
          <w:marLeft w:val="1166"/>
          <w:marRight w:val="0"/>
          <w:marTop w:val="134"/>
          <w:marBottom w:val="0"/>
          <w:divBdr>
            <w:top w:val="none" w:sz="0" w:space="0" w:color="auto"/>
            <w:left w:val="none" w:sz="0" w:space="0" w:color="auto"/>
            <w:bottom w:val="none" w:sz="0" w:space="0" w:color="auto"/>
            <w:right w:val="none" w:sz="0" w:space="0" w:color="auto"/>
          </w:divBdr>
        </w:div>
        <w:div w:id="603390344">
          <w:marLeft w:val="1166"/>
          <w:marRight w:val="0"/>
          <w:marTop w:val="134"/>
          <w:marBottom w:val="0"/>
          <w:divBdr>
            <w:top w:val="none" w:sz="0" w:space="0" w:color="auto"/>
            <w:left w:val="none" w:sz="0" w:space="0" w:color="auto"/>
            <w:bottom w:val="none" w:sz="0" w:space="0" w:color="auto"/>
            <w:right w:val="none" w:sz="0" w:space="0" w:color="auto"/>
          </w:divBdr>
        </w:div>
        <w:div w:id="1135947412">
          <w:marLeft w:val="1166"/>
          <w:marRight w:val="0"/>
          <w:marTop w:val="134"/>
          <w:marBottom w:val="0"/>
          <w:divBdr>
            <w:top w:val="none" w:sz="0" w:space="0" w:color="auto"/>
            <w:left w:val="none" w:sz="0" w:space="0" w:color="auto"/>
            <w:bottom w:val="none" w:sz="0" w:space="0" w:color="auto"/>
            <w:right w:val="none" w:sz="0" w:space="0" w:color="auto"/>
          </w:divBdr>
        </w:div>
        <w:div w:id="1531845637">
          <w:marLeft w:val="1166"/>
          <w:marRight w:val="0"/>
          <w:marTop w:val="134"/>
          <w:marBottom w:val="0"/>
          <w:divBdr>
            <w:top w:val="none" w:sz="0" w:space="0" w:color="auto"/>
            <w:left w:val="none" w:sz="0" w:space="0" w:color="auto"/>
            <w:bottom w:val="none" w:sz="0" w:space="0" w:color="auto"/>
            <w:right w:val="none" w:sz="0" w:space="0" w:color="auto"/>
          </w:divBdr>
        </w:div>
        <w:div w:id="1886213043">
          <w:marLeft w:val="1166"/>
          <w:marRight w:val="0"/>
          <w:marTop w:val="134"/>
          <w:marBottom w:val="0"/>
          <w:divBdr>
            <w:top w:val="none" w:sz="0" w:space="0" w:color="auto"/>
            <w:left w:val="none" w:sz="0" w:space="0" w:color="auto"/>
            <w:bottom w:val="none" w:sz="0" w:space="0" w:color="auto"/>
            <w:right w:val="none" w:sz="0" w:space="0" w:color="auto"/>
          </w:divBdr>
        </w:div>
      </w:divsChild>
    </w:div>
    <w:div w:id="1800487727">
      <w:bodyDiv w:val="1"/>
      <w:marLeft w:val="0"/>
      <w:marRight w:val="0"/>
      <w:marTop w:val="0"/>
      <w:marBottom w:val="0"/>
      <w:divBdr>
        <w:top w:val="none" w:sz="0" w:space="0" w:color="auto"/>
        <w:left w:val="none" w:sz="0" w:space="0" w:color="auto"/>
        <w:bottom w:val="none" w:sz="0" w:space="0" w:color="auto"/>
        <w:right w:val="none" w:sz="0" w:space="0" w:color="auto"/>
      </w:divBdr>
    </w:div>
    <w:div w:id="1802574614">
      <w:bodyDiv w:val="1"/>
      <w:marLeft w:val="0"/>
      <w:marRight w:val="0"/>
      <w:marTop w:val="0"/>
      <w:marBottom w:val="0"/>
      <w:divBdr>
        <w:top w:val="none" w:sz="0" w:space="0" w:color="auto"/>
        <w:left w:val="none" w:sz="0" w:space="0" w:color="auto"/>
        <w:bottom w:val="none" w:sz="0" w:space="0" w:color="auto"/>
        <w:right w:val="none" w:sz="0" w:space="0" w:color="auto"/>
      </w:divBdr>
      <w:divsChild>
        <w:div w:id="224803613">
          <w:marLeft w:val="274"/>
          <w:marRight w:val="0"/>
          <w:marTop w:val="0"/>
          <w:marBottom w:val="0"/>
          <w:divBdr>
            <w:top w:val="none" w:sz="0" w:space="0" w:color="auto"/>
            <w:left w:val="none" w:sz="0" w:space="0" w:color="auto"/>
            <w:bottom w:val="none" w:sz="0" w:space="0" w:color="auto"/>
            <w:right w:val="none" w:sz="0" w:space="0" w:color="auto"/>
          </w:divBdr>
        </w:div>
        <w:div w:id="641615218">
          <w:marLeft w:val="274"/>
          <w:marRight w:val="0"/>
          <w:marTop w:val="0"/>
          <w:marBottom w:val="0"/>
          <w:divBdr>
            <w:top w:val="none" w:sz="0" w:space="0" w:color="auto"/>
            <w:left w:val="none" w:sz="0" w:space="0" w:color="auto"/>
            <w:bottom w:val="none" w:sz="0" w:space="0" w:color="auto"/>
            <w:right w:val="none" w:sz="0" w:space="0" w:color="auto"/>
          </w:divBdr>
        </w:div>
        <w:div w:id="1130855994">
          <w:marLeft w:val="274"/>
          <w:marRight w:val="0"/>
          <w:marTop w:val="0"/>
          <w:marBottom w:val="0"/>
          <w:divBdr>
            <w:top w:val="none" w:sz="0" w:space="0" w:color="auto"/>
            <w:left w:val="none" w:sz="0" w:space="0" w:color="auto"/>
            <w:bottom w:val="none" w:sz="0" w:space="0" w:color="auto"/>
            <w:right w:val="none" w:sz="0" w:space="0" w:color="auto"/>
          </w:divBdr>
        </w:div>
        <w:div w:id="1240288801">
          <w:marLeft w:val="274"/>
          <w:marRight w:val="0"/>
          <w:marTop w:val="0"/>
          <w:marBottom w:val="0"/>
          <w:divBdr>
            <w:top w:val="none" w:sz="0" w:space="0" w:color="auto"/>
            <w:left w:val="none" w:sz="0" w:space="0" w:color="auto"/>
            <w:bottom w:val="none" w:sz="0" w:space="0" w:color="auto"/>
            <w:right w:val="none" w:sz="0" w:space="0" w:color="auto"/>
          </w:divBdr>
        </w:div>
        <w:div w:id="1747456534">
          <w:marLeft w:val="274"/>
          <w:marRight w:val="0"/>
          <w:marTop w:val="0"/>
          <w:marBottom w:val="0"/>
          <w:divBdr>
            <w:top w:val="none" w:sz="0" w:space="0" w:color="auto"/>
            <w:left w:val="none" w:sz="0" w:space="0" w:color="auto"/>
            <w:bottom w:val="none" w:sz="0" w:space="0" w:color="auto"/>
            <w:right w:val="none" w:sz="0" w:space="0" w:color="auto"/>
          </w:divBdr>
        </w:div>
      </w:divsChild>
    </w:div>
    <w:div w:id="1804230886">
      <w:bodyDiv w:val="1"/>
      <w:marLeft w:val="0"/>
      <w:marRight w:val="0"/>
      <w:marTop w:val="0"/>
      <w:marBottom w:val="0"/>
      <w:divBdr>
        <w:top w:val="none" w:sz="0" w:space="0" w:color="auto"/>
        <w:left w:val="none" w:sz="0" w:space="0" w:color="auto"/>
        <w:bottom w:val="none" w:sz="0" w:space="0" w:color="auto"/>
        <w:right w:val="none" w:sz="0" w:space="0" w:color="auto"/>
      </w:divBdr>
      <w:divsChild>
        <w:div w:id="100734622">
          <w:marLeft w:val="288"/>
          <w:marRight w:val="0"/>
          <w:marTop w:val="0"/>
          <w:marBottom w:val="0"/>
          <w:divBdr>
            <w:top w:val="none" w:sz="0" w:space="0" w:color="auto"/>
            <w:left w:val="none" w:sz="0" w:space="0" w:color="auto"/>
            <w:bottom w:val="none" w:sz="0" w:space="0" w:color="auto"/>
            <w:right w:val="none" w:sz="0" w:space="0" w:color="auto"/>
          </w:divBdr>
        </w:div>
        <w:div w:id="149492378">
          <w:marLeft w:val="288"/>
          <w:marRight w:val="0"/>
          <w:marTop w:val="0"/>
          <w:marBottom w:val="0"/>
          <w:divBdr>
            <w:top w:val="none" w:sz="0" w:space="0" w:color="auto"/>
            <w:left w:val="none" w:sz="0" w:space="0" w:color="auto"/>
            <w:bottom w:val="none" w:sz="0" w:space="0" w:color="auto"/>
            <w:right w:val="none" w:sz="0" w:space="0" w:color="auto"/>
          </w:divBdr>
        </w:div>
        <w:div w:id="241571228">
          <w:marLeft w:val="288"/>
          <w:marRight w:val="0"/>
          <w:marTop w:val="0"/>
          <w:marBottom w:val="0"/>
          <w:divBdr>
            <w:top w:val="none" w:sz="0" w:space="0" w:color="auto"/>
            <w:left w:val="none" w:sz="0" w:space="0" w:color="auto"/>
            <w:bottom w:val="none" w:sz="0" w:space="0" w:color="auto"/>
            <w:right w:val="none" w:sz="0" w:space="0" w:color="auto"/>
          </w:divBdr>
        </w:div>
        <w:div w:id="602499266">
          <w:marLeft w:val="288"/>
          <w:marRight w:val="0"/>
          <w:marTop w:val="0"/>
          <w:marBottom w:val="0"/>
          <w:divBdr>
            <w:top w:val="none" w:sz="0" w:space="0" w:color="auto"/>
            <w:left w:val="none" w:sz="0" w:space="0" w:color="auto"/>
            <w:bottom w:val="none" w:sz="0" w:space="0" w:color="auto"/>
            <w:right w:val="none" w:sz="0" w:space="0" w:color="auto"/>
          </w:divBdr>
        </w:div>
        <w:div w:id="844054777">
          <w:marLeft w:val="576"/>
          <w:marRight w:val="0"/>
          <w:marTop w:val="0"/>
          <w:marBottom w:val="0"/>
          <w:divBdr>
            <w:top w:val="none" w:sz="0" w:space="0" w:color="auto"/>
            <w:left w:val="none" w:sz="0" w:space="0" w:color="auto"/>
            <w:bottom w:val="none" w:sz="0" w:space="0" w:color="auto"/>
            <w:right w:val="none" w:sz="0" w:space="0" w:color="auto"/>
          </w:divBdr>
        </w:div>
        <w:div w:id="987052931">
          <w:marLeft w:val="288"/>
          <w:marRight w:val="0"/>
          <w:marTop w:val="0"/>
          <w:marBottom w:val="0"/>
          <w:divBdr>
            <w:top w:val="none" w:sz="0" w:space="0" w:color="auto"/>
            <w:left w:val="none" w:sz="0" w:space="0" w:color="auto"/>
            <w:bottom w:val="none" w:sz="0" w:space="0" w:color="auto"/>
            <w:right w:val="none" w:sz="0" w:space="0" w:color="auto"/>
          </w:divBdr>
        </w:div>
        <w:div w:id="1028069718">
          <w:marLeft w:val="288"/>
          <w:marRight w:val="0"/>
          <w:marTop w:val="0"/>
          <w:marBottom w:val="0"/>
          <w:divBdr>
            <w:top w:val="none" w:sz="0" w:space="0" w:color="auto"/>
            <w:left w:val="none" w:sz="0" w:space="0" w:color="auto"/>
            <w:bottom w:val="none" w:sz="0" w:space="0" w:color="auto"/>
            <w:right w:val="none" w:sz="0" w:space="0" w:color="auto"/>
          </w:divBdr>
        </w:div>
        <w:div w:id="1216283147">
          <w:marLeft w:val="576"/>
          <w:marRight w:val="0"/>
          <w:marTop w:val="0"/>
          <w:marBottom w:val="0"/>
          <w:divBdr>
            <w:top w:val="none" w:sz="0" w:space="0" w:color="auto"/>
            <w:left w:val="none" w:sz="0" w:space="0" w:color="auto"/>
            <w:bottom w:val="none" w:sz="0" w:space="0" w:color="auto"/>
            <w:right w:val="none" w:sz="0" w:space="0" w:color="auto"/>
          </w:divBdr>
        </w:div>
        <w:div w:id="1262448727">
          <w:marLeft w:val="576"/>
          <w:marRight w:val="0"/>
          <w:marTop w:val="0"/>
          <w:marBottom w:val="0"/>
          <w:divBdr>
            <w:top w:val="none" w:sz="0" w:space="0" w:color="auto"/>
            <w:left w:val="none" w:sz="0" w:space="0" w:color="auto"/>
            <w:bottom w:val="none" w:sz="0" w:space="0" w:color="auto"/>
            <w:right w:val="none" w:sz="0" w:space="0" w:color="auto"/>
          </w:divBdr>
        </w:div>
        <w:div w:id="1335451950">
          <w:marLeft w:val="576"/>
          <w:marRight w:val="0"/>
          <w:marTop w:val="0"/>
          <w:marBottom w:val="0"/>
          <w:divBdr>
            <w:top w:val="none" w:sz="0" w:space="0" w:color="auto"/>
            <w:left w:val="none" w:sz="0" w:space="0" w:color="auto"/>
            <w:bottom w:val="none" w:sz="0" w:space="0" w:color="auto"/>
            <w:right w:val="none" w:sz="0" w:space="0" w:color="auto"/>
          </w:divBdr>
        </w:div>
        <w:div w:id="1574268029">
          <w:marLeft w:val="576"/>
          <w:marRight w:val="0"/>
          <w:marTop w:val="0"/>
          <w:marBottom w:val="0"/>
          <w:divBdr>
            <w:top w:val="none" w:sz="0" w:space="0" w:color="auto"/>
            <w:left w:val="none" w:sz="0" w:space="0" w:color="auto"/>
            <w:bottom w:val="none" w:sz="0" w:space="0" w:color="auto"/>
            <w:right w:val="none" w:sz="0" w:space="0" w:color="auto"/>
          </w:divBdr>
        </w:div>
        <w:div w:id="1657801637">
          <w:marLeft w:val="576"/>
          <w:marRight w:val="0"/>
          <w:marTop w:val="0"/>
          <w:marBottom w:val="0"/>
          <w:divBdr>
            <w:top w:val="none" w:sz="0" w:space="0" w:color="auto"/>
            <w:left w:val="none" w:sz="0" w:space="0" w:color="auto"/>
            <w:bottom w:val="none" w:sz="0" w:space="0" w:color="auto"/>
            <w:right w:val="none" w:sz="0" w:space="0" w:color="auto"/>
          </w:divBdr>
        </w:div>
        <w:div w:id="1684895914">
          <w:marLeft w:val="288"/>
          <w:marRight w:val="0"/>
          <w:marTop w:val="0"/>
          <w:marBottom w:val="0"/>
          <w:divBdr>
            <w:top w:val="none" w:sz="0" w:space="0" w:color="auto"/>
            <w:left w:val="none" w:sz="0" w:space="0" w:color="auto"/>
            <w:bottom w:val="none" w:sz="0" w:space="0" w:color="auto"/>
            <w:right w:val="none" w:sz="0" w:space="0" w:color="auto"/>
          </w:divBdr>
        </w:div>
        <w:div w:id="2125609220">
          <w:marLeft w:val="288"/>
          <w:marRight w:val="0"/>
          <w:marTop w:val="0"/>
          <w:marBottom w:val="0"/>
          <w:divBdr>
            <w:top w:val="none" w:sz="0" w:space="0" w:color="auto"/>
            <w:left w:val="none" w:sz="0" w:space="0" w:color="auto"/>
            <w:bottom w:val="none" w:sz="0" w:space="0" w:color="auto"/>
            <w:right w:val="none" w:sz="0" w:space="0" w:color="auto"/>
          </w:divBdr>
        </w:div>
      </w:divsChild>
    </w:div>
    <w:div w:id="1809856667">
      <w:bodyDiv w:val="1"/>
      <w:marLeft w:val="0"/>
      <w:marRight w:val="0"/>
      <w:marTop w:val="0"/>
      <w:marBottom w:val="0"/>
      <w:divBdr>
        <w:top w:val="none" w:sz="0" w:space="0" w:color="auto"/>
        <w:left w:val="none" w:sz="0" w:space="0" w:color="auto"/>
        <w:bottom w:val="none" w:sz="0" w:space="0" w:color="auto"/>
        <w:right w:val="none" w:sz="0" w:space="0" w:color="auto"/>
      </w:divBdr>
      <w:divsChild>
        <w:div w:id="592514454">
          <w:marLeft w:val="547"/>
          <w:marRight w:val="0"/>
          <w:marTop w:val="154"/>
          <w:marBottom w:val="0"/>
          <w:divBdr>
            <w:top w:val="none" w:sz="0" w:space="0" w:color="auto"/>
            <w:left w:val="none" w:sz="0" w:space="0" w:color="auto"/>
            <w:bottom w:val="none" w:sz="0" w:space="0" w:color="auto"/>
            <w:right w:val="none" w:sz="0" w:space="0" w:color="auto"/>
          </w:divBdr>
        </w:div>
        <w:div w:id="1989629394">
          <w:marLeft w:val="547"/>
          <w:marRight w:val="0"/>
          <w:marTop w:val="154"/>
          <w:marBottom w:val="0"/>
          <w:divBdr>
            <w:top w:val="none" w:sz="0" w:space="0" w:color="auto"/>
            <w:left w:val="none" w:sz="0" w:space="0" w:color="auto"/>
            <w:bottom w:val="none" w:sz="0" w:space="0" w:color="auto"/>
            <w:right w:val="none" w:sz="0" w:space="0" w:color="auto"/>
          </w:divBdr>
        </w:div>
      </w:divsChild>
    </w:div>
    <w:div w:id="1814102308">
      <w:bodyDiv w:val="1"/>
      <w:marLeft w:val="0"/>
      <w:marRight w:val="0"/>
      <w:marTop w:val="0"/>
      <w:marBottom w:val="0"/>
      <w:divBdr>
        <w:top w:val="none" w:sz="0" w:space="0" w:color="auto"/>
        <w:left w:val="none" w:sz="0" w:space="0" w:color="auto"/>
        <w:bottom w:val="none" w:sz="0" w:space="0" w:color="auto"/>
        <w:right w:val="none" w:sz="0" w:space="0" w:color="auto"/>
      </w:divBdr>
      <w:divsChild>
        <w:div w:id="733237333">
          <w:marLeft w:val="792"/>
          <w:marRight w:val="0"/>
          <w:marTop w:val="0"/>
          <w:marBottom w:val="0"/>
          <w:divBdr>
            <w:top w:val="none" w:sz="0" w:space="0" w:color="auto"/>
            <w:left w:val="none" w:sz="0" w:space="0" w:color="auto"/>
            <w:bottom w:val="none" w:sz="0" w:space="0" w:color="auto"/>
            <w:right w:val="none" w:sz="0" w:space="0" w:color="auto"/>
          </w:divBdr>
        </w:div>
        <w:div w:id="2036540754">
          <w:marLeft w:val="792"/>
          <w:marRight w:val="0"/>
          <w:marTop w:val="0"/>
          <w:marBottom w:val="0"/>
          <w:divBdr>
            <w:top w:val="none" w:sz="0" w:space="0" w:color="auto"/>
            <w:left w:val="none" w:sz="0" w:space="0" w:color="auto"/>
            <w:bottom w:val="none" w:sz="0" w:space="0" w:color="auto"/>
            <w:right w:val="none" w:sz="0" w:space="0" w:color="auto"/>
          </w:divBdr>
        </w:div>
      </w:divsChild>
    </w:div>
    <w:div w:id="1816294399">
      <w:bodyDiv w:val="1"/>
      <w:marLeft w:val="0"/>
      <w:marRight w:val="0"/>
      <w:marTop w:val="0"/>
      <w:marBottom w:val="0"/>
      <w:divBdr>
        <w:top w:val="none" w:sz="0" w:space="0" w:color="auto"/>
        <w:left w:val="none" w:sz="0" w:space="0" w:color="auto"/>
        <w:bottom w:val="none" w:sz="0" w:space="0" w:color="auto"/>
        <w:right w:val="none" w:sz="0" w:space="0" w:color="auto"/>
      </w:divBdr>
    </w:div>
    <w:div w:id="1818063347">
      <w:bodyDiv w:val="1"/>
      <w:marLeft w:val="0"/>
      <w:marRight w:val="0"/>
      <w:marTop w:val="0"/>
      <w:marBottom w:val="0"/>
      <w:divBdr>
        <w:top w:val="none" w:sz="0" w:space="0" w:color="auto"/>
        <w:left w:val="none" w:sz="0" w:space="0" w:color="auto"/>
        <w:bottom w:val="none" w:sz="0" w:space="0" w:color="auto"/>
        <w:right w:val="none" w:sz="0" w:space="0" w:color="auto"/>
      </w:divBdr>
    </w:div>
    <w:div w:id="1819035006">
      <w:bodyDiv w:val="1"/>
      <w:marLeft w:val="0"/>
      <w:marRight w:val="0"/>
      <w:marTop w:val="0"/>
      <w:marBottom w:val="0"/>
      <w:divBdr>
        <w:top w:val="none" w:sz="0" w:space="0" w:color="auto"/>
        <w:left w:val="none" w:sz="0" w:space="0" w:color="auto"/>
        <w:bottom w:val="none" w:sz="0" w:space="0" w:color="auto"/>
        <w:right w:val="none" w:sz="0" w:space="0" w:color="auto"/>
      </w:divBdr>
    </w:div>
    <w:div w:id="1822191785">
      <w:bodyDiv w:val="1"/>
      <w:marLeft w:val="0"/>
      <w:marRight w:val="0"/>
      <w:marTop w:val="0"/>
      <w:marBottom w:val="0"/>
      <w:divBdr>
        <w:top w:val="none" w:sz="0" w:space="0" w:color="auto"/>
        <w:left w:val="none" w:sz="0" w:space="0" w:color="auto"/>
        <w:bottom w:val="none" w:sz="0" w:space="0" w:color="auto"/>
        <w:right w:val="none" w:sz="0" w:space="0" w:color="auto"/>
      </w:divBdr>
      <w:divsChild>
        <w:div w:id="2108887411">
          <w:marLeft w:val="1166"/>
          <w:marRight w:val="0"/>
          <w:marTop w:val="96"/>
          <w:marBottom w:val="0"/>
          <w:divBdr>
            <w:top w:val="none" w:sz="0" w:space="0" w:color="auto"/>
            <w:left w:val="none" w:sz="0" w:space="0" w:color="auto"/>
            <w:bottom w:val="none" w:sz="0" w:space="0" w:color="auto"/>
            <w:right w:val="none" w:sz="0" w:space="0" w:color="auto"/>
          </w:divBdr>
        </w:div>
      </w:divsChild>
    </w:div>
    <w:div w:id="1829587137">
      <w:bodyDiv w:val="1"/>
      <w:marLeft w:val="0"/>
      <w:marRight w:val="0"/>
      <w:marTop w:val="0"/>
      <w:marBottom w:val="0"/>
      <w:divBdr>
        <w:top w:val="none" w:sz="0" w:space="0" w:color="auto"/>
        <w:left w:val="none" w:sz="0" w:space="0" w:color="auto"/>
        <w:bottom w:val="none" w:sz="0" w:space="0" w:color="auto"/>
        <w:right w:val="none" w:sz="0" w:space="0" w:color="auto"/>
      </w:divBdr>
      <w:divsChild>
        <w:div w:id="184373162">
          <w:marLeft w:val="547"/>
          <w:marRight w:val="0"/>
          <w:marTop w:val="130"/>
          <w:marBottom w:val="0"/>
          <w:divBdr>
            <w:top w:val="none" w:sz="0" w:space="0" w:color="auto"/>
            <w:left w:val="none" w:sz="0" w:space="0" w:color="auto"/>
            <w:bottom w:val="none" w:sz="0" w:space="0" w:color="auto"/>
            <w:right w:val="none" w:sz="0" w:space="0" w:color="auto"/>
          </w:divBdr>
        </w:div>
        <w:div w:id="232009539">
          <w:marLeft w:val="547"/>
          <w:marRight w:val="0"/>
          <w:marTop w:val="130"/>
          <w:marBottom w:val="0"/>
          <w:divBdr>
            <w:top w:val="none" w:sz="0" w:space="0" w:color="auto"/>
            <w:left w:val="none" w:sz="0" w:space="0" w:color="auto"/>
            <w:bottom w:val="none" w:sz="0" w:space="0" w:color="auto"/>
            <w:right w:val="none" w:sz="0" w:space="0" w:color="auto"/>
          </w:divBdr>
        </w:div>
        <w:div w:id="239800362">
          <w:marLeft w:val="547"/>
          <w:marRight w:val="0"/>
          <w:marTop w:val="130"/>
          <w:marBottom w:val="0"/>
          <w:divBdr>
            <w:top w:val="none" w:sz="0" w:space="0" w:color="auto"/>
            <w:left w:val="none" w:sz="0" w:space="0" w:color="auto"/>
            <w:bottom w:val="none" w:sz="0" w:space="0" w:color="auto"/>
            <w:right w:val="none" w:sz="0" w:space="0" w:color="auto"/>
          </w:divBdr>
        </w:div>
        <w:div w:id="393045237">
          <w:marLeft w:val="547"/>
          <w:marRight w:val="0"/>
          <w:marTop w:val="130"/>
          <w:marBottom w:val="0"/>
          <w:divBdr>
            <w:top w:val="none" w:sz="0" w:space="0" w:color="auto"/>
            <w:left w:val="none" w:sz="0" w:space="0" w:color="auto"/>
            <w:bottom w:val="none" w:sz="0" w:space="0" w:color="auto"/>
            <w:right w:val="none" w:sz="0" w:space="0" w:color="auto"/>
          </w:divBdr>
        </w:div>
        <w:div w:id="514424388">
          <w:marLeft w:val="547"/>
          <w:marRight w:val="0"/>
          <w:marTop w:val="130"/>
          <w:marBottom w:val="0"/>
          <w:divBdr>
            <w:top w:val="none" w:sz="0" w:space="0" w:color="auto"/>
            <w:left w:val="none" w:sz="0" w:space="0" w:color="auto"/>
            <w:bottom w:val="none" w:sz="0" w:space="0" w:color="auto"/>
            <w:right w:val="none" w:sz="0" w:space="0" w:color="auto"/>
          </w:divBdr>
        </w:div>
        <w:div w:id="1198464625">
          <w:marLeft w:val="547"/>
          <w:marRight w:val="0"/>
          <w:marTop w:val="130"/>
          <w:marBottom w:val="0"/>
          <w:divBdr>
            <w:top w:val="none" w:sz="0" w:space="0" w:color="auto"/>
            <w:left w:val="none" w:sz="0" w:space="0" w:color="auto"/>
            <w:bottom w:val="none" w:sz="0" w:space="0" w:color="auto"/>
            <w:right w:val="none" w:sz="0" w:space="0" w:color="auto"/>
          </w:divBdr>
        </w:div>
        <w:div w:id="1352416885">
          <w:marLeft w:val="547"/>
          <w:marRight w:val="0"/>
          <w:marTop w:val="130"/>
          <w:marBottom w:val="0"/>
          <w:divBdr>
            <w:top w:val="none" w:sz="0" w:space="0" w:color="auto"/>
            <w:left w:val="none" w:sz="0" w:space="0" w:color="auto"/>
            <w:bottom w:val="none" w:sz="0" w:space="0" w:color="auto"/>
            <w:right w:val="none" w:sz="0" w:space="0" w:color="auto"/>
          </w:divBdr>
        </w:div>
        <w:div w:id="1569655515">
          <w:marLeft w:val="547"/>
          <w:marRight w:val="0"/>
          <w:marTop w:val="130"/>
          <w:marBottom w:val="0"/>
          <w:divBdr>
            <w:top w:val="none" w:sz="0" w:space="0" w:color="auto"/>
            <w:left w:val="none" w:sz="0" w:space="0" w:color="auto"/>
            <w:bottom w:val="none" w:sz="0" w:space="0" w:color="auto"/>
            <w:right w:val="none" w:sz="0" w:space="0" w:color="auto"/>
          </w:divBdr>
        </w:div>
        <w:div w:id="2119248657">
          <w:marLeft w:val="547"/>
          <w:marRight w:val="0"/>
          <w:marTop w:val="130"/>
          <w:marBottom w:val="0"/>
          <w:divBdr>
            <w:top w:val="none" w:sz="0" w:space="0" w:color="auto"/>
            <w:left w:val="none" w:sz="0" w:space="0" w:color="auto"/>
            <w:bottom w:val="none" w:sz="0" w:space="0" w:color="auto"/>
            <w:right w:val="none" w:sz="0" w:space="0" w:color="auto"/>
          </w:divBdr>
        </w:div>
      </w:divsChild>
    </w:div>
    <w:div w:id="1830554529">
      <w:bodyDiv w:val="1"/>
      <w:marLeft w:val="0"/>
      <w:marRight w:val="0"/>
      <w:marTop w:val="0"/>
      <w:marBottom w:val="0"/>
      <w:divBdr>
        <w:top w:val="none" w:sz="0" w:space="0" w:color="auto"/>
        <w:left w:val="none" w:sz="0" w:space="0" w:color="auto"/>
        <w:bottom w:val="none" w:sz="0" w:space="0" w:color="auto"/>
        <w:right w:val="none" w:sz="0" w:space="0" w:color="auto"/>
      </w:divBdr>
      <w:divsChild>
        <w:div w:id="1455362839">
          <w:marLeft w:val="1440"/>
          <w:marRight w:val="0"/>
          <w:marTop w:val="86"/>
          <w:marBottom w:val="0"/>
          <w:divBdr>
            <w:top w:val="none" w:sz="0" w:space="0" w:color="auto"/>
            <w:left w:val="none" w:sz="0" w:space="0" w:color="auto"/>
            <w:bottom w:val="none" w:sz="0" w:space="0" w:color="auto"/>
            <w:right w:val="none" w:sz="0" w:space="0" w:color="auto"/>
          </w:divBdr>
        </w:div>
      </w:divsChild>
    </w:div>
    <w:div w:id="1834564711">
      <w:bodyDiv w:val="1"/>
      <w:marLeft w:val="0"/>
      <w:marRight w:val="0"/>
      <w:marTop w:val="0"/>
      <w:marBottom w:val="0"/>
      <w:divBdr>
        <w:top w:val="none" w:sz="0" w:space="0" w:color="auto"/>
        <w:left w:val="none" w:sz="0" w:space="0" w:color="auto"/>
        <w:bottom w:val="none" w:sz="0" w:space="0" w:color="auto"/>
        <w:right w:val="none" w:sz="0" w:space="0" w:color="auto"/>
      </w:divBdr>
      <w:divsChild>
        <w:div w:id="1309749580">
          <w:marLeft w:val="547"/>
          <w:marRight w:val="0"/>
          <w:marTop w:val="115"/>
          <w:marBottom w:val="0"/>
          <w:divBdr>
            <w:top w:val="none" w:sz="0" w:space="0" w:color="auto"/>
            <w:left w:val="none" w:sz="0" w:space="0" w:color="auto"/>
            <w:bottom w:val="none" w:sz="0" w:space="0" w:color="auto"/>
            <w:right w:val="none" w:sz="0" w:space="0" w:color="auto"/>
          </w:divBdr>
        </w:div>
        <w:div w:id="1621106779">
          <w:marLeft w:val="547"/>
          <w:marRight w:val="0"/>
          <w:marTop w:val="115"/>
          <w:marBottom w:val="0"/>
          <w:divBdr>
            <w:top w:val="none" w:sz="0" w:space="0" w:color="auto"/>
            <w:left w:val="none" w:sz="0" w:space="0" w:color="auto"/>
            <w:bottom w:val="none" w:sz="0" w:space="0" w:color="auto"/>
            <w:right w:val="none" w:sz="0" w:space="0" w:color="auto"/>
          </w:divBdr>
        </w:div>
        <w:div w:id="1943566904">
          <w:marLeft w:val="547"/>
          <w:marRight w:val="0"/>
          <w:marTop w:val="115"/>
          <w:marBottom w:val="0"/>
          <w:divBdr>
            <w:top w:val="none" w:sz="0" w:space="0" w:color="auto"/>
            <w:left w:val="none" w:sz="0" w:space="0" w:color="auto"/>
            <w:bottom w:val="none" w:sz="0" w:space="0" w:color="auto"/>
            <w:right w:val="none" w:sz="0" w:space="0" w:color="auto"/>
          </w:divBdr>
        </w:div>
      </w:divsChild>
    </w:div>
    <w:div w:id="1845588113">
      <w:bodyDiv w:val="1"/>
      <w:marLeft w:val="0"/>
      <w:marRight w:val="0"/>
      <w:marTop w:val="0"/>
      <w:marBottom w:val="0"/>
      <w:divBdr>
        <w:top w:val="none" w:sz="0" w:space="0" w:color="auto"/>
        <w:left w:val="none" w:sz="0" w:space="0" w:color="auto"/>
        <w:bottom w:val="none" w:sz="0" w:space="0" w:color="auto"/>
        <w:right w:val="none" w:sz="0" w:space="0" w:color="auto"/>
      </w:divBdr>
    </w:div>
    <w:div w:id="1849252873">
      <w:bodyDiv w:val="1"/>
      <w:marLeft w:val="0"/>
      <w:marRight w:val="0"/>
      <w:marTop w:val="0"/>
      <w:marBottom w:val="0"/>
      <w:divBdr>
        <w:top w:val="none" w:sz="0" w:space="0" w:color="auto"/>
        <w:left w:val="none" w:sz="0" w:space="0" w:color="auto"/>
        <w:bottom w:val="none" w:sz="0" w:space="0" w:color="auto"/>
        <w:right w:val="none" w:sz="0" w:space="0" w:color="auto"/>
      </w:divBdr>
    </w:div>
    <w:div w:id="1851874510">
      <w:bodyDiv w:val="1"/>
      <w:marLeft w:val="0"/>
      <w:marRight w:val="0"/>
      <w:marTop w:val="0"/>
      <w:marBottom w:val="0"/>
      <w:divBdr>
        <w:top w:val="none" w:sz="0" w:space="0" w:color="auto"/>
        <w:left w:val="none" w:sz="0" w:space="0" w:color="auto"/>
        <w:bottom w:val="none" w:sz="0" w:space="0" w:color="auto"/>
        <w:right w:val="none" w:sz="0" w:space="0" w:color="auto"/>
      </w:divBdr>
    </w:div>
    <w:div w:id="1852646686">
      <w:bodyDiv w:val="1"/>
      <w:marLeft w:val="0"/>
      <w:marRight w:val="0"/>
      <w:marTop w:val="0"/>
      <w:marBottom w:val="0"/>
      <w:divBdr>
        <w:top w:val="none" w:sz="0" w:space="0" w:color="auto"/>
        <w:left w:val="none" w:sz="0" w:space="0" w:color="auto"/>
        <w:bottom w:val="none" w:sz="0" w:space="0" w:color="auto"/>
        <w:right w:val="none" w:sz="0" w:space="0" w:color="auto"/>
      </w:divBdr>
      <w:divsChild>
        <w:div w:id="11959823">
          <w:marLeft w:val="1166"/>
          <w:marRight w:val="0"/>
          <w:marTop w:val="115"/>
          <w:marBottom w:val="0"/>
          <w:divBdr>
            <w:top w:val="none" w:sz="0" w:space="0" w:color="auto"/>
            <w:left w:val="none" w:sz="0" w:space="0" w:color="auto"/>
            <w:bottom w:val="none" w:sz="0" w:space="0" w:color="auto"/>
            <w:right w:val="none" w:sz="0" w:space="0" w:color="auto"/>
          </w:divBdr>
        </w:div>
        <w:div w:id="57478892">
          <w:marLeft w:val="1166"/>
          <w:marRight w:val="0"/>
          <w:marTop w:val="115"/>
          <w:marBottom w:val="0"/>
          <w:divBdr>
            <w:top w:val="none" w:sz="0" w:space="0" w:color="auto"/>
            <w:left w:val="none" w:sz="0" w:space="0" w:color="auto"/>
            <w:bottom w:val="none" w:sz="0" w:space="0" w:color="auto"/>
            <w:right w:val="none" w:sz="0" w:space="0" w:color="auto"/>
          </w:divBdr>
        </w:div>
        <w:div w:id="641617311">
          <w:marLeft w:val="994"/>
          <w:marRight w:val="0"/>
          <w:marTop w:val="134"/>
          <w:marBottom w:val="0"/>
          <w:divBdr>
            <w:top w:val="none" w:sz="0" w:space="0" w:color="auto"/>
            <w:left w:val="none" w:sz="0" w:space="0" w:color="auto"/>
            <w:bottom w:val="none" w:sz="0" w:space="0" w:color="auto"/>
            <w:right w:val="none" w:sz="0" w:space="0" w:color="auto"/>
          </w:divBdr>
        </w:div>
        <w:div w:id="805898877">
          <w:marLeft w:val="547"/>
          <w:marRight w:val="0"/>
          <w:marTop w:val="130"/>
          <w:marBottom w:val="0"/>
          <w:divBdr>
            <w:top w:val="none" w:sz="0" w:space="0" w:color="auto"/>
            <w:left w:val="none" w:sz="0" w:space="0" w:color="auto"/>
            <w:bottom w:val="none" w:sz="0" w:space="0" w:color="auto"/>
            <w:right w:val="none" w:sz="0" w:space="0" w:color="auto"/>
          </w:divBdr>
        </w:div>
        <w:div w:id="943421837">
          <w:marLeft w:val="1166"/>
          <w:marRight w:val="0"/>
          <w:marTop w:val="115"/>
          <w:marBottom w:val="0"/>
          <w:divBdr>
            <w:top w:val="none" w:sz="0" w:space="0" w:color="auto"/>
            <w:left w:val="none" w:sz="0" w:space="0" w:color="auto"/>
            <w:bottom w:val="none" w:sz="0" w:space="0" w:color="auto"/>
            <w:right w:val="none" w:sz="0" w:space="0" w:color="auto"/>
          </w:divBdr>
        </w:div>
        <w:div w:id="956718647">
          <w:marLeft w:val="1166"/>
          <w:marRight w:val="0"/>
          <w:marTop w:val="115"/>
          <w:marBottom w:val="0"/>
          <w:divBdr>
            <w:top w:val="none" w:sz="0" w:space="0" w:color="auto"/>
            <w:left w:val="none" w:sz="0" w:space="0" w:color="auto"/>
            <w:bottom w:val="none" w:sz="0" w:space="0" w:color="auto"/>
            <w:right w:val="none" w:sz="0" w:space="0" w:color="auto"/>
          </w:divBdr>
        </w:div>
        <w:div w:id="1584871472">
          <w:marLeft w:val="1166"/>
          <w:marRight w:val="0"/>
          <w:marTop w:val="115"/>
          <w:marBottom w:val="0"/>
          <w:divBdr>
            <w:top w:val="none" w:sz="0" w:space="0" w:color="auto"/>
            <w:left w:val="none" w:sz="0" w:space="0" w:color="auto"/>
            <w:bottom w:val="none" w:sz="0" w:space="0" w:color="auto"/>
            <w:right w:val="none" w:sz="0" w:space="0" w:color="auto"/>
          </w:divBdr>
        </w:div>
      </w:divsChild>
    </w:div>
    <w:div w:id="1877307189">
      <w:bodyDiv w:val="1"/>
      <w:marLeft w:val="0"/>
      <w:marRight w:val="0"/>
      <w:marTop w:val="0"/>
      <w:marBottom w:val="0"/>
      <w:divBdr>
        <w:top w:val="none" w:sz="0" w:space="0" w:color="auto"/>
        <w:left w:val="none" w:sz="0" w:space="0" w:color="auto"/>
        <w:bottom w:val="none" w:sz="0" w:space="0" w:color="auto"/>
        <w:right w:val="none" w:sz="0" w:space="0" w:color="auto"/>
      </w:divBdr>
      <w:divsChild>
        <w:div w:id="244995169">
          <w:marLeft w:val="547"/>
          <w:marRight w:val="0"/>
          <w:marTop w:val="115"/>
          <w:marBottom w:val="0"/>
          <w:divBdr>
            <w:top w:val="none" w:sz="0" w:space="0" w:color="auto"/>
            <w:left w:val="none" w:sz="0" w:space="0" w:color="auto"/>
            <w:bottom w:val="none" w:sz="0" w:space="0" w:color="auto"/>
            <w:right w:val="none" w:sz="0" w:space="0" w:color="auto"/>
          </w:divBdr>
        </w:div>
        <w:div w:id="456728740">
          <w:marLeft w:val="1166"/>
          <w:marRight w:val="0"/>
          <w:marTop w:val="115"/>
          <w:marBottom w:val="0"/>
          <w:divBdr>
            <w:top w:val="none" w:sz="0" w:space="0" w:color="auto"/>
            <w:left w:val="none" w:sz="0" w:space="0" w:color="auto"/>
            <w:bottom w:val="none" w:sz="0" w:space="0" w:color="auto"/>
            <w:right w:val="none" w:sz="0" w:space="0" w:color="auto"/>
          </w:divBdr>
        </w:div>
        <w:div w:id="516037863">
          <w:marLeft w:val="547"/>
          <w:marRight w:val="0"/>
          <w:marTop w:val="115"/>
          <w:marBottom w:val="0"/>
          <w:divBdr>
            <w:top w:val="none" w:sz="0" w:space="0" w:color="auto"/>
            <w:left w:val="none" w:sz="0" w:space="0" w:color="auto"/>
            <w:bottom w:val="none" w:sz="0" w:space="0" w:color="auto"/>
            <w:right w:val="none" w:sz="0" w:space="0" w:color="auto"/>
          </w:divBdr>
        </w:div>
        <w:div w:id="872769709">
          <w:marLeft w:val="1800"/>
          <w:marRight w:val="0"/>
          <w:marTop w:val="115"/>
          <w:marBottom w:val="0"/>
          <w:divBdr>
            <w:top w:val="none" w:sz="0" w:space="0" w:color="auto"/>
            <w:left w:val="none" w:sz="0" w:space="0" w:color="auto"/>
            <w:bottom w:val="none" w:sz="0" w:space="0" w:color="auto"/>
            <w:right w:val="none" w:sz="0" w:space="0" w:color="auto"/>
          </w:divBdr>
        </w:div>
        <w:div w:id="1358967631">
          <w:marLeft w:val="547"/>
          <w:marRight w:val="0"/>
          <w:marTop w:val="115"/>
          <w:marBottom w:val="0"/>
          <w:divBdr>
            <w:top w:val="none" w:sz="0" w:space="0" w:color="auto"/>
            <w:left w:val="none" w:sz="0" w:space="0" w:color="auto"/>
            <w:bottom w:val="none" w:sz="0" w:space="0" w:color="auto"/>
            <w:right w:val="none" w:sz="0" w:space="0" w:color="auto"/>
          </w:divBdr>
        </w:div>
        <w:div w:id="1572689909">
          <w:marLeft w:val="1800"/>
          <w:marRight w:val="0"/>
          <w:marTop w:val="115"/>
          <w:marBottom w:val="0"/>
          <w:divBdr>
            <w:top w:val="none" w:sz="0" w:space="0" w:color="auto"/>
            <w:left w:val="none" w:sz="0" w:space="0" w:color="auto"/>
            <w:bottom w:val="none" w:sz="0" w:space="0" w:color="auto"/>
            <w:right w:val="none" w:sz="0" w:space="0" w:color="auto"/>
          </w:divBdr>
        </w:div>
        <w:div w:id="1828784317">
          <w:marLeft w:val="1166"/>
          <w:marRight w:val="0"/>
          <w:marTop w:val="115"/>
          <w:marBottom w:val="0"/>
          <w:divBdr>
            <w:top w:val="none" w:sz="0" w:space="0" w:color="auto"/>
            <w:left w:val="none" w:sz="0" w:space="0" w:color="auto"/>
            <w:bottom w:val="none" w:sz="0" w:space="0" w:color="auto"/>
            <w:right w:val="none" w:sz="0" w:space="0" w:color="auto"/>
          </w:divBdr>
        </w:div>
        <w:div w:id="2055419163">
          <w:marLeft w:val="1166"/>
          <w:marRight w:val="0"/>
          <w:marTop w:val="115"/>
          <w:marBottom w:val="0"/>
          <w:divBdr>
            <w:top w:val="none" w:sz="0" w:space="0" w:color="auto"/>
            <w:left w:val="none" w:sz="0" w:space="0" w:color="auto"/>
            <w:bottom w:val="none" w:sz="0" w:space="0" w:color="auto"/>
            <w:right w:val="none" w:sz="0" w:space="0" w:color="auto"/>
          </w:divBdr>
        </w:div>
      </w:divsChild>
    </w:div>
    <w:div w:id="1880125295">
      <w:bodyDiv w:val="1"/>
      <w:marLeft w:val="0"/>
      <w:marRight w:val="0"/>
      <w:marTop w:val="0"/>
      <w:marBottom w:val="0"/>
      <w:divBdr>
        <w:top w:val="none" w:sz="0" w:space="0" w:color="auto"/>
        <w:left w:val="none" w:sz="0" w:space="0" w:color="auto"/>
        <w:bottom w:val="none" w:sz="0" w:space="0" w:color="auto"/>
        <w:right w:val="none" w:sz="0" w:space="0" w:color="auto"/>
      </w:divBdr>
    </w:div>
    <w:div w:id="1883399490">
      <w:bodyDiv w:val="1"/>
      <w:marLeft w:val="0"/>
      <w:marRight w:val="0"/>
      <w:marTop w:val="0"/>
      <w:marBottom w:val="0"/>
      <w:divBdr>
        <w:top w:val="none" w:sz="0" w:space="0" w:color="auto"/>
        <w:left w:val="none" w:sz="0" w:space="0" w:color="auto"/>
        <w:bottom w:val="none" w:sz="0" w:space="0" w:color="auto"/>
        <w:right w:val="none" w:sz="0" w:space="0" w:color="auto"/>
      </w:divBdr>
    </w:div>
    <w:div w:id="1900432889">
      <w:bodyDiv w:val="1"/>
      <w:marLeft w:val="0"/>
      <w:marRight w:val="0"/>
      <w:marTop w:val="0"/>
      <w:marBottom w:val="0"/>
      <w:divBdr>
        <w:top w:val="none" w:sz="0" w:space="0" w:color="auto"/>
        <w:left w:val="none" w:sz="0" w:space="0" w:color="auto"/>
        <w:bottom w:val="none" w:sz="0" w:space="0" w:color="auto"/>
        <w:right w:val="none" w:sz="0" w:space="0" w:color="auto"/>
      </w:divBdr>
    </w:div>
    <w:div w:id="1913347043">
      <w:bodyDiv w:val="1"/>
      <w:marLeft w:val="0"/>
      <w:marRight w:val="0"/>
      <w:marTop w:val="0"/>
      <w:marBottom w:val="0"/>
      <w:divBdr>
        <w:top w:val="none" w:sz="0" w:space="0" w:color="auto"/>
        <w:left w:val="none" w:sz="0" w:space="0" w:color="auto"/>
        <w:bottom w:val="none" w:sz="0" w:space="0" w:color="auto"/>
        <w:right w:val="none" w:sz="0" w:space="0" w:color="auto"/>
      </w:divBdr>
    </w:div>
    <w:div w:id="1913541164">
      <w:bodyDiv w:val="1"/>
      <w:marLeft w:val="0"/>
      <w:marRight w:val="0"/>
      <w:marTop w:val="0"/>
      <w:marBottom w:val="0"/>
      <w:divBdr>
        <w:top w:val="none" w:sz="0" w:space="0" w:color="auto"/>
        <w:left w:val="none" w:sz="0" w:space="0" w:color="auto"/>
        <w:bottom w:val="none" w:sz="0" w:space="0" w:color="auto"/>
        <w:right w:val="none" w:sz="0" w:space="0" w:color="auto"/>
      </w:divBdr>
    </w:div>
    <w:div w:id="1914317187">
      <w:bodyDiv w:val="1"/>
      <w:marLeft w:val="0"/>
      <w:marRight w:val="0"/>
      <w:marTop w:val="0"/>
      <w:marBottom w:val="0"/>
      <w:divBdr>
        <w:top w:val="none" w:sz="0" w:space="0" w:color="auto"/>
        <w:left w:val="none" w:sz="0" w:space="0" w:color="auto"/>
        <w:bottom w:val="none" w:sz="0" w:space="0" w:color="auto"/>
        <w:right w:val="none" w:sz="0" w:space="0" w:color="auto"/>
      </w:divBdr>
    </w:div>
    <w:div w:id="1915048195">
      <w:bodyDiv w:val="1"/>
      <w:marLeft w:val="0"/>
      <w:marRight w:val="0"/>
      <w:marTop w:val="0"/>
      <w:marBottom w:val="0"/>
      <w:divBdr>
        <w:top w:val="none" w:sz="0" w:space="0" w:color="auto"/>
        <w:left w:val="none" w:sz="0" w:space="0" w:color="auto"/>
        <w:bottom w:val="none" w:sz="0" w:space="0" w:color="auto"/>
        <w:right w:val="none" w:sz="0" w:space="0" w:color="auto"/>
      </w:divBdr>
    </w:div>
    <w:div w:id="1915773029">
      <w:bodyDiv w:val="1"/>
      <w:marLeft w:val="0"/>
      <w:marRight w:val="0"/>
      <w:marTop w:val="0"/>
      <w:marBottom w:val="0"/>
      <w:divBdr>
        <w:top w:val="none" w:sz="0" w:space="0" w:color="auto"/>
        <w:left w:val="none" w:sz="0" w:space="0" w:color="auto"/>
        <w:bottom w:val="none" w:sz="0" w:space="0" w:color="auto"/>
        <w:right w:val="none" w:sz="0" w:space="0" w:color="auto"/>
      </w:divBdr>
    </w:div>
    <w:div w:id="1919754988">
      <w:bodyDiv w:val="1"/>
      <w:marLeft w:val="0"/>
      <w:marRight w:val="0"/>
      <w:marTop w:val="0"/>
      <w:marBottom w:val="0"/>
      <w:divBdr>
        <w:top w:val="none" w:sz="0" w:space="0" w:color="auto"/>
        <w:left w:val="none" w:sz="0" w:space="0" w:color="auto"/>
        <w:bottom w:val="none" w:sz="0" w:space="0" w:color="auto"/>
        <w:right w:val="none" w:sz="0" w:space="0" w:color="auto"/>
      </w:divBdr>
    </w:div>
    <w:div w:id="1920098453">
      <w:bodyDiv w:val="1"/>
      <w:marLeft w:val="0"/>
      <w:marRight w:val="0"/>
      <w:marTop w:val="0"/>
      <w:marBottom w:val="0"/>
      <w:divBdr>
        <w:top w:val="none" w:sz="0" w:space="0" w:color="auto"/>
        <w:left w:val="none" w:sz="0" w:space="0" w:color="auto"/>
        <w:bottom w:val="none" w:sz="0" w:space="0" w:color="auto"/>
        <w:right w:val="none" w:sz="0" w:space="0" w:color="auto"/>
      </w:divBdr>
      <w:divsChild>
        <w:div w:id="897860822">
          <w:marLeft w:val="1440"/>
          <w:marRight w:val="0"/>
          <w:marTop w:val="115"/>
          <w:marBottom w:val="0"/>
          <w:divBdr>
            <w:top w:val="none" w:sz="0" w:space="0" w:color="auto"/>
            <w:left w:val="none" w:sz="0" w:space="0" w:color="auto"/>
            <w:bottom w:val="none" w:sz="0" w:space="0" w:color="auto"/>
            <w:right w:val="none" w:sz="0" w:space="0" w:color="auto"/>
          </w:divBdr>
        </w:div>
        <w:div w:id="1044064656">
          <w:marLeft w:val="1440"/>
          <w:marRight w:val="0"/>
          <w:marTop w:val="115"/>
          <w:marBottom w:val="0"/>
          <w:divBdr>
            <w:top w:val="none" w:sz="0" w:space="0" w:color="auto"/>
            <w:left w:val="none" w:sz="0" w:space="0" w:color="auto"/>
            <w:bottom w:val="none" w:sz="0" w:space="0" w:color="auto"/>
            <w:right w:val="none" w:sz="0" w:space="0" w:color="auto"/>
          </w:divBdr>
        </w:div>
        <w:div w:id="1076315999">
          <w:marLeft w:val="1440"/>
          <w:marRight w:val="0"/>
          <w:marTop w:val="115"/>
          <w:marBottom w:val="0"/>
          <w:divBdr>
            <w:top w:val="none" w:sz="0" w:space="0" w:color="auto"/>
            <w:left w:val="none" w:sz="0" w:space="0" w:color="auto"/>
            <w:bottom w:val="none" w:sz="0" w:space="0" w:color="auto"/>
            <w:right w:val="none" w:sz="0" w:space="0" w:color="auto"/>
          </w:divBdr>
        </w:div>
        <w:div w:id="1322001516">
          <w:marLeft w:val="1440"/>
          <w:marRight w:val="0"/>
          <w:marTop w:val="115"/>
          <w:marBottom w:val="0"/>
          <w:divBdr>
            <w:top w:val="none" w:sz="0" w:space="0" w:color="auto"/>
            <w:left w:val="none" w:sz="0" w:space="0" w:color="auto"/>
            <w:bottom w:val="none" w:sz="0" w:space="0" w:color="auto"/>
            <w:right w:val="none" w:sz="0" w:space="0" w:color="auto"/>
          </w:divBdr>
        </w:div>
        <w:div w:id="2095009748">
          <w:marLeft w:val="1440"/>
          <w:marRight w:val="0"/>
          <w:marTop w:val="115"/>
          <w:marBottom w:val="0"/>
          <w:divBdr>
            <w:top w:val="none" w:sz="0" w:space="0" w:color="auto"/>
            <w:left w:val="none" w:sz="0" w:space="0" w:color="auto"/>
            <w:bottom w:val="none" w:sz="0" w:space="0" w:color="auto"/>
            <w:right w:val="none" w:sz="0" w:space="0" w:color="auto"/>
          </w:divBdr>
        </w:div>
        <w:div w:id="2107070392">
          <w:marLeft w:val="1440"/>
          <w:marRight w:val="0"/>
          <w:marTop w:val="115"/>
          <w:marBottom w:val="0"/>
          <w:divBdr>
            <w:top w:val="none" w:sz="0" w:space="0" w:color="auto"/>
            <w:left w:val="none" w:sz="0" w:space="0" w:color="auto"/>
            <w:bottom w:val="none" w:sz="0" w:space="0" w:color="auto"/>
            <w:right w:val="none" w:sz="0" w:space="0" w:color="auto"/>
          </w:divBdr>
        </w:div>
      </w:divsChild>
    </w:div>
    <w:div w:id="1926180724">
      <w:bodyDiv w:val="1"/>
      <w:marLeft w:val="0"/>
      <w:marRight w:val="0"/>
      <w:marTop w:val="0"/>
      <w:marBottom w:val="0"/>
      <w:divBdr>
        <w:top w:val="none" w:sz="0" w:space="0" w:color="auto"/>
        <w:left w:val="none" w:sz="0" w:space="0" w:color="auto"/>
        <w:bottom w:val="none" w:sz="0" w:space="0" w:color="auto"/>
        <w:right w:val="none" w:sz="0" w:space="0" w:color="auto"/>
      </w:divBdr>
      <w:divsChild>
        <w:div w:id="374669825">
          <w:marLeft w:val="274"/>
          <w:marRight w:val="0"/>
          <w:marTop w:val="0"/>
          <w:marBottom w:val="0"/>
          <w:divBdr>
            <w:top w:val="none" w:sz="0" w:space="0" w:color="auto"/>
            <w:left w:val="none" w:sz="0" w:space="0" w:color="auto"/>
            <w:bottom w:val="none" w:sz="0" w:space="0" w:color="auto"/>
            <w:right w:val="none" w:sz="0" w:space="0" w:color="auto"/>
          </w:divBdr>
        </w:div>
      </w:divsChild>
    </w:div>
    <w:div w:id="1927180172">
      <w:bodyDiv w:val="1"/>
      <w:marLeft w:val="0"/>
      <w:marRight w:val="0"/>
      <w:marTop w:val="0"/>
      <w:marBottom w:val="0"/>
      <w:divBdr>
        <w:top w:val="none" w:sz="0" w:space="0" w:color="auto"/>
        <w:left w:val="none" w:sz="0" w:space="0" w:color="auto"/>
        <w:bottom w:val="none" w:sz="0" w:space="0" w:color="auto"/>
        <w:right w:val="none" w:sz="0" w:space="0" w:color="auto"/>
      </w:divBdr>
      <w:divsChild>
        <w:div w:id="849682747">
          <w:marLeft w:val="274"/>
          <w:marRight w:val="0"/>
          <w:marTop w:val="0"/>
          <w:marBottom w:val="0"/>
          <w:divBdr>
            <w:top w:val="none" w:sz="0" w:space="0" w:color="auto"/>
            <w:left w:val="none" w:sz="0" w:space="0" w:color="auto"/>
            <w:bottom w:val="none" w:sz="0" w:space="0" w:color="auto"/>
            <w:right w:val="none" w:sz="0" w:space="0" w:color="auto"/>
          </w:divBdr>
        </w:div>
        <w:div w:id="1095059600">
          <w:marLeft w:val="274"/>
          <w:marRight w:val="0"/>
          <w:marTop w:val="0"/>
          <w:marBottom w:val="0"/>
          <w:divBdr>
            <w:top w:val="none" w:sz="0" w:space="0" w:color="auto"/>
            <w:left w:val="none" w:sz="0" w:space="0" w:color="auto"/>
            <w:bottom w:val="none" w:sz="0" w:space="0" w:color="auto"/>
            <w:right w:val="none" w:sz="0" w:space="0" w:color="auto"/>
          </w:divBdr>
        </w:div>
      </w:divsChild>
    </w:div>
    <w:div w:id="1933395665">
      <w:bodyDiv w:val="1"/>
      <w:marLeft w:val="0"/>
      <w:marRight w:val="0"/>
      <w:marTop w:val="0"/>
      <w:marBottom w:val="0"/>
      <w:divBdr>
        <w:top w:val="none" w:sz="0" w:space="0" w:color="auto"/>
        <w:left w:val="none" w:sz="0" w:space="0" w:color="auto"/>
        <w:bottom w:val="none" w:sz="0" w:space="0" w:color="auto"/>
        <w:right w:val="none" w:sz="0" w:space="0" w:color="auto"/>
      </w:divBdr>
    </w:div>
    <w:div w:id="1935819093">
      <w:bodyDiv w:val="1"/>
      <w:marLeft w:val="0"/>
      <w:marRight w:val="0"/>
      <w:marTop w:val="0"/>
      <w:marBottom w:val="0"/>
      <w:divBdr>
        <w:top w:val="none" w:sz="0" w:space="0" w:color="auto"/>
        <w:left w:val="none" w:sz="0" w:space="0" w:color="auto"/>
        <w:bottom w:val="none" w:sz="0" w:space="0" w:color="auto"/>
        <w:right w:val="none" w:sz="0" w:space="0" w:color="auto"/>
      </w:divBdr>
      <w:divsChild>
        <w:div w:id="20473933">
          <w:marLeft w:val="274"/>
          <w:marRight w:val="0"/>
          <w:marTop w:val="0"/>
          <w:marBottom w:val="0"/>
          <w:divBdr>
            <w:top w:val="none" w:sz="0" w:space="0" w:color="auto"/>
            <w:left w:val="none" w:sz="0" w:space="0" w:color="auto"/>
            <w:bottom w:val="none" w:sz="0" w:space="0" w:color="auto"/>
            <w:right w:val="none" w:sz="0" w:space="0" w:color="auto"/>
          </w:divBdr>
        </w:div>
        <w:div w:id="281112062">
          <w:marLeft w:val="274"/>
          <w:marRight w:val="0"/>
          <w:marTop w:val="0"/>
          <w:marBottom w:val="0"/>
          <w:divBdr>
            <w:top w:val="none" w:sz="0" w:space="0" w:color="auto"/>
            <w:left w:val="none" w:sz="0" w:space="0" w:color="auto"/>
            <w:bottom w:val="none" w:sz="0" w:space="0" w:color="auto"/>
            <w:right w:val="none" w:sz="0" w:space="0" w:color="auto"/>
          </w:divBdr>
        </w:div>
        <w:div w:id="378013173">
          <w:marLeft w:val="274"/>
          <w:marRight w:val="0"/>
          <w:marTop w:val="0"/>
          <w:marBottom w:val="0"/>
          <w:divBdr>
            <w:top w:val="none" w:sz="0" w:space="0" w:color="auto"/>
            <w:left w:val="none" w:sz="0" w:space="0" w:color="auto"/>
            <w:bottom w:val="none" w:sz="0" w:space="0" w:color="auto"/>
            <w:right w:val="none" w:sz="0" w:space="0" w:color="auto"/>
          </w:divBdr>
        </w:div>
        <w:div w:id="840393364">
          <w:marLeft w:val="274"/>
          <w:marRight w:val="0"/>
          <w:marTop w:val="0"/>
          <w:marBottom w:val="0"/>
          <w:divBdr>
            <w:top w:val="none" w:sz="0" w:space="0" w:color="auto"/>
            <w:left w:val="none" w:sz="0" w:space="0" w:color="auto"/>
            <w:bottom w:val="none" w:sz="0" w:space="0" w:color="auto"/>
            <w:right w:val="none" w:sz="0" w:space="0" w:color="auto"/>
          </w:divBdr>
        </w:div>
      </w:divsChild>
    </w:div>
    <w:div w:id="1936863128">
      <w:bodyDiv w:val="1"/>
      <w:marLeft w:val="0"/>
      <w:marRight w:val="0"/>
      <w:marTop w:val="0"/>
      <w:marBottom w:val="0"/>
      <w:divBdr>
        <w:top w:val="none" w:sz="0" w:space="0" w:color="auto"/>
        <w:left w:val="none" w:sz="0" w:space="0" w:color="auto"/>
        <w:bottom w:val="none" w:sz="0" w:space="0" w:color="auto"/>
        <w:right w:val="none" w:sz="0" w:space="0" w:color="auto"/>
      </w:divBdr>
    </w:div>
    <w:div w:id="1940290019">
      <w:bodyDiv w:val="1"/>
      <w:marLeft w:val="0"/>
      <w:marRight w:val="0"/>
      <w:marTop w:val="0"/>
      <w:marBottom w:val="0"/>
      <w:divBdr>
        <w:top w:val="none" w:sz="0" w:space="0" w:color="auto"/>
        <w:left w:val="none" w:sz="0" w:space="0" w:color="auto"/>
        <w:bottom w:val="none" w:sz="0" w:space="0" w:color="auto"/>
        <w:right w:val="none" w:sz="0" w:space="0" w:color="auto"/>
      </w:divBdr>
    </w:div>
    <w:div w:id="1942637235">
      <w:bodyDiv w:val="1"/>
      <w:marLeft w:val="0"/>
      <w:marRight w:val="0"/>
      <w:marTop w:val="0"/>
      <w:marBottom w:val="0"/>
      <w:divBdr>
        <w:top w:val="none" w:sz="0" w:space="0" w:color="auto"/>
        <w:left w:val="none" w:sz="0" w:space="0" w:color="auto"/>
        <w:bottom w:val="none" w:sz="0" w:space="0" w:color="auto"/>
        <w:right w:val="none" w:sz="0" w:space="0" w:color="auto"/>
      </w:divBdr>
    </w:div>
    <w:div w:id="1944413167">
      <w:bodyDiv w:val="1"/>
      <w:marLeft w:val="0"/>
      <w:marRight w:val="0"/>
      <w:marTop w:val="0"/>
      <w:marBottom w:val="0"/>
      <w:divBdr>
        <w:top w:val="none" w:sz="0" w:space="0" w:color="auto"/>
        <w:left w:val="none" w:sz="0" w:space="0" w:color="auto"/>
        <w:bottom w:val="none" w:sz="0" w:space="0" w:color="auto"/>
        <w:right w:val="none" w:sz="0" w:space="0" w:color="auto"/>
      </w:divBdr>
      <w:divsChild>
        <w:div w:id="332994805">
          <w:marLeft w:val="576"/>
          <w:marRight w:val="0"/>
          <w:marTop w:val="360"/>
          <w:marBottom w:val="0"/>
          <w:divBdr>
            <w:top w:val="none" w:sz="0" w:space="0" w:color="auto"/>
            <w:left w:val="none" w:sz="0" w:space="0" w:color="auto"/>
            <w:bottom w:val="none" w:sz="0" w:space="0" w:color="auto"/>
            <w:right w:val="none" w:sz="0" w:space="0" w:color="auto"/>
          </w:divBdr>
        </w:div>
        <w:div w:id="371004438">
          <w:marLeft w:val="576"/>
          <w:marRight w:val="0"/>
          <w:marTop w:val="360"/>
          <w:marBottom w:val="0"/>
          <w:divBdr>
            <w:top w:val="none" w:sz="0" w:space="0" w:color="auto"/>
            <w:left w:val="none" w:sz="0" w:space="0" w:color="auto"/>
            <w:bottom w:val="none" w:sz="0" w:space="0" w:color="auto"/>
            <w:right w:val="none" w:sz="0" w:space="0" w:color="auto"/>
          </w:divBdr>
        </w:div>
        <w:div w:id="1950235145">
          <w:marLeft w:val="576"/>
          <w:marRight w:val="0"/>
          <w:marTop w:val="360"/>
          <w:marBottom w:val="0"/>
          <w:divBdr>
            <w:top w:val="none" w:sz="0" w:space="0" w:color="auto"/>
            <w:left w:val="none" w:sz="0" w:space="0" w:color="auto"/>
            <w:bottom w:val="none" w:sz="0" w:space="0" w:color="auto"/>
            <w:right w:val="none" w:sz="0" w:space="0" w:color="auto"/>
          </w:divBdr>
        </w:div>
        <w:div w:id="1953854394">
          <w:marLeft w:val="576"/>
          <w:marRight w:val="0"/>
          <w:marTop w:val="360"/>
          <w:marBottom w:val="0"/>
          <w:divBdr>
            <w:top w:val="none" w:sz="0" w:space="0" w:color="auto"/>
            <w:left w:val="none" w:sz="0" w:space="0" w:color="auto"/>
            <w:bottom w:val="none" w:sz="0" w:space="0" w:color="auto"/>
            <w:right w:val="none" w:sz="0" w:space="0" w:color="auto"/>
          </w:divBdr>
        </w:div>
        <w:div w:id="1972902053">
          <w:marLeft w:val="576"/>
          <w:marRight w:val="0"/>
          <w:marTop w:val="360"/>
          <w:marBottom w:val="0"/>
          <w:divBdr>
            <w:top w:val="none" w:sz="0" w:space="0" w:color="auto"/>
            <w:left w:val="none" w:sz="0" w:space="0" w:color="auto"/>
            <w:bottom w:val="none" w:sz="0" w:space="0" w:color="auto"/>
            <w:right w:val="none" w:sz="0" w:space="0" w:color="auto"/>
          </w:divBdr>
        </w:div>
      </w:divsChild>
    </w:div>
    <w:div w:id="1946158227">
      <w:bodyDiv w:val="1"/>
      <w:marLeft w:val="0"/>
      <w:marRight w:val="0"/>
      <w:marTop w:val="0"/>
      <w:marBottom w:val="0"/>
      <w:divBdr>
        <w:top w:val="none" w:sz="0" w:space="0" w:color="auto"/>
        <w:left w:val="none" w:sz="0" w:space="0" w:color="auto"/>
        <w:bottom w:val="none" w:sz="0" w:space="0" w:color="auto"/>
        <w:right w:val="none" w:sz="0" w:space="0" w:color="auto"/>
      </w:divBdr>
    </w:div>
    <w:div w:id="1949463135">
      <w:bodyDiv w:val="1"/>
      <w:marLeft w:val="0"/>
      <w:marRight w:val="0"/>
      <w:marTop w:val="0"/>
      <w:marBottom w:val="0"/>
      <w:divBdr>
        <w:top w:val="none" w:sz="0" w:space="0" w:color="auto"/>
        <w:left w:val="none" w:sz="0" w:space="0" w:color="auto"/>
        <w:bottom w:val="none" w:sz="0" w:space="0" w:color="auto"/>
        <w:right w:val="none" w:sz="0" w:space="0" w:color="auto"/>
      </w:divBdr>
    </w:div>
    <w:div w:id="1954240814">
      <w:bodyDiv w:val="1"/>
      <w:marLeft w:val="0"/>
      <w:marRight w:val="0"/>
      <w:marTop w:val="0"/>
      <w:marBottom w:val="0"/>
      <w:divBdr>
        <w:top w:val="none" w:sz="0" w:space="0" w:color="auto"/>
        <w:left w:val="none" w:sz="0" w:space="0" w:color="auto"/>
        <w:bottom w:val="none" w:sz="0" w:space="0" w:color="auto"/>
        <w:right w:val="none" w:sz="0" w:space="0" w:color="auto"/>
      </w:divBdr>
    </w:div>
    <w:div w:id="1959801751">
      <w:bodyDiv w:val="1"/>
      <w:marLeft w:val="0"/>
      <w:marRight w:val="0"/>
      <w:marTop w:val="0"/>
      <w:marBottom w:val="0"/>
      <w:divBdr>
        <w:top w:val="none" w:sz="0" w:space="0" w:color="auto"/>
        <w:left w:val="none" w:sz="0" w:space="0" w:color="auto"/>
        <w:bottom w:val="none" w:sz="0" w:space="0" w:color="auto"/>
        <w:right w:val="none" w:sz="0" w:space="0" w:color="auto"/>
      </w:divBdr>
    </w:div>
    <w:div w:id="1963808451">
      <w:bodyDiv w:val="1"/>
      <w:marLeft w:val="0"/>
      <w:marRight w:val="0"/>
      <w:marTop w:val="0"/>
      <w:marBottom w:val="0"/>
      <w:divBdr>
        <w:top w:val="none" w:sz="0" w:space="0" w:color="auto"/>
        <w:left w:val="none" w:sz="0" w:space="0" w:color="auto"/>
        <w:bottom w:val="none" w:sz="0" w:space="0" w:color="auto"/>
        <w:right w:val="none" w:sz="0" w:space="0" w:color="auto"/>
      </w:divBdr>
    </w:div>
    <w:div w:id="1964457109">
      <w:bodyDiv w:val="1"/>
      <w:marLeft w:val="0"/>
      <w:marRight w:val="0"/>
      <w:marTop w:val="0"/>
      <w:marBottom w:val="0"/>
      <w:divBdr>
        <w:top w:val="none" w:sz="0" w:space="0" w:color="auto"/>
        <w:left w:val="none" w:sz="0" w:space="0" w:color="auto"/>
        <w:bottom w:val="none" w:sz="0" w:space="0" w:color="auto"/>
        <w:right w:val="none" w:sz="0" w:space="0" w:color="auto"/>
      </w:divBdr>
    </w:div>
    <w:div w:id="1981885060">
      <w:bodyDiv w:val="1"/>
      <w:marLeft w:val="0"/>
      <w:marRight w:val="0"/>
      <w:marTop w:val="0"/>
      <w:marBottom w:val="0"/>
      <w:divBdr>
        <w:top w:val="none" w:sz="0" w:space="0" w:color="auto"/>
        <w:left w:val="none" w:sz="0" w:space="0" w:color="auto"/>
        <w:bottom w:val="none" w:sz="0" w:space="0" w:color="auto"/>
        <w:right w:val="none" w:sz="0" w:space="0" w:color="auto"/>
      </w:divBdr>
      <w:divsChild>
        <w:div w:id="7290708">
          <w:marLeft w:val="1166"/>
          <w:marRight w:val="0"/>
          <w:marTop w:val="125"/>
          <w:marBottom w:val="0"/>
          <w:divBdr>
            <w:top w:val="none" w:sz="0" w:space="0" w:color="auto"/>
            <w:left w:val="none" w:sz="0" w:space="0" w:color="auto"/>
            <w:bottom w:val="none" w:sz="0" w:space="0" w:color="auto"/>
            <w:right w:val="none" w:sz="0" w:space="0" w:color="auto"/>
          </w:divBdr>
        </w:div>
        <w:div w:id="1506167114">
          <w:marLeft w:val="1166"/>
          <w:marRight w:val="0"/>
          <w:marTop w:val="125"/>
          <w:marBottom w:val="0"/>
          <w:divBdr>
            <w:top w:val="none" w:sz="0" w:space="0" w:color="auto"/>
            <w:left w:val="none" w:sz="0" w:space="0" w:color="auto"/>
            <w:bottom w:val="none" w:sz="0" w:space="0" w:color="auto"/>
            <w:right w:val="none" w:sz="0" w:space="0" w:color="auto"/>
          </w:divBdr>
        </w:div>
        <w:div w:id="1931769177">
          <w:marLeft w:val="547"/>
          <w:marRight w:val="0"/>
          <w:marTop w:val="144"/>
          <w:marBottom w:val="0"/>
          <w:divBdr>
            <w:top w:val="none" w:sz="0" w:space="0" w:color="auto"/>
            <w:left w:val="none" w:sz="0" w:space="0" w:color="auto"/>
            <w:bottom w:val="none" w:sz="0" w:space="0" w:color="auto"/>
            <w:right w:val="none" w:sz="0" w:space="0" w:color="auto"/>
          </w:divBdr>
        </w:div>
        <w:div w:id="1932349372">
          <w:marLeft w:val="547"/>
          <w:marRight w:val="0"/>
          <w:marTop w:val="144"/>
          <w:marBottom w:val="0"/>
          <w:divBdr>
            <w:top w:val="none" w:sz="0" w:space="0" w:color="auto"/>
            <w:left w:val="none" w:sz="0" w:space="0" w:color="auto"/>
            <w:bottom w:val="none" w:sz="0" w:space="0" w:color="auto"/>
            <w:right w:val="none" w:sz="0" w:space="0" w:color="auto"/>
          </w:divBdr>
        </w:div>
        <w:div w:id="2009862488">
          <w:marLeft w:val="547"/>
          <w:marRight w:val="0"/>
          <w:marTop w:val="144"/>
          <w:marBottom w:val="0"/>
          <w:divBdr>
            <w:top w:val="none" w:sz="0" w:space="0" w:color="auto"/>
            <w:left w:val="none" w:sz="0" w:space="0" w:color="auto"/>
            <w:bottom w:val="none" w:sz="0" w:space="0" w:color="auto"/>
            <w:right w:val="none" w:sz="0" w:space="0" w:color="auto"/>
          </w:divBdr>
        </w:div>
      </w:divsChild>
    </w:div>
    <w:div w:id="1990089690">
      <w:bodyDiv w:val="1"/>
      <w:marLeft w:val="0"/>
      <w:marRight w:val="0"/>
      <w:marTop w:val="0"/>
      <w:marBottom w:val="0"/>
      <w:divBdr>
        <w:top w:val="none" w:sz="0" w:space="0" w:color="auto"/>
        <w:left w:val="none" w:sz="0" w:space="0" w:color="auto"/>
        <w:bottom w:val="none" w:sz="0" w:space="0" w:color="auto"/>
        <w:right w:val="none" w:sz="0" w:space="0" w:color="auto"/>
      </w:divBdr>
    </w:div>
    <w:div w:id="1990939985">
      <w:bodyDiv w:val="1"/>
      <w:marLeft w:val="0"/>
      <w:marRight w:val="0"/>
      <w:marTop w:val="0"/>
      <w:marBottom w:val="0"/>
      <w:divBdr>
        <w:top w:val="none" w:sz="0" w:space="0" w:color="auto"/>
        <w:left w:val="none" w:sz="0" w:space="0" w:color="auto"/>
        <w:bottom w:val="none" w:sz="0" w:space="0" w:color="auto"/>
        <w:right w:val="none" w:sz="0" w:space="0" w:color="auto"/>
      </w:divBdr>
      <w:divsChild>
        <w:div w:id="1262908403">
          <w:marLeft w:val="547"/>
          <w:marRight w:val="0"/>
          <w:marTop w:val="154"/>
          <w:marBottom w:val="0"/>
          <w:divBdr>
            <w:top w:val="none" w:sz="0" w:space="0" w:color="auto"/>
            <w:left w:val="none" w:sz="0" w:space="0" w:color="auto"/>
            <w:bottom w:val="none" w:sz="0" w:space="0" w:color="auto"/>
            <w:right w:val="none" w:sz="0" w:space="0" w:color="auto"/>
          </w:divBdr>
        </w:div>
        <w:div w:id="1792436931">
          <w:marLeft w:val="547"/>
          <w:marRight w:val="0"/>
          <w:marTop w:val="154"/>
          <w:marBottom w:val="0"/>
          <w:divBdr>
            <w:top w:val="none" w:sz="0" w:space="0" w:color="auto"/>
            <w:left w:val="none" w:sz="0" w:space="0" w:color="auto"/>
            <w:bottom w:val="none" w:sz="0" w:space="0" w:color="auto"/>
            <w:right w:val="none" w:sz="0" w:space="0" w:color="auto"/>
          </w:divBdr>
        </w:div>
        <w:div w:id="2106293847">
          <w:marLeft w:val="547"/>
          <w:marRight w:val="0"/>
          <w:marTop w:val="154"/>
          <w:marBottom w:val="0"/>
          <w:divBdr>
            <w:top w:val="none" w:sz="0" w:space="0" w:color="auto"/>
            <w:left w:val="none" w:sz="0" w:space="0" w:color="auto"/>
            <w:bottom w:val="none" w:sz="0" w:space="0" w:color="auto"/>
            <w:right w:val="none" w:sz="0" w:space="0" w:color="auto"/>
          </w:divBdr>
        </w:div>
      </w:divsChild>
    </w:div>
    <w:div w:id="1999771667">
      <w:bodyDiv w:val="1"/>
      <w:marLeft w:val="0"/>
      <w:marRight w:val="0"/>
      <w:marTop w:val="0"/>
      <w:marBottom w:val="0"/>
      <w:divBdr>
        <w:top w:val="none" w:sz="0" w:space="0" w:color="auto"/>
        <w:left w:val="none" w:sz="0" w:space="0" w:color="auto"/>
        <w:bottom w:val="none" w:sz="0" w:space="0" w:color="auto"/>
        <w:right w:val="none" w:sz="0" w:space="0" w:color="auto"/>
      </w:divBdr>
      <w:divsChild>
        <w:div w:id="19359821">
          <w:marLeft w:val="274"/>
          <w:marRight w:val="0"/>
          <w:marTop w:val="0"/>
          <w:marBottom w:val="0"/>
          <w:divBdr>
            <w:top w:val="none" w:sz="0" w:space="0" w:color="auto"/>
            <w:left w:val="none" w:sz="0" w:space="0" w:color="auto"/>
            <w:bottom w:val="none" w:sz="0" w:space="0" w:color="auto"/>
            <w:right w:val="none" w:sz="0" w:space="0" w:color="auto"/>
          </w:divBdr>
        </w:div>
        <w:div w:id="224491411">
          <w:marLeft w:val="274"/>
          <w:marRight w:val="0"/>
          <w:marTop w:val="0"/>
          <w:marBottom w:val="0"/>
          <w:divBdr>
            <w:top w:val="none" w:sz="0" w:space="0" w:color="auto"/>
            <w:left w:val="none" w:sz="0" w:space="0" w:color="auto"/>
            <w:bottom w:val="none" w:sz="0" w:space="0" w:color="auto"/>
            <w:right w:val="none" w:sz="0" w:space="0" w:color="auto"/>
          </w:divBdr>
        </w:div>
      </w:divsChild>
    </w:div>
    <w:div w:id="2002270556">
      <w:bodyDiv w:val="1"/>
      <w:marLeft w:val="0"/>
      <w:marRight w:val="0"/>
      <w:marTop w:val="0"/>
      <w:marBottom w:val="0"/>
      <w:divBdr>
        <w:top w:val="none" w:sz="0" w:space="0" w:color="auto"/>
        <w:left w:val="none" w:sz="0" w:space="0" w:color="auto"/>
        <w:bottom w:val="none" w:sz="0" w:space="0" w:color="auto"/>
        <w:right w:val="none" w:sz="0" w:space="0" w:color="auto"/>
      </w:divBdr>
      <w:divsChild>
        <w:div w:id="635910922">
          <w:marLeft w:val="547"/>
          <w:marRight w:val="0"/>
          <w:marTop w:val="0"/>
          <w:marBottom w:val="0"/>
          <w:divBdr>
            <w:top w:val="none" w:sz="0" w:space="0" w:color="auto"/>
            <w:left w:val="none" w:sz="0" w:space="0" w:color="auto"/>
            <w:bottom w:val="none" w:sz="0" w:space="0" w:color="auto"/>
            <w:right w:val="none" w:sz="0" w:space="0" w:color="auto"/>
          </w:divBdr>
        </w:div>
        <w:div w:id="704671975">
          <w:marLeft w:val="547"/>
          <w:marRight w:val="0"/>
          <w:marTop w:val="0"/>
          <w:marBottom w:val="120"/>
          <w:divBdr>
            <w:top w:val="none" w:sz="0" w:space="0" w:color="auto"/>
            <w:left w:val="none" w:sz="0" w:space="0" w:color="auto"/>
            <w:bottom w:val="none" w:sz="0" w:space="0" w:color="auto"/>
            <w:right w:val="none" w:sz="0" w:space="0" w:color="auto"/>
          </w:divBdr>
        </w:div>
      </w:divsChild>
    </w:div>
    <w:div w:id="2017030923">
      <w:bodyDiv w:val="1"/>
      <w:marLeft w:val="0"/>
      <w:marRight w:val="0"/>
      <w:marTop w:val="0"/>
      <w:marBottom w:val="0"/>
      <w:divBdr>
        <w:top w:val="none" w:sz="0" w:space="0" w:color="auto"/>
        <w:left w:val="none" w:sz="0" w:space="0" w:color="auto"/>
        <w:bottom w:val="none" w:sz="0" w:space="0" w:color="auto"/>
        <w:right w:val="none" w:sz="0" w:space="0" w:color="auto"/>
      </w:divBdr>
    </w:div>
    <w:div w:id="2017074884">
      <w:bodyDiv w:val="1"/>
      <w:marLeft w:val="0"/>
      <w:marRight w:val="0"/>
      <w:marTop w:val="0"/>
      <w:marBottom w:val="0"/>
      <w:divBdr>
        <w:top w:val="none" w:sz="0" w:space="0" w:color="auto"/>
        <w:left w:val="none" w:sz="0" w:space="0" w:color="auto"/>
        <w:bottom w:val="none" w:sz="0" w:space="0" w:color="auto"/>
        <w:right w:val="none" w:sz="0" w:space="0" w:color="auto"/>
      </w:divBdr>
    </w:div>
    <w:div w:id="2017807895">
      <w:bodyDiv w:val="1"/>
      <w:marLeft w:val="0"/>
      <w:marRight w:val="0"/>
      <w:marTop w:val="0"/>
      <w:marBottom w:val="0"/>
      <w:divBdr>
        <w:top w:val="none" w:sz="0" w:space="0" w:color="auto"/>
        <w:left w:val="none" w:sz="0" w:space="0" w:color="auto"/>
        <w:bottom w:val="none" w:sz="0" w:space="0" w:color="auto"/>
        <w:right w:val="none" w:sz="0" w:space="0" w:color="auto"/>
      </w:divBdr>
    </w:div>
    <w:div w:id="2038921174">
      <w:bodyDiv w:val="1"/>
      <w:marLeft w:val="0"/>
      <w:marRight w:val="0"/>
      <w:marTop w:val="0"/>
      <w:marBottom w:val="0"/>
      <w:divBdr>
        <w:top w:val="none" w:sz="0" w:space="0" w:color="auto"/>
        <w:left w:val="none" w:sz="0" w:space="0" w:color="auto"/>
        <w:bottom w:val="none" w:sz="0" w:space="0" w:color="auto"/>
        <w:right w:val="none" w:sz="0" w:space="0" w:color="auto"/>
      </w:divBdr>
      <w:divsChild>
        <w:div w:id="384328806">
          <w:marLeft w:val="547"/>
          <w:marRight w:val="0"/>
          <w:marTop w:val="115"/>
          <w:marBottom w:val="0"/>
          <w:divBdr>
            <w:top w:val="none" w:sz="0" w:space="0" w:color="auto"/>
            <w:left w:val="none" w:sz="0" w:space="0" w:color="auto"/>
            <w:bottom w:val="none" w:sz="0" w:space="0" w:color="auto"/>
            <w:right w:val="none" w:sz="0" w:space="0" w:color="auto"/>
          </w:divBdr>
        </w:div>
        <w:div w:id="875459836">
          <w:marLeft w:val="547"/>
          <w:marRight w:val="0"/>
          <w:marTop w:val="115"/>
          <w:marBottom w:val="0"/>
          <w:divBdr>
            <w:top w:val="none" w:sz="0" w:space="0" w:color="auto"/>
            <w:left w:val="none" w:sz="0" w:space="0" w:color="auto"/>
            <w:bottom w:val="none" w:sz="0" w:space="0" w:color="auto"/>
            <w:right w:val="none" w:sz="0" w:space="0" w:color="auto"/>
          </w:divBdr>
        </w:div>
        <w:div w:id="2082288797">
          <w:marLeft w:val="547"/>
          <w:marRight w:val="0"/>
          <w:marTop w:val="115"/>
          <w:marBottom w:val="0"/>
          <w:divBdr>
            <w:top w:val="none" w:sz="0" w:space="0" w:color="auto"/>
            <w:left w:val="none" w:sz="0" w:space="0" w:color="auto"/>
            <w:bottom w:val="none" w:sz="0" w:space="0" w:color="auto"/>
            <w:right w:val="none" w:sz="0" w:space="0" w:color="auto"/>
          </w:divBdr>
        </w:div>
      </w:divsChild>
    </w:div>
    <w:div w:id="2049835344">
      <w:bodyDiv w:val="1"/>
      <w:marLeft w:val="0"/>
      <w:marRight w:val="0"/>
      <w:marTop w:val="0"/>
      <w:marBottom w:val="0"/>
      <w:divBdr>
        <w:top w:val="none" w:sz="0" w:space="0" w:color="auto"/>
        <w:left w:val="none" w:sz="0" w:space="0" w:color="auto"/>
        <w:bottom w:val="none" w:sz="0" w:space="0" w:color="auto"/>
        <w:right w:val="none" w:sz="0" w:space="0" w:color="auto"/>
      </w:divBdr>
    </w:div>
    <w:div w:id="2058237426">
      <w:bodyDiv w:val="1"/>
      <w:marLeft w:val="0"/>
      <w:marRight w:val="0"/>
      <w:marTop w:val="0"/>
      <w:marBottom w:val="0"/>
      <w:divBdr>
        <w:top w:val="none" w:sz="0" w:space="0" w:color="auto"/>
        <w:left w:val="none" w:sz="0" w:space="0" w:color="auto"/>
        <w:bottom w:val="none" w:sz="0" w:space="0" w:color="auto"/>
        <w:right w:val="none" w:sz="0" w:space="0" w:color="auto"/>
      </w:divBdr>
      <w:divsChild>
        <w:div w:id="17633190">
          <w:marLeft w:val="1166"/>
          <w:marRight w:val="0"/>
          <w:marTop w:val="125"/>
          <w:marBottom w:val="0"/>
          <w:divBdr>
            <w:top w:val="none" w:sz="0" w:space="0" w:color="auto"/>
            <w:left w:val="none" w:sz="0" w:space="0" w:color="auto"/>
            <w:bottom w:val="none" w:sz="0" w:space="0" w:color="auto"/>
            <w:right w:val="none" w:sz="0" w:space="0" w:color="auto"/>
          </w:divBdr>
        </w:div>
        <w:div w:id="65231169">
          <w:marLeft w:val="1166"/>
          <w:marRight w:val="0"/>
          <w:marTop w:val="125"/>
          <w:marBottom w:val="0"/>
          <w:divBdr>
            <w:top w:val="none" w:sz="0" w:space="0" w:color="auto"/>
            <w:left w:val="none" w:sz="0" w:space="0" w:color="auto"/>
            <w:bottom w:val="none" w:sz="0" w:space="0" w:color="auto"/>
            <w:right w:val="none" w:sz="0" w:space="0" w:color="auto"/>
          </w:divBdr>
        </w:div>
        <w:div w:id="568273371">
          <w:marLeft w:val="1166"/>
          <w:marRight w:val="0"/>
          <w:marTop w:val="125"/>
          <w:marBottom w:val="0"/>
          <w:divBdr>
            <w:top w:val="none" w:sz="0" w:space="0" w:color="auto"/>
            <w:left w:val="none" w:sz="0" w:space="0" w:color="auto"/>
            <w:bottom w:val="none" w:sz="0" w:space="0" w:color="auto"/>
            <w:right w:val="none" w:sz="0" w:space="0" w:color="auto"/>
          </w:divBdr>
        </w:div>
        <w:div w:id="1079015726">
          <w:marLeft w:val="1166"/>
          <w:marRight w:val="0"/>
          <w:marTop w:val="125"/>
          <w:marBottom w:val="0"/>
          <w:divBdr>
            <w:top w:val="none" w:sz="0" w:space="0" w:color="auto"/>
            <w:left w:val="none" w:sz="0" w:space="0" w:color="auto"/>
            <w:bottom w:val="none" w:sz="0" w:space="0" w:color="auto"/>
            <w:right w:val="none" w:sz="0" w:space="0" w:color="auto"/>
          </w:divBdr>
        </w:div>
        <w:div w:id="1477262313">
          <w:marLeft w:val="1166"/>
          <w:marRight w:val="0"/>
          <w:marTop w:val="125"/>
          <w:marBottom w:val="0"/>
          <w:divBdr>
            <w:top w:val="none" w:sz="0" w:space="0" w:color="auto"/>
            <w:left w:val="none" w:sz="0" w:space="0" w:color="auto"/>
            <w:bottom w:val="none" w:sz="0" w:space="0" w:color="auto"/>
            <w:right w:val="none" w:sz="0" w:space="0" w:color="auto"/>
          </w:divBdr>
        </w:div>
        <w:div w:id="1721829349">
          <w:marLeft w:val="1166"/>
          <w:marRight w:val="0"/>
          <w:marTop w:val="125"/>
          <w:marBottom w:val="0"/>
          <w:divBdr>
            <w:top w:val="none" w:sz="0" w:space="0" w:color="auto"/>
            <w:left w:val="none" w:sz="0" w:space="0" w:color="auto"/>
            <w:bottom w:val="none" w:sz="0" w:space="0" w:color="auto"/>
            <w:right w:val="none" w:sz="0" w:space="0" w:color="auto"/>
          </w:divBdr>
        </w:div>
        <w:div w:id="2032297818">
          <w:marLeft w:val="1166"/>
          <w:marRight w:val="0"/>
          <w:marTop w:val="125"/>
          <w:marBottom w:val="0"/>
          <w:divBdr>
            <w:top w:val="none" w:sz="0" w:space="0" w:color="auto"/>
            <w:left w:val="none" w:sz="0" w:space="0" w:color="auto"/>
            <w:bottom w:val="none" w:sz="0" w:space="0" w:color="auto"/>
            <w:right w:val="none" w:sz="0" w:space="0" w:color="auto"/>
          </w:divBdr>
        </w:div>
      </w:divsChild>
    </w:div>
    <w:div w:id="2061124895">
      <w:bodyDiv w:val="1"/>
      <w:marLeft w:val="0"/>
      <w:marRight w:val="0"/>
      <w:marTop w:val="0"/>
      <w:marBottom w:val="0"/>
      <w:divBdr>
        <w:top w:val="none" w:sz="0" w:space="0" w:color="auto"/>
        <w:left w:val="none" w:sz="0" w:space="0" w:color="auto"/>
        <w:bottom w:val="none" w:sz="0" w:space="0" w:color="auto"/>
        <w:right w:val="none" w:sz="0" w:space="0" w:color="auto"/>
      </w:divBdr>
    </w:div>
    <w:div w:id="2062634099">
      <w:bodyDiv w:val="1"/>
      <w:marLeft w:val="0"/>
      <w:marRight w:val="0"/>
      <w:marTop w:val="0"/>
      <w:marBottom w:val="0"/>
      <w:divBdr>
        <w:top w:val="none" w:sz="0" w:space="0" w:color="auto"/>
        <w:left w:val="none" w:sz="0" w:space="0" w:color="auto"/>
        <w:bottom w:val="none" w:sz="0" w:space="0" w:color="auto"/>
        <w:right w:val="none" w:sz="0" w:space="0" w:color="auto"/>
      </w:divBdr>
      <w:divsChild>
        <w:div w:id="242838902">
          <w:marLeft w:val="0"/>
          <w:marRight w:val="0"/>
          <w:marTop w:val="0"/>
          <w:marBottom w:val="0"/>
          <w:divBdr>
            <w:top w:val="none" w:sz="0" w:space="0" w:color="auto"/>
            <w:left w:val="none" w:sz="0" w:space="0" w:color="auto"/>
            <w:bottom w:val="none" w:sz="0" w:space="0" w:color="auto"/>
            <w:right w:val="none" w:sz="0" w:space="0" w:color="auto"/>
          </w:divBdr>
          <w:divsChild>
            <w:div w:id="1712532223">
              <w:marLeft w:val="0"/>
              <w:marRight w:val="0"/>
              <w:marTop w:val="0"/>
              <w:marBottom w:val="0"/>
              <w:divBdr>
                <w:top w:val="none" w:sz="0" w:space="0" w:color="auto"/>
                <w:left w:val="none" w:sz="0" w:space="0" w:color="auto"/>
                <w:bottom w:val="none" w:sz="0" w:space="0" w:color="auto"/>
                <w:right w:val="none" w:sz="0" w:space="0" w:color="auto"/>
              </w:divBdr>
              <w:divsChild>
                <w:div w:id="1091514097">
                  <w:marLeft w:val="0"/>
                  <w:marRight w:val="0"/>
                  <w:marTop w:val="0"/>
                  <w:marBottom w:val="0"/>
                  <w:divBdr>
                    <w:top w:val="none" w:sz="0" w:space="0" w:color="auto"/>
                    <w:left w:val="none" w:sz="0" w:space="0" w:color="auto"/>
                    <w:bottom w:val="none" w:sz="0" w:space="0" w:color="auto"/>
                    <w:right w:val="none" w:sz="0" w:space="0" w:color="auto"/>
                  </w:divBdr>
                  <w:divsChild>
                    <w:div w:id="1008406594">
                      <w:marLeft w:val="0"/>
                      <w:marRight w:val="0"/>
                      <w:marTop w:val="0"/>
                      <w:marBottom w:val="0"/>
                      <w:divBdr>
                        <w:top w:val="none" w:sz="0" w:space="0" w:color="auto"/>
                        <w:left w:val="none" w:sz="0" w:space="0" w:color="auto"/>
                        <w:bottom w:val="none" w:sz="0" w:space="0" w:color="auto"/>
                        <w:right w:val="none" w:sz="0" w:space="0" w:color="auto"/>
                      </w:divBdr>
                      <w:divsChild>
                        <w:div w:id="6220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2109">
                  <w:marLeft w:val="0"/>
                  <w:marRight w:val="0"/>
                  <w:marTop w:val="0"/>
                  <w:marBottom w:val="240"/>
                  <w:divBdr>
                    <w:top w:val="none" w:sz="0" w:space="0" w:color="auto"/>
                    <w:left w:val="none" w:sz="0" w:space="0" w:color="auto"/>
                    <w:bottom w:val="none" w:sz="0" w:space="0" w:color="auto"/>
                    <w:right w:val="none" w:sz="0" w:space="0" w:color="auto"/>
                  </w:divBdr>
                  <w:divsChild>
                    <w:div w:id="1436513651">
                      <w:marLeft w:val="0"/>
                      <w:marRight w:val="0"/>
                      <w:marTop w:val="0"/>
                      <w:marBottom w:val="0"/>
                      <w:divBdr>
                        <w:top w:val="none" w:sz="0" w:space="0" w:color="auto"/>
                        <w:left w:val="none" w:sz="0" w:space="0" w:color="auto"/>
                        <w:bottom w:val="none" w:sz="0" w:space="0" w:color="auto"/>
                        <w:right w:val="none" w:sz="0" w:space="0" w:color="auto"/>
                      </w:divBdr>
                      <w:divsChild>
                        <w:div w:id="405537651">
                          <w:marLeft w:val="0"/>
                          <w:marRight w:val="0"/>
                          <w:marTop w:val="0"/>
                          <w:marBottom w:val="0"/>
                          <w:divBdr>
                            <w:top w:val="none" w:sz="0" w:space="0" w:color="auto"/>
                            <w:left w:val="none" w:sz="0" w:space="0" w:color="auto"/>
                            <w:bottom w:val="none" w:sz="0" w:space="0" w:color="auto"/>
                            <w:right w:val="none" w:sz="0" w:space="0" w:color="auto"/>
                          </w:divBdr>
                          <w:divsChild>
                            <w:div w:id="8730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760505">
      <w:bodyDiv w:val="1"/>
      <w:marLeft w:val="0"/>
      <w:marRight w:val="0"/>
      <w:marTop w:val="0"/>
      <w:marBottom w:val="0"/>
      <w:divBdr>
        <w:top w:val="none" w:sz="0" w:space="0" w:color="auto"/>
        <w:left w:val="none" w:sz="0" w:space="0" w:color="auto"/>
        <w:bottom w:val="none" w:sz="0" w:space="0" w:color="auto"/>
        <w:right w:val="none" w:sz="0" w:space="0" w:color="auto"/>
      </w:divBdr>
    </w:div>
    <w:div w:id="2070641107">
      <w:bodyDiv w:val="1"/>
      <w:marLeft w:val="0"/>
      <w:marRight w:val="0"/>
      <w:marTop w:val="0"/>
      <w:marBottom w:val="0"/>
      <w:divBdr>
        <w:top w:val="none" w:sz="0" w:space="0" w:color="auto"/>
        <w:left w:val="none" w:sz="0" w:space="0" w:color="auto"/>
        <w:bottom w:val="none" w:sz="0" w:space="0" w:color="auto"/>
        <w:right w:val="none" w:sz="0" w:space="0" w:color="auto"/>
      </w:divBdr>
      <w:divsChild>
        <w:div w:id="308483944">
          <w:marLeft w:val="1166"/>
          <w:marRight w:val="0"/>
          <w:marTop w:val="0"/>
          <w:marBottom w:val="0"/>
          <w:divBdr>
            <w:top w:val="none" w:sz="0" w:space="0" w:color="auto"/>
            <w:left w:val="none" w:sz="0" w:space="0" w:color="auto"/>
            <w:bottom w:val="none" w:sz="0" w:space="0" w:color="auto"/>
            <w:right w:val="none" w:sz="0" w:space="0" w:color="auto"/>
          </w:divBdr>
        </w:div>
        <w:div w:id="991788605">
          <w:marLeft w:val="274"/>
          <w:marRight w:val="0"/>
          <w:marTop w:val="0"/>
          <w:marBottom w:val="0"/>
          <w:divBdr>
            <w:top w:val="none" w:sz="0" w:space="0" w:color="auto"/>
            <w:left w:val="none" w:sz="0" w:space="0" w:color="auto"/>
            <w:bottom w:val="none" w:sz="0" w:space="0" w:color="auto"/>
            <w:right w:val="none" w:sz="0" w:space="0" w:color="auto"/>
          </w:divBdr>
        </w:div>
        <w:div w:id="1315524086">
          <w:marLeft w:val="1166"/>
          <w:marRight w:val="0"/>
          <w:marTop w:val="0"/>
          <w:marBottom w:val="0"/>
          <w:divBdr>
            <w:top w:val="none" w:sz="0" w:space="0" w:color="auto"/>
            <w:left w:val="none" w:sz="0" w:space="0" w:color="auto"/>
            <w:bottom w:val="none" w:sz="0" w:space="0" w:color="auto"/>
            <w:right w:val="none" w:sz="0" w:space="0" w:color="auto"/>
          </w:divBdr>
        </w:div>
      </w:divsChild>
    </w:div>
    <w:div w:id="2072339286">
      <w:bodyDiv w:val="1"/>
      <w:marLeft w:val="0"/>
      <w:marRight w:val="0"/>
      <w:marTop w:val="0"/>
      <w:marBottom w:val="0"/>
      <w:divBdr>
        <w:top w:val="none" w:sz="0" w:space="0" w:color="auto"/>
        <w:left w:val="none" w:sz="0" w:space="0" w:color="auto"/>
        <w:bottom w:val="none" w:sz="0" w:space="0" w:color="auto"/>
        <w:right w:val="none" w:sz="0" w:space="0" w:color="auto"/>
      </w:divBdr>
    </w:div>
    <w:div w:id="2074153277">
      <w:bodyDiv w:val="1"/>
      <w:marLeft w:val="0"/>
      <w:marRight w:val="0"/>
      <w:marTop w:val="0"/>
      <w:marBottom w:val="0"/>
      <w:divBdr>
        <w:top w:val="none" w:sz="0" w:space="0" w:color="auto"/>
        <w:left w:val="none" w:sz="0" w:space="0" w:color="auto"/>
        <w:bottom w:val="none" w:sz="0" w:space="0" w:color="auto"/>
        <w:right w:val="none" w:sz="0" w:space="0" w:color="auto"/>
      </w:divBdr>
    </w:div>
    <w:div w:id="2079739364">
      <w:bodyDiv w:val="1"/>
      <w:marLeft w:val="0"/>
      <w:marRight w:val="0"/>
      <w:marTop w:val="0"/>
      <w:marBottom w:val="0"/>
      <w:divBdr>
        <w:top w:val="none" w:sz="0" w:space="0" w:color="auto"/>
        <w:left w:val="none" w:sz="0" w:space="0" w:color="auto"/>
        <w:bottom w:val="none" w:sz="0" w:space="0" w:color="auto"/>
        <w:right w:val="none" w:sz="0" w:space="0" w:color="auto"/>
      </w:divBdr>
      <w:divsChild>
        <w:div w:id="213009873">
          <w:marLeft w:val="1166"/>
          <w:marRight w:val="0"/>
          <w:marTop w:val="91"/>
          <w:marBottom w:val="0"/>
          <w:divBdr>
            <w:top w:val="none" w:sz="0" w:space="0" w:color="auto"/>
            <w:left w:val="none" w:sz="0" w:space="0" w:color="auto"/>
            <w:bottom w:val="none" w:sz="0" w:space="0" w:color="auto"/>
            <w:right w:val="none" w:sz="0" w:space="0" w:color="auto"/>
          </w:divBdr>
        </w:div>
        <w:div w:id="536772588">
          <w:marLeft w:val="547"/>
          <w:marRight w:val="0"/>
          <w:marTop w:val="154"/>
          <w:marBottom w:val="0"/>
          <w:divBdr>
            <w:top w:val="none" w:sz="0" w:space="0" w:color="auto"/>
            <w:left w:val="none" w:sz="0" w:space="0" w:color="auto"/>
            <w:bottom w:val="none" w:sz="0" w:space="0" w:color="auto"/>
            <w:right w:val="none" w:sz="0" w:space="0" w:color="auto"/>
          </w:divBdr>
        </w:div>
        <w:div w:id="825973107">
          <w:marLeft w:val="547"/>
          <w:marRight w:val="0"/>
          <w:marTop w:val="154"/>
          <w:marBottom w:val="0"/>
          <w:divBdr>
            <w:top w:val="none" w:sz="0" w:space="0" w:color="auto"/>
            <w:left w:val="none" w:sz="0" w:space="0" w:color="auto"/>
            <w:bottom w:val="none" w:sz="0" w:space="0" w:color="auto"/>
            <w:right w:val="none" w:sz="0" w:space="0" w:color="auto"/>
          </w:divBdr>
        </w:div>
        <w:div w:id="949512953">
          <w:marLeft w:val="1166"/>
          <w:marRight w:val="0"/>
          <w:marTop w:val="96"/>
          <w:marBottom w:val="0"/>
          <w:divBdr>
            <w:top w:val="none" w:sz="0" w:space="0" w:color="auto"/>
            <w:left w:val="none" w:sz="0" w:space="0" w:color="auto"/>
            <w:bottom w:val="none" w:sz="0" w:space="0" w:color="auto"/>
            <w:right w:val="none" w:sz="0" w:space="0" w:color="auto"/>
          </w:divBdr>
        </w:div>
        <w:div w:id="1063797391">
          <w:marLeft w:val="1166"/>
          <w:marRight w:val="0"/>
          <w:marTop w:val="91"/>
          <w:marBottom w:val="0"/>
          <w:divBdr>
            <w:top w:val="none" w:sz="0" w:space="0" w:color="auto"/>
            <w:left w:val="none" w:sz="0" w:space="0" w:color="auto"/>
            <w:bottom w:val="none" w:sz="0" w:space="0" w:color="auto"/>
            <w:right w:val="none" w:sz="0" w:space="0" w:color="auto"/>
          </w:divBdr>
        </w:div>
        <w:div w:id="1424493868">
          <w:marLeft w:val="1166"/>
          <w:marRight w:val="0"/>
          <w:marTop w:val="91"/>
          <w:marBottom w:val="0"/>
          <w:divBdr>
            <w:top w:val="none" w:sz="0" w:space="0" w:color="auto"/>
            <w:left w:val="none" w:sz="0" w:space="0" w:color="auto"/>
            <w:bottom w:val="none" w:sz="0" w:space="0" w:color="auto"/>
            <w:right w:val="none" w:sz="0" w:space="0" w:color="auto"/>
          </w:divBdr>
        </w:div>
        <w:div w:id="1697803351">
          <w:marLeft w:val="1166"/>
          <w:marRight w:val="0"/>
          <w:marTop w:val="96"/>
          <w:marBottom w:val="0"/>
          <w:divBdr>
            <w:top w:val="none" w:sz="0" w:space="0" w:color="auto"/>
            <w:left w:val="none" w:sz="0" w:space="0" w:color="auto"/>
            <w:bottom w:val="none" w:sz="0" w:space="0" w:color="auto"/>
            <w:right w:val="none" w:sz="0" w:space="0" w:color="auto"/>
          </w:divBdr>
        </w:div>
      </w:divsChild>
    </w:div>
    <w:div w:id="2083795263">
      <w:bodyDiv w:val="1"/>
      <w:marLeft w:val="0"/>
      <w:marRight w:val="0"/>
      <w:marTop w:val="0"/>
      <w:marBottom w:val="0"/>
      <w:divBdr>
        <w:top w:val="none" w:sz="0" w:space="0" w:color="auto"/>
        <w:left w:val="none" w:sz="0" w:space="0" w:color="auto"/>
        <w:bottom w:val="none" w:sz="0" w:space="0" w:color="auto"/>
        <w:right w:val="none" w:sz="0" w:space="0" w:color="auto"/>
      </w:divBdr>
    </w:div>
    <w:div w:id="2092462190">
      <w:bodyDiv w:val="1"/>
      <w:marLeft w:val="0"/>
      <w:marRight w:val="0"/>
      <w:marTop w:val="0"/>
      <w:marBottom w:val="0"/>
      <w:divBdr>
        <w:top w:val="none" w:sz="0" w:space="0" w:color="auto"/>
        <w:left w:val="none" w:sz="0" w:space="0" w:color="auto"/>
        <w:bottom w:val="none" w:sz="0" w:space="0" w:color="auto"/>
        <w:right w:val="none" w:sz="0" w:space="0" w:color="auto"/>
      </w:divBdr>
      <w:divsChild>
        <w:div w:id="8217043">
          <w:marLeft w:val="1440"/>
          <w:marRight w:val="0"/>
          <w:marTop w:val="115"/>
          <w:marBottom w:val="100"/>
          <w:divBdr>
            <w:top w:val="none" w:sz="0" w:space="0" w:color="auto"/>
            <w:left w:val="none" w:sz="0" w:space="0" w:color="auto"/>
            <w:bottom w:val="none" w:sz="0" w:space="0" w:color="auto"/>
            <w:right w:val="none" w:sz="0" w:space="0" w:color="auto"/>
          </w:divBdr>
        </w:div>
        <w:div w:id="813525298">
          <w:marLeft w:val="1440"/>
          <w:marRight w:val="0"/>
          <w:marTop w:val="115"/>
          <w:marBottom w:val="100"/>
          <w:divBdr>
            <w:top w:val="none" w:sz="0" w:space="0" w:color="auto"/>
            <w:left w:val="none" w:sz="0" w:space="0" w:color="auto"/>
            <w:bottom w:val="none" w:sz="0" w:space="0" w:color="auto"/>
            <w:right w:val="none" w:sz="0" w:space="0" w:color="auto"/>
          </w:divBdr>
        </w:div>
        <w:div w:id="1402682052">
          <w:marLeft w:val="1440"/>
          <w:marRight w:val="0"/>
          <w:marTop w:val="115"/>
          <w:marBottom w:val="100"/>
          <w:divBdr>
            <w:top w:val="none" w:sz="0" w:space="0" w:color="auto"/>
            <w:left w:val="none" w:sz="0" w:space="0" w:color="auto"/>
            <w:bottom w:val="none" w:sz="0" w:space="0" w:color="auto"/>
            <w:right w:val="none" w:sz="0" w:space="0" w:color="auto"/>
          </w:divBdr>
        </w:div>
        <w:div w:id="2053379019">
          <w:marLeft w:val="1440"/>
          <w:marRight w:val="0"/>
          <w:marTop w:val="115"/>
          <w:marBottom w:val="100"/>
          <w:divBdr>
            <w:top w:val="none" w:sz="0" w:space="0" w:color="auto"/>
            <w:left w:val="none" w:sz="0" w:space="0" w:color="auto"/>
            <w:bottom w:val="none" w:sz="0" w:space="0" w:color="auto"/>
            <w:right w:val="none" w:sz="0" w:space="0" w:color="auto"/>
          </w:divBdr>
        </w:div>
      </w:divsChild>
    </w:div>
    <w:div w:id="2097940120">
      <w:bodyDiv w:val="1"/>
      <w:marLeft w:val="0"/>
      <w:marRight w:val="0"/>
      <w:marTop w:val="0"/>
      <w:marBottom w:val="0"/>
      <w:divBdr>
        <w:top w:val="none" w:sz="0" w:space="0" w:color="auto"/>
        <w:left w:val="none" w:sz="0" w:space="0" w:color="auto"/>
        <w:bottom w:val="none" w:sz="0" w:space="0" w:color="auto"/>
        <w:right w:val="none" w:sz="0" w:space="0" w:color="auto"/>
      </w:divBdr>
      <w:divsChild>
        <w:div w:id="8217688">
          <w:marLeft w:val="1267"/>
          <w:marRight w:val="0"/>
          <w:marTop w:val="0"/>
          <w:marBottom w:val="0"/>
          <w:divBdr>
            <w:top w:val="none" w:sz="0" w:space="0" w:color="auto"/>
            <w:left w:val="none" w:sz="0" w:space="0" w:color="auto"/>
            <w:bottom w:val="none" w:sz="0" w:space="0" w:color="auto"/>
            <w:right w:val="none" w:sz="0" w:space="0" w:color="auto"/>
          </w:divBdr>
        </w:div>
        <w:div w:id="234241437">
          <w:marLeft w:val="1267"/>
          <w:marRight w:val="0"/>
          <w:marTop w:val="0"/>
          <w:marBottom w:val="0"/>
          <w:divBdr>
            <w:top w:val="none" w:sz="0" w:space="0" w:color="auto"/>
            <w:left w:val="none" w:sz="0" w:space="0" w:color="auto"/>
            <w:bottom w:val="none" w:sz="0" w:space="0" w:color="auto"/>
            <w:right w:val="none" w:sz="0" w:space="0" w:color="auto"/>
          </w:divBdr>
        </w:div>
        <w:div w:id="596254948">
          <w:marLeft w:val="1267"/>
          <w:marRight w:val="0"/>
          <w:marTop w:val="0"/>
          <w:marBottom w:val="0"/>
          <w:divBdr>
            <w:top w:val="none" w:sz="0" w:space="0" w:color="auto"/>
            <w:left w:val="none" w:sz="0" w:space="0" w:color="auto"/>
            <w:bottom w:val="none" w:sz="0" w:space="0" w:color="auto"/>
            <w:right w:val="none" w:sz="0" w:space="0" w:color="auto"/>
          </w:divBdr>
        </w:div>
        <w:div w:id="648367777">
          <w:marLeft w:val="1267"/>
          <w:marRight w:val="0"/>
          <w:marTop w:val="0"/>
          <w:marBottom w:val="0"/>
          <w:divBdr>
            <w:top w:val="none" w:sz="0" w:space="0" w:color="auto"/>
            <w:left w:val="none" w:sz="0" w:space="0" w:color="auto"/>
            <w:bottom w:val="none" w:sz="0" w:space="0" w:color="auto"/>
            <w:right w:val="none" w:sz="0" w:space="0" w:color="auto"/>
          </w:divBdr>
        </w:div>
        <w:div w:id="705525379">
          <w:marLeft w:val="1267"/>
          <w:marRight w:val="0"/>
          <w:marTop w:val="0"/>
          <w:marBottom w:val="0"/>
          <w:divBdr>
            <w:top w:val="none" w:sz="0" w:space="0" w:color="auto"/>
            <w:left w:val="none" w:sz="0" w:space="0" w:color="auto"/>
            <w:bottom w:val="none" w:sz="0" w:space="0" w:color="auto"/>
            <w:right w:val="none" w:sz="0" w:space="0" w:color="auto"/>
          </w:divBdr>
        </w:div>
        <w:div w:id="749540381">
          <w:marLeft w:val="274"/>
          <w:marRight w:val="0"/>
          <w:marTop w:val="0"/>
          <w:marBottom w:val="0"/>
          <w:divBdr>
            <w:top w:val="none" w:sz="0" w:space="0" w:color="auto"/>
            <w:left w:val="none" w:sz="0" w:space="0" w:color="auto"/>
            <w:bottom w:val="none" w:sz="0" w:space="0" w:color="auto"/>
            <w:right w:val="none" w:sz="0" w:space="0" w:color="auto"/>
          </w:divBdr>
        </w:div>
        <w:div w:id="753357132">
          <w:marLeft w:val="274"/>
          <w:marRight w:val="0"/>
          <w:marTop w:val="0"/>
          <w:marBottom w:val="0"/>
          <w:divBdr>
            <w:top w:val="none" w:sz="0" w:space="0" w:color="auto"/>
            <w:left w:val="none" w:sz="0" w:space="0" w:color="auto"/>
            <w:bottom w:val="none" w:sz="0" w:space="0" w:color="auto"/>
            <w:right w:val="none" w:sz="0" w:space="0" w:color="auto"/>
          </w:divBdr>
        </w:div>
        <w:div w:id="1161970984">
          <w:marLeft w:val="1267"/>
          <w:marRight w:val="0"/>
          <w:marTop w:val="0"/>
          <w:marBottom w:val="0"/>
          <w:divBdr>
            <w:top w:val="none" w:sz="0" w:space="0" w:color="auto"/>
            <w:left w:val="none" w:sz="0" w:space="0" w:color="auto"/>
            <w:bottom w:val="none" w:sz="0" w:space="0" w:color="auto"/>
            <w:right w:val="none" w:sz="0" w:space="0" w:color="auto"/>
          </w:divBdr>
        </w:div>
        <w:div w:id="1442068209">
          <w:marLeft w:val="1267"/>
          <w:marRight w:val="0"/>
          <w:marTop w:val="0"/>
          <w:marBottom w:val="0"/>
          <w:divBdr>
            <w:top w:val="none" w:sz="0" w:space="0" w:color="auto"/>
            <w:left w:val="none" w:sz="0" w:space="0" w:color="auto"/>
            <w:bottom w:val="none" w:sz="0" w:space="0" w:color="auto"/>
            <w:right w:val="none" w:sz="0" w:space="0" w:color="auto"/>
          </w:divBdr>
        </w:div>
        <w:div w:id="1539782817">
          <w:marLeft w:val="1267"/>
          <w:marRight w:val="0"/>
          <w:marTop w:val="0"/>
          <w:marBottom w:val="0"/>
          <w:divBdr>
            <w:top w:val="none" w:sz="0" w:space="0" w:color="auto"/>
            <w:left w:val="none" w:sz="0" w:space="0" w:color="auto"/>
            <w:bottom w:val="none" w:sz="0" w:space="0" w:color="auto"/>
            <w:right w:val="none" w:sz="0" w:space="0" w:color="auto"/>
          </w:divBdr>
        </w:div>
        <w:div w:id="1695768623">
          <w:marLeft w:val="1267"/>
          <w:marRight w:val="0"/>
          <w:marTop w:val="0"/>
          <w:marBottom w:val="0"/>
          <w:divBdr>
            <w:top w:val="none" w:sz="0" w:space="0" w:color="auto"/>
            <w:left w:val="none" w:sz="0" w:space="0" w:color="auto"/>
            <w:bottom w:val="none" w:sz="0" w:space="0" w:color="auto"/>
            <w:right w:val="none" w:sz="0" w:space="0" w:color="auto"/>
          </w:divBdr>
        </w:div>
        <w:div w:id="1934893572">
          <w:marLeft w:val="274"/>
          <w:marRight w:val="0"/>
          <w:marTop w:val="0"/>
          <w:marBottom w:val="0"/>
          <w:divBdr>
            <w:top w:val="none" w:sz="0" w:space="0" w:color="auto"/>
            <w:left w:val="none" w:sz="0" w:space="0" w:color="auto"/>
            <w:bottom w:val="none" w:sz="0" w:space="0" w:color="auto"/>
            <w:right w:val="none" w:sz="0" w:space="0" w:color="auto"/>
          </w:divBdr>
        </w:div>
        <w:div w:id="1971012987">
          <w:marLeft w:val="1267"/>
          <w:marRight w:val="0"/>
          <w:marTop w:val="0"/>
          <w:marBottom w:val="0"/>
          <w:divBdr>
            <w:top w:val="none" w:sz="0" w:space="0" w:color="auto"/>
            <w:left w:val="none" w:sz="0" w:space="0" w:color="auto"/>
            <w:bottom w:val="none" w:sz="0" w:space="0" w:color="auto"/>
            <w:right w:val="none" w:sz="0" w:space="0" w:color="auto"/>
          </w:divBdr>
        </w:div>
      </w:divsChild>
    </w:div>
    <w:div w:id="2100903438">
      <w:bodyDiv w:val="1"/>
      <w:marLeft w:val="0"/>
      <w:marRight w:val="0"/>
      <w:marTop w:val="0"/>
      <w:marBottom w:val="0"/>
      <w:divBdr>
        <w:top w:val="none" w:sz="0" w:space="0" w:color="auto"/>
        <w:left w:val="none" w:sz="0" w:space="0" w:color="auto"/>
        <w:bottom w:val="none" w:sz="0" w:space="0" w:color="auto"/>
        <w:right w:val="none" w:sz="0" w:space="0" w:color="auto"/>
      </w:divBdr>
      <w:divsChild>
        <w:div w:id="28188724">
          <w:marLeft w:val="547"/>
          <w:marRight w:val="0"/>
          <w:marTop w:val="144"/>
          <w:marBottom w:val="0"/>
          <w:divBdr>
            <w:top w:val="none" w:sz="0" w:space="0" w:color="auto"/>
            <w:left w:val="none" w:sz="0" w:space="0" w:color="auto"/>
            <w:bottom w:val="none" w:sz="0" w:space="0" w:color="auto"/>
            <w:right w:val="none" w:sz="0" w:space="0" w:color="auto"/>
          </w:divBdr>
        </w:div>
        <w:div w:id="459760814">
          <w:marLeft w:val="547"/>
          <w:marRight w:val="0"/>
          <w:marTop w:val="144"/>
          <w:marBottom w:val="0"/>
          <w:divBdr>
            <w:top w:val="none" w:sz="0" w:space="0" w:color="auto"/>
            <w:left w:val="none" w:sz="0" w:space="0" w:color="auto"/>
            <w:bottom w:val="none" w:sz="0" w:space="0" w:color="auto"/>
            <w:right w:val="none" w:sz="0" w:space="0" w:color="auto"/>
          </w:divBdr>
        </w:div>
        <w:div w:id="1784035310">
          <w:marLeft w:val="547"/>
          <w:marRight w:val="0"/>
          <w:marTop w:val="144"/>
          <w:marBottom w:val="0"/>
          <w:divBdr>
            <w:top w:val="none" w:sz="0" w:space="0" w:color="auto"/>
            <w:left w:val="none" w:sz="0" w:space="0" w:color="auto"/>
            <w:bottom w:val="none" w:sz="0" w:space="0" w:color="auto"/>
            <w:right w:val="none" w:sz="0" w:space="0" w:color="auto"/>
          </w:divBdr>
        </w:div>
        <w:div w:id="1826779857">
          <w:marLeft w:val="547"/>
          <w:marRight w:val="0"/>
          <w:marTop w:val="144"/>
          <w:marBottom w:val="0"/>
          <w:divBdr>
            <w:top w:val="none" w:sz="0" w:space="0" w:color="auto"/>
            <w:left w:val="none" w:sz="0" w:space="0" w:color="auto"/>
            <w:bottom w:val="none" w:sz="0" w:space="0" w:color="auto"/>
            <w:right w:val="none" w:sz="0" w:space="0" w:color="auto"/>
          </w:divBdr>
        </w:div>
      </w:divsChild>
    </w:div>
    <w:div w:id="2107575265">
      <w:bodyDiv w:val="1"/>
      <w:marLeft w:val="0"/>
      <w:marRight w:val="0"/>
      <w:marTop w:val="0"/>
      <w:marBottom w:val="0"/>
      <w:divBdr>
        <w:top w:val="none" w:sz="0" w:space="0" w:color="auto"/>
        <w:left w:val="none" w:sz="0" w:space="0" w:color="auto"/>
        <w:bottom w:val="none" w:sz="0" w:space="0" w:color="auto"/>
        <w:right w:val="none" w:sz="0" w:space="0" w:color="auto"/>
      </w:divBdr>
    </w:div>
    <w:div w:id="2119987628">
      <w:bodyDiv w:val="1"/>
      <w:marLeft w:val="0"/>
      <w:marRight w:val="0"/>
      <w:marTop w:val="0"/>
      <w:marBottom w:val="0"/>
      <w:divBdr>
        <w:top w:val="none" w:sz="0" w:space="0" w:color="auto"/>
        <w:left w:val="none" w:sz="0" w:space="0" w:color="auto"/>
        <w:bottom w:val="none" w:sz="0" w:space="0" w:color="auto"/>
        <w:right w:val="none" w:sz="0" w:space="0" w:color="auto"/>
      </w:divBdr>
    </w:div>
    <w:div w:id="2123180558">
      <w:bodyDiv w:val="1"/>
      <w:marLeft w:val="0"/>
      <w:marRight w:val="0"/>
      <w:marTop w:val="0"/>
      <w:marBottom w:val="0"/>
      <w:divBdr>
        <w:top w:val="none" w:sz="0" w:space="0" w:color="auto"/>
        <w:left w:val="none" w:sz="0" w:space="0" w:color="auto"/>
        <w:bottom w:val="none" w:sz="0" w:space="0" w:color="auto"/>
        <w:right w:val="none" w:sz="0" w:space="0" w:color="auto"/>
      </w:divBdr>
      <w:divsChild>
        <w:div w:id="222059853">
          <w:marLeft w:val="1166"/>
          <w:marRight w:val="0"/>
          <w:marTop w:val="134"/>
          <w:marBottom w:val="0"/>
          <w:divBdr>
            <w:top w:val="none" w:sz="0" w:space="0" w:color="auto"/>
            <w:left w:val="none" w:sz="0" w:space="0" w:color="auto"/>
            <w:bottom w:val="none" w:sz="0" w:space="0" w:color="auto"/>
            <w:right w:val="none" w:sz="0" w:space="0" w:color="auto"/>
          </w:divBdr>
        </w:div>
        <w:div w:id="310141622">
          <w:marLeft w:val="1166"/>
          <w:marRight w:val="0"/>
          <w:marTop w:val="134"/>
          <w:marBottom w:val="0"/>
          <w:divBdr>
            <w:top w:val="none" w:sz="0" w:space="0" w:color="auto"/>
            <w:left w:val="none" w:sz="0" w:space="0" w:color="auto"/>
            <w:bottom w:val="none" w:sz="0" w:space="0" w:color="auto"/>
            <w:right w:val="none" w:sz="0" w:space="0" w:color="auto"/>
          </w:divBdr>
        </w:div>
        <w:div w:id="320088933">
          <w:marLeft w:val="1166"/>
          <w:marRight w:val="0"/>
          <w:marTop w:val="134"/>
          <w:marBottom w:val="0"/>
          <w:divBdr>
            <w:top w:val="none" w:sz="0" w:space="0" w:color="auto"/>
            <w:left w:val="none" w:sz="0" w:space="0" w:color="auto"/>
            <w:bottom w:val="none" w:sz="0" w:space="0" w:color="auto"/>
            <w:right w:val="none" w:sz="0" w:space="0" w:color="auto"/>
          </w:divBdr>
        </w:div>
        <w:div w:id="735468038">
          <w:marLeft w:val="547"/>
          <w:marRight w:val="0"/>
          <w:marTop w:val="154"/>
          <w:marBottom w:val="0"/>
          <w:divBdr>
            <w:top w:val="none" w:sz="0" w:space="0" w:color="auto"/>
            <w:left w:val="none" w:sz="0" w:space="0" w:color="auto"/>
            <w:bottom w:val="none" w:sz="0" w:space="0" w:color="auto"/>
            <w:right w:val="none" w:sz="0" w:space="0" w:color="auto"/>
          </w:divBdr>
        </w:div>
        <w:div w:id="800421540">
          <w:marLeft w:val="547"/>
          <w:marRight w:val="0"/>
          <w:marTop w:val="154"/>
          <w:marBottom w:val="0"/>
          <w:divBdr>
            <w:top w:val="none" w:sz="0" w:space="0" w:color="auto"/>
            <w:left w:val="none" w:sz="0" w:space="0" w:color="auto"/>
            <w:bottom w:val="none" w:sz="0" w:space="0" w:color="auto"/>
            <w:right w:val="none" w:sz="0" w:space="0" w:color="auto"/>
          </w:divBdr>
        </w:div>
        <w:div w:id="1395162870">
          <w:marLeft w:val="1166"/>
          <w:marRight w:val="0"/>
          <w:marTop w:val="134"/>
          <w:marBottom w:val="0"/>
          <w:divBdr>
            <w:top w:val="none" w:sz="0" w:space="0" w:color="auto"/>
            <w:left w:val="none" w:sz="0" w:space="0" w:color="auto"/>
            <w:bottom w:val="none" w:sz="0" w:space="0" w:color="auto"/>
            <w:right w:val="none" w:sz="0" w:space="0" w:color="auto"/>
          </w:divBdr>
        </w:div>
        <w:div w:id="1512792523">
          <w:marLeft w:val="1166"/>
          <w:marRight w:val="0"/>
          <w:marTop w:val="134"/>
          <w:marBottom w:val="0"/>
          <w:divBdr>
            <w:top w:val="none" w:sz="0" w:space="0" w:color="auto"/>
            <w:left w:val="none" w:sz="0" w:space="0" w:color="auto"/>
            <w:bottom w:val="none" w:sz="0" w:space="0" w:color="auto"/>
            <w:right w:val="none" w:sz="0" w:space="0" w:color="auto"/>
          </w:divBdr>
        </w:div>
        <w:div w:id="1572037556">
          <w:marLeft w:val="547"/>
          <w:marRight w:val="0"/>
          <w:marTop w:val="154"/>
          <w:marBottom w:val="0"/>
          <w:divBdr>
            <w:top w:val="none" w:sz="0" w:space="0" w:color="auto"/>
            <w:left w:val="none" w:sz="0" w:space="0" w:color="auto"/>
            <w:bottom w:val="none" w:sz="0" w:space="0" w:color="auto"/>
            <w:right w:val="none" w:sz="0" w:space="0" w:color="auto"/>
          </w:divBdr>
        </w:div>
        <w:div w:id="1735859689">
          <w:marLeft w:val="1166"/>
          <w:marRight w:val="0"/>
          <w:marTop w:val="134"/>
          <w:marBottom w:val="0"/>
          <w:divBdr>
            <w:top w:val="none" w:sz="0" w:space="0" w:color="auto"/>
            <w:left w:val="none" w:sz="0" w:space="0" w:color="auto"/>
            <w:bottom w:val="none" w:sz="0" w:space="0" w:color="auto"/>
            <w:right w:val="none" w:sz="0" w:space="0" w:color="auto"/>
          </w:divBdr>
        </w:div>
      </w:divsChild>
    </w:div>
    <w:div w:id="2126537018">
      <w:bodyDiv w:val="1"/>
      <w:marLeft w:val="0"/>
      <w:marRight w:val="0"/>
      <w:marTop w:val="0"/>
      <w:marBottom w:val="0"/>
      <w:divBdr>
        <w:top w:val="none" w:sz="0" w:space="0" w:color="auto"/>
        <w:left w:val="none" w:sz="0" w:space="0" w:color="auto"/>
        <w:bottom w:val="none" w:sz="0" w:space="0" w:color="auto"/>
        <w:right w:val="none" w:sz="0" w:space="0" w:color="auto"/>
      </w:divBdr>
    </w:div>
    <w:div w:id="2128428956">
      <w:bodyDiv w:val="1"/>
      <w:marLeft w:val="0"/>
      <w:marRight w:val="0"/>
      <w:marTop w:val="0"/>
      <w:marBottom w:val="0"/>
      <w:divBdr>
        <w:top w:val="none" w:sz="0" w:space="0" w:color="auto"/>
        <w:left w:val="none" w:sz="0" w:space="0" w:color="auto"/>
        <w:bottom w:val="none" w:sz="0" w:space="0" w:color="auto"/>
        <w:right w:val="none" w:sz="0" w:space="0" w:color="auto"/>
      </w:divBdr>
    </w:div>
    <w:div w:id="2137066844">
      <w:bodyDiv w:val="1"/>
      <w:marLeft w:val="0"/>
      <w:marRight w:val="0"/>
      <w:marTop w:val="0"/>
      <w:marBottom w:val="0"/>
      <w:divBdr>
        <w:top w:val="none" w:sz="0" w:space="0" w:color="auto"/>
        <w:left w:val="none" w:sz="0" w:space="0" w:color="auto"/>
        <w:bottom w:val="none" w:sz="0" w:space="0" w:color="auto"/>
        <w:right w:val="none" w:sz="0" w:space="0" w:color="auto"/>
      </w:divBdr>
    </w:div>
    <w:div w:id="2141921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hyperlink" Target="http://www.prepwatch.org/" TargetMode="External"/><Relationship Id="rId21" Type="http://schemas.openxmlformats.org/officeDocument/2006/relationships/footer" Target="footer2.xml"/><Relationship Id="rId42" Type="http://schemas.openxmlformats.org/officeDocument/2006/relationships/header" Target="header2.xml"/><Relationship Id="rId47" Type="http://schemas.openxmlformats.org/officeDocument/2006/relationships/image" Target="media/image5.jpeg"/><Relationship Id="rId63" Type="http://schemas.openxmlformats.org/officeDocument/2006/relationships/image" Target="media/image20.png"/><Relationship Id="rId68" Type="http://schemas.openxmlformats.org/officeDocument/2006/relationships/image" Target="media/image22.jpeg"/><Relationship Id="rId84" Type="http://schemas.openxmlformats.org/officeDocument/2006/relationships/header" Target="header15.xml"/><Relationship Id="rId89" Type="http://schemas.openxmlformats.org/officeDocument/2006/relationships/fontTable" Target="fontTable.xml"/><Relationship Id="rId16" Type="http://schemas.openxmlformats.org/officeDocument/2006/relationships/image" Target="media/image30.emf"/><Relationship Id="rId11" Type="http://schemas.openxmlformats.org/officeDocument/2006/relationships/endnotes" Target="endnotes.xml"/><Relationship Id="rId32" Type="http://schemas.openxmlformats.org/officeDocument/2006/relationships/hyperlink" Target="https://www.who.int/hiv/pub/toolkits/prep-preventing-hiv-during-pregnancy/en/" TargetMode="External"/><Relationship Id="rId37" Type="http://schemas.openxmlformats.org/officeDocument/2006/relationships/hyperlink" Target="http://www.pleaseprepme.org/resources" TargetMode="External"/><Relationship Id="rId53" Type="http://schemas.openxmlformats.org/officeDocument/2006/relationships/image" Target="media/image10.jpeg"/><Relationship Id="rId58" Type="http://schemas.openxmlformats.org/officeDocument/2006/relationships/image" Target="media/image15.jpeg"/><Relationship Id="rId74" Type="http://schemas.openxmlformats.org/officeDocument/2006/relationships/hyperlink" Target="http://accelerator.prepwatch.org/about/" TargetMode="External"/><Relationship Id="rId79" Type="http://schemas.openxmlformats.org/officeDocument/2006/relationships/header" Target="header10.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3.emf"/><Relationship Id="rId30" Type="http://schemas.openxmlformats.org/officeDocument/2006/relationships/hyperlink" Target="http://www.who.int/hiv/pub/arv/arv-2016/en/" TargetMode="External"/><Relationship Id="rId35" Type="http://schemas.openxmlformats.org/officeDocument/2006/relationships/hyperlink" Target="https://www.cdc.gov/hiv/risk/prep/index.html" TargetMode="External"/><Relationship Id="rId56" Type="http://schemas.openxmlformats.org/officeDocument/2006/relationships/image" Target="media/image13.jpeg"/><Relationship Id="rId77" Type="http://schemas.openxmlformats.org/officeDocument/2006/relationships/image" Target="media/image26.jpeg"/><Relationship Id="rId22" Type="http://schemas.openxmlformats.org/officeDocument/2006/relationships/hyperlink" Target="http://www.cdc.gov/hiv/risk/prep/" TargetMode="External"/><Relationship Id="rId27" Type="http://schemas.openxmlformats.org/officeDocument/2006/relationships/hyperlink" Target="http://www.projectinform.org/pdf/prepstudydata.pdf" TargetMode="External"/><Relationship Id="rId43" Type="http://schemas.openxmlformats.org/officeDocument/2006/relationships/footer" Target="footer3.xml"/><Relationship Id="rId48" Type="http://schemas.openxmlformats.org/officeDocument/2006/relationships/header" Target="header4.xml"/><Relationship Id="rId64" Type="http://schemas.openxmlformats.org/officeDocument/2006/relationships/hyperlink" Target="http://reference.medscape.com/calculator/creatinine-clearance-cockcroft-gault" TargetMode="External"/><Relationship Id="rId69" Type="http://schemas.openxmlformats.org/officeDocument/2006/relationships/image" Target="media/image23.jpeg"/><Relationship Id="rId8" Type="http://schemas.openxmlformats.org/officeDocument/2006/relationships/settings" Target="settings.xml"/><Relationship Id="rId51" Type="http://schemas.openxmlformats.org/officeDocument/2006/relationships/image" Target="media/image8.jpeg"/><Relationship Id="rId72" Type="http://schemas.openxmlformats.org/officeDocument/2006/relationships/hyperlink" Target="https://www.prepwatch.org/wp-content/uploads/2016/09/factsheet_PrEPsa_sept2016.pdf" TargetMode="External"/><Relationship Id="rId80" Type="http://schemas.openxmlformats.org/officeDocument/2006/relationships/header" Target="header11.xml"/><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icap-communications@columbia.edu" TargetMode="External"/><Relationship Id="rId33" Type="http://schemas.openxmlformats.org/officeDocument/2006/relationships/hyperlink" Target="http://www.who.int/hiv/pub/meetingreports/quality-hiv-testing-meeting/en/index1.html" TargetMode="External"/><Relationship Id="rId38" Type="http://schemas.openxmlformats.org/officeDocument/2006/relationships/hyperlink" Target="https://www.facebook.com/groups/PrEPFacts/" TargetMode="External"/><Relationship Id="rId59" Type="http://schemas.openxmlformats.org/officeDocument/2006/relationships/image" Target="media/image16.jpeg"/><Relationship Id="rId25" Type="http://schemas.openxmlformats.org/officeDocument/2006/relationships/hyperlink" Target="https://www.childrenandaids.org/sites/default/files/2018-05/PrEP%20in%20Pregnancy%20Review%20Presentation_11%20August%202016.pdf" TargetMode="External"/><Relationship Id="rId46" Type="http://schemas.openxmlformats.org/officeDocument/2006/relationships/image" Target="media/image4.jpeg"/><Relationship Id="rId67" Type="http://schemas.openxmlformats.org/officeDocument/2006/relationships/header" Target="header6.xml"/><Relationship Id="rId54" Type="http://schemas.openxmlformats.org/officeDocument/2006/relationships/image" Target="media/image11.jpg"/><Relationship Id="rId70" Type="http://schemas.openxmlformats.org/officeDocument/2006/relationships/image" Target="media/image24.jpeg"/><Relationship Id="rId75" Type="http://schemas.openxmlformats.org/officeDocument/2006/relationships/header" Target="header7.xml"/><Relationship Id="rId20" Type="http://schemas.openxmlformats.org/officeDocument/2006/relationships/footer" Target="footer1.xml"/><Relationship Id="rId41" Type="http://schemas.openxmlformats.org/officeDocument/2006/relationships/header" Target="header1.xml"/><Relationship Id="rId62" Type="http://schemas.openxmlformats.org/officeDocument/2006/relationships/image" Target="media/image19.jpeg"/><Relationship Id="rId83" Type="http://schemas.openxmlformats.org/officeDocument/2006/relationships/header" Target="header14.xml"/><Relationship Id="rId88" Type="http://schemas.openxmlformats.org/officeDocument/2006/relationships/footer" Target="footer6.xml"/><Relationship Id="rId9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0.emf"/><Relationship Id="rId36" Type="http://schemas.openxmlformats.org/officeDocument/2006/relationships/hyperlink" Target="https://www.youtube.com/watch?v=TR8-3uAuZGo" TargetMode="External"/><Relationship Id="rId57" Type="http://schemas.openxmlformats.org/officeDocument/2006/relationships/image" Target="media/image14.jpeg"/><Relationship Id="rId23" Type="http://schemas.openxmlformats.org/officeDocument/2006/relationships/hyperlink" Target="https://doi.org/10.1093/cid/ciw022" TargetMode="External"/><Relationship Id="rId28" Type="http://schemas.openxmlformats.org/officeDocument/2006/relationships/hyperlink" Target="http://www.unaids.org/en/dataanalysis/monitoringandevaluationguidance" TargetMode="External"/><Relationship Id="rId49" Type="http://schemas.openxmlformats.org/officeDocument/2006/relationships/image" Target="media/image6.jpeg"/><Relationship Id="rId10" Type="http://schemas.openxmlformats.org/officeDocument/2006/relationships/footnotes" Target="footnotes.xml"/><Relationship Id="rId31" Type="http://schemas.openxmlformats.org/officeDocument/2006/relationships/hyperlink" Target="http://www.who.int/hiv/topics/prep/en/:/www.who.int/hiv/topics/prep/en/" TargetMode="External"/><Relationship Id="rId52" Type="http://schemas.openxmlformats.org/officeDocument/2006/relationships/image" Target="media/image9.jpeg"/><Relationship Id="rId73" Type="http://schemas.openxmlformats.org/officeDocument/2006/relationships/hyperlink" Target="https://www.prepwatch.org/wp-content/uploads/2016/09/factsheet_PrEPsa_sept2016.pdf" TargetMode="External"/><Relationship Id="rId78" Type="http://schemas.openxmlformats.org/officeDocument/2006/relationships/header" Target="header9.xml"/><Relationship Id="rId44" Type="http://schemas.openxmlformats.org/officeDocument/2006/relationships/hyperlink" Target="http://www.iwantprepnow.co.uk/" TargetMode="External"/><Relationship Id="rId60" Type="http://schemas.openxmlformats.org/officeDocument/2006/relationships/image" Target="media/image17.jpeg"/><Relationship Id="rId65" Type="http://schemas.openxmlformats.org/officeDocument/2006/relationships/image" Target="media/image21.jpeg"/><Relationship Id="rId81" Type="http://schemas.openxmlformats.org/officeDocument/2006/relationships/header" Target="header12.xml"/><Relationship Id="rId86"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cquin.icap.columbia.edu" TargetMode="External"/><Relationship Id="rId39" Type="http://schemas.openxmlformats.org/officeDocument/2006/relationships/hyperlink" Target="http://www.whatisprep.org/" TargetMode="External"/><Relationship Id="rId34" Type="http://schemas.openxmlformats.org/officeDocument/2006/relationships/hyperlink" Target="http://www.who.int/hiv/pub/prep/prep-implementation-tool/en/" TargetMode="External"/><Relationship Id="rId50" Type="http://schemas.openxmlformats.org/officeDocument/2006/relationships/image" Target="media/image7.jpg"/><Relationship Id="rId55" Type="http://schemas.openxmlformats.org/officeDocument/2006/relationships/image" Target="media/image12.jpeg"/><Relationship Id="rId76" Type="http://schemas.openxmlformats.org/officeDocument/2006/relationships/header" Target="header8.xml"/><Relationship Id="rId7" Type="http://schemas.microsoft.com/office/2007/relationships/stylesWithEffects" Target="stylesWithEffects.xml"/><Relationship Id="rId71" Type="http://schemas.openxmlformats.org/officeDocument/2006/relationships/image" Target="media/image25.jpeg"/><Relationship Id="rId2" Type="http://schemas.openxmlformats.org/officeDocument/2006/relationships/customXml" Target="../customXml/item2.xml"/><Relationship Id="rId29" Type="http://schemas.openxmlformats.org/officeDocument/2006/relationships/hyperlink" Target="http://www.unaids.org/sites/default/files/media_asset/UNAIDS_JC2764_en.pdf" TargetMode="External"/><Relationship Id="rId24" Type="http://schemas.openxmlformats.org/officeDocument/2006/relationships/hyperlink" Target="http://www.unaids.org/sites/default/files/media_asset/UNAIDS_JC2764_en.pdf:/www.unaids.org/sites/default/files/media_asset/UNAIDS_JC2764_en.pdf." TargetMode="External"/><Relationship Id="rId40" Type="http://schemas.openxmlformats.org/officeDocument/2006/relationships/hyperlink" Target="https://www.prepwatch.org/about-prep/basics/" TargetMode="External"/><Relationship Id="rId45" Type="http://schemas.openxmlformats.org/officeDocument/2006/relationships/header" Target="header3.xml"/><Relationship Id="rId66" Type="http://schemas.openxmlformats.org/officeDocument/2006/relationships/header" Target="header5.xml"/><Relationship Id="rId87" Type="http://schemas.openxmlformats.org/officeDocument/2006/relationships/footer" Target="footer5.xml"/><Relationship Id="rId61" Type="http://schemas.openxmlformats.org/officeDocument/2006/relationships/image" Target="media/image18.jpeg"/><Relationship Id="rId82" Type="http://schemas.openxmlformats.org/officeDocument/2006/relationships/header" Target="header13.xml"/><Relationship Id="rId19" Type="http://schemas.openxmlformats.org/officeDocument/2006/relationships/hyperlink" Target="https://icap.columbi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1DBD02558C5A3C469886035BD54F0F52" ma:contentTypeVersion="17" ma:contentTypeDescription="NGO Document content type" ma:contentTypeScope="" ma:versionID="3f874aa90bd7be1cf8220feff3de14d3">
  <xsd:schema xmlns:xsd="http://www.w3.org/2001/XMLSchema" xmlns:xs="http://www.w3.org/2001/XMLSchema" xmlns:p="http://schemas.microsoft.com/office/2006/metadata/properties" xmlns:ns2="c629780e-db83-45bc-a257-7c8c4fd6b9cb" xmlns:ns3="f2826d52-34ea-4a4f-a7c2-c29931eccfdb" xmlns:ns4="6105620a-68be-4cc3-89cb-d672db32fa2a" targetNamespace="http://schemas.microsoft.com/office/2006/metadata/properties" ma:root="true" ma:fieldsID="802861ea6f9ca5a4a87969ffac3b3742" ns2:_="" ns3:_="" ns4:_="">
    <xsd:import namespace="c629780e-db83-45bc-a257-7c8c4fd6b9cb"/>
    <xsd:import namespace="f2826d52-34ea-4a4f-a7c2-c29931eccfdb"/>
    <xsd:import namespace="6105620a-68be-4cc3-89cb-d672db32fa2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9780e-db83-45bc-a257-7c8c4fd6b9cb"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e492bf4d-7d24-4a02-9dd7-4d67ddc3dcfb" ma:termSetId="ab881ecd-e3fb-4592-9594-ea70170c21a9"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205db0c-b838-4c53-becf-285510dc543a}" ma:internalName="TaxCatchAll" ma:showField="CatchAllData"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205db0c-b838-4c53-becf-285510dc543a}" ma:internalName="TaxCatchAllLabel" ma:readOnly="true" ma:showField="CatchAllDataLabel"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e492bf4d-7d24-4a02-9dd7-4d67ddc3dcfb" ma:termSetId="7c9b2214-6d63-47c8-ad9c-de84cf58bf6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826d52-34ea-4a4f-a7c2-c29931eccfdb"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05620a-68be-4cc3-89cb-d672db32fa2a"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FavoriteUsers xmlns="c629780e-db83-45bc-a257-7c8c4fd6b9cb" xsi:nil="true"/>
    <i9f2da93fcc74e869d070fd34a0597c4 xmlns="c629780e-db83-45bc-a257-7c8c4fd6b9cb">
      <Terms xmlns="http://schemas.microsoft.com/office/infopath/2007/PartnerControls"/>
    </i9f2da93fcc74e869d070fd34a0597c4>
    <TaxCatchAll xmlns="c629780e-db83-45bc-a257-7c8c4fd6b9cb"/>
    <KeyEntities xmlns="c629780e-db83-45bc-a257-7c8c4fd6b9cb" xsi:nil="true"/>
    <cc92bdb0fa944447acf309642a11bf0d xmlns="c629780e-db83-45bc-a257-7c8c4fd6b9cb">
      <Terms xmlns="http://schemas.microsoft.com/office/infopath/2007/PartnerControls"/>
    </cc92bdb0fa944447acf309642a11bf0d>
  </documentManagement>
</p:properties>
</file>

<file path=customXml/itemProps1.xml><?xml version="1.0" encoding="utf-8"?>
<ds:datastoreItem xmlns:ds="http://schemas.openxmlformats.org/officeDocument/2006/customXml" ds:itemID="{B63C278F-0F99-DD4C-AB80-DD545852A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9780e-db83-45bc-a257-7c8c4fd6b9cb"/>
    <ds:schemaRef ds:uri="f2826d52-34ea-4a4f-a7c2-c29931eccfdb"/>
    <ds:schemaRef ds:uri="6105620a-68be-4cc3-89cb-d672db32fa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26F9F1-DD2C-4912-A08F-6108EE6162A3}">
  <ds:schemaRefs>
    <ds:schemaRef ds:uri="http://schemas.microsoft.com/office/2006/metadata/longProperties"/>
  </ds:schemaRefs>
</ds:datastoreItem>
</file>

<file path=customXml/itemProps3.xml><?xml version="1.0" encoding="utf-8"?>
<ds:datastoreItem xmlns:ds="http://schemas.openxmlformats.org/officeDocument/2006/customXml" ds:itemID="{72324179-77A3-6546-876E-8B4E7937BB34}">
  <ds:schemaRefs>
    <ds:schemaRef ds:uri="http://schemas.microsoft.com/sharepoint/v3/contenttype/forms"/>
  </ds:schemaRefs>
</ds:datastoreItem>
</file>

<file path=customXml/itemProps4.xml><?xml version="1.0" encoding="utf-8"?>
<ds:datastoreItem xmlns:ds="http://schemas.openxmlformats.org/officeDocument/2006/customXml" ds:itemID="{DE9D2E98-1F11-B143-AD72-C051052BE508}">
  <ds:schemaRefs>
    <ds:schemaRef ds:uri="http://schemas.openxmlformats.org/officeDocument/2006/bibliography"/>
  </ds:schemaRefs>
</ds:datastoreItem>
</file>

<file path=customXml/itemProps5.xml><?xml version="1.0" encoding="utf-8"?>
<ds:datastoreItem xmlns:ds="http://schemas.openxmlformats.org/officeDocument/2006/customXml" ds:itemID="{47FCB662-B162-479B-AAFE-3461F6D30A2B}"/>
</file>

<file path=docProps/app.xml><?xml version="1.0" encoding="utf-8"?>
<Properties xmlns="http://schemas.openxmlformats.org/officeDocument/2006/extended-properties" xmlns:vt="http://schemas.openxmlformats.org/officeDocument/2006/docPropsVTypes">
  <Template>Normal.dotm</Template>
  <TotalTime>34</TotalTime>
  <Pages>81</Pages>
  <Words>20998</Words>
  <Characters>119690</Characters>
  <Application>Microsoft Macintosh Word</Application>
  <DocSecurity>0</DocSecurity>
  <Lines>997</Lines>
  <Paragraphs>280</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Introduction</vt:lpstr>
      <vt:lpstr>Introduction</vt:lpstr>
      <vt:lpstr>Introduction</vt:lpstr>
    </vt:vector>
  </TitlesOfParts>
  <Company>Columbia University</Company>
  <LinksUpToDate>false</LinksUpToDate>
  <CharactersWithSpaces>140408</CharactersWithSpaces>
  <SharedDoc>false</SharedDoc>
  <HLinks>
    <vt:vector size="558" baseType="variant">
      <vt:variant>
        <vt:i4>3997742</vt:i4>
      </vt:variant>
      <vt:variant>
        <vt:i4>426</vt:i4>
      </vt:variant>
      <vt:variant>
        <vt:i4>0</vt:i4>
      </vt:variant>
      <vt:variant>
        <vt:i4>5</vt:i4>
      </vt:variant>
      <vt:variant>
        <vt:lpwstr>http://accelerator.prepwatch.org/about/</vt:lpwstr>
      </vt:variant>
      <vt:variant>
        <vt:lpwstr/>
      </vt:variant>
      <vt:variant>
        <vt:i4>1441813</vt:i4>
      </vt:variant>
      <vt:variant>
        <vt:i4>423</vt:i4>
      </vt:variant>
      <vt:variant>
        <vt:i4>0</vt:i4>
      </vt:variant>
      <vt:variant>
        <vt:i4>5</vt:i4>
      </vt:variant>
      <vt:variant>
        <vt:lpwstr>https://www.prepwatch.org/wp-content/uploads/2016/09/factsheet_PrEPsa_sept2016.pdf</vt:lpwstr>
      </vt:variant>
      <vt:variant>
        <vt:lpwstr/>
      </vt:variant>
      <vt:variant>
        <vt:i4>1441813</vt:i4>
      </vt:variant>
      <vt:variant>
        <vt:i4>420</vt:i4>
      </vt:variant>
      <vt:variant>
        <vt:i4>0</vt:i4>
      </vt:variant>
      <vt:variant>
        <vt:i4>5</vt:i4>
      </vt:variant>
      <vt:variant>
        <vt:lpwstr>https://www.prepwatch.org/wp-content/uploads/2016/09/factsheet_PrEPsa_sept2016.pdf</vt:lpwstr>
      </vt:variant>
      <vt:variant>
        <vt:lpwstr/>
      </vt:variant>
      <vt:variant>
        <vt:i4>7143467</vt:i4>
      </vt:variant>
      <vt:variant>
        <vt:i4>417</vt:i4>
      </vt:variant>
      <vt:variant>
        <vt:i4>0</vt:i4>
      </vt:variant>
      <vt:variant>
        <vt:i4>5</vt:i4>
      </vt:variant>
      <vt:variant>
        <vt:lpwstr>http://desmondtutuhivfoundation.org.za/wp-content/uploads/2017/10/6-facts-about-PrEP-poster.pdf</vt:lpwstr>
      </vt:variant>
      <vt:variant>
        <vt:lpwstr/>
      </vt:variant>
      <vt:variant>
        <vt:i4>1507333</vt:i4>
      </vt:variant>
      <vt:variant>
        <vt:i4>414</vt:i4>
      </vt:variant>
      <vt:variant>
        <vt:i4>0</vt:i4>
      </vt:variant>
      <vt:variant>
        <vt:i4>5</vt:i4>
      </vt:variant>
      <vt:variant>
        <vt:lpwstr>http://reference.medscape.com/calculator/creatinine-clearance-cockcroft-gault</vt:lpwstr>
      </vt:variant>
      <vt:variant>
        <vt:lpwstr/>
      </vt:variant>
      <vt:variant>
        <vt:i4>2162787</vt:i4>
      </vt:variant>
      <vt:variant>
        <vt:i4>411</vt:i4>
      </vt:variant>
      <vt:variant>
        <vt:i4>0</vt:i4>
      </vt:variant>
      <vt:variant>
        <vt:i4>5</vt:i4>
      </vt:variant>
      <vt:variant>
        <vt:lpwstr>http://www.iwantprepnow.co.uk/</vt:lpwstr>
      </vt:variant>
      <vt:variant>
        <vt:lpwstr/>
      </vt:variant>
      <vt:variant>
        <vt:i4>6160397</vt:i4>
      </vt:variant>
      <vt:variant>
        <vt:i4>408</vt:i4>
      </vt:variant>
      <vt:variant>
        <vt:i4>0</vt:i4>
      </vt:variant>
      <vt:variant>
        <vt:i4>5</vt:i4>
      </vt:variant>
      <vt:variant>
        <vt:lpwstr>https://www.prepwatch.org/about-prep/basics/</vt:lpwstr>
      </vt:variant>
      <vt:variant>
        <vt:lpwstr/>
      </vt:variant>
      <vt:variant>
        <vt:i4>3276853</vt:i4>
      </vt:variant>
      <vt:variant>
        <vt:i4>405</vt:i4>
      </vt:variant>
      <vt:variant>
        <vt:i4>0</vt:i4>
      </vt:variant>
      <vt:variant>
        <vt:i4>5</vt:i4>
      </vt:variant>
      <vt:variant>
        <vt:lpwstr>http://www.whatisprep.org/</vt:lpwstr>
      </vt:variant>
      <vt:variant>
        <vt:lpwstr/>
      </vt:variant>
      <vt:variant>
        <vt:i4>2687025</vt:i4>
      </vt:variant>
      <vt:variant>
        <vt:i4>402</vt:i4>
      </vt:variant>
      <vt:variant>
        <vt:i4>0</vt:i4>
      </vt:variant>
      <vt:variant>
        <vt:i4>5</vt:i4>
      </vt:variant>
      <vt:variant>
        <vt:lpwstr>https://www.facebook.com/groups/PrEPFacts/</vt:lpwstr>
      </vt:variant>
      <vt:variant>
        <vt:lpwstr/>
      </vt:variant>
      <vt:variant>
        <vt:i4>5963840</vt:i4>
      </vt:variant>
      <vt:variant>
        <vt:i4>399</vt:i4>
      </vt:variant>
      <vt:variant>
        <vt:i4>0</vt:i4>
      </vt:variant>
      <vt:variant>
        <vt:i4>5</vt:i4>
      </vt:variant>
      <vt:variant>
        <vt:lpwstr>http://www.pleaseprepme.org/resources</vt:lpwstr>
      </vt:variant>
      <vt:variant>
        <vt:lpwstr/>
      </vt:variant>
      <vt:variant>
        <vt:i4>6750251</vt:i4>
      </vt:variant>
      <vt:variant>
        <vt:i4>396</vt:i4>
      </vt:variant>
      <vt:variant>
        <vt:i4>0</vt:i4>
      </vt:variant>
      <vt:variant>
        <vt:i4>5</vt:i4>
      </vt:variant>
      <vt:variant>
        <vt:lpwstr>https://www.youtube.com/watch?v=TR8-3uAuZGo</vt:lpwstr>
      </vt:variant>
      <vt:variant>
        <vt:lpwstr/>
      </vt:variant>
      <vt:variant>
        <vt:i4>65555</vt:i4>
      </vt:variant>
      <vt:variant>
        <vt:i4>393</vt:i4>
      </vt:variant>
      <vt:variant>
        <vt:i4>0</vt:i4>
      </vt:variant>
      <vt:variant>
        <vt:i4>5</vt:i4>
      </vt:variant>
      <vt:variant>
        <vt:lpwstr>https://www.cdc.gov/hiv/risk/prep/index.html</vt:lpwstr>
      </vt:variant>
      <vt:variant>
        <vt:lpwstr/>
      </vt:variant>
      <vt:variant>
        <vt:i4>524367</vt:i4>
      </vt:variant>
      <vt:variant>
        <vt:i4>390</vt:i4>
      </vt:variant>
      <vt:variant>
        <vt:i4>0</vt:i4>
      </vt:variant>
      <vt:variant>
        <vt:i4>5</vt:i4>
      </vt:variant>
      <vt:variant>
        <vt:lpwstr>http://www.who.int/hiv/pub/prep/prep-implementation-tool/en/</vt:lpwstr>
      </vt:variant>
      <vt:variant>
        <vt:lpwstr/>
      </vt:variant>
      <vt:variant>
        <vt:i4>6160467</vt:i4>
      </vt:variant>
      <vt:variant>
        <vt:i4>387</vt:i4>
      </vt:variant>
      <vt:variant>
        <vt:i4>0</vt:i4>
      </vt:variant>
      <vt:variant>
        <vt:i4>5</vt:i4>
      </vt:variant>
      <vt:variant>
        <vt:lpwstr>http://www.who.int/hiv/pub/meetingreports/quality-hiv-testing-meeting/en/index1.html</vt:lpwstr>
      </vt:variant>
      <vt:variant>
        <vt:lpwstr/>
      </vt:variant>
      <vt:variant>
        <vt:i4>720913</vt:i4>
      </vt:variant>
      <vt:variant>
        <vt:i4>384</vt:i4>
      </vt:variant>
      <vt:variant>
        <vt:i4>0</vt:i4>
      </vt:variant>
      <vt:variant>
        <vt:i4>5</vt:i4>
      </vt:variant>
      <vt:variant>
        <vt:lpwstr>https://www.who.int/hiv/pub/toolkits/prep-preventing-hiv-during-pregnancy/en/</vt:lpwstr>
      </vt:variant>
      <vt:variant>
        <vt:lpwstr/>
      </vt:variant>
      <vt:variant>
        <vt:i4>2490430</vt:i4>
      </vt:variant>
      <vt:variant>
        <vt:i4>381</vt:i4>
      </vt:variant>
      <vt:variant>
        <vt:i4>0</vt:i4>
      </vt:variant>
      <vt:variant>
        <vt:i4>5</vt:i4>
      </vt:variant>
      <vt:variant>
        <vt:lpwstr>http://www.who.int/hiv/topics/prep/en/:/www.who.int/hiv/topics/prep/en/</vt:lpwstr>
      </vt:variant>
      <vt:variant>
        <vt:lpwstr/>
      </vt:variant>
      <vt:variant>
        <vt:i4>6291498</vt:i4>
      </vt:variant>
      <vt:variant>
        <vt:i4>378</vt:i4>
      </vt:variant>
      <vt:variant>
        <vt:i4>0</vt:i4>
      </vt:variant>
      <vt:variant>
        <vt:i4>5</vt:i4>
      </vt:variant>
      <vt:variant>
        <vt:lpwstr>http://www.who.int/hiv/pub/arv/arv-2016/en/</vt:lpwstr>
      </vt:variant>
      <vt:variant>
        <vt:lpwstr/>
      </vt:variant>
      <vt:variant>
        <vt:i4>3670092</vt:i4>
      </vt:variant>
      <vt:variant>
        <vt:i4>375</vt:i4>
      </vt:variant>
      <vt:variant>
        <vt:i4>0</vt:i4>
      </vt:variant>
      <vt:variant>
        <vt:i4>5</vt:i4>
      </vt:variant>
      <vt:variant>
        <vt:lpwstr>http://www.unaids.org/sites/default/files/media_asset/UNAIDS_JC2764_en.pdf</vt:lpwstr>
      </vt:variant>
      <vt:variant>
        <vt:lpwstr/>
      </vt:variant>
      <vt:variant>
        <vt:i4>393225</vt:i4>
      </vt:variant>
      <vt:variant>
        <vt:i4>372</vt:i4>
      </vt:variant>
      <vt:variant>
        <vt:i4>0</vt:i4>
      </vt:variant>
      <vt:variant>
        <vt:i4>5</vt:i4>
      </vt:variant>
      <vt:variant>
        <vt:lpwstr>http://www.unaids.org/en/dataanalysis/monitoringandevaluationguidance</vt:lpwstr>
      </vt:variant>
      <vt:variant>
        <vt:lpwstr/>
      </vt:variant>
      <vt:variant>
        <vt:i4>2818086</vt:i4>
      </vt:variant>
      <vt:variant>
        <vt:i4>369</vt:i4>
      </vt:variant>
      <vt:variant>
        <vt:i4>0</vt:i4>
      </vt:variant>
      <vt:variant>
        <vt:i4>5</vt:i4>
      </vt:variant>
      <vt:variant>
        <vt:lpwstr>http://www.projectinform.org/pdf/prepstudydata.pdf</vt:lpwstr>
      </vt:variant>
      <vt:variant>
        <vt:lpwstr/>
      </vt:variant>
      <vt:variant>
        <vt:i4>6094860</vt:i4>
      </vt:variant>
      <vt:variant>
        <vt:i4>366</vt:i4>
      </vt:variant>
      <vt:variant>
        <vt:i4>0</vt:i4>
      </vt:variant>
      <vt:variant>
        <vt:i4>5</vt:i4>
      </vt:variant>
      <vt:variant>
        <vt:lpwstr>http://www.prepwatch.org/</vt:lpwstr>
      </vt:variant>
      <vt:variant>
        <vt:lpwstr/>
      </vt:variant>
      <vt:variant>
        <vt:i4>2818074</vt:i4>
      </vt:variant>
      <vt:variant>
        <vt:i4>363</vt:i4>
      </vt:variant>
      <vt:variant>
        <vt:i4>0</vt:i4>
      </vt:variant>
      <vt:variant>
        <vt:i4>5</vt:i4>
      </vt:variant>
      <vt:variant>
        <vt:lpwstr>https://www.childrenandaids.org/sites/default/files/2018-05/PrEP in Pregnancy Review Presentation_11 August 2016.pdf</vt:lpwstr>
      </vt:variant>
      <vt:variant>
        <vt:lpwstr/>
      </vt:variant>
      <vt:variant>
        <vt:i4>8126565</vt:i4>
      </vt:variant>
      <vt:variant>
        <vt:i4>360</vt:i4>
      </vt:variant>
      <vt:variant>
        <vt:i4>0</vt:i4>
      </vt:variant>
      <vt:variant>
        <vt:i4>5</vt:i4>
      </vt:variant>
      <vt:variant>
        <vt:lpwstr>http://www.unaids.org/sites/default/files/media_asset/UNAIDS_JC2764_en.pdf:/www.unaids.org/sites/default/files/media_asset/UNAIDS_JC2764_en.pdf.</vt:lpwstr>
      </vt:variant>
      <vt:variant>
        <vt:lpwstr/>
      </vt:variant>
      <vt:variant>
        <vt:i4>3604600</vt:i4>
      </vt:variant>
      <vt:variant>
        <vt:i4>357</vt:i4>
      </vt:variant>
      <vt:variant>
        <vt:i4>0</vt:i4>
      </vt:variant>
      <vt:variant>
        <vt:i4>5</vt:i4>
      </vt:variant>
      <vt:variant>
        <vt:lpwstr>https://doi.org/10.1093/cid/ciw022</vt:lpwstr>
      </vt:variant>
      <vt:variant>
        <vt:lpwstr/>
      </vt:variant>
      <vt:variant>
        <vt:i4>524299</vt:i4>
      </vt:variant>
      <vt:variant>
        <vt:i4>354</vt:i4>
      </vt:variant>
      <vt:variant>
        <vt:i4>0</vt:i4>
      </vt:variant>
      <vt:variant>
        <vt:i4>5</vt:i4>
      </vt:variant>
      <vt:variant>
        <vt:lpwstr>http://www.cdc.gov/hiv/risk/prep/</vt:lpwstr>
      </vt:variant>
      <vt:variant>
        <vt:lpwstr/>
      </vt:variant>
      <vt:variant>
        <vt:i4>2949125</vt:i4>
      </vt:variant>
      <vt:variant>
        <vt:i4>346</vt:i4>
      </vt:variant>
      <vt:variant>
        <vt:i4>0</vt:i4>
      </vt:variant>
      <vt:variant>
        <vt:i4>5</vt:i4>
      </vt:variant>
      <vt:variant>
        <vt:lpwstr/>
      </vt:variant>
      <vt:variant>
        <vt:lpwstr>_Toc6955661</vt:lpwstr>
      </vt:variant>
      <vt:variant>
        <vt:i4>2949125</vt:i4>
      </vt:variant>
      <vt:variant>
        <vt:i4>340</vt:i4>
      </vt:variant>
      <vt:variant>
        <vt:i4>0</vt:i4>
      </vt:variant>
      <vt:variant>
        <vt:i4>5</vt:i4>
      </vt:variant>
      <vt:variant>
        <vt:lpwstr/>
      </vt:variant>
      <vt:variant>
        <vt:lpwstr>_Toc6955660</vt:lpwstr>
      </vt:variant>
      <vt:variant>
        <vt:i4>3014661</vt:i4>
      </vt:variant>
      <vt:variant>
        <vt:i4>337</vt:i4>
      </vt:variant>
      <vt:variant>
        <vt:i4>0</vt:i4>
      </vt:variant>
      <vt:variant>
        <vt:i4>5</vt:i4>
      </vt:variant>
      <vt:variant>
        <vt:lpwstr/>
      </vt:variant>
      <vt:variant>
        <vt:lpwstr>_Toc6955659</vt:lpwstr>
      </vt:variant>
      <vt:variant>
        <vt:i4>3014661</vt:i4>
      </vt:variant>
      <vt:variant>
        <vt:i4>334</vt:i4>
      </vt:variant>
      <vt:variant>
        <vt:i4>0</vt:i4>
      </vt:variant>
      <vt:variant>
        <vt:i4>5</vt:i4>
      </vt:variant>
      <vt:variant>
        <vt:lpwstr/>
      </vt:variant>
      <vt:variant>
        <vt:lpwstr>_Toc6955658</vt:lpwstr>
      </vt:variant>
      <vt:variant>
        <vt:i4>3014661</vt:i4>
      </vt:variant>
      <vt:variant>
        <vt:i4>331</vt:i4>
      </vt:variant>
      <vt:variant>
        <vt:i4>0</vt:i4>
      </vt:variant>
      <vt:variant>
        <vt:i4>5</vt:i4>
      </vt:variant>
      <vt:variant>
        <vt:lpwstr/>
      </vt:variant>
      <vt:variant>
        <vt:lpwstr>_Toc6955657</vt:lpwstr>
      </vt:variant>
      <vt:variant>
        <vt:i4>3014661</vt:i4>
      </vt:variant>
      <vt:variant>
        <vt:i4>328</vt:i4>
      </vt:variant>
      <vt:variant>
        <vt:i4>0</vt:i4>
      </vt:variant>
      <vt:variant>
        <vt:i4>5</vt:i4>
      </vt:variant>
      <vt:variant>
        <vt:lpwstr/>
      </vt:variant>
      <vt:variant>
        <vt:lpwstr>_Toc6955656</vt:lpwstr>
      </vt:variant>
      <vt:variant>
        <vt:i4>3014661</vt:i4>
      </vt:variant>
      <vt:variant>
        <vt:i4>322</vt:i4>
      </vt:variant>
      <vt:variant>
        <vt:i4>0</vt:i4>
      </vt:variant>
      <vt:variant>
        <vt:i4>5</vt:i4>
      </vt:variant>
      <vt:variant>
        <vt:lpwstr/>
      </vt:variant>
      <vt:variant>
        <vt:lpwstr>_Toc6955655</vt:lpwstr>
      </vt:variant>
      <vt:variant>
        <vt:i4>3014661</vt:i4>
      </vt:variant>
      <vt:variant>
        <vt:i4>316</vt:i4>
      </vt:variant>
      <vt:variant>
        <vt:i4>0</vt:i4>
      </vt:variant>
      <vt:variant>
        <vt:i4>5</vt:i4>
      </vt:variant>
      <vt:variant>
        <vt:lpwstr/>
      </vt:variant>
      <vt:variant>
        <vt:lpwstr>_Toc6955654</vt:lpwstr>
      </vt:variant>
      <vt:variant>
        <vt:i4>3014661</vt:i4>
      </vt:variant>
      <vt:variant>
        <vt:i4>310</vt:i4>
      </vt:variant>
      <vt:variant>
        <vt:i4>0</vt:i4>
      </vt:variant>
      <vt:variant>
        <vt:i4>5</vt:i4>
      </vt:variant>
      <vt:variant>
        <vt:lpwstr/>
      </vt:variant>
      <vt:variant>
        <vt:lpwstr>_Toc6955653</vt:lpwstr>
      </vt:variant>
      <vt:variant>
        <vt:i4>3014661</vt:i4>
      </vt:variant>
      <vt:variant>
        <vt:i4>304</vt:i4>
      </vt:variant>
      <vt:variant>
        <vt:i4>0</vt:i4>
      </vt:variant>
      <vt:variant>
        <vt:i4>5</vt:i4>
      </vt:variant>
      <vt:variant>
        <vt:lpwstr/>
      </vt:variant>
      <vt:variant>
        <vt:lpwstr>_Toc6955652</vt:lpwstr>
      </vt:variant>
      <vt:variant>
        <vt:i4>3014661</vt:i4>
      </vt:variant>
      <vt:variant>
        <vt:i4>298</vt:i4>
      </vt:variant>
      <vt:variant>
        <vt:i4>0</vt:i4>
      </vt:variant>
      <vt:variant>
        <vt:i4>5</vt:i4>
      </vt:variant>
      <vt:variant>
        <vt:lpwstr/>
      </vt:variant>
      <vt:variant>
        <vt:lpwstr>_Toc6955651</vt:lpwstr>
      </vt:variant>
      <vt:variant>
        <vt:i4>3014661</vt:i4>
      </vt:variant>
      <vt:variant>
        <vt:i4>292</vt:i4>
      </vt:variant>
      <vt:variant>
        <vt:i4>0</vt:i4>
      </vt:variant>
      <vt:variant>
        <vt:i4>5</vt:i4>
      </vt:variant>
      <vt:variant>
        <vt:lpwstr/>
      </vt:variant>
      <vt:variant>
        <vt:lpwstr>_Toc6955650</vt:lpwstr>
      </vt:variant>
      <vt:variant>
        <vt:i4>3080197</vt:i4>
      </vt:variant>
      <vt:variant>
        <vt:i4>289</vt:i4>
      </vt:variant>
      <vt:variant>
        <vt:i4>0</vt:i4>
      </vt:variant>
      <vt:variant>
        <vt:i4>5</vt:i4>
      </vt:variant>
      <vt:variant>
        <vt:lpwstr/>
      </vt:variant>
      <vt:variant>
        <vt:lpwstr>_Toc6955649</vt:lpwstr>
      </vt:variant>
      <vt:variant>
        <vt:i4>3080197</vt:i4>
      </vt:variant>
      <vt:variant>
        <vt:i4>286</vt:i4>
      </vt:variant>
      <vt:variant>
        <vt:i4>0</vt:i4>
      </vt:variant>
      <vt:variant>
        <vt:i4>5</vt:i4>
      </vt:variant>
      <vt:variant>
        <vt:lpwstr/>
      </vt:variant>
      <vt:variant>
        <vt:lpwstr>_Toc6955648</vt:lpwstr>
      </vt:variant>
      <vt:variant>
        <vt:i4>3080197</vt:i4>
      </vt:variant>
      <vt:variant>
        <vt:i4>280</vt:i4>
      </vt:variant>
      <vt:variant>
        <vt:i4>0</vt:i4>
      </vt:variant>
      <vt:variant>
        <vt:i4>5</vt:i4>
      </vt:variant>
      <vt:variant>
        <vt:lpwstr/>
      </vt:variant>
      <vt:variant>
        <vt:lpwstr>_Toc6955647</vt:lpwstr>
      </vt:variant>
      <vt:variant>
        <vt:i4>3080197</vt:i4>
      </vt:variant>
      <vt:variant>
        <vt:i4>274</vt:i4>
      </vt:variant>
      <vt:variant>
        <vt:i4>0</vt:i4>
      </vt:variant>
      <vt:variant>
        <vt:i4>5</vt:i4>
      </vt:variant>
      <vt:variant>
        <vt:lpwstr/>
      </vt:variant>
      <vt:variant>
        <vt:lpwstr>_Toc6955646</vt:lpwstr>
      </vt:variant>
      <vt:variant>
        <vt:i4>3080197</vt:i4>
      </vt:variant>
      <vt:variant>
        <vt:i4>268</vt:i4>
      </vt:variant>
      <vt:variant>
        <vt:i4>0</vt:i4>
      </vt:variant>
      <vt:variant>
        <vt:i4>5</vt:i4>
      </vt:variant>
      <vt:variant>
        <vt:lpwstr/>
      </vt:variant>
      <vt:variant>
        <vt:lpwstr>_Toc6955645</vt:lpwstr>
      </vt:variant>
      <vt:variant>
        <vt:i4>3080197</vt:i4>
      </vt:variant>
      <vt:variant>
        <vt:i4>265</vt:i4>
      </vt:variant>
      <vt:variant>
        <vt:i4>0</vt:i4>
      </vt:variant>
      <vt:variant>
        <vt:i4>5</vt:i4>
      </vt:variant>
      <vt:variant>
        <vt:lpwstr/>
      </vt:variant>
      <vt:variant>
        <vt:lpwstr>_Toc6955644</vt:lpwstr>
      </vt:variant>
      <vt:variant>
        <vt:i4>3080197</vt:i4>
      </vt:variant>
      <vt:variant>
        <vt:i4>262</vt:i4>
      </vt:variant>
      <vt:variant>
        <vt:i4>0</vt:i4>
      </vt:variant>
      <vt:variant>
        <vt:i4>5</vt:i4>
      </vt:variant>
      <vt:variant>
        <vt:lpwstr/>
      </vt:variant>
      <vt:variant>
        <vt:lpwstr>_Toc6955643</vt:lpwstr>
      </vt:variant>
      <vt:variant>
        <vt:i4>3080197</vt:i4>
      </vt:variant>
      <vt:variant>
        <vt:i4>259</vt:i4>
      </vt:variant>
      <vt:variant>
        <vt:i4>0</vt:i4>
      </vt:variant>
      <vt:variant>
        <vt:i4>5</vt:i4>
      </vt:variant>
      <vt:variant>
        <vt:lpwstr/>
      </vt:variant>
      <vt:variant>
        <vt:lpwstr>_Toc6955642</vt:lpwstr>
      </vt:variant>
      <vt:variant>
        <vt:i4>3080197</vt:i4>
      </vt:variant>
      <vt:variant>
        <vt:i4>256</vt:i4>
      </vt:variant>
      <vt:variant>
        <vt:i4>0</vt:i4>
      </vt:variant>
      <vt:variant>
        <vt:i4>5</vt:i4>
      </vt:variant>
      <vt:variant>
        <vt:lpwstr/>
      </vt:variant>
      <vt:variant>
        <vt:lpwstr>_Toc6955641</vt:lpwstr>
      </vt:variant>
      <vt:variant>
        <vt:i4>3080197</vt:i4>
      </vt:variant>
      <vt:variant>
        <vt:i4>253</vt:i4>
      </vt:variant>
      <vt:variant>
        <vt:i4>0</vt:i4>
      </vt:variant>
      <vt:variant>
        <vt:i4>5</vt:i4>
      </vt:variant>
      <vt:variant>
        <vt:lpwstr/>
      </vt:variant>
      <vt:variant>
        <vt:lpwstr>_Toc6955640</vt:lpwstr>
      </vt:variant>
      <vt:variant>
        <vt:i4>2621445</vt:i4>
      </vt:variant>
      <vt:variant>
        <vt:i4>247</vt:i4>
      </vt:variant>
      <vt:variant>
        <vt:i4>0</vt:i4>
      </vt:variant>
      <vt:variant>
        <vt:i4>5</vt:i4>
      </vt:variant>
      <vt:variant>
        <vt:lpwstr/>
      </vt:variant>
      <vt:variant>
        <vt:lpwstr>_Toc6955639</vt:lpwstr>
      </vt:variant>
      <vt:variant>
        <vt:i4>2621445</vt:i4>
      </vt:variant>
      <vt:variant>
        <vt:i4>241</vt:i4>
      </vt:variant>
      <vt:variant>
        <vt:i4>0</vt:i4>
      </vt:variant>
      <vt:variant>
        <vt:i4>5</vt:i4>
      </vt:variant>
      <vt:variant>
        <vt:lpwstr/>
      </vt:variant>
      <vt:variant>
        <vt:lpwstr>_Toc6955638</vt:lpwstr>
      </vt:variant>
      <vt:variant>
        <vt:i4>2621445</vt:i4>
      </vt:variant>
      <vt:variant>
        <vt:i4>235</vt:i4>
      </vt:variant>
      <vt:variant>
        <vt:i4>0</vt:i4>
      </vt:variant>
      <vt:variant>
        <vt:i4>5</vt:i4>
      </vt:variant>
      <vt:variant>
        <vt:lpwstr/>
      </vt:variant>
      <vt:variant>
        <vt:lpwstr>_Toc6955637</vt:lpwstr>
      </vt:variant>
      <vt:variant>
        <vt:i4>2621445</vt:i4>
      </vt:variant>
      <vt:variant>
        <vt:i4>229</vt:i4>
      </vt:variant>
      <vt:variant>
        <vt:i4>0</vt:i4>
      </vt:variant>
      <vt:variant>
        <vt:i4>5</vt:i4>
      </vt:variant>
      <vt:variant>
        <vt:lpwstr/>
      </vt:variant>
      <vt:variant>
        <vt:lpwstr>_Toc6955636</vt:lpwstr>
      </vt:variant>
      <vt:variant>
        <vt:i4>2621445</vt:i4>
      </vt:variant>
      <vt:variant>
        <vt:i4>223</vt:i4>
      </vt:variant>
      <vt:variant>
        <vt:i4>0</vt:i4>
      </vt:variant>
      <vt:variant>
        <vt:i4>5</vt:i4>
      </vt:variant>
      <vt:variant>
        <vt:lpwstr/>
      </vt:variant>
      <vt:variant>
        <vt:lpwstr>_Toc6955635</vt:lpwstr>
      </vt:variant>
      <vt:variant>
        <vt:i4>2621445</vt:i4>
      </vt:variant>
      <vt:variant>
        <vt:i4>217</vt:i4>
      </vt:variant>
      <vt:variant>
        <vt:i4>0</vt:i4>
      </vt:variant>
      <vt:variant>
        <vt:i4>5</vt:i4>
      </vt:variant>
      <vt:variant>
        <vt:lpwstr/>
      </vt:variant>
      <vt:variant>
        <vt:lpwstr>_Toc6955634</vt:lpwstr>
      </vt:variant>
      <vt:variant>
        <vt:i4>2621445</vt:i4>
      </vt:variant>
      <vt:variant>
        <vt:i4>211</vt:i4>
      </vt:variant>
      <vt:variant>
        <vt:i4>0</vt:i4>
      </vt:variant>
      <vt:variant>
        <vt:i4>5</vt:i4>
      </vt:variant>
      <vt:variant>
        <vt:lpwstr/>
      </vt:variant>
      <vt:variant>
        <vt:lpwstr>_Toc6955633</vt:lpwstr>
      </vt:variant>
      <vt:variant>
        <vt:i4>2621445</vt:i4>
      </vt:variant>
      <vt:variant>
        <vt:i4>205</vt:i4>
      </vt:variant>
      <vt:variant>
        <vt:i4>0</vt:i4>
      </vt:variant>
      <vt:variant>
        <vt:i4>5</vt:i4>
      </vt:variant>
      <vt:variant>
        <vt:lpwstr/>
      </vt:variant>
      <vt:variant>
        <vt:lpwstr>_Toc6955632</vt:lpwstr>
      </vt:variant>
      <vt:variant>
        <vt:i4>2621445</vt:i4>
      </vt:variant>
      <vt:variant>
        <vt:i4>202</vt:i4>
      </vt:variant>
      <vt:variant>
        <vt:i4>0</vt:i4>
      </vt:variant>
      <vt:variant>
        <vt:i4>5</vt:i4>
      </vt:variant>
      <vt:variant>
        <vt:lpwstr/>
      </vt:variant>
      <vt:variant>
        <vt:lpwstr>_Toc6955631</vt:lpwstr>
      </vt:variant>
      <vt:variant>
        <vt:i4>2621445</vt:i4>
      </vt:variant>
      <vt:variant>
        <vt:i4>199</vt:i4>
      </vt:variant>
      <vt:variant>
        <vt:i4>0</vt:i4>
      </vt:variant>
      <vt:variant>
        <vt:i4>5</vt:i4>
      </vt:variant>
      <vt:variant>
        <vt:lpwstr/>
      </vt:variant>
      <vt:variant>
        <vt:lpwstr>_Toc6955630</vt:lpwstr>
      </vt:variant>
      <vt:variant>
        <vt:i4>2686981</vt:i4>
      </vt:variant>
      <vt:variant>
        <vt:i4>193</vt:i4>
      </vt:variant>
      <vt:variant>
        <vt:i4>0</vt:i4>
      </vt:variant>
      <vt:variant>
        <vt:i4>5</vt:i4>
      </vt:variant>
      <vt:variant>
        <vt:lpwstr/>
      </vt:variant>
      <vt:variant>
        <vt:lpwstr>_Toc6955629</vt:lpwstr>
      </vt:variant>
      <vt:variant>
        <vt:i4>2686981</vt:i4>
      </vt:variant>
      <vt:variant>
        <vt:i4>187</vt:i4>
      </vt:variant>
      <vt:variant>
        <vt:i4>0</vt:i4>
      </vt:variant>
      <vt:variant>
        <vt:i4>5</vt:i4>
      </vt:variant>
      <vt:variant>
        <vt:lpwstr/>
      </vt:variant>
      <vt:variant>
        <vt:lpwstr>_Toc6955628</vt:lpwstr>
      </vt:variant>
      <vt:variant>
        <vt:i4>2686981</vt:i4>
      </vt:variant>
      <vt:variant>
        <vt:i4>181</vt:i4>
      </vt:variant>
      <vt:variant>
        <vt:i4>0</vt:i4>
      </vt:variant>
      <vt:variant>
        <vt:i4>5</vt:i4>
      </vt:variant>
      <vt:variant>
        <vt:lpwstr/>
      </vt:variant>
      <vt:variant>
        <vt:lpwstr>_Toc6955627</vt:lpwstr>
      </vt:variant>
      <vt:variant>
        <vt:i4>2686981</vt:i4>
      </vt:variant>
      <vt:variant>
        <vt:i4>175</vt:i4>
      </vt:variant>
      <vt:variant>
        <vt:i4>0</vt:i4>
      </vt:variant>
      <vt:variant>
        <vt:i4>5</vt:i4>
      </vt:variant>
      <vt:variant>
        <vt:lpwstr/>
      </vt:variant>
      <vt:variant>
        <vt:lpwstr>_Toc6955626</vt:lpwstr>
      </vt:variant>
      <vt:variant>
        <vt:i4>2686981</vt:i4>
      </vt:variant>
      <vt:variant>
        <vt:i4>169</vt:i4>
      </vt:variant>
      <vt:variant>
        <vt:i4>0</vt:i4>
      </vt:variant>
      <vt:variant>
        <vt:i4>5</vt:i4>
      </vt:variant>
      <vt:variant>
        <vt:lpwstr/>
      </vt:variant>
      <vt:variant>
        <vt:lpwstr>_Toc6955625</vt:lpwstr>
      </vt:variant>
      <vt:variant>
        <vt:i4>2686981</vt:i4>
      </vt:variant>
      <vt:variant>
        <vt:i4>163</vt:i4>
      </vt:variant>
      <vt:variant>
        <vt:i4>0</vt:i4>
      </vt:variant>
      <vt:variant>
        <vt:i4>5</vt:i4>
      </vt:variant>
      <vt:variant>
        <vt:lpwstr/>
      </vt:variant>
      <vt:variant>
        <vt:lpwstr>_Toc6955624</vt:lpwstr>
      </vt:variant>
      <vt:variant>
        <vt:i4>2686981</vt:i4>
      </vt:variant>
      <vt:variant>
        <vt:i4>157</vt:i4>
      </vt:variant>
      <vt:variant>
        <vt:i4>0</vt:i4>
      </vt:variant>
      <vt:variant>
        <vt:i4>5</vt:i4>
      </vt:variant>
      <vt:variant>
        <vt:lpwstr/>
      </vt:variant>
      <vt:variant>
        <vt:lpwstr>_Toc6955623</vt:lpwstr>
      </vt:variant>
      <vt:variant>
        <vt:i4>2686981</vt:i4>
      </vt:variant>
      <vt:variant>
        <vt:i4>151</vt:i4>
      </vt:variant>
      <vt:variant>
        <vt:i4>0</vt:i4>
      </vt:variant>
      <vt:variant>
        <vt:i4>5</vt:i4>
      </vt:variant>
      <vt:variant>
        <vt:lpwstr/>
      </vt:variant>
      <vt:variant>
        <vt:lpwstr>_Toc6955622</vt:lpwstr>
      </vt:variant>
      <vt:variant>
        <vt:i4>2686981</vt:i4>
      </vt:variant>
      <vt:variant>
        <vt:i4>145</vt:i4>
      </vt:variant>
      <vt:variant>
        <vt:i4>0</vt:i4>
      </vt:variant>
      <vt:variant>
        <vt:i4>5</vt:i4>
      </vt:variant>
      <vt:variant>
        <vt:lpwstr/>
      </vt:variant>
      <vt:variant>
        <vt:lpwstr>_Toc6955621</vt:lpwstr>
      </vt:variant>
      <vt:variant>
        <vt:i4>2686981</vt:i4>
      </vt:variant>
      <vt:variant>
        <vt:i4>139</vt:i4>
      </vt:variant>
      <vt:variant>
        <vt:i4>0</vt:i4>
      </vt:variant>
      <vt:variant>
        <vt:i4>5</vt:i4>
      </vt:variant>
      <vt:variant>
        <vt:lpwstr/>
      </vt:variant>
      <vt:variant>
        <vt:lpwstr>_Toc6955620</vt:lpwstr>
      </vt:variant>
      <vt:variant>
        <vt:i4>2752517</vt:i4>
      </vt:variant>
      <vt:variant>
        <vt:i4>133</vt:i4>
      </vt:variant>
      <vt:variant>
        <vt:i4>0</vt:i4>
      </vt:variant>
      <vt:variant>
        <vt:i4>5</vt:i4>
      </vt:variant>
      <vt:variant>
        <vt:lpwstr/>
      </vt:variant>
      <vt:variant>
        <vt:lpwstr>_Toc6955619</vt:lpwstr>
      </vt:variant>
      <vt:variant>
        <vt:i4>2752517</vt:i4>
      </vt:variant>
      <vt:variant>
        <vt:i4>127</vt:i4>
      </vt:variant>
      <vt:variant>
        <vt:i4>0</vt:i4>
      </vt:variant>
      <vt:variant>
        <vt:i4>5</vt:i4>
      </vt:variant>
      <vt:variant>
        <vt:lpwstr/>
      </vt:variant>
      <vt:variant>
        <vt:lpwstr>_Toc6955618</vt:lpwstr>
      </vt:variant>
      <vt:variant>
        <vt:i4>2752517</vt:i4>
      </vt:variant>
      <vt:variant>
        <vt:i4>121</vt:i4>
      </vt:variant>
      <vt:variant>
        <vt:i4>0</vt:i4>
      </vt:variant>
      <vt:variant>
        <vt:i4>5</vt:i4>
      </vt:variant>
      <vt:variant>
        <vt:lpwstr/>
      </vt:variant>
      <vt:variant>
        <vt:lpwstr>_Toc6955617</vt:lpwstr>
      </vt:variant>
      <vt:variant>
        <vt:i4>2752517</vt:i4>
      </vt:variant>
      <vt:variant>
        <vt:i4>115</vt:i4>
      </vt:variant>
      <vt:variant>
        <vt:i4>0</vt:i4>
      </vt:variant>
      <vt:variant>
        <vt:i4>5</vt:i4>
      </vt:variant>
      <vt:variant>
        <vt:lpwstr/>
      </vt:variant>
      <vt:variant>
        <vt:lpwstr>_Toc6955616</vt:lpwstr>
      </vt:variant>
      <vt:variant>
        <vt:i4>2752517</vt:i4>
      </vt:variant>
      <vt:variant>
        <vt:i4>109</vt:i4>
      </vt:variant>
      <vt:variant>
        <vt:i4>0</vt:i4>
      </vt:variant>
      <vt:variant>
        <vt:i4>5</vt:i4>
      </vt:variant>
      <vt:variant>
        <vt:lpwstr/>
      </vt:variant>
      <vt:variant>
        <vt:lpwstr>_Toc6955615</vt:lpwstr>
      </vt:variant>
      <vt:variant>
        <vt:i4>2752517</vt:i4>
      </vt:variant>
      <vt:variant>
        <vt:i4>103</vt:i4>
      </vt:variant>
      <vt:variant>
        <vt:i4>0</vt:i4>
      </vt:variant>
      <vt:variant>
        <vt:i4>5</vt:i4>
      </vt:variant>
      <vt:variant>
        <vt:lpwstr/>
      </vt:variant>
      <vt:variant>
        <vt:lpwstr>_Toc6955614</vt:lpwstr>
      </vt:variant>
      <vt:variant>
        <vt:i4>2752517</vt:i4>
      </vt:variant>
      <vt:variant>
        <vt:i4>97</vt:i4>
      </vt:variant>
      <vt:variant>
        <vt:i4>0</vt:i4>
      </vt:variant>
      <vt:variant>
        <vt:i4>5</vt:i4>
      </vt:variant>
      <vt:variant>
        <vt:lpwstr/>
      </vt:variant>
      <vt:variant>
        <vt:lpwstr>_Toc6955613</vt:lpwstr>
      </vt:variant>
      <vt:variant>
        <vt:i4>2752517</vt:i4>
      </vt:variant>
      <vt:variant>
        <vt:i4>91</vt:i4>
      </vt:variant>
      <vt:variant>
        <vt:i4>0</vt:i4>
      </vt:variant>
      <vt:variant>
        <vt:i4>5</vt:i4>
      </vt:variant>
      <vt:variant>
        <vt:lpwstr/>
      </vt:variant>
      <vt:variant>
        <vt:lpwstr>_Toc6955612</vt:lpwstr>
      </vt:variant>
      <vt:variant>
        <vt:i4>2752517</vt:i4>
      </vt:variant>
      <vt:variant>
        <vt:i4>85</vt:i4>
      </vt:variant>
      <vt:variant>
        <vt:i4>0</vt:i4>
      </vt:variant>
      <vt:variant>
        <vt:i4>5</vt:i4>
      </vt:variant>
      <vt:variant>
        <vt:lpwstr/>
      </vt:variant>
      <vt:variant>
        <vt:lpwstr>_Toc6955611</vt:lpwstr>
      </vt:variant>
      <vt:variant>
        <vt:i4>2752517</vt:i4>
      </vt:variant>
      <vt:variant>
        <vt:i4>79</vt:i4>
      </vt:variant>
      <vt:variant>
        <vt:i4>0</vt:i4>
      </vt:variant>
      <vt:variant>
        <vt:i4>5</vt:i4>
      </vt:variant>
      <vt:variant>
        <vt:lpwstr/>
      </vt:variant>
      <vt:variant>
        <vt:lpwstr>_Toc6955610</vt:lpwstr>
      </vt:variant>
      <vt:variant>
        <vt:i4>2818053</vt:i4>
      </vt:variant>
      <vt:variant>
        <vt:i4>73</vt:i4>
      </vt:variant>
      <vt:variant>
        <vt:i4>0</vt:i4>
      </vt:variant>
      <vt:variant>
        <vt:i4>5</vt:i4>
      </vt:variant>
      <vt:variant>
        <vt:lpwstr/>
      </vt:variant>
      <vt:variant>
        <vt:lpwstr>_Toc6955609</vt:lpwstr>
      </vt:variant>
      <vt:variant>
        <vt:i4>2818053</vt:i4>
      </vt:variant>
      <vt:variant>
        <vt:i4>67</vt:i4>
      </vt:variant>
      <vt:variant>
        <vt:i4>0</vt:i4>
      </vt:variant>
      <vt:variant>
        <vt:i4>5</vt:i4>
      </vt:variant>
      <vt:variant>
        <vt:lpwstr/>
      </vt:variant>
      <vt:variant>
        <vt:lpwstr>_Toc6955608</vt:lpwstr>
      </vt:variant>
      <vt:variant>
        <vt:i4>2818053</vt:i4>
      </vt:variant>
      <vt:variant>
        <vt:i4>61</vt:i4>
      </vt:variant>
      <vt:variant>
        <vt:i4>0</vt:i4>
      </vt:variant>
      <vt:variant>
        <vt:i4>5</vt:i4>
      </vt:variant>
      <vt:variant>
        <vt:lpwstr/>
      </vt:variant>
      <vt:variant>
        <vt:lpwstr>_Toc6955607</vt:lpwstr>
      </vt:variant>
      <vt:variant>
        <vt:i4>2818053</vt:i4>
      </vt:variant>
      <vt:variant>
        <vt:i4>58</vt:i4>
      </vt:variant>
      <vt:variant>
        <vt:i4>0</vt:i4>
      </vt:variant>
      <vt:variant>
        <vt:i4>5</vt:i4>
      </vt:variant>
      <vt:variant>
        <vt:lpwstr/>
      </vt:variant>
      <vt:variant>
        <vt:lpwstr>_Toc6955606</vt:lpwstr>
      </vt:variant>
      <vt:variant>
        <vt:i4>2818053</vt:i4>
      </vt:variant>
      <vt:variant>
        <vt:i4>55</vt:i4>
      </vt:variant>
      <vt:variant>
        <vt:i4>0</vt:i4>
      </vt:variant>
      <vt:variant>
        <vt:i4>5</vt:i4>
      </vt:variant>
      <vt:variant>
        <vt:lpwstr/>
      </vt:variant>
      <vt:variant>
        <vt:lpwstr>_Toc6955605</vt:lpwstr>
      </vt:variant>
      <vt:variant>
        <vt:i4>2818053</vt:i4>
      </vt:variant>
      <vt:variant>
        <vt:i4>52</vt:i4>
      </vt:variant>
      <vt:variant>
        <vt:i4>0</vt:i4>
      </vt:variant>
      <vt:variant>
        <vt:i4>5</vt:i4>
      </vt:variant>
      <vt:variant>
        <vt:lpwstr/>
      </vt:variant>
      <vt:variant>
        <vt:lpwstr>_Toc6955604</vt:lpwstr>
      </vt:variant>
      <vt:variant>
        <vt:i4>2818053</vt:i4>
      </vt:variant>
      <vt:variant>
        <vt:i4>49</vt:i4>
      </vt:variant>
      <vt:variant>
        <vt:i4>0</vt:i4>
      </vt:variant>
      <vt:variant>
        <vt:i4>5</vt:i4>
      </vt:variant>
      <vt:variant>
        <vt:lpwstr/>
      </vt:variant>
      <vt:variant>
        <vt:lpwstr>_Toc6955603</vt:lpwstr>
      </vt:variant>
      <vt:variant>
        <vt:i4>2818053</vt:i4>
      </vt:variant>
      <vt:variant>
        <vt:i4>43</vt:i4>
      </vt:variant>
      <vt:variant>
        <vt:i4>0</vt:i4>
      </vt:variant>
      <vt:variant>
        <vt:i4>5</vt:i4>
      </vt:variant>
      <vt:variant>
        <vt:lpwstr/>
      </vt:variant>
      <vt:variant>
        <vt:lpwstr>_Toc6955602</vt:lpwstr>
      </vt:variant>
      <vt:variant>
        <vt:i4>2818053</vt:i4>
      </vt:variant>
      <vt:variant>
        <vt:i4>37</vt:i4>
      </vt:variant>
      <vt:variant>
        <vt:i4>0</vt:i4>
      </vt:variant>
      <vt:variant>
        <vt:i4>5</vt:i4>
      </vt:variant>
      <vt:variant>
        <vt:lpwstr/>
      </vt:variant>
      <vt:variant>
        <vt:lpwstr>_Toc6955601</vt:lpwstr>
      </vt:variant>
      <vt:variant>
        <vt:i4>2818053</vt:i4>
      </vt:variant>
      <vt:variant>
        <vt:i4>31</vt:i4>
      </vt:variant>
      <vt:variant>
        <vt:i4>0</vt:i4>
      </vt:variant>
      <vt:variant>
        <vt:i4>5</vt:i4>
      </vt:variant>
      <vt:variant>
        <vt:lpwstr/>
      </vt:variant>
      <vt:variant>
        <vt:lpwstr>_Toc6955600</vt:lpwstr>
      </vt:variant>
      <vt:variant>
        <vt:i4>2228230</vt:i4>
      </vt:variant>
      <vt:variant>
        <vt:i4>25</vt:i4>
      </vt:variant>
      <vt:variant>
        <vt:i4>0</vt:i4>
      </vt:variant>
      <vt:variant>
        <vt:i4>5</vt:i4>
      </vt:variant>
      <vt:variant>
        <vt:lpwstr/>
      </vt:variant>
      <vt:variant>
        <vt:lpwstr>_Toc6955599</vt:lpwstr>
      </vt:variant>
      <vt:variant>
        <vt:i4>2228230</vt:i4>
      </vt:variant>
      <vt:variant>
        <vt:i4>19</vt:i4>
      </vt:variant>
      <vt:variant>
        <vt:i4>0</vt:i4>
      </vt:variant>
      <vt:variant>
        <vt:i4>5</vt:i4>
      </vt:variant>
      <vt:variant>
        <vt:lpwstr/>
      </vt:variant>
      <vt:variant>
        <vt:lpwstr>_Toc6955592</vt:lpwstr>
      </vt:variant>
      <vt:variant>
        <vt:i4>2228230</vt:i4>
      </vt:variant>
      <vt:variant>
        <vt:i4>13</vt:i4>
      </vt:variant>
      <vt:variant>
        <vt:i4>0</vt:i4>
      </vt:variant>
      <vt:variant>
        <vt:i4>5</vt:i4>
      </vt:variant>
      <vt:variant>
        <vt:lpwstr/>
      </vt:variant>
      <vt:variant>
        <vt:lpwstr>_Toc6955591</vt:lpwstr>
      </vt:variant>
      <vt:variant>
        <vt:i4>7077999</vt:i4>
      </vt:variant>
      <vt:variant>
        <vt:i4>6</vt:i4>
      </vt:variant>
      <vt:variant>
        <vt:i4>0</vt:i4>
      </vt:variant>
      <vt:variant>
        <vt:i4>5</vt:i4>
      </vt:variant>
      <vt:variant>
        <vt:lpwstr>https://icap.columbia.edu/</vt:lpwstr>
      </vt:variant>
      <vt:variant>
        <vt:lpwstr/>
      </vt:variant>
      <vt:variant>
        <vt:i4>8126573</vt:i4>
      </vt:variant>
      <vt:variant>
        <vt:i4>3</vt:i4>
      </vt:variant>
      <vt:variant>
        <vt:i4>0</vt:i4>
      </vt:variant>
      <vt:variant>
        <vt:i4>5</vt:i4>
      </vt:variant>
      <vt:variant>
        <vt:lpwstr>http://cquin.icap.columbia.edu/</vt:lpwstr>
      </vt:variant>
      <vt:variant>
        <vt:lpwstr/>
      </vt:variant>
      <vt:variant>
        <vt:i4>6357009</vt:i4>
      </vt:variant>
      <vt:variant>
        <vt:i4>0</vt:i4>
      </vt:variant>
      <vt:variant>
        <vt:i4>0</vt:i4>
      </vt:variant>
      <vt:variant>
        <vt:i4>5</vt:i4>
      </vt:variant>
      <vt:variant>
        <vt:lpwstr>mailto:icap-communications@columbia.edu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Beth Hurley</dc:creator>
  <cp:keywords/>
  <cp:lastModifiedBy>Nancy Chuang</cp:lastModifiedBy>
  <cp:revision>41</cp:revision>
  <cp:lastPrinted>2017-05-30T16:12:00Z</cp:lastPrinted>
  <dcterms:created xsi:type="dcterms:W3CDTF">2019-08-13T04:50:00Z</dcterms:created>
  <dcterms:modified xsi:type="dcterms:W3CDTF">2019-08-21T17:14:00Z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0x01010033CF86A3E53F48B7ADBBC140A8AF8FA7001DBD02558C5A3C469886035BD54F0F52</vt:lpwstr>
  </property>
  <property fmtid="{D5CDD505-2E9C-101B-9397-08002B2CF9AE}" pid="3" name="i9f2da93fcc74e869d070fd34a0597c4">
    <vt:lpwstr/>
  </property>
  <property fmtid="{D5CDD505-2E9C-101B-9397-08002B2CF9AE}" pid="4" name="FavoriteUsers">
    <vt:lpwstr/>
  </property>
  <property fmtid="{D5CDD505-2E9C-101B-9397-08002B2CF9AE}" pid="5" name="cc92bdb0fa944447acf309642a11bf0d">
    <vt:lpwstr/>
  </property>
  <property fmtid="{D5CDD505-2E9C-101B-9397-08002B2CF9AE}" pid="6" name="KeyEntities">
    <vt:lpwstr/>
  </property>
  <property fmtid="{D5CDD505-2E9C-101B-9397-08002B2CF9AE}" pid="7" name="TaxCatchAll">
    <vt:lpwstr/>
  </property>
  <property fmtid="{D5CDD505-2E9C-101B-9397-08002B2CF9AE}" pid="8" name="NGOOnlineKeywords">
    <vt:lpwstr/>
  </property>
  <property fmtid="{D5CDD505-2E9C-101B-9397-08002B2CF9AE}" pid="9" name="NGOOnlineDocumentType">
    <vt:lpwstr/>
  </property>
</Properties>
</file>