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473F" w14:textId="77777777" w:rsidR="003F3C9F" w:rsidRPr="005848E5" w:rsidRDefault="005A7523" w:rsidP="00406B96">
      <w:pPr>
        <w:spacing w:after="0" w:line="240" w:lineRule="auto"/>
        <w:jc w:val="center"/>
        <w:rPr>
          <w:rFonts w:ascii="Garamond" w:eastAsia="MS Mincho" w:hAnsi="Garamond" w:cs="Times New Roman"/>
          <w:b/>
          <w:spacing w:val="-18"/>
          <w:sz w:val="35"/>
          <w:szCs w:val="35"/>
          <w:lang w:val="es-ES_tradnl"/>
        </w:rPr>
      </w:pPr>
      <w:bookmarkStart w:id="0" w:name="_GoBack"/>
      <w:r w:rsidRPr="005848E5">
        <w:rPr>
          <w:rFonts w:ascii="Garamond" w:hAnsi="Garamond"/>
          <w:b/>
          <w:sz w:val="35"/>
          <w:szCs w:val="35"/>
          <w:lang w:val="es-ES_tradnl"/>
        </w:rPr>
        <w:t>Evaluación de profilaxis previa a la exposición (PrEP) para riesgos considerables y elegibilidad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4731"/>
      </w:tblGrid>
      <w:tr w:rsidR="003F3C9F" w:rsidRPr="005848E5" w14:paraId="178FC541" w14:textId="77777777" w:rsidTr="0045670C">
        <w:trPr>
          <w:trHeight w:val="287"/>
          <w:jc w:val="center"/>
        </w:trPr>
        <w:tc>
          <w:tcPr>
            <w:tcW w:w="10696" w:type="dxa"/>
            <w:gridSpan w:val="2"/>
            <w:shd w:val="clear" w:color="auto" w:fill="000000" w:themeFill="text1"/>
          </w:tcPr>
          <w:p w14:paraId="68080AB6" w14:textId="77777777" w:rsidR="003F3C9F" w:rsidRPr="005848E5" w:rsidRDefault="00BA63C1" w:rsidP="00147234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>1.  Información del centro</w:t>
            </w:r>
          </w:p>
        </w:tc>
      </w:tr>
      <w:tr w:rsidR="003F3C9F" w:rsidRPr="005848E5" w14:paraId="6ACAEA6D" w14:textId="77777777" w:rsidTr="0045670C">
        <w:trPr>
          <w:trHeight w:val="432"/>
          <w:jc w:val="center"/>
        </w:trPr>
        <w:tc>
          <w:tcPr>
            <w:tcW w:w="10696" w:type="dxa"/>
            <w:gridSpan w:val="2"/>
            <w:shd w:val="clear" w:color="auto" w:fill="auto"/>
          </w:tcPr>
          <w:p w14:paraId="018F1FFD" w14:textId="77777777" w:rsidR="003F3C9F" w:rsidRPr="005848E5" w:rsidRDefault="00897BBD" w:rsidP="00147234">
            <w:pPr>
              <w:spacing w:after="0" w:line="240" w:lineRule="auto"/>
              <w:jc w:val="both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Nombre del centro</w:t>
            </w:r>
          </w:p>
        </w:tc>
      </w:tr>
      <w:tr w:rsidR="003F3C9F" w:rsidRPr="005848E5" w14:paraId="3CB69CCA" w14:textId="77777777" w:rsidTr="0045670C">
        <w:trPr>
          <w:trHeight w:val="432"/>
          <w:jc w:val="center"/>
        </w:trPr>
        <w:tc>
          <w:tcPr>
            <w:tcW w:w="5965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05903650" w14:textId="77777777" w:rsidR="003F3C9F" w:rsidRPr="005848E5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Fecha de la visita inicial del </w:t>
            </w:r>
            <w:r w:rsidR="008E2BAF" w:rsidRPr="005848E5">
              <w:rPr>
                <w:rFonts w:ascii="Garamond" w:hAnsi="Garamond"/>
                <w:lang w:val="es-ES_tradnl"/>
              </w:rPr>
              <w:t>usuario</w:t>
            </w:r>
            <w:r w:rsidRPr="005848E5">
              <w:rPr>
                <w:rFonts w:ascii="Garamond" w:hAnsi="Garamond"/>
                <w:lang w:val="es-ES_tradnl"/>
              </w:rPr>
              <w:t xml:space="preserve"> </w:t>
            </w:r>
            <w:r w:rsidR="00E90E2D" w:rsidRPr="005848E5">
              <w:rPr>
                <w:rFonts w:ascii="Garamond" w:hAnsi="Garamond"/>
                <w:lang w:val="es-ES_tradnl"/>
              </w:rPr>
              <w:br/>
            </w:r>
            <w:r w:rsidRPr="005848E5">
              <w:rPr>
                <w:rFonts w:ascii="Garamond" w:hAnsi="Garamond"/>
                <w:i/>
                <w:lang w:val="es-ES_tradnl"/>
              </w:rPr>
              <w:t xml:space="preserve">(dd/mm/aaaa)   </w:t>
            </w:r>
            <w:r w:rsidRPr="005848E5">
              <w:rPr>
                <w:rFonts w:ascii="Garamond" w:hAnsi="Garamond"/>
                <w:lang w:val="es-ES_tradnl"/>
              </w:rPr>
              <w:t xml:space="preserve">__ __ /__ __ /__ __ __ __ </w:t>
            </w:r>
          </w:p>
        </w:tc>
        <w:tc>
          <w:tcPr>
            <w:tcW w:w="4731" w:type="dxa"/>
            <w:shd w:val="clear" w:color="auto" w:fill="auto"/>
          </w:tcPr>
          <w:p w14:paraId="08804A7F" w14:textId="77777777" w:rsidR="003F3C9F" w:rsidRPr="005848E5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Persona que completa el formulario </w:t>
            </w:r>
          </w:p>
        </w:tc>
      </w:tr>
    </w:tbl>
    <w:p w14:paraId="44A9C321" w14:textId="77777777" w:rsidR="000938ED" w:rsidRPr="005848E5" w:rsidRDefault="000938ED" w:rsidP="00147234">
      <w:pPr>
        <w:spacing w:after="0" w:line="240" w:lineRule="auto"/>
        <w:rPr>
          <w:spacing w:val="-6"/>
          <w:sz w:val="6"/>
          <w:szCs w:val="1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1"/>
        <w:gridCol w:w="2776"/>
        <w:gridCol w:w="3025"/>
      </w:tblGrid>
      <w:tr w:rsidR="003F3C9F" w:rsidRPr="005848E5" w14:paraId="5100856F" w14:textId="77777777" w:rsidTr="002B28FE">
        <w:trPr>
          <w:trHeight w:val="287"/>
          <w:jc w:val="center"/>
        </w:trPr>
        <w:tc>
          <w:tcPr>
            <w:tcW w:w="1004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3FAFA959" w14:textId="77777777" w:rsidR="003F3C9F" w:rsidRPr="005848E5" w:rsidRDefault="00BA63C1" w:rsidP="00147234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 xml:space="preserve">2. Información del </w:t>
            </w:r>
            <w:r w:rsidR="008E2BAF"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0938ED" w:rsidRPr="005848E5" w14:paraId="69622021" w14:textId="77777777" w:rsidTr="0045670C">
        <w:trPr>
          <w:trHeight w:val="432"/>
          <w:jc w:val="center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1C0BE5D1" w14:textId="77777777" w:rsidR="0045670C" w:rsidRPr="005848E5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Primer nombre </w:t>
            </w:r>
          </w:p>
        </w:tc>
        <w:tc>
          <w:tcPr>
            <w:tcW w:w="2610" w:type="dxa"/>
            <w:shd w:val="clear" w:color="auto" w:fill="auto"/>
          </w:tcPr>
          <w:p w14:paraId="0F7C4B62" w14:textId="77777777" w:rsidR="000938ED" w:rsidRPr="005848E5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Segundo nombre</w:t>
            </w:r>
          </w:p>
        </w:tc>
        <w:tc>
          <w:tcPr>
            <w:tcW w:w="2844" w:type="dxa"/>
            <w:shd w:val="clear" w:color="auto" w:fill="auto"/>
          </w:tcPr>
          <w:p w14:paraId="2E64BAE1" w14:textId="77777777" w:rsidR="000938ED" w:rsidRPr="005848E5" w:rsidRDefault="000938ED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Apellido</w:t>
            </w:r>
          </w:p>
        </w:tc>
      </w:tr>
      <w:tr w:rsidR="003F3C9F" w:rsidRPr="005848E5" w14:paraId="3C29243D" w14:textId="77777777" w:rsidTr="0045670C">
        <w:trPr>
          <w:trHeight w:val="432"/>
          <w:jc w:val="center"/>
        </w:trPr>
        <w:tc>
          <w:tcPr>
            <w:tcW w:w="4590" w:type="dxa"/>
            <w:shd w:val="clear" w:color="auto" w:fill="auto"/>
          </w:tcPr>
          <w:p w14:paraId="74777C62" w14:textId="77777777" w:rsidR="003F3C9F" w:rsidRPr="005848E5" w:rsidRDefault="003F3C9F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Dirección 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EBB91C" w14:textId="77777777" w:rsidR="003F3C9F" w:rsidRPr="005848E5" w:rsidRDefault="003F3C9F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N.º de teléfono</w:t>
            </w:r>
          </w:p>
        </w:tc>
      </w:tr>
      <w:tr w:rsidR="003F3C9F" w:rsidRPr="005848E5" w14:paraId="04C68ACD" w14:textId="77777777" w:rsidTr="0045670C">
        <w:trPr>
          <w:trHeight w:val="432"/>
          <w:jc w:val="center"/>
        </w:trPr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1160136D" w14:textId="77777777" w:rsidR="003F3C9F" w:rsidRPr="005848E5" w:rsidRDefault="00897BBD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Número de identificación del </w:t>
            </w:r>
            <w:r w:rsidR="008E2BAF" w:rsidRPr="005848E5">
              <w:rPr>
                <w:rFonts w:ascii="Garamond" w:hAnsi="Garamond"/>
                <w:lang w:val="es-ES_tradnl"/>
              </w:rPr>
              <w:t>usuario</w:t>
            </w:r>
          </w:p>
        </w:tc>
        <w:tc>
          <w:tcPr>
            <w:tcW w:w="5454" w:type="dxa"/>
            <w:gridSpan w:val="2"/>
            <w:tcBorders>
              <w:left w:val="nil"/>
            </w:tcBorders>
            <w:shd w:val="clear" w:color="auto" w:fill="auto"/>
          </w:tcPr>
          <w:p w14:paraId="2DD5F937" w14:textId="77777777" w:rsidR="003F3C9F" w:rsidRPr="005848E5" w:rsidRDefault="003F3C9F" w:rsidP="0045670C">
            <w:pPr>
              <w:spacing w:after="0" w:line="240" w:lineRule="auto"/>
              <w:rPr>
                <w:rFonts w:ascii="Garamond" w:hAnsi="Garamond"/>
                <w:spacing w:val="-6"/>
                <w:lang w:val="es-ES_tradnl"/>
              </w:rPr>
            </w:pPr>
          </w:p>
        </w:tc>
      </w:tr>
    </w:tbl>
    <w:p w14:paraId="4FC78974" w14:textId="77777777" w:rsidR="003F3C9F" w:rsidRPr="005848E5" w:rsidRDefault="003F3C9F" w:rsidP="00147234">
      <w:pPr>
        <w:spacing w:after="0" w:line="240" w:lineRule="auto"/>
        <w:rPr>
          <w:rFonts w:ascii="Garamond" w:hAnsi="Garamond"/>
          <w:b/>
          <w:spacing w:val="-6"/>
          <w:sz w:val="6"/>
          <w:szCs w:val="10"/>
          <w:lang w:val="es-ES_tradnl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3802"/>
        <w:gridCol w:w="6880"/>
      </w:tblGrid>
      <w:tr w:rsidR="003F3C9F" w:rsidRPr="005848E5" w14:paraId="1C1B963B" w14:textId="77777777" w:rsidTr="00954F94">
        <w:trPr>
          <w:jc w:val="center"/>
        </w:trPr>
        <w:tc>
          <w:tcPr>
            <w:tcW w:w="10089" w:type="dxa"/>
            <w:gridSpan w:val="2"/>
            <w:shd w:val="clear" w:color="auto" w:fill="000000" w:themeFill="text1"/>
          </w:tcPr>
          <w:p w14:paraId="34F0FCB6" w14:textId="77777777" w:rsidR="003F3C9F" w:rsidRPr="005848E5" w:rsidRDefault="00BA63C1" w:rsidP="00147234">
            <w:pPr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 xml:space="preserve">3.  Datos demográficos del </w:t>
            </w:r>
            <w:r w:rsidR="008E2BAF"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>usuario</w:t>
            </w:r>
          </w:p>
        </w:tc>
      </w:tr>
      <w:tr w:rsidR="003F3C9F" w:rsidRPr="005848E5" w14:paraId="24074BDC" w14:textId="77777777" w:rsidTr="007B43B2">
        <w:trPr>
          <w:trHeight w:val="413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5F0D2E" w14:textId="77777777" w:rsidR="003F3C9F" w:rsidRPr="005848E5" w:rsidRDefault="003F3C9F" w:rsidP="007B43B2">
            <w:pPr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 xml:space="preserve">¿Cuál fue su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sexo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al nacer?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97CF1" w14:textId="77777777" w:rsidR="003F3C9F" w:rsidRPr="005848E5" w:rsidRDefault="00047E4B" w:rsidP="0045670C">
            <w:pPr>
              <w:spacing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rFonts w:ascii="Garamond" w:hAnsi="Garamond"/>
                <w:lang w:val="es-ES_tradnl"/>
              </w:rPr>
              <w:t xml:space="preserve">  Masculino         </w:t>
            </w: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bookmarkEnd w:id="1"/>
            <w:r w:rsidR="003F3C9F" w:rsidRPr="005848E5">
              <w:rPr>
                <w:rFonts w:ascii="Garamond" w:hAnsi="Garamond"/>
                <w:lang w:val="es-ES_tradnl"/>
              </w:rPr>
              <w:t xml:space="preserve">  Femenino           </w:t>
            </w: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bookmarkEnd w:id="2"/>
            <w:r w:rsidR="003F3C9F" w:rsidRPr="005848E5">
              <w:rPr>
                <w:rFonts w:ascii="Garamond" w:hAnsi="Garamond"/>
                <w:lang w:val="es-ES_tradnl"/>
              </w:rPr>
              <w:t xml:space="preserve">  Otro</w:t>
            </w:r>
            <w:r w:rsidR="003F3C9F" w:rsidRPr="005848E5">
              <w:rPr>
                <w:rFonts w:ascii="Garamond" w:hAnsi="Garamond"/>
                <w:i/>
                <w:lang w:val="es-ES_tradnl"/>
              </w:rPr>
              <w:t>(especifique):</w:t>
            </w:r>
            <w:r w:rsidR="003F3C9F" w:rsidRPr="005848E5">
              <w:rPr>
                <w:rFonts w:ascii="Garamond" w:hAnsi="Garamond"/>
                <w:lang w:val="es-ES_tradnl"/>
              </w:rPr>
              <w:t xml:space="preserve"> ___________</w:t>
            </w:r>
          </w:p>
          <w:p w14:paraId="7B8B2494" w14:textId="77777777" w:rsidR="00001D0F" w:rsidRPr="005848E5" w:rsidRDefault="00047E4B" w:rsidP="0045670C">
            <w:pPr>
              <w:spacing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1D0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01D0F" w:rsidRPr="005848E5">
              <w:rPr>
                <w:rFonts w:ascii="Garamond" w:hAnsi="Garamond"/>
                <w:lang w:val="es-ES_tradnl"/>
              </w:rPr>
              <w:t xml:space="preserve">  Sin respuesta</w:t>
            </w:r>
          </w:p>
        </w:tc>
      </w:tr>
      <w:tr w:rsidR="003F3C9F" w:rsidRPr="005848E5" w14:paraId="36717E9E" w14:textId="77777777" w:rsidTr="007B43B2">
        <w:trPr>
          <w:trHeight w:val="440"/>
          <w:jc w:val="center"/>
        </w:trPr>
        <w:tc>
          <w:tcPr>
            <w:tcW w:w="359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607C5" w14:textId="77777777" w:rsidR="003F3C9F" w:rsidRPr="005848E5" w:rsidRDefault="003F3C9F" w:rsidP="007B43B2">
            <w:pPr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 xml:space="preserve">¿Cuál es su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 xml:space="preserve">identidad de </w:t>
            </w:r>
            <w:r w:rsidRPr="005848E5">
              <w:rPr>
                <w:rFonts w:ascii="Garamond" w:hAnsi="Garamond"/>
                <w:b/>
                <w:lang w:val="es-ES_tradnl"/>
              </w:rPr>
              <w:t>género?</w:t>
            </w:r>
          </w:p>
        </w:tc>
        <w:tc>
          <w:tcPr>
            <w:tcW w:w="6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94EA07" w14:textId="77777777" w:rsidR="008521D4" w:rsidRPr="005848E5" w:rsidRDefault="00047E4B" w:rsidP="0045670C">
            <w:pPr>
              <w:spacing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rFonts w:ascii="Garamond" w:hAnsi="Garamond"/>
                <w:lang w:val="es-ES_tradnl"/>
              </w:rPr>
              <w:t xml:space="preserve">  Masculino           </w:t>
            </w:r>
            <w:r w:rsidR="005F748E" w:rsidRPr="005848E5">
              <w:rPr>
                <w:rFonts w:ascii="Garamond" w:hAnsi="Garamond"/>
                <w:lang w:val="es-ES_tradnl"/>
              </w:rPr>
              <w:t xml:space="preserve">                       </w:t>
            </w:r>
            <w:r w:rsidR="00303C96" w:rsidRPr="005848E5">
              <w:rPr>
                <w:rFonts w:ascii="Garamond" w:hAnsi="Garamond"/>
                <w:lang w:val="es-ES_tradnl"/>
              </w:rPr>
              <w:t xml:space="preserve"> </w:t>
            </w:r>
            <w:r w:rsidR="003F3C9F" w:rsidRPr="005848E5">
              <w:rPr>
                <w:rFonts w:ascii="Garamond" w:hAnsi="Garamond"/>
                <w:lang w:val="es-ES_tradnl"/>
              </w:rPr>
              <w:t xml:space="preserve">  </w:t>
            </w: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5F748E" w:rsidRPr="005848E5">
              <w:rPr>
                <w:rFonts w:ascii="Garamond" w:hAnsi="Garamond"/>
                <w:lang w:val="es-ES_tradnl"/>
              </w:rPr>
              <w:t xml:space="preserve">  Femenino     </w:t>
            </w:r>
            <w:r w:rsidR="005F748E" w:rsidRPr="005848E5">
              <w:rPr>
                <w:rFonts w:ascii="Garamond" w:hAnsi="Garamond"/>
                <w:lang w:val="es-ES_tradnl"/>
              </w:rPr>
              <w:br/>
            </w: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rFonts w:ascii="Garamond" w:hAnsi="Garamond"/>
                <w:lang w:val="es-ES_tradnl"/>
              </w:rPr>
              <w:t xml:space="preserve">  Transgénero </w:t>
            </w:r>
            <w:r w:rsidR="003F3C9F" w:rsidRPr="005848E5">
              <w:rPr>
                <w:rFonts w:ascii="Garamond" w:hAnsi="Garamond"/>
                <w:i/>
                <w:lang w:val="es-ES_tradnl"/>
              </w:rPr>
              <w:t>(masculino a femenino)</w:t>
            </w:r>
            <w:r w:rsidR="003F3C9F" w:rsidRPr="005848E5">
              <w:rPr>
                <w:rFonts w:ascii="Garamond" w:hAnsi="Garamond"/>
                <w:lang w:val="es-ES_tradnl"/>
              </w:rPr>
              <w:t xml:space="preserve"> </w:t>
            </w:r>
            <w:r w:rsidR="00303C96" w:rsidRPr="005848E5">
              <w:rPr>
                <w:rFonts w:ascii="Garamond" w:hAnsi="Garamond"/>
                <w:lang w:val="es-ES_tradnl"/>
              </w:rPr>
              <w:t xml:space="preserve"> </w:t>
            </w: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rFonts w:ascii="Garamond" w:hAnsi="Garamond"/>
                <w:lang w:val="es-ES_tradnl"/>
              </w:rPr>
              <w:t xml:space="preserve">  Transgénero </w:t>
            </w:r>
            <w:r w:rsidR="003F3C9F" w:rsidRPr="005848E5">
              <w:rPr>
                <w:rFonts w:ascii="Garamond" w:hAnsi="Garamond"/>
                <w:i/>
                <w:lang w:val="es-ES_tradnl"/>
              </w:rPr>
              <w:t>(femenino a masculino)</w:t>
            </w:r>
            <w:r w:rsidR="003F3C9F" w:rsidRPr="005848E5">
              <w:rPr>
                <w:rFonts w:ascii="Garamond" w:hAnsi="Garamond"/>
                <w:lang w:val="es-ES_tradnl"/>
              </w:rPr>
              <w:t xml:space="preserve"> </w:t>
            </w:r>
          </w:p>
          <w:p w14:paraId="56E30A19" w14:textId="77777777" w:rsidR="003F3C9F" w:rsidRPr="005848E5" w:rsidRDefault="00047E4B" w:rsidP="0045670C">
            <w:pPr>
              <w:spacing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rFonts w:ascii="Garamond" w:hAnsi="Garamond"/>
                <w:lang w:val="es-ES_tradnl"/>
              </w:rPr>
              <w:t xml:space="preserve">  Otro </w:t>
            </w:r>
            <w:r w:rsidR="003F3C9F" w:rsidRPr="005848E5">
              <w:rPr>
                <w:rFonts w:ascii="Garamond" w:hAnsi="Garamond"/>
                <w:i/>
                <w:lang w:val="es-ES_tradnl"/>
              </w:rPr>
              <w:t>(especifique):</w:t>
            </w:r>
            <w:r w:rsidR="003F3C9F" w:rsidRPr="005848E5">
              <w:rPr>
                <w:rFonts w:ascii="Garamond" w:hAnsi="Garamond"/>
                <w:lang w:val="es-ES_tradnl"/>
              </w:rPr>
              <w:t xml:space="preserve"> ___________</w:t>
            </w:r>
          </w:p>
          <w:p w14:paraId="5F074F13" w14:textId="77777777" w:rsidR="00001D0F" w:rsidRPr="005848E5" w:rsidRDefault="00047E4B" w:rsidP="0045670C">
            <w:pPr>
              <w:spacing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D0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01D0F" w:rsidRPr="005848E5">
              <w:rPr>
                <w:rFonts w:ascii="Garamond" w:hAnsi="Garamond"/>
                <w:lang w:val="es-ES_tradnl"/>
              </w:rPr>
              <w:t xml:space="preserve">  Sin respuesta</w:t>
            </w:r>
          </w:p>
        </w:tc>
      </w:tr>
      <w:tr w:rsidR="003F3C9F" w:rsidRPr="005848E5" w14:paraId="0872ABA2" w14:textId="77777777" w:rsidTr="0045670C">
        <w:trPr>
          <w:trHeight w:val="360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3B1350C2" w14:textId="77777777" w:rsidR="003F3C9F" w:rsidRPr="005848E5" w:rsidRDefault="003F3C9F" w:rsidP="00147234">
            <w:pPr>
              <w:rPr>
                <w:rFonts w:ascii="Garamond" w:hAnsi="Garamond"/>
                <w:b/>
                <w:i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 xml:space="preserve">¿Cuál es su edad? </w:t>
            </w:r>
            <w:r w:rsidR="00E90E2D" w:rsidRPr="005848E5">
              <w:rPr>
                <w:rFonts w:ascii="Garamond" w:hAnsi="Garamond"/>
                <w:b/>
                <w:lang w:val="es-ES_tradnl"/>
              </w:rPr>
              <w:br/>
            </w:r>
            <w:r w:rsidRPr="005848E5">
              <w:rPr>
                <w:rFonts w:ascii="Garamond" w:hAnsi="Garamond"/>
                <w:i/>
                <w:lang w:val="es-ES_tradnl"/>
              </w:rPr>
              <w:t>(Especifique el número de años).</w:t>
            </w:r>
          </w:p>
        </w:tc>
        <w:tc>
          <w:tcPr>
            <w:tcW w:w="6498" w:type="dxa"/>
            <w:vAlign w:val="center"/>
          </w:tcPr>
          <w:p w14:paraId="6F0E08C0" w14:textId="77777777" w:rsidR="003F3C9F" w:rsidRPr="005848E5" w:rsidRDefault="008521D4" w:rsidP="00147234">
            <w:pPr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i/>
                <w:lang w:val="es-ES_tradnl"/>
              </w:rPr>
              <w:t xml:space="preserve">_______ </w:t>
            </w:r>
          </w:p>
        </w:tc>
      </w:tr>
    </w:tbl>
    <w:p w14:paraId="322F1F53" w14:textId="77777777" w:rsidR="003F3C9F" w:rsidRPr="005848E5" w:rsidRDefault="003F3C9F" w:rsidP="00147234">
      <w:pPr>
        <w:spacing w:after="0" w:line="240" w:lineRule="auto"/>
        <w:rPr>
          <w:rFonts w:ascii="Garamond" w:hAnsi="Garamond"/>
          <w:spacing w:val="-6"/>
          <w:sz w:val="6"/>
          <w:szCs w:val="10"/>
          <w:lang w:val="es-ES_tradnl"/>
        </w:r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2898"/>
        <w:gridCol w:w="2250"/>
        <w:gridCol w:w="5534"/>
      </w:tblGrid>
      <w:tr w:rsidR="003F3C9F" w:rsidRPr="005848E5" w14:paraId="022F8B16" w14:textId="77777777" w:rsidTr="00147234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54D172D7" w14:textId="77777777" w:rsidR="003F3C9F" w:rsidRPr="005848E5" w:rsidRDefault="003F3C9F" w:rsidP="00147234">
            <w:pPr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>4.  Evaluación de riesgos considerables de infección por VIH</w:t>
            </w:r>
          </w:p>
        </w:tc>
      </w:tr>
      <w:tr w:rsidR="003F3C9F" w:rsidRPr="005848E5" w14:paraId="149D174B" w14:textId="77777777" w:rsidTr="00C421F6">
        <w:trPr>
          <w:trHeight w:val="20"/>
          <w:jc w:val="center"/>
        </w:trPr>
        <w:tc>
          <w:tcPr>
            <w:tcW w:w="5148" w:type="dxa"/>
            <w:gridSpan w:val="2"/>
            <w:shd w:val="clear" w:color="auto" w:fill="D9D9D9" w:themeFill="background1" w:themeFillShade="D9"/>
          </w:tcPr>
          <w:p w14:paraId="74F76A76" w14:textId="77777777" w:rsidR="00F77894" w:rsidRPr="005848E5" w:rsidRDefault="00BE62F2" w:rsidP="0045670C">
            <w:pPr>
              <w:spacing w:line="230" w:lineRule="exact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 xml:space="preserve">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está en riesgo considerable si pertenece a las categorías </w:t>
            </w:r>
            <w:r w:rsidRPr="005848E5">
              <w:rPr>
                <w:rFonts w:ascii="Garamond" w:hAnsi="Garamond"/>
                <w:color w:val="C00000"/>
                <w:sz w:val="26"/>
                <w:szCs w:val="26"/>
                <w:lang w:val="es-ES_tradnl"/>
              </w:rPr>
              <w:sym w:font="Wingdings" w:char="F08C"/>
            </w:r>
            <w:r w:rsidRPr="005848E5">
              <w:rPr>
                <w:rFonts w:ascii="Garamond" w:hAnsi="Garamond"/>
                <w:sz w:val="26"/>
                <w:szCs w:val="26"/>
                <w:lang w:val="es-ES_tradnl"/>
              </w:rPr>
              <w:t xml:space="preserve">, </w:t>
            </w:r>
            <w:r w:rsidRPr="005848E5">
              <w:rPr>
                <w:rFonts w:ascii="Garamond" w:hAnsi="Garamond"/>
                <w:color w:val="C00000"/>
                <w:sz w:val="26"/>
                <w:szCs w:val="26"/>
                <w:lang w:val="es-ES_tradnl"/>
              </w:rPr>
              <w:sym w:font="Wingdings" w:char="F08D"/>
            </w:r>
            <w:r w:rsidRPr="005848E5">
              <w:rPr>
                <w:rFonts w:ascii="Garamond" w:hAnsi="Garamond"/>
                <w:sz w:val="26"/>
                <w:szCs w:val="26"/>
                <w:lang w:val="es-ES_tradnl"/>
              </w:rPr>
              <w:t xml:space="preserve">, </w:t>
            </w:r>
            <w:r w:rsidRPr="005848E5">
              <w:rPr>
                <w:rFonts w:ascii="Garamond" w:hAnsi="Garamond"/>
                <w:color w:val="C00000"/>
                <w:sz w:val="26"/>
                <w:szCs w:val="26"/>
                <w:lang w:val="es-ES_tradnl"/>
              </w:rPr>
              <w:t xml:space="preserve"> </w:t>
            </w:r>
            <w:r w:rsidRPr="005848E5">
              <w:rPr>
                <w:rFonts w:ascii="Garamond" w:hAnsi="Garamond"/>
                <w:b/>
                <w:lang w:val="es-ES_tradnl"/>
              </w:rPr>
              <w:t>o</w:t>
            </w:r>
            <w:r w:rsidRPr="005848E5">
              <w:rPr>
                <w:rFonts w:ascii="Garamond" w:hAnsi="Garamond"/>
                <w:lang w:val="es-ES_tradnl"/>
              </w:rPr>
              <w:t xml:space="preserve"> </w:t>
            </w:r>
            <w:r w:rsidRPr="005848E5">
              <w:rPr>
                <w:rFonts w:ascii="Garamond" w:hAnsi="Garamond"/>
                <w:color w:val="C00000"/>
                <w:sz w:val="26"/>
                <w:szCs w:val="26"/>
                <w:lang w:val="es-ES_tradnl"/>
              </w:rPr>
              <w:sym w:font="Wingdings" w:char="F08E"/>
            </w:r>
            <w:r w:rsidRPr="005848E5">
              <w:rPr>
                <w:rFonts w:ascii="Garamond" w:hAnsi="Garamond"/>
                <w:b/>
                <w:color w:val="C00000"/>
                <w:lang w:val="es-ES_tradnl"/>
              </w:rPr>
              <w:t xml:space="preserve"> </w:t>
            </w:r>
            <w:r w:rsidRPr="005848E5">
              <w:rPr>
                <w:rFonts w:ascii="Garamond" w:hAnsi="Garamond"/>
                <w:i/>
                <w:lang w:val="es-ES_tradnl"/>
              </w:rPr>
              <w:t>inferior</w:t>
            </w:r>
          </w:p>
        </w:tc>
        <w:tc>
          <w:tcPr>
            <w:tcW w:w="5534" w:type="dxa"/>
            <w:shd w:val="clear" w:color="auto" w:fill="D9D9D9" w:themeFill="background1" w:themeFillShade="D9"/>
            <w:vAlign w:val="center"/>
          </w:tcPr>
          <w:p w14:paraId="52BC15CC" w14:textId="77777777" w:rsidR="00F77894" w:rsidRPr="005848E5" w:rsidRDefault="00BA63C1" w:rsidP="00294173">
            <w:pPr>
              <w:jc w:val="center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>Preguntas para proveedores</w:t>
            </w:r>
          </w:p>
        </w:tc>
      </w:tr>
      <w:tr w:rsidR="000938ED" w:rsidRPr="005848E5" w14:paraId="46C89054" w14:textId="77777777" w:rsidTr="00FE05D4">
        <w:trPr>
          <w:trHeight w:val="576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6993461A" w14:textId="77777777" w:rsidR="000938ED" w:rsidRPr="005848E5" w:rsidRDefault="005B080B" w:rsidP="005B080B">
            <w:pPr>
              <w:tabs>
                <w:tab w:val="left" w:pos="360"/>
              </w:tabs>
              <w:spacing w:after="60"/>
              <w:ind w:left="360" w:hanging="360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color w:val="C00000"/>
                <w:sz w:val="28"/>
                <w:szCs w:val="28"/>
                <w:lang w:val="es-ES_tradnl"/>
              </w:rPr>
              <w:sym w:font="Wingdings" w:char="F08C"/>
            </w:r>
            <w:r w:rsidRPr="005848E5">
              <w:rPr>
                <w:color w:val="C00000"/>
                <w:sz w:val="24"/>
                <w:szCs w:val="24"/>
                <w:lang w:val="es-ES_tradnl"/>
              </w:rPr>
              <w:tab/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Si 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es sexualmente activo en una población con alta prevalencia de VIH, </w:t>
            </w:r>
            <w:r w:rsidRPr="005848E5">
              <w:rPr>
                <w:rFonts w:ascii="Garamond" w:hAnsi="Garamond"/>
                <w:b/>
                <w:u w:val="single"/>
                <w:lang w:val="es-ES_tradnl"/>
              </w:rPr>
              <w:t>ADEMÁS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, informa CUALQUIERA de las siguientes opciones en los últimos </w:t>
            </w:r>
            <w:r w:rsidRPr="005848E5">
              <w:rPr>
                <w:rFonts w:ascii="Garamond" w:hAnsi="Garamond"/>
                <w:b/>
                <w:u w:val="single"/>
                <w:lang w:val="es-ES_tradnl"/>
              </w:rPr>
              <w:t>seis meses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51F53394" w14:textId="77777777" w:rsidR="000938ED" w:rsidRPr="005848E5" w:rsidRDefault="000938ED" w:rsidP="00294173">
            <w:pPr>
              <w:spacing w:before="20"/>
              <w:rPr>
                <w:rFonts w:ascii="Garamond" w:hAnsi="Garamond"/>
                <w:b/>
                <w:i/>
                <w:spacing w:val="-6"/>
                <w:u w:val="single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¿Ha llevado una vida sexual activa en los últimos seis meses?</w:t>
            </w:r>
          </w:p>
        </w:tc>
      </w:tr>
      <w:tr w:rsidR="003F3C9F" w:rsidRPr="005848E5" w14:paraId="5CC471BA" w14:textId="77777777" w:rsidTr="00FE05D4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755BF02" w14:textId="77777777" w:rsidR="003F3C9F" w:rsidRPr="005848E5" w:rsidRDefault="00C421F6" w:rsidP="00FE05D4">
            <w:pPr>
              <w:tabs>
                <w:tab w:val="left" w:pos="360"/>
                <w:tab w:val="left" w:pos="720"/>
              </w:tabs>
              <w:ind w:left="720" w:hanging="720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lang w:val="es-ES_tradnl"/>
              </w:rPr>
              <w:tab/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lang w:val="es-ES_tradnl"/>
              </w:rPr>
              <w:t>Informa relaciones sexuales vaginales o anales sin condones con más de una pareja.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4F8D770F" w14:textId="77777777" w:rsidR="005E3333" w:rsidRPr="005848E5" w:rsidRDefault="009220F3" w:rsidP="00FE05D4">
            <w:pPr>
              <w:rPr>
                <w:rFonts w:ascii="Garamond" w:hAnsi="Garamond"/>
                <w:spacing w:val="-8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En los últimos seis meses, ¿con cuántas personas tuvo relaciones sexuales vaginales o anales?</w:t>
            </w:r>
          </w:p>
          <w:p w14:paraId="011D514C" w14:textId="77777777" w:rsidR="003F3C9F" w:rsidRPr="005848E5" w:rsidRDefault="009220F3" w:rsidP="00FE05D4">
            <w:pPr>
              <w:spacing w:before="120" w:after="60"/>
              <w:rPr>
                <w:rFonts w:ascii="Garamond" w:hAnsi="Garamond"/>
                <w:spacing w:val="-8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En los últimos seis meses, ¿usó condones de forma constante durante las relaciones sexuales? </w:t>
            </w:r>
          </w:p>
        </w:tc>
      </w:tr>
      <w:tr w:rsidR="003F3C9F" w:rsidRPr="005848E5" w14:paraId="701F2F58" w14:textId="77777777" w:rsidTr="00FE05D4">
        <w:trPr>
          <w:trHeight w:val="44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74BD159" w14:textId="77777777" w:rsidR="003F3C9F" w:rsidRPr="005848E5" w:rsidRDefault="00C421F6" w:rsidP="00FE05D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lang w:val="es-ES_tradnl"/>
              </w:rPr>
              <w:tab/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lang w:val="es-ES_tradnl"/>
              </w:rPr>
              <w:t xml:space="preserve">Tiene una pareja sexual con uno o más riesgos de VIH: </w:t>
            </w:r>
          </w:p>
          <w:p w14:paraId="32AB3466" w14:textId="77777777" w:rsidR="003F3C9F" w:rsidRPr="005848E5" w:rsidRDefault="003F3C9F" w:rsidP="00FE05D4">
            <w:pPr>
              <w:tabs>
                <w:tab w:val="left" w:pos="360"/>
                <w:tab w:val="left" w:pos="720"/>
              </w:tabs>
              <w:ind w:left="360"/>
              <w:rPr>
                <w:rFonts w:ascii="Garamond" w:hAnsi="Garamond"/>
                <w:spacing w:val="-6"/>
                <w:sz w:val="24"/>
                <w:szCs w:val="24"/>
                <w:lang w:val="es-ES_tradnl"/>
              </w:rPr>
            </w:pP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6D060AA3" w14:textId="77777777" w:rsidR="003F3C9F" w:rsidRPr="005848E5" w:rsidRDefault="009220F3" w:rsidP="00FE05D4">
            <w:pPr>
              <w:tabs>
                <w:tab w:val="left" w:pos="720"/>
              </w:tabs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En los últimos seis meses, ¿ha tenido una pareja sexual que:</w:t>
            </w:r>
          </w:p>
          <w:p w14:paraId="1BD30A66" w14:textId="77777777" w:rsidR="003F3C9F" w:rsidRPr="005848E5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¿Vive con VIH?   </w:t>
            </w:r>
          </w:p>
          <w:p w14:paraId="0A42B636" w14:textId="77777777" w:rsidR="003F3C9F" w:rsidRPr="005848E5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¿Se inyecta drogas?</w:t>
            </w:r>
          </w:p>
          <w:p w14:paraId="3C54F036" w14:textId="77777777" w:rsidR="003F3C9F" w:rsidRPr="005848E5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¿Tiene relaciones sexuales con hombres?</w:t>
            </w:r>
          </w:p>
          <w:p w14:paraId="2190231B" w14:textId="77777777" w:rsidR="003F3C9F" w:rsidRPr="005848E5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¿Es una persona transgénero?</w:t>
            </w:r>
          </w:p>
          <w:p w14:paraId="319F9455" w14:textId="77777777" w:rsidR="003F3C9F" w:rsidRPr="005848E5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¿Es una trabajadora sexual?</w:t>
            </w:r>
          </w:p>
          <w:p w14:paraId="520A4C55" w14:textId="77777777" w:rsidR="003F3C9F" w:rsidRPr="005848E5" w:rsidRDefault="003F3C9F" w:rsidP="005B080B">
            <w:pPr>
              <w:numPr>
                <w:ilvl w:val="0"/>
                <w:numId w:val="19"/>
              </w:numPr>
              <w:tabs>
                <w:tab w:val="left" w:pos="720"/>
              </w:tabs>
              <w:spacing w:line="276" w:lineRule="auto"/>
              <w:ind w:left="522" w:firstLine="0"/>
              <w:contextualSpacing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¿Tiene relaciones sexuales con varias parejas sin condones?</w:t>
            </w:r>
          </w:p>
        </w:tc>
      </w:tr>
      <w:tr w:rsidR="003F3C9F" w:rsidRPr="005848E5" w14:paraId="3FA9C004" w14:textId="77777777" w:rsidTr="00FE05D4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7683455" w14:textId="77777777" w:rsidR="003F3C9F" w:rsidRPr="005848E5" w:rsidRDefault="00C421F6" w:rsidP="00E02DB6">
            <w:pPr>
              <w:tabs>
                <w:tab w:val="left" w:pos="360"/>
                <w:tab w:val="left" w:pos="720"/>
              </w:tabs>
              <w:spacing w:after="60"/>
              <w:ind w:left="720" w:hanging="720"/>
              <w:rPr>
                <w:rFonts w:ascii="Garamond" w:hAnsi="Garamond"/>
                <w:i/>
                <w:spacing w:val="-6"/>
                <w:lang w:val="es-ES_tradnl"/>
              </w:rPr>
            </w:pPr>
            <w:r w:rsidRPr="005848E5">
              <w:rPr>
                <w:lang w:val="es-ES_tradnl"/>
              </w:rPr>
              <w:tab/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lang w:val="es-ES_tradnl"/>
              </w:rPr>
              <w:t>Historial de una infección de transmisión sexual (ITS)</w:t>
            </w:r>
            <w:r w:rsidR="00E02DB6" w:rsidRPr="005848E5">
              <w:rPr>
                <w:rFonts w:ascii="Garamond" w:hAnsi="Garamond"/>
                <w:lang w:val="es-ES_tradnl"/>
              </w:rPr>
              <w:t xml:space="preserve"> </w:t>
            </w:r>
            <w:r w:rsidRPr="005848E5">
              <w:rPr>
                <w:rFonts w:ascii="Garamond" w:hAnsi="Garamond"/>
                <w:i/>
                <w:lang w:val="es-ES_tradnl"/>
              </w:rPr>
              <w:t xml:space="preserve">según la autoevaluación, la prueba de laboratorio </w:t>
            </w:r>
            <w:r w:rsidR="00E02DB6" w:rsidRPr="005848E5">
              <w:rPr>
                <w:rFonts w:ascii="Garamond" w:hAnsi="Garamond"/>
                <w:i/>
                <w:lang w:val="es-ES_tradnl"/>
              </w:rPr>
              <w:br/>
            </w:r>
            <w:r w:rsidRPr="005848E5">
              <w:rPr>
                <w:rFonts w:ascii="Garamond" w:hAnsi="Garamond"/>
                <w:i/>
                <w:lang w:val="es-ES_tradnl"/>
              </w:rPr>
              <w:t>y el tratamiento sindrómico de ITS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73AC9A56" w14:textId="77777777" w:rsidR="003F3C9F" w:rsidRPr="005848E5" w:rsidRDefault="008521D4" w:rsidP="00FE05D4">
            <w:pPr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En los últimos seis meses, ¿ha tenido una ITS?</w:t>
            </w:r>
          </w:p>
        </w:tc>
      </w:tr>
      <w:tr w:rsidR="003F3C9F" w:rsidRPr="005848E5" w14:paraId="473A46BA" w14:textId="77777777" w:rsidTr="00FE05D4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6E382D25" w14:textId="77777777" w:rsidR="003F3C9F" w:rsidRPr="005848E5" w:rsidRDefault="00C421F6" w:rsidP="00FE05D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lang w:val="es-ES_tradnl"/>
              </w:rPr>
              <w:tab/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lang w:val="es-ES_tradnl"/>
              </w:rPr>
              <w:t xml:space="preserve">Historial de uso de profilaxis posterior a la </w:t>
            </w:r>
            <w:r w:rsidR="00FB5180" w:rsidRPr="005848E5">
              <w:rPr>
                <w:rFonts w:ascii="Garamond" w:hAnsi="Garamond"/>
                <w:lang w:val="es-ES_tradnl"/>
              </w:rPr>
              <w:br/>
              <w:t xml:space="preserve">      </w:t>
            </w:r>
            <w:r w:rsidRPr="005848E5">
              <w:rPr>
                <w:rFonts w:ascii="Garamond" w:hAnsi="Garamond"/>
                <w:lang w:val="es-ES_tradnl"/>
              </w:rPr>
              <w:t xml:space="preserve">exposición (PEP) 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7C28E085" w14:textId="77777777" w:rsidR="003F3C9F" w:rsidRPr="005848E5" w:rsidRDefault="008521D4" w:rsidP="005B080B">
            <w:pPr>
              <w:spacing w:after="60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En los últimos seis meses, ¿ha tomado medicamentos de profilaxis posterior a la exposición (PEP) después de una exposición potencial al VIH?</w:t>
            </w:r>
          </w:p>
        </w:tc>
      </w:tr>
      <w:tr w:rsidR="00096578" w:rsidRPr="005848E5" w14:paraId="199ABE1C" w14:textId="77777777" w:rsidTr="00FE05D4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1B82384" w14:textId="77777777" w:rsidR="00FE05D4" w:rsidRPr="005848E5" w:rsidRDefault="005B080B" w:rsidP="00FE05D4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color w:val="C00000"/>
                <w:sz w:val="28"/>
                <w:szCs w:val="28"/>
                <w:lang w:val="es-ES_tradnl"/>
              </w:rPr>
              <w:sym w:font="Wingdings" w:char="F08D"/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b/>
                <w:sz w:val="24"/>
                <w:szCs w:val="24"/>
                <w:lang w:val="es-ES_tradnl"/>
              </w:rPr>
              <w:t>Si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reporta un historial de uso compartido de material o equipo de inyección en los últimos seis meses</w:t>
            </w:r>
          </w:p>
          <w:p w14:paraId="30373F8B" w14:textId="77777777" w:rsidR="00FD2276" w:rsidRPr="005848E5" w:rsidRDefault="00FE05D4" w:rsidP="005B080B">
            <w:pPr>
              <w:tabs>
                <w:tab w:val="left" w:pos="360"/>
                <w:tab w:val="left" w:pos="720"/>
              </w:tabs>
              <w:spacing w:before="60" w:after="60"/>
              <w:ind w:left="360" w:hanging="360"/>
              <w:rPr>
                <w:rFonts w:ascii="Garamond" w:hAnsi="Garamond"/>
                <w:b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lang w:val="es-ES_tradnl"/>
              </w:rPr>
              <w:tab/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D2276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lang w:val="es-ES_tradnl"/>
              </w:rPr>
              <w:t xml:space="preserve">Historial de uso compartido de material o equipo </w:t>
            </w:r>
            <w:r w:rsidRPr="005848E5">
              <w:rPr>
                <w:rFonts w:ascii="Garamond" w:hAnsi="Garamond"/>
                <w:lang w:val="es-ES_tradnl"/>
              </w:rPr>
              <w:lastRenderedPageBreak/>
              <w:t>de inyección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528D8100" w14:textId="77777777" w:rsidR="00096578" w:rsidRPr="005848E5" w:rsidRDefault="008521D4" w:rsidP="00294173">
            <w:pPr>
              <w:spacing w:before="20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lastRenderedPageBreak/>
              <w:t>En los últimos seis meses, ¿ha compartido material de inyección con otras personas?</w:t>
            </w:r>
          </w:p>
        </w:tc>
      </w:tr>
      <w:tr w:rsidR="00096578" w:rsidRPr="005848E5" w14:paraId="3885B005" w14:textId="77777777" w:rsidTr="00FE05D4">
        <w:trPr>
          <w:trHeight w:val="20"/>
          <w:jc w:val="center"/>
        </w:trPr>
        <w:tc>
          <w:tcPr>
            <w:tcW w:w="5148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607BFB3B" w14:textId="77777777" w:rsidR="00096578" w:rsidRPr="005848E5" w:rsidRDefault="005B080B" w:rsidP="00FE05D4">
            <w:pPr>
              <w:tabs>
                <w:tab w:val="left" w:pos="360"/>
              </w:tabs>
              <w:ind w:left="360" w:hanging="360"/>
              <w:rPr>
                <w:rFonts w:ascii="Garamond" w:hAnsi="Garamond"/>
                <w:i/>
                <w:spacing w:val="-6"/>
                <w:sz w:val="20"/>
                <w:szCs w:val="20"/>
                <w:lang w:val="es-ES_tradnl"/>
              </w:rPr>
            </w:pPr>
            <w:r w:rsidRPr="005848E5">
              <w:rPr>
                <w:rFonts w:ascii="Garamond" w:hAnsi="Garamond"/>
                <w:color w:val="C00000"/>
                <w:sz w:val="28"/>
                <w:szCs w:val="28"/>
                <w:lang w:val="es-ES_tradnl"/>
              </w:rPr>
              <w:lastRenderedPageBreak/>
              <w:sym w:font="Wingdings" w:char="F08E"/>
            </w:r>
            <w:r w:rsidRPr="005848E5">
              <w:rPr>
                <w:lang w:val="es-ES_tradnl"/>
              </w:rPr>
              <w:t xml:space="preserve"> </w:t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Si 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informa tener una pareja sexual en los últimos seis meses que es VIH positivo Y que no ha recibido un tratamiento contra el VIH efectivo*</w:t>
            </w:r>
            <w:r w:rsidRPr="005848E5">
              <w:rPr>
                <w:rFonts w:ascii="Garamond" w:hAnsi="Garamond"/>
                <w:lang w:val="es-ES_tradnl"/>
              </w:rPr>
              <w:t xml:space="preserve"> (es decir, </w:t>
            </w:r>
            <w:r w:rsidRPr="005848E5">
              <w:rPr>
                <w:rFonts w:ascii="Garamond" w:hAnsi="Garamond"/>
                <w:szCs w:val="20"/>
                <w:lang w:val="es-ES_tradnl"/>
              </w:rPr>
              <w:t>la pareja ha estado en tratamiento antirretroviral (TAR) durante menos de seis meses o tiene una adherencia inconsistente o desconocida)</w:t>
            </w:r>
          </w:p>
          <w:p w14:paraId="0F61F614" w14:textId="77777777" w:rsidR="00BE62F2" w:rsidRPr="005848E5" w:rsidRDefault="00C421F6" w:rsidP="00527ACC">
            <w:pPr>
              <w:tabs>
                <w:tab w:val="left" w:pos="360"/>
                <w:tab w:val="left" w:pos="720"/>
              </w:tabs>
              <w:spacing w:before="60" w:after="60"/>
              <w:ind w:left="720" w:hanging="720"/>
              <w:rPr>
                <w:rFonts w:ascii="Garamond" w:hAnsi="Garamond"/>
                <w:i/>
                <w:spacing w:val="-6"/>
                <w:sz w:val="20"/>
                <w:szCs w:val="20"/>
                <w:lang w:val="es-ES_tradnl"/>
              </w:rPr>
            </w:pPr>
            <w:r w:rsidRPr="005848E5">
              <w:rPr>
                <w:lang w:val="es-ES_tradnl"/>
              </w:rPr>
              <w:tab/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E62F2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lang w:val="es-ES_tradnl"/>
              </w:rPr>
              <w:t xml:space="preserve">Historial de pareja sexual </w:t>
            </w:r>
            <w:r w:rsidR="008E2BAF" w:rsidRPr="005848E5">
              <w:rPr>
                <w:rFonts w:ascii="Garamond" w:hAnsi="Garamond"/>
                <w:lang w:val="es-ES_tradnl"/>
              </w:rPr>
              <w:t>VIH</w:t>
            </w:r>
            <w:r w:rsidRPr="005848E5">
              <w:rPr>
                <w:rFonts w:ascii="Garamond" w:hAnsi="Garamond"/>
                <w:lang w:val="es-ES_tradnl"/>
              </w:rPr>
              <w:t xml:space="preserve"> positivo sin tratamiento efectivo</w:t>
            </w:r>
          </w:p>
        </w:tc>
        <w:tc>
          <w:tcPr>
            <w:tcW w:w="5534" w:type="dxa"/>
            <w:tcMar>
              <w:top w:w="43" w:type="dxa"/>
              <w:left w:w="115" w:type="dxa"/>
              <w:right w:w="115" w:type="dxa"/>
            </w:tcMar>
          </w:tcPr>
          <w:p w14:paraId="3C2A2978" w14:textId="77777777" w:rsidR="00096578" w:rsidRPr="005848E5" w:rsidRDefault="00AD65F3" w:rsidP="00D949CB">
            <w:pPr>
              <w:spacing w:before="20" w:line="36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¿Su pareja es VIH positivo? </w:t>
            </w:r>
            <w:r w:rsidRPr="005848E5">
              <w:rPr>
                <w:rFonts w:ascii="Garamond" w:hAnsi="Garamond"/>
                <w:lang w:val="es-ES_tradnl"/>
              </w:rPr>
              <w:br/>
              <w:t xml:space="preserve">¿Está en TAR? </w:t>
            </w:r>
            <w:r w:rsidRPr="005848E5">
              <w:rPr>
                <w:rFonts w:ascii="Garamond" w:hAnsi="Garamond"/>
                <w:lang w:val="es-ES_tradnl"/>
              </w:rPr>
              <w:br/>
              <w:t>¿Cuál fue el último resultado de carga viral?</w:t>
            </w:r>
          </w:p>
        </w:tc>
      </w:tr>
      <w:tr w:rsidR="003F3C9F" w:rsidRPr="005848E5" w14:paraId="550D6239" w14:textId="77777777" w:rsidTr="00147234">
        <w:trPr>
          <w:jc w:val="center"/>
        </w:trPr>
        <w:tc>
          <w:tcPr>
            <w:tcW w:w="10682" w:type="dxa"/>
            <w:gridSpan w:val="3"/>
            <w:shd w:val="clear" w:color="auto" w:fill="000000" w:themeFill="text1"/>
          </w:tcPr>
          <w:p w14:paraId="7BBE77F8" w14:textId="77777777" w:rsidR="003F3C9F" w:rsidRPr="005848E5" w:rsidRDefault="003F3C9F" w:rsidP="00011BBF">
            <w:pPr>
              <w:keepNext/>
              <w:rPr>
                <w:rFonts w:ascii="Garamond" w:hAnsi="Garamond"/>
                <w:b/>
                <w:color w:val="FFFFFF" w:themeColor="background1"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 xml:space="preserve">5.  Elegibilidad de PrEP </w:t>
            </w:r>
          </w:p>
        </w:tc>
      </w:tr>
      <w:tr w:rsidR="003F3C9F" w:rsidRPr="005848E5" w14:paraId="598B91B3" w14:textId="77777777" w:rsidTr="00226B8E">
        <w:trPr>
          <w:trHeight w:val="512"/>
          <w:jc w:val="center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7D7E0BBB" w14:textId="77777777" w:rsidR="003F3C9F" w:rsidRPr="005848E5" w:rsidRDefault="00071703" w:rsidP="00147234">
            <w:pPr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 xml:space="preserve">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es elegible si cumple con TODOS los criterios a continuación:</w:t>
            </w:r>
          </w:p>
        </w:tc>
        <w:tc>
          <w:tcPr>
            <w:tcW w:w="7784" w:type="dxa"/>
            <w:gridSpan w:val="2"/>
            <w:shd w:val="clear" w:color="auto" w:fill="D9D9D9" w:themeFill="background1" w:themeFillShade="D9"/>
            <w:vAlign w:val="center"/>
          </w:tcPr>
          <w:p w14:paraId="6794FBC5" w14:textId="77777777" w:rsidR="003F3C9F" w:rsidRPr="005848E5" w:rsidRDefault="003F3C9F" w:rsidP="00147234">
            <w:pPr>
              <w:rPr>
                <w:rFonts w:ascii="Garamond" w:hAnsi="Garamond"/>
                <w:b/>
                <w:i/>
                <w:spacing w:val="-6"/>
                <w:u w:val="single"/>
                <w:lang w:val="es-ES_tradnl"/>
              </w:rPr>
            </w:pPr>
          </w:p>
        </w:tc>
      </w:tr>
      <w:tr w:rsidR="003F3C9F" w:rsidRPr="005848E5" w14:paraId="51C45711" w14:textId="77777777" w:rsidTr="007B43B2">
        <w:trPr>
          <w:trHeight w:val="413"/>
          <w:jc w:val="center"/>
        </w:trPr>
        <w:tc>
          <w:tcPr>
            <w:tcW w:w="2898" w:type="dxa"/>
            <w:shd w:val="clear" w:color="auto" w:fill="auto"/>
          </w:tcPr>
          <w:p w14:paraId="5A6177C3" w14:textId="77777777" w:rsidR="003F3C9F" w:rsidRPr="005848E5" w:rsidRDefault="00047E4B" w:rsidP="007B43B2">
            <w:pPr>
              <w:tabs>
                <w:tab w:val="left" w:pos="360"/>
              </w:tabs>
              <w:spacing w:before="120"/>
              <w:ind w:left="360" w:hanging="360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lang w:val="es-ES_tradnl"/>
              </w:rPr>
              <w:tab/>
            </w:r>
            <w:r w:rsidR="003F3C9F" w:rsidRPr="005848E5">
              <w:rPr>
                <w:rFonts w:ascii="Garamond" w:hAnsi="Garamond"/>
                <w:b/>
                <w:lang w:val="es-ES_tradnl"/>
              </w:rPr>
              <w:t>VIH negativo</w:t>
            </w:r>
          </w:p>
        </w:tc>
        <w:tc>
          <w:tcPr>
            <w:tcW w:w="7784" w:type="dxa"/>
            <w:gridSpan w:val="2"/>
            <w:vAlign w:val="center"/>
          </w:tcPr>
          <w:p w14:paraId="683C57B8" w14:textId="77777777" w:rsidR="003F3C9F" w:rsidRPr="005848E5" w:rsidRDefault="003F3C9F" w:rsidP="00055555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Garamond" w:hAnsi="Garamond"/>
                <w:i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 xml:space="preserve">Fecha de prueba del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>:</w:t>
            </w:r>
            <w:r w:rsidRPr="005848E5">
              <w:rPr>
                <w:rFonts w:ascii="Garamond" w:hAnsi="Garamond"/>
                <w:lang w:val="es-ES_tradnl"/>
              </w:rPr>
              <w:t xml:space="preserve"> </w:t>
            </w:r>
            <w:r w:rsidRPr="005848E5">
              <w:rPr>
                <w:rFonts w:ascii="Garamond" w:hAnsi="Garamond"/>
                <w:i/>
                <w:lang w:val="es-ES_tradnl"/>
              </w:rPr>
              <w:t>(dd/mm/aaaa):</w:t>
            </w:r>
            <w:r w:rsidRPr="005848E5">
              <w:rPr>
                <w:lang w:val="es-ES_tradnl"/>
              </w:rPr>
              <w:t xml:space="preserve"> </w:t>
            </w:r>
            <w:r w:rsidRPr="005848E5">
              <w:rPr>
                <w:rFonts w:ascii="Garamond" w:hAnsi="Garamond"/>
                <w:lang w:val="es-ES_tradnl"/>
              </w:rPr>
              <w:t>__ __ /__ __ /__ __ __ __</w:t>
            </w:r>
          </w:p>
          <w:p w14:paraId="6DFE0C8D" w14:textId="77777777" w:rsidR="00055555" w:rsidRPr="005848E5" w:rsidRDefault="003F3C9F" w:rsidP="00055555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 xml:space="preserve">Fecha en que 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recibió los resultados de la prueba: </w:t>
            </w:r>
            <w:r w:rsidR="00FB5180" w:rsidRPr="005848E5">
              <w:rPr>
                <w:rFonts w:ascii="Garamond" w:hAnsi="Garamond"/>
                <w:b/>
                <w:lang w:val="es-ES_tradnl"/>
              </w:rPr>
              <w:br/>
            </w:r>
            <w:r w:rsidRPr="005848E5">
              <w:rPr>
                <w:rFonts w:ascii="Garamond" w:hAnsi="Garamond"/>
                <w:i/>
                <w:lang w:val="es-ES_tradnl"/>
              </w:rPr>
              <w:t>(dd/mm/aaaa):</w:t>
            </w:r>
            <w:r w:rsidRPr="005848E5">
              <w:rPr>
                <w:lang w:val="es-ES_tradnl"/>
              </w:rPr>
              <w:t xml:space="preserve"> </w:t>
            </w:r>
            <w:r w:rsidRPr="005848E5">
              <w:rPr>
                <w:rFonts w:ascii="Garamond" w:hAnsi="Garamond"/>
                <w:lang w:val="es-ES_tradnl"/>
              </w:rPr>
              <w:t xml:space="preserve">__ __ /__ __ /__ __ __ __ </w:t>
            </w:r>
          </w:p>
          <w:p w14:paraId="46346DD7" w14:textId="77777777" w:rsidR="003F3C9F" w:rsidRPr="005848E5" w:rsidRDefault="000913B2" w:rsidP="00350325">
            <w:pPr>
              <w:tabs>
                <w:tab w:val="left" w:pos="3600"/>
                <w:tab w:val="left" w:pos="3816"/>
              </w:tabs>
              <w:spacing w:before="120" w:line="276" w:lineRule="auto"/>
              <w:rPr>
                <w:rFonts w:ascii="Garamond" w:hAnsi="Garamond"/>
                <w:i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>Resultado de la prueba:</w:t>
            </w:r>
            <w:r w:rsidRPr="005848E5">
              <w:rPr>
                <w:rFonts w:ascii="Garamond" w:hAnsi="Garamond"/>
                <w:lang w:val="es-ES_tradnl"/>
              </w:rPr>
              <w:t xml:space="preserve">  </w:t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55555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="00FB5180" w:rsidRPr="005848E5">
              <w:rPr>
                <w:rFonts w:ascii="Garamond" w:hAnsi="Garamond"/>
                <w:lang w:val="es-ES_tradnl"/>
              </w:rPr>
              <w:t xml:space="preserve">  Negativo  </w:t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55555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Pr="005848E5">
              <w:rPr>
                <w:rFonts w:ascii="Garamond" w:hAnsi="Garamond"/>
                <w:lang w:val="es-ES_tradnl"/>
              </w:rPr>
              <w:t xml:space="preserve">  Positivo</w:t>
            </w:r>
            <w:r w:rsidRPr="005848E5">
              <w:rPr>
                <w:rFonts w:ascii="Garamond" w:hAnsi="Garamond"/>
                <w:i/>
                <w:lang w:val="es-ES_tradnl"/>
              </w:rPr>
              <w:t xml:space="preserve"> (Derive a atención médica de VIH.) </w:t>
            </w:r>
            <w:r w:rsidRPr="005848E5">
              <w:rPr>
                <w:rFonts w:ascii="Garamond" w:hAnsi="Garamond"/>
                <w:lang w:val="es-ES_tradnl"/>
              </w:rPr>
              <w:t xml:space="preserve">    </w:t>
            </w:r>
            <w:r w:rsidRPr="005848E5">
              <w:rPr>
                <w:rFonts w:ascii="Garamond" w:hAnsi="Garamond"/>
                <w:lang w:val="es-ES_tradnl"/>
              </w:rPr>
              <w:br/>
              <w:t xml:space="preserve">                </w:t>
            </w:r>
            <w:r w:rsidR="00FB5180" w:rsidRPr="005848E5">
              <w:rPr>
                <w:rFonts w:ascii="Garamond" w:hAnsi="Garamond"/>
                <w:lang w:val="es-ES_tradnl"/>
              </w:rPr>
              <w:t xml:space="preserve">                    </w:t>
            </w:r>
            <w:r w:rsidRPr="005848E5">
              <w:rPr>
                <w:rFonts w:ascii="Garamond" w:hAnsi="Garamond"/>
                <w:lang w:val="es-ES_tradnl"/>
              </w:rPr>
              <w:t xml:space="preserve">      </w:t>
            </w:r>
            <w:r w:rsidR="00047E4B"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55555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lang w:val="es-ES_tradnl"/>
              </w:rPr>
            </w:r>
            <w:r w:rsidR="00047E4B" w:rsidRPr="005848E5">
              <w:rPr>
                <w:rFonts w:ascii="Garamond" w:hAnsi="Garamond"/>
                <w:lang w:val="es-ES_tradnl"/>
              </w:rPr>
              <w:fldChar w:fldCharType="end"/>
            </w:r>
            <w:r w:rsidR="00FB5180" w:rsidRPr="005848E5">
              <w:rPr>
                <w:rFonts w:ascii="Garamond" w:hAnsi="Garamond"/>
                <w:lang w:val="es-ES_tradnl"/>
              </w:rPr>
              <w:t xml:space="preserve">  </w:t>
            </w:r>
            <w:r w:rsidRPr="005848E5">
              <w:rPr>
                <w:rFonts w:ascii="Garamond" w:hAnsi="Garamond"/>
                <w:lang w:val="es-ES_tradnl"/>
              </w:rPr>
              <w:t xml:space="preserve">No concluyente </w:t>
            </w:r>
            <w:r w:rsidRPr="005848E5">
              <w:rPr>
                <w:rFonts w:ascii="Garamond" w:hAnsi="Garamond"/>
                <w:i/>
                <w:lang w:val="es-ES_tradnl"/>
              </w:rPr>
              <w:t xml:space="preserve">(Realice otra prueba en 14 días). </w:t>
            </w:r>
            <w:r w:rsidRPr="005848E5">
              <w:rPr>
                <w:rFonts w:ascii="Garamond" w:hAnsi="Garamond"/>
                <w:lang w:val="es-ES_tradnl"/>
              </w:rPr>
              <w:t xml:space="preserve">    </w:t>
            </w:r>
          </w:p>
          <w:p w14:paraId="6466AB3E" w14:textId="77777777" w:rsidR="00055555" w:rsidRPr="005848E5" w:rsidRDefault="003F3C9F" w:rsidP="00FB5180">
            <w:pPr>
              <w:spacing w:before="120" w:after="240"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spacing w:val="-6"/>
                <w:lang w:val="es-ES_tradnl"/>
              </w:rPr>
              <w:t>Tipo de prueba utilizada:</w:t>
            </w:r>
            <w:r w:rsidRPr="005848E5">
              <w:rPr>
                <w:rFonts w:ascii="Garamond" w:hAnsi="Garamond"/>
                <w:spacing w:val="-6"/>
                <w:lang w:val="es-ES_tradnl"/>
              </w:rPr>
              <w:t xml:space="preserve">  </w:t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26B8E" w:rsidRPr="005848E5">
              <w:rPr>
                <w:rFonts w:ascii="Garamond" w:hAnsi="Garamond"/>
                <w:spacing w:val="-6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  <w:fldChar w:fldCharType="end"/>
            </w:r>
            <w:r w:rsidRPr="005848E5">
              <w:rPr>
                <w:rFonts w:ascii="Garamond" w:hAnsi="Garamond"/>
                <w:spacing w:val="-6"/>
                <w:lang w:val="es-ES_tradnl"/>
              </w:rPr>
              <w:t xml:space="preserve"> Determine  </w:t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26B8E" w:rsidRPr="005848E5">
              <w:rPr>
                <w:rFonts w:ascii="Garamond" w:hAnsi="Garamond"/>
                <w:spacing w:val="-6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  <w:fldChar w:fldCharType="end"/>
            </w:r>
            <w:r w:rsidRPr="005848E5">
              <w:rPr>
                <w:rFonts w:ascii="Garamond" w:hAnsi="Garamond"/>
                <w:spacing w:val="-6"/>
                <w:lang w:val="es-ES_tradnl"/>
              </w:rPr>
              <w:t xml:space="preserve"> Unigold  </w:t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26B8E" w:rsidRPr="005848E5">
              <w:rPr>
                <w:rFonts w:ascii="Garamond" w:hAnsi="Garamond"/>
                <w:spacing w:val="-6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  <w:fldChar w:fldCharType="end"/>
            </w:r>
            <w:r w:rsidRPr="005848E5">
              <w:rPr>
                <w:rFonts w:ascii="Garamond" w:hAnsi="Garamond"/>
                <w:spacing w:val="-6"/>
                <w:lang w:val="es-ES_tradnl"/>
              </w:rPr>
              <w:t xml:space="preserve"> ELISA  </w:t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26B8E" w:rsidRPr="005848E5">
              <w:rPr>
                <w:rFonts w:ascii="Garamond" w:hAnsi="Garamond"/>
                <w:spacing w:val="-6"/>
                <w:lang w:val="es-ES_tradnl"/>
              </w:rPr>
              <w:instrText xml:space="preserve"> FORMCHECKBOX </w:instrText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</w:r>
            <w:r w:rsidR="00047E4B" w:rsidRPr="005848E5">
              <w:rPr>
                <w:rFonts w:ascii="Garamond" w:hAnsi="Garamond"/>
                <w:spacing w:val="-6"/>
                <w:lang w:val="es-ES_tradnl"/>
              </w:rPr>
              <w:fldChar w:fldCharType="end"/>
            </w:r>
            <w:r w:rsidRPr="005848E5">
              <w:rPr>
                <w:rFonts w:ascii="Garamond" w:hAnsi="Garamond"/>
                <w:spacing w:val="-6"/>
                <w:lang w:val="es-ES_tradnl"/>
              </w:rPr>
              <w:t xml:space="preserve"> Otro </w:t>
            </w:r>
            <w:r w:rsidRPr="005848E5">
              <w:rPr>
                <w:rFonts w:ascii="Garamond" w:hAnsi="Garamond"/>
                <w:i/>
                <w:spacing w:val="-6"/>
                <w:lang w:val="es-ES_tradnl"/>
              </w:rPr>
              <w:t>(especifique):</w:t>
            </w:r>
          </w:p>
        </w:tc>
      </w:tr>
      <w:tr w:rsidR="003F3C9F" w:rsidRPr="005848E5" w14:paraId="08B099BF" w14:textId="77777777" w:rsidTr="007B43B2">
        <w:trPr>
          <w:trHeight w:val="440"/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744D1671" w14:textId="77777777" w:rsidR="003F3C9F" w:rsidRPr="005848E5" w:rsidRDefault="00047E4B" w:rsidP="007B43B2">
            <w:pPr>
              <w:tabs>
                <w:tab w:val="left" w:pos="360"/>
              </w:tabs>
              <w:ind w:left="360" w:hanging="360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lang w:val="es-ES_tradnl"/>
              </w:rPr>
              <w:tab/>
            </w:r>
            <w:r w:rsidR="003F3C9F" w:rsidRPr="005848E5">
              <w:rPr>
                <w:rFonts w:ascii="Garamond" w:hAnsi="Garamond"/>
                <w:b/>
                <w:lang w:val="es-ES_tradnl"/>
              </w:rPr>
              <w:t>En riesgo considerable de VIH</w:t>
            </w:r>
          </w:p>
        </w:tc>
        <w:tc>
          <w:tcPr>
            <w:tcW w:w="7784" w:type="dxa"/>
            <w:gridSpan w:val="2"/>
            <w:vAlign w:val="center"/>
          </w:tcPr>
          <w:p w14:paraId="4C62E323" w14:textId="77777777" w:rsidR="003F3C9F" w:rsidRPr="005848E5" w:rsidRDefault="003F3C9F" w:rsidP="00147234">
            <w:pPr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Se marcó al menos un elemento/riesgo en la Sección 4 anteriormente</w:t>
            </w:r>
          </w:p>
        </w:tc>
      </w:tr>
      <w:tr w:rsidR="003F3C9F" w:rsidRPr="005848E5" w14:paraId="2C5B9507" w14:textId="77777777" w:rsidTr="007B43B2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7A06FAAB" w14:textId="77777777" w:rsidR="003F3C9F" w:rsidRPr="005848E5" w:rsidRDefault="00047E4B" w:rsidP="007B43B2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lang w:val="es-ES_tradnl"/>
              </w:rPr>
              <w:tab/>
            </w:r>
            <w:r w:rsidR="003F3C9F" w:rsidRPr="005848E5">
              <w:rPr>
                <w:rFonts w:ascii="Garamond" w:hAnsi="Garamond"/>
                <w:b/>
                <w:lang w:val="es-ES_tradnl"/>
              </w:rPr>
              <w:t>No tiene signos/síntomas de infección aguda por VIH</w:t>
            </w:r>
          </w:p>
        </w:tc>
        <w:tc>
          <w:tcPr>
            <w:tcW w:w="7784" w:type="dxa"/>
            <w:gridSpan w:val="2"/>
            <w:vAlign w:val="center"/>
          </w:tcPr>
          <w:p w14:paraId="78CB5A7E" w14:textId="77777777" w:rsidR="003F3C9F" w:rsidRPr="005848E5" w:rsidRDefault="00973773" w:rsidP="00147234">
            <w:pPr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Consulte la Sección n.º6 a continuación para confirmar que no hay exposición reciente al VIH</w:t>
            </w:r>
          </w:p>
        </w:tc>
      </w:tr>
      <w:tr w:rsidR="003F3C9F" w:rsidRPr="005848E5" w14:paraId="0B133C37" w14:textId="77777777" w:rsidTr="007B43B2">
        <w:trPr>
          <w:trHeight w:val="440"/>
          <w:jc w:val="center"/>
        </w:trPr>
        <w:tc>
          <w:tcPr>
            <w:tcW w:w="2898" w:type="dxa"/>
            <w:shd w:val="clear" w:color="auto" w:fill="auto"/>
          </w:tcPr>
          <w:p w14:paraId="5070EDC1" w14:textId="77777777" w:rsidR="003F3C9F" w:rsidRPr="005848E5" w:rsidRDefault="00047E4B" w:rsidP="007B43B2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F3C9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3F3C9F" w:rsidRPr="005848E5">
              <w:rPr>
                <w:lang w:val="es-ES_tradnl"/>
              </w:rPr>
              <w:tab/>
            </w:r>
            <w:r w:rsidR="003F3C9F" w:rsidRPr="005848E5">
              <w:rPr>
                <w:rFonts w:ascii="Garamond" w:hAnsi="Garamond"/>
                <w:b/>
                <w:lang w:val="es-ES_tradnl"/>
              </w:rPr>
              <w:t>Tiene aclaramiento de creatinina (e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TFG</w:t>
            </w:r>
            <w:r w:rsidR="003F3C9F" w:rsidRPr="005848E5">
              <w:rPr>
                <w:rFonts w:ascii="Garamond" w:hAnsi="Garamond"/>
                <w:b/>
                <w:lang w:val="es-ES_tradnl"/>
              </w:rPr>
              <w:t>) &gt;60 ml/min</w:t>
            </w:r>
          </w:p>
        </w:tc>
        <w:tc>
          <w:tcPr>
            <w:tcW w:w="7784" w:type="dxa"/>
            <w:gridSpan w:val="2"/>
            <w:vAlign w:val="center"/>
          </w:tcPr>
          <w:p w14:paraId="175DF881" w14:textId="77777777" w:rsidR="003F3C9F" w:rsidRPr="005848E5" w:rsidRDefault="00032B0B" w:rsidP="00226B8E">
            <w:pPr>
              <w:spacing w:before="240" w:line="36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 xml:space="preserve">Resultado: _____________ </w:t>
            </w:r>
            <w:r w:rsidR="00FB5180" w:rsidRPr="005848E5">
              <w:rPr>
                <w:rFonts w:ascii="Garamond" w:hAnsi="Garamond"/>
                <w:lang w:val="es-ES_tradnl"/>
              </w:rPr>
              <w:br/>
            </w:r>
            <w:r w:rsidRPr="005848E5">
              <w:rPr>
                <w:rFonts w:ascii="Garamond" w:hAnsi="Garamond"/>
                <w:lang w:val="es-ES_tradnl"/>
              </w:rPr>
              <w:t xml:space="preserve">Fecha de la prueba de creatinina </w:t>
            </w:r>
            <w:r w:rsidRPr="005848E5">
              <w:rPr>
                <w:rFonts w:ascii="Garamond" w:hAnsi="Garamond"/>
                <w:i/>
                <w:lang w:val="es-ES_tradnl"/>
              </w:rPr>
              <w:t>(dd/mm/aaaa):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   </w:t>
            </w:r>
            <w:r w:rsidRPr="005848E5">
              <w:rPr>
                <w:rFonts w:ascii="Garamond" w:hAnsi="Garamond"/>
                <w:lang w:val="es-ES_tradnl"/>
              </w:rPr>
              <w:t>__ __ /__ __ /__ __ __ __</w:t>
            </w:r>
          </w:p>
        </w:tc>
      </w:tr>
      <w:tr w:rsidR="003F3C9F" w:rsidRPr="005848E5" w14:paraId="38F40B83" w14:textId="77777777" w:rsidTr="00147234">
        <w:trPr>
          <w:trHeight w:val="440"/>
          <w:jc w:val="center"/>
        </w:trPr>
        <w:tc>
          <w:tcPr>
            <w:tcW w:w="10682" w:type="dxa"/>
            <w:gridSpan w:val="3"/>
            <w:shd w:val="clear" w:color="auto" w:fill="FBD4B4" w:themeFill="accent6" w:themeFillTint="66"/>
            <w:vAlign w:val="center"/>
          </w:tcPr>
          <w:p w14:paraId="7BF9CB2A" w14:textId="77777777" w:rsidR="003F3C9F" w:rsidRPr="005848E5" w:rsidRDefault="003F3C9F" w:rsidP="00147234">
            <w:pPr>
              <w:jc w:val="center"/>
              <w:rPr>
                <w:rFonts w:ascii="Garamond" w:hAnsi="Garamond"/>
                <w:b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rFonts w:ascii="Garamond" w:hAnsi="Garamond"/>
                <w:b/>
                <w:sz w:val="24"/>
                <w:szCs w:val="24"/>
                <w:lang w:val="es-ES_tradnl"/>
              </w:rPr>
              <w:t>Si se han marcado todas las casillas en la Sección 5, ofrezca PrEP.</w:t>
            </w:r>
          </w:p>
        </w:tc>
      </w:tr>
    </w:tbl>
    <w:p w14:paraId="056A60CF" w14:textId="77777777" w:rsidR="004D3BEB" w:rsidRPr="005848E5" w:rsidRDefault="004D3BEB" w:rsidP="00147234">
      <w:pPr>
        <w:spacing w:after="0" w:line="240" w:lineRule="auto"/>
        <w:rPr>
          <w:rFonts w:ascii="Garamond" w:hAnsi="Garamond"/>
          <w:spacing w:val="-6"/>
          <w:sz w:val="10"/>
          <w:szCs w:val="10"/>
          <w:lang w:val="es-ES_tradnl"/>
        </w:rPr>
      </w:pPr>
    </w:p>
    <w:tbl>
      <w:tblPr>
        <w:tblStyle w:val="TableGrid2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660"/>
        <w:gridCol w:w="1201"/>
        <w:gridCol w:w="1202"/>
        <w:gridCol w:w="1619"/>
      </w:tblGrid>
      <w:tr w:rsidR="003F3C9F" w:rsidRPr="005848E5" w14:paraId="5ED26CA2" w14:textId="77777777" w:rsidTr="00147234">
        <w:trPr>
          <w:trHeight w:val="278"/>
        </w:trPr>
        <w:tc>
          <w:tcPr>
            <w:tcW w:w="10682" w:type="dxa"/>
            <w:gridSpan w:val="4"/>
            <w:shd w:val="clear" w:color="auto" w:fill="000000" w:themeFill="text1"/>
            <w:vAlign w:val="center"/>
          </w:tcPr>
          <w:p w14:paraId="5D108BDC" w14:textId="77777777" w:rsidR="003F3C9F" w:rsidRPr="005848E5" w:rsidRDefault="00BA63C1" w:rsidP="00147234">
            <w:pPr>
              <w:rPr>
                <w:rFonts w:ascii="Garamond" w:hAnsi="Garamond"/>
                <w:b/>
                <w:i/>
                <w:color w:val="FFFFFF" w:themeColor="background1"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s-ES_tradnl"/>
              </w:rPr>
              <w:t>6.  Exposición reciente al VIH</w:t>
            </w:r>
          </w:p>
        </w:tc>
      </w:tr>
      <w:tr w:rsidR="000913B2" w:rsidRPr="005848E5" w14:paraId="0374749F" w14:textId="77777777" w:rsidTr="00DC5B60">
        <w:trPr>
          <w:trHeight w:val="422"/>
        </w:trPr>
        <w:tc>
          <w:tcPr>
            <w:tcW w:w="6660" w:type="dxa"/>
            <w:shd w:val="clear" w:color="auto" w:fill="auto"/>
          </w:tcPr>
          <w:p w14:paraId="499E6A67" w14:textId="77777777" w:rsidR="000317CE" w:rsidRPr="005848E5" w:rsidRDefault="000317CE" w:rsidP="008521D4">
            <w:pPr>
              <w:spacing w:line="276" w:lineRule="auto"/>
              <w:rPr>
                <w:rFonts w:ascii="Garamond" w:hAnsi="Garamond"/>
                <w:i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i/>
                <w:lang w:val="es-ES_tradnl"/>
              </w:rPr>
              <w:t xml:space="preserve">Pregunte al </w:t>
            </w:r>
            <w:r w:rsidR="008E2BAF" w:rsidRPr="005848E5">
              <w:rPr>
                <w:rFonts w:ascii="Garamond" w:hAnsi="Garamond"/>
                <w:i/>
                <w:lang w:val="es-ES_tradnl"/>
              </w:rPr>
              <w:t>usuario</w:t>
            </w:r>
            <w:r w:rsidRPr="005848E5">
              <w:rPr>
                <w:rFonts w:ascii="Garamond" w:hAnsi="Garamond"/>
                <w:i/>
                <w:lang w:val="es-ES_tradnl"/>
              </w:rPr>
              <w:t>:</w:t>
            </w:r>
          </w:p>
          <w:p w14:paraId="5D64CC4E" w14:textId="77777777" w:rsidR="000913B2" w:rsidRPr="005848E5" w:rsidRDefault="00157113" w:rsidP="008521D4">
            <w:pPr>
              <w:spacing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En las últimas 72 horas, ¿ha tenido relaciones sexuales sin condón con alguien cuyo estado de VIH es positivo o desconocido, o ha compartido equipo de inyección con alguien cuyo estado de VIH es positivo o desconocido para usted?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7EFEB2D6" w14:textId="77777777" w:rsidR="000913B2" w:rsidRPr="005848E5" w:rsidRDefault="00047E4B" w:rsidP="00147234">
            <w:pPr>
              <w:jc w:val="center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3B2" w:rsidRPr="005848E5">
              <w:rPr>
                <w:rFonts w:ascii="Garamond" w:hAnsi="Garamond"/>
                <w:b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b/>
                <w:lang w:val="es-ES_tradnl"/>
              </w:rPr>
            </w:r>
            <w:r w:rsidRPr="005848E5">
              <w:rPr>
                <w:rFonts w:ascii="Garamond" w:hAnsi="Garamond"/>
                <w:b/>
                <w:lang w:val="es-ES_tradnl"/>
              </w:rPr>
              <w:fldChar w:fldCharType="end"/>
            </w:r>
            <w:r w:rsidR="000913B2" w:rsidRPr="005848E5">
              <w:rPr>
                <w:rFonts w:ascii="Garamond" w:hAnsi="Garamond"/>
                <w:b/>
                <w:lang w:val="es-ES_tradnl"/>
              </w:rPr>
              <w:t xml:space="preserve"> Sí*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C1FA82B" w14:textId="77777777" w:rsidR="000913B2" w:rsidRPr="005848E5" w:rsidRDefault="00047E4B" w:rsidP="00147234">
            <w:pPr>
              <w:jc w:val="center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3B2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913B2" w:rsidRPr="005848E5">
              <w:rPr>
                <w:rFonts w:ascii="Garamond" w:hAnsi="Garamond"/>
                <w:lang w:val="es-ES_tradnl"/>
              </w:rPr>
              <w:t xml:space="preserve"> No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58326CE" w14:textId="77777777" w:rsidR="000913B2" w:rsidRPr="005848E5" w:rsidRDefault="00047E4B" w:rsidP="00147234">
            <w:pPr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3B2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913B2" w:rsidRPr="005848E5">
              <w:rPr>
                <w:rFonts w:ascii="Garamond" w:hAnsi="Garamond"/>
                <w:lang w:val="es-ES_tradnl"/>
              </w:rPr>
              <w:t xml:space="preserve"> No sé</w:t>
            </w:r>
          </w:p>
        </w:tc>
      </w:tr>
      <w:tr w:rsidR="000913B2" w:rsidRPr="005848E5" w14:paraId="7174B2DC" w14:textId="77777777" w:rsidTr="00DC5B60">
        <w:trPr>
          <w:trHeight w:val="458"/>
        </w:trPr>
        <w:tc>
          <w:tcPr>
            <w:tcW w:w="6660" w:type="dxa"/>
            <w:shd w:val="clear" w:color="auto" w:fill="auto"/>
          </w:tcPr>
          <w:p w14:paraId="25AAABB0" w14:textId="77777777" w:rsidR="000913B2" w:rsidRPr="005848E5" w:rsidRDefault="00157113" w:rsidP="008521D4">
            <w:pPr>
              <w:spacing w:line="276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t>En los últimos 28 días, ¿ha tenido síntomas de resfriado o gripe, como fiebre, fatiga, dolor de garganta, dolor de cabeza o dolor o dolor muscular?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1F89540F" w14:textId="77777777" w:rsidR="000913B2" w:rsidRPr="005848E5" w:rsidRDefault="00047E4B" w:rsidP="00147234">
            <w:pPr>
              <w:jc w:val="center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3B2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913B2" w:rsidRPr="005848E5">
              <w:rPr>
                <w:rFonts w:ascii="Garamond" w:hAnsi="Garamond"/>
                <w:b/>
                <w:lang w:val="es-ES_tradnl"/>
              </w:rPr>
              <w:t>Sí**</w:t>
            </w:r>
          </w:p>
        </w:tc>
        <w:tc>
          <w:tcPr>
            <w:tcW w:w="1202" w:type="dxa"/>
            <w:vAlign w:val="center"/>
          </w:tcPr>
          <w:p w14:paraId="726A841C" w14:textId="77777777" w:rsidR="000913B2" w:rsidRPr="005848E5" w:rsidRDefault="00047E4B" w:rsidP="00147234">
            <w:pPr>
              <w:jc w:val="center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3B2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913B2" w:rsidRPr="005848E5">
              <w:rPr>
                <w:rFonts w:ascii="Garamond" w:hAnsi="Garamond"/>
                <w:lang w:val="es-ES_tradnl"/>
              </w:rPr>
              <w:t xml:space="preserve"> No</w:t>
            </w:r>
          </w:p>
        </w:tc>
        <w:tc>
          <w:tcPr>
            <w:tcW w:w="1619" w:type="dxa"/>
            <w:vAlign w:val="center"/>
          </w:tcPr>
          <w:p w14:paraId="7B5B1D01" w14:textId="77777777" w:rsidR="000913B2" w:rsidRPr="005848E5" w:rsidRDefault="00047E4B" w:rsidP="00147234">
            <w:pPr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3B2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913B2" w:rsidRPr="005848E5">
              <w:rPr>
                <w:rFonts w:ascii="Garamond" w:hAnsi="Garamond"/>
                <w:lang w:val="es-ES_tradnl"/>
              </w:rPr>
              <w:t xml:space="preserve"> No sé</w:t>
            </w:r>
          </w:p>
        </w:tc>
      </w:tr>
      <w:tr w:rsidR="000913B2" w:rsidRPr="005848E5" w14:paraId="3688041E" w14:textId="77777777" w:rsidTr="00DC5B60">
        <w:trPr>
          <w:trHeight w:val="248"/>
        </w:trPr>
        <w:tc>
          <w:tcPr>
            <w:tcW w:w="10682" w:type="dxa"/>
            <w:gridSpan w:val="4"/>
            <w:shd w:val="clear" w:color="auto" w:fill="DBE5F1" w:themeFill="accent1" w:themeFillTint="33"/>
          </w:tcPr>
          <w:p w14:paraId="24FE99BC" w14:textId="77777777" w:rsidR="009C7ED7" w:rsidRPr="005848E5" w:rsidRDefault="009C7ED7" w:rsidP="00212791">
            <w:pPr>
              <w:tabs>
                <w:tab w:val="left" w:pos="360"/>
              </w:tabs>
              <w:ind w:left="289" w:hanging="289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>*</w:t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Si 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informa una posible exposición al VIH en las últimas 72 horas, NO ofrezca PrEP.  Siga los procedimientos del centro para seguir evaluando o derive a una evaluación para la profilaxis posterior a la exposición (PEP). </w:t>
            </w:r>
          </w:p>
          <w:p w14:paraId="565C85DB" w14:textId="77777777" w:rsidR="000913B2" w:rsidRPr="005848E5" w:rsidRDefault="009C7ED7" w:rsidP="00212791">
            <w:pPr>
              <w:tabs>
                <w:tab w:val="left" w:pos="360"/>
              </w:tabs>
              <w:ind w:left="289" w:hanging="289"/>
              <w:contextualSpacing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>**</w:t>
            </w:r>
            <w:r w:rsidRPr="005848E5">
              <w:rPr>
                <w:lang w:val="es-ES_tradnl"/>
              </w:rPr>
              <w:tab/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Si el </w:t>
            </w:r>
            <w:r w:rsidR="008E2BAF" w:rsidRPr="005848E5">
              <w:rPr>
                <w:rFonts w:ascii="Garamond" w:hAnsi="Garamond"/>
                <w:b/>
                <w:lang w:val="es-ES_tradnl"/>
              </w:rPr>
              <w:t>usuario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informa síntomas parecidos a la gripe u otros signos de infección aguda por VIH, NO ofrezca PrEP y realice más evaluaciones. Siga los procedimientos del centro para diagnosticar una infección aguda por VIH. </w:t>
            </w:r>
          </w:p>
        </w:tc>
      </w:tr>
    </w:tbl>
    <w:p w14:paraId="1B12B969" w14:textId="77777777" w:rsidR="009220F3" w:rsidRPr="005848E5" w:rsidRDefault="009220F3" w:rsidP="009220F3">
      <w:pPr>
        <w:spacing w:after="0"/>
        <w:rPr>
          <w:sz w:val="8"/>
          <w:lang w:val="es-ES_tradnl"/>
        </w:rPr>
      </w:pPr>
    </w:p>
    <w:tbl>
      <w:tblPr>
        <w:tblStyle w:val="TableGrid3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9220F3" w:rsidRPr="005848E5" w14:paraId="47CB1E7A" w14:textId="77777777" w:rsidTr="009220F3">
        <w:trPr>
          <w:trHeight w:val="274"/>
          <w:jc w:val="center"/>
        </w:trPr>
        <w:tc>
          <w:tcPr>
            <w:tcW w:w="10682" w:type="dxa"/>
            <w:shd w:val="clear" w:color="auto" w:fill="000000" w:themeFill="text1"/>
          </w:tcPr>
          <w:p w14:paraId="385FA1B3" w14:textId="77777777" w:rsidR="009220F3" w:rsidRPr="005848E5" w:rsidRDefault="009220F3" w:rsidP="000D39EE">
            <w:pPr>
              <w:rPr>
                <w:rFonts w:ascii="Garamond" w:eastAsia="MyriadPro-BoldCond" w:hAnsi="Garamond" w:cs="MyriadPro-BoldCond"/>
                <w:b/>
                <w:bCs/>
                <w:spacing w:val="-6"/>
                <w:sz w:val="24"/>
                <w:szCs w:val="24"/>
                <w:lang w:val="es-ES_tradnl"/>
              </w:rPr>
            </w:pPr>
            <w:r w:rsidRPr="005848E5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7. Servicios recibidos por el </w:t>
            </w:r>
            <w:r w:rsidR="008E2BAF" w:rsidRPr="005848E5">
              <w:rPr>
                <w:rFonts w:ascii="Garamond" w:hAnsi="Garamond"/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usuario</w:t>
            </w:r>
          </w:p>
        </w:tc>
      </w:tr>
      <w:tr w:rsidR="009220F3" w:rsidRPr="005848E5" w14:paraId="63816A5D" w14:textId="77777777" w:rsidTr="009220F3">
        <w:trPr>
          <w:trHeight w:val="20"/>
          <w:jc w:val="center"/>
        </w:trPr>
        <w:tc>
          <w:tcPr>
            <w:tcW w:w="10682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565D0EFA" w14:textId="77777777" w:rsidR="009220F3" w:rsidRPr="005848E5" w:rsidRDefault="00047E4B" w:rsidP="00350325">
            <w:pPr>
              <w:spacing w:line="300" w:lineRule="auto"/>
              <w:rPr>
                <w:rFonts w:ascii="Garamond" w:hAnsi="Garamond"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 xml:space="preserve">Se ofreció la PrEP.  </w:t>
            </w:r>
          </w:p>
          <w:p w14:paraId="4B1472CC" w14:textId="77777777" w:rsidR="009220F3" w:rsidRPr="005848E5" w:rsidRDefault="00047E4B" w:rsidP="00587186">
            <w:pPr>
              <w:pStyle w:val="ListParagraph"/>
              <w:numPr>
                <w:ilvl w:val="0"/>
                <w:numId w:val="33"/>
              </w:numPr>
              <w:spacing w:line="300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 xml:space="preserve">Se aceptó la PrEP. </w:t>
            </w:r>
          </w:p>
          <w:p w14:paraId="6A84DE1D" w14:textId="77777777" w:rsidR="009220F3" w:rsidRPr="005848E5" w:rsidRDefault="00047E4B" w:rsidP="00587186">
            <w:pPr>
              <w:pStyle w:val="ListParagraph"/>
              <w:numPr>
                <w:ilvl w:val="0"/>
                <w:numId w:val="33"/>
              </w:numPr>
              <w:spacing w:line="300" w:lineRule="auto"/>
              <w:rPr>
                <w:rFonts w:ascii="Garamond" w:eastAsia="MyriadPro-BoldCond" w:hAnsi="Garamond" w:cs="MyriadPro-BoldCond"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 xml:space="preserve">Se rechazó la PrEP.  </w:t>
            </w:r>
            <w:r w:rsidR="00011BBF" w:rsidRPr="005848E5">
              <w:rPr>
                <w:rFonts w:ascii="Garamond" w:hAnsi="Garamond"/>
                <w:bCs/>
                <w:lang w:val="es-ES_tradnl"/>
              </w:rPr>
              <w:t>(</w:t>
            </w:r>
            <w:r w:rsidR="00011BBF" w:rsidRPr="005848E5">
              <w:rPr>
                <w:rFonts w:ascii="Garamond" w:hAnsi="Garamond"/>
                <w:bCs/>
                <w:i/>
                <w:lang w:val="es-ES_tradnl"/>
              </w:rPr>
              <w:t xml:space="preserve">Si se rechaza, consulte </w:t>
            </w:r>
            <w:r w:rsidR="00011BBF" w:rsidRPr="005848E5">
              <w:rPr>
                <w:rFonts w:ascii="Garamond" w:hAnsi="Garamond"/>
                <w:bCs/>
                <w:lang w:val="es-ES_tradnl"/>
              </w:rPr>
              <w:t>Motivos para rechazar la PrEP,</w:t>
            </w:r>
            <w:r w:rsidR="00011BBF" w:rsidRPr="005848E5">
              <w:rPr>
                <w:rFonts w:ascii="Garamond" w:hAnsi="Garamond"/>
                <w:bCs/>
                <w:i/>
                <w:lang w:val="es-ES_tradnl"/>
              </w:rPr>
              <w:t xml:space="preserve"> a continuación).</w:t>
            </w:r>
          </w:p>
          <w:p w14:paraId="0649EEDB" w14:textId="77777777" w:rsidR="009220F3" w:rsidRPr="005848E5" w:rsidRDefault="009220F3" w:rsidP="00350325">
            <w:pPr>
              <w:spacing w:before="120" w:line="360" w:lineRule="auto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t xml:space="preserve">Fecha elegible </w:t>
            </w:r>
            <w:r w:rsidRPr="005848E5">
              <w:rPr>
                <w:rFonts w:ascii="Garamond" w:hAnsi="Garamond"/>
                <w:i/>
                <w:lang w:val="es-ES_tradnl"/>
              </w:rPr>
              <w:t>(dd/mm/aaaa):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   </w:t>
            </w:r>
            <w:r w:rsidRPr="005848E5">
              <w:rPr>
                <w:rFonts w:ascii="Garamond" w:hAnsi="Garamond"/>
                <w:lang w:val="es-ES_tradnl"/>
              </w:rPr>
              <w:t>__ __ /__ __ /__ __ __ __</w:t>
            </w:r>
          </w:p>
          <w:p w14:paraId="5D5D05BF" w14:textId="77777777" w:rsidR="009220F3" w:rsidRPr="005848E5" w:rsidRDefault="009220F3" w:rsidP="00011BBF">
            <w:pPr>
              <w:spacing w:line="360" w:lineRule="auto"/>
              <w:rPr>
                <w:rFonts w:ascii="Garamond" w:hAnsi="Garamond"/>
                <w:b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lang w:val="es-ES_tradnl"/>
              </w:rPr>
              <w:lastRenderedPageBreak/>
              <w:t>Fecha de inicio</w:t>
            </w:r>
            <w:r w:rsidRPr="005848E5">
              <w:rPr>
                <w:rFonts w:ascii="Garamond" w:hAnsi="Garamond"/>
                <w:i/>
                <w:lang w:val="es-ES_tradnl"/>
              </w:rPr>
              <w:t>(dd/mm/aaaa):</w:t>
            </w:r>
            <w:r w:rsidRPr="005848E5">
              <w:rPr>
                <w:rFonts w:ascii="Garamond" w:hAnsi="Garamond"/>
                <w:b/>
                <w:lang w:val="es-ES_tradnl"/>
              </w:rPr>
              <w:t xml:space="preserve">  </w:t>
            </w:r>
            <w:r w:rsidRPr="005848E5">
              <w:rPr>
                <w:rFonts w:ascii="Garamond" w:hAnsi="Garamond"/>
                <w:lang w:val="es-ES_tradnl"/>
              </w:rPr>
              <w:t xml:space="preserve">__ __ /__ __ /__ __ __ __  </w:t>
            </w:r>
            <w:r w:rsidRPr="005848E5">
              <w:rPr>
                <w:rFonts w:ascii="Garamond" w:hAnsi="Garamond"/>
                <w:i/>
                <w:lang w:val="es-ES_tradnl"/>
              </w:rPr>
              <w:t>Se recomienda iniciar el mismo día.</w:t>
            </w:r>
          </w:p>
          <w:p w14:paraId="54B26772" w14:textId="77777777" w:rsidR="009220F3" w:rsidRPr="005848E5" w:rsidRDefault="009220F3" w:rsidP="00350325">
            <w:pPr>
              <w:spacing w:before="120"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b/>
                <w:bCs/>
                <w:lang w:val="es-ES_tradnl"/>
              </w:rPr>
              <w:t xml:space="preserve">Motivos para rechazar la PrEP </w:t>
            </w:r>
            <w:r w:rsidRPr="005848E5">
              <w:rPr>
                <w:rFonts w:ascii="Garamond" w:hAnsi="Garamond"/>
                <w:b/>
                <w:bCs/>
                <w:lang w:val="es-ES_tradnl"/>
              </w:rPr>
              <w:br/>
            </w:r>
            <w:r w:rsidRPr="005848E5">
              <w:rPr>
                <w:rFonts w:ascii="Garamond" w:hAnsi="Garamond"/>
                <w:bCs/>
                <w:i/>
                <w:lang w:val="es-ES_tradnl"/>
              </w:rPr>
              <w:t>(Marque todo lo que corresponda).</w:t>
            </w:r>
          </w:p>
          <w:p w14:paraId="5B37724E" w14:textId="77777777" w:rsidR="009220F3" w:rsidRPr="005848E5" w:rsidRDefault="00047E4B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 xml:space="preserve">No hay necesidad de PrEP. </w:t>
            </w:r>
          </w:p>
          <w:p w14:paraId="7928F7C5" w14:textId="77777777" w:rsidR="009220F3" w:rsidRPr="005848E5" w:rsidRDefault="00047E4B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>No desea tomar una medicación diaria.</w:t>
            </w:r>
          </w:p>
          <w:p w14:paraId="33B62DD0" w14:textId="77777777" w:rsidR="009220F3" w:rsidRPr="005848E5" w:rsidRDefault="00047E4B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>Preocupación por los efectos secundarios.</w:t>
            </w:r>
          </w:p>
          <w:p w14:paraId="6F08581B" w14:textId="77777777" w:rsidR="009220F3" w:rsidRPr="005848E5" w:rsidRDefault="00047E4B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>Preocupación por lo que otros puedan pensar.</w:t>
            </w:r>
          </w:p>
          <w:p w14:paraId="2E28F1F4" w14:textId="77777777" w:rsidR="009220F3" w:rsidRPr="005848E5" w:rsidRDefault="00047E4B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>Preocupación por el tiempo requerido para el seguimiento en la clínica.</w:t>
            </w:r>
          </w:p>
          <w:p w14:paraId="73D6F814" w14:textId="77777777" w:rsidR="009220F3" w:rsidRPr="005848E5" w:rsidRDefault="00047E4B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>Preocupación por la seguridad de la medicación.</w:t>
            </w:r>
          </w:p>
          <w:p w14:paraId="18F7FA53" w14:textId="77777777" w:rsidR="009220F3" w:rsidRPr="005848E5" w:rsidRDefault="00047E4B" w:rsidP="00011BBF">
            <w:pPr>
              <w:spacing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>Preocupación sobre la efectividad de la medicación.</w:t>
            </w:r>
          </w:p>
          <w:p w14:paraId="7C4AFAB8" w14:textId="77777777" w:rsidR="004174E4" w:rsidRPr="005848E5" w:rsidRDefault="00047E4B" w:rsidP="007B43B2">
            <w:pPr>
              <w:spacing w:after="120" w:line="276" w:lineRule="auto"/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11BBF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011BBF" w:rsidRPr="005848E5">
              <w:rPr>
                <w:rFonts w:ascii="Garamond" w:hAnsi="Garamond"/>
                <w:lang w:val="es-ES_tradnl"/>
              </w:rPr>
              <w:t xml:space="preserve"> 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 xml:space="preserve">Otro </w:t>
            </w:r>
            <w:r w:rsidR="00011BBF" w:rsidRPr="005848E5">
              <w:rPr>
                <w:rFonts w:ascii="Garamond" w:hAnsi="Garamond"/>
                <w:bCs/>
                <w:i/>
                <w:lang w:val="es-ES_tradnl"/>
              </w:rPr>
              <w:t>(especifique):</w:t>
            </w:r>
            <w:r w:rsidR="00011BBF" w:rsidRPr="005848E5">
              <w:rPr>
                <w:rFonts w:ascii="Garamond" w:hAnsi="Garamond"/>
                <w:b/>
                <w:bCs/>
                <w:lang w:val="es-ES_tradnl"/>
              </w:rPr>
              <w:t xml:space="preserve"> </w:t>
            </w:r>
          </w:p>
        </w:tc>
      </w:tr>
      <w:tr w:rsidR="009220F3" w:rsidRPr="005848E5" w14:paraId="3387DD46" w14:textId="77777777" w:rsidTr="007B43B2">
        <w:trPr>
          <w:trHeight w:val="360"/>
          <w:jc w:val="center"/>
        </w:trPr>
        <w:tc>
          <w:tcPr>
            <w:tcW w:w="10682" w:type="dxa"/>
            <w:vAlign w:val="center"/>
          </w:tcPr>
          <w:p w14:paraId="76DA65FF" w14:textId="77777777" w:rsidR="009220F3" w:rsidRPr="005848E5" w:rsidRDefault="00047E4B" w:rsidP="000D39EE">
            <w:pPr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lastRenderedPageBreak/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B43B2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7B43B2" w:rsidRPr="005848E5">
              <w:rPr>
                <w:rFonts w:ascii="Garamond" w:hAnsi="Garamond"/>
                <w:lang w:val="es-ES_tradnl"/>
              </w:rPr>
              <w:t xml:space="preserve"> </w:t>
            </w:r>
            <w:r w:rsidR="007B43B2" w:rsidRPr="005848E5">
              <w:rPr>
                <w:rFonts w:ascii="Garamond" w:hAnsi="Garamond"/>
                <w:b/>
                <w:bCs/>
                <w:lang w:val="es-ES_tradnl"/>
              </w:rPr>
              <w:t>Referido para evaluación de PEP</w:t>
            </w:r>
          </w:p>
        </w:tc>
      </w:tr>
      <w:tr w:rsidR="009220F3" w:rsidRPr="005848E5" w14:paraId="1159BCD8" w14:textId="77777777" w:rsidTr="007B43B2">
        <w:trPr>
          <w:trHeight w:val="360"/>
          <w:jc w:val="center"/>
        </w:trPr>
        <w:tc>
          <w:tcPr>
            <w:tcW w:w="10682" w:type="dxa"/>
            <w:vAlign w:val="center"/>
          </w:tcPr>
          <w:p w14:paraId="7E40A729" w14:textId="77777777" w:rsidR="009220F3" w:rsidRPr="005848E5" w:rsidRDefault="00047E4B" w:rsidP="008E2BAF">
            <w:pPr>
              <w:rPr>
                <w:rFonts w:ascii="Garamond" w:eastAsia="MyriadPro-BoldCond" w:hAnsi="Garamond" w:cs="MyriadPro-BoldCond"/>
                <w:b/>
                <w:bCs/>
                <w:spacing w:val="-6"/>
                <w:lang w:val="es-ES_tradnl"/>
              </w:rPr>
            </w:pPr>
            <w:r w:rsidRPr="005848E5">
              <w:rPr>
                <w:rFonts w:ascii="Garamond" w:hAnsi="Garamond"/>
                <w:lang w:val="es-ES_tradnl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B43B2" w:rsidRPr="005848E5">
              <w:rPr>
                <w:rFonts w:ascii="Garamond" w:hAnsi="Garamond"/>
                <w:lang w:val="es-ES_tradnl"/>
              </w:rPr>
              <w:instrText xml:space="preserve"> FORMCHECKBOX </w:instrText>
            </w:r>
            <w:r w:rsidRPr="005848E5">
              <w:rPr>
                <w:rFonts w:ascii="Garamond" w:hAnsi="Garamond"/>
                <w:lang w:val="es-ES_tradnl"/>
              </w:rPr>
            </w:r>
            <w:r w:rsidRPr="005848E5">
              <w:rPr>
                <w:rFonts w:ascii="Garamond" w:hAnsi="Garamond"/>
                <w:lang w:val="es-ES_tradnl"/>
              </w:rPr>
              <w:fldChar w:fldCharType="end"/>
            </w:r>
            <w:r w:rsidR="007B43B2" w:rsidRPr="005848E5">
              <w:rPr>
                <w:rFonts w:ascii="Garamond" w:hAnsi="Garamond"/>
                <w:lang w:val="es-ES_tradnl"/>
              </w:rPr>
              <w:t xml:space="preserve"> </w:t>
            </w:r>
            <w:r w:rsidR="008E2BAF" w:rsidRPr="005848E5">
              <w:rPr>
                <w:rFonts w:ascii="Garamond" w:hAnsi="Garamond"/>
                <w:b/>
                <w:bCs/>
                <w:lang w:val="es-ES_tradnl"/>
              </w:rPr>
              <w:t xml:space="preserve">Referido </w:t>
            </w:r>
            <w:r w:rsidR="007B43B2" w:rsidRPr="005848E5">
              <w:rPr>
                <w:rFonts w:ascii="Garamond" w:hAnsi="Garamond"/>
                <w:b/>
                <w:bCs/>
                <w:lang w:val="es-ES_tradnl"/>
              </w:rPr>
              <w:t xml:space="preserve">para la prueba PCR/VIH Ag o realización de prueba de VIH de seguimiento (si hay sospecha de infección aguda por VIH) </w:t>
            </w:r>
          </w:p>
        </w:tc>
      </w:tr>
    </w:tbl>
    <w:p w14:paraId="3AAE6224" w14:textId="77777777" w:rsidR="009220F3" w:rsidRPr="005848E5" w:rsidRDefault="009220F3" w:rsidP="00406B96">
      <w:pPr>
        <w:rPr>
          <w:sz w:val="16"/>
          <w:lang w:val="es-ES_tradnl"/>
        </w:rPr>
      </w:pPr>
    </w:p>
    <w:bookmarkEnd w:id="0"/>
    <w:sectPr w:rsidR="009220F3" w:rsidRPr="005848E5" w:rsidSect="00DC5B60">
      <w:footerReference w:type="default" r:id="rId12"/>
      <w:pgSz w:w="11906" w:h="16838" w:code="9"/>
      <w:pgMar w:top="864" w:right="720" w:bottom="864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5BFBA" w16cid:durableId="20B4788D"/>
  <w16cid:commentId w16cid:paraId="44380A05" w16cid:durableId="20B478CC"/>
  <w16cid:commentId w16cid:paraId="316D1A7D" w16cid:durableId="20B48298"/>
  <w16cid:commentId w16cid:paraId="72327BF0" w16cid:durableId="20B4898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148CD" w14:textId="77777777" w:rsidR="00AF14D3" w:rsidRDefault="00AF14D3" w:rsidP="000E3422">
      <w:pPr>
        <w:spacing w:after="0" w:line="240" w:lineRule="auto"/>
      </w:pPr>
      <w:r>
        <w:separator/>
      </w:r>
    </w:p>
  </w:endnote>
  <w:endnote w:type="continuationSeparator" w:id="0">
    <w:p w14:paraId="1FA963F4" w14:textId="77777777" w:rsidR="00AF14D3" w:rsidRDefault="00AF14D3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9E77" w14:textId="77777777" w:rsidR="00EF35FB" w:rsidRPr="00DC5B60" w:rsidRDefault="00DC5B60" w:rsidP="00DC5B60">
    <w:pPr>
      <w:tabs>
        <w:tab w:val="right" w:pos="10080"/>
        <w:tab w:val="right" w:pos="11160"/>
      </w:tabs>
      <w:spacing w:after="0" w:line="240" w:lineRule="auto"/>
      <w:ind w:right="-360"/>
      <w:rPr>
        <w:rFonts w:ascii="Garamond" w:eastAsia="MS Mincho" w:hAnsi="Garamond" w:cs="Times New Roman"/>
        <w:b/>
        <w:spacing w:val="-6"/>
        <w:sz w:val="18"/>
        <w:szCs w:val="18"/>
      </w:rPr>
    </w:pPr>
    <w:r>
      <w:rPr>
        <w:rFonts w:ascii="Garamond" w:hAnsi="Garamond"/>
        <w:b/>
        <w:sz w:val="18"/>
        <w:szCs w:val="18"/>
      </w:rPr>
      <w:t>EVALUACIÓN DE PROFILAXIS PREVIA A LA EXPOSICIÓN (PrEP) PARA RIESGO CONSIDERABLES Y ELEGIBILIDAD</w:t>
    </w:r>
    <w:r>
      <w:rPr>
        <w:rFonts w:ascii="Garamond" w:hAnsi="Garamond"/>
        <w:b/>
        <w:sz w:val="18"/>
        <w:szCs w:val="18"/>
      </w:rPr>
      <w:tab/>
    </w:r>
    <w:r w:rsidR="00047E4B" w:rsidRPr="00DC5B60">
      <w:rPr>
        <w:rFonts w:ascii="Garamond" w:hAnsi="Garamond"/>
        <w:b/>
      </w:rPr>
      <w:fldChar w:fldCharType="begin"/>
    </w:r>
    <w:r w:rsidRPr="00DC5B60">
      <w:rPr>
        <w:rFonts w:ascii="Garamond" w:hAnsi="Garamond"/>
        <w:b/>
      </w:rPr>
      <w:instrText xml:space="preserve"> PAGE   \* MERGEFORMAT </w:instrText>
    </w:r>
    <w:r w:rsidR="00047E4B" w:rsidRPr="00DC5B60">
      <w:rPr>
        <w:rFonts w:ascii="Garamond" w:hAnsi="Garamond"/>
        <w:b/>
      </w:rPr>
      <w:fldChar w:fldCharType="separate"/>
    </w:r>
    <w:r w:rsidR="005848E5">
      <w:rPr>
        <w:rFonts w:ascii="Garamond" w:hAnsi="Garamond"/>
        <w:b/>
        <w:noProof/>
      </w:rPr>
      <w:t>2</w:t>
    </w:r>
    <w:r w:rsidR="00047E4B" w:rsidRPr="00DC5B60">
      <w:rPr>
        <w:rFonts w:ascii="Garamond" w:hAnsi="Garamond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7D758" w14:textId="77777777" w:rsidR="00AF14D3" w:rsidRDefault="00AF14D3" w:rsidP="000E3422">
      <w:pPr>
        <w:spacing w:after="0" w:line="240" w:lineRule="auto"/>
      </w:pPr>
      <w:r>
        <w:separator/>
      </w:r>
    </w:p>
  </w:footnote>
  <w:footnote w:type="continuationSeparator" w:id="0">
    <w:p w14:paraId="3421ACAF" w14:textId="77777777" w:rsidR="00AF14D3" w:rsidRDefault="00AF14D3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46FC5"/>
    <w:multiLevelType w:val="hybridMultilevel"/>
    <w:tmpl w:val="1ED67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941AF"/>
    <w:multiLevelType w:val="hybridMultilevel"/>
    <w:tmpl w:val="34C2525A"/>
    <w:lvl w:ilvl="0" w:tplc="3F58A01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E3C70"/>
    <w:multiLevelType w:val="hybridMultilevel"/>
    <w:tmpl w:val="A76E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B0A01"/>
    <w:multiLevelType w:val="hybridMultilevel"/>
    <w:tmpl w:val="F316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"/>
  </w:num>
  <w:num w:numId="5">
    <w:abstractNumId w:val="29"/>
  </w:num>
  <w:num w:numId="6">
    <w:abstractNumId w:val="2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6"/>
  </w:num>
  <w:num w:numId="12">
    <w:abstractNumId w:val="20"/>
  </w:num>
  <w:num w:numId="13">
    <w:abstractNumId w:val="5"/>
  </w:num>
  <w:num w:numId="14">
    <w:abstractNumId w:val="18"/>
  </w:num>
  <w:num w:numId="15">
    <w:abstractNumId w:val="11"/>
  </w:num>
  <w:num w:numId="16">
    <w:abstractNumId w:val="0"/>
  </w:num>
  <w:num w:numId="17">
    <w:abstractNumId w:val="32"/>
  </w:num>
  <w:num w:numId="18">
    <w:abstractNumId w:val="22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8"/>
  </w:num>
  <w:num w:numId="24">
    <w:abstractNumId w:val="25"/>
  </w:num>
  <w:num w:numId="25">
    <w:abstractNumId w:val="23"/>
  </w:num>
  <w:num w:numId="26">
    <w:abstractNumId w:val="19"/>
  </w:num>
  <w:num w:numId="27">
    <w:abstractNumId w:val="16"/>
  </w:num>
  <w:num w:numId="28">
    <w:abstractNumId w:val="27"/>
  </w:num>
  <w:num w:numId="29">
    <w:abstractNumId w:val="15"/>
  </w:num>
  <w:num w:numId="30">
    <w:abstractNumId w:val="14"/>
  </w:num>
  <w:num w:numId="31">
    <w:abstractNumId w:val="30"/>
  </w:num>
  <w:num w:numId="32">
    <w:abstractNumId w:val="17"/>
  </w:num>
  <w:num w:numId="33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7E"/>
    <w:rsid w:val="00001D0F"/>
    <w:rsid w:val="00003BCA"/>
    <w:rsid w:val="0000596B"/>
    <w:rsid w:val="00007DAF"/>
    <w:rsid w:val="00011BBF"/>
    <w:rsid w:val="00014EA8"/>
    <w:rsid w:val="000211AC"/>
    <w:rsid w:val="0002677A"/>
    <w:rsid w:val="000274FC"/>
    <w:rsid w:val="00031484"/>
    <w:rsid w:val="000317CE"/>
    <w:rsid w:val="00032B0B"/>
    <w:rsid w:val="00032B0E"/>
    <w:rsid w:val="00037BBA"/>
    <w:rsid w:val="00045B68"/>
    <w:rsid w:val="00045BE3"/>
    <w:rsid w:val="00047E4B"/>
    <w:rsid w:val="00051B24"/>
    <w:rsid w:val="00054391"/>
    <w:rsid w:val="00055555"/>
    <w:rsid w:val="00071703"/>
    <w:rsid w:val="000730B0"/>
    <w:rsid w:val="00084E5B"/>
    <w:rsid w:val="000866FA"/>
    <w:rsid w:val="00087945"/>
    <w:rsid w:val="000913B2"/>
    <w:rsid w:val="000938ED"/>
    <w:rsid w:val="00095626"/>
    <w:rsid w:val="00096578"/>
    <w:rsid w:val="000C4E64"/>
    <w:rsid w:val="000C513F"/>
    <w:rsid w:val="000D25FD"/>
    <w:rsid w:val="000D45F9"/>
    <w:rsid w:val="000D71CF"/>
    <w:rsid w:val="000E3422"/>
    <w:rsid w:val="000E4431"/>
    <w:rsid w:val="000F040E"/>
    <w:rsid w:val="000F2995"/>
    <w:rsid w:val="00112D48"/>
    <w:rsid w:val="00115E47"/>
    <w:rsid w:val="0012089F"/>
    <w:rsid w:val="00122267"/>
    <w:rsid w:val="00134A51"/>
    <w:rsid w:val="00147234"/>
    <w:rsid w:val="00157113"/>
    <w:rsid w:val="00165237"/>
    <w:rsid w:val="001910C3"/>
    <w:rsid w:val="00197E8B"/>
    <w:rsid w:val="001A124D"/>
    <w:rsid w:val="001A5D5C"/>
    <w:rsid w:val="001B1929"/>
    <w:rsid w:val="001B2C04"/>
    <w:rsid w:val="001B3BB0"/>
    <w:rsid w:val="001B4F03"/>
    <w:rsid w:val="001C57B0"/>
    <w:rsid w:val="001D179B"/>
    <w:rsid w:val="001D457C"/>
    <w:rsid w:val="00203E36"/>
    <w:rsid w:val="002076B4"/>
    <w:rsid w:val="00212791"/>
    <w:rsid w:val="00226B8E"/>
    <w:rsid w:val="00233439"/>
    <w:rsid w:val="00237BA6"/>
    <w:rsid w:val="00240B5E"/>
    <w:rsid w:val="00242D96"/>
    <w:rsid w:val="0024316B"/>
    <w:rsid w:val="00274D15"/>
    <w:rsid w:val="00276825"/>
    <w:rsid w:val="002806D3"/>
    <w:rsid w:val="00281184"/>
    <w:rsid w:val="00285962"/>
    <w:rsid w:val="00290048"/>
    <w:rsid w:val="00294173"/>
    <w:rsid w:val="002957B0"/>
    <w:rsid w:val="002A7726"/>
    <w:rsid w:val="002B04F5"/>
    <w:rsid w:val="002B28FE"/>
    <w:rsid w:val="002B2C3C"/>
    <w:rsid w:val="002B4F53"/>
    <w:rsid w:val="002B578E"/>
    <w:rsid w:val="002B5CE5"/>
    <w:rsid w:val="002C6334"/>
    <w:rsid w:val="002C6839"/>
    <w:rsid w:val="002C7252"/>
    <w:rsid w:val="002D3584"/>
    <w:rsid w:val="002D36C5"/>
    <w:rsid w:val="002D4088"/>
    <w:rsid w:val="002D6DDD"/>
    <w:rsid w:val="002E05AF"/>
    <w:rsid w:val="002E372D"/>
    <w:rsid w:val="00302983"/>
    <w:rsid w:val="00303C96"/>
    <w:rsid w:val="00305CC8"/>
    <w:rsid w:val="00312DDE"/>
    <w:rsid w:val="0031609E"/>
    <w:rsid w:val="00317C85"/>
    <w:rsid w:val="00321C11"/>
    <w:rsid w:val="0034736A"/>
    <w:rsid w:val="00350325"/>
    <w:rsid w:val="00366C4E"/>
    <w:rsid w:val="003743B7"/>
    <w:rsid w:val="0038600E"/>
    <w:rsid w:val="003908D3"/>
    <w:rsid w:val="003B28B7"/>
    <w:rsid w:val="003C287D"/>
    <w:rsid w:val="003F3C9F"/>
    <w:rsid w:val="003F71CD"/>
    <w:rsid w:val="0040634C"/>
    <w:rsid w:val="00406B96"/>
    <w:rsid w:val="004109E3"/>
    <w:rsid w:val="004174E4"/>
    <w:rsid w:val="00424218"/>
    <w:rsid w:val="00425CB0"/>
    <w:rsid w:val="00433171"/>
    <w:rsid w:val="0045066F"/>
    <w:rsid w:val="00453092"/>
    <w:rsid w:val="0045670C"/>
    <w:rsid w:val="00456B4E"/>
    <w:rsid w:val="00461615"/>
    <w:rsid w:val="004656E5"/>
    <w:rsid w:val="004700DF"/>
    <w:rsid w:val="00480EBF"/>
    <w:rsid w:val="00487904"/>
    <w:rsid w:val="00497C58"/>
    <w:rsid w:val="004A0CE6"/>
    <w:rsid w:val="004A6138"/>
    <w:rsid w:val="004B2118"/>
    <w:rsid w:val="004B4837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27ACC"/>
    <w:rsid w:val="00542364"/>
    <w:rsid w:val="0055583E"/>
    <w:rsid w:val="00567C19"/>
    <w:rsid w:val="005724E7"/>
    <w:rsid w:val="005848E5"/>
    <w:rsid w:val="00587186"/>
    <w:rsid w:val="005A1EE3"/>
    <w:rsid w:val="005A664C"/>
    <w:rsid w:val="005A7523"/>
    <w:rsid w:val="005B080B"/>
    <w:rsid w:val="005B59C6"/>
    <w:rsid w:val="005B6C3A"/>
    <w:rsid w:val="005C4D79"/>
    <w:rsid w:val="005E3333"/>
    <w:rsid w:val="005E467E"/>
    <w:rsid w:val="005F0BFC"/>
    <w:rsid w:val="005F2234"/>
    <w:rsid w:val="005F3D92"/>
    <w:rsid w:val="005F5039"/>
    <w:rsid w:val="005F748E"/>
    <w:rsid w:val="006005EC"/>
    <w:rsid w:val="00614D4A"/>
    <w:rsid w:val="00615B78"/>
    <w:rsid w:val="00621FDC"/>
    <w:rsid w:val="00622F6E"/>
    <w:rsid w:val="006252F7"/>
    <w:rsid w:val="006300CA"/>
    <w:rsid w:val="00635830"/>
    <w:rsid w:val="00642E50"/>
    <w:rsid w:val="00644DE5"/>
    <w:rsid w:val="006527D5"/>
    <w:rsid w:val="00664998"/>
    <w:rsid w:val="006662EE"/>
    <w:rsid w:val="00675D16"/>
    <w:rsid w:val="0068207B"/>
    <w:rsid w:val="006956E5"/>
    <w:rsid w:val="0069648D"/>
    <w:rsid w:val="006B6FBE"/>
    <w:rsid w:val="006C18E3"/>
    <w:rsid w:val="006C2417"/>
    <w:rsid w:val="006C496C"/>
    <w:rsid w:val="006E1D26"/>
    <w:rsid w:val="006F2DB2"/>
    <w:rsid w:val="007127C6"/>
    <w:rsid w:val="00713D5A"/>
    <w:rsid w:val="00714B01"/>
    <w:rsid w:val="00720FDF"/>
    <w:rsid w:val="007228E5"/>
    <w:rsid w:val="0074039B"/>
    <w:rsid w:val="00743080"/>
    <w:rsid w:val="00750873"/>
    <w:rsid w:val="007542F7"/>
    <w:rsid w:val="00763DC1"/>
    <w:rsid w:val="00780F9E"/>
    <w:rsid w:val="007A1DEB"/>
    <w:rsid w:val="007A6BD5"/>
    <w:rsid w:val="007B43B2"/>
    <w:rsid w:val="007C60DA"/>
    <w:rsid w:val="007C7B7F"/>
    <w:rsid w:val="007D630D"/>
    <w:rsid w:val="007E1E8F"/>
    <w:rsid w:val="007E4381"/>
    <w:rsid w:val="007F514A"/>
    <w:rsid w:val="00807641"/>
    <w:rsid w:val="00810D40"/>
    <w:rsid w:val="008345AC"/>
    <w:rsid w:val="008349B0"/>
    <w:rsid w:val="00847243"/>
    <w:rsid w:val="008521D4"/>
    <w:rsid w:val="008563EC"/>
    <w:rsid w:val="00897BBD"/>
    <w:rsid w:val="008A0587"/>
    <w:rsid w:val="008A16E8"/>
    <w:rsid w:val="008B1147"/>
    <w:rsid w:val="008B7788"/>
    <w:rsid w:val="008C1B69"/>
    <w:rsid w:val="008C6689"/>
    <w:rsid w:val="008E2BAF"/>
    <w:rsid w:val="00900B06"/>
    <w:rsid w:val="00903B28"/>
    <w:rsid w:val="00920D61"/>
    <w:rsid w:val="009220F3"/>
    <w:rsid w:val="00924C1E"/>
    <w:rsid w:val="009252A6"/>
    <w:rsid w:val="0092669C"/>
    <w:rsid w:val="0093386F"/>
    <w:rsid w:val="009400B9"/>
    <w:rsid w:val="00940B4B"/>
    <w:rsid w:val="00954733"/>
    <w:rsid w:val="00954F94"/>
    <w:rsid w:val="009646F6"/>
    <w:rsid w:val="009679FA"/>
    <w:rsid w:val="00973773"/>
    <w:rsid w:val="00976665"/>
    <w:rsid w:val="009800BB"/>
    <w:rsid w:val="00980837"/>
    <w:rsid w:val="009812C9"/>
    <w:rsid w:val="00984E73"/>
    <w:rsid w:val="0098597D"/>
    <w:rsid w:val="009A3367"/>
    <w:rsid w:val="009C7ED7"/>
    <w:rsid w:val="009D1E4C"/>
    <w:rsid w:val="009D5625"/>
    <w:rsid w:val="009E0A6C"/>
    <w:rsid w:val="009F016D"/>
    <w:rsid w:val="009F063B"/>
    <w:rsid w:val="009F4221"/>
    <w:rsid w:val="00A0050E"/>
    <w:rsid w:val="00A0189D"/>
    <w:rsid w:val="00A05150"/>
    <w:rsid w:val="00A111C0"/>
    <w:rsid w:val="00A344D7"/>
    <w:rsid w:val="00A46C82"/>
    <w:rsid w:val="00A5056B"/>
    <w:rsid w:val="00A517A1"/>
    <w:rsid w:val="00A764AF"/>
    <w:rsid w:val="00A76FF8"/>
    <w:rsid w:val="00A77776"/>
    <w:rsid w:val="00A77BE2"/>
    <w:rsid w:val="00A90F2D"/>
    <w:rsid w:val="00A91128"/>
    <w:rsid w:val="00AA048F"/>
    <w:rsid w:val="00AB32BF"/>
    <w:rsid w:val="00AB67D7"/>
    <w:rsid w:val="00AC4265"/>
    <w:rsid w:val="00AD3A39"/>
    <w:rsid w:val="00AD65F3"/>
    <w:rsid w:val="00AE332F"/>
    <w:rsid w:val="00AE414F"/>
    <w:rsid w:val="00AF14D3"/>
    <w:rsid w:val="00B01567"/>
    <w:rsid w:val="00B03CC6"/>
    <w:rsid w:val="00B03D40"/>
    <w:rsid w:val="00B26AC8"/>
    <w:rsid w:val="00B273E8"/>
    <w:rsid w:val="00B31BA8"/>
    <w:rsid w:val="00B34E06"/>
    <w:rsid w:val="00B62817"/>
    <w:rsid w:val="00B6534A"/>
    <w:rsid w:val="00B67920"/>
    <w:rsid w:val="00B7598E"/>
    <w:rsid w:val="00B816F2"/>
    <w:rsid w:val="00B84165"/>
    <w:rsid w:val="00B94D73"/>
    <w:rsid w:val="00BA63C1"/>
    <w:rsid w:val="00BB085B"/>
    <w:rsid w:val="00BB60B5"/>
    <w:rsid w:val="00BB78EB"/>
    <w:rsid w:val="00BC121F"/>
    <w:rsid w:val="00BC4CDF"/>
    <w:rsid w:val="00BD525D"/>
    <w:rsid w:val="00BE62F2"/>
    <w:rsid w:val="00C141A6"/>
    <w:rsid w:val="00C165BA"/>
    <w:rsid w:val="00C31A25"/>
    <w:rsid w:val="00C421F6"/>
    <w:rsid w:val="00C47098"/>
    <w:rsid w:val="00C66867"/>
    <w:rsid w:val="00C750F1"/>
    <w:rsid w:val="00C91867"/>
    <w:rsid w:val="00C97CCB"/>
    <w:rsid w:val="00CA2381"/>
    <w:rsid w:val="00CB0DBA"/>
    <w:rsid w:val="00CB1332"/>
    <w:rsid w:val="00CC5014"/>
    <w:rsid w:val="00CC58E2"/>
    <w:rsid w:val="00CD672B"/>
    <w:rsid w:val="00CE7BDB"/>
    <w:rsid w:val="00D24D90"/>
    <w:rsid w:val="00D2514D"/>
    <w:rsid w:val="00D27B83"/>
    <w:rsid w:val="00D30619"/>
    <w:rsid w:val="00D35A79"/>
    <w:rsid w:val="00D52231"/>
    <w:rsid w:val="00D52E46"/>
    <w:rsid w:val="00D610FA"/>
    <w:rsid w:val="00D62DBA"/>
    <w:rsid w:val="00D65E2A"/>
    <w:rsid w:val="00D672E3"/>
    <w:rsid w:val="00D76506"/>
    <w:rsid w:val="00D87D32"/>
    <w:rsid w:val="00D9145F"/>
    <w:rsid w:val="00D949CB"/>
    <w:rsid w:val="00DA5346"/>
    <w:rsid w:val="00DA5CD3"/>
    <w:rsid w:val="00DC5B60"/>
    <w:rsid w:val="00DE66E5"/>
    <w:rsid w:val="00E00009"/>
    <w:rsid w:val="00E02DB6"/>
    <w:rsid w:val="00E357A7"/>
    <w:rsid w:val="00E51479"/>
    <w:rsid w:val="00E571DA"/>
    <w:rsid w:val="00E60AA1"/>
    <w:rsid w:val="00E62448"/>
    <w:rsid w:val="00E6494E"/>
    <w:rsid w:val="00E67831"/>
    <w:rsid w:val="00E720CD"/>
    <w:rsid w:val="00E7602E"/>
    <w:rsid w:val="00E90E2D"/>
    <w:rsid w:val="00E930E8"/>
    <w:rsid w:val="00EA1F35"/>
    <w:rsid w:val="00EA2DA3"/>
    <w:rsid w:val="00EB2659"/>
    <w:rsid w:val="00EB3662"/>
    <w:rsid w:val="00ED2266"/>
    <w:rsid w:val="00EF35FB"/>
    <w:rsid w:val="00F023EE"/>
    <w:rsid w:val="00F12E3E"/>
    <w:rsid w:val="00F15867"/>
    <w:rsid w:val="00F206E2"/>
    <w:rsid w:val="00F3143D"/>
    <w:rsid w:val="00F35362"/>
    <w:rsid w:val="00F4101E"/>
    <w:rsid w:val="00F412DE"/>
    <w:rsid w:val="00F46D1A"/>
    <w:rsid w:val="00F75D68"/>
    <w:rsid w:val="00F7682A"/>
    <w:rsid w:val="00F77894"/>
    <w:rsid w:val="00F867A2"/>
    <w:rsid w:val="00F92E36"/>
    <w:rsid w:val="00F965E1"/>
    <w:rsid w:val="00FB5180"/>
    <w:rsid w:val="00FB7881"/>
    <w:rsid w:val="00FC3EAA"/>
    <w:rsid w:val="00FC418B"/>
    <w:rsid w:val="00FD2276"/>
    <w:rsid w:val="00FD3FD9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9F9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353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FC75-33D7-487E-BDEC-1CB4131D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B0804-0E40-4538-A2A0-D1C98387B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FA075-C354-4098-9106-C63119F09429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4E045CC4-6B03-5646-A7B0-16C7CECD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986</Words>
  <Characters>5626</Characters>
  <Application>Microsoft Macintosh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Nancy Chuang</cp:lastModifiedBy>
  <cp:revision>11</cp:revision>
  <cp:lastPrinted>2019-03-04T19:42:00Z</cp:lastPrinted>
  <dcterms:created xsi:type="dcterms:W3CDTF">2019-06-27T13:21:00Z</dcterms:created>
  <dcterms:modified xsi:type="dcterms:W3CDTF">2019-08-13T21:32:00Z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